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0CD32" w14:textId="1A0F07C6" w:rsidR="00382DE9" w:rsidRPr="005B70D3" w:rsidRDefault="00382DE9" w:rsidP="00382DE9">
      <w:pPr>
        <w:tabs>
          <w:tab w:val="left" w:pos="3390"/>
        </w:tabs>
        <w:ind w:right="193"/>
        <w:jc w:val="left"/>
        <w:rPr>
          <w:color w:val="000000" w:themeColor="text1"/>
          <w:sz w:val="22"/>
          <w:szCs w:val="22"/>
        </w:rPr>
      </w:pPr>
      <w:r w:rsidRPr="005B70D3">
        <w:rPr>
          <w:color w:val="000000" w:themeColor="text1"/>
          <w:sz w:val="22"/>
          <w:szCs w:val="22"/>
        </w:rPr>
        <w:t xml:space="preserve">Ocaña, </w:t>
      </w:r>
      <w:r w:rsidR="005B70D3" w:rsidRPr="005B70D3">
        <w:rPr>
          <w:color w:val="000000" w:themeColor="text1"/>
          <w:sz w:val="22"/>
          <w:szCs w:val="22"/>
        </w:rPr>
        <w:t xml:space="preserve">31 </w:t>
      </w:r>
      <w:r w:rsidRPr="005B70D3">
        <w:rPr>
          <w:color w:val="000000" w:themeColor="text1"/>
          <w:sz w:val="22"/>
          <w:szCs w:val="22"/>
        </w:rPr>
        <w:t xml:space="preserve">de </w:t>
      </w:r>
      <w:r w:rsidR="005B70D3" w:rsidRPr="005B70D3">
        <w:rPr>
          <w:color w:val="000000" w:themeColor="text1"/>
          <w:sz w:val="22"/>
          <w:szCs w:val="22"/>
        </w:rPr>
        <w:t>Julio</w:t>
      </w:r>
      <w:r w:rsidRPr="005B70D3">
        <w:rPr>
          <w:color w:val="000000" w:themeColor="text1"/>
          <w:sz w:val="22"/>
          <w:szCs w:val="22"/>
        </w:rPr>
        <w:t xml:space="preserve"> de </w:t>
      </w:r>
      <w:r w:rsidR="00BE73E0" w:rsidRPr="005B70D3">
        <w:rPr>
          <w:color w:val="000000" w:themeColor="text1"/>
          <w:sz w:val="22"/>
          <w:szCs w:val="22"/>
        </w:rPr>
        <w:t>2026</w:t>
      </w:r>
    </w:p>
    <w:p w14:paraId="607CFA70" w14:textId="77777777" w:rsidR="00382DE9" w:rsidRPr="005B70D3" w:rsidRDefault="00382DE9" w:rsidP="00382DE9">
      <w:pPr>
        <w:tabs>
          <w:tab w:val="left" w:pos="3390"/>
        </w:tabs>
        <w:ind w:right="193"/>
        <w:jc w:val="left"/>
        <w:rPr>
          <w:color w:val="000000" w:themeColor="text1"/>
          <w:sz w:val="22"/>
          <w:szCs w:val="22"/>
        </w:rPr>
      </w:pPr>
    </w:p>
    <w:p w14:paraId="35A07D85" w14:textId="77777777" w:rsidR="00382DE9" w:rsidRPr="005B70D3" w:rsidRDefault="00382DE9" w:rsidP="00382DE9">
      <w:pPr>
        <w:tabs>
          <w:tab w:val="left" w:pos="3390"/>
        </w:tabs>
        <w:spacing w:line="240" w:lineRule="auto"/>
        <w:ind w:right="193"/>
        <w:rPr>
          <w:color w:val="000000" w:themeColor="text1"/>
          <w:sz w:val="22"/>
          <w:szCs w:val="22"/>
        </w:rPr>
      </w:pPr>
    </w:p>
    <w:p w14:paraId="68FC2132" w14:textId="77777777" w:rsidR="00382DE9" w:rsidRPr="005B70D3" w:rsidRDefault="00382DE9" w:rsidP="00382DE9">
      <w:pPr>
        <w:tabs>
          <w:tab w:val="left" w:pos="3390"/>
        </w:tabs>
        <w:spacing w:line="240" w:lineRule="auto"/>
        <w:ind w:right="193"/>
        <w:rPr>
          <w:color w:val="000000" w:themeColor="text1"/>
          <w:sz w:val="22"/>
          <w:szCs w:val="22"/>
        </w:rPr>
      </w:pPr>
      <w:r w:rsidRPr="005B70D3">
        <w:rPr>
          <w:color w:val="000000" w:themeColor="text1"/>
          <w:sz w:val="22"/>
          <w:szCs w:val="22"/>
        </w:rPr>
        <w:t>Señores:</w:t>
      </w:r>
    </w:p>
    <w:p w14:paraId="2B9258C0" w14:textId="77777777" w:rsidR="00382DE9" w:rsidRPr="005B70D3" w:rsidRDefault="00382DE9" w:rsidP="00382DE9">
      <w:pPr>
        <w:spacing w:line="240" w:lineRule="auto"/>
        <w:ind w:right="193"/>
        <w:rPr>
          <w:color w:val="000000" w:themeColor="text1"/>
          <w:sz w:val="22"/>
          <w:szCs w:val="22"/>
        </w:rPr>
      </w:pPr>
      <w:r w:rsidRPr="005B70D3">
        <w:rPr>
          <w:color w:val="000000" w:themeColor="text1"/>
          <w:sz w:val="22"/>
          <w:szCs w:val="22"/>
        </w:rPr>
        <w:t>ESE HOSPITAL EMIRO QUINTERO CAÑIZARES</w:t>
      </w:r>
    </w:p>
    <w:p w14:paraId="28639292" w14:textId="77777777" w:rsidR="00382DE9" w:rsidRPr="005B70D3" w:rsidRDefault="00382DE9" w:rsidP="00382DE9">
      <w:pPr>
        <w:ind w:left="3600" w:right="193" w:firstLine="720"/>
        <w:rPr>
          <w:color w:val="000000" w:themeColor="text1"/>
          <w:sz w:val="22"/>
          <w:szCs w:val="22"/>
        </w:rPr>
      </w:pPr>
    </w:p>
    <w:p w14:paraId="0EFAB632" w14:textId="77777777" w:rsidR="00382DE9" w:rsidRPr="005B70D3" w:rsidRDefault="00382DE9" w:rsidP="00382DE9">
      <w:pPr>
        <w:ind w:left="3600" w:right="193" w:hanging="3600"/>
        <w:rPr>
          <w:color w:val="000000" w:themeColor="text1"/>
          <w:sz w:val="22"/>
          <w:szCs w:val="22"/>
        </w:rPr>
      </w:pPr>
    </w:p>
    <w:p w14:paraId="432C56C2" w14:textId="77777777" w:rsidR="00382DE9" w:rsidRPr="005B70D3" w:rsidRDefault="00382DE9" w:rsidP="00382DE9">
      <w:pPr>
        <w:ind w:left="3600" w:right="193" w:hanging="3600"/>
        <w:rPr>
          <w:color w:val="000000" w:themeColor="text1"/>
          <w:sz w:val="22"/>
          <w:szCs w:val="22"/>
        </w:rPr>
      </w:pPr>
      <w:r w:rsidRPr="005B70D3">
        <w:rPr>
          <w:color w:val="000000" w:themeColor="text1"/>
          <w:sz w:val="22"/>
          <w:szCs w:val="22"/>
        </w:rPr>
        <w:t>Asunto: PRESENTACIÓN DE CUENTA.</w:t>
      </w:r>
    </w:p>
    <w:p w14:paraId="17092BF8" w14:textId="77777777" w:rsidR="00382DE9" w:rsidRPr="005B70D3" w:rsidRDefault="00382DE9" w:rsidP="00382DE9">
      <w:pPr>
        <w:tabs>
          <w:tab w:val="left" w:pos="5468"/>
        </w:tabs>
        <w:ind w:right="193"/>
        <w:rPr>
          <w:color w:val="000000" w:themeColor="text1"/>
          <w:sz w:val="22"/>
          <w:szCs w:val="22"/>
        </w:rPr>
      </w:pPr>
    </w:p>
    <w:p w14:paraId="55E87440" w14:textId="77777777" w:rsidR="00382DE9" w:rsidRPr="005B70D3" w:rsidRDefault="00382DE9" w:rsidP="00382DE9">
      <w:pPr>
        <w:tabs>
          <w:tab w:val="left" w:pos="5468"/>
        </w:tabs>
        <w:ind w:right="193"/>
        <w:rPr>
          <w:color w:val="000000" w:themeColor="text1"/>
          <w:sz w:val="22"/>
          <w:szCs w:val="22"/>
        </w:rPr>
      </w:pPr>
    </w:p>
    <w:p w14:paraId="67BC3BA4" w14:textId="3E32721B" w:rsidR="00382DE9" w:rsidRPr="005B70D3" w:rsidRDefault="001557B5" w:rsidP="00382DE9">
      <w:pPr>
        <w:ind w:right="193"/>
        <w:rPr>
          <w:color w:val="000000" w:themeColor="text1"/>
          <w:sz w:val="22"/>
          <w:szCs w:val="22"/>
        </w:rPr>
      </w:pPr>
      <w:r>
        <w:rPr>
          <w:color w:val="000000" w:themeColor="text1"/>
          <w:sz w:val="22"/>
          <w:szCs w:val="22"/>
        </w:rPr>
        <w:t xml:space="preserve">Liceth Karina Pino </w:t>
      </w:r>
      <w:proofErr w:type="spellStart"/>
      <w:proofErr w:type="gramStart"/>
      <w:r>
        <w:rPr>
          <w:color w:val="000000" w:themeColor="text1"/>
          <w:sz w:val="22"/>
          <w:szCs w:val="22"/>
        </w:rPr>
        <w:t>Areniz</w:t>
      </w:r>
      <w:proofErr w:type="spellEnd"/>
      <w:r w:rsidR="00382DE9" w:rsidRPr="005B70D3">
        <w:rPr>
          <w:color w:val="000000" w:themeColor="text1"/>
          <w:sz w:val="22"/>
          <w:szCs w:val="22"/>
        </w:rPr>
        <w:t xml:space="preserve">  ,</w:t>
      </w:r>
      <w:proofErr w:type="gramEnd"/>
      <w:r w:rsidR="00382DE9" w:rsidRPr="005B70D3">
        <w:rPr>
          <w:color w:val="000000" w:themeColor="text1"/>
          <w:sz w:val="22"/>
          <w:szCs w:val="22"/>
        </w:rPr>
        <w:t xml:space="preserve"> identificado (a) con la cédula de ciudadanía  </w:t>
      </w:r>
      <w:r>
        <w:rPr>
          <w:color w:val="000000" w:themeColor="text1"/>
          <w:sz w:val="22"/>
          <w:szCs w:val="22"/>
        </w:rPr>
        <w:t>37.332.259</w:t>
      </w:r>
      <w:r w:rsidR="005B70D3" w:rsidRPr="005B70D3">
        <w:rPr>
          <w:color w:val="000000" w:themeColor="text1"/>
          <w:sz w:val="22"/>
          <w:szCs w:val="22"/>
        </w:rPr>
        <w:t xml:space="preserve"> </w:t>
      </w:r>
      <w:r w:rsidR="00382DE9" w:rsidRPr="005B70D3">
        <w:rPr>
          <w:color w:val="000000" w:themeColor="text1"/>
          <w:sz w:val="22"/>
          <w:szCs w:val="22"/>
        </w:rPr>
        <w:t xml:space="preserve">expedida </w:t>
      </w:r>
      <w:r w:rsidR="005307EB">
        <w:rPr>
          <w:color w:val="000000" w:themeColor="text1"/>
          <w:sz w:val="22"/>
          <w:szCs w:val="22"/>
        </w:rPr>
        <w:t>Ocaña Norte de Santander</w:t>
      </w:r>
      <w:r w:rsidR="00382DE9" w:rsidRPr="005B70D3">
        <w:rPr>
          <w:color w:val="000000" w:themeColor="text1"/>
          <w:sz w:val="22"/>
          <w:szCs w:val="22"/>
        </w:rPr>
        <w:t>, me permito mediante el presente escrito, presentar los documentos que se anexan a la presente para que sean revisados por quien corresponda en la ESE Hospital Emiro Quintero Cañizares, con base a los siguientes datos, a saber:</w:t>
      </w:r>
    </w:p>
    <w:p w14:paraId="3B48F3F2" w14:textId="77777777" w:rsidR="00382DE9" w:rsidRDefault="00382DE9" w:rsidP="00382DE9">
      <w:pPr>
        <w:ind w:right="193"/>
        <w:rPr>
          <w:sz w:val="22"/>
          <w:szCs w:val="22"/>
        </w:rPr>
      </w:pPr>
    </w:p>
    <w:tbl>
      <w:tblPr>
        <w:tblW w:w="8579" w:type="dxa"/>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00" w:firstRow="0" w:lastRow="0" w:firstColumn="0" w:lastColumn="0" w:noHBand="0" w:noVBand="1"/>
      </w:tblPr>
      <w:tblGrid>
        <w:gridCol w:w="3839"/>
        <w:gridCol w:w="4740"/>
      </w:tblGrid>
      <w:tr w:rsidR="00382DE9" w14:paraId="2698816F" w14:textId="77777777" w:rsidTr="001F287B">
        <w:trPr>
          <w:trHeight w:val="165"/>
          <w:jc w:val="center"/>
        </w:trPr>
        <w:tc>
          <w:tcPr>
            <w:tcW w:w="3839" w:type="dxa"/>
            <w:shd w:val="clear" w:color="auto" w:fill="002060"/>
          </w:tcPr>
          <w:p w14:paraId="78C35DEE" w14:textId="77777777" w:rsidR="00382DE9" w:rsidRDefault="00382DE9" w:rsidP="001F287B">
            <w:pPr>
              <w:ind w:right="193"/>
              <w:rPr>
                <w:b/>
                <w:color w:val="FFFFFF"/>
                <w:sz w:val="22"/>
                <w:szCs w:val="22"/>
              </w:rPr>
            </w:pPr>
            <w:r>
              <w:rPr>
                <w:b/>
                <w:color w:val="FFFFFF"/>
                <w:sz w:val="22"/>
                <w:szCs w:val="22"/>
              </w:rPr>
              <w:t>VALOR DEL CONTRATO</w:t>
            </w:r>
          </w:p>
        </w:tc>
        <w:tc>
          <w:tcPr>
            <w:tcW w:w="4740" w:type="dxa"/>
            <w:vAlign w:val="center"/>
          </w:tcPr>
          <w:p w14:paraId="79F77D8D" w14:textId="7688DBAF" w:rsidR="00382DE9" w:rsidRPr="005B70D3" w:rsidRDefault="005B70D3" w:rsidP="001F287B">
            <w:pPr>
              <w:ind w:right="193"/>
              <w:jc w:val="left"/>
              <w:rPr>
                <w:bCs/>
                <w:sz w:val="18"/>
                <w:szCs w:val="18"/>
              </w:rPr>
            </w:pPr>
            <w:r w:rsidRPr="005B70D3">
              <w:rPr>
                <w:bCs/>
                <w:color w:val="000000" w:themeColor="text1"/>
                <w:sz w:val="18"/>
                <w:szCs w:val="18"/>
              </w:rPr>
              <w:t>$ 6.600.000</w:t>
            </w:r>
          </w:p>
        </w:tc>
      </w:tr>
      <w:tr w:rsidR="00382DE9" w14:paraId="59A4E949" w14:textId="77777777" w:rsidTr="001F287B">
        <w:trPr>
          <w:trHeight w:val="165"/>
          <w:jc w:val="center"/>
        </w:trPr>
        <w:tc>
          <w:tcPr>
            <w:tcW w:w="3839" w:type="dxa"/>
            <w:shd w:val="clear" w:color="auto" w:fill="002060"/>
          </w:tcPr>
          <w:p w14:paraId="43AA58DD" w14:textId="77777777" w:rsidR="00382DE9" w:rsidRDefault="00382DE9" w:rsidP="001F287B">
            <w:pPr>
              <w:ind w:right="193"/>
              <w:rPr>
                <w:b/>
                <w:color w:val="FFFFFF"/>
                <w:sz w:val="22"/>
                <w:szCs w:val="22"/>
              </w:rPr>
            </w:pPr>
            <w:r>
              <w:rPr>
                <w:b/>
                <w:color w:val="FFFFFF"/>
                <w:sz w:val="22"/>
                <w:szCs w:val="22"/>
              </w:rPr>
              <w:t>VALOR CUENTA A PRESENTAR</w:t>
            </w:r>
          </w:p>
        </w:tc>
        <w:tc>
          <w:tcPr>
            <w:tcW w:w="4740" w:type="dxa"/>
            <w:vAlign w:val="center"/>
          </w:tcPr>
          <w:p w14:paraId="791FF272" w14:textId="7B60C2C7" w:rsidR="00382DE9" w:rsidRPr="00DF6A87" w:rsidRDefault="005B70D3" w:rsidP="001F287B">
            <w:pPr>
              <w:ind w:right="193"/>
              <w:jc w:val="left"/>
              <w:rPr>
                <w:bCs/>
                <w:sz w:val="18"/>
                <w:szCs w:val="18"/>
              </w:rPr>
            </w:pPr>
            <w:r w:rsidRPr="005B70D3">
              <w:rPr>
                <w:bCs/>
                <w:color w:val="000000" w:themeColor="text1"/>
                <w:sz w:val="18"/>
                <w:szCs w:val="18"/>
              </w:rPr>
              <w:t xml:space="preserve">$ </w:t>
            </w:r>
            <w:r>
              <w:rPr>
                <w:bCs/>
                <w:color w:val="000000" w:themeColor="text1"/>
                <w:sz w:val="18"/>
                <w:szCs w:val="18"/>
              </w:rPr>
              <w:t>2</w:t>
            </w:r>
            <w:r w:rsidRPr="005B70D3">
              <w:rPr>
                <w:bCs/>
                <w:color w:val="000000" w:themeColor="text1"/>
                <w:sz w:val="18"/>
                <w:szCs w:val="18"/>
              </w:rPr>
              <w:t>.</w:t>
            </w:r>
            <w:r>
              <w:rPr>
                <w:bCs/>
                <w:color w:val="000000" w:themeColor="text1"/>
                <w:sz w:val="18"/>
                <w:szCs w:val="18"/>
              </w:rPr>
              <w:t>2</w:t>
            </w:r>
            <w:r w:rsidRPr="005B70D3">
              <w:rPr>
                <w:bCs/>
                <w:color w:val="000000" w:themeColor="text1"/>
                <w:sz w:val="18"/>
                <w:szCs w:val="18"/>
              </w:rPr>
              <w:t>00.000</w:t>
            </w:r>
          </w:p>
        </w:tc>
      </w:tr>
      <w:tr w:rsidR="00382DE9" w14:paraId="21D27767" w14:textId="77777777" w:rsidTr="001F287B">
        <w:trPr>
          <w:trHeight w:val="667"/>
          <w:jc w:val="center"/>
        </w:trPr>
        <w:tc>
          <w:tcPr>
            <w:tcW w:w="3839" w:type="dxa"/>
            <w:shd w:val="clear" w:color="auto" w:fill="002060"/>
          </w:tcPr>
          <w:p w14:paraId="269688B0" w14:textId="77777777" w:rsidR="00382DE9" w:rsidRDefault="00382DE9" w:rsidP="001F287B">
            <w:pPr>
              <w:ind w:right="193"/>
              <w:rPr>
                <w:b/>
                <w:color w:val="FFFFFF"/>
                <w:sz w:val="22"/>
                <w:szCs w:val="22"/>
              </w:rPr>
            </w:pPr>
          </w:p>
          <w:p w14:paraId="78068261" w14:textId="77777777" w:rsidR="00382DE9" w:rsidRDefault="00382DE9" w:rsidP="001F287B">
            <w:pPr>
              <w:ind w:right="193"/>
              <w:rPr>
                <w:b/>
                <w:color w:val="FFFFFF"/>
                <w:sz w:val="22"/>
                <w:szCs w:val="22"/>
              </w:rPr>
            </w:pPr>
            <w:r>
              <w:rPr>
                <w:b/>
                <w:color w:val="FFFFFF"/>
                <w:sz w:val="22"/>
                <w:szCs w:val="22"/>
              </w:rPr>
              <w:t>PERIODO DEL SERVICIO PRESTADO</w:t>
            </w:r>
          </w:p>
        </w:tc>
        <w:tc>
          <w:tcPr>
            <w:tcW w:w="4740" w:type="dxa"/>
            <w:vAlign w:val="center"/>
          </w:tcPr>
          <w:p w14:paraId="2CC4B727" w14:textId="4A1D5663" w:rsidR="00382DE9" w:rsidRPr="005B70D3" w:rsidRDefault="00382DE9" w:rsidP="001F287B">
            <w:pPr>
              <w:ind w:right="193"/>
              <w:jc w:val="left"/>
              <w:rPr>
                <w:bCs/>
                <w:color w:val="000000" w:themeColor="text1"/>
                <w:sz w:val="18"/>
                <w:szCs w:val="18"/>
              </w:rPr>
            </w:pPr>
            <w:r w:rsidRPr="005B70D3">
              <w:rPr>
                <w:bCs/>
                <w:color w:val="000000" w:themeColor="text1"/>
                <w:sz w:val="18"/>
                <w:szCs w:val="18"/>
              </w:rPr>
              <w:t xml:space="preserve">DEL </w:t>
            </w:r>
            <w:r w:rsidR="005B70D3" w:rsidRPr="005B70D3">
              <w:rPr>
                <w:bCs/>
                <w:color w:val="000000" w:themeColor="text1"/>
                <w:sz w:val="18"/>
                <w:szCs w:val="18"/>
              </w:rPr>
              <w:t>1</w:t>
            </w:r>
            <w:r w:rsidRPr="005B70D3">
              <w:rPr>
                <w:bCs/>
                <w:color w:val="000000" w:themeColor="text1"/>
                <w:sz w:val="18"/>
                <w:szCs w:val="18"/>
              </w:rPr>
              <w:t xml:space="preserve"> AL 31 DE</w:t>
            </w:r>
            <w:r w:rsidR="005B70D3" w:rsidRPr="005B70D3">
              <w:rPr>
                <w:bCs/>
                <w:color w:val="000000" w:themeColor="text1"/>
                <w:sz w:val="18"/>
                <w:szCs w:val="18"/>
              </w:rPr>
              <w:t xml:space="preserve"> JULIO</w:t>
            </w:r>
            <w:r w:rsidRPr="005B70D3">
              <w:rPr>
                <w:bCs/>
                <w:color w:val="000000" w:themeColor="text1"/>
                <w:sz w:val="18"/>
                <w:szCs w:val="18"/>
              </w:rPr>
              <w:t xml:space="preserve"> DE </w:t>
            </w:r>
            <w:r w:rsidR="00BE73E0" w:rsidRPr="005B70D3">
              <w:rPr>
                <w:bCs/>
                <w:color w:val="000000" w:themeColor="text1"/>
                <w:sz w:val="18"/>
                <w:szCs w:val="18"/>
              </w:rPr>
              <w:t>2026</w:t>
            </w:r>
          </w:p>
          <w:p w14:paraId="11B32D03" w14:textId="6B50E025" w:rsidR="00382DE9" w:rsidRPr="00DF6A87" w:rsidRDefault="00382DE9" w:rsidP="001F287B">
            <w:pPr>
              <w:ind w:right="193"/>
              <w:jc w:val="left"/>
              <w:rPr>
                <w:bCs/>
                <w:sz w:val="18"/>
                <w:szCs w:val="18"/>
              </w:rPr>
            </w:pPr>
          </w:p>
        </w:tc>
      </w:tr>
      <w:tr w:rsidR="00382DE9" w14:paraId="7BF7DB54" w14:textId="77777777" w:rsidTr="001F287B">
        <w:trPr>
          <w:trHeight w:val="165"/>
          <w:jc w:val="center"/>
        </w:trPr>
        <w:tc>
          <w:tcPr>
            <w:tcW w:w="3839" w:type="dxa"/>
            <w:shd w:val="clear" w:color="auto" w:fill="002060"/>
          </w:tcPr>
          <w:p w14:paraId="223B5D72" w14:textId="77777777" w:rsidR="00382DE9" w:rsidRDefault="00382DE9" w:rsidP="001F287B">
            <w:pPr>
              <w:ind w:right="193"/>
              <w:rPr>
                <w:b/>
                <w:color w:val="FFFFFF"/>
                <w:sz w:val="22"/>
                <w:szCs w:val="22"/>
              </w:rPr>
            </w:pPr>
            <w:r>
              <w:rPr>
                <w:b/>
                <w:color w:val="FFFFFF"/>
                <w:sz w:val="22"/>
                <w:szCs w:val="22"/>
              </w:rPr>
              <w:t>SUPERVISOR DEL CONTRATO</w:t>
            </w:r>
          </w:p>
        </w:tc>
        <w:tc>
          <w:tcPr>
            <w:tcW w:w="4740" w:type="dxa"/>
            <w:vAlign w:val="center"/>
          </w:tcPr>
          <w:p w14:paraId="5A7CACA3" w14:textId="1E4F3F92" w:rsidR="00382DE9" w:rsidRPr="00DF6A87" w:rsidRDefault="005667EA" w:rsidP="001F287B">
            <w:pPr>
              <w:ind w:right="193"/>
              <w:jc w:val="left"/>
              <w:rPr>
                <w:bCs/>
                <w:sz w:val="18"/>
                <w:szCs w:val="18"/>
              </w:rPr>
            </w:pPr>
            <w:r>
              <w:rPr>
                <w:bCs/>
                <w:sz w:val="18"/>
                <w:szCs w:val="18"/>
              </w:rPr>
              <w:t>HOLGER ALEXIS SANTOS MALDONADO</w:t>
            </w:r>
          </w:p>
        </w:tc>
      </w:tr>
    </w:tbl>
    <w:p w14:paraId="6EA617DB" w14:textId="77777777" w:rsidR="00382DE9" w:rsidRDefault="00382DE9" w:rsidP="00382DE9">
      <w:pPr>
        <w:ind w:right="193"/>
        <w:rPr>
          <w:sz w:val="22"/>
          <w:szCs w:val="22"/>
        </w:rPr>
      </w:pPr>
    </w:p>
    <w:p w14:paraId="74EE0D96" w14:textId="77777777" w:rsidR="00382DE9" w:rsidRDefault="00382DE9" w:rsidP="00382DE9">
      <w:pPr>
        <w:tabs>
          <w:tab w:val="right" w:pos="8838"/>
        </w:tabs>
        <w:ind w:right="193"/>
        <w:rPr>
          <w:sz w:val="22"/>
          <w:szCs w:val="22"/>
        </w:rPr>
      </w:pPr>
      <w:r>
        <w:rPr>
          <w:sz w:val="22"/>
          <w:szCs w:val="22"/>
        </w:rPr>
        <w:t>Se presentan como soporte de la cuenta correspondiente, los siguientes documentos:</w:t>
      </w:r>
    </w:p>
    <w:p w14:paraId="6B8C3C62" w14:textId="77777777" w:rsidR="00382DE9" w:rsidRDefault="00382DE9" w:rsidP="00382DE9">
      <w:pPr>
        <w:ind w:right="193"/>
        <w:rPr>
          <w:sz w:val="22"/>
          <w:szCs w:val="22"/>
        </w:rPr>
      </w:pPr>
    </w:p>
    <w:tbl>
      <w:tblPr>
        <w:tblW w:w="7676" w:type="dxa"/>
        <w:jc w:val="center"/>
        <w:tblLayout w:type="fixed"/>
        <w:tblLook w:val="0400" w:firstRow="0" w:lastRow="0" w:firstColumn="0" w:lastColumn="0" w:noHBand="0" w:noVBand="1"/>
      </w:tblPr>
      <w:tblGrid>
        <w:gridCol w:w="5447"/>
        <w:gridCol w:w="1026"/>
        <w:gridCol w:w="1203"/>
      </w:tblGrid>
      <w:tr w:rsidR="00382DE9" w14:paraId="58E0EF6F" w14:textId="77777777" w:rsidTr="001F287B">
        <w:trPr>
          <w:trHeight w:val="128"/>
          <w:jc w:val="center"/>
        </w:trPr>
        <w:tc>
          <w:tcPr>
            <w:tcW w:w="5447" w:type="dxa"/>
            <w:tcBorders>
              <w:top w:val="nil"/>
              <w:left w:val="nil"/>
              <w:bottom w:val="nil"/>
              <w:right w:val="nil"/>
            </w:tcBorders>
            <w:shd w:val="clear" w:color="auto" w:fill="FFFFFF"/>
            <w:vAlign w:val="bottom"/>
          </w:tcPr>
          <w:p w14:paraId="7DF57668" w14:textId="77777777" w:rsidR="00382DE9" w:rsidRDefault="00382DE9" w:rsidP="003561C3">
            <w:pPr>
              <w:spacing w:line="240" w:lineRule="auto"/>
              <w:ind w:right="193"/>
              <w:jc w:val="left"/>
              <w:rPr>
                <w:color w:val="000000"/>
                <w:sz w:val="20"/>
                <w:szCs w:val="20"/>
              </w:rPr>
            </w:pPr>
            <w:r>
              <w:rPr>
                <w:color w:val="000000"/>
                <w:sz w:val="20"/>
                <w:szCs w:val="20"/>
              </w:rPr>
              <w:t> </w:t>
            </w:r>
          </w:p>
        </w:tc>
        <w:tc>
          <w:tcPr>
            <w:tcW w:w="2229" w:type="dxa"/>
            <w:gridSpan w:val="2"/>
            <w:tcBorders>
              <w:top w:val="single" w:sz="4" w:space="0" w:color="000000"/>
              <w:left w:val="single" w:sz="4" w:space="0" w:color="000000"/>
              <w:bottom w:val="single" w:sz="4" w:space="0" w:color="000000"/>
              <w:right w:val="single" w:sz="4" w:space="0" w:color="000000"/>
            </w:tcBorders>
            <w:shd w:val="clear" w:color="auto" w:fill="002060"/>
            <w:vAlign w:val="center"/>
          </w:tcPr>
          <w:p w14:paraId="4CCC68E5" w14:textId="77777777" w:rsidR="00382DE9" w:rsidRDefault="00382DE9" w:rsidP="003561C3">
            <w:pPr>
              <w:spacing w:line="240" w:lineRule="auto"/>
              <w:ind w:right="193"/>
              <w:jc w:val="center"/>
              <w:rPr>
                <w:b/>
                <w:color w:val="FFFFFF"/>
                <w:sz w:val="20"/>
                <w:szCs w:val="20"/>
              </w:rPr>
            </w:pPr>
            <w:r>
              <w:rPr>
                <w:b/>
                <w:color w:val="FFFFFF"/>
                <w:sz w:val="20"/>
                <w:szCs w:val="20"/>
              </w:rPr>
              <w:t>CONTRATISTA</w:t>
            </w:r>
          </w:p>
        </w:tc>
      </w:tr>
      <w:tr w:rsidR="00382DE9" w14:paraId="189A8E85" w14:textId="77777777" w:rsidTr="001F287B">
        <w:trPr>
          <w:trHeight w:val="128"/>
          <w:jc w:val="center"/>
        </w:trPr>
        <w:tc>
          <w:tcPr>
            <w:tcW w:w="544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484E51C9" w14:textId="77777777" w:rsidR="00382DE9" w:rsidRDefault="00382DE9" w:rsidP="003561C3">
            <w:pPr>
              <w:spacing w:line="240" w:lineRule="auto"/>
              <w:ind w:right="193"/>
              <w:jc w:val="center"/>
              <w:rPr>
                <w:b/>
                <w:color w:val="FFFFFF"/>
                <w:sz w:val="20"/>
                <w:szCs w:val="20"/>
              </w:rPr>
            </w:pPr>
            <w:r>
              <w:rPr>
                <w:b/>
                <w:color w:val="FFFFFF"/>
                <w:sz w:val="20"/>
                <w:szCs w:val="20"/>
              </w:rPr>
              <w:t>SOPORTES</w:t>
            </w:r>
          </w:p>
        </w:tc>
        <w:tc>
          <w:tcPr>
            <w:tcW w:w="1026" w:type="dxa"/>
            <w:tcBorders>
              <w:top w:val="nil"/>
              <w:left w:val="nil"/>
              <w:bottom w:val="single" w:sz="4" w:space="0" w:color="000000"/>
              <w:right w:val="single" w:sz="4" w:space="0" w:color="000000"/>
            </w:tcBorders>
            <w:shd w:val="clear" w:color="auto" w:fill="002060"/>
            <w:vAlign w:val="center"/>
          </w:tcPr>
          <w:p w14:paraId="7FA46B66" w14:textId="77777777" w:rsidR="00382DE9" w:rsidRDefault="00382DE9" w:rsidP="003561C3">
            <w:pPr>
              <w:spacing w:line="240" w:lineRule="auto"/>
              <w:ind w:right="193"/>
              <w:jc w:val="center"/>
              <w:rPr>
                <w:b/>
                <w:color w:val="FFFFFF"/>
                <w:sz w:val="20"/>
                <w:szCs w:val="20"/>
              </w:rPr>
            </w:pPr>
            <w:r>
              <w:rPr>
                <w:b/>
                <w:color w:val="FFFFFF"/>
                <w:sz w:val="20"/>
                <w:szCs w:val="20"/>
              </w:rPr>
              <w:t>APLICA</w:t>
            </w:r>
          </w:p>
        </w:tc>
        <w:tc>
          <w:tcPr>
            <w:tcW w:w="1203" w:type="dxa"/>
            <w:tcBorders>
              <w:top w:val="nil"/>
              <w:left w:val="nil"/>
              <w:bottom w:val="single" w:sz="4" w:space="0" w:color="000000"/>
              <w:right w:val="single" w:sz="4" w:space="0" w:color="000000"/>
            </w:tcBorders>
            <w:shd w:val="clear" w:color="auto" w:fill="002060"/>
            <w:vAlign w:val="center"/>
          </w:tcPr>
          <w:p w14:paraId="61B93106" w14:textId="77777777" w:rsidR="00382DE9" w:rsidRDefault="00382DE9" w:rsidP="003561C3">
            <w:pPr>
              <w:spacing w:line="240" w:lineRule="auto"/>
              <w:ind w:right="193"/>
              <w:jc w:val="center"/>
              <w:rPr>
                <w:b/>
                <w:color w:val="FFFFFF"/>
                <w:sz w:val="20"/>
                <w:szCs w:val="20"/>
              </w:rPr>
            </w:pPr>
            <w:r>
              <w:rPr>
                <w:b/>
                <w:color w:val="FFFFFF"/>
                <w:sz w:val="20"/>
                <w:szCs w:val="20"/>
              </w:rPr>
              <w:t>CUMPLE</w:t>
            </w:r>
          </w:p>
        </w:tc>
      </w:tr>
      <w:tr w:rsidR="00382DE9" w14:paraId="04F22609" w14:textId="77777777" w:rsidTr="001F287B">
        <w:trPr>
          <w:trHeight w:val="244"/>
          <w:jc w:val="center"/>
        </w:trPr>
        <w:tc>
          <w:tcPr>
            <w:tcW w:w="5447" w:type="dxa"/>
            <w:tcBorders>
              <w:top w:val="nil"/>
              <w:left w:val="single" w:sz="4" w:space="0" w:color="000000"/>
              <w:bottom w:val="single" w:sz="4" w:space="0" w:color="000000"/>
              <w:right w:val="single" w:sz="4" w:space="0" w:color="000000"/>
            </w:tcBorders>
            <w:shd w:val="clear" w:color="auto" w:fill="auto"/>
            <w:vAlign w:val="center"/>
          </w:tcPr>
          <w:p w14:paraId="7C5A47E6" w14:textId="5FABD9C9" w:rsidR="00382DE9" w:rsidRDefault="00382DE9" w:rsidP="003561C3">
            <w:pPr>
              <w:spacing w:line="240" w:lineRule="auto"/>
              <w:ind w:right="193"/>
              <w:rPr>
                <w:b/>
                <w:color w:val="000000"/>
                <w:sz w:val="20"/>
                <w:szCs w:val="20"/>
              </w:rPr>
            </w:pPr>
            <w:r>
              <w:rPr>
                <w:b/>
                <w:color w:val="000000"/>
                <w:sz w:val="20"/>
                <w:szCs w:val="20"/>
              </w:rPr>
              <w:t>1.</w:t>
            </w:r>
            <w:r>
              <w:rPr>
                <w:color w:val="000000"/>
                <w:sz w:val="20"/>
                <w:szCs w:val="20"/>
              </w:rPr>
              <w:t xml:space="preserve"> Factura Electrónica </w:t>
            </w:r>
          </w:p>
        </w:tc>
        <w:tc>
          <w:tcPr>
            <w:tcW w:w="1026" w:type="dxa"/>
            <w:tcBorders>
              <w:top w:val="nil"/>
              <w:left w:val="nil"/>
              <w:bottom w:val="single" w:sz="4" w:space="0" w:color="000000"/>
              <w:right w:val="single" w:sz="4" w:space="0" w:color="000000"/>
            </w:tcBorders>
            <w:shd w:val="clear" w:color="auto" w:fill="auto"/>
            <w:vAlign w:val="center"/>
          </w:tcPr>
          <w:p w14:paraId="2E853C9D" w14:textId="526971EE" w:rsidR="00382DE9" w:rsidRDefault="004673E2" w:rsidP="003561C3">
            <w:pPr>
              <w:spacing w:line="240" w:lineRule="auto"/>
              <w:ind w:right="193"/>
              <w:jc w:val="center"/>
              <w:rPr>
                <w:color w:val="000000"/>
                <w:sz w:val="20"/>
                <w:szCs w:val="20"/>
              </w:rPr>
            </w:pPr>
            <w:r>
              <w:rPr>
                <w:color w:val="000000"/>
                <w:sz w:val="20"/>
                <w:szCs w:val="20"/>
              </w:rPr>
              <w:t>NO</w:t>
            </w:r>
          </w:p>
        </w:tc>
        <w:tc>
          <w:tcPr>
            <w:tcW w:w="1203" w:type="dxa"/>
            <w:tcBorders>
              <w:top w:val="nil"/>
              <w:left w:val="nil"/>
              <w:bottom w:val="single" w:sz="4" w:space="0" w:color="000000"/>
              <w:right w:val="single" w:sz="4" w:space="0" w:color="000000"/>
            </w:tcBorders>
            <w:shd w:val="clear" w:color="auto" w:fill="auto"/>
            <w:vAlign w:val="bottom"/>
          </w:tcPr>
          <w:p w14:paraId="487328D4" w14:textId="5ECED427" w:rsidR="00382DE9" w:rsidRDefault="00382DE9" w:rsidP="003561C3">
            <w:pPr>
              <w:spacing w:line="240" w:lineRule="auto"/>
              <w:ind w:right="193"/>
              <w:jc w:val="center"/>
              <w:rPr>
                <w:color w:val="000000"/>
                <w:sz w:val="20"/>
                <w:szCs w:val="20"/>
              </w:rPr>
            </w:pPr>
          </w:p>
        </w:tc>
      </w:tr>
      <w:tr w:rsidR="009767D7" w14:paraId="3F4F9AF1" w14:textId="77777777" w:rsidTr="001F287B">
        <w:trPr>
          <w:trHeight w:val="244"/>
          <w:jc w:val="center"/>
        </w:trPr>
        <w:tc>
          <w:tcPr>
            <w:tcW w:w="5447" w:type="dxa"/>
            <w:tcBorders>
              <w:top w:val="nil"/>
              <w:left w:val="single" w:sz="4" w:space="0" w:color="000000"/>
              <w:bottom w:val="single" w:sz="4" w:space="0" w:color="000000"/>
              <w:right w:val="single" w:sz="4" w:space="0" w:color="000000"/>
            </w:tcBorders>
            <w:shd w:val="clear" w:color="auto" w:fill="auto"/>
            <w:vAlign w:val="center"/>
          </w:tcPr>
          <w:p w14:paraId="1F35926A" w14:textId="78C96E58" w:rsidR="009767D7" w:rsidRDefault="004673E2" w:rsidP="003561C3">
            <w:pPr>
              <w:spacing w:line="240" w:lineRule="auto"/>
              <w:ind w:right="193"/>
              <w:rPr>
                <w:b/>
                <w:color w:val="000000"/>
                <w:sz w:val="20"/>
                <w:szCs w:val="20"/>
              </w:rPr>
            </w:pPr>
            <w:r w:rsidRPr="004673E2">
              <w:rPr>
                <w:b/>
                <w:bCs/>
                <w:color w:val="000000"/>
                <w:sz w:val="20"/>
                <w:szCs w:val="20"/>
              </w:rPr>
              <w:t>2.</w:t>
            </w:r>
            <w:r w:rsidR="009767D7">
              <w:rPr>
                <w:color w:val="000000"/>
                <w:sz w:val="20"/>
                <w:szCs w:val="20"/>
              </w:rPr>
              <w:t>Cuenta de Cobro</w:t>
            </w:r>
          </w:p>
        </w:tc>
        <w:tc>
          <w:tcPr>
            <w:tcW w:w="1026" w:type="dxa"/>
            <w:tcBorders>
              <w:top w:val="nil"/>
              <w:left w:val="nil"/>
              <w:bottom w:val="single" w:sz="4" w:space="0" w:color="000000"/>
              <w:right w:val="single" w:sz="4" w:space="0" w:color="000000"/>
            </w:tcBorders>
            <w:shd w:val="clear" w:color="auto" w:fill="auto"/>
            <w:vAlign w:val="center"/>
          </w:tcPr>
          <w:p w14:paraId="653EA8C0" w14:textId="6672982F" w:rsidR="009767D7" w:rsidRDefault="004673E2" w:rsidP="003561C3">
            <w:pPr>
              <w:spacing w:line="240" w:lineRule="auto"/>
              <w:ind w:right="193"/>
              <w:jc w:val="center"/>
              <w:rPr>
                <w:color w:val="000000"/>
                <w:sz w:val="20"/>
                <w:szCs w:val="20"/>
              </w:rPr>
            </w:pPr>
            <w:r>
              <w:rPr>
                <w:color w:val="000000"/>
                <w:sz w:val="20"/>
                <w:szCs w:val="20"/>
              </w:rPr>
              <w:t>SI</w:t>
            </w:r>
          </w:p>
        </w:tc>
        <w:tc>
          <w:tcPr>
            <w:tcW w:w="1203" w:type="dxa"/>
            <w:tcBorders>
              <w:top w:val="nil"/>
              <w:left w:val="nil"/>
              <w:bottom w:val="single" w:sz="4" w:space="0" w:color="000000"/>
              <w:right w:val="single" w:sz="4" w:space="0" w:color="000000"/>
            </w:tcBorders>
            <w:shd w:val="clear" w:color="auto" w:fill="auto"/>
            <w:vAlign w:val="bottom"/>
          </w:tcPr>
          <w:p w14:paraId="2FDCA917" w14:textId="3FADB7BB" w:rsidR="009767D7" w:rsidRDefault="004673E2" w:rsidP="003561C3">
            <w:pPr>
              <w:spacing w:line="240" w:lineRule="auto"/>
              <w:ind w:right="193"/>
              <w:jc w:val="center"/>
              <w:rPr>
                <w:color w:val="000000"/>
                <w:sz w:val="20"/>
                <w:szCs w:val="20"/>
              </w:rPr>
            </w:pPr>
            <w:r>
              <w:rPr>
                <w:color w:val="000000"/>
                <w:sz w:val="20"/>
                <w:szCs w:val="20"/>
              </w:rPr>
              <w:t>X</w:t>
            </w:r>
          </w:p>
        </w:tc>
      </w:tr>
      <w:tr w:rsidR="00382DE9" w14:paraId="1F9EE36F" w14:textId="77777777" w:rsidTr="001F287B">
        <w:trPr>
          <w:trHeight w:val="244"/>
          <w:jc w:val="center"/>
        </w:trPr>
        <w:tc>
          <w:tcPr>
            <w:tcW w:w="5447" w:type="dxa"/>
            <w:tcBorders>
              <w:top w:val="nil"/>
              <w:left w:val="single" w:sz="4" w:space="0" w:color="000000"/>
              <w:bottom w:val="single" w:sz="4" w:space="0" w:color="000000"/>
              <w:right w:val="single" w:sz="4" w:space="0" w:color="000000"/>
            </w:tcBorders>
            <w:shd w:val="clear" w:color="auto" w:fill="auto"/>
            <w:vAlign w:val="center"/>
          </w:tcPr>
          <w:p w14:paraId="58A9D2A7" w14:textId="7661A8BA" w:rsidR="00382DE9" w:rsidRDefault="004673E2" w:rsidP="003561C3">
            <w:pPr>
              <w:spacing w:line="240" w:lineRule="auto"/>
              <w:ind w:right="193"/>
              <w:rPr>
                <w:b/>
                <w:color w:val="000000"/>
                <w:sz w:val="20"/>
                <w:szCs w:val="20"/>
              </w:rPr>
            </w:pPr>
            <w:r>
              <w:rPr>
                <w:b/>
                <w:color w:val="000000"/>
                <w:sz w:val="20"/>
                <w:szCs w:val="20"/>
              </w:rPr>
              <w:t>3</w:t>
            </w:r>
            <w:r w:rsidR="00382DE9">
              <w:rPr>
                <w:b/>
                <w:color w:val="000000"/>
                <w:sz w:val="20"/>
                <w:szCs w:val="20"/>
              </w:rPr>
              <w:t>.</w:t>
            </w:r>
            <w:r w:rsidR="00382DE9">
              <w:rPr>
                <w:color w:val="000000"/>
                <w:sz w:val="20"/>
                <w:szCs w:val="20"/>
              </w:rPr>
              <w:t xml:space="preserve"> Informe de Actividades</w:t>
            </w:r>
          </w:p>
        </w:tc>
        <w:tc>
          <w:tcPr>
            <w:tcW w:w="1026" w:type="dxa"/>
            <w:tcBorders>
              <w:top w:val="nil"/>
              <w:left w:val="nil"/>
              <w:bottom w:val="single" w:sz="4" w:space="0" w:color="000000"/>
              <w:right w:val="single" w:sz="4" w:space="0" w:color="000000"/>
            </w:tcBorders>
            <w:shd w:val="clear" w:color="auto" w:fill="auto"/>
            <w:vAlign w:val="center"/>
          </w:tcPr>
          <w:p w14:paraId="06033108" w14:textId="77777777" w:rsidR="00382DE9" w:rsidRDefault="00382DE9" w:rsidP="003561C3">
            <w:pPr>
              <w:spacing w:line="240" w:lineRule="auto"/>
              <w:ind w:right="193"/>
              <w:jc w:val="center"/>
              <w:rPr>
                <w:color w:val="000000"/>
                <w:sz w:val="20"/>
                <w:szCs w:val="20"/>
              </w:rPr>
            </w:pPr>
            <w:r>
              <w:rPr>
                <w:color w:val="000000"/>
                <w:sz w:val="20"/>
                <w:szCs w:val="20"/>
              </w:rPr>
              <w:t>SI</w:t>
            </w:r>
          </w:p>
        </w:tc>
        <w:tc>
          <w:tcPr>
            <w:tcW w:w="1203" w:type="dxa"/>
            <w:tcBorders>
              <w:top w:val="nil"/>
              <w:left w:val="nil"/>
              <w:bottom w:val="single" w:sz="4" w:space="0" w:color="000000"/>
              <w:right w:val="single" w:sz="4" w:space="0" w:color="000000"/>
            </w:tcBorders>
            <w:shd w:val="clear" w:color="auto" w:fill="auto"/>
            <w:vAlign w:val="bottom"/>
          </w:tcPr>
          <w:p w14:paraId="437CA3A6" w14:textId="77777777" w:rsidR="00382DE9" w:rsidRDefault="00382DE9" w:rsidP="003561C3">
            <w:pPr>
              <w:spacing w:line="240" w:lineRule="auto"/>
              <w:ind w:right="193"/>
              <w:jc w:val="center"/>
              <w:rPr>
                <w:color w:val="000000"/>
                <w:sz w:val="20"/>
                <w:szCs w:val="20"/>
              </w:rPr>
            </w:pPr>
            <w:r>
              <w:rPr>
                <w:color w:val="000000"/>
                <w:sz w:val="20"/>
                <w:szCs w:val="20"/>
              </w:rPr>
              <w:t>X</w:t>
            </w:r>
          </w:p>
        </w:tc>
      </w:tr>
      <w:tr w:rsidR="00382DE9" w14:paraId="56431C61" w14:textId="77777777" w:rsidTr="001F287B">
        <w:trPr>
          <w:trHeight w:val="221"/>
          <w:jc w:val="center"/>
        </w:trPr>
        <w:tc>
          <w:tcPr>
            <w:tcW w:w="5447" w:type="dxa"/>
            <w:tcBorders>
              <w:top w:val="nil"/>
              <w:left w:val="single" w:sz="4" w:space="0" w:color="000000"/>
              <w:bottom w:val="single" w:sz="4" w:space="0" w:color="000000"/>
              <w:right w:val="single" w:sz="4" w:space="0" w:color="000000"/>
            </w:tcBorders>
            <w:shd w:val="clear" w:color="auto" w:fill="auto"/>
            <w:vAlign w:val="center"/>
          </w:tcPr>
          <w:p w14:paraId="2D87E1C8" w14:textId="6C261C05" w:rsidR="00382DE9" w:rsidRDefault="004673E2" w:rsidP="003561C3">
            <w:pPr>
              <w:spacing w:line="240" w:lineRule="auto"/>
              <w:ind w:right="193"/>
              <w:rPr>
                <w:b/>
                <w:color w:val="000000"/>
                <w:sz w:val="20"/>
                <w:szCs w:val="20"/>
              </w:rPr>
            </w:pPr>
            <w:r>
              <w:rPr>
                <w:b/>
                <w:color w:val="000000"/>
                <w:sz w:val="20"/>
                <w:szCs w:val="20"/>
              </w:rPr>
              <w:t>4</w:t>
            </w:r>
            <w:r w:rsidR="00382DE9">
              <w:rPr>
                <w:b/>
                <w:color w:val="000000"/>
                <w:sz w:val="20"/>
                <w:szCs w:val="20"/>
              </w:rPr>
              <w:t>.</w:t>
            </w:r>
            <w:r w:rsidR="00382DE9">
              <w:rPr>
                <w:color w:val="000000"/>
                <w:sz w:val="20"/>
                <w:szCs w:val="20"/>
              </w:rPr>
              <w:t xml:space="preserve"> Pago de la Planilla de seguridad social </w:t>
            </w:r>
          </w:p>
        </w:tc>
        <w:tc>
          <w:tcPr>
            <w:tcW w:w="1026" w:type="dxa"/>
            <w:tcBorders>
              <w:top w:val="nil"/>
              <w:left w:val="nil"/>
              <w:bottom w:val="single" w:sz="4" w:space="0" w:color="000000"/>
              <w:right w:val="single" w:sz="4" w:space="0" w:color="000000"/>
            </w:tcBorders>
            <w:shd w:val="clear" w:color="auto" w:fill="auto"/>
            <w:vAlign w:val="center"/>
          </w:tcPr>
          <w:p w14:paraId="50ED81EF" w14:textId="77777777" w:rsidR="00382DE9" w:rsidRDefault="00382DE9" w:rsidP="003561C3">
            <w:pPr>
              <w:spacing w:line="240" w:lineRule="auto"/>
              <w:ind w:right="193"/>
              <w:jc w:val="center"/>
              <w:rPr>
                <w:color w:val="000000"/>
                <w:sz w:val="20"/>
                <w:szCs w:val="20"/>
              </w:rPr>
            </w:pPr>
            <w:r>
              <w:rPr>
                <w:color w:val="000000"/>
                <w:sz w:val="20"/>
                <w:szCs w:val="20"/>
              </w:rPr>
              <w:t>SI</w:t>
            </w:r>
          </w:p>
        </w:tc>
        <w:tc>
          <w:tcPr>
            <w:tcW w:w="1203" w:type="dxa"/>
            <w:tcBorders>
              <w:top w:val="nil"/>
              <w:left w:val="nil"/>
              <w:bottom w:val="single" w:sz="4" w:space="0" w:color="000000"/>
              <w:right w:val="single" w:sz="4" w:space="0" w:color="000000"/>
            </w:tcBorders>
            <w:shd w:val="clear" w:color="auto" w:fill="auto"/>
            <w:vAlign w:val="bottom"/>
          </w:tcPr>
          <w:p w14:paraId="429E8437" w14:textId="77777777" w:rsidR="00382DE9" w:rsidRDefault="00382DE9" w:rsidP="003561C3">
            <w:pPr>
              <w:spacing w:line="240" w:lineRule="auto"/>
              <w:ind w:right="193"/>
              <w:jc w:val="center"/>
              <w:rPr>
                <w:color w:val="000000"/>
                <w:sz w:val="20"/>
                <w:szCs w:val="20"/>
              </w:rPr>
            </w:pPr>
            <w:r>
              <w:rPr>
                <w:color w:val="000000"/>
                <w:sz w:val="20"/>
                <w:szCs w:val="20"/>
              </w:rPr>
              <w:t>X</w:t>
            </w:r>
          </w:p>
        </w:tc>
      </w:tr>
    </w:tbl>
    <w:p w14:paraId="67A48C61" w14:textId="77777777" w:rsidR="00382DE9" w:rsidRDefault="00382DE9" w:rsidP="00382DE9">
      <w:pPr>
        <w:pBdr>
          <w:top w:val="nil"/>
          <w:left w:val="nil"/>
          <w:bottom w:val="nil"/>
          <w:right w:val="nil"/>
          <w:between w:val="nil"/>
        </w:pBdr>
        <w:ind w:left="720" w:right="193"/>
        <w:rPr>
          <w:color w:val="000000"/>
          <w:sz w:val="20"/>
          <w:szCs w:val="20"/>
        </w:rPr>
      </w:pPr>
    </w:p>
    <w:p w14:paraId="2EAA4898" w14:textId="77777777" w:rsidR="00382DE9" w:rsidRDefault="00382DE9" w:rsidP="00382DE9">
      <w:pPr>
        <w:ind w:right="193"/>
        <w:rPr>
          <w:sz w:val="22"/>
          <w:szCs w:val="22"/>
        </w:rPr>
      </w:pPr>
    </w:p>
    <w:p w14:paraId="55AFC383" w14:textId="77777777" w:rsidR="00382DE9" w:rsidRDefault="00382DE9" w:rsidP="00382DE9">
      <w:pPr>
        <w:ind w:right="193"/>
        <w:rPr>
          <w:sz w:val="22"/>
          <w:szCs w:val="22"/>
        </w:rPr>
      </w:pPr>
      <w:r>
        <w:rPr>
          <w:sz w:val="22"/>
          <w:szCs w:val="22"/>
        </w:rPr>
        <w:t xml:space="preserve">Atentamente, </w:t>
      </w:r>
    </w:p>
    <w:p w14:paraId="52EC5FB1" w14:textId="77777777" w:rsidR="00907816" w:rsidRDefault="00907816" w:rsidP="00382DE9">
      <w:pPr>
        <w:ind w:right="193"/>
        <w:rPr>
          <w:sz w:val="22"/>
          <w:szCs w:val="22"/>
        </w:rPr>
      </w:pPr>
    </w:p>
    <w:p w14:paraId="511FE0BE" w14:textId="77777777" w:rsidR="00907816" w:rsidRDefault="00907816" w:rsidP="00382DE9">
      <w:pPr>
        <w:ind w:right="193"/>
        <w:rPr>
          <w:sz w:val="22"/>
          <w:szCs w:val="22"/>
        </w:rPr>
      </w:pPr>
    </w:p>
    <w:p w14:paraId="4EFDB1E3" w14:textId="77777777" w:rsidR="00907816" w:rsidRDefault="00907816" w:rsidP="00382DE9">
      <w:pPr>
        <w:ind w:right="193"/>
        <w:rPr>
          <w:sz w:val="22"/>
          <w:szCs w:val="22"/>
        </w:rPr>
      </w:pPr>
    </w:p>
    <w:p w14:paraId="759E3BA3" w14:textId="77777777" w:rsidR="00907816" w:rsidRDefault="00907816" w:rsidP="00382DE9">
      <w:pPr>
        <w:ind w:right="193"/>
        <w:rPr>
          <w:sz w:val="22"/>
          <w:szCs w:val="22"/>
        </w:rPr>
      </w:pPr>
    </w:p>
    <w:p w14:paraId="57CE151B" w14:textId="4016DA20" w:rsidR="003F0B15" w:rsidRDefault="00BA50CF" w:rsidP="00382DE9">
      <w:pPr>
        <w:ind w:right="193"/>
        <w:rPr>
          <w:b/>
          <w:color w:val="000000" w:themeColor="text1"/>
          <w:sz w:val="22"/>
          <w:szCs w:val="22"/>
        </w:rPr>
      </w:pPr>
      <w:r w:rsidRPr="00BA50CF">
        <w:rPr>
          <w:b/>
          <w:color w:val="000000" w:themeColor="text1"/>
          <w:sz w:val="22"/>
          <w:szCs w:val="22"/>
        </w:rPr>
        <w:drawing>
          <wp:inline distT="0" distB="0" distL="0" distR="0" wp14:anchorId="7E096769" wp14:editId="473D6B54">
            <wp:extent cx="2598420" cy="394055"/>
            <wp:effectExtent l="0" t="0" r="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716" t="33124" r="6857" b="8184"/>
                    <a:stretch/>
                  </pic:blipFill>
                  <pic:spPr bwMode="auto">
                    <a:xfrm>
                      <a:off x="0" y="0"/>
                      <a:ext cx="2799311" cy="424520"/>
                    </a:xfrm>
                    <a:prstGeom prst="rect">
                      <a:avLst/>
                    </a:prstGeom>
                    <a:ln>
                      <a:noFill/>
                    </a:ln>
                    <a:extLst>
                      <a:ext uri="{53640926-AAD7-44D8-BBD7-CCE9431645EC}">
                        <a14:shadowObscured xmlns:a14="http://schemas.microsoft.com/office/drawing/2010/main"/>
                      </a:ext>
                    </a:extLst>
                  </pic:spPr>
                </pic:pic>
              </a:graphicData>
            </a:graphic>
          </wp:inline>
        </w:drawing>
      </w:r>
    </w:p>
    <w:p w14:paraId="5262C4D0" w14:textId="6AF7FAF9" w:rsidR="00382DE9" w:rsidRPr="005B70D3" w:rsidRDefault="00907816" w:rsidP="00382DE9">
      <w:pPr>
        <w:ind w:right="193"/>
        <w:rPr>
          <w:b/>
          <w:color w:val="000000" w:themeColor="text1"/>
          <w:sz w:val="22"/>
          <w:szCs w:val="22"/>
        </w:rPr>
      </w:pPr>
      <w:r w:rsidRPr="005B70D3">
        <w:rPr>
          <w:b/>
          <w:color w:val="000000" w:themeColor="text1"/>
          <w:sz w:val="22"/>
          <w:szCs w:val="22"/>
        </w:rPr>
        <w:t>_________</w:t>
      </w:r>
      <w:r w:rsidR="005B70D3">
        <w:rPr>
          <w:b/>
          <w:color w:val="000000" w:themeColor="text1"/>
          <w:sz w:val="22"/>
          <w:szCs w:val="22"/>
        </w:rPr>
        <w:t>_________________</w:t>
      </w:r>
      <w:r w:rsidR="003F0B15" w:rsidRPr="005B70D3">
        <w:rPr>
          <w:b/>
          <w:color w:val="000000" w:themeColor="text1"/>
          <w:sz w:val="22"/>
          <w:szCs w:val="22"/>
        </w:rPr>
        <w:t>__________</w:t>
      </w:r>
      <w:r w:rsidR="00AD36BE">
        <w:rPr>
          <w:b/>
          <w:color w:val="000000" w:themeColor="text1"/>
          <w:sz w:val="22"/>
          <w:szCs w:val="22"/>
        </w:rPr>
        <w:t>______</w:t>
      </w:r>
    </w:p>
    <w:p w14:paraId="29BE174D" w14:textId="371AB659" w:rsidR="005B70D3" w:rsidRPr="00316095" w:rsidRDefault="001557B5" w:rsidP="005B70D3">
      <w:pPr>
        <w:ind w:right="75"/>
        <w:rPr>
          <w:rFonts w:ascii="Calibri" w:eastAsia="Calibri" w:hAnsi="Calibri" w:cs="Calibri"/>
          <w:color w:val="000000" w:themeColor="text1"/>
          <w:spacing w:val="1"/>
          <w:sz w:val="22"/>
          <w:szCs w:val="22"/>
        </w:rPr>
      </w:pPr>
      <w:bookmarkStart w:id="0" w:name="_Hlk236072574"/>
      <w:r>
        <w:rPr>
          <w:rFonts w:ascii="Calibri" w:eastAsia="Calibri" w:hAnsi="Calibri" w:cs="Calibri"/>
          <w:color w:val="000000" w:themeColor="text1"/>
          <w:spacing w:val="1"/>
          <w:sz w:val="22"/>
          <w:szCs w:val="22"/>
        </w:rPr>
        <w:t>LICETH KARINA PINO ARENIZ</w:t>
      </w:r>
    </w:p>
    <w:p w14:paraId="7C90A170" w14:textId="4B88A593" w:rsidR="005B70D3" w:rsidRPr="00C614B3" w:rsidRDefault="005B70D3" w:rsidP="005B70D3">
      <w:pPr>
        <w:ind w:right="75"/>
        <w:rPr>
          <w:rFonts w:ascii="Calibri" w:eastAsia="Calibri" w:hAnsi="Calibri" w:cs="Calibri"/>
          <w:b/>
          <w:bCs/>
          <w:color w:val="000000" w:themeColor="text1"/>
          <w:spacing w:val="1"/>
          <w:sz w:val="22"/>
          <w:szCs w:val="22"/>
        </w:rPr>
      </w:pPr>
      <w:r>
        <w:rPr>
          <w:rFonts w:ascii="Calibri" w:eastAsia="Calibri" w:hAnsi="Calibri" w:cs="Calibri"/>
          <w:color w:val="000000" w:themeColor="text1"/>
          <w:spacing w:val="1"/>
          <w:sz w:val="22"/>
          <w:szCs w:val="22"/>
        </w:rPr>
        <w:t>CC.</w:t>
      </w:r>
      <w:r w:rsidR="001557B5" w:rsidRPr="00C614B3">
        <w:rPr>
          <w:rFonts w:ascii="Calibri" w:eastAsia="Calibri" w:hAnsi="Calibri" w:cs="Calibri"/>
          <w:b/>
          <w:bCs/>
          <w:color w:val="000000" w:themeColor="text1"/>
          <w:spacing w:val="1"/>
          <w:sz w:val="22"/>
          <w:szCs w:val="22"/>
        </w:rPr>
        <w:t>37</w:t>
      </w:r>
      <w:r w:rsidR="00C614B3" w:rsidRPr="00C614B3">
        <w:rPr>
          <w:rFonts w:ascii="Calibri" w:eastAsia="Calibri" w:hAnsi="Calibri" w:cs="Calibri"/>
          <w:b/>
          <w:bCs/>
          <w:color w:val="000000" w:themeColor="text1"/>
          <w:spacing w:val="1"/>
          <w:sz w:val="22"/>
          <w:szCs w:val="22"/>
        </w:rPr>
        <w:t>.</w:t>
      </w:r>
      <w:r w:rsidR="001557B5" w:rsidRPr="00C614B3">
        <w:rPr>
          <w:rFonts w:ascii="Calibri" w:eastAsia="Calibri" w:hAnsi="Calibri" w:cs="Calibri"/>
          <w:b/>
          <w:bCs/>
          <w:color w:val="000000" w:themeColor="text1"/>
          <w:spacing w:val="1"/>
          <w:sz w:val="22"/>
          <w:szCs w:val="22"/>
        </w:rPr>
        <w:t>332</w:t>
      </w:r>
      <w:r w:rsidR="00C614B3" w:rsidRPr="00C614B3">
        <w:rPr>
          <w:rFonts w:ascii="Calibri" w:eastAsia="Calibri" w:hAnsi="Calibri" w:cs="Calibri"/>
          <w:b/>
          <w:bCs/>
          <w:color w:val="000000" w:themeColor="text1"/>
          <w:spacing w:val="1"/>
          <w:sz w:val="22"/>
          <w:szCs w:val="22"/>
        </w:rPr>
        <w:t>.</w:t>
      </w:r>
      <w:r w:rsidR="001557B5" w:rsidRPr="00C614B3">
        <w:rPr>
          <w:rFonts w:ascii="Calibri" w:eastAsia="Calibri" w:hAnsi="Calibri" w:cs="Calibri"/>
          <w:b/>
          <w:bCs/>
          <w:color w:val="000000" w:themeColor="text1"/>
          <w:spacing w:val="1"/>
          <w:sz w:val="22"/>
          <w:szCs w:val="22"/>
        </w:rPr>
        <w:t>259</w:t>
      </w:r>
    </w:p>
    <w:bookmarkEnd w:id="0"/>
    <w:p w14:paraId="41611253" w14:textId="77777777" w:rsidR="00923FC2" w:rsidRDefault="00923FC2"/>
    <w:p w14:paraId="076AC390" w14:textId="77777777" w:rsidR="00AD36BE" w:rsidRDefault="00AD36BE"/>
    <w:p w14:paraId="2C49BBB5" w14:textId="77777777" w:rsidR="00AD36BE" w:rsidRDefault="00AD36BE"/>
    <w:p w14:paraId="1F8EC1E8" w14:textId="77777777" w:rsidR="00923FC2" w:rsidRPr="001F287B" w:rsidRDefault="00923FC2">
      <w:pPr>
        <w:rPr>
          <w:b/>
        </w:rPr>
      </w:pPr>
    </w:p>
    <w:p w14:paraId="052197C8" w14:textId="77777777"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lastRenderedPageBreak/>
        <w:t>ESE HOSPITAL EMIRO QUINTERO CAÑIZARES</w:t>
      </w:r>
    </w:p>
    <w:p w14:paraId="74C87FDC" w14:textId="77777777"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NIT 890.501.438-1</w:t>
      </w:r>
    </w:p>
    <w:p w14:paraId="4ADE2191" w14:textId="77777777" w:rsidR="00923FC2" w:rsidRPr="001F287B" w:rsidRDefault="00923FC2" w:rsidP="00923FC2">
      <w:pPr>
        <w:spacing w:line="240" w:lineRule="auto"/>
        <w:jc w:val="center"/>
        <w:rPr>
          <w:rFonts w:ascii="Arial" w:hAnsi="Arial" w:cs="Arial"/>
          <w:b/>
          <w:color w:val="000000" w:themeColor="text1"/>
        </w:rPr>
      </w:pPr>
    </w:p>
    <w:p w14:paraId="46BAA140" w14:textId="77777777" w:rsidR="00923FC2" w:rsidRPr="001F287B" w:rsidRDefault="00923FC2" w:rsidP="00923FC2">
      <w:pPr>
        <w:spacing w:line="240" w:lineRule="auto"/>
        <w:jc w:val="center"/>
        <w:rPr>
          <w:rFonts w:ascii="Arial" w:hAnsi="Arial" w:cs="Arial"/>
          <w:b/>
          <w:color w:val="000000" w:themeColor="text1"/>
        </w:rPr>
      </w:pPr>
    </w:p>
    <w:p w14:paraId="00C8EB79" w14:textId="77777777" w:rsidR="00923FC2" w:rsidRPr="001F287B" w:rsidRDefault="00923FC2" w:rsidP="00923FC2">
      <w:pPr>
        <w:spacing w:line="240" w:lineRule="auto"/>
        <w:jc w:val="center"/>
        <w:rPr>
          <w:rFonts w:ascii="Arial" w:hAnsi="Arial" w:cs="Arial"/>
          <w:b/>
          <w:color w:val="000000" w:themeColor="text1"/>
        </w:rPr>
      </w:pPr>
    </w:p>
    <w:p w14:paraId="36FE1E8E" w14:textId="3EE0B008"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 xml:space="preserve">CUENTA DE COBRO No. 1 </w:t>
      </w:r>
    </w:p>
    <w:p w14:paraId="4DE6FDC3" w14:textId="18598B5D"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 xml:space="preserve">CONTRATO No </w:t>
      </w:r>
      <w:r w:rsidR="005B70D3" w:rsidRPr="001F287B">
        <w:rPr>
          <w:rFonts w:ascii="Arial" w:hAnsi="Arial" w:cs="Arial"/>
          <w:b/>
          <w:color w:val="000000" w:themeColor="text1"/>
        </w:rPr>
        <w:t>5</w:t>
      </w:r>
      <w:r w:rsidR="000B7869">
        <w:rPr>
          <w:rFonts w:ascii="Arial" w:hAnsi="Arial" w:cs="Arial"/>
          <w:b/>
          <w:color w:val="000000" w:themeColor="text1"/>
        </w:rPr>
        <w:t>06</w:t>
      </w:r>
      <w:r w:rsidRPr="001F287B">
        <w:rPr>
          <w:rFonts w:ascii="Arial" w:hAnsi="Arial" w:cs="Arial"/>
          <w:b/>
          <w:color w:val="000000" w:themeColor="text1"/>
        </w:rPr>
        <w:t>-</w:t>
      </w:r>
      <w:r w:rsidR="00BE73E0" w:rsidRPr="001F287B">
        <w:rPr>
          <w:rFonts w:ascii="Arial" w:hAnsi="Arial" w:cs="Arial"/>
          <w:b/>
          <w:color w:val="000000" w:themeColor="text1"/>
        </w:rPr>
        <w:t>2026</w:t>
      </w:r>
    </w:p>
    <w:p w14:paraId="31A1EE6B" w14:textId="77777777" w:rsidR="00923FC2" w:rsidRPr="00301285" w:rsidRDefault="00923FC2" w:rsidP="00923FC2">
      <w:pPr>
        <w:spacing w:line="240" w:lineRule="auto"/>
        <w:jc w:val="center"/>
        <w:rPr>
          <w:rFonts w:ascii="Arial" w:hAnsi="Arial" w:cs="Arial"/>
          <w:bCs/>
          <w:color w:val="000000" w:themeColor="text1"/>
        </w:rPr>
      </w:pPr>
    </w:p>
    <w:p w14:paraId="52F567D8" w14:textId="77777777" w:rsidR="00923FC2" w:rsidRPr="00301285" w:rsidRDefault="00923FC2" w:rsidP="00923FC2">
      <w:pPr>
        <w:spacing w:line="240" w:lineRule="auto"/>
        <w:jc w:val="center"/>
        <w:rPr>
          <w:rFonts w:ascii="Arial" w:hAnsi="Arial" w:cs="Arial"/>
          <w:bCs/>
          <w:color w:val="000000" w:themeColor="text1"/>
        </w:rPr>
      </w:pPr>
    </w:p>
    <w:p w14:paraId="2B9DA21C" w14:textId="77777777" w:rsidR="00923FC2" w:rsidRPr="00301285" w:rsidRDefault="00923FC2" w:rsidP="00923FC2">
      <w:pPr>
        <w:spacing w:line="240" w:lineRule="auto"/>
        <w:jc w:val="center"/>
        <w:rPr>
          <w:rFonts w:ascii="Arial" w:hAnsi="Arial" w:cs="Arial"/>
          <w:bCs/>
          <w:color w:val="000000" w:themeColor="text1"/>
        </w:rPr>
      </w:pPr>
    </w:p>
    <w:p w14:paraId="5960E170" w14:textId="77777777" w:rsidR="00923FC2" w:rsidRPr="00301285" w:rsidRDefault="00923FC2" w:rsidP="00923FC2">
      <w:pPr>
        <w:spacing w:line="240" w:lineRule="auto"/>
        <w:jc w:val="center"/>
        <w:rPr>
          <w:rFonts w:ascii="Arial" w:hAnsi="Arial" w:cs="Arial"/>
          <w:bCs/>
          <w:color w:val="000000" w:themeColor="text1"/>
        </w:rPr>
      </w:pPr>
    </w:p>
    <w:p w14:paraId="74B57AA6" w14:textId="77777777"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DEBE A:</w:t>
      </w:r>
    </w:p>
    <w:p w14:paraId="39EEA2F3" w14:textId="26E5CAE6" w:rsidR="005B70D3" w:rsidRPr="005B70D3" w:rsidRDefault="000B7869" w:rsidP="005B70D3">
      <w:pPr>
        <w:spacing w:line="240" w:lineRule="auto"/>
        <w:jc w:val="center"/>
        <w:rPr>
          <w:rFonts w:ascii="Arial" w:hAnsi="Arial" w:cs="Arial"/>
          <w:b/>
          <w:color w:val="000000" w:themeColor="text1"/>
        </w:rPr>
      </w:pPr>
      <w:r>
        <w:rPr>
          <w:rFonts w:ascii="Arial" w:hAnsi="Arial" w:cs="Arial"/>
          <w:b/>
          <w:color w:val="000000" w:themeColor="text1"/>
        </w:rPr>
        <w:t>LICETH KARINA PINO A</w:t>
      </w:r>
      <w:r w:rsidR="00B82722">
        <w:rPr>
          <w:rFonts w:ascii="Arial" w:hAnsi="Arial" w:cs="Arial"/>
          <w:b/>
          <w:color w:val="000000" w:themeColor="text1"/>
        </w:rPr>
        <w:t>REN</w:t>
      </w:r>
      <w:r>
        <w:rPr>
          <w:rFonts w:ascii="Arial" w:hAnsi="Arial" w:cs="Arial"/>
          <w:b/>
          <w:color w:val="000000" w:themeColor="text1"/>
        </w:rPr>
        <w:t xml:space="preserve">IZ </w:t>
      </w:r>
    </w:p>
    <w:p w14:paraId="12EE0505" w14:textId="2D7F45CB" w:rsidR="005B70D3" w:rsidRPr="005B70D3" w:rsidRDefault="005B70D3" w:rsidP="005B70D3">
      <w:pPr>
        <w:spacing w:line="240" w:lineRule="auto"/>
        <w:jc w:val="center"/>
        <w:rPr>
          <w:rFonts w:ascii="Arial" w:hAnsi="Arial" w:cs="Arial"/>
          <w:b/>
          <w:color w:val="000000" w:themeColor="text1"/>
        </w:rPr>
      </w:pPr>
      <w:r w:rsidRPr="005B70D3">
        <w:rPr>
          <w:rFonts w:ascii="Arial" w:hAnsi="Arial" w:cs="Arial"/>
          <w:b/>
          <w:color w:val="000000" w:themeColor="text1"/>
        </w:rPr>
        <w:t>CC.</w:t>
      </w:r>
      <w:r w:rsidR="000B7869">
        <w:rPr>
          <w:rFonts w:ascii="Arial" w:hAnsi="Arial" w:cs="Arial"/>
          <w:b/>
          <w:color w:val="000000" w:themeColor="text1"/>
        </w:rPr>
        <w:t>373322</w:t>
      </w:r>
      <w:r w:rsidR="00E25A31">
        <w:rPr>
          <w:rFonts w:ascii="Arial" w:hAnsi="Arial" w:cs="Arial"/>
          <w:b/>
          <w:color w:val="000000" w:themeColor="text1"/>
        </w:rPr>
        <w:t>59</w:t>
      </w:r>
    </w:p>
    <w:p w14:paraId="0A87FAB8" w14:textId="77777777" w:rsidR="00923FC2" w:rsidRPr="00301285" w:rsidRDefault="00923FC2" w:rsidP="00923FC2">
      <w:pPr>
        <w:spacing w:line="240" w:lineRule="auto"/>
        <w:jc w:val="center"/>
        <w:rPr>
          <w:rFonts w:ascii="Arial" w:hAnsi="Arial" w:cs="Arial"/>
          <w:bCs/>
          <w:color w:val="000000" w:themeColor="text1"/>
        </w:rPr>
      </w:pPr>
    </w:p>
    <w:p w14:paraId="1DAA085D" w14:textId="77777777" w:rsidR="00923FC2" w:rsidRPr="00301285" w:rsidRDefault="00923FC2" w:rsidP="00923FC2">
      <w:pPr>
        <w:spacing w:line="240" w:lineRule="auto"/>
        <w:jc w:val="center"/>
        <w:rPr>
          <w:rFonts w:ascii="Arial" w:hAnsi="Arial" w:cs="Arial"/>
          <w:bCs/>
          <w:color w:val="000000" w:themeColor="text1"/>
        </w:rPr>
      </w:pPr>
    </w:p>
    <w:p w14:paraId="1F0F8F02" w14:textId="77777777"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LA SUMA DE:</w:t>
      </w:r>
    </w:p>
    <w:p w14:paraId="72970A02" w14:textId="1CC90FFA" w:rsidR="00923FC2" w:rsidRPr="00301285" w:rsidRDefault="005B70D3" w:rsidP="00923FC2">
      <w:pPr>
        <w:spacing w:line="240" w:lineRule="auto"/>
        <w:jc w:val="center"/>
        <w:rPr>
          <w:rFonts w:ascii="Arial" w:hAnsi="Arial" w:cs="Arial"/>
          <w:bCs/>
          <w:color w:val="000000" w:themeColor="text1"/>
        </w:rPr>
      </w:pPr>
      <w:r w:rsidRPr="00301285">
        <w:rPr>
          <w:rFonts w:ascii="Arial" w:hAnsi="Arial" w:cs="Arial"/>
          <w:bCs/>
          <w:color w:val="000000" w:themeColor="text1"/>
        </w:rPr>
        <w:t>DOS MILLONES DOSCIENTOS MIL PESOS M/CTE. ($2.200.000)</w:t>
      </w:r>
    </w:p>
    <w:p w14:paraId="2767F60D" w14:textId="77777777" w:rsidR="00923FC2" w:rsidRPr="00301285" w:rsidRDefault="00923FC2" w:rsidP="00923FC2">
      <w:pPr>
        <w:spacing w:line="240" w:lineRule="auto"/>
        <w:jc w:val="center"/>
        <w:rPr>
          <w:rFonts w:ascii="Arial" w:hAnsi="Arial" w:cs="Arial"/>
          <w:bCs/>
          <w:color w:val="000000" w:themeColor="text1"/>
        </w:rPr>
      </w:pPr>
    </w:p>
    <w:p w14:paraId="5A5705FF" w14:textId="77777777" w:rsidR="00923FC2" w:rsidRPr="00301285" w:rsidRDefault="00923FC2" w:rsidP="00923FC2">
      <w:pPr>
        <w:spacing w:line="240" w:lineRule="auto"/>
        <w:jc w:val="center"/>
        <w:rPr>
          <w:rFonts w:ascii="Arial" w:hAnsi="Arial" w:cs="Arial"/>
          <w:bCs/>
          <w:color w:val="000000" w:themeColor="text1"/>
        </w:rPr>
      </w:pPr>
      <w:r w:rsidRPr="00301285">
        <w:rPr>
          <w:rFonts w:ascii="Arial" w:hAnsi="Arial" w:cs="Arial"/>
          <w:bCs/>
          <w:color w:val="000000" w:themeColor="text1"/>
        </w:rPr>
        <w:t>PERIODO:</w:t>
      </w:r>
    </w:p>
    <w:p w14:paraId="578DE718" w14:textId="771D5FFB" w:rsidR="00923FC2" w:rsidRPr="001F287B" w:rsidRDefault="00923FC2" w:rsidP="00923FC2">
      <w:pPr>
        <w:spacing w:line="240" w:lineRule="auto"/>
        <w:jc w:val="center"/>
        <w:rPr>
          <w:rFonts w:ascii="Arial" w:hAnsi="Arial" w:cs="Arial"/>
          <w:b/>
          <w:color w:val="000000" w:themeColor="text1"/>
        </w:rPr>
      </w:pPr>
      <w:r w:rsidRPr="001F287B">
        <w:rPr>
          <w:rFonts w:ascii="Arial" w:hAnsi="Arial" w:cs="Arial"/>
          <w:b/>
          <w:color w:val="000000" w:themeColor="text1"/>
        </w:rPr>
        <w:t xml:space="preserve">DEL </w:t>
      </w:r>
      <w:proofErr w:type="gramStart"/>
      <w:r w:rsidR="005B70D3" w:rsidRPr="001F287B">
        <w:rPr>
          <w:rFonts w:ascii="Arial" w:hAnsi="Arial" w:cs="Arial"/>
          <w:b/>
          <w:color w:val="000000" w:themeColor="text1"/>
        </w:rPr>
        <w:t>01</w:t>
      </w:r>
      <w:r w:rsidRPr="001F287B">
        <w:rPr>
          <w:rFonts w:ascii="Arial" w:hAnsi="Arial" w:cs="Arial"/>
          <w:b/>
          <w:color w:val="000000" w:themeColor="text1"/>
        </w:rPr>
        <w:t xml:space="preserve"> </w:t>
      </w:r>
      <w:r w:rsidR="00186ABE" w:rsidRPr="001F287B">
        <w:rPr>
          <w:rFonts w:ascii="Arial" w:hAnsi="Arial" w:cs="Arial"/>
          <w:b/>
          <w:color w:val="000000" w:themeColor="text1"/>
        </w:rPr>
        <w:t xml:space="preserve"> </w:t>
      </w:r>
      <w:r w:rsidRPr="001F287B">
        <w:rPr>
          <w:rFonts w:ascii="Arial" w:hAnsi="Arial" w:cs="Arial"/>
          <w:b/>
          <w:color w:val="000000" w:themeColor="text1"/>
        </w:rPr>
        <w:t>AL</w:t>
      </w:r>
      <w:proofErr w:type="gramEnd"/>
      <w:r w:rsidRPr="001F287B">
        <w:rPr>
          <w:rFonts w:ascii="Arial" w:hAnsi="Arial" w:cs="Arial"/>
          <w:b/>
          <w:color w:val="000000" w:themeColor="text1"/>
        </w:rPr>
        <w:t xml:space="preserve"> </w:t>
      </w:r>
      <w:r w:rsidR="005B70D3" w:rsidRPr="001F287B">
        <w:rPr>
          <w:rFonts w:ascii="Arial" w:hAnsi="Arial" w:cs="Arial"/>
          <w:b/>
          <w:color w:val="000000" w:themeColor="text1"/>
        </w:rPr>
        <w:t>31</w:t>
      </w:r>
      <w:r w:rsidR="00186ABE" w:rsidRPr="001F287B">
        <w:rPr>
          <w:rFonts w:ascii="Arial" w:hAnsi="Arial" w:cs="Arial"/>
          <w:b/>
          <w:color w:val="000000" w:themeColor="text1"/>
        </w:rPr>
        <w:t xml:space="preserve"> </w:t>
      </w:r>
      <w:r w:rsidRPr="001F287B">
        <w:rPr>
          <w:rFonts w:ascii="Arial" w:hAnsi="Arial" w:cs="Arial"/>
          <w:b/>
          <w:color w:val="000000" w:themeColor="text1"/>
        </w:rPr>
        <w:t xml:space="preserve">DE </w:t>
      </w:r>
      <w:r w:rsidR="00301285" w:rsidRPr="001F287B">
        <w:rPr>
          <w:rFonts w:ascii="Arial" w:hAnsi="Arial" w:cs="Arial"/>
          <w:b/>
          <w:color w:val="000000" w:themeColor="text1"/>
        </w:rPr>
        <w:t xml:space="preserve">JULIO </w:t>
      </w:r>
      <w:r w:rsidRPr="001F287B">
        <w:rPr>
          <w:rFonts w:ascii="Arial" w:hAnsi="Arial" w:cs="Arial"/>
          <w:b/>
          <w:color w:val="000000" w:themeColor="text1"/>
        </w:rPr>
        <w:t xml:space="preserve">DE </w:t>
      </w:r>
      <w:r w:rsidR="00BE73E0" w:rsidRPr="001F287B">
        <w:rPr>
          <w:rFonts w:ascii="Arial" w:hAnsi="Arial" w:cs="Arial"/>
          <w:b/>
          <w:color w:val="000000" w:themeColor="text1"/>
        </w:rPr>
        <w:t>2026</w:t>
      </w:r>
    </w:p>
    <w:p w14:paraId="3CF81F43" w14:textId="77777777" w:rsidR="00301285" w:rsidRPr="00301285" w:rsidRDefault="00301285" w:rsidP="00923FC2">
      <w:pPr>
        <w:spacing w:line="240" w:lineRule="auto"/>
        <w:jc w:val="center"/>
        <w:rPr>
          <w:rFonts w:ascii="Arial" w:hAnsi="Arial" w:cs="Arial"/>
          <w:bCs/>
          <w:color w:val="000000" w:themeColor="text1"/>
        </w:rPr>
      </w:pPr>
    </w:p>
    <w:p w14:paraId="79E76D4A" w14:textId="77777777" w:rsidR="00923FC2" w:rsidRPr="00301285" w:rsidRDefault="00923FC2" w:rsidP="00923FC2">
      <w:pPr>
        <w:spacing w:line="240" w:lineRule="auto"/>
        <w:jc w:val="center"/>
        <w:rPr>
          <w:rFonts w:ascii="Arial" w:hAnsi="Arial" w:cs="Arial"/>
          <w:bCs/>
          <w:color w:val="000000" w:themeColor="text1"/>
        </w:rPr>
      </w:pPr>
    </w:p>
    <w:p w14:paraId="3E58AD77" w14:textId="77777777" w:rsidR="00923FC2" w:rsidRPr="005667EA" w:rsidRDefault="00923FC2" w:rsidP="00923FC2">
      <w:pPr>
        <w:spacing w:line="240" w:lineRule="auto"/>
        <w:jc w:val="center"/>
        <w:rPr>
          <w:rFonts w:ascii="Arial" w:hAnsi="Arial" w:cs="Arial"/>
          <w:b/>
          <w:color w:val="000000" w:themeColor="text1"/>
        </w:rPr>
      </w:pPr>
    </w:p>
    <w:p w14:paraId="6B037230" w14:textId="07C07EEB" w:rsidR="00923FC2" w:rsidRPr="00301285" w:rsidRDefault="00923FC2" w:rsidP="00301285">
      <w:pPr>
        <w:spacing w:line="240" w:lineRule="auto"/>
        <w:rPr>
          <w:rFonts w:ascii="Arial" w:hAnsi="Arial" w:cs="Arial"/>
          <w:bCs/>
          <w:color w:val="000000" w:themeColor="text1"/>
        </w:rPr>
      </w:pPr>
      <w:r w:rsidRPr="005667EA">
        <w:rPr>
          <w:rFonts w:ascii="Arial" w:hAnsi="Arial" w:cs="Arial"/>
          <w:b/>
          <w:color w:val="000000" w:themeColor="text1"/>
        </w:rPr>
        <w:t xml:space="preserve">POR CONCEPTO DE: </w:t>
      </w:r>
      <w:r w:rsidR="00301285" w:rsidRPr="00301285">
        <w:rPr>
          <w:rFonts w:ascii="Arial" w:hAnsi="Arial" w:cs="Arial"/>
          <w:bCs/>
          <w:color w:val="000000" w:themeColor="text1"/>
        </w:rPr>
        <w:t>PRESTACIÓN DE SERVICIO DE APOYO COMO AUXILIAR DE ENFERMERÍA PARA LA EJECUCIÓN DE LAS ACCIONES PLASMADAS EN EL PLAN DE ACCIÓN EN SALUD (PAS) EN LO PERTINENTE A LAS DIMENSIONES CONTRATADAS COMO LO INDICA EL CONTRATO INTERADMINISTRATIVO No. SDH SIP 002 SUSCRITO ENTRE LA ALCALDÍA MUNICIPAL DE OCAÑA Y LA ESE HEQC PARA LA VIGENCIA 2026.</w:t>
      </w:r>
    </w:p>
    <w:p w14:paraId="7E4091F8" w14:textId="77777777" w:rsidR="00923FC2" w:rsidRDefault="00923FC2" w:rsidP="00923FC2">
      <w:pPr>
        <w:spacing w:line="240" w:lineRule="auto"/>
        <w:jc w:val="center"/>
        <w:rPr>
          <w:rFonts w:ascii="Arial" w:hAnsi="Arial" w:cs="Arial"/>
          <w:color w:val="FF0000"/>
        </w:rPr>
      </w:pPr>
    </w:p>
    <w:p w14:paraId="2B993640" w14:textId="77777777" w:rsidR="00687DB6" w:rsidRDefault="00687DB6" w:rsidP="00923FC2">
      <w:pPr>
        <w:spacing w:line="240" w:lineRule="auto"/>
        <w:rPr>
          <w:rFonts w:ascii="Arial" w:hAnsi="Arial" w:cs="Arial"/>
          <w:color w:val="000000" w:themeColor="text1"/>
        </w:rPr>
      </w:pPr>
    </w:p>
    <w:tbl>
      <w:tblPr>
        <w:tblStyle w:val="Tablaconcuadrcula"/>
        <w:tblW w:w="0" w:type="auto"/>
        <w:tblLook w:val="04A0" w:firstRow="1" w:lastRow="0" w:firstColumn="1" w:lastColumn="0" w:noHBand="0" w:noVBand="1"/>
      </w:tblPr>
      <w:tblGrid>
        <w:gridCol w:w="7366"/>
        <w:gridCol w:w="709"/>
        <w:gridCol w:w="753"/>
      </w:tblGrid>
      <w:tr w:rsidR="00687DB6" w14:paraId="02B5FFA2" w14:textId="77777777" w:rsidTr="00166C8D">
        <w:tc>
          <w:tcPr>
            <w:tcW w:w="7366" w:type="dxa"/>
            <w:vMerge w:val="restart"/>
          </w:tcPr>
          <w:p w14:paraId="2D8513D6" w14:textId="77777777" w:rsidR="00687DB6" w:rsidRDefault="00687DB6" w:rsidP="00166C8D">
            <w:r>
              <w:rPr>
                <w:rFonts w:ascii="Arial" w:hAnsi="Arial" w:cs="Arial"/>
                <w:color w:val="000000"/>
                <w:sz w:val="18"/>
                <w:szCs w:val="18"/>
                <w:lang w:val="es"/>
              </w:rPr>
              <w:t xml:space="preserve">"Se tomarán como Costos o Deducciones Asociados a la Rentas de Trabajo por los </w:t>
            </w:r>
            <w:r w:rsidRPr="00405BAB">
              <w:rPr>
                <w:rFonts w:ascii="Arial" w:hAnsi="Arial" w:cs="Arial"/>
                <w:b/>
                <w:bCs/>
                <w:color w:val="000000"/>
                <w:sz w:val="18"/>
                <w:szCs w:val="18"/>
                <w:lang w:val="es"/>
              </w:rPr>
              <w:t>Servicios Prestados (Rentas Exentas del Numeral 10 del Artículo 206 de ET”</w:t>
            </w:r>
          </w:p>
        </w:tc>
        <w:tc>
          <w:tcPr>
            <w:tcW w:w="709" w:type="dxa"/>
          </w:tcPr>
          <w:p w14:paraId="6556D20E" w14:textId="77777777" w:rsidR="00687DB6" w:rsidRDefault="00687DB6" w:rsidP="00166C8D">
            <w:pPr>
              <w:jc w:val="center"/>
            </w:pPr>
            <w:r>
              <w:t>SI</w:t>
            </w:r>
          </w:p>
        </w:tc>
        <w:tc>
          <w:tcPr>
            <w:tcW w:w="753" w:type="dxa"/>
          </w:tcPr>
          <w:p w14:paraId="4EC550B5" w14:textId="77777777" w:rsidR="00687DB6" w:rsidRDefault="00687DB6" w:rsidP="00166C8D">
            <w:pPr>
              <w:jc w:val="center"/>
            </w:pPr>
            <w:r>
              <w:t>NO</w:t>
            </w:r>
          </w:p>
        </w:tc>
      </w:tr>
      <w:tr w:rsidR="00687DB6" w14:paraId="65B0E003" w14:textId="77777777" w:rsidTr="00166C8D">
        <w:tc>
          <w:tcPr>
            <w:tcW w:w="7366" w:type="dxa"/>
            <w:vMerge/>
          </w:tcPr>
          <w:p w14:paraId="1B1C8F18" w14:textId="77777777" w:rsidR="00687DB6" w:rsidRDefault="00687DB6" w:rsidP="00166C8D"/>
        </w:tc>
        <w:tc>
          <w:tcPr>
            <w:tcW w:w="709" w:type="dxa"/>
          </w:tcPr>
          <w:p w14:paraId="31AA49C3" w14:textId="61B4E164" w:rsidR="00687DB6" w:rsidRDefault="00BE73E0" w:rsidP="00166C8D">
            <w:pPr>
              <w:jc w:val="center"/>
            </w:pPr>
            <w:r>
              <w:t>x</w:t>
            </w:r>
          </w:p>
        </w:tc>
        <w:tc>
          <w:tcPr>
            <w:tcW w:w="753" w:type="dxa"/>
          </w:tcPr>
          <w:p w14:paraId="6CDC979A" w14:textId="77777777" w:rsidR="00687DB6" w:rsidRDefault="00687DB6" w:rsidP="00166C8D">
            <w:pPr>
              <w:jc w:val="center"/>
            </w:pPr>
          </w:p>
        </w:tc>
      </w:tr>
    </w:tbl>
    <w:p w14:paraId="1FF5A343" w14:textId="77777777" w:rsidR="00687DB6" w:rsidRDefault="00687DB6" w:rsidP="00923FC2">
      <w:pPr>
        <w:spacing w:line="240" w:lineRule="auto"/>
        <w:rPr>
          <w:rFonts w:ascii="Arial" w:hAnsi="Arial" w:cs="Arial"/>
          <w:color w:val="000000" w:themeColor="text1"/>
        </w:rPr>
      </w:pPr>
    </w:p>
    <w:p w14:paraId="0E2CE516" w14:textId="37645AA1" w:rsidR="00923FC2" w:rsidRPr="00235BA0" w:rsidRDefault="00923FC2" w:rsidP="00923FC2">
      <w:pPr>
        <w:spacing w:line="240" w:lineRule="auto"/>
        <w:rPr>
          <w:rFonts w:ascii="Arial" w:hAnsi="Arial" w:cs="Arial"/>
          <w:color w:val="000000" w:themeColor="text1"/>
        </w:rPr>
      </w:pPr>
      <w:r w:rsidRPr="00235BA0">
        <w:rPr>
          <w:rFonts w:ascii="Arial" w:hAnsi="Arial" w:cs="Arial"/>
          <w:color w:val="000000" w:themeColor="text1"/>
        </w:rPr>
        <w:t>Cordialmente,</w:t>
      </w:r>
    </w:p>
    <w:p w14:paraId="724FAF4C" w14:textId="036B012E" w:rsidR="00923FC2" w:rsidRDefault="00BA50CF" w:rsidP="00923FC2">
      <w:pPr>
        <w:pStyle w:val="Textoindependiente"/>
        <w:spacing w:before="220"/>
        <w:rPr>
          <w:sz w:val="22"/>
        </w:rPr>
      </w:pPr>
      <w:r w:rsidRPr="00BA50CF">
        <w:rPr>
          <w:sz w:val="22"/>
        </w:rPr>
        <w:drawing>
          <wp:inline distT="0" distB="0" distL="0" distR="0" wp14:anchorId="56495041" wp14:editId="0F5DAE8B">
            <wp:extent cx="2979420" cy="416945"/>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308" t="30799" r="4549" b="13414"/>
                    <a:stretch/>
                  </pic:blipFill>
                  <pic:spPr bwMode="auto">
                    <a:xfrm>
                      <a:off x="0" y="0"/>
                      <a:ext cx="3031683" cy="424259"/>
                    </a:xfrm>
                    <a:prstGeom prst="rect">
                      <a:avLst/>
                    </a:prstGeom>
                    <a:ln>
                      <a:noFill/>
                    </a:ln>
                    <a:extLst>
                      <a:ext uri="{53640926-AAD7-44D8-BBD7-CCE9431645EC}">
                        <a14:shadowObscured xmlns:a14="http://schemas.microsoft.com/office/drawing/2010/main"/>
                      </a:ext>
                    </a:extLst>
                  </pic:spPr>
                </pic:pic>
              </a:graphicData>
            </a:graphic>
          </wp:inline>
        </w:drawing>
      </w:r>
      <w:r w:rsidR="00923FC2">
        <w:rPr>
          <w:sz w:val="22"/>
        </w:rPr>
        <w:t>___________________________</w:t>
      </w:r>
      <w:r w:rsidR="005667EA">
        <w:rPr>
          <w:sz w:val="22"/>
        </w:rPr>
        <w:t>_________</w:t>
      </w:r>
    </w:p>
    <w:p w14:paraId="7791539B" w14:textId="54B38D45" w:rsidR="00E25A31" w:rsidRPr="005B70D3" w:rsidRDefault="00E25A31" w:rsidP="00E25A31">
      <w:pPr>
        <w:spacing w:line="240" w:lineRule="auto"/>
        <w:jc w:val="left"/>
        <w:rPr>
          <w:rFonts w:ascii="Arial" w:hAnsi="Arial" w:cs="Arial"/>
          <w:b/>
          <w:color w:val="000000" w:themeColor="text1"/>
        </w:rPr>
      </w:pPr>
      <w:r>
        <w:rPr>
          <w:rFonts w:ascii="Arial" w:hAnsi="Arial" w:cs="Arial"/>
          <w:b/>
          <w:color w:val="000000" w:themeColor="text1"/>
        </w:rPr>
        <w:t>LICETH KARINA PINO A</w:t>
      </w:r>
      <w:r w:rsidR="00B82722">
        <w:rPr>
          <w:rFonts w:ascii="Arial" w:hAnsi="Arial" w:cs="Arial"/>
          <w:b/>
          <w:color w:val="000000" w:themeColor="text1"/>
        </w:rPr>
        <w:t>RENI</w:t>
      </w:r>
      <w:r>
        <w:rPr>
          <w:rFonts w:ascii="Arial" w:hAnsi="Arial" w:cs="Arial"/>
          <w:b/>
          <w:color w:val="000000" w:themeColor="text1"/>
        </w:rPr>
        <w:t xml:space="preserve">Z </w:t>
      </w:r>
    </w:p>
    <w:p w14:paraId="6F8344DC" w14:textId="2DFD1B6D" w:rsidR="005667EA" w:rsidRPr="00D41874" w:rsidRDefault="00E25A31" w:rsidP="005307EB">
      <w:pPr>
        <w:spacing w:before="1"/>
        <w:ind w:right="8"/>
        <w:rPr>
          <w:rFonts w:ascii="Arial"/>
          <w:b/>
          <w:color w:val="000000" w:themeColor="text1"/>
        </w:rPr>
      </w:pPr>
      <w:r>
        <w:rPr>
          <w:rFonts w:ascii="Arial" w:hAnsi="Arial" w:cs="Arial"/>
          <w:b/>
          <w:color w:val="000000" w:themeColor="text1"/>
        </w:rPr>
        <w:t xml:space="preserve">37.332.259 </w:t>
      </w:r>
      <w:r w:rsidR="005667EA" w:rsidRPr="00D41874">
        <w:rPr>
          <w:rFonts w:ascii="Arial" w:hAnsi="Arial" w:cs="Arial"/>
          <w:b/>
          <w:bCs/>
          <w:color w:val="000000" w:themeColor="text1"/>
          <w:lang w:val="es-ES"/>
        </w:rPr>
        <w:t xml:space="preserve">expedida en </w:t>
      </w:r>
      <w:r w:rsidR="005307EB">
        <w:rPr>
          <w:rFonts w:ascii="Arial" w:hAnsi="Arial" w:cs="Arial"/>
          <w:b/>
          <w:bCs/>
          <w:color w:val="000000" w:themeColor="text1"/>
          <w:lang w:val="es-ES"/>
        </w:rPr>
        <w:t>Ocaña Norte de Santander</w:t>
      </w:r>
    </w:p>
    <w:p w14:paraId="19F59892" w14:textId="266FE6FC" w:rsidR="005667EA" w:rsidRPr="00E25A31" w:rsidRDefault="005667EA" w:rsidP="00E25A31">
      <w:pPr>
        <w:rPr>
          <w:rFonts w:ascii="Arial" w:hAnsi="Arial" w:cs="Arial"/>
          <w:b/>
          <w:bCs/>
        </w:rPr>
      </w:pPr>
      <w:r w:rsidRPr="00E25A31">
        <w:rPr>
          <w:rFonts w:ascii="Arial" w:eastAsia="Arial" w:hAnsi="Arial" w:cs="Arial"/>
          <w:color w:val="000000" w:themeColor="text1"/>
          <w:spacing w:val="1"/>
        </w:rPr>
        <w:t>Cuenta B</w:t>
      </w:r>
      <w:r w:rsidRPr="00E25A31">
        <w:rPr>
          <w:rFonts w:ascii="Arial" w:eastAsia="Arial" w:hAnsi="Arial" w:cs="Arial"/>
          <w:color w:val="000000" w:themeColor="text1"/>
          <w:spacing w:val="-2"/>
        </w:rPr>
        <w:t>a</w:t>
      </w:r>
      <w:r w:rsidRPr="00E25A31">
        <w:rPr>
          <w:rFonts w:ascii="Arial" w:eastAsia="Arial" w:hAnsi="Arial" w:cs="Arial"/>
          <w:color w:val="000000" w:themeColor="text1"/>
          <w:spacing w:val="2"/>
        </w:rPr>
        <w:t>nca</w:t>
      </w:r>
      <w:r w:rsidRPr="00E25A31">
        <w:rPr>
          <w:rFonts w:ascii="Arial" w:eastAsia="Arial" w:hAnsi="Arial" w:cs="Arial"/>
          <w:color w:val="000000" w:themeColor="text1"/>
          <w:spacing w:val="-1"/>
        </w:rPr>
        <w:t>r</w:t>
      </w:r>
      <w:r w:rsidRPr="00E25A31">
        <w:rPr>
          <w:rFonts w:ascii="Arial" w:eastAsia="Arial" w:hAnsi="Arial" w:cs="Arial"/>
          <w:color w:val="000000" w:themeColor="text1"/>
          <w:spacing w:val="-5"/>
        </w:rPr>
        <w:t>i</w:t>
      </w:r>
      <w:r w:rsidRPr="00E25A31">
        <w:rPr>
          <w:rFonts w:ascii="Arial" w:eastAsia="Arial" w:hAnsi="Arial" w:cs="Arial"/>
          <w:color w:val="000000" w:themeColor="text1"/>
          <w:spacing w:val="2"/>
        </w:rPr>
        <w:t>a</w:t>
      </w:r>
      <w:r w:rsidRPr="00E25A31">
        <w:rPr>
          <w:rFonts w:ascii="Arial" w:eastAsia="Arial" w:hAnsi="Arial" w:cs="Arial"/>
          <w:color w:val="000000" w:themeColor="text1"/>
        </w:rPr>
        <w:t>:</w:t>
      </w:r>
      <w:r w:rsidRPr="00D41874">
        <w:rPr>
          <w:rFonts w:ascii="Arial" w:eastAsia="Arial" w:hAnsi="Arial" w:cs="Arial"/>
          <w:color w:val="000000" w:themeColor="text1"/>
        </w:rPr>
        <w:t xml:space="preserve"> </w:t>
      </w:r>
      <w:r w:rsidR="00E25A31" w:rsidRPr="00E25A31">
        <w:rPr>
          <w:rFonts w:ascii="Arial" w:hAnsi="Arial" w:cs="Arial"/>
          <w:b/>
          <w:bCs/>
        </w:rPr>
        <w:t>226070150389</w:t>
      </w:r>
      <w:r w:rsidR="00E25A31">
        <w:rPr>
          <w:rFonts w:ascii="Arial" w:hAnsi="Arial" w:cs="Arial"/>
          <w:b/>
          <w:bCs/>
        </w:rPr>
        <w:t xml:space="preserve"> </w:t>
      </w:r>
      <w:r w:rsidR="00E25A31" w:rsidRPr="00E25A31">
        <w:rPr>
          <w:rFonts w:ascii="Arial" w:hAnsi="Arial" w:cs="Arial"/>
          <w:b/>
          <w:bCs/>
        </w:rPr>
        <w:t>Banco Davivienda</w:t>
      </w:r>
    </w:p>
    <w:p w14:paraId="08E4A335" w14:textId="77777777" w:rsidR="00ED76E9" w:rsidRPr="00ED76E9" w:rsidRDefault="00ED76E9" w:rsidP="00ED76E9">
      <w:pPr>
        <w:rPr>
          <w:rFonts w:ascii="Arial" w:hAnsi="Arial" w:cs="Arial"/>
        </w:rPr>
      </w:pPr>
    </w:p>
    <w:p w14:paraId="249B2CBD" w14:textId="77777777" w:rsidR="007C56A5" w:rsidRDefault="007C56A5" w:rsidP="007C56A5"/>
    <w:p w14:paraId="7B5417CD" w14:textId="77777777" w:rsidR="00AD36BE" w:rsidRDefault="00AD36BE" w:rsidP="007C56A5"/>
    <w:p w14:paraId="19045DBA" w14:textId="31EB229A" w:rsidR="00923FC2" w:rsidRPr="00923FC2" w:rsidRDefault="00923FC2" w:rsidP="007C56A5">
      <w:pPr>
        <w:jc w:val="center"/>
        <w:rPr>
          <w:b/>
          <w:bCs/>
        </w:rPr>
      </w:pPr>
      <w:r w:rsidRPr="00923FC2">
        <w:rPr>
          <w:b/>
          <w:bCs/>
        </w:rPr>
        <w:lastRenderedPageBreak/>
        <w:t>INFORME DE ACTIVIDADES</w:t>
      </w:r>
    </w:p>
    <w:p w14:paraId="65989117" w14:textId="77777777" w:rsidR="00923FC2" w:rsidRDefault="00923FC2"/>
    <w:tbl>
      <w:tblPr>
        <w:tblStyle w:val="Tablaconcuadrcula1"/>
        <w:tblW w:w="9634" w:type="dxa"/>
        <w:jc w:val="center"/>
        <w:tblLayout w:type="fixed"/>
        <w:tblLook w:val="04A0" w:firstRow="1" w:lastRow="0" w:firstColumn="1" w:lastColumn="0" w:noHBand="0" w:noVBand="1"/>
      </w:tblPr>
      <w:tblGrid>
        <w:gridCol w:w="1696"/>
        <w:gridCol w:w="3462"/>
        <w:gridCol w:w="1541"/>
        <w:gridCol w:w="2935"/>
      </w:tblGrid>
      <w:tr w:rsidR="00286C2C" w:rsidRPr="00286C2C" w14:paraId="05925530" w14:textId="77777777" w:rsidTr="00423E90">
        <w:trPr>
          <w:trHeight w:val="395"/>
          <w:jc w:val="center"/>
        </w:trPr>
        <w:tc>
          <w:tcPr>
            <w:tcW w:w="9634"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08998BBC" w14:textId="766B78AA" w:rsidR="00923FC2" w:rsidRPr="00286C2C" w:rsidRDefault="00923FC2" w:rsidP="00F71FD5">
            <w:pPr>
              <w:jc w:val="center"/>
              <w:rPr>
                <w:rFonts w:cs="Arial"/>
                <w:b/>
                <w:color w:val="000000" w:themeColor="text1"/>
                <w:sz w:val="20"/>
                <w:szCs w:val="20"/>
              </w:rPr>
            </w:pPr>
          </w:p>
        </w:tc>
      </w:tr>
      <w:tr w:rsidR="00286C2C" w:rsidRPr="00286C2C" w14:paraId="00E9A64A" w14:textId="77777777" w:rsidTr="007C56A5">
        <w:trPr>
          <w:trHeight w:val="658"/>
          <w:jc w:val="center"/>
        </w:trPr>
        <w:tc>
          <w:tcPr>
            <w:tcW w:w="1696" w:type="dxa"/>
            <w:tcBorders>
              <w:right w:val="single" w:sz="4" w:space="0" w:color="auto"/>
            </w:tcBorders>
            <w:shd w:val="clear" w:color="auto" w:fill="auto"/>
            <w:vAlign w:val="center"/>
          </w:tcPr>
          <w:p w14:paraId="59DAB427"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NOMBRE</w:t>
            </w:r>
          </w:p>
        </w:tc>
        <w:tc>
          <w:tcPr>
            <w:tcW w:w="3462" w:type="dxa"/>
            <w:tcBorders>
              <w:top w:val="single" w:sz="4" w:space="0" w:color="auto"/>
              <w:left w:val="single" w:sz="4" w:space="0" w:color="auto"/>
              <w:bottom w:val="single" w:sz="4" w:space="0" w:color="auto"/>
              <w:right w:val="single" w:sz="4" w:space="0" w:color="auto"/>
            </w:tcBorders>
            <w:vAlign w:val="center"/>
          </w:tcPr>
          <w:p w14:paraId="6A865DEC" w14:textId="3B5F465E" w:rsidR="00E25A31" w:rsidRPr="00E25A31" w:rsidRDefault="00E25A31" w:rsidP="00E25A31">
            <w:pPr>
              <w:jc w:val="left"/>
              <w:rPr>
                <w:rFonts w:ascii="Arial" w:hAnsi="Arial" w:cs="Arial"/>
                <w:bCs/>
                <w:color w:val="000000" w:themeColor="text1"/>
                <w:sz w:val="22"/>
                <w:szCs w:val="22"/>
              </w:rPr>
            </w:pPr>
            <w:r w:rsidRPr="00E25A31">
              <w:rPr>
                <w:rFonts w:ascii="Arial" w:hAnsi="Arial" w:cs="Arial"/>
                <w:bCs/>
                <w:color w:val="000000" w:themeColor="text1"/>
                <w:sz w:val="22"/>
                <w:szCs w:val="22"/>
              </w:rPr>
              <w:t xml:space="preserve">LICETH KARINA PINO </w:t>
            </w:r>
            <w:r w:rsidR="00B82722">
              <w:rPr>
                <w:rFonts w:ascii="Arial" w:hAnsi="Arial" w:cs="Arial"/>
                <w:bCs/>
                <w:color w:val="000000" w:themeColor="text1"/>
                <w:sz w:val="22"/>
                <w:szCs w:val="22"/>
              </w:rPr>
              <w:t>ARENIZ</w:t>
            </w:r>
            <w:r w:rsidRPr="00E25A31">
              <w:rPr>
                <w:rFonts w:ascii="Arial" w:hAnsi="Arial" w:cs="Arial"/>
                <w:bCs/>
                <w:color w:val="000000" w:themeColor="text1"/>
                <w:sz w:val="22"/>
                <w:szCs w:val="22"/>
              </w:rPr>
              <w:t xml:space="preserve"> </w:t>
            </w:r>
          </w:p>
          <w:p w14:paraId="363E3255" w14:textId="2E1EB159" w:rsidR="00923FC2" w:rsidRPr="00286C2C" w:rsidRDefault="00923FC2" w:rsidP="00F71FD5">
            <w:pPr>
              <w:rPr>
                <w:rFonts w:cs="Arial"/>
                <w:b/>
                <w:color w:val="000000" w:themeColor="text1"/>
                <w:sz w:val="20"/>
                <w:szCs w:val="20"/>
              </w:rPr>
            </w:pP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14:paraId="0B1DAB84"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CÉDULA</w:t>
            </w:r>
          </w:p>
        </w:tc>
        <w:tc>
          <w:tcPr>
            <w:tcW w:w="2935" w:type="dxa"/>
            <w:tcBorders>
              <w:top w:val="single" w:sz="4" w:space="0" w:color="auto"/>
              <w:left w:val="single" w:sz="4" w:space="0" w:color="auto"/>
              <w:bottom w:val="single" w:sz="4" w:space="0" w:color="auto"/>
              <w:right w:val="single" w:sz="4" w:space="0" w:color="auto"/>
            </w:tcBorders>
            <w:vAlign w:val="center"/>
          </w:tcPr>
          <w:p w14:paraId="0C49A91E" w14:textId="2637590A" w:rsidR="00923FC2" w:rsidRPr="00E25A31" w:rsidRDefault="00E25A31" w:rsidP="00F71FD5">
            <w:pPr>
              <w:rPr>
                <w:rFonts w:cs="Arial"/>
                <w:bCs/>
                <w:color w:val="000000" w:themeColor="text1"/>
                <w:sz w:val="20"/>
                <w:szCs w:val="20"/>
              </w:rPr>
            </w:pPr>
            <w:r w:rsidRPr="00E25A31">
              <w:rPr>
                <w:rFonts w:ascii="Arial" w:hAnsi="Arial" w:cs="Arial"/>
                <w:bCs/>
                <w:color w:val="000000" w:themeColor="text1"/>
              </w:rPr>
              <w:t>37.332.259</w:t>
            </w:r>
          </w:p>
        </w:tc>
      </w:tr>
      <w:tr w:rsidR="00286C2C" w:rsidRPr="00286C2C" w14:paraId="6ABE197A" w14:textId="77777777" w:rsidTr="007C56A5">
        <w:trPr>
          <w:trHeight w:val="226"/>
          <w:jc w:val="center"/>
        </w:trPr>
        <w:tc>
          <w:tcPr>
            <w:tcW w:w="1696" w:type="dxa"/>
            <w:tcBorders>
              <w:right w:val="single" w:sz="4" w:space="0" w:color="auto"/>
            </w:tcBorders>
            <w:shd w:val="clear" w:color="auto" w:fill="auto"/>
            <w:vAlign w:val="center"/>
          </w:tcPr>
          <w:p w14:paraId="1E9D15D0"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SUPERVISOR</w:t>
            </w:r>
          </w:p>
        </w:tc>
        <w:tc>
          <w:tcPr>
            <w:tcW w:w="3462" w:type="dxa"/>
            <w:tcBorders>
              <w:top w:val="single" w:sz="4" w:space="0" w:color="auto"/>
              <w:left w:val="single" w:sz="4" w:space="0" w:color="auto"/>
              <w:bottom w:val="single" w:sz="4" w:space="0" w:color="auto"/>
              <w:right w:val="single" w:sz="4" w:space="0" w:color="auto"/>
            </w:tcBorders>
            <w:vAlign w:val="center"/>
          </w:tcPr>
          <w:p w14:paraId="0B5A977F" w14:textId="77777777" w:rsidR="00923FC2" w:rsidRPr="00286C2C" w:rsidRDefault="00923FC2" w:rsidP="00F71FD5">
            <w:pPr>
              <w:rPr>
                <w:rFonts w:cs="Arial"/>
                <w:color w:val="000000" w:themeColor="text1"/>
                <w:sz w:val="20"/>
                <w:szCs w:val="20"/>
              </w:rPr>
            </w:pPr>
            <w:r w:rsidRPr="00286C2C">
              <w:rPr>
                <w:rFonts w:cs="Arial"/>
                <w:color w:val="000000" w:themeColor="text1"/>
                <w:sz w:val="20"/>
                <w:szCs w:val="20"/>
              </w:rPr>
              <w:t>SUBGERENCIA CIENTIFICA</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14:paraId="2D729454"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SERVICIO/ÁREA</w:t>
            </w:r>
          </w:p>
        </w:tc>
        <w:tc>
          <w:tcPr>
            <w:tcW w:w="2935" w:type="dxa"/>
            <w:tcBorders>
              <w:top w:val="single" w:sz="4" w:space="0" w:color="auto"/>
              <w:left w:val="single" w:sz="4" w:space="0" w:color="auto"/>
              <w:bottom w:val="single" w:sz="4" w:space="0" w:color="auto"/>
              <w:right w:val="single" w:sz="4" w:space="0" w:color="auto"/>
            </w:tcBorders>
            <w:vAlign w:val="center"/>
          </w:tcPr>
          <w:p w14:paraId="1FB12AA7" w14:textId="71DD15AF" w:rsidR="00923FC2" w:rsidRPr="00286C2C" w:rsidRDefault="00923FC2" w:rsidP="00F71FD5">
            <w:pPr>
              <w:rPr>
                <w:rFonts w:cs="Arial"/>
                <w:color w:val="000000" w:themeColor="text1"/>
                <w:sz w:val="20"/>
                <w:szCs w:val="20"/>
              </w:rPr>
            </w:pPr>
            <w:r w:rsidRPr="00286C2C">
              <w:rPr>
                <w:rFonts w:cs="Arial"/>
                <w:color w:val="000000" w:themeColor="text1"/>
                <w:sz w:val="20"/>
                <w:szCs w:val="20"/>
              </w:rPr>
              <w:t xml:space="preserve">H.E.Q.C. – </w:t>
            </w:r>
            <w:r w:rsidR="00BE73E0" w:rsidRPr="00286C2C">
              <w:rPr>
                <w:rFonts w:cs="Arial"/>
                <w:color w:val="000000" w:themeColor="text1"/>
                <w:sz w:val="20"/>
                <w:szCs w:val="20"/>
              </w:rPr>
              <w:t>PIC</w:t>
            </w:r>
            <w:r w:rsidRPr="00286C2C">
              <w:rPr>
                <w:rFonts w:cs="Arial"/>
                <w:color w:val="000000" w:themeColor="text1"/>
                <w:sz w:val="20"/>
                <w:szCs w:val="20"/>
              </w:rPr>
              <w:t xml:space="preserve"> MUNICIPIO DE </w:t>
            </w:r>
            <w:r w:rsidR="00BE73E0" w:rsidRPr="00286C2C">
              <w:rPr>
                <w:rFonts w:cs="Arial"/>
                <w:bCs/>
                <w:color w:val="000000" w:themeColor="text1"/>
                <w:sz w:val="20"/>
                <w:szCs w:val="20"/>
              </w:rPr>
              <w:t>OCAÑA 2026</w:t>
            </w:r>
          </w:p>
        </w:tc>
      </w:tr>
      <w:tr w:rsidR="00286C2C" w:rsidRPr="00286C2C" w14:paraId="221B1963" w14:textId="77777777" w:rsidTr="007C56A5">
        <w:trPr>
          <w:trHeight w:val="470"/>
          <w:jc w:val="center"/>
        </w:trPr>
        <w:tc>
          <w:tcPr>
            <w:tcW w:w="1696" w:type="dxa"/>
            <w:tcBorders>
              <w:right w:val="single" w:sz="4" w:space="0" w:color="auto"/>
            </w:tcBorders>
            <w:shd w:val="clear" w:color="auto" w:fill="auto"/>
            <w:vAlign w:val="center"/>
          </w:tcPr>
          <w:p w14:paraId="19E4467C"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PERFIL</w:t>
            </w:r>
          </w:p>
        </w:tc>
        <w:tc>
          <w:tcPr>
            <w:tcW w:w="3462" w:type="dxa"/>
            <w:tcBorders>
              <w:top w:val="single" w:sz="4" w:space="0" w:color="auto"/>
              <w:left w:val="single" w:sz="4" w:space="0" w:color="auto"/>
              <w:bottom w:val="single" w:sz="4" w:space="0" w:color="auto"/>
              <w:right w:val="single" w:sz="4" w:space="0" w:color="auto"/>
            </w:tcBorders>
            <w:vAlign w:val="center"/>
          </w:tcPr>
          <w:p w14:paraId="6570C714" w14:textId="462A4F18" w:rsidR="00923FC2" w:rsidRPr="00286C2C" w:rsidRDefault="00286C2C" w:rsidP="00F71FD5">
            <w:pPr>
              <w:rPr>
                <w:rFonts w:cs="Arial"/>
                <w:b/>
                <w:color w:val="000000" w:themeColor="text1"/>
                <w:sz w:val="20"/>
                <w:szCs w:val="20"/>
              </w:rPr>
            </w:pPr>
            <w:r w:rsidRPr="00286C2C">
              <w:rPr>
                <w:rFonts w:cs="Arial"/>
                <w:b/>
                <w:bCs/>
                <w:color w:val="000000" w:themeColor="text1"/>
                <w:sz w:val="20"/>
                <w:szCs w:val="20"/>
              </w:rPr>
              <w:t>AUXILIAR DE ENFERMERÍA</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14:paraId="329247C6"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PERIODO DEL INFORME</w:t>
            </w:r>
          </w:p>
        </w:tc>
        <w:tc>
          <w:tcPr>
            <w:tcW w:w="2935" w:type="dxa"/>
            <w:tcBorders>
              <w:top w:val="single" w:sz="4" w:space="0" w:color="auto"/>
              <w:left w:val="single" w:sz="4" w:space="0" w:color="auto"/>
              <w:bottom w:val="single" w:sz="4" w:space="0" w:color="auto"/>
              <w:right w:val="single" w:sz="4" w:space="0" w:color="auto"/>
            </w:tcBorders>
            <w:vAlign w:val="center"/>
          </w:tcPr>
          <w:p w14:paraId="276328A5" w14:textId="4047EC9D" w:rsidR="00923FC2" w:rsidRPr="00286C2C" w:rsidRDefault="00286C2C" w:rsidP="00F71FD5">
            <w:pPr>
              <w:rPr>
                <w:rFonts w:cs="Arial"/>
                <w:color w:val="000000" w:themeColor="text1"/>
                <w:sz w:val="20"/>
                <w:szCs w:val="20"/>
              </w:rPr>
            </w:pPr>
            <w:r w:rsidRPr="00286C2C">
              <w:rPr>
                <w:rFonts w:cs="Arial"/>
                <w:bCs/>
                <w:color w:val="000000" w:themeColor="text1"/>
                <w:sz w:val="20"/>
                <w:szCs w:val="20"/>
              </w:rPr>
              <w:t xml:space="preserve">DEL </w:t>
            </w:r>
            <w:proofErr w:type="gramStart"/>
            <w:r w:rsidRPr="00286C2C">
              <w:rPr>
                <w:rFonts w:cs="Arial"/>
                <w:bCs/>
                <w:color w:val="000000" w:themeColor="text1"/>
                <w:sz w:val="20"/>
                <w:szCs w:val="20"/>
              </w:rPr>
              <w:t>01  AL</w:t>
            </w:r>
            <w:proofErr w:type="gramEnd"/>
            <w:r w:rsidRPr="00286C2C">
              <w:rPr>
                <w:rFonts w:cs="Arial"/>
                <w:bCs/>
                <w:color w:val="000000" w:themeColor="text1"/>
                <w:sz w:val="20"/>
                <w:szCs w:val="20"/>
              </w:rPr>
              <w:t xml:space="preserve"> 31 DE JULIO DE 2026</w:t>
            </w:r>
          </w:p>
        </w:tc>
      </w:tr>
      <w:tr w:rsidR="00286C2C" w:rsidRPr="00286C2C" w14:paraId="0AB70005" w14:textId="77777777" w:rsidTr="007C56A5">
        <w:trPr>
          <w:trHeight w:val="244"/>
          <w:jc w:val="center"/>
        </w:trPr>
        <w:tc>
          <w:tcPr>
            <w:tcW w:w="1696" w:type="dxa"/>
            <w:tcBorders>
              <w:right w:val="single" w:sz="4" w:space="0" w:color="auto"/>
            </w:tcBorders>
            <w:shd w:val="clear" w:color="auto" w:fill="auto"/>
            <w:vAlign w:val="center"/>
          </w:tcPr>
          <w:p w14:paraId="04A99D78"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 xml:space="preserve">No. CONTRATO </w:t>
            </w:r>
          </w:p>
        </w:tc>
        <w:tc>
          <w:tcPr>
            <w:tcW w:w="7938" w:type="dxa"/>
            <w:gridSpan w:val="3"/>
            <w:tcBorders>
              <w:top w:val="single" w:sz="4" w:space="0" w:color="auto"/>
              <w:left w:val="single" w:sz="4" w:space="0" w:color="auto"/>
              <w:bottom w:val="single" w:sz="4" w:space="0" w:color="auto"/>
              <w:right w:val="single" w:sz="4" w:space="0" w:color="auto"/>
            </w:tcBorders>
            <w:vAlign w:val="center"/>
          </w:tcPr>
          <w:p w14:paraId="7A0AC867" w14:textId="7C7E1AE9" w:rsidR="00923FC2" w:rsidRPr="005667EA" w:rsidRDefault="00286C2C" w:rsidP="00F71FD5">
            <w:pPr>
              <w:rPr>
                <w:rFonts w:cs="Arial"/>
                <w:b/>
                <w:bCs/>
                <w:color w:val="000000" w:themeColor="text1"/>
                <w:sz w:val="20"/>
                <w:szCs w:val="20"/>
              </w:rPr>
            </w:pPr>
            <w:r w:rsidRPr="005667EA">
              <w:rPr>
                <w:rFonts w:cs="Arial"/>
                <w:b/>
                <w:bCs/>
                <w:color w:val="000000" w:themeColor="text1"/>
                <w:sz w:val="18"/>
                <w:szCs w:val="20"/>
              </w:rPr>
              <w:t>5</w:t>
            </w:r>
            <w:r w:rsidR="00E25A31">
              <w:rPr>
                <w:rFonts w:cs="Arial"/>
                <w:b/>
                <w:bCs/>
                <w:color w:val="000000" w:themeColor="text1"/>
                <w:sz w:val="18"/>
                <w:szCs w:val="20"/>
              </w:rPr>
              <w:t>06</w:t>
            </w:r>
            <w:r w:rsidR="005667EA" w:rsidRPr="005667EA">
              <w:rPr>
                <w:rFonts w:cs="Arial"/>
                <w:b/>
                <w:bCs/>
                <w:color w:val="000000" w:themeColor="text1"/>
                <w:sz w:val="18"/>
                <w:szCs w:val="20"/>
              </w:rPr>
              <w:t>-2026</w:t>
            </w:r>
          </w:p>
        </w:tc>
      </w:tr>
      <w:tr w:rsidR="00286C2C" w:rsidRPr="00286C2C" w14:paraId="735B39D5" w14:textId="77777777" w:rsidTr="007C56A5">
        <w:trPr>
          <w:trHeight w:val="715"/>
          <w:jc w:val="center"/>
        </w:trPr>
        <w:tc>
          <w:tcPr>
            <w:tcW w:w="1696" w:type="dxa"/>
            <w:tcBorders>
              <w:right w:val="single" w:sz="4" w:space="0" w:color="auto"/>
            </w:tcBorders>
            <w:shd w:val="clear" w:color="auto" w:fill="auto"/>
            <w:vAlign w:val="center"/>
          </w:tcPr>
          <w:p w14:paraId="2988892C"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OBJETO</w:t>
            </w:r>
          </w:p>
        </w:tc>
        <w:tc>
          <w:tcPr>
            <w:tcW w:w="7938" w:type="dxa"/>
            <w:gridSpan w:val="3"/>
            <w:tcBorders>
              <w:top w:val="single" w:sz="4" w:space="0" w:color="auto"/>
              <w:left w:val="single" w:sz="4" w:space="0" w:color="auto"/>
              <w:bottom w:val="single" w:sz="4" w:space="0" w:color="auto"/>
              <w:right w:val="single" w:sz="4" w:space="0" w:color="auto"/>
            </w:tcBorders>
            <w:vAlign w:val="center"/>
          </w:tcPr>
          <w:p w14:paraId="76033027" w14:textId="0EEF3FF1" w:rsidR="00923FC2" w:rsidRPr="00286C2C" w:rsidRDefault="00286C2C" w:rsidP="00F71FD5">
            <w:pPr>
              <w:rPr>
                <w:rFonts w:cs="Arial"/>
                <w:color w:val="000000" w:themeColor="text1"/>
                <w:sz w:val="20"/>
                <w:szCs w:val="20"/>
              </w:rPr>
            </w:pPr>
            <w:r w:rsidRPr="00286C2C">
              <w:rPr>
                <w:rFonts w:cs="Arial"/>
                <w:bCs/>
                <w:color w:val="000000" w:themeColor="text1"/>
                <w:sz w:val="18"/>
                <w:szCs w:val="20"/>
              </w:rPr>
              <w:t>PRESTACIÓN DE SERVICIO DE APOYO COMO AUXILIAR DE ENFERMERÍA PARA LA EJECUCIÓN DE LAS ACCIONES PLASMADAS EN EL PLAN DE ACCIÓN EN SALUD (PAS) EN LO PERTINENTE A LAS DIMENSIONES CONTRATADAS COMO LO INDICA EL CONTRATO INTERADMINISTRATIVO No. SDH SIP 002 SUSCRITO ENTRE LA ALCALDÍA MUNICIPAL DE OCAÑA Y LA ESE HEQC PARA LA VIGENCIA 2026.</w:t>
            </w:r>
          </w:p>
        </w:tc>
      </w:tr>
      <w:tr w:rsidR="00E160EE" w:rsidRPr="00286C2C" w14:paraId="70415FE1" w14:textId="77777777" w:rsidTr="007C56A5">
        <w:trPr>
          <w:trHeight w:val="337"/>
          <w:jc w:val="center"/>
        </w:trPr>
        <w:tc>
          <w:tcPr>
            <w:tcW w:w="1696" w:type="dxa"/>
            <w:tcBorders>
              <w:right w:val="single" w:sz="4" w:space="0" w:color="auto"/>
            </w:tcBorders>
            <w:shd w:val="clear" w:color="auto" w:fill="auto"/>
            <w:vAlign w:val="center"/>
          </w:tcPr>
          <w:p w14:paraId="0DC68F5A" w14:textId="77777777" w:rsidR="00923FC2" w:rsidRPr="00286C2C" w:rsidRDefault="00923FC2" w:rsidP="00F71FD5">
            <w:pPr>
              <w:rPr>
                <w:rFonts w:cs="Arial"/>
                <w:b/>
                <w:bCs/>
                <w:color w:val="000000" w:themeColor="text1"/>
                <w:sz w:val="20"/>
                <w:szCs w:val="20"/>
              </w:rPr>
            </w:pPr>
            <w:r w:rsidRPr="00286C2C">
              <w:rPr>
                <w:rFonts w:cs="Arial"/>
                <w:b/>
                <w:bCs/>
                <w:color w:val="000000" w:themeColor="text1"/>
                <w:sz w:val="20"/>
                <w:szCs w:val="20"/>
              </w:rPr>
              <w:t>VIGENCIA</w:t>
            </w:r>
          </w:p>
        </w:tc>
        <w:tc>
          <w:tcPr>
            <w:tcW w:w="7938" w:type="dxa"/>
            <w:gridSpan w:val="3"/>
            <w:tcBorders>
              <w:top w:val="single" w:sz="4" w:space="0" w:color="auto"/>
              <w:left w:val="single" w:sz="4" w:space="0" w:color="auto"/>
              <w:bottom w:val="single" w:sz="4" w:space="0" w:color="auto"/>
              <w:right w:val="single" w:sz="4" w:space="0" w:color="auto"/>
            </w:tcBorders>
            <w:vAlign w:val="center"/>
          </w:tcPr>
          <w:p w14:paraId="157623A0" w14:textId="311B28B4" w:rsidR="00923FC2" w:rsidRPr="00286C2C" w:rsidRDefault="00286C2C" w:rsidP="00F71FD5">
            <w:pPr>
              <w:rPr>
                <w:rFonts w:cs="Arial"/>
                <w:color w:val="000000" w:themeColor="text1"/>
                <w:sz w:val="20"/>
                <w:szCs w:val="20"/>
              </w:rPr>
            </w:pPr>
            <w:r w:rsidRPr="00286C2C">
              <w:rPr>
                <w:rFonts w:cs="Arial"/>
                <w:color w:val="000000" w:themeColor="text1"/>
                <w:sz w:val="20"/>
                <w:szCs w:val="20"/>
              </w:rPr>
              <w:t>3 MESES</w:t>
            </w:r>
          </w:p>
        </w:tc>
      </w:tr>
    </w:tbl>
    <w:p w14:paraId="5ACBCCE9" w14:textId="77777777" w:rsidR="0025321C" w:rsidRPr="00286C2C" w:rsidRDefault="0025321C">
      <w:pPr>
        <w:rPr>
          <w:color w:val="000000" w:themeColor="text1"/>
        </w:rPr>
      </w:pPr>
    </w:p>
    <w:tbl>
      <w:tblPr>
        <w:tblStyle w:val="Tablaconcuadrcula1"/>
        <w:tblW w:w="9776" w:type="dxa"/>
        <w:jc w:val="center"/>
        <w:tblLayout w:type="fixed"/>
        <w:tblLook w:val="04A0" w:firstRow="1" w:lastRow="0" w:firstColumn="1" w:lastColumn="0" w:noHBand="0" w:noVBand="1"/>
      </w:tblPr>
      <w:tblGrid>
        <w:gridCol w:w="676"/>
        <w:gridCol w:w="2580"/>
        <w:gridCol w:w="2987"/>
        <w:gridCol w:w="3533"/>
      </w:tblGrid>
      <w:tr w:rsidR="00286C2C" w:rsidRPr="00286C2C" w14:paraId="531B7C72" w14:textId="77777777" w:rsidTr="00423E90">
        <w:trPr>
          <w:trHeight w:val="337"/>
          <w:jc w:val="center"/>
        </w:trPr>
        <w:tc>
          <w:tcPr>
            <w:tcW w:w="9776" w:type="dxa"/>
            <w:gridSpan w:val="4"/>
            <w:tcBorders>
              <w:right w:val="single" w:sz="4" w:space="0" w:color="auto"/>
            </w:tcBorders>
            <w:shd w:val="clear" w:color="auto" w:fill="002060"/>
            <w:vAlign w:val="center"/>
          </w:tcPr>
          <w:p w14:paraId="722A12AD" w14:textId="0EDFEB6C" w:rsidR="0025321C" w:rsidRPr="00286C2C" w:rsidRDefault="0025321C" w:rsidP="0025321C">
            <w:pPr>
              <w:jc w:val="center"/>
              <w:rPr>
                <w:rFonts w:cs="Arial"/>
                <w:b/>
                <w:bCs/>
                <w:color w:val="000000" w:themeColor="text1"/>
                <w:sz w:val="20"/>
                <w:szCs w:val="20"/>
              </w:rPr>
            </w:pPr>
            <w:r w:rsidRPr="00286C2C">
              <w:rPr>
                <w:rFonts w:cs="Arial"/>
                <w:b/>
                <w:bCs/>
                <w:color w:val="000000" w:themeColor="text1"/>
                <w:sz w:val="20"/>
                <w:szCs w:val="20"/>
              </w:rPr>
              <w:t>CONTROL DE ACTIVIDADES</w:t>
            </w:r>
          </w:p>
        </w:tc>
      </w:tr>
      <w:tr w:rsidR="00286C2C" w:rsidRPr="00286C2C" w14:paraId="1473408C" w14:textId="77777777" w:rsidTr="002635C8">
        <w:trPr>
          <w:trHeight w:val="334"/>
          <w:jc w:val="center"/>
        </w:trPr>
        <w:tc>
          <w:tcPr>
            <w:tcW w:w="676" w:type="dxa"/>
            <w:tcBorders>
              <w:right w:val="single" w:sz="4" w:space="0" w:color="auto"/>
            </w:tcBorders>
            <w:shd w:val="clear" w:color="auto" w:fill="auto"/>
            <w:vAlign w:val="center"/>
          </w:tcPr>
          <w:p w14:paraId="710CDC26" w14:textId="16DAB270" w:rsidR="0025321C" w:rsidRPr="00286C2C" w:rsidRDefault="0025321C" w:rsidP="00E160EE">
            <w:pPr>
              <w:jc w:val="center"/>
              <w:rPr>
                <w:rFonts w:cs="Arial"/>
                <w:b/>
                <w:bCs/>
                <w:color w:val="000000" w:themeColor="text1"/>
                <w:sz w:val="20"/>
                <w:szCs w:val="20"/>
              </w:rPr>
            </w:pPr>
            <w:r w:rsidRPr="00286C2C">
              <w:rPr>
                <w:rFonts w:cs="Arial"/>
                <w:b/>
                <w:bCs/>
                <w:color w:val="000000" w:themeColor="text1"/>
                <w:sz w:val="20"/>
                <w:szCs w:val="20"/>
              </w:rPr>
              <w:t>N</w:t>
            </w:r>
          </w:p>
        </w:tc>
        <w:tc>
          <w:tcPr>
            <w:tcW w:w="2580" w:type="dxa"/>
            <w:tcBorders>
              <w:right w:val="single" w:sz="4" w:space="0" w:color="auto"/>
            </w:tcBorders>
            <w:shd w:val="clear" w:color="auto" w:fill="auto"/>
            <w:vAlign w:val="center"/>
          </w:tcPr>
          <w:p w14:paraId="022CAF59" w14:textId="6CDA4165" w:rsidR="0025321C" w:rsidRPr="00286C2C" w:rsidRDefault="004A5905" w:rsidP="00423E90">
            <w:pPr>
              <w:jc w:val="center"/>
              <w:rPr>
                <w:rFonts w:cs="Arial"/>
                <w:b/>
                <w:bCs/>
                <w:color w:val="000000" w:themeColor="text1"/>
                <w:sz w:val="20"/>
                <w:szCs w:val="20"/>
              </w:rPr>
            </w:pPr>
            <w:proofErr w:type="spellStart"/>
            <w:r>
              <w:rPr>
                <w:rFonts w:cs="Arial"/>
                <w:b/>
                <w:bCs/>
                <w:color w:val="000000" w:themeColor="text1"/>
                <w:sz w:val="20"/>
                <w:szCs w:val="20"/>
              </w:rPr>
              <w:t>b</w:t>
            </w:r>
            <w:r w:rsidR="0025321C" w:rsidRPr="00286C2C">
              <w:rPr>
                <w:rFonts w:cs="Arial"/>
                <w:b/>
                <w:bCs/>
                <w:color w:val="000000" w:themeColor="text1"/>
                <w:sz w:val="20"/>
                <w:szCs w:val="20"/>
              </w:rPr>
              <w:t>OBLIGACIONES</w:t>
            </w:r>
            <w:proofErr w:type="spellEnd"/>
            <w:r w:rsidR="0025321C" w:rsidRPr="00286C2C">
              <w:rPr>
                <w:rFonts w:cs="Arial"/>
                <w:b/>
                <w:bCs/>
                <w:color w:val="000000" w:themeColor="text1"/>
                <w:sz w:val="20"/>
                <w:szCs w:val="20"/>
              </w:rPr>
              <w:t xml:space="preserve"> ESPECIFICAS</w:t>
            </w:r>
          </w:p>
        </w:tc>
        <w:tc>
          <w:tcPr>
            <w:tcW w:w="2987" w:type="dxa"/>
            <w:tcBorders>
              <w:top w:val="single" w:sz="4" w:space="0" w:color="auto"/>
              <w:left w:val="single" w:sz="4" w:space="0" w:color="auto"/>
              <w:right w:val="single" w:sz="4" w:space="0" w:color="auto"/>
            </w:tcBorders>
            <w:vAlign w:val="center"/>
          </w:tcPr>
          <w:p w14:paraId="6416348C" w14:textId="365F8DB2" w:rsidR="0025321C" w:rsidRPr="00286C2C" w:rsidRDefault="0025321C" w:rsidP="00423E90">
            <w:pPr>
              <w:jc w:val="center"/>
              <w:rPr>
                <w:rFonts w:cs="Arial"/>
                <w:b/>
                <w:bCs/>
                <w:color w:val="000000" w:themeColor="text1"/>
                <w:sz w:val="20"/>
                <w:szCs w:val="20"/>
              </w:rPr>
            </w:pPr>
            <w:r w:rsidRPr="00286C2C">
              <w:rPr>
                <w:rFonts w:cs="Arial"/>
                <w:b/>
                <w:bCs/>
                <w:color w:val="000000" w:themeColor="text1"/>
                <w:sz w:val="20"/>
                <w:szCs w:val="20"/>
              </w:rPr>
              <w:t>ACTIVIDAD EJECUTADA</w:t>
            </w:r>
          </w:p>
        </w:tc>
        <w:tc>
          <w:tcPr>
            <w:tcW w:w="3533" w:type="dxa"/>
            <w:tcBorders>
              <w:top w:val="single" w:sz="4" w:space="0" w:color="auto"/>
              <w:left w:val="single" w:sz="4" w:space="0" w:color="auto"/>
              <w:right w:val="single" w:sz="4" w:space="0" w:color="auto"/>
            </w:tcBorders>
            <w:vAlign w:val="center"/>
          </w:tcPr>
          <w:p w14:paraId="074F9E29" w14:textId="50906760" w:rsidR="0025321C" w:rsidRPr="00286C2C" w:rsidRDefault="0025321C" w:rsidP="00423E90">
            <w:pPr>
              <w:jc w:val="center"/>
              <w:rPr>
                <w:rFonts w:cs="Arial"/>
                <w:b/>
                <w:bCs/>
                <w:color w:val="000000" w:themeColor="text1"/>
                <w:sz w:val="20"/>
                <w:szCs w:val="20"/>
              </w:rPr>
            </w:pPr>
            <w:r w:rsidRPr="00286C2C">
              <w:rPr>
                <w:rFonts w:cs="Arial"/>
                <w:b/>
                <w:bCs/>
                <w:color w:val="000000" w:themeColor="text1"/>
                <w:sz w:val="20"/>
                <w:szCs w:val="20"/>
              </w:rPr>
              <w:t>EVIDENCIA DE LA ACTIVIDAD</w:t>
            </w:r>
          </w:p>
        </w:tc>
      </w:tr>
      <w:tr w:rsidR="00286C2C" w:rsidRPr="00286C2C" w14:paraId="077B3091" w14:textId="77777777" w:rsidTr="002635C8">
        <w:trPr>
          <w:trHeight w:val="1142"/>
          <w:jc w:val="center"/>
        </w:trPr>
        <w:tc>
          <w:tcPr>
            <w:tcW w:w="676" w:type="dxa"/>
            <w:tcBorders>
              <w:right w:val="single" w:sz="4" w:space="0" w:color="auto"/>
            </w:tcBorders>
            <w:shd w:val="clear" w:color="auto" w:fill="auto"/>
            <w:vAlign w:val="center"/>
          </w:tcPr>
          <w:p w14:paraId="2F4C9565" w14:textId="21203BD7" w:rsidR="0025321C" w:rsidRPr="00DA3A01" w:rsidRDefault="0025321C"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1</w:t>
            </w:r>
          </w:p>
        </w:tc>
        <w:tc>
          <w:tcPr>
            <w:tcW w:w="2580" w:type="dxa"/>
            <w:tcBorders>
              <w:right w:val="single" w:sz="4" w:space="0" w:color="auto"/>
            </w:tcBorders>
            <w:shd w:val="clear" w:color="auto" w:fill="auto"/>
            <w:vAlign w:val="center"/>
          </w:tcPr>
          <w:p w14:paraId="31C24C85" w14:textId="16ECF36F" w:rsidR="0025321C"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 xml:space="preserve">Desarrollar </w:t>
            </w:r>
            <w:proofErr w:type="gramStart"/>
            <w:r w:rsidRPr="00DA3A01">
              <w:rPr>
                <w:rFonts w:asciiTheme="minorHAnsi" w:hAnsiTheme="minorHAnsi" w:cstheme="minorHAnsi"/>
                <w:b/>
                <w:bCs/>
                <w:color w:val="000000" w:themeColor="text1"/>
                <w:sz w:val="18"/>
                <w:szCs w:val="18"/>
              </w:rPr>
              <w:t>una  estrategia</w:t>
            </w:r>
            <w:proofErr w:type="gramEnd"/>
            <w:r w:rsidRPr="00DA3A01">
              <w:rPr>
                <w:rFonts w:asciiTheme="minorHAnsi" w:hAnsiTheme="minorHAnsi" w:cstheme="minorHAnsi"/>
                <w:b/>
                <w:bCs/>
                <w:color w:val="000000" w:themeColor="text1"/>
                <w:sz w:val="18"/>
                <w:szCs w:val="18"/>
              </w:rPr>
              <w:t xml:space="preserve"> de  Información en salud  para Fortalecer conocimientos y prácticas saludables relacionadas con el con la promoción y prevención de la salud frente al uso de pesticidas (plaguicidas) y la prevención de intoxicaciones (mínimo 200  hogares)zona  rural.</w:t>
            </w:r>
          </w:p>
        </w:tc>
        <w:tc>
          <w:tcPr>
            <w:tcW w:w="2987" w:type="dxa"/>
            <w:tcBorders>
              <w:left w:val="single" w:sz="4" w:space="0" w:color="auto"/>
              <w:right w:val="single" w:sz="4" w:space="0" w:color="auto"/>
            </w:tcBorders>
            <w:vAlign w:val="center"/>
          </w:tcPr>
          <w:p w14:paraId="698388B7" w14:textId="2F1ED846" w:rsidR="0025321C" w:rsidRPr="00DA3A01" w:rsidRDefault="000A6B6B" w:rsidP="0025321C">
            <w:pPr>
              <w:rPr>
                <w:rFonts w:asciiTheme="minorHAnsi" w:hAnsiTheme="minorHAnsi" w:cstheme="minorHAnsi"/>
                <w:color w:val="000000" w:themeColor="text1"/>
                <w:sz w:val="18"/>
                <w:szCs w:val="18"/>
              </w:rPr>
            </w:pPr>
            <w:r w:rsidRPr="00022986">
              <w:rPr>
                <w:rFonts w:asciiTheme="minorHAnsi" w:eastAsia="Times New Roman" w:hAnsiTheme="minorHAnsi" w:cstheme="minorHAnsi"/>
                <w:sz w:val="18"/>
                <w:szCs w:val="18"/>
              </w:rPr>
              <w:t xml:space="preserve">Capacitación realizada por los profesionales de la </w:t>
            </w:r>
            <w:r w:rsidRPr="00022986">
              <w:rPr>
                <w:rFonts w:asciiTheme="minorHAnsi" w:eastAsia="Times New Roman" w:hAnsiTheme="minorHAnsi" w:cstheme="minorHAnsi"/>
                <w:b/>
                <w:bCs/>
                <w:sz w:val="18"/>
                <w:szCs w:val="18"/>
              </w:rPr>
              <w:t>Dimensión de Salud Ambiental</w:t>
            </w:r>
            <w:r w:rsidRPr="00022986">
              <w:rPr>
                <w:rFonts w:asciiTheme="minorHAnsi" w:eastAsia="Times New Roman" w:hAnsiTheme="minorHAnsi" w:cstheme="minorHAnsi"/>
                <w:sz w:val="18"/>
                <w:szCs w:val="18"/>
              </w:rPr>
              <w:t xml:space="preserve"> a las auxiliares de enfermería del </w:t>
            </w:r>
            <w:r w:rsidRPr="00022986">
              <w:rPr>
                <w:rFonts w:asciiTheme="minorHAnsi" w:eastAsia="Times New Roman" w:hAnsiTheme="minorHAnsi" w:cstheme="minorHAnsi"/>
                <w:b/>
                <w:bCs/>
                <w:sz w:val="18"/>
                <w:szCs w:val="18"/>
              </w:rPr>
              <w:t>Plan de Intervenciones Colectivas (PIC) 2026 – Entorno Hogar</w:t>
            </w:r>
            <w:r w:rsidRPr="00022986">
              <w:rPr>
                <w:rFonts w:asciiTheme="minorHAnsi" w:eastAsia="Times New Roman" w:hAnsiTheme="minorHAnsi" w:cstheme="minorHAnsi"/>
                <w:sz w:val="18"/>
                <w:szCs w:val="18"/>
              </w:rPr>
              <w:t xml:space="preserve">, con el propósito de fortalecer los conocimientos sobre la estrategia de </w:t>
            </w:r>
            <w:r w:rsidRPr="00022986">
              <w:rPr>
                <w:rFonts w:asciiTheme="minorHAnsi" w:eastAsia="Times New Roman" w:hAnsiTheme="minorHAnsi" w:cstheme="minorHAnsi"/>
                <w:b/>
                <w:bCs/>
                <w:sz w:val="18"/>
                <w:szCs w:val="18"/>
              </w:rPr>
              <w:t>información en salud</w:t>
            </w:r>
            <w:r w:rsidRPr="00022986">
              <w:rPr>
                <w:rFonts w:asciiTheme="minorHAnsi" w:eastAsia="Times New Roman" w:hAnsiTheme="minorHAnsi" w:cstheme="minorHAnsi"/>
                <w:sz w:val="18"/>
                <w:szCs w:val="18"/>
              </w:rPr>
              <w:t xml:space="preserve"> relacionada con el </w:t>
            </w:r>
            <w:r w:rsidRPr="00022986">
              <w:rPr>
                <w:rFonts w:asciiTheme="minorHAnsi" w:eastAsia="Times New Roman" w:hAnsiTheme="minorHAnsi" w:cstheme="minorHAnsi"/>
                <w:b/>
                <w:bCs/>
                <w:sz w:val="18"/>
                <w:szCs w:val="18"/>
              </w:rPr>
              <w:t>uso seguro de pesticidas (plaguicidas)</w:t>
            </w:r>
            <w:r w:rsidRPr="00022986">
              <w:rPr>
                <w:rFonts w:asciiTheme="minorHAnsi" w:eastAsia="Times New Roman" w:hAnsiTheme="minorHAnsi" w:cstheme="minorHAnsi"/>
                <w:sz w:val="18"/>
                <w:szCs w:val="18"/>
              </w:rPr>
              <w:t xml:space="preserve"> y la </w:t>
            </w:r>
            <w:r w:rsidRPr="00022986">
              <w:rPr>
                <w:rFonts w:asciiTheme="minorHAnsi" w:eastAsia="Times New Roman" w:hAnsiTheme="minorHAnsi" w:cstheme="minorHAnsi"/>
                <w:b/>
                <w:bCs/>
                <w:sz w:val="18"/>
                <w:szCs w:val="18"/>
              </w:rPr>
              <w:t>prevención de intoxicaciones</w:t>
            </w:r>
            <w:r w:rsidRPr="00022986">
              <w:rPr>
                <w:rFonts w:asciiTheme="minorHAnsi" w:eastAsia="Times New Roman" w:hAnsiTheme="minorHAnsi" w:cstheme="minorHAnsi"/>
                <w:sz w:val="18"/>
                <w:szCs w:val="18"/>
              </w:rPr>
              <w:t xml:space="preserve">, especialmente en la población de la zona rural. Durante la jornada se abordaron temas sobre el almacenamiento, manipulación y aplicación segura de plaguicidas, el uso adecuado de elementos de protección personal, el reconocimiento de signos y síntomas de intoxicación, las medidas de prevención, las acciones de respuesta ante una exposición y la activación de las rutas de atención, brindando lineamientos técnicos para el desarrollo de las actividades educativas casa a casa en el </w:t>
            </w:r>
            <w:r w:rsidRPr="00022986">
              <w:rPr>
                <w:rFonts w:asciiTheme="minorHAnsi" w:eastAsia="Times New Roman" w:hAnsiTheme="minorHAnsi" w:cstheme="minorHAnsi"/>
                <w:b/>
                <w:bCs/>
                <w:sz w:val="18"/>
                <w:szCs w:val="18"/>
              </w:rPr>
              <w:t>Entorno Hogar</w:t>
            </w:r>
            <w:r w:rsidRPr="00022986">
              <w:rPr>
                <w:rFonts w:asciiTheme="minorHAnsi" w:eastAsia="Times New Roman" w:hAnsiTheme="minorHAnsi" w:cstheme="minorHAnsi"/>
                <w:sz w:val="18"/>
                <w:szCs w:val="18"/>
              </w:rPr>
              <w:t>.</w:t>
            </w:r>
          </w:p>
        </w:tc>
        <w:tc>
          <w:tcPr>
            <w:tcW w:w="3533" w:type="dxa"/>
            <w:tcBorders>
              <w:left w:val="single" w:sz="4" w:space="0" w:color="auto"/>
              <w:right w:val="single" w:sz="4" w:space="0" w:color="auto"/>
            </w:tcBorders>
            <w:vAlign w:val="center"/>
          </w:tcPr>
          <w:p w14:paraId="05FE4A75" w14:textId="0AD55363" w:rsidR="0025321C" w:rsidRPr="00423E90" w:rsidRDefault="000A6B6B" w:rsidP="0025321C">
            <w:pP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67456" behindDoc="0" locked="0" layoutInCell="1" allowOverlap="1" wp14:anchorId="2B54FEB8" wp14:editId="6D008B8A">
                  <wp:simplePos x="0" y="0"/>
                  <wp:positionH relativeFrom="column">
                    <wp:posOffset>-13970</wp:posOffset>
                  </wp:positionH>
                  <wp:positionV relativeFrom="paragraph">
                    <wp:posOffset>-1016635</wp:posOffset>
                  </wp:positionV>
                  <wp:extent cx="1993900" cy="1403985"/>
                  <wp:effectExtent l="0" t="0" r="635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93900" cy="1403985"/>
                          </a:xfrm>
                          <a:prstGeom prst="rect">
                            <a:avLst/>
                          </a:prstGeom>
                          <a:noFill/>
                        </pic:spPr>
                      </pic:pic>
                    </a:graphicData>
                  </a:graphic>
                  <wp14:sizeRelH relativeFrom="margin">
                    <wp14:pctWidth>0</wp14:pctWidth>
                  </wp14:sizeRelH>
                  <wp14:sizeRelV relativeFrom="margin">
                    <wp14:pctHeight>0</wp14:pctHeight>
                  </wp14:sizeRelV>
                </wp:anchor>
              </w:drawing>
            </w:r>
          </w:p>
        </w:tc>
      </w:tr>
      <w:tr w:rsidR="00286C2C" w:rsidRPr="00286C2C" w14:paraId="7305DB2C" w14:textId="77777777" w:rsidTr="00A4502E">
        <w:trPr>
          <w:trHeight w:val="3960"/>
          <w:jc w:val="center"/>
        </w:trPr>
        <w:tc>
          <w:tcPr>
            <w:tcW w:w="676" w:type="dxa"/>
            <w:tcBorders>
              <w:right w:val="single" w:sz="4" w:space="0" w:color="auto"/>
            </w:tcBorders>
            <w:shd w:val="clear" w:color="auto" w:fill="auto"/>
            <w:vAlign w:val="center"/>
          </w:tcPr>
          <w:p w14:paraId="55EE3EE9" w14:textId="6CA470AF" w:rsidR="0025321C" w:rsidRPr="00DA3A01" w:rsidRDefault="0025321C"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lastRenderedPageBreak/>
              <w:t>2</w:t>
            </w:r>
          </w:p>
        </w:tc>
        <w:tc>
          <w:tcPr>
            <w:tcW w:w="2580" w:type="dxa"/>
            <w:tcBorders>
              <w:right w:val="single" w:sz="4" w:space="0" w:color="auto"/>
            </w:tcBorders>
            <w:shd w:val="clear" w:color="auto" w:fill="auto"/>
            <w:vAlign w:val="center"/>
          </w:tcPr>
          <w:p w14:paraId="297FA06E" w14:textId="77777777" w:rsidR="00E160EE" w:rsidRPr="00DA3A01" w:rsidRDefault="00E160EE" w:rsidP="00E160EE">
            <w:pPr>
              <w:pStyle w:val="Sinespaciado"/>
              <w:rPr>
                <w:rFonts w:asciiTheme="minorHAnsi" w:hAnsiTheme="minorHAnsi" w:cstheme="minorHAnsi"/>
                <w:b/>
                <w:bCs/>
                <w:sz w:val="18"/>
                <w:szCs w:val="18"/>
                <w:lang w:eastAsia="en-US"/>
              </w:rPr>
            </w:pPr>
            <w:r w:rsidRPr="00DA3A01">
              <w:rPr>
                <w:rFonts w:asciiTheme="minorHAnsi" w:hAnsiTheme="minorHAnsi" w:cstheme="minorHAnsi"/>
                <w:b/>
                <w:bCs/>
                <w:sz w:val="18"/>
                <w:szCs w:val="18"/>
                <w:lang w:eastAsia="en-US"/>
              </w:rPr>
              <w:t xml:space="preserve">Fortalecer prácticas saludables en el hogar para la prevención de enfermedades asociadas a factores ambientales (agua, saneamiento, residuos, vectores, aire), mediante acciones educativas, acompañamiento familiar e intervención comunitaria. Realizar procesos educativos dirigidos a familias sobre: Manejo seguro del agua, (almacenamiento, cloración), Higiene del hogar, Manejo adecuado de residuos sólidos Prevención de enfermedades transmitidas por vectores (dengue, zika), Manipulación segura de alimentos, Caracterizar riesgos en el hogar: Criaderos de mosquitos, Contaminación del agua, Acumulación de residuos, Riesgos por animales (mínimo </w:t>
            </w:r>
            <w:proofErr w:type="gramStart"/>
            <w:r w:rsidRPr="00DA3A01">
              <w:rPr>
                <w:rFonts w:asciiTheme="minorHAnsi" w:hAnsiTheme="minorHAnsi" w:cstheme="minorHAnsi"/>
                <w:b/>
                <w:bCs/>
                <w:sz w:val="18"/>
                <w:szCs w:val="18"/>
                <w:lang w:eastAsia="en-US"/>
              </w:rPr>
              <w:t>300  hogares</w:t>
            </w:r>
            <w:proofErr w:type="gramEnd"/>
            <w:r w:rsidRPr="00DA3A01">
              <w:rPr>
                <w:rFonts w:asciiTheme="minorHAnsi" w:hAnsiTheme="minorHAnsi" w:cstheme="minorHAnsi"/>
                <w:b/>
                <w:bCs/>
                <w:sz w:val="18"/>
                <w:szCs w:val="18"/>
                <w:lang w:eastAsia="en-US"/>
              </w:rPr>
              <w:t xml:space="preserve"> ) paso de la basura es  jueves.</w:t>
            </w:r>
          </w:p>
          <w:p w14:paraId="56CF9BCA" w14:textId="68352E6B" w:rsidR="0025321C" w:rsidRPr="00DA3A01" w:rsidRDefault="0025321C" w:rsidP="0025321C">
            <w:pPr>
              <w:rPr>
                <w:rFonts w:asciiTheme="minorHAnsi" w:hAnsiTheme="minorHAnsi" w:cstheme="minorHAnsi"/>
                <w:b/>
                <w:bCs/>
                <w:color w:val="000000" w:themeColor="text1"/>
                <w:sz w:val="18"/>
                <w:szCs w:val="18"/>
              </w:rPr>
            </w:pPr>
          </w:p>
        </w:tc>
        <w:tc>
          <w:tcPr>
            <w:tcW w:w="2987" w:type="dxa"/>
            <w:tcBorders>
              <w:left w:val="single" w:sz="4" w:space="0" w:color="auto"/>
              <w:right w:val="single" w:sz="4" w:space="0" w:color="auto"/>
            </w:tcBorders>
            <w:vAlign w:val="center"/>
          </w:tcPr>
          <w:p w14:paraId="762527BE" w14:textId="6AA219CC" w:rsidR="0025321C" w:rsidRPr="00DA3A01" w:rsidRDefault="000A6B6B" w:rsidP="0025321C">
            <w:pPr>
              <w:rPr>
                <w:rFonts w:asciiTheme="minorHAnsi" w:hAnsiTheme="minorHAnsi" w:cstheme="minorHAnsi"/>
                <w:b/>
                <w:bCs/>
                <w:color w:val="000000" w:themeColor="text1"/>
                <w:sz w:val="18"/>
                <w:szCs w:val="18"/>
              </w:rPr>
            </w:pPr>
            <w:r w:rsidRPr="00022986">
              <w:rPr>
                <w:rFonts w:asciiTheme="minorHAnsi" w:eastAsia="Times New Roman" w:hAnsiTheme="minorHAnsi" w:cstheme="minorHAnsi"/>
                <w:sz w:val="18"/>
                <w:szCs w:val="18"/>
              </w:rPr>
              <w:t xml:space="preserve">Capacitación realizada por los profesionales de la </w:t>
            </w:r>
            <w:r w:rsidRPr="00022986">
              <w:rPr>
                <w:rFonts w:asciiTheme="minorHAnsi" w:eastAsia="Times New Roman" w:hAnsiTheme="minorHAnsi" w:cstheme="minorHAnsi"/>
                <w:b/>
                <w:bCs/>
                <w:sz w:val="18"/>
                <w:szCs w:val="18"/>
              </w:rPr>
              <w:t>Dimensión de Salud Ambiental</w:t>
            </w:r>
            <w:r w:rsidRPr="00022986">
              <w:rPr>
                <w:rFonts w:asciiTheme="minorHAnsi" w:eastAsia="Times New Roman" w:hAnsiTheme="minorHAnsi" w:cstheme="minorHAnsi"/>
                <w:sz w:val="18"/>
                <w:szCs w:val="18"/>
              </w:rPr>
              <w:t xml:space="preserve"> a las auxiliares de enfermería del </w:t>
            </w:r>
            <w:r w:rsidRPr="00022986">
              <w:rPr>
                <w:rFonts w:asciiTheme="minorHAnsi" w:eastAsia="Times New Roman" w:hAnsiTheme="minorHAnsi" w:cstheme="minorHAnsi"/>
                <w:b/>
                <w:bCs/>
                <w:sz w:val="18"/>
                <w:szCs w:val="18"/>
              </w:rPr>
              <w:t>Plan de Intervenciones Colectivas (PIC) 2026 – Entorno Hogar</w:t>
            </w:r>
            <w:r w:rsidRPr="00022986">
              <w:rPr>
                <w:rFonts w:asciiTheme="minorHAnsi" w:eastAsia="Times New Roman" w:hAnsiTheme="minorHAnsi" w:cstheme="minorHAnsi"/>
                <w:sz w:val="18"/>
                <w:szCs w:val="18"/>
              </w:rPr>
              <w:t xml:space="preserve">, con el propósito de fortalecer los conocimientos sobre la estrategia de </w:t>
            </w:r>
            <w:r w:rsidRPr="00022986">
              <w:rPr>
                <w:rFonts w:asciiTheme="minorHAnsi" w:eastAsia="Times New Roman" w:hAnsiTheme="minorHAnsi" w:cstheme="minorHAnsi"/>
                <w:b/>
                <w:bCs/>
                <w:sz w:val="18"/>
                <w:szCs w:val="18"/>
              </w:rPr>
              <w:t>información en salud</w:t>
            </w:r>
            <w:r w:rsidRPr="00022986">
              <w:rPr>
                <w:rFonts w:asciiTheme="minorHAnsi" w:eastAsia="Times New Roman" w:hAnsiTheme="minorHAnsi" w:cstheme="minorHAnsi"/>
                <w:sz w:val="18"/>
                <w:szCs w:val="18"/>
              </w:rPr>
              <w:t xml:space="preserve"> orientada a </w:t>
            </w:r>
            <w:r w:rsidR="00DA3A01">
              <w:rPr>
                <w:rFonts w:ascii="Arial" w:hAnsi="Arial" w:cs="Arial"/>
                <w:b/>
                <w:bCs/>
                <w:noProof/>
                <w:color w:val="000000" w:themeColor="text1"/>
                <w:sz w:val="20"/>
                <w:szCs w:val="20"/>
              </w:rPr>
              <w:drawing>
                <wp:anchor distT="0" distB="0" distL="114300" distR="114300" simplePos="0" relativeHeight="251660288" behindDoc="0" locked="0" layoutInCell="1" allowOverlap="1" wp14:anchorId="5D9E597F" wp14:editId="6C62253A">
                  <wp:simplePos x="0" y="0"/>
                  <wp:positionH relativeFrom="column">
                    <wp:posOffset>1793240</wp:posOffset>
                  </wp:positionH>
                  <wp:positionV relativeFrom="paragraph">
                    <wp:posOffset>440690</wp:posOffset>
                  </wp:positionV>
                  <wp:extent cx="2095500" cy="12642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500" cy="1264285"/>
                          </a:xfrm>
                          <a:prstGeom prst="rect">
                            <a:avLst/>
                          </a:prstGeom>
                          <a:noFill/>
                        </pic:spPr>
                      </pic:pic>
                    </a:graphicData>
                  </a:graphic>
                  <wp14:sizeRelH relativeFrom="margin">
                    <wp14:pctWidth>0</wp14:pctWidth>
                  </wp14:sizeRelH>
                  <wp14:sizeRelV relativeFrom="margin">
                    <wp14:pctHeight>0</wp14:pctHeight>
                  </wp14:sizeRelV>
                </wp:anchor>
              </w:drawing>
            </w:r>
            <w:r w:rsidRPr="00022986">
              <w:rPr>
                <w:rFonts w:asciiTheme="minorHAnsi" w:eastAsia="Times New Roman" w:hAnsiTheme="minorHAnsi" w:cstheme="minorHAnsi"/>
                <w:sz w:val="18"/>
                <w:szCs w:val="18"/>
              </w:rPr>
              <w:t xml:space="preserve">promover prácticas saludables en el hogar. Durante la jornada se abordaron temas relacionados con el </w:t>
            </w:r>
            <w:r w:rsidRPr="00022986">
              <w:rPr>
                <w:rFonts w:asciiTheme="minorHAnsi" w:eastAsia="Times New Roman" w:hAnsiTheme="minorHAnsi" w:cstheme="minorHAnsi"/>
                <w:b/>
                <w:bCs/>
                <w:sz w:val="18"/>
                <w:szCs w:val="18"/>
              </w:rPr>
              <w:t>manejo seguro del agua para consumo humano</w:t>
            </w:r>
            <w:r w:rsidRPr="00022986">
              <w:rPr>
                <w:rFonts w:asciiTheme="minorHAnsi" w:eastAsia="Times New Roman" w:hAnsiTheme="minorHAnsi" w:cstheme="minorHAnsi"/>
                <w:sz w:val="18"/>
                <w:szCs w:val="18"/>
              </w:rPr>
              <w:t xml:space="preserve">, el </w:t>
            </w:r>
            <w:r w:rsidRPr="00022986">
              <w:rPr>
                <w:rFonts w:asciiTheme="minorHAnsi" w:eastAsia="Times New Roman" w:hAnsiTheme="minorHAnsi" w:cstheme="minorHAnsi"/>
                <w:b/>
                <w:bCs/>
                <w:sz w:val="18"/>
                <w:szCs w:val="18"/>
              </w:rPr>
              <w:t>saneamiento básico</w:t>
            </w:r>
            <w:r w:rsidRPr="00022986">
              <w:rPr>
                <w:rFonts w:asciiTheme="minorHAnsi" w:eastAsia="Times New Roman" w:hAnsiTheme="minorHAnsi" w:cstheme="minorHAnsi"/>
                <w:sz w:val="18"/>
                <w:szCs w:val="18"/>
              </w:rPr>
              <w:t xml:space="preserve">, el </w:t>
            </w:r>
            <w:r w:rsidRPr="00022986">
              <w:rPr>
                <w:rFonts w:asciiTheme="minorHAnsi" w:eastAsia="Times New Roman" w:hAnsiTheme="minorHAnsi" w:cstheme="minorHAnsi"/>
                <w:b/>
                <w:bCs/>
                <w:sz w:val="18"/>
                <w:szCs w:val="18"/>
              </w:rPr>
              <w:t>manejo adecuado de residuos sólidos</w:t>
            </w:r>
            <w:r w:rsidRPr="00022986">
              <w:rPr>
                <w:rFonts w:asciiTheme="minorHAnsi" w:eastAsia="Times New Roman" w:hAnsiTheme="minorHAnsi" w:cstheme="minorHAnsi"/>
                <w:sz w:val="18"/>
                <w:szCs w:val="18"/>
              </w:rPr>
              <w:t xml:space="preserve">, la </w:t>
            </w:r>
            <w:r w:rsidRPr="00022986">
              <w:rPr>
                <w:rFonts w:asciiTheme="minorHAnsi" w:eastAsia="Times New Roman" w:hAnsiTheme="minorHAnsi" w:cstheme="minorHAnsi"/>
                <w:b/>
                <w:bCs/>
                <w:sz w:val="18"/>
                <w:szCs w:val="18"/>
              </w:rPr>
              <w:t>prevención de enfermedades transmitidas por vectores</w:t>
            </w:r>
            <w:r w:rsidRPr="00022986">
              <w:rPr>
                <w:rFonts w:asciiTheme="minorHAnsi" w:eastAsia="Times New Roman" w:hAnsiTheme="minorHAnsi" w:cstheme="minorHAnsi"/>
                <w:sz w:val="18"/>
                <w:szCs w:val="18"/>
              </w:rPr>
              <w:t xml:space="preserve">, la </w:t>
            </w:r>
            <w:r w:rsidRPr="00022986">
              <w:rPr>
                <w:rFonts w:asciiTheme="minorHAnsi" w:eastAsia="Times New Roman" w:hAnsiTheme="minorHAnsi" w:cstheme="minorHAnsi"/>
                <w:b/>
                <w:bCs/>
                <w:sz w:val="18"/>
                <w:szCs w:val="18"/>
              </w:rPr>
              <w:t>manipulación segura de alimentos</w:t>
            </w:r>
            <w:r w:rsidRPr="00022986">
              <w:rPr>
                <w:rFonts w:asciiTheme="minorHAnsi" w:eastAsia="Times New Roman" w:hAnsiTheme="minorHAnsi" w:cstheme="minorHAnsi"/>
                <w:sz w:val="18"/>
                <w:szCs w:val="18"/>
              </w:rPr>
              <w:t xml:space="preserve"> y la </w:t>
            </w:r>
            <w:r w:rsidRPr="00022986">
              <w:rPr>
                <w:rFonts w:asciiTheme="minorHAnsi" w:eastAsia="Times New Roman" w:hAnsiTheme="minorHAnsi" w:cstheme="minorHAnsi"/>
                <w:b/>
                <w:bCs/>
                <w:sz w:val="18"/>
                <w:szCs w:val="18"/>
              </w:rPr>
              <w:t>identificación de riesgos ambientales</w:t>
            </w:r>
            <w:r w:rsidRPr="00022986">
              <w:rPr>
                <w:rFonts w:asciiTheme="minorHAnsi" w:eastAsia="Times New Roman" w:hAnsiTheme="minorHAnsi" w:cstheme="minorHAnsi"/>
                <w:sz w:val="18"/>
                <w:szCs w:val="18"/>
              </w:rPr>
              <w:t>, brindando lineamientos técnicos para el desarrollo de las actividades educativas casa a casa y el fortalecimiento de las acciones de promoción de la salud y prevención de la enfermedad en la comunidad.</w:t>
            </w:r>
          </w:p>
        </w:tc>
        <w:tc>
          <w:tcPr>
            <w:tcW w:w="3533" w:type="dxa"/>
            <w:tcBorders>
              <w:left w:val="single" w:sz="4" w:space="0" w:color="auto"/>
              <w:right w:val="single" w:sz="4" w:space="0" w:color="auto"/>
            </w:tcBorders>
            <w:vAlign w:val="center"/>
          </w:tcPr>
          <w:p w14:paraId="75986920" w14:textId="36620D39" w:rsidR="0025321C" w:rsidRPr="00423E90" w:rsidRDefault="0025321C" w:rsidP="0025321C">
            <w:pPr>
              <w:rPr>
                <w:rFonts w:ascii="Arial" w:hAnsi="Arial" w:cs="Arial"/>
                <w:b/>
                <w:bCs/>
                <w:color w:val="000000" w:themeColor="text1"/>
                <w:sz w:val="20"/>
                <w:szCs w:val="20"/>
              </w:rPr>
            </w:pPr>
          </w:p>
        </w:tc>
      </w:tr>
      <w:tr w:rsidR="00286C2C" w:rsidRPr="00286C2C" w14:paraId="0FEC1041" w14:textId="77777777" w:rsidTr="00A4502E">
        <w:trPr>
          <w:trHeight w:val="5728"/>
          <w:jc w:val="center"/>
        </w:trPr>
        <w:tc>
          <w:tcPr>
            <w:tcW w:w="676" w:type="dxa"/>
            <w:tcBorders>
              <w:right w:val="single" w:sz="4" w:space="0" w:color="auto"/>
            </w:tcBorders>
            <w:shd w:val="clear" w:color="auto" w:fill="auto"/>
            <w:vAlign w:val="center"/>
          </w:tcPr>
          <w:p w14:paraId="3A48F2C1" w14:textId="7B83D1A5" w:rsidR="0025321C" w:rsidRPr="00DA3A01" w:rsidRDefault="0025321C"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3</w:t>
            </w:r>
          </w:p>
        </w:tc>
        <w:tc>
          <w:tcPr>
            <w:tcW w:w="2580" w:type="dxa"/>
            <w:tcBorders>
              <w:right w:val="single" w:sz="4" w:space="0" w:color="auto"/>
            </w:tcBorders>
            <w:shd w:val="clear" w:color="auto" w:fill="auto"/>
            <w:vAlign w:val="center"/>
          </w:tcPr>
          <w:p w14:paraId="4B95B8CB" w14:textId="5EDD58BE" w:rsidR="0025321C"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Desarrollar 5 jornadas de salud como estrategia de intervención colectiva orientada a la promoción de la salud y prevención de la enfermedad, que permita identificar riesgos en salud y activar rutas de atención, mediante el despliegue de equipos interdisciplinarios en comunidades con barreras de acceso, priorizando población vulnerable y zonas rurales o dispersas.</w:t>
            </w:r>
          </w:p>
        </w:tc>
        <w:tc>
          <w:tcPr>
            <w:tcW w:w="2987" w:type="dxa"/>
            <w:tcBorders>
              <w:left w:val="single" w:sz="4" w:space="0" w:color="auto"/>
              <w:right w:val="single" w:sz="4" w:space="0" w:color="auto"/>
            </w:tcBorders>
            <w:vAlign w:val="center"/>
          </w:tcPr>
          <w:p w14:paraId="1B49B2C2" w14:textId="6214A5E6" w:rsidR="000A6B6B" w:rsidRPr="00CE7D36" w:rsidRDefault="000A6B6B" w:rsidP="000A6B6B">
            <w:pPr>
              <w:spacing w:before="100" w:beforeAutospacing="1" w:after="100" w:afterAutospacing="1"/>
              <w:rPr>
                <w:rFonts w:asciiTheme="minorHAnsi" w:eastAsia="Times New Roman" w:hAnsiTheme="minorHAnsi" w:cstheme="minorHAnsi"/>
                <w:sz w:val="18"/>
                <w:szCs w:val="18"/>
              </w:rPr>
            </w:pPr>
            <w:r w:rsidRPr="00CE7D36">
              <w:rPr>
                <w:rFonts w:asciiTheme="minorHAnsi" w:eastAsia="Times New Roman" w:hAnsiTheme="minorHAnsi" w:cstheme="minorHAnsi"/>
                <w:sz w:val="18"/>
                <w:szCs w:val="18"/>
              </w:rPr>
              <w:t xml:space="preserve">Desarrollo de la </w:t>
            </w:r>
            <w:r w:rsidRPr="00CE7D36">
              <w:rPr>
                <w:rFonts w:asciiTheme="minorHAnsi" w:eastAsia="Times New Roman" w:hAnsiTheme="minorHAnsi" w:cstheme="minorHAnsi"/>
                <w:b/>
                <w:bCs/>
                <w:sz w:val="18"/>
                <w:szCs w:val="18"/>
              </w:rPr>
              <w:t>Primera Jornada de Salud</w:t>
            </w:r>
            <w:r w:rsidRPr="00CE7D36">
              <w:rPr>
                <w:rFonts w:asciiTheme="minorHAnsi" w:eastAsia="Times New Roman" w:hAnsiTheme="minorHAnsi" w:cstheme="minorHAnsi"/>
                <w:sz w:val="18"/>
                <w:szCs w:val="18"/>
              </w:rPr>
              <w:t xml:space="preserve"> realizada por el equipo interdisciplinario del </w:t>
            </w:r>
            <w:r w:rsidRPr="00CE7D36">
              <w:rPr>
                <w:rFonts w:asciiTheme="minorHAnsi" w:eastAsia="Times New Roman" w:hAnsiTheme="minorHAnsi" w:cstheme="minorHAnsi"/>
                <w:b/>
                <w:bCs/>
                <w:sz w:val="18"/>
                <w:szCs w:val="18"/>
              </w:rPr>
              <w:t>Plan de Intervenciones Colectivas (PIC) 2026 – Entorno Hogar</w:t>
            </w:r>
            <w:r w:rsidRPr="00CE7D36">
              <w:rPr>
                <w:rFonts w:asciiTheme="minorHAnsi" w:eastAsia="Times New Roman" w:hAnsiTheme="minorHAnsi" w:cstheme="minorHAnsi"/>
                <w:sz w:val="18"/>
                <w:szCs w:val="18"/>
              </w:rPr>
              <w:t xml:space="preserve"> en la </w:t>
            </w:r>
            <w:r w:rsidRPr="00CE7D36">
              <w:rPr>
                <w:rFonts w:asciiTheme="minorHAnsi" w:eastAsia="Times New Roman" w:hAnsiTheme="minorHAnsi" w:cstheme="minorHAnsi"/>
                <w:b/>
                <w:bCs/>
                <w:sz w:val="18"/>
                <w:szCs w:val="18"/>
              </w:rPr>
              <w:t>vereda Mariquita</w:t>
            </w:r>
            <w:r w:rsidRPr="00CE7D36">
              <w:rPr>
                <w:rFonts w:asciiTheme="minorHAnsi" w:eastAsia="Times New Roman" w:hAnsiTheme="minorHAnsi" w:cstheme="minorHAnsi"/>
                <w:sz w:val="18"/>
                <w:szCs w:val="18"/>
              </w:rPr>
              <w:t>, donde se llevaron a cabo acciones integrales de promoción de la salud y prevención de la enfermedad, incluyendo educación en salud, vacunación, tamizajes, orientación en salud sexual y reproductiva, prevención de enfermedades transmitidas por vectores, salud ambiental, valoración nutricional e identificación de riesgos en salud. Durante la jornada se brindó atención a la comunidad mediante la oferta de los diferentes servicios del PIC, fortaleciendo el acceso a los servicios de salud, la detección oportuna de factores de riesgo y la activación de las rutas de atención correspondientes, contribuyendo al mejoramiento de las condiciones de salud de la población intervenida.</w:t>
            </w:r>
          </w:p>
          <w:p w14:paraId="2EBD9ECB" w14:textId="77777777" w:rsidR="0025321C" w:rsidRPr="00DA3A01" w:rsidRDefault="0025321C" w:rsidP="0025321C">
            <w:pPr>
              <w:rPr>
                <w:rFonts w:asciiTheme="minorHAnsi" w:hAnsiTheme="minorHAnsi" w:cstheme="minorHAnsi"/>
                <w:color w:val="000000" w:themeColor="text1"/>
                <w:sz w:val="18"/>
                <w:szCs w:val="18"/>
              </w:rPr>
            </w:pPr>
          </w:p>
        </w:tc>
        <w:tc>
          <w:tcPr>
            <w:tcW w:w="3533" w:type="dxa"/>
            <w:tcBorders>
              <w:left w:val="single" w:sz="4" w:space="0" w:color="auto"/>
              <w:right w:val="single" w:sz="4" w:space="0" w:color="auto"/>
            </w:tcBorders>
            <w:vAlign w:val="center"/>
          </w:tcPr>
          <w:p w14:paraId="49DF206F" w14:textId="011655C9" w:rsidR="0025321C" w:rsidRPr="00423E90" w:rsidRDefault="0025321C" w:rsidP="0025321C">
            <w:pPr>
              <w:rPr>
                <w:rFonts w:ascii="Arial" w:hAnsi="Arial" w:cs="Arial"/>
                <w:b/>
                <w:bCs/>
                <w:color w:val="000000" w:themeColor="text1"/>
                <w:sz w:val="20"/>
                <w:szCs w:val="20"/>
              </w:rPr>
            </w:pPr>
          </w:p>
        </w:tc>
      </w:tr>
      <w:tr w:rsidR="00E160EE" w:rsidRPr="00286C2C" w14:paraId="3339056B" w14:textId="77777777" w:rsidTr="002635C8">
        <w:trPr>
          <w:trHeight w:val="1274"/>
          <w:jc w:val="center"/>
        </w:trPr>
        <w:tc>
          <w:tcPr>
            <w:tcW w:w="676" w:type="dxa"/>
            <w:tcBorders>
              <w:right w:val="single" w:sz="4" w:space="0" w:color="auto"/>
            </w:tcBorders>
            <w:shd w:val="clear" w:color="auto" w:fill="auto"/>
            <w:vAlign w:val="center"/>
          </w:tcPr>
          <w:p w14:paraId="774A8863" w14:textId="0B0EB2B0" w:rsidR="0025321C" w:rsidRPr="00DA3A01" w:rsidRDefault="0025321C"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lastRenderedPageBreak/>
              <w:t>4</w:t>
            </w:r>
          </w:p>
        </w:tc>
        <w:tc>
          <w:tcPr>
            <w:tcW w:w="2580" w:type="dxa"/>
            <w:tcBorders>
              <w:right w:val="single" w:sz="4" w:space="0" w:color="auto"/>
            </w:tcBorders>
            <w:shd w:val="clear" w:color="auto" w:fill="auto"/>
            <w:vAlign w:val="center"/>
          </w:tcPr>
          <w:p w14:paraId="221CDEED" w14:textId="77777777" w:rsidR="00E160EE" w:rsidRPr="00E160EE" w:rsidRDefault="00E160EE" w:rsidP="00E160EE">
            <w:pPr>
              <w:rPr>
                <w:rFonts w:asciiTheme="minorHAnsi" w:hAnsiTheme="minorHAnsi" w:cstheme="minorHAnsi"/>
                <w:b/>
                <w:bCs/>
                <w:color w:val="000000" w:themeColor="text1"/>
                <w:sz w:val="18"/>
                <w:szCs w:val="18"/>
              </w:rPr>
            </w:pPr>
            <w:r w:rsidRPr="00E160EE">
              <w:rPr>
                <w:rFonts w:asciiTheme="minorHAnsi" w:hAnsiTheme="minorHAnsi" w:cstheme="minorHAnsi"/>
                <w:b/>
                <w:bCs/>
                <w:color w:val="000000" w:themeColor="text1"/>
                <w:sz w:val="18"/>
                <w:szCs w:val="18"/>
              </w:rPr>
              <w:t xml:space="preserve">Desarrollar un proceso de información en salud </w:t>
            </w:r>
            <w:proofErr w:type="gramStart"/>
            <w:r w:rsidRPr="00E160EE">
              <w:rPr>
                <w:rFonts w:asciiTheme="minorHAnsi" w:hAnsiTheme="minorHAnsi" w:cstheme="minorHAnsi"/>
                <w:b/>
                <w:bCs/>
                <w:color w:val="000000" w:themeColor="text1"/>
                <w:sz w:val="18"/>
                <w:szCs w:val="18"/>
              </w:rPr>
              <w:t>en  sobre</w:t>
            </w:r>
            <w:proofErr w:type="gramEnd"/>
            <w:r w:rsidRPr="00E160EE">
              <w:rPr>
                <w:rFonts w:asciiTheme="minorHAnsi" w:hAnsiTheme="minorHAnsi" w:cstheme="minorHAnsi"/>
                <w:b/>
                <w:bCs/>
                <w:color w:val="000000" w:themeColor="text1"/>
                <w:sz w:val="18"/>
                <w:szCs w:val="18"/>
              </w:rPr>
              <w:t xml:space="preserve"> signos de alarma y factores de riesgo para cáncer de mama e importancia del autoexamen de mama y examen clínico a partir de los 40 años, con los ciclos vitales juventud, adultez y adulto mayor del entorno comunitario del ámbito urbano y rural (Mínimo 500  Hogares).</w:t>
            </w:r>
          </w:p>
          <w:p w14:paraId="3E02C855" w14:textId="2C1330F9" w:rsidR="0025321C" w:rsidRPr="00DA3A01" w:rsidRDefault="0025321C" w:rsidP="0025321C">
            <w:pPr>
              <w:rPr>
                <w:rFonts w:asciiTheme="minorHAnsi" w:hAnsiTheme="minorHAnsi" w:cstheme="minorHAnsi"/>
                <w:b/>
                <w:bCs/>
                <w:color w:val="000000" w:themeColor="text1"/>
                <w:sz w:val="18"/>
                <w:szCs w:val="18"/>
              </w:rPr>
            </w:pPr>
          </w:p>
        </w:tc>
        <w:tc>
          <w:tcPr>
            <w:tcW w:w="2987" w:type="dxa"/>
            <w:tcBorders>
              <w:left w:val="single" w:sz="4" w:space="0" w:color="auto"/>
              <w:right w:val="single" w:sz="4" w:space="0" w:color="auto"/>
            </w:tcBorders>
            <w:vAlign w:val="center"/>
          </w:tcPr>
          <w:p w14:paraId="74B7B2A7" w14:textId="2820A360" w:rsidR="005B6115" w:rsidRPr="00A4502E" w:rsidRDefault="005B6115" w:rsidP="00A4502E">
            <w:pPr>
              <w:rPr>
                <w:rFonts w:asciiTheme="minorHAnsi" w:hAnsiTheme="minorHAnsi" w:cstheme="minorHAnsi"/>
                <w:color w:val="000000" w:themeColor="text1"/>
                <w:sz w:val="18"/>
                <w:szCs w:val="18"/>
              </w:rPr>
            </w:pPr>
            <w:r w:rsidRPr="00A4502E">
              <w:rPr>
                <w:rFonts w:asciiTheme="minorHAnsi" w:eastAsia="Times New Roman" w:hAnsiTheme="minorHAnsi" w:cstheme="minorHAnsi"/>
                <w:sz w:val="18"/>
                <w:szCs w:val="18"/>
              </w:rPr>
              <w:t>Capacitación realizada por los profesionales de la dimensión de Enfermedades No Transmisibles a las auxiliares de enfermería del Plan de Intervenciones Colectivas (PIC), sobre signos de alarma, factores de riesgo para cáncer de mama e importancia del autoexamen de mama y el examen clínico, como preparación para el desarrollo de las actividades educativas en el entorno hogar.</w:t>
            </w:r>
          </w:p>
        </w:tc>
        <w:tc>
          <w:tcPr>
            <w:tcW w:w="3533" w:type="dxa"/>
            <w:tcBorders>
              <w:left w:val="single" w:sz="4" w:space="0" w:color="auto"/>
              <w:right w:val="single" w:sz="4" w:space="0" w:color="auto"/>
            </w:tcBorders>
            <w:vAlign w:val="center"/>
          </w:tcPr>
          <w:p w14:paraId="0BCC2F23" w14:textId="771720EA" w:rsidR="0025321C" w:rsidRPr="00423E90" w:rsidRDefault="00DA3A01" w:rsidP="0025321C">
            <w:pP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58240" behindDoc="0" locked="0" layoutInCell="1" allowOverlap="1" wp14:anchorId="73FD9028" wp14:editId="567FDA49">
                  <wp:simplePos x="0" y="0"/>
                  <wp:positionH relativeFrom="column">
                    <wp:posOffset>54610</wp:posOffset>
                  </wp:positionH>
                  <wp:positionV relativeFrom="paragraph">
                    <wp:posOffset>-7620</wp:posOffset>
                  </wp:positionV>
                  <wp:extent cx="1699260" cy="11245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1650"/>
                          <a:stretch/>
                        </pic:blipFill>
                        <pic:spPr bwMode="auto">
                          <a:xfrm>
                            <a:off x="0" y="0"/>
                            <a:ext cx="1699260" cy="1124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160EE" w:rsidRPr="00286C2C" w14:paraId="2003DA77" w14:textId="77777777" w:rsidTr="002635C8">
        <w:trPr>
          <w:trHeight w:val="1274"/>
          <w:jc w:val="center"/>
        </w:trPr>
        <w:tc>
          <w:tcPr>
            <w:tcW w:w="676" w:type="dxa"/>
            <w:tcBorders>
              <w:right w:val="single" w:sz="4" w:space="0" w:color="auto"/>
            </w:tcBorders>
            <w:shd w:val="clear" w:color="auto" w:fill="auto"/>
            <w:vAlign w:val="center"/>
          </w:tcPr>
          <w:p w14:paraId="2BCE61DE" w14:textId="394B7620"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5</w:t>
            </w:r>
          </w:p>
        </w:tc>
        <w:tc>
          <w:tcPr>
            <w:tcW w:w="2580" w:type="dxa"/>
            <w:tcBorders>
              <w:right w:val="single" w:sz="4" w:space="0" w:color="auto"/>
            </w:tcBorders>
            <w:shd w:val="clear" w:color="auto" w:fill="auto"/>
            <w:vAlign w:val="center"/>
          </w:tcPr>
          <w:p w14:paraId="278D5499" w14:textId="76C64AC3" w:rsidR="00E160EE"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 xml:space="preserve">Diseñar e implementar 1 estrategias de Información en Salud orientada a la prevención de las ITS, dirigida a la comunidad, mediante la difusión de mensajes claros sobre factores de riesgo, prácticas protectoras, reducción del estigma y activación de rutas de atención, en el </w:t>
            </w:r>
            <w:proofErr w:type="gramStart"/>
            <w:r w:rsidRPr="00DA3A01">
              <w:rPr>
                <w:rFonts w:asciiTheme="minorHAnsi" w:hAnsiTheme="minorHAnsi" w:cstheme="minorHAnsi"/>
                <w:b/>
                <w:bCs/>
                <w:color w:val="000000" w:themeColor="text1"/>
                <w:sz w:val="18"/>
                <w:szCs w:val="18"/>
              </w:rPr>
              <w:t>entorno  hogar</w:t>
            </w:r>
            <w:proofErr w:type="gramEnd"/>
            <w:r w:rsidRPr="00DA3A01">
              <w:rPr>
                <w:rFonts w:asciiTheme="minorHAnsi" w:hAnsiTheme="minorHAnsi" w:cstheme="minorHAnsi"/>
                <w:b/>
                <w:bCs/>
                <w:color w:val="000000" w:themeColor="text1"/>
                <w:sz w:val="18"/>
                <w:szCs w:val="18"/>
              </w:rPr>
              <w:t>, (mínimo 200 hogares).</w:t>
            </w:r>
          </w:p>
        </w:tc>
        <w:tc>
          <w:tcPr>
            <w:tcW w:w="2987" w:type="dxa"/>
            <w:tcBorders>
              <w:left w:val="single" w:sz="4" w:space="0" w:color="auto"/>
              <w:right w:val="single" w:sz="4" w:space="0" w:color="auto"/>
            </w:tcBorders>
            <w:vAlign w:val="center"/>
          </w:tcPr>
          <w:p w14:paraId="73F327FA" w14:textId="34A438DE" w:rsidR="00E160EE" w:rsidRPr="00D76F81" w:rsidRDefault="005B6115" w:rsidP="00D76F81">
            <w:pPr>
              <w:rPr>
                <w:rFonts w:asciiTheme="minorHAnsi" w:hAnsiTheme="minorHAnsi" w:cstheme="minorHAnsi"/>
                <w:color w:val="000000" w:themeColor="text1"/>
                <w:sz w:val="18"/>
                <w:szCs w:val="18"/>
              </w:rPr>
            </w:pPr>
            <w:r w:rsidRPr="00D76F81">
              <w:rPr>
                <w:rFonts w:asciiTheme="minorHAnsi" w:hAnsiTheme="minorHAnsi" w:cstheme="minorHAnsi"/>
                <w:color w:val="000000" w:themeColor="text1"/>
                <w:sz w:val="18"/>
                <w:szCs w:val="18"/>
              </w:rPr>
              <w:t>Reunión con el presidente de la Junta de Acción Comunal de la vereda Espíritu Santo para coordinar el inicio de la estrategia de información en salud orientada a la prevención de las Infecciones de Transmisión Sexual (ITS) en el entorno hogar.</w:t>
            </w:r>
          </w:p>
        </w:tc>
        <w:tc>
          <w:tcPr>
            <w:tcW w:w="3533" w:type="dxa"/>
            <w:tcBorders>
              <w:left w:val="single" w:sz="4" w:space="0" w:color="auto"/>
              <w:right w:val="single" w:sz="4" w:space="0" w:color="auto"/>
            </w:tcBorders>
            <w:vAlign w:val="center"/>
          </w:tcPr>
          <w:p w14:paraId="52519D14" w14:textId="682F3AF5" w:rsidR="00E160EE" w:rsidRPr="00423E90" w:rsidRDefault="005B6115" w:rsidP="0025321C">
            <w:pP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59264" behindDoc="0" locked="0" layoutInCell="1" allowOverlap="1" wp14:anchorId="4483F8DF" wp14:editId="6D6D6029">
                  <wp:simplePos x="0" y="0"/>
                  <wp:positionH relativeFrom="column">
                    <wp:posOffset>24765</wp:posOffset>
                  </wp:positionH>
                  <wp:positionV relativeFrom="paragraph">
                    <wp:posOffset>10795</wp:posOffset>
                  </wp:positionV>
                  <wp:extent cx="1844040" cy="1381125"/>
                  <wp:effectExtent l="0" t="0" r="381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4040" cy="1381125"/>
                          </a:xfrm>
                          <a:prstGeom prst="rect">
                            <a:avLst/>
                          </a:prstGeom>
                          <a:noFill/>
                        </pic:spPr>
                      </pic:pic>
                    </a:graphicData>
                  </a:graphic>
                  <wp14:sizeRelH relativeFrom="margin">
                    <wp14:pctWidth>0</wp14:pctWidth>
                  </wp14:sizeRelH>
                  <wp14:sizeRelV relativeFrom="margin">
                    <wp14:pctHeight>0</wp14:pctHeight>
                  </wp14:sizeRelV>
                </wp:anchor>
              </w:drawing>
            </w:r>
          </w:p>
        </w:tc>
      </w:tr>
      <w:tr w:rsidR="00E160EE" w:rsidRPr="00286C2C" w14:paraId="23194B5F" w14:textId="77777777" w:rsidTr="00A4502E">
        <w:trPr>
          <w:trHeight w:val="4147"/>
          <w:jc w:val="center"/>
        </w:trPr>
        <w:tc>
          <w:tcPr>
            <w:tcW w:w="676" w:type="dxa"/>
            <w:tcBorders>
              <w:right w:val="single" w:sz="4" w:space="0" w:color="auto"/>
            </w:tcBorders>
            <w:shd w:val="clear" w:color="auto" w:fill="auto"/>
            <w:vAlign w:val="center"/>
          </w:tcPr>
          <w:p w14:paraId="0B9B738C" w14:textId="1EFF89C3"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6</w:t>
            </w:r>
          </w:p>
        </w:tc>
        <w:tc>
          <w:tcPr>
            <w:tcW w:w="2580" w:type="dxa"/>
            <w:tcBorders>
              <w:right w:val="single" w:sz="4" w:space="0" w:color="auto"/>
            </w:tcBorders>
            <w:shd w:val="clear" w:color="auto" w:fill="auto"/>
            <w:vAlign w:val="center"/>
          </w:tcPr>
          <w:p w14:paraId="65AC7D20" w14:textId="180B95A9" w:rsidR="00E160EE"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Realizar una estrategia de información en salud casa a casa dirigida a población adolescentes, jóvenes y mujeres en edad fértil, orientadas a la promoción de la salud sexual y reproductiva, la identificación de factores de riesgo y la activación de rutas de atención, incluyendo la socialización de la importancia de la citología cervicouterina, las edades recomendadas y la periodicidad para su realización.</w:t>
            </w:r>
          </w:p>
        </w:tc>
        <w:tc>
          <w:tcPr>
            <w:tcW w:w="2987" w:type="dxa"/>
            <w:tcBorders>
              <w:left w:val="single" w:sz="4" w:space="0" w:color="auto"/>
              <w:right w:val="single" w:sz="4" w:space="0" w:color="auto"/>
            </w:tcBorders>
            <w:vAlign w:val="center"/>
          </w:tcPr>
          <w:p w14:paraId="25492877" w14:textId="180AC302" w:rsidR="00E160EE" w:rsidRPr="00A4502E" w:rsidRDefault="000A6B6B" w:rsidP="00A4502E">
            <w:pPr>
              <w:pStyle w:val="NormalWeb"/>
              <w:rPr>
                <w:rFonts w:asciiTheme="minorHAnsi" w:hAnsiTheme="minorHAnsi" w:cstheme="minorHAnsi"/>
                <w:sz w:val="18"/>
                <w:szCs w:val="18"/>
              </w:rPr>
            </w:pPr>
            <w:r w:rsidRPr="00DA3A01">
              <w:rPr>
                <w:rFonts w:asciiTheme="minorHAnsi" w:hAnsiTheme="minorHAnsi" w:cstheme="minorHAnsi"/>
                <w:sz w:val="18"/>
                <w:szCs w:val="18"/>
              </w:rPr>
              <w:t xml:space="preserve">Capacitación realizada por los profesionales del </w:t>
            </w:r>
            <w:r w:rsidRPr="00DA3A01">
              <w:rPr>
                <w:rStyle w:val="Textoennegrita"/>
                <w:rFonts w:asciiTheme="minorHAnsi" w:hAnsiTheme="minorHAnsi" w:cstheme="minorHAnsi"/>
                <w:sz w:val="18"/>
                <w:szCs w:val="18"/>
              </w:rPr>
              <w:t>Plan de Intervenciones Colectivas (PIC)</w:t>
            </w:r>
            <w:r w:rsidRPr="00DA3A01">
              <w:rPr>
                <w:rFonts w:asciiTheme="minorHAnsi" w:hAnsiTheme="minorHAnsi" w:cstheme="minorHAnsi"/>
                <w:sz w:val="18"/>
                <w:szCs w:val="18"/>
              </w:rPr>
              <w:t xml:space="preserve"> a las auxiliares de enfermería sobre la estrategia de </w:t>
            </w:r>
            <w:r w:rsidRPr="00DA3A01">
              <w:rPr>
                <w:rStyle w:val="Textoennegrita"/>
                <w:rFonts w:asciiTheme="minorHAnsi" w:hAnsiTheme="minorHAnsi" w:cstheme="minorHAnsi"/>
                <w:sz w:val="18"/>
                <w:szCs w:val="18"/>
              </w:rPr>
              <w:t>información en salud casa a casa</w:t>
            </w:r>
            <w:r w:rsidRPr="00DA3A01">
              <w:rPr>
                <w:rFonts w:asciiTheme="minorHAnsi" w:hAnsiTheme="minorHAnsi" w:cstheme="minorHAnsi"/>
                <w:sz w:val="18"/>
                <w:szCs w:val="18"/>
              </w:rPr>
              <w:t xml:space="preserve"> dirigida a adolescentes, jóvenes y mujeres en edad fértil, orientada a la promoción de la salud sexual y reproductiva, la identificación de factores de riesgo y la activación de las rutas de atención. Durante la jornada se socializó la importancia de la </w:t>
            </w:r>
            <w:r w:rsidRPr="00DA3A01">
              <w:rPr>
                <w:rStyle w:val="Textoennegrita"/>
                <w:rFonts w:asciiTheme="minorHAnsi" w:hAnsiTheme="minorHAnsi" w:cstheme="minorHAnsi"/>
                <w:sz w:val="18"/>
                <w:szCs w:val="18"/>
              </w:rPr>
              <w:t>citología cervicouterina</w:t>
            </w:r>
            <w:r w:rsidRPr="00DA3A01">
              <w:rPr>
                <w:rFonts w:asciiTheme="minorHAnsi" w:hAnsiTheme="minorHAnsi" w:cstheme="minorHAnsi"/>
                <w:sz w:val="18"/>
                <w:szCs w:val="18"/>
              </w:rPr>
              <w:t xml:space="preserve">, las edades recomendadas para su realización, la periodicidad del examen y las acciones educativas que serán desarrolladas durante las intervenciones en el </w:t>
            </w:r>
            <w:r w:rsidRPr="00DA3A01">
              <w:rPr>
                <w:rStyle w:val="Textoennegrita"/>
                <w:rFonts w:asciiTheme="minorHAnsi" w:hAnsiTheme="minorHAnsi" w:cstheme="minorHAnsi"/>
                <w:sz w:val="18"/>
                <w:szCs w:val="18"/>
              </w:rPr>
              <w:t>Entorno Hogar</w:t>
            </w:r>
            <w:r w:rsidRPr="00DA3A01">
              <w:rPr>
                <w:rFonts w:asciiTheme="minorHAnsi" w:hAnsiTheme="minorHAnsi" w:cstheme="minorHAnsi"/>
                <w:sz w:val="18"/>
                <w:szCs w:val="18"/>
              </w:rPr>
              <w:t>.</w:t>
            </w:r>
          </w:p>
        </w:tc>
        <w:tc>
          <w:tcPr>
            <w:tcW w:w="3533" w:type="dxa"/>
            <w:tcBorders>
              <w:left w:val="single" w:sz="4" w:space="0" w:color="auto"/>
              <w:right w:val="single" w:sz="4" w:space="0" w:color="auto"/>
            </w:tcBorders>
            <w:vAlign w:val="center"/>
          </w:tcPr>
          <w:p w14:paraId="02A23008" w14:textId="7B5A3C23" w:rsidR="00E160EE" w:rsidRPr="00423E90" w:rsidRDefault="000A6B6B" w:rsidP="0025321C">
            <w:pPr>
              <w:rPr>
                <w:rFonts w:ascii="Arial" w:hAnsi="Arial" w:cs="Arial"/>
                <w:b/>
                <w:bCs/>
                <w:color w:val="000000" w:themeColor="text1"/>
                <w:sz w:val="20"/>
                <w:szCs w:val="20"/>
              </w:rPr>
            </w:pPr>
            <w:r>
              <w:rPr>
                <w:rFonts w:eastAsia="Times New Roman" w:cs="Arial"/>
                <w:noProof/>
                <w:sz w:val="22"/>
              </w:rPr>
              <w:drawing>
                <wp:anchor distT="0" distB="0" distL="114300" distR="114300" simplePos="0" relativeHeight="251662336" behindDoc="0" locked="0" layoutInCell="1" allowOverlap="1" wp14:anchorId="2C29B806" wp14:editId="3484BAF0">
                  <wp:simplePos x="0" y="0"/>
                  <wp:positionH relativeFrom="margin">
                    <wp:posOffset>41910</wp:posOffset>
                  </wp:positionH>
                  <wp:positionV relativeFrom="paragraph">
                    <wp:posOffset>-269875</wp:posOffset>
                  </wp:positionV>
                  <wp:extent cx="2036445" cy="1398270"/>
                  <wp:effectExtent l="0" t="0" r="1905"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6445" cy="1398270"/>
                          </a:xfrm>
                          <a:prstGeom prst="rect">
                            <a:avLst/>
                          </a:prstGeom>
                          <a:noFill/>
                        </pic:spPr>
                      </pic:pic>
                    </a:graphicData>
                  </a:graphic>
                  <wp14:sizeRelH relativeFrom="margin">
                    <wp14:pctWidth>0</wp14:pctWidth>
                  </wp14:sizeRelH>
                  <wp14:sizeRelV relativeFrom="margin">
                    <wp14:pctHeight>0</wp14:pctHeight>
                  </wp14:sizeRelV>
                </wp:anchor>
              </w:drawing>
            </w:r>
          </w:p>
        </w:tc>
      </w:tr>
      <w:tr w:rsidR="00E160EE" w:rsidRPr="00286C2C" w14:paraId="095CF1CD" w14:textId="77777777" w:rsidTr="002635C8">
        <w:trPr>
          <w:trHeight w:val="1274"/>
          <w:jc w:val="center"/>
        </w:trPr>
        <w:tc>
          <w:tcPr>
            <w:tcW w:w="676" w:type="dxa"/>
            <w:tcBorders>
              <w:right w:val="single" w:sz="4" w:space="0" w:color="auto"/>
            </w:tcBorders>
            <w:shd w:val="clear" w:color="auto" w:fill="auto"/>
            <w:vAlign w:val="center"/>
          </w:tcPr>
          <w:p w14:paraId="71A8A8BB" w14:textId="4C54B30A"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7</w:t>
            </w:r>
          </w:p>
        </w:tc>
        <w:tc>
          <w:tcPr>
            <w:tcW w:w="2580" w:type="dxa"/>
            <w:tcBorders>
              <w:right w:val="single" w:sz="4" w:space="0" w:color="auto"/>
            </w:tcBorders>
            <w:shd w:val="clear" w:color="auto" w:fill="auto"/>
            <w:vAlign w:val="center"/>
          </w:tcPr>
          <w:p w14:paraId="6E5E0764" w14:textId="0472C155" w:rsidR="00E160EE"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 xml:space="preserve">Apoyo a la implementación de jornadas de desparasitación antihelmíntica dirigidas a población infantil y grupos priorizados del municipio de Ocaña, articuladas con acciones de promoción y prevención en salud., se realizará tamizaje nutricional mediante la toma de peso y talla, con el fin de identificar oportunamente riesgos de desnutrición en la población intervenida. Estas acciones se desarrollarán en los entornos comunitario y hogar, garantizando cobertura </w:t>
            </w:r>
            <w:r w:rsidRPr="00DA3A01">
              <w:rPr>
                <w:rFonts w:asciiTheme="minorHAnsi" w:hAnsiTheme="minorHAnsi" w:cstheme="minorHAnsi"/>
                <w:b/>
                <w:bCs/>
                <w:color w:val="000000" w:themeColor="text1"/>
                <w:sz w:val="18"/>
                <w:szCs w:val="18"/>
              </w:rPr>
              <w:lastRenderedPageBreak/>
              <w:t>efectiva, priorizando población vulnerable y de mayor riesgo.</w:t>
            </w:r>
          </w:p>
        </w:tc>
        <w:tc>
          <w:tcPr>
            <w:tcW w:w="2987" w:type="dxa"/>
            <w:tcBorders>
              <w:left w:val="single" w:sz="4" w:space="0" w:color="auto"/>
              <w:right w:val="single" w:sz="4" w:space="0" w:color="auto"/>
            </w:tcBorders>
          </w:tcPr>
          <w:p w14:paraId="317B67B2" w14:textId="1F873F62" w:rsidR="00E160EE" w:rsidRPr="00DA3A01" w:rsidRDefault="005B6115"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eastAsia="Times New Roman" w:hAnsiTheme="minorHAnsi" w:cstheme="minorHAnsi"/>
                <w:sz w:val="18"/>
                <w:szCs w:val="18"/>
              </w:rPr>
              <w:lastRenderedPageBreak/>
              <w:t>Reunión de socialización realizada por la profesional de la dimensión de Seguridad Alimentaria y Nutricional (SAN) con las auxiliares de enfermería del Plan de Intervenciones Colectivas (PIC), en la que se explicaron los formatos de registro, la metodología de intervención, se realizó la entrega del medicamento antihelmíntico y se estableció el cronograma de actividades para los días 14, 15 y 16 de julio de 2026.</w:t>
            </w:r>
          </w:p>
          <w:p w14:paraId="22974E3F" w14:textId="77777777" w:rsidR="000A6B6B" w:rsidRPr="00DA3A01" w:rsidRDefault="000A6B6B" w:rsidP="000A6B6B">
            <w:pPr>
              <w:pStyle w:val="Prrafodelista"/>
              <w:ind w:left="360"/>
              <w:jc w:val="left"/>
              <w:rPr>
                <w:rFonts w:asciiTheme="minorHAnsi" w:hAnsiTheme="minorHAnsi" w:cstheme="minorHAnsi"/>
                <w:b/>
                <w:bCs/>
                <w:color w:val="000000" w:themeColor="text1"/>
                <w:sz w:val="18"/>
                <w:szCs w:val="18"/>
              </w:rPr>
            </w:pPr>
          </w:p>
          <w:p w14:paraId="3D45BA91" w14:textId="54BE108F" w:rsidR="005B6115" w:rsidRPr="00DA3A01" w:rsidRDefault="000A6B6B"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sz w:val="18"/>
                <w:szCs w:val="18"/>
              </w:rPr>
              <w:lastRenderedPageBreak/>
              <w:t xml:space="preserve">Entrega de oficio al presidente de la </w:t>
            </w:r>
            <w:r w:rsidRPr="00DA3A01">
              <w:rPr>
                <w:rStyle w:val="Textoennegrita"/>
                <w:rFonts w:asciiTheme="minorHAnsi" w:hAnsiTheme="minorHAnsi" w:cstheme="minorHAnsi"/>
                <w:sz w:val="18"/>
                <w:szCs w:val="18"/>
              </w:rPr>
              <w:t>Junta de Acción Comunal de la vereda Llano Verde</w:t>
            </w:r>
            <w:r w:rsidRPr="00DA3A01">
              <w:rPr>
                <w:rFonts w:asciiTheme="minorHAnsi" w:hAnsiTheme="minorHAnsi" w:cstheme="minorHAnsi"/>
                <w:sz w:val="18"/>
                <w:szCs w:val="18"/>
              </w:rPr>
              <w:t xml:space="preserve">, con el propósito de concertar la asignación de espacios </w:t>
            </w:r>
            <w:r w:rsidR="00DA3A01" w:rsidRPr="00DA3A01">
              <w:rPr>
                <w:rFonts w:asciiTheme="minorHAnsi" w:hAnsiTheme="minorHAnsi" w:cstheme="minorHAnsi"/>
                <w:noProof/>
                <w:sz w:val="18"/>
                <w:szCs w:val="18"/>
              </w:rPr>
              <w:drawing>
                <wp:anchor distT="0" distB="0" distL="114300" distR="114300" simplePos="0" relativeHeight="251665408" behindDoc="0" locked="0" layoutInCell="1" allowOverlap="1" wp14:anchorId="6B8CA876" wp14:editId="7C8D8A94">
                  <wp:simplePos x="0" y="0"/>
                  <wp:positionH relativeFrom="column">
                    <wp:posOffset>1990725</wp:posOffset>
                  </wp:positionH>
                  <wp:positionV relativeFrom="paragraph">
                    <wp:posOffset>231140</wp:posOffset>
                  </wp:positionV>
                  <wp:extent cx="1687195" cy="1772285"/>
                  <wp:effectExtent l="0" t="0" r="8255"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12" t="4317" r="-512" b="36640"/>
                          <a:stretch/>
                        </pic:blipFill>
                        <pic:spPr bwMode="auto">
                          <a:xfrm>
                            <a:off x="0" y="0"/>
                            <a:ext cx="1687195" cy="1772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A3A01">
              <w:rPr>
                <w:rFonts w:asciiTheme="minorHAnsi" w:hAnsiTheme="minorHAnsi" w:cstheme="minorHAnsi"/>
                <w:sz w:val="18"/>
                <w:szCs w:val="18"/>
              </w:rPr>
              <w:t xml:space="preserve">comunitarios para el desarrollo de las </w:t>
            </w:r>
            <w:r w:rsidRPr="00DA3A01">
              <w:rPr>
                <w:rStyle w:val="Textoennegrita"/>
                <w:rFonts w:asciiTheme="minorHAnsi" w:hAnsiTheme="minorHAnsi" w:cstheme="minorHAnsi"/>
                <w:sz w:val="18"/>
                <w:szCs w:val="18"/>
              </w:rPr>
              <w:t>jornadas de tamizaje nutricional y desparasitación antihelmíntica</w:t>
            </w:r>
            <w:r w:rsidRPr="00DA3A01">
              <w:rPr>
                <w:rFonts w:asciiTheme="minorHAnsi" w:hAnsiTheme="minorHAnsi" w:cstheme="minorHAnsi"/>
                <w:sz w:val="18"/>
                <w:szCs w:val="18"/>
              </w:rPr>
              <w:t xml:space="preserve"> dirigidas a </w:t>
            </w:r>
            <w:proofErr w:type="gramStart"/>
            <w:r w:rsidRPr="00DA3A01">
              <w:rPr>
                <w:rFonts w:asciiTheme="minorHAnsi" w:hAnsiTheme="minorHAnsi" w:cstheme="minorHAnsi"/>
                <w:sz w:val="18"/>
                <w:szCs w:val="18"/>
              </w:rPr>
              <w:t>niños y niñas</w:t>
            </w:r>
            <w:proofErr w:type="gramEnd"/>
            <w:r w:rsidRPr="00DA3A01">
              <w:rPr>
                <w:rFonts w:asciiTheme="minorHAnsi" w:hAnsiTheme="minorHAnsi" w:cstheme="minorHAnsi"/>
                <w:sz w:val="18"/>
                <w:szCs w:val="18"/>
              </w:rPr>
              <w:t xml:space="preserve"> de </w:t>
            </w:r>
            <w:r w:rsidRPr="00DA3A01">
              <w:rPr>
                <w:rStyle w:val="Textoennegrita"/>
                <w:rFonts w:asciiTheme="minorHAnsi" w:hAnsiTheme="minorHAnsi" w:cstheme="minorHAnsi"/>
                <w:sz w:val="18"/>
                <w:szCs w:val="18"/>
              </w:rPr>
              <w:t>5 a 14 años</w:t>
            </w:r>
            <w:r w:rsidRPr="00DA3A01">
              <w:rPr>
                <w:rFonts w:asciiTheme="minorHAnsi" w:hAnsiTheme="minorHAnsi" w:cstheme="minorHAnsi"/>
                <w:sz w:val="18"/>
                <w:szCs w:val="18"/>
              </w:rPr>
              <w:t>. Durante la visita se socializó el objetivo de la actividad, se coordinó la disponibilidad del espacio comunitario y se solicitó el apoyo para la divulgación de la jornada y la convocatoria de la población priorizada, con el fin de garantizar la adecuada ejecución de las actividades y el cumplimiento de las metas establecidas.</w:t>
            </w:r>
          </w:p>
          <w:p w14:paraId="32582BA6"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441903C2" w14:textId="77777777" w:rsidR="00DA3A01" w:rsidRPr="00DA3A01" w:rsidRDefault="00DA3A01"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color w:val="000000" w:themeColor="text1"/>
                <w:sz w:val="18"/>
                <w:szCs w:val="18"/>
              </w:rPr>
              <w:t xml:space="preserve">Entrega de oficio al presidente de la </w:t>
            </w:r>
            <w:r w:rsidRPr="00DA3A01">
              <w:rPr>
                <w:rStyle w:val="Textoennegrita"/>
                <w:rFonts w:asciiTheme="minorHAnsi" w:hAnsiTheme="minorHAnsi" w:cstheme="minorHAnsi"/>
                <w:color w:val="000000" w:themeColor="text1"/>
                <w:sz w:val="18"/>
                <w:szCs w:val="18"/>
              </w:rPr>
              <w:t>Junta de Acción Comunal del barrio Camino Real</w:t>
            </w:r>
            <w:r w:rsidRPr="00DA3A01">
              <w:rPr>
                <w:rFonts w:asciiTheme="minorHAnsi" w:hAnsiTheme="minorHAnsi" w:cstheme="minorHAnsi"/>
                <w:color w:val="000000" w:themeColor="text1"/>
                <w:sz w:val="18"/>
                <w:szCs w:val="18"/>
              </w:rPr>
              <w:t xml:space="preserve">, con el propósito de concertar la asignación de espacios comunitarios para el desarrollo de las </w:t>
            </w:r>
            <w:r w:rsidRPr="00DA3A01">
              <w:rPr>
                <w:rStyle w:val="Textoennegrita"/>
                <w:rFonts w:asciiTheme="minorHAnsi" w:hAnsiTheme="minorHAnsi" w:cstheme="minorHAnsi"/>
                <w:color w:val="000000" w:themeColor="text1"/>
                <w:sz w:val="18"/>
                <w:szCs w:val="18"/>
              </w:rPr>
              <w:t>jornadas de tamizaje nutricional y desparasitación antihelmíntica</w:t>
            </w:r>
            <w:r w:rsidRPr="00DA3A01">
              <w:rPr>
                <w:rFonts w:asciiTheme="minorHAnsi" w:hAnsiTheme="minorHAnsi" w:cstheme="minorHAnsi"/>
                <w:color w:val="000000" w:themeColor="text1"/>
                <w:sz w:val="18"/>
                <w:szCs w:val="18"/>
              </w:rPr>
              <w:t xml:space="preserve"> dirigidas a </w:t>
            </w:r>
            <w:proofErr w:type="gramStart"/>
            <w:r w:rsidRPr="00DA3A01">
              <w:rPr>
                <w:rFonts w:asciiTheme="minorHAnsi" w:hAnsiTheme="minorHAnsi" w:cstheme="minorHAnsi"/>
                <w:color w:val="000000" w:themeColor="text1"/>
                <w:sz w:val="18"/>
                <w:szCs w:val="18"/>
              </w:rPr>
              <w:t>niños y niñas</w:t>
            </w:r>
            <w:proofErr w:type="gramEnd"/>
            <w:r w:rsidRPr="00DA3A01">
              <w:rPr>
                <w:rFonts w:asciiTheme="minorHAnsi" w:hAnsiTheme="minorHAnsi" w:cstheme="minorHAnsi"/>
                <w:color w:val="000000" w:themeColor="text1"/>
                <w:sz w:val="18"/>
                <w:szCs w:val="18"/>
              </w:rPr>
              <w:t xml:space="preserve"> de </w:t>
            </w:r>
            <w:r w:rsidRPr="00DA3A01">
              <w:rPr>
                <w:rStyle w:val="Textoennegrita"/>
                <w:rFonts w:asciiTheme="minorHAnsi" w:hAnsiTheme="minorHAnsi" w:cstheme="minorHAnsi"/>
                <w:color w:val="000000" w:themeColor="text1"/>
                <w:sz w:val="18"/>
                <w:szCs w:val="18"/>
              </w:rPr>
              <w:t>5 a 14 años</w:t>
            </w:r>
            <w:r w:rsidRPr="00DA3A01">
              <w:rPr>
                <w:rFonts w:asciiTheme="minorHAnsi" w:hAnsiTheme="minorHAnsi" w:cstheme="minorHAnsi"/>
                <w:color w:val="000000" w:themeColor="text1"/>
                <w:sz w:val="18"/>
                <w:szCs w:val="18"/>
              </w:rPr>
              <w:t>. Durante la visita se socializó el objetivo de la actividad, se coordinó la disponibilidad del espacio comunitario y se solicitó el apoyo para la divulgación de la jornada y la convocatoria de la población priorizada, con el fin de garantizar la adecuada ejecución de las actividades y el cumplimiento de las metas establecidas.</w:t>
            </w:r>
          </w:p>
          <w:p w14:paraId="0EB2148D"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4B5CE49A" w14:textId="77777777" w:rsidR="00DA3A01" w:rsidRPr="00DA3A01" w:rsidRDefault="00DA3A01"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sz w:val="18"/>
                <w:szCs w:val="18"/>
              </w:rPr>
              <w:t xml:space="preserve">Entrega de oficio al presidente de la </w:t>
            </w:r>
            <w:r w:rsidRPr="00DA3A01">
              <w:rPr>
                <w:rStyle w:val="Textoennegrita"/>
                <w:rFonts w:asciiTheme="minorHAnsi" w:hAnsiTheme="minorHAnsi" w:cstheme="minorHAnsi"/>
                <w:sz w:val="18"/>
                <w:szCs w:val="18"/>
              </w:rPr>
              <w:t>Junta de Acción Comunal del barrio Santa Clara</w:t>
            </w:r>
            <w:r w:rsidRPr="00DA3A01">
              <w:rPr>
                <w:rFonts w:asciiTheme="minorHAnsi" w:hAnsiTheme="minorHAnsi" w:cstheme="minorHAnsi"/>
                <w:sz w:val="18"/>
                <w:szCs w:val="18"/>
              </w:rPr>
              <w:t xml:space="preserve">, con el propósito de concertar la asignación de espacios comunitarios para el desarrollo de las </w:t>
            </w:r>
            <w:r w:rsidRPr="00DA3A01">
              <w:rPr>
                <w:rStyle w:val="Textoennegrita"/>
                <w:rFonts w:asciiTheme="minorHAnsi" w:hAnsiTheme="minorHAnsi" w:cstheme="minorHAnsi"/>
                <w:sz w:val="18"/>
                <w:szCs w:val="18"/>
              </w:rPr>
              <w:t>jornadas de tamizaje nutricional y desparasitación antihelmíntica</w:t>
            </w:r>
            <w:r w:rsidRPr="00DA3A01">
              <w:rPr>
                <w:rFonts w:asciiTheme="minorHAnsi" w:hAnsiTheme="minorHAnsi" w:cstheme="minorHAnsi"/>
                <w:sz w:val="18"/>
                <w:szCs w:val="18"/>
              </w:rPr>
              <w:t xml:space="preserve"> dirigidas a </w:t>
            </w:r>
            <w:proofErr w:type="gramStart"/>
            <w:r w:rsidRPr="00DA3A01">
              <w:rPr>
                <w:rFonts w:asciiTheme="minorHAnsi" w:hAnsiTheme="minorHAnsi" w:cstheme="minorHAnsi"/>
                <w:sz w:val="18"/>
                <w:szCs w:val="18"/>
              </w:rPr>
              <w:t>niños y niñas</w:t>
            </w:r>
            <w:proofErr w:type="gramEnd"/>
            <w:r w:rsidRPr="00DA3A01">
              <w:rPr>
                <w:rFonts w:asciiTheme="minorHAnsi" w:hAnsiTheme="minorHAnsi" w:cstheme="minorHAnsi"/>
                <w:sz w:val="18"/>
                <w:szCs w:val="18"/>
              </w:rPr>
              <w:t xml:space="preserve"> de </w:t>
            </w:r>
            <w:r w:rsidRPr="00DA3A01">
              <w:rPr>
                <w:rStyle w:val="Textoennegrita"/>
                <w:rFonts w:asciiTheme="minorHAnsi" w:hAnsiTheme="minorHAnsi" w:cstheme="minorHAnsi"/>
                <w:sz w:val="18"/>
                <w:szCs w:val="18"/>
              </w:rPr>
              <w:t>5 a 14 años</w:t>
            </w:r>
            <w:r w:rsidRPr="00DA3A01">
              <w:rPr>
                <w:rFonts w:asciiTheme="minorHAnsi" w:hAnsiTheme="minorHAnsi" w:cstheme="minorHAnsi"/>
                <w:sz w:val="18"/>
                <w:szCs w:val="18"/>
              </w:rPr>
              <w:t xml:space="preserve">. Durante la visita se socializó el objetivo de la actividad, se coordinó la disponibilidad del espacio comunitario y se solicitó el </w:t>
            </w:r>
            <w:r w:rsidRPr="00DA3A01">
              <w:rPr>
                <w:rFonts w:asciiTheme="minorHAnsi" w:hAnsiTheme="minorHAnsi" w:cstheme="minorHAnsi"/>
                <w:sz w:val="18"/>
                <w:szCs w:val="18"/>
              </w:rPr>
              <w:lastRenderedPageBreak/>
              <w:t>apoyo para la divulgación de la jornada y la convocatoria de la población priorizada, con el fin de garantizar la adecuada ejecución de las actividades y el cumplimiento de las metas establecidas.</w:t>
            </w:r>
          </w:p>
          <w:p w14:paraId="45BAB379"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215D4FF4" w14:textId="77777777" w:rsidR="00DA3A01" w:rsidRPr="00DA3A01" w:rsidRDefault="00DA3A01"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sz w:val="18"/>
                <w:szCs w:val="18"/>
              </w:rPr>
              <w:t xml:space="preserve">Entrega de oficio al presidente de la </w:t>
            </w:r>
            <w:r w:rsidRPr="00DA3A01">
              <w:rPr>
                <w:rStyle w:val="Textoennegrita"/>
                <w:rFonts w:asciiTheme="minorHAnsi" w:hAnsiTheme="minorHAnsi" w:cstheme="minorHAnsi"/>
                <w:sz w:val="18"/>
                <w:szCs w:val="18"/>
              </w:rPr>
              <w:t>Junta de Acción Comunal del barrio Colinas de la Esperanza</w:t>
            </w:r>
            <w:r w:rsidRPr="00DA3A01">
              <w:rPr>
                <w:rFonts w:asciiTheme="minorHAnsi" w:hAnsiTheme="minorHAnsi" w:cstheme="minorHAnsi"/>
                <w:sz w:val="18"/>
                <w:szCs w:val="18"/>
              </w:rPr>
              <w:t xml:space="preserve">, con el propósito de concertar la asignación de espacios comunitarios para el desarrollo de las </w:t>
            </w:r>
            <w:r w:rsidRPr="00DA3A01">
              <w:rPr>
                <w:rStyle w:val="Textoennegrita"/>
                <w:rFonts w:asciiTheme="minorHAnsi" w:hAnsiTheme="minorHAnsi" w:cstheme="minorHAnsi"/>
                <w:sz w:val="18"/>
                <w:szCs w:val="18"/>
              </w:rPr>
              <w:t>jornadas de tamizaje nutricional y desparasitación antihelmíntica</w:t>
            </w:r>
            <w:r w:rsidRPr="00DA3A01">
              <w:rPr>
                <w:rFonts w:asciiTheme="minorHAnsi" w:hAnsiTheme="minorHAnsi" w:cstheme="minorHAnsi"/>
                <w:sz w:val="18"/>
                <w:szCs w:val="18"/>
              </w:rPr>
              <w:t xml:space="preserve"> dirigidas a </w:t>
            </w:r>
            <w:proofErr w:type="gramStart"/>
            <w:r w:rsidRPr="00DA3A01">
              <w:rPr>
                <w:rFonts w:asciiTheme="minorHAnsi" w:hAnsiTheme="minorHAnsi" w:cstheme="minorHAnsi"/>
                <w:sz w:val="18"/>
                <w:szCs w:val="18"/>
              </w:rPr>
              <w:t>niños y niñas</w:t>
            </w:r>
            <w:proofErr w:type="gramEnd"/>
            <w:r w:rsidRPr="00DA3A01">
              <w:rPr>
                <w:rFonts w:asciiTheme="minorHAnsi" w:hAnsiTheme="minorHAnsi" w:cstheme="minorHAnsi"/>
                <w:sz w:val="18"/>
                <w:szCs w:val="18"/>
              </w:rPr>
              <w:t xml:space="preserve"> de </w:t>
            </w:r>
            <w:r w:rsidRPr="00DA3A01">
              <w:rPr>
                <w:rStyle w:val="Textoennegrita"/>
                <w:rFonts w:asciiTheme="minorHAnsi" w:hAnsiTheme="minorHAnsi" w:cstheme="minorHAnsi"/>
                <w:sz w:val="18"/>
                <w:szCs w:val="18"/>
              </w:rPr>
              <w:t>5 a 14 años</w:t>
            </w:r>
            <w:r w:rsidRPr="00DA3A01">
              <w:rPr>
                <w:rFonts w:asciiTheme="minorHAnsi" w:hAnsiTheme="minorHAnsi" w:cstheme="minorHAnsi"/>
                <w:sz w:val="18"/>
                <w:szCs w:val="18"/>
              </w:rPr>
              <w:t>. Durante la visita se socializó el objetivo de la actividad, se coordinó la disponibilidad del espacio comunitario y se solicitó el apoyo para la divulgación de la jornada y la convocatoria de la población priorizada, con el fin de garantizar la adecuada ejecución de las actividades y el cumplimiento de las metas establecidas.</w:t>
            </w:r>
          </w:p>
          <w:p w14:paraId="13D1189D"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349D8206" w14:textId="77777777" w:rsidR="00DA3A01" w:rsidRPr="00DA3A01" w:rsidRDefault="00DA3A01"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color w:val="000000" w:themeColor="text1"/>
                <w:sz w:val="18"/>
                <w:szCs w:val="18"/>
              </w:rPr>
              <w:t xml:space="preserve">Entrega de oficio al presidente de la </w:t>
            </w:r>
            <w:r w:rsidRPr="00DA3A01">
              <w:rPr>
                <w:rStyle w:val="Textoennegrita"/>
                <w:rFonts w:asciiTheme="minorHAnsi" w:hAnsiTheme="minorHAnsi" w:cstheme="minorHAnsi"/>
                <w:color w:val="000000" w:themeColor="text1"/>
                <w:sz w:val="18"/>
                <w:szCs w:val="18"/>
              </w:rPr>
              <w:t>Junta de Acción Comunal del barrio Ciudadela Deportiva</w:t>
            </w:r>
            <w:r w:rsidRPr="00DA3A01">
              <w:rPr>
                <w:rFonts w:asciiTheme="minorHAnsi" w:hAnsiTheme="minorHAnsi" w:cstheme="minorHAnsi"/>
                <w:color w:val="000000" w:themeColor="text1"/>
                <w:sz w:val="18"/>
                <w:szCs w:val="18"/>
              </w:rPr>
              <w:t xml:space="preserve">, con el propósito de concertar la asignación de espacios comunitarios para el desarrollo de las </w:t>
            </w:r>
            <w:r w:rsidRPr="00DA3A01">
              <w:rPr>
                <w:rStyle w:val="Textoennegrita"/>
                <w:rFonts w:asciiTheme="minorHAnsi" w:hAnsiTheme="minorHAnsi" w:cstheme="minorHAnsi"/>
                <w:color w:val="000000" w:themeColor="text1"/>
                <w:sz w:val="18"/>
                <w:szCs w:val="18"/>
              </w:rPr>
              <w:t>jornadas de tamizaje nutricional y desparasitación antihelmíntica</w:t>
            </w:r>
            <w:r w:rsidRPr="00DA3A01">
              <w:rPr>
                <w:rFonts w:asciiTheme="minorHAnsi" w:hAnsiTheme="minorHAnsi" w:cstheme="minorHAnsi"/>
                <w:color w:val="000000" w:themeColor="text1"/>
                <w:sz w:val="18"/>
                <w:szCs w:val="18"/>
              </w:rPr>
              <w:t xml:space="preserve"> dirigidas a </w:t>
            </w:r>
            <w:proofErr w:type="gramStart"/>
            <w:r w:rsidRPr="00DA3A01">
              <w:rPr>
                <w:rFonts w:asciiTheme="minorHAnsi" w:hAnsiTheme="minorHAnsi" w:cstheme="minorHAnsi"/>
                <w:color w:val="000000" w:themeColor="text1"/>
                <w:sz w:val="18"/>
                <w:szCs w:val="18"/>
              </w:rPr>
              <w:t>niños y niñas</w:t>
            </w:r>
            <w:proofErr w:type="gramEnd"/>
            <w:r w:rsidRPr="00DA3A01">
              <w:rPr>
                <w:rFonts w:asciiTheme="minorHAnsi" w:hAnsiTheme="minorHAnsi" w:cstheme="minorHAnsi"/>
                <w:color w:val="000000" w:themeColor="text1"/>
                <w:sz w:val="18"/>
                <w:szCs w:val="18"/>
              </w:rPr>
              <w:t xml:space="preserve"> de </w:t>
            </w:r>
            <w:r w:rsidRPr="00DA3A01">
              <w:rPr>
                <w:rStyle w:val="Textoennegrita"/>
                <w:rFonts w:asciiTheme="minorHAnsi" w:hAnsiTheme="minorHAnsi" w:cstheme="minorHAnsi"/>
                <w:color w:val="000000" w:themeColor="text1"/>
                <w:sz w:val="18"/>
                <w:szCs w:val="18"/>
              </w:rPr>
              <w:t>5 a 14 años</w:t>
            </w:r>
            <w:r w:rsidRPr="00DA3A01">
              <w:rPr>
                <w:rFonts w:asciiTheme="minorHAnsi" w:hAnsiTheme="minorHAnsi" w:cstheme="minorHAnsi"/>
                <w:color w:val="000000" w:themeColor="text1"/>
                <w:sz w:val="18"/>
                <w:szCs w:val="18"/>
              </w:rPr>
              <w:t>. Durante la visita se socializó el objetivo de la actividad, se coordinó el lugar de atención y se solicitó el apoyo para la divulgación y convocatoria de la comunidad, con el fin de garantizar la participación de la población priorizada.</w:t>
            </w:r>
          </w:p>
          <w:p w14:paraId="1991E604"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3E383718" w14:textId="77777777" w:rsidR="00DA3A01" w:rsidRPr="00DA3A01" w:rsidRDefault="00DA3A01" w:rsidP="005B6115">
            <w:pPr>
              <w:pStyle w:val="Prrafodelista"/>
              <w:numPr>
                <w:ilvl w:val="0"/>
                <w:numId w:val="4"/>
              </w:numPr>
              <w:jc w:val="left"/>
              <w:rPr>
                <w:rFonts w:asciiTheme="minorHAnsi" w:hAnsiTheme="minorHAnsi" w:cstheme="minorHAnsi"/>
                <w:b/>
                <w:bCs/>
                <w:color w:val="000000" w:themeColor="text1"/>
                <w:sz w:val="18"/>
                <w:szCs w:val="18"/>
              </w:rPr>
            </w:pPr>
            <w:r w:rsidRPr="00DA3A01">
              <w:rPr>
                <w:rFonts w:asciiTheme="minorHAnsi" w:hAnsiTheme="minorHAnsi" w:cstheme="minorHAnsi"/>
                <w:color w:val="000000" w:themeColor="text1"/>
                <w:sz w:val="18"/>
                <w:szCs w:val="18"/>
              </w:rPr>
              <w:t xml:space="preserve">Entrega de oficio al presidente de la </w:t>
            </w:r>
            <w:r w:rsidRPr="00DA3A01">
              <w:rPr>
                <w:rStyle w:val="Textoennegrita"/>
                <w:rFonts w:asciiTheme="minorHAnsi" w:hAnsiTheme="minorHAnsi" w:cstheme="minorHAnsi"/>
                <w:color w:val="000000" w:themeColor="text1"/>
                <w:sz w:val="18"/>
                <w:szCs w:val="18"/>
              </w:rPr>
              <w:t>Junta de Acción Comunal del barrio La Perla</w:t>
            </w:r>
            <w:r w:rsidRPr="00DA3A01">
              <w:rPr>
                <w:rFonts w:asciiTheme="minorHAnsi" w:hAnsiTheme="minorHAnsi" w:cstheme="minorHAnsi"/>
                <w:color w:val="000000" w:themeColor="text1"/>
                <w:sz w:val="18"/>
                <w:szCs w:val="18"/>
              </w:rPr>
              <w:t xml:space="preserve">, con el propósito de concertar la asignación de espacios comunitarios para el desarrollo de las </w:t>
            </w:r>
            <w:r w:rsidRPr="00DA3A01">
              <w:rPr>
                <w:rStyle w:val="Textoennegrita"/>
                <w:rFonts w:asciiTheme="minorHAnsi" w:hAnsiTheme="minorHAnsi" w:cstheme="minorHAnsi"/>
                <w:color w:val="000000" w:themeColor="text1"/>
                <w:sz w:val="18"/>
                <w:szCs w:val="18"/>
              </w:rPr>
              <w:t xml:space="preserve">jornadas de tamizaje nutricional y desparasitación </w:t>
            </w:r>
            <w:r w:rsidRPr="00DA3A01">
              <w:rPr>
                <w:rStyle w:val="Textoennegrita"/>
                <w:rFonts w:asciiTheme="minorHAnsi" w:hAnsiTheme="minorHAnsi" w:cstheme="minorHAnsi"/>
                <w:color w:val="000000" w:themeColor="text1"/>
                <w:sz w:val="18"/>
                <w:szCs w:val="18"/>
              </w:rPr>
              <w:lastRenderedPageBreak/>
              <w:t>antihelmíntica</w:t>
            </w:r>
            <w:r w:rsidRPr="00DA3A01">
              <w:rPr>
                <w:rFonts w:asciiTheme="minorHAnsi" w:hAnsiTheme="minorHAnsi" w:cstheme="minorHAnsi"/>
                <w:color w:val="000000" w:themeColor="text1"/>
                <w:sz w:val="18"/>
                <w:szCs w:val="18"/>
              </w:rPr>
              <w:t xml:space="preserve"> dirigidas a </w:t>
            </w:r>
            <w:proofErr w:type="gramStart"/>
            <w:r w:rsidRPr="00DA3A01">
              <w:rPr>
                <w:rFonts w:asciiTheme="minorHAnsi" w:hAnsiTheme="minorHAnsi" w:cstheme="minorHAnsi"/>
                <w:color w:val="000000" w:themeColor="text1"/>
                <w:sz w:val="18"/>
                <w:szCs w:val="18"/>
              </w:rPr>
              <w:t>niños y niñas</w:t>
            </w:r>
            <w:proofErr w:type="gramEnd"/>
            <w:r w:rsidRPr="00DA3A01">
              <w:rPr>
                <w:rFonts w:asciiTheme="minorHAnsi" w:hAnsiTheme="minorHAnsi" w:cstheme="minorHAnsi"/>
                <w:color w:val="000000" w:themeColor="text1"/>
                <w:sz w:val="18"/>
                <w:szCs w:val="18"/>
              </w:rPr>
              <w:t xml:space="preserve"> de </w:t>
            </w:r>
            <w:r w:rsidRPr="00DA3A01">
              <w:rPr>
                <w:rStyle w:val="Textoennegrita"/>
                <w:rFonts w:asciiTheme="minorHAnsi" w:hAnsiTheme="minorHAnsi" w:cstheme="minorHAnsi"/>
                <w:color w:val="000000" w:themeColor="text1"/>
                <w:sz w:val="18"/>
                <w:szCs w:val="18"/>
              </w:rPr>
              <w:t>5 a 14 años</w:t>
            </w:r>
            <w:r w:rsidRPr="00DA3A01">
              <w:rPr>
                <w:rFonts w:asciiTheme="minorHAnsi" w:hAnsiTheme="minorHAnsi" w:cstheme="minorHAnsi"/>
                <w:color w:val="000000" w:themeColor="text1"/>
                <w:sz w:val="18"/>
                <w:szCs w:val="18"/>
              </w:rPr>
              <w:t>. Durante la visita se socializó el objetivo de la actividad, se coordinó la disponibilidad del espacio comunitario y se solicitó el apoyo para la difusión de la jornada y la convocatoria de la población priorizada, con el fin de garantizar una adecuada participación y el cumplimiento de las metas establecidas.</w:t>
            </w:r>
          </w:p>
          <w:p w14:paraId="0DA66D1D"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7163CF3C" w14:textId="77777777" w:rsidR="00DA3A01" w:rsidRPr="00DA3A01" w:rsidRDefault="00DA3A01" w:rsidP="00DA3A01">
            <w:pPr>
              <w:pStyle w:val="Prrafodelista"/>
              <w:numPr>
                <w:ilvl w:val="0"/>
                <w:numId w:val="4"/>
              </w:numPr>
              <w:rPr>
                <w:rFonts w:asciiTheme="minorHAnsi" w:hAnsiTheme="minorHAnsi" w:cstheme="minorHAnsi"/>
                <w:b/>
                <w:bCs/>
                <w:color w:val="000000" w:themeColor="text1"/>
                <w:sz w:val="18"/>
                <w:szCs w:val="18"/>
              </w:rPr>
            </w:pPr>
            <w:r w:rsidRPr="00DA3A01">
              <w:rPr>
                <w:rFonts w:asciiTheme="minorHAnsi" w:hAnsiTheme="minorHAnsi" w:cstheme="minorHAnsi"/>
                <w:color w:val="000000" w:themeColor="text1"/>
                <w:sz w:val="18"/>
                <w:szCs w:val="18"/>
              </w:rPr>
              <w:t xml:space="preserve">Entrega de oficio al presidente de la </w:t>
            </w:r>
            <w:r w:rsidRPr="00DA3A01">
              <w:rPr>
                <w:rStyle w:val="Textoennegrita"/>
                <w:rFonts w:asciiTheme="minorHAnsi" w:hAnsiTheme="minorHAnsi" w:cstheme="minorHAnsi"/>
                <w:color w:val="000000" w:themeColor="text1"/>
                <w:sz w:val="18"/>
                <w:szCs w:val="18"/>
              </w:rPr>
              <w:t>Junta de Acción Comunal del barrio Bermejal</w:t>
            </w:r>
            <w:r w:rsidRPr="00DA3A01">
              <w:rPr>
                <w:rFonts w:asciiTheme="minorHAnsi" w:hAnsiTheme="minorHAnsi" w:cstheme="minorHAnsi"/>
                <w:color w:val="000000" w:themeColor="text1"/>
                <w:sz w:val="18"/>
                <w:szCs w:val="18"/>
              </w:rPr>
              <w:t xml:space="preserve">, con el propósito de concertar la asignación de espacios comunitarios para el desarrollo de las </w:t>
            </w:r>
            <w:r w:rsidRPr="00DA3A01">
              <w:rPr>
                <w:rStyle w:val="Textoennegrita"/>
                <w:rFonts w:asciiTheme="minorHAnsi" w:hAnsiTheme="minorHAnsi" w:cstheme="minorHAnsi"/>
                <w:color w:val="000000" w:themeColor="text1"/>
                <w:sz w:val="18"/>
                <w:szCs w:val="18"/>
              </w:rPr>
              <w:t>jornadas de tamizaje nutricional y desparasitación antihelmíntica</w:t>
            </w:r>
            <w:r w:rsidRPr="00DA3A01">
              <w:rPr>
                <w:rFonts w:asciiTheme="minorHAnsi" w:hAnsiTheme="minorHAnsi" w:cstheme="minorHAnsi"/>
                <w:color w:val="000000" w:themeColor="text1"/>
                <w:sz w:val="18"/>
                <w:szCs w:val="18"/>
              </w:rPr>
              <w:t xml:space="preserve"> dirigidas a </w:t>
            </w:r>
            <w:proofErr w:type="gramStart"/>
            <w:r w:rsidRPr="00DA3A01">
              <w:rPr>
                <w:rFonts w:asciiTheme="minorHAnsi" w:hAnsiTheme="minorHAnsi" w:cstheme="minorHAnsi"/>
                <w:color w:val="000000" w:themeColor="text1"/>
                <w:sz w:val="18"/>
                <w:szCs w:val="18"/>
              </w:rPr>
              <w:t>niños y niñas</w:t>
            </w:r>
            <w:proofErr w:type="gramEnd"/>
            <w:r w:rsidRPr="00DA3A01">
              <w:rPr>
                <w:rFonts w:asciiTheme="minorHAnsi" w:hAnsiTheme="minorHAnsi" w:cstheme="minorHAnsi"/>
                <w:color w:val="000000" w:themeColor="text1"/>
                <w:sz w:val="18"/>
                <w:szCs w:val="18"/>
              </w:rPr>
              <w:t xml:space="preserve"> de </w:t>
            </w:r>
            <w:r w:rsidRPr="00DA3A01">
              <w:rPr>
                <w:rStyle w:val="Textoennegrita"/>
                <w:rFonts w:asciiTheme="minorHAnsi" w:hAnsiTheme="minorHAnsi" w:cstheme="minorHAnsi"/>
                <w:color w:val="000000" w:themeColor="text1"/>
                <w:sz w:val="18"/>
                <w:szCs w:val="18"/>
              </w:rPr>
              <w:t>5 a 14 años</w:t>
            </w:r>
            <w:r w:rsidRPr="00DA3A01">
              <w:rPr>
                <w:rFonts w:asciiTheme="minorHAnsi" w:hAnsiTheme="minorHAnsi" w:cstheme="minorHAnsi"/>
                <w:color w:val="000000" w:themeColor="text1"/>
                <w:sz w:val="18"/>
                <w:szCs w:val="18"/>
              </w:rPr>
              <w:t>. Durante la visita se socializó el objetivo de la actividad, se coordinó la disponibilidad del espacio para la realización de la jornada y se solicitó el apoyo para la difusión de la información y la convocatoria de la comunidad, con el fin de garantizar la participación de la población priorizada.</w:t>
            </w:r>
          </w:p>
          <w:p w14:paraId="1D121A86"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3F231D4A" w14:textId="77777777" w:rsidR="00DA3A01" w:rsidRPr="00DA3A01" w:rsidRDefault="00DA3A01" w:rsidP="00DA3A01">
            <w:pPr>
              <w:pStyle w:val="Prrafodelista"/>
              <w:numPr>
                <w:ilvl w:val="0"/>
                <w:numId w:val="4"/>
              </w:numPr>
              <w:rPr>
                <w:rFonts w:asciiTheme="minorHAnsi" w:hAnsiTheme="minorHAnsi" w:cstheme="minorHAnsi"/>
                <w:b/>
                <w:bCs/>
                <w:color w:val="000000" w:themeColor="text1"/>
                <w:sz w:val="18"/>
                <w:szCs w:val="18"/>
              </w:rPr>
            </w:pPr>
            <w:r w:rsidRPr="00DA3A01">
              <w:rPr>
                <w:rFonts w:asciiTheme="minorHAnsi" w:hAnsiTheme="minorHAnsi" w:cstheme="minorHAnsi"/>
                <w:sz w:val="18"/>
                <w:szCs w:val="18"/>
              </w:rPr>
              <w:t xml:space="preserve">Entrega de oficio al presidente de la </w:t>
            </w:r>
            <w:r w:rsidRPr="00DA3A01">
              <w:rPr>
                <w:rStyle w:val="Textoennegrita"/>
                <w:rFonts w:asciiTheme="minorHAnsi" w:hAnsiTheme="minorHAnsi" w:cstheme="minorHAnsi"/>
                <w:sz w:val="18"/>
                <w:szCs w:val="18"/>
              </w:rPr>
              <w:t>Junta de Acción Comunal del barrio Colinas de la Esperanza</w:t>
            </w:r>
            <w:r w:rsidRPr="00DA3A01">
              <w:rPr>
                <w:rFonts w:asciiTheme="minorHAnsi" w:hAnsiTheme="minorHAnsi" w:cstheme="minorHAnsi"/>
                <w:sz w:val="18"/>
                <w:szCs w:val="18"/>
              </w:rPr>
              <w:t xml:space="preserve">, con el propósito de concertar la asignación de espacios comunitarios para el desarrollo de las </w:t>
            </w:r>
            <w:r w:rsidRPr="00DA3A01">
              <w:rPr>
                <w:rStyle w:val="Textoennegrita"/>
                <w:rFonts w:asciiTheme="minorHAnsi" w:hAnsiTheme="minorHAnsi" w:cstheme="minorHAnsi"/>
                <w:sz w:val="18"/>
                <w:szCs w:val="18"/>
              </w:rPr>
              <w:t>jornadas de tamizaje nutricional y desparasitación antihelmíntica</w:t>
            </w:r>
            <w:r w:rsidRPr="00DA3A01">
              <w:rPr>
                <w:rFonts w:asciiTheme="minorHAnsi" w:hAnsiTheme="minorHAnsi" w:cstheme="minorHAnsi"/>
                <w:sz w:val="18"/>
                <w:szCs w:val="18"/>
              </w:rPr>
              <w:t xml:space="preserve"> dirigidas a </w:t>
            </w:r>
            <w:proofErr w:type="gramStart"/>
            <w:r w:rsidRPr="00DA3A01">
              <w:rPr>
                <w:rFonts w:asciiTheme="minorHAnsi" w:hAnsiTheme="minorHAnsi" w:cstheme="minorHAnsi"/>
                <w:sz w:val="18"/>
                <w:szCs w:val="18"/>
              </w:rPr>
              <w:t>niños y niñas</w:t>
            </w:r>
            <w:proofErr w:type="gramEnd"/>
            <w:r w:rsidRPr="00DA3A01">
              <w:rPr>
                <w:rFonts w:asciiTheme="minorHAnsi" w:hAnsiTheme="minorHAnsi" w:cstheme="minorHAnsi"/>
                <w:sz w:val="18"/>
                <w:szCs w:val="18"/>
              </w:rPr>
              <w:t xml:space="preserve"> de </w:t>
            </w:r>
            <w:r w:rsidRPr="00DA3A01">
              <w:rPr>
                <w:rStyle w:val="Textoennegrita"/>
                <w:rFonts w:asciiTheme="minorHAnsi" w:hAnsiTheme="minorHAnsi" w:cstheme="minorHAnsi"/>
                <w:sz w:val="18"/>
                <w:szCs w:val="18"/>
              </w:rPr>
              <w:t>5 a 14 años</w:t>
            </w:r>
            <w:r w:rsidRPr="00DA3A01">
              <w:rPr>
                <w:rFonts w:asciiTheme="minorHAnsi" w:hAnsiTheme="minorHAnsi" w:cstheme="minorHAnsi"/>
                <w:sz w:val="18"/>
                <w:szCs w:val="18"/>
              </w:rPr>
              <w:t>. Durante la visita se socializó el objetivo de la actividad, se coordinó la disponibilidad del espacio comunitario y se solicitó el apoyo para la divulgación de la jornada y la convocatoria de la población priorizada, con el fin de garantizar la adecuada ejecución de las actividades y el cumplimiento de las metas establecidas.</w:t>
            </w:r>
          </w:p>
          <w:p w14:paraId="4127705B"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2214869D" w14:textId="77777777" w:rsidR="00DA3A01" w:rsidRPr="00DA3A01" w:rsidRDefault="00DA3A01" w:rsidP="00DA3A01">
            <w:pPr>
              <w:pStyle w:val="Prrafodelista"/>
              <w:numPr>
                <w:ilvl w:val="0"/>
                <w:numId w:val="4"/>
              </w:numPr>
              <w:rPr>
                <w:rFonts w:asciiTheme="minorHAnsi" w:hAnsiTheme="minorHAnsi" w:cstheme="minorHAnsi"/>
                <w:b/>
                <w:bCs/>
                <w:color w:val="000000" w:themeColor="text1"/>
                <w:sz w:val="18"/>
                <w:szCs w:val="18"/>
              </w:rPr>
            </w:pPr>
            <w:r w:rsidRPr="00DA3A01">
              <w:rPr>
                <w:rFonts w:asciiTheme="minorHAnsi" w:hAnsiTheme="minorHAnsi" w:cstheme="minorHAnsi"/>
                <w:color w:val="000000" w:themeColor="text1"/>
                <w:sz w:val="18"/>
                <w:szCs w:val="18"/>
              </w:rPr>
              <w:t xml:space="preserve">Desarrollo de la jornada </w:t>
            </w:r>
            <w:r w:rsidRPr="00DA3A01">
              <w:rPr>
                <w:rStyle w:val="Textoennegrita"/>
                <w:rFonts w:asciiTheme="minorHAnsi" w:hAnsiTheme="minorHAnsi" w:cstheme="minorHAnsi"/>
                <w:color w:val="000000" w:themeColor="text1"/>
                <w:sz w:val="18"/>
                <w:szCs w:val="18"/>
              </w:rPr>
              <w:t xml:space="preserve">casa a casa de tamizaje nutricional y </w:t>
            </w:r>
            <w:r w:rsidRPr="00DA3A01">
              <w:rPr>
                <w:rStyle w:val="Textoennegrita"/>
                <w:rFonts w:asciiTheme="minorHAnsi" w:hAnsiTheme="minorHAnsi" w:cstheme="minorHAnsi"/>
                <w:color w:val="000000" w:themeColor="text1"/>
                <w:sz w:val="18"/>
                <w:szCs w:val="18"/>
              </w:rPr>
              <w:lastRenderedPageBreak/>
              <w:t>desparasitación antihelmíntica</w:t>
            </w:r>
            <w:r w:rsidRPr="00DA3A01">
              <w:rPr>
                <w:rFonts w:asciiTheme="minorHAnsi" w:hAnsiTheme="minorHAnsi" w:cstheme="minorHAnsi"/>
                <w:color w:val="000000" w:themeColor="text1"/>
                <w:sz w:val="18"/>
                <w:szCs w:val="18"/>
              </w:rPr>
              <w:t xml:space="preserve"> en el </w:t>
            </w:r>
            <w:r w:rsidRPr="00DA3A01">
              <w:rPr>
                <w:rStyle w:val="Textoennegrita"/>
                <w:rFonts w:asciiTheme="minorHAnsi" w:hAnsiTheme="minorHAnsi" w:cstheme="minorHAnsi"/>
                <w:color w:val="000000" w:themeColor="text1"/>
                <w:sz w:val="18"/>
                <w:szCs w:val="18"/>
              </w:rPr>
              <w:t>barrio Santa Clara</w:t>
            </w:r>
            <w:r w:rsidRPr="00DA3A01">
              <w:rPr>
                <w:rFonts w:asciiTheme="minorHAnsi" w:hAnsiTheme="minorHAnsi" w:cstheme="minorHAnsi"/>
                <w:color w:val="000000" w:themeColor="text1"/>
                <w:sz w:val="18"/>
                <w:szCs w:val="18"/>
              </w:rPr>
              <w:t xml:space="preserve">, donde el equipo del </w:t>
            </w:r>
            <w:r w:rsidRPr="00DA3A01">
              <w:rPr>
                <w:rStyle w:val="Textoennegrita"/>
                <w:rFonts w:asciiTheme="minorHAnsi" w:hAnsiTheme="minorHAnsi" w:cstheme="minorHAnsi"/>
                <w:color w:val="000000" w:themeColor="text1"/>
                <w:sz w:val="18"/>
                <w:szCs w:val="18"/>
              </w:rPr>
              <w:t>Plan de Intervenciones Colectivas (PIC) 2026 – Entorno Hogar</w:t>
            </w:r>
            <w:r w:rsidRPr="00DA3A01">
              <w:rPr>
                <w:rFonts w:asciiTheme="minorHAnsi" w:hAnsiTheme="minorHAnsi" w:cstheme="minorHAnsi"/>
                <w:color w:val="000000" w:themeColor="text1"/>
                <w:sz w:val="18"/>
                <w:szCs w:val="18"/>
              </w:rPr>
              <w:t xml:space="preserve"> realizó el </w:t>
            </w:r>
            <w:r w:rsidRPr="00DA3A01">
              <w:rPr>
                <w:rStyle w:val="Textoennegrita"/>
                <w:rFonts w:asciiTheme="minorHAnsi" w:hAnsiTheme="minorHAnsi" w:cstheme="minorHAnsi"/>
                <w:color w:val="000000" w:themeColor="text1"/>
                <w:sz w:val="18"/>
                <w:szCs w:val="18"/>
              </w:rPr>
              <w:t>tamizaje nutricional mediante la toma de peso y talla</w:t>
            </w:r>
            <w:r w:rsidRPr="00DA3A01">
              <w:rPr>
                <w:rFonts w:asciiTheme="minorHAnsi" w:hAnsiTheme="minorHAnsi" w:cstheme="minorHAnsi"/>
                <w:color w:val="000000" w:themeColor="text1"/>
                <w:sz w:val="18"/>
                <w:szCs w:val="18"/>
              </w:rPr>
              <w:t xml:space="preserve">, así como la </w:t>
            </w:r>
            <w:r w:rsidRPr="00DA3A01">
              <w:rPr>
                <w:rStyle w:val="Textoennegrita"/>
                <w:rFonts w:asciiTheme="minorHAnsi" w:hAnsiTheme="minorHAnsi" w:cstheme="minorHAnsi"/>
                <w:color w:val="000000" w:themeColor="text1"/>
                <w:sz w:val="18"/>
                <w:szCs w:val="18"/>
              </w:rPr>
              <w:t>administración del medicamento antihelmíntico</w:t>
            </w:r>
            <w:r w:rsidRPr="00DA3A01">
              <w:rPr>
                <w:rFonts w:asciiTheme="minorHAnsi" w:hAnsiTheme="minorHAnsi" w:cstheme="minorHAnsi"/>
                <w:color w:val="000000" w:themeColor="text1"/>
                <w:sz w:val="18"/>
                <w:szCs w:val="18"/>
              </w:rPr>
              <w:t xml:space="preserve"> a niños y niñas de </w:t>
            </w:r>
            <w:r w:rsidRPr="00DA3A01">
              <w:rPr>
                <w:rStyle w:val="Textoennegrita"/>
                <w:rFonts w:asciiTheme="minorHAnsi" w:hAnsiTheme="minorHAnsi" w:cstheme="minorHAnsi"/>
                <w:color w:val="000000" w:themeColor="text1"/>
                <w:sz w:val="18"/>
                <w:szCs w:val="18"/>
              </w:rPr>
              <w:t>5 a 14 años</w:t>
            </w:r>
            <w:r w:rsidRPr="00DA3A01">
              <w:rPr>
                <w:rFonts w:asciiTheme="minorHAnsi" w:hAnsiTheme="minorHAnsi" w:cstheme="minorHAnsi"/>
                <w:color w:val="000000" w:themeColor="text1"/>
                <w:sz w:val="18"/>
                <w:szCs w:val="18"/>
              </w:rPr>
              <w:t>, con el fin de identificar oportunamente riesgos de desnutrición, prevenir enfermedades parasitarias, promover prácticas saludables y realizar la activación de las rutas de atención cuando fue necesario.</w:t>
            </w:r>
          </w:p>
          <w:p w14:paraId="087CFCE5"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75C56627" w14:textId="77777777" w:rsidR="00DA3A01" w:rsidRPr="00DA3A01" w:rsidRDefault="00DA3A01" w:rsidP="00DA3A01">
            <w:pPr>
              <w:pStyle w:val="Prrafodelista"/>
              <w:numPr>
                <w:ilvl w:val="0"/>
                <w:numId w:val="4"/>
              </w:numPr>
              <w:rPr>
                <w:rFonts w:asciiTheme="minorHAnsi" w:hAnsiTheme="minorHAnsi" w:cstheme="minorHAnsi"/>
                <w:b/>
                <w:bCs/>
                <w:color w:val="000000" w:themeColor="text1"/>
                <w:sz w:val="18"/>
                <w:szCs w:val="18"/>
              </w:rPr>
            </w:pPr>
            <w:r w:rsidRPr="004863DA">
              <w:rPr>
                <w:rFonts w:asciiTheme="minorHAnsi" w:eastAsia="Times New Roman" w:hAnsiTheme="minorHAnsi" w:cstheme="minorHAnsi"/>
                <w:sz w:val="18"/>
                <w:szCs w:val="18"/>
              </w:rPr>
              <w:t xml:space="preserve">Desarrollo de la jornada </w:t>
            </w:r>
            <w:r w:rsidRPr="004863DA">
              <w:rPr>
                <w:rFonts w:asciiTheme="minorHAnsi" w:eastAsia="Times New Roman" w:hAnsiTheme="minorHAnsi" w:cstheme="minorHAnsi"/>
                <w:b/>
                <w:bCs/>
                <w:sz w:val="18"/>
                <w:szCs w:val="18"/>
              </w:rPr>
              <w:t>casa a casa de tamizaje nutricional y desparasitación antihelmíntica</w:t>
            </w:r>
            <w:r w:rsidRPr="004863DA">
              <w:rPr>
                <w:rFonts w:asciiTheme="minorHAnsi" w:eastAsia="Times New Roman" w:hAnsiTheme="minorHAnsi" w:cstheme="minorHAnsi"/>
                <w:sz w:val="18"/>
                <w:szCs w:val="18"/>
              </w:rPr>
              <w:t xml:space="preserve"> en el </w:t>
            </w:r>
            <w:r w:rsidRPr="004863DA">
              <w:rPr>
                <w:rFonts w:asciiTheme="minorHAnsi" w:eastAsia="Times New Roman" w:hAnsiTheme="minorHAnsi" w:cstheme="minorHAnsi"/>
                <w:b/>
                <w:bCs/>
                <w:sz w:val="18"/>
                <w:szCs w:val="18"/>
              </w:rPr>
              <w:t>barrio Ciudadela Deportiva</w:t>
            </w:r>
            <w:r w:rsidRPr="004863DA">
              <w:rPr>
                <w:rFonts w:asciiTheme="minorHAnsi" w:eastAsia="Times New Roman" w:hAnsiTheme="minorHAnsi" w:cstheme="minorHAnsi"/>
                <w:sz w:val="18"/>
                <w:szCs w:val="18"/>
              </w:rPr>
              <w:t xml:space="preserve">, donde el equipo del </w:t>
            </w:r>
            <w:r w:rsidRPr="004863DA">
              <w:rPr>
                <w:rFonts w:asciiTheme="minorHAnsi" w:eastAsia="Times New Roman" w:hAnsiTheme="minorHAnsi" w:cstheme="minorHAnsi"/>
                <w:b/>
                <w:bCs/>
                <w:sz w:val="18"/>
                <w:szCs w:val="18"/>
              </w:rPr>
              <w:t>Plan de Intervenciones Colectivas (PIC) 2026 – Entorno Hogar</w:t>
            </w:r>
            <w:r w:rsidRPr="004863DA">
              <w:rPr>
                <w:rFonts w:asciiTheme="minorHAnsi" w:eastAsia="Times New Roman" w:hAnsiTheme="minorHAnsi" w:cstheme="minorHAnsi"/>
                <w:sz w:val="18"/>
                <w:szCs w:val="18"/>
              </w:rPr>
              <w:t xml:space="preserve"> realizó el </w:t>
            </w:r>
            <w:r w:rsidRPr="004863DA">
              <w:rPr>
                <w:rFonts w:asciiTheme="minorHAnsi" w:eastAsia="Times New Roman" w:hAnsiTheme="minorHAnsi" w:cstheme="minorHAnsi"/>
                <w:b/>
                <w:bCs/>
                <w:sz w:val="18"/>
                <w:szCs w:val="18"/>
              </w:rPr>
              <w:t>tamizaje nutricional mediante la toma de peso y talla</w:t>
            </w:r>
            <w:r w:rsidRPr="004863DA">
              <w:rPr>
                <w:rFonts w:asciiTheme="minorHAnsi" w:eastAsia="Times New Roman" w:hAnsiTheme="minorHAnsi" w:cstheme="minorHAnsi"/>
                <w:sz w:val="18"/>
                <w:szCs w:val="18"/>
              </w:rPr>
              <w:t xml:space="preserve">, así como la </w:t>
            </w:r>
            <w:r w:rsidRPr="004863DA">
              <w:rPr>
                <w:rFonts w:asciiTheme="minorHAnsi" w:eastAsia="Times New Roman" w:hAnsiTheme="minorHAnsi" w:cstheme="minorHAnsi"/>
                <w:b/>
                <w:bCs/>
                <w:sz w:val="18"/>
                <w:szCs w:val="18"/>
              </w:rPr>
              <w:t>administración del medicamento antihelmíntico</w:t>
            </w:r>
            <w:r w:rsidRPr="004863DA">
              <w:rPr>
                <w:rFonts w:asciiTheme="minorHAnsi" w:eastAsia="Times New Roman" w:hAnsiTheme="minorHAnsi" w:cstheme="minorHAnsi"/>
                <w:sz w:val="18"/>
                <w:szCs w:val="18"/>
              </w:rPr>
              <w:t xml:space="preserve"> a niños y niñas de </w:t>
            </w:r>
            <w:r w:rsidRPr="004863DA">
              <w:rPr>
                <w:rFonts w:asciiTheme="minorHAnsi" w:eastAsia="Times New Roman" w:hAnsiTheme="minorHAnsi" w:cstheme="minorHAnsi"/>
                <w:b/>
                <w:bCs/>
                <w:sz w:val="18"/>
                <w:szCs w:val="18"/>
              </w:rPr>
              <w:t>5 a 14 años</w:t>
            </w:r>
            <w:r w:rsidRPr="004863DA">
              <w:rPr>
                <w:rFonts w:asciiTheme="minorHAnsi" w:eastAsia="Times New Roman" w:hAnsiTheme="minorHAnsi" w:cstheme="minorHAnsi"/>
                <w:sz w:val="18"/>
                <w:szCs w:val="18"/>
              </w:rPr>
              <w:t>, con el propósito de identificar oportunamente riesgos de desnutrición, prevenir enfermedades parasitarias, promover hábitos de alimentación saludable y fortalecer las acciones de promoción de la salud y prevención de la enfermedad en la población infantil.</w:t>
            </w:r>
          </w:p>
          <w:p w14:paraId="30ECDA4F"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469C5C07" w14:textId="77777777" w:rsidR="00DA3A01" w:rsidRPr="00DA3A01" w:rsidRDefault="00DA3A01" w:rsidP="00DA3A01">
            <w:pPr>
              <w:pStyle w:val="Prrafodelista"/>
              <w:numPr>
                <w:ilvl w:val="0"/>
                <w:numId w:val="4"/>
              </w:numPr>
              <w:rPr>
                <w:rFonts w:asciiTheme="minorHAnsi" w:hAnsiTheme="minorHAnsi" w:cstheme="minorHAnsi"/>
                <w:b/>
                <w:bCs/>
                <w:color w:val="000000" w:themeColor="text1"/>
                <w:sz w:val="18"/>
                <w:szCs w:val="18"/>
              </w:rPr>
            </w:pPr>
            <w:r w:rsidRPr="00DA3A01">
              <w:rPr>
                <w:rFonts w:asciiTheme="minorHAnsi" w:hAnsiTheme="minorHAnsi" w:cstheme="minorHAnsi"/>
                <w:sz w:val="18"/>
                <w:szCs w:val="18"/>
              </w:rPr>
              <w:t xml:space="preserve">Desarrollo de la jornada </w:t>
            </w:r>
            <w:r w:rsidRPr="00DA3A01">
              <w:rPr>
                <w:rStyle w:val="Textoennegrita"/>
                <w:rFonts w:asciiTheme="minorHAnsi" w:hAnsiTheme="minorHAnsi" w:cstheme="minorHAnsi"/>
                <w:sz w:val="18"/>
                <w:szCs w:val="18"/>
              </w:rPr>
              <w:t>casa a casa de tamizaje nutricional y desparasitación antihelmíntica</w:t>
            </w:r>
            <w:r w:rsidRPr="00DA3A01">
              <w:rPr>
                <w:rFonts w:asciiTheme="minorHAnsi" w:hAnsiTheme="minorHAnsi" w:cstheme="minorHAnsi"/>
                <w:sz w:val="18"/>
                <w:szCs w:val="18"/>
              </w:rPr>
              <w:t xml:space="preserve"> en el </w:t>
            </w:r>
            <w:r w:rsidRPr="00DA3A01">
              <w:rPr>
                <w:rStyle w:val="Textoennegrita"/>
                <w:rFonts w:asciiTheme="minorHAnsi" w:hAnsiTheme="minorHAnsi" w:cstheme="minorHAnsi"/>
                <w:sz w:val="18"/>
                <w:szCs w:val="18"/>
              </w:rPr>
              <w:t>barrio Colinas de la Esperanza</w:t>
            </w:r>
            <w:r w:rsidRPr="00DA3A01">
              <w:rPr>
                <w:rFonts w:asciiTheme="minorHAnsi" w:hAnsiTheme="minorHAnsi" w:cstheme="minorHAnsi"/>
                <w:sz w:val="18"/>
                <w:szCs w:val="18"/>
              </w:rPr>
              <w:t xml:space="preserve">, donde el equipo del </w:t>
            </w:r>
            <w:r w:rsidRPr="00DA3A01">
              <w:rPr>
                <w:rStyle w:val="Textoennegrita"/>
                <w:rFonts w:asciiTheme="minorHAnsi" w:hAnsiTheme="minorHAnsi" w:cstheme="minorHAnsi"/>
                <w:sz w:val="18"/>
                <w:szCs w:val="18"/>
              </w:rPr>
              <w:t>Plan de Intervenciones Colectivas (PIC) 2026 – Entorno Hogar</w:t>
            </w:r>
            <w:r w:rsidRPr="00DA3A01">
              <w:rPr>
                <w:rFonts w:asciiTheme="minorHAnsi" w:hAnsiTheme="minorHAnsi" w:cstheme="minorHAnsi"/>
                <w:sz w:val="18"/>
                <w:szCs w:val="18"/>
              </w:rPr>
              <w:t xml:space="preserve"> realizó el </w:t>
            </w:r>
            <w:r w:rsidRPr="00DA3A01">
              <w:rPr>
                <w:rStyle w:val="Textoennegrita"/>
                <w:rFonts w:asciiTheme="minorHAnsi" w:hAnsiTheme="minorHAnsi" w:cstheme="minorHAnsi"/>
                <w:sz w:val="18"/>
                <w:szCs w:val="18"/>
              </w:rPr>
              <w:t>tamizaje nutricional mediante la toma de peso y talla</w:t>
            </w:r>
            <w:r w:rsidRPr="00DA3A01">
              <w:rPr>
                <w:rFonts w:asciiTheme="minorHAnsi" w:hAnsiTheme="minorHAnsi" w:cstheme="minorHAnsi"/>
                <w:sz w:val="18"/>
                <w:szCs w:val="18"/>
              </w:rPr>
              <w:t xml:space="preserve">, así como la </w:t>
            </w:r>
            <w:r w:rsidRPr="00DA3A01">
              <w:rPr>
                <w:rStyle w:val="Textoennegrita"/>
                <w:rFonts w:asciiTheme="minorHAnsi" w:hAnsiTheme="minorHAnsi" w:cstheme="minorHAnsi"/>
                <w:sz w:val="18"/>
                <w:szCs w:val="18"/>
              </w:rPr>
              <w:t>administración del medicamento antihelmíntico</w:t>
            </w:r>
            <w:r w:rsidRPr="00DA3A01">
              <w:rPr>
                <w:rFonts w:asciiTheme="minorHAnsi" w:hAnsiTheme="minorHAnsi" w:cstheme="minorHAnsi"/>
                <w:sz w:val="18"/>
                <w:szCs w:val="18"/>
              </w:rPr>
              <w:t xml:space="preserve"> a niños y niñas de </w:t>
            </w:r>
            <w:r w:rsidRPr="00DA3A01">
              <w:rPr>
                <w:rStyle w:val="Textoennegrita"/>
                <w:rFonts w:asciiTheme="minorHAnsi" w:hAnsiTheme="minorHAnsi" w:cstheme="minorHAnsi"/>
                <w:sz w:val="18"/>
                <w:szCs w:val="18"/>
              </w:rPr>
              <w:t>5 a 14 años</w:t>
            </w:r>
            <w:r w:rsidRPr="00DA3A01">
              <w:rPr>
                <w:rFonts w:asciiTheme="minorHAnsi" w:hAnsiTheme="minorHAnsi" w:cstheme="minorHAnsi"/>
                <w:sz w:val="18"/>
                <w:szCs w:val="18"/>
              </w:rPr>
              <w:t xml:space="preserve">, con el propósito de identificar oportunamente riesgos de desnutrición, prevenir </w:t>
            </w:r>
            <w:r w:rsidRPr="00DA3A01">
              <w:rPr>
                <w:rFonts w:asciiTheme="minorHAnsi" w:hAnsiTheme="minorHAnsi" w:cstheme="minorHAnsi"/>
                <w:sz w:val="18"/>
                <w:szCs w:val="18"/>
              </w:rPr>
              <w:lastRenderedPageBreak/>
              <w:t>enfermedades parasitarias, promover hábitos de alimentación saludable y fortalecer las acciones de promoción de la salud y prevención de la enfermedad en la población infantil.</w:t>
            </w:r>
          </w:p>
          <w:p w14:paraId="77835D18" w14:textId="77777777" w:rsidR="00DA3A01" w:rsidRPr="00DA3A01" w:rsidRDefault="00DA3A01" w:rsidP="00DA3A01">
            <w:pPr>
              <w:pStyle w:val="Prrafodelista"/>
              <w:rPr>
                <w:rFonts w:asciiTheme="minorHAnsi" w:hAnsiTheme="minorHAnsi" w:cstheme="minorHAnsi"/>
                <w:b/>
                <w:bCs/>
                <w:color w:val="000000" w:themeColor="text1"/>
                <w:sz w:val="18"/>
                <w:szCs w:val="18"/>
              </w:rPr>
            </w:pPr>
          </w:p>
          <w:p w14:paraId="7DE39020" w14:textId="77777777" w:rsidR="00DA3A01" w:rsidRPr="002635C8" w:rsidRDefault="00DA3A01" w:rsidP="00DA3A01">
            <w:pPr>
              <w:pStyle w:val="Prrafodelista"/>
              <w:numPr>
                <w:ilvl w:val="0"/>
                <w:numId w:val="4"/>
              </w:numPr>
              <w:rPr>
                <w:rFonts w:asciiTheme="minorHAnsi" w:hAnsiTheme="minorHAnsi" w:cstheme="minorHAnsi"/>
                <w:b/>
                <w:bCs/>
                <w:color w:val="000000" w:themeColor="text1"/>
                <w:sz w:val="18"/>
                <w:szCs w:val="18"/>
              </w:rPr>
            </w:pPr>
            <w:r w:rsidRPr="002E5D53">
              <w:rPr>
                <w:rFonts w:asciiTheme="minorHAnsi" w:eastAsia="Times New Roman" w:hAnsiTheme="minorHAnsi" w:cstheme="minorHAnsi"/>
                <w:sz w:val="18"/>
                <w:szCs w:val="18"/>
              </w:rPr>
              <w:t xml:space="preserve">Desarrollo de la jornada </w:t>
            </w:r>
            <w:r w:rsidRPr="002E5D53">
              <w:rPr>
                <w:rFonts w:asciiTheme="minorHAnsi" w:eastAsia="Times New Roman" w:hAnsiTheme="minorHAnsi" w:cstheme="minorHAnsi"/>
                <w:b/>
                <w:bCs/>
                <w:sz w:val="18"/>
                <w:szCs w:val="18"/>
              </w:rPr>
              <w:t>casa a casa de tamizaje nutricional y desparasitación antihelmíntica</w:t>
            </w:r>
            <w:r w:rsidRPr="002E5D53">
              <w:rPr>
                <w:rFonts w:asciiTheme="minorHAnsi" w:eastAsia="Times New Roman" w:hAnsiTheme="minorHAnsi" w:cstheme="minorHAnsi"/>
                <w:sz w:val="18"/>
                <w:szCs w:val="18"/>
              </w:rPr>
              <w:t xml:space="preserve"> en el </w:t>
            </w:r>
            <w:r w:rsidRPr="002E5D53">
              <w:rPr>
                <w:rFonts w:asciiTheme="minorHAnsi" w:eastAsia="Times New Roman" w:hAnsiTheme="minorHAnsi" w:cstheme="minorHAnsi"/>
                <w:b/>
                <w:bCs/>
                <w:sz w:val="18"/>
                <w:szCs w:val="18"/>
              </w:rPr>
              <w:t>barrio Camino Real</w:t>
            </w:r>
            <w:r w:rsidRPr="002E5D53">
              <w:rPr>
                <w:rFonts w:asciiTheme="minorHAnsi" w:eastAsia="Times New Roman" w:hAnsiTheme="minorHAnsi" w:cstheme="minorHAnsi"/>
                <w:sz w:val="18"/>
                <w:szCs w:val="18"/>
              </w:rPr>
              <w:t xml:space="preserve">, donde el equipo del </w:t>
            </w:r>
            <w:r w:rsidRPr="002E5D53">
              <w:rPr>
                <w:rFonts w:asciiTheme="minorHAnsi" w:eastAsia="Times New Roman" w:hAnsiTheme="minorHAnsi" w:cstheme="minorHAnsi"/>
                <w:b/>
                <w:bCs/>
                <w:sz w:val="18"/>
                <w:szCs w:val="18"/>
              </w:rPr>
              <w:t>Plan de Intervenciones Colectivas (PIC) 2026 – Entorno Hogar</w:t>
            </w:r>
            <w:r w:rsidRPr="002E5D53">
              <w:rPr>
                <w:rFonts w:asciiTheme="minorHAnsi" w:eastAsia="Times New Roman" w:hAnsiTheme="minorHAnsi" w:cstheme="minorHAnsi"/>
                <w:sz w:val="18"/>
                <w:szCs w:val="18"/>
              </w:rPr>
              <w:t xml:space="preserve"> realizó el </w:t>
            </w:r>
            <w:r w:rsidRPr="002E5D53">
              <w:rPr>
                <w:rFonts w:asciiTheme="minorHAnsi" w:eastAsia="Times New Roman" w:hAnsiTheme="minorHAnsi" w:cstheme="minorHAnsi"/>
                <w:b/>
                <w:bCs/>
                <w:sz w:val="18"/>
                <w:szCs w:val="18"/>
              </w:rPr>
              <w:t>tamizaje nutricional mediante la toma de peso y talla</w:t>
            </w:r>
            <w:r w:rsidRPr="002E5D53">
              <w:rPr>
                <w:rFonts w:asciiTheme="minorHAnsi" w:eastAsia="Times New Roman" w:hAnsiTheme="minorHAnsi" w:cstheme="minorHAnsi"/>
                <w:sz w:val="18"/>
                <w:szCs w:val="18"/>
              </w:rPr>
              <w:t xml:space="preserve">, así como la </w:t>
            </w:r>
            <w:r w:rsidRPr="002E5D53">
              <w:rPr>
                <w:rFonts w:asciiTheme="minorHAnsi" w:eastAsia="Times New Roman" w:hAnsiTheme="minorHAnsi" w:cstheme="minorHAnsi"/>
                <w:b/>
                <w:bCs/>
                <w:sz w:val="18"/>
                <w:szCs w:val="18"/>
              </w:rPr>
              <w:t>administración del medicamento antihelmíntico</w:t>
            </w:r>
            <w:r w:rsidRPr="002E5D53">
              <w:rPr>
                <w:rFonts w:asciiTheme="minorHAnsi" w:eastAsia="Times New Roman" w:hAnsiTheme="minorHAnsi" w:cstheme="minorHAnsi"/>
                <w:sz w:val="18"/>
                <w:szCs w:val="18"/>
              </w:rPr>
              <w:t xml:space="preserve"> a niños y niñas de </w:t>
            </w:r>
            <w:r w:rsidRPr="002E5D53">
              <w:rPr>
                <w:rFonts w:asciiTheme="minorHAnsi" w:eastAsia="Times New Roman" w:hAnsiTheme="minorHAnsi" w:cstheme="minorHAnsi"/>
                <w:b/>
                <w:bCs/>
                <w:sz w:val="18"/>
                <w:szCs w:val="18"/>
              </w:rPr>
              <w:t>5 a 14 años</w:t>
            </w:r>
            <w:r w:rsidRPr="002E5D53">
              <w:rPr>
                <w:rFonts w:asciiTheme="minorHAnsi" w:eastAsia="Times New Roman" w:hAnsiTheme="minorHAnsi" w:cstheme="minorHAnsi"/>
                <w:sz w:val="18"/>
                <w:szCs w:val="18"/>
              </w:rPr>
              <w:t>, con el propósito de identificar oportunamente riesgos de desnutrición, prevenir enfermedades parasitarias, promover hábitos de alimentación saludable y fortalecer las acciones de promoción de la salud y prevención de la enfermedad en la población infantil.</w:t>
            </w:r>
          </w:p>
          <w:p w14:paraId="51BF164D" w14:textId="77777777" w:rsidR="002635C8" w:rsidRPr="002635C8" w:rsidRDefault="002635C8" w:rsidP="002635C8">
            <w:pPr>
              <w:pStyle w:val="Prrafodelista"/>
              <w:rPr>
                <w:rFonts w:asciiTheme="minorHAnsi" w:hAnsiTheme="minorHAnsi" w:cstheme="minorHAnsi"/>
                <w:b/>
                <w:bCs/>
                <w:color w:val="000000" w:themeColor="text1"/>
                <w:sz w:val="18"/>
                <w:szCs w:val="18"/>
              </w:rPr>
            </w:pPr>
          </w:p>
          <w:p w14:paraId="3CA3B3E9" w14:textId="77777777" w:rsidR="002635C8" w:rsidRPr="002635C8" w:rsidRDefault="002635C8" w:rsidP="00DA3A01">
            <w:pPr>
              <w:pStyle w:val="Prrafodelista"/>
              <w:numPr>
                <w:ilvl w:val="0"/>
                <w:numId w:val="4"/>
              </w:numPr>
              <w:rPr>
                <w:rFonts w:asciiTheme="minorHAnsi" w:hAnsiTheme="minorHAnsi" w:cstheme="minorHAnsi"/>
                <w:b/>
                <w:bCs/>
                <w:color w:val="000000" w:themeColor="text1"/>
                <w:sz w:val="18"/>
                <w:szCs w:val="18"/>
              </w:rPr>
            </w:pPr>
            <w:r w:rsidRPr="002635C8">
              <w:rPr>
                <w:rFonts w:asciiTheme="minorHAnsi" w:hAnsiTheme="minorHAnsi" w:cstheme="minorHAnsi"/>
                <w:sz w:val="18"/>
                <w:szCs w:val="18"/>
              </w:rPr>
              <w:t xml:space="preserve">Desarrollo de la jornada </w:t>
            </w:r>
            <w:r w:rsidRPr="002635C8">
              <w:rPr>
                <w:rStyle w:val="Textoennegrita"/>
                <w:rFonts w:asciiTheme="minorHAnsi" w:hAnsiTheme="minorHAnsi" w:cstheme="minorHAnsi"/>
                <w:sz w:val="18"/>
                <w:szCs w:val="18"/>
              </w:rPr>
              <w:t>casa a casa de tamizaje nutricional</w:t>
            </w:r>
            <w:r w:rsidRPr="002635C8">
              <w:rPr>
                <w:rFonts w:asciiTheme="minorHAnsi" w:hAnsiTheme="minorHAnsi" w:cstheme="minorHAnsi"/>
                <w:sz w:val="18"/>
                <w:szCs w:val="18"/>
              </w:rPr>
              <w:t xml:space="preserve"> en el </w:t>
            </w:r>
            <w:r w:rsidRPr="002635C8">
              <w:rPr>
                <w:rStyle w:val="Textoennegrita"/>
                <w:rFonts w:asciiTheme="minorHAnsi" w:hAnsiTheme="minorHAnsi" w:cstheme="minorHAnsi"/>
                <w:sz w:val="18"/>
                <w:szCs w:val="18"/>
              </w:rPr>
              <w:t>barrio La Perla</w:t>
            </w:r>
            <w:r w:rsidRPr="002635C8">
              <w:rPr>
                <w:rFonts w:asciiTheme="minorHAnsi" w:hAnsiTheme="minorHAnsi" w:cstheme="minorHAnsi"/>
                <w:sz w:val="18"/>
                <w:szCs w:val="18"/>
              </w:rPr>
              <w:t xml:space="preserve">, donde el equipo del </w:t>
            </w:r>
            <w:r w:rsidRPr="002635C8">
              <w:rPr>
                <w:rStyle w:val="Textoennegrita"/>
                <w:rFonts w:asciiTheme="minorHAnsi" w:hAnsiTheme="minorHAnsi" w:cstheme="minorHAnsi"/>
                <w:sz w:val="18"/>
                <w:szCs w:val="18"/>
              </w:rPr>
              <w:t>Plan de Intervenciones Colectivas (PIC) 2026 – Entorno Hogar</w:t>
            </w:r>
            <w:r w:rsidRPr="002635C8">
              <w:rPr>
                <w:rFonts w:asciiTheme="minorHAnsi" w:hAnsiTheme="minorHAnsi" w:cstheme="minorHAnsi"/>
                <w:sz w:val="18"/>
                <w:szCs w:val="18"/>
              </w:rPr>
              <w:t xml:space="preserve"> realizó la </w:t>
            </w:r>
            <w:r w:rsidRPr="002635C8">
              <w:rPr>
                <w:rStyle w:val="Textoennegrita"/>
                <w:rFonts w:asciiTheme="minorHAnsi" w:hAnsiTheme="minorHAnsi" w:cstheme="minorHAnsi"/>
                <w:sz w:val="18"/>
                <w:szCs w:val="18"/>
              </w:rPr>
              <w:t>toma de peso y talla</w:t>
            </w:r>
            <w:r w:rsidRPr="002635C8">
              <w:rPr>
                <w:rFonts w:asciiTheme="minorHAnsi" w:hAnsiTheme="minorHAnsi" w:cstheme="minorHAnsi"/>
                <w:sz w:val="18"/>
                <w:szCs w:val="18"/>
              </w:rPr>
              <w:t xml:space="preserve"> a niños y niñas de </w:t>
            </w:r>
            <w:r w:rsidRPr="002635C8">
              <w:rPr>
                <w:rStyle w:val="Textoennegrita"/>
                <w:rFonts w:asciiTheme="minorHAnsi" w:hAnsiTheme="minorHAnsi" w:cstheme="minorHAnsi"/>
                <w:sz w:val="18"/>
                <w:szCs w:val="18"/>
              </w:rPr>
              <w:t>5 a 14 años</w:t>
            </w:r>
            <w:r w:rsidRPr="002635C8">
              <w:rPr>
                <w:rFonts w:asciiTheme="minorHAnsi" w:hAnsiTheme="minorHAnsi" w:cstheme="minorHAnsi"/>
                <w:sz w:val="18"/>
                <w:szCs w:val="18"/>
              </w:rPr>
              <w:t>, con el propósito de identificar oportunamente riesgos de desnutrición, promover prácticas de alimentación saludable y activar las rutas de atención en los casos que lo requirieron, contribuyendo al fortalecimiento de las acciones de promoción de la salud y prevención de la enfermedad en la comunidad.</w:t>
            </w:r>
          </w:p>
          <w:p w14:paraId="6F39B959" w14:textId="77777777" w:rsidR="002635C8" w:rsidRPr="002635C8" w:rsidRDefault="002635C8" w:rsidP="002635C8">
            <w:pPr>
              <w:pStyle w:val="Prrafodelista"/>
              <w:rPr>
                <w:rFonts w:asciiTheme="minorHAnsi" w:hAnsiTheme="minorHAnsi" w:cstheme="minorHAnsi"/>
                <w:b/>
                <w:bCs/>
                <w:color w:val="000000" w:themeColor="text1"/>
                <w:sz w:val="18"/>
                <w:szCs w:val="18"/>
              </w:rPr>
            </w:pPr>
          </w:p>
          <w:p w14:paraId="67B0ADDC" w14:textId="77777777" w:rsidR="002635C8" w:rsidRPr="002635C8" w:rsidRDefault="002635C8" w:rsidP="00DA3A01">
            <w:pPr>
              <w:pStyle w:val="Prrafodelista"/>
              <w:numPr>
                <w:ilvl w:val="0"/>
                <w:numId w:val="4"/>
              </w:numPr>
              <w:rPr>
                <w:rFonts w:asciiTheme="minorHAnsi" w:hAnsiTheme="minorHAnsi" w:cstheme="minorHAnsi"/>
                <w:b/>
                <w:bCs/>
                <w:color w:val="000000" w:themeColor="text1"/>
                <w:sz w:val="18"/>
                <w:szCs w:val="18"/>
              </w:rPr>
            </w:pPr>
            <w:r>
              <w:rPr>
                <w:rStyle w:val="Textoennegrita"/>
                <w:rFonts w:asciiTheme="minorHAnsi" w:hAnsiTheme="minorHAnsi" w:cstheme="minorHAnsi"/>
                <w:color w:val="000000" w:themeColor="text1"/>
                <w:sz w:val="18"/>
                <w:szCs w:val="18"/>
              </w:rPr>
              <w:t>D</w:t>
            </w:r>
            <w:r w:rsidRPr="002635C8">
              <w:rPr>
                <w:rStyle w:val="Textoennegrita"/>
                <w:rFonts w:asciiTheme="minorHAnsi" w:hAnsiTheme="minorHAnsi" w:cstheme="minorHAnsi"/>
                <w:color w:val="000000" w:themeColor="text1"/>
                <w:sz w:val="18"/>
                <w:szCs w:val="18"/>
              </w:rPr>
              <w:t>esparasitación antihelmíntica</w:t>
            </w:r>
            <w:r w:rsidRPr="002635C8">
              <w:rPr>
                <w:rFonts w:asciiTheme="minorHAnsi" w:hAnsiTheme="minorHAnsi" w:cstheme="minorHAnsi"/>
                <w:color w:val="000000" w:themeColor="text1"/>
                <w:sz w:val="18"/>
                <w:szCs w:val="18"/>
              </w:rPr>
              <w:t xml:space="preserve"> en el </w:t>
            </w:r>
            <w:r w:rsidRPr="002635C8">
              <w:rPr>
                <w:rStyle w:val="Textoennegrita"/>
                <w:rFonts w:asciiTheme="minorHAnsi" w:hAnsiTheme="minorHAnsi" w:cstheme="minorHAnsi"/>
                <w:color w:val="000000" w:themeColor="text1"/>
                <w:sz w:val="18"/>
                <w:szCs w:val="18"/>
              </w:rPr>
              <w:t>barrio Colinas de la Provincia</w:t>
            </w:r>
            <w:r w:rsidRPr="002635C8">
              <w:rPr>
                <w:rFonts w:asciiTheme="minorHAnsi" w:hAnsiTheme="minorHAnsi" w:cstheme="minorHAnsi"/>
                <w:color w:val="000000" w:themeColor="text1"/>
                <w:sz w:val="18"/>
                <w:szCs w:val="18"/>
              </w:rPr>
              <w:t xml:space="preserve">, donde el equipo del </w:t>
            </w:r>
            <w:r w:rsidRPr="002635C8">
              <w:rPr>
                <w:rStyle w:val="Textoennegrita"/>
                <w:rFonts w:asciiTheme="minorHAnsi" w:hAnsiTheme="minorHAnsi" w:cstheme="minorHAnsi"/>
                <w:color w:val="000000" w:themeColor="text1"/>
                <w:sz w:val="18"/>
                <w:szCs w:val="18"/>
              </w:rPr>
              <w:t>Plan de Intervenciones Colectivas (PIC) 2026 – Entorno Hogar</w:t>
            </w:r>
            <w:r w:rsidRPr="002635C8">
              <w:rPr>
                <w:rFonts w:asciiTheme="minorHAnsi" w:hAnsiTheme="minorHAnsi" w:cstheme="minorHAnsi"/>
                <w:color w:val="000000" w:themeColor="text1"/>
                <w:sz w:val="18"/>
                <w:szCs w:val="18"/>
              </w:rPr>
              <w:t xml:space="preserve"> realizó el </w:t>
            </w:r>
            <w:r w:rsidRPr="002635C8">
              <w:rPr>
                <w:rStyle w:val="Textoennegrita"/>
                <w:rFonts w:asciiTheme="minorHAnsi" w:hAnsiTheme="minorHAnsi" w:cstheme="minorHAnsi"/>
                <w:color w:val="000000" w:themeColor="text1"/>
                <w:sz w:val="18"/>
                <w:szCs w:val="18"/>
              </w:rPr>
              <w:t>tamizaje nutricional mediante la toma de peso y talla</w:t>
            </w:r>
            <w:r w:rsidRPr="002635C8">
              <w:rPr>
                <w:rFonts w:asciiTheme="minorHAnsi" w:hAnsiTheme="minorHAnsi" w:cstheme="minorHAnsi"/>
                <w:color w:val="000000" w:themeColor="text1"/>
                <w:sz w:val="18"/>
                <w:szCs w:val="18"/>
              </w:rPr>
              <w:t xml:space="preserve">, así como la </w:t>
            </w:r>
            <w:r w:rsidRPr="002635C8">
              <w:rPr>
                <w:rStyle w:val="Textoennegrita"/>
                <w:rFonts w:asciiTheme="minorHAnsi" w:hAnsiTheme="minorHAnsi" w:cstheme="minorHAnsi"/>
                <w:color w:val="000000" w:themeColor="text1"/>
                <w:sz w:val="18"/>
                <w:szCs w:val="18"/>
              </w:rPr>
              <w:lastRenderedPageBreak/>
              <w:t>administración del medicamento antihelmíntico</w:t>
            </w:r>
            <w:r w:rsidRPr="002635C8">
              <w:rPr>
                <w:rFonts w:asciiTheme="minorHAnsi" w:hAnsiTheme="minorHAnsi" w:cstheme="minorHAnsi"/>
                <w:color w:val="000000" w:themeColor="text1"/>
                <w:sz w:val="18"/>
                <w:szCs w:val="18"/>
              </w:rPr>
              <w:t xml:space="preserve"> a niños y niñas de </w:t>
            </w:r>
            <w:r w:rsidRPr="002635C8">
              <w:rPr>
                <w:rStyle w:val="Textoennegrita"/>
                <w:rFonts w:asciiTheme="minorHAnsi" w:hAnsiTheme="minorHAnsi" w:cstheme="minorHAnsi"/>
                <w:color w:val="000000" w:themeColor="text1"/>
                <w:sz w:val="18"/>
                <w:szCs w:val="18"/>
              </w:rPr>
              <w:t>5 a 14 años</w:t>
            </w:r>
            <w:r w:rsidRPr="002635C8">
              <w:rPr>
                <w:rFonts w:asciiTheme="minorHAnsi" w:hAnsiTheme="minorHAnsi" w:cstheme="minorHAnsi"/>
                <w:color w:val="000000" w:themeColor="text1"/>
                <w:sz w:val="18"/>
                <w:szCs w:val="18"/>
              </w:rPr>
              <w:t>, con el propósito de identificar oportunamente riesgos de desnutrición, prevenir enfermedades parasitarias, promover hábitos de vida saludables y activar las rutas de atención cuando fue necesario.</w:t>
            </w:r>
          </w:p>
          <w:p w14:paraId="000AAD76" w14:textId="77777777" w:rsidR="002635C8" w:rsidRPr="002635C8" w:rsidRDefault="002635C8" w:rsidP="002635C8">
            <w:pPr>
              <w:pStyle w:val="Prrafodelista"/>
              <w:rPr>
                <w:rFonts w:asciiTheme="minorHAnsi" w:hAnsiTheme="minorHAnsi" w:cstheme="minorHAnsi"/>
                <w:b/>
                <w:bCs/>
                <w:color w:val="000000" w:themeColor="text1"/>
                <w:sz w:val="18"/>
                <w:szCs w:val="18"/>
              </w:rPr>
            </w:pPr>
          </w:p>
          <w:p w14:paraId="77E54013" w14:textId="77777777" w:rsidR="002635C8" w:rsidRPr="002635C8" w:rsidRDefault="002635C8" w:rsidP="00DA3A01">
            <w:pPr>
              <w:pStyle w:val="Prrafodelista"/>
              <w:numPr>
                <w:ilvl w:val="0"/>
                <w:numId w:val="4"/>
              </w:numPr>
              <w:rPr>
                <w:rFonts w:asciiTheme="minorHAnsi" w:hAnsiTheme="minorHAnsi" w:cstheme="minorHAnsi"/>
                <w:b/>
                <w:bCs/>
                <w:color w:val="000000" w:themeColor="text1"/>
                <w:sz w:val="18"/>
                <w:szCs w:val="18"/>
              </w:rPr>
            </w:pPr>
            <w:r w:rsidRPr="002635C8">
              <w:rPr>
                <w:rFonts w:asciiTheme="minorHAnsi" w:hAnsiTheme="minorHAnsi" w:cstheme="minorHAnsi"/>
                <w:sz w:val="18"/>
                <w:szCs w:val="18"/>
              </w:rPr>
              <w:t xml:space="preserve">Desarrollo de la jornada </w:t>
            </w:r>
            <w:r w:rsidRPr="002635C8">
              <w:rPr>
                <w:rStyle w:val="Textoennegrita"/>
                <w:rFonts w:asciiTheme="minorHAnsi" w:hAnsiTheme="minorHAnsi" w:cstheme="minorHAnsi"/>
                <w:sz w:val="18"/>
                <w:szCs w:val="18"/>
              </w:rPr>
              <w:t>casa a casa de tamizaje nutricional y desparasitación antihelmíntica</w:t>
            </w:r>
            <w:r w:rsidRPr="002635C8">
              <w:rPr>
                <w:rFonts w:asciiTheme="minorHAnsi" w:hAnsiTheme="minorHAnsi" w:cstheme="minorHAnsi"/>
                <w:sz w:val="18"/>
                <w:szCs w:val="18"/>
              </w:rPr>
              <w:t xml:space="preserve"> en la </w:t>
            </w:r>
            <w:r w:rsidRPr="002635C8">
              <w:rPr>
                <w:rStyle w:val="Textoennegrita"/>
                <w:rFonts w:asciiTheme="minorHAnsi" w:hAnsiTheme="minorHAnsi" w:cstheme="minorHAnsi"/>
                <w:sz w:val="18"/>
                <w:szCs w:val="18"/>
              </w:rPr>
              <w:t>vereda Bermejal Rural</w:t>
            </w:r>
            <w:r w:rsidRPr="002635C8">
              <w:rPr>
                <w:rFonts w:asciiTheme="minorHAnsi" w:hAnsiTheme="minorHAnsi" w:cstheme="minorHAnsi"/>
                <w:sz w:val="18"/>
                <w:szCs w:val="18"/>
              </w:rPr>
              <w:t xml:space="preserve">, donde el equipo del </w:t>
            </w:r>
            <w:r w:rsidRPr="002635C8">
              <w:rPr>
                <w:rStyle w:val="Textoennegrita"/>
                <w:rFonts w:asciiTheme="minorHAnsi" w:hAnsiTheme="minorHAnsi" w:cstheme="minorHAnsi"/>
                <w:sz w:val="18"/>
                <w:szCs w:val="18"/>
              </w:rPr>
              <w:t>Plan de Intervenciones Colectivas (PIC) 2026 – Entorno Hogar</w:t>
            </w:r>
            <w:r w:rsidRPr="002635C8">
              <w:rPr>
                <w:rFonts w:asciiTheme="minorHAnsi" w:hAnsiTheme="minorHAnsi" w:cstheme="minorHAnsi"/>
                <w:sz w:val="18"/>
                <w:szCs w:val="18"/>
              </w:rPr>
              <w:t xml:space="preserve"> realizó el </w:t>
            </w:r>
            <w:r w:rsidRPr="002635C8">
              <w:rPr>
                <w:rStyle w:val="Textoennegrita"/>
                <w:rFonts w:asciiTheme="minorHAnsi" w:hAnsiTheme="minorHAnsi" w:cstheme="minorHAnsi"/>
                <w:sz w:val="18"/>
                <w:szCs w:val="18"/>
              </w:rPr>
              <w:t>tamizaje nutricional mediante la toma de peso y talla</w:t>
            </w:r>
            <w:r w:rsidRPr="002635C8">
              <w:rPr>
                <w:rFonts w:asciiTheme="minorHAnsi" w:hAnsiTheme="minorHAnsi" w:cstheme="minorHAnsi"/>
                <w:sz w:val="18"/>
                <w:szCs w:val="18"/>
              </w:rPr>
              <w:t xml:space="preserve">, así como la </w:t>
            </w:r>
            <w:r w:rsidRPr="002635C8">
              <w:rPr>
                <w:rStyle w:val="Textoennegrita"/>
                <w:rFonts w:asciiTheme="minorHAnsi" w:hAnsiTheme="minorHAnsi" w:cstheme="minorHAnsi"/>
                <w:sz w:val="18"/>
                <w:szCs w:val="18"/>
              </w:rPr>
              <w:t>administración del medicamento antihelmíntico</w:t>
            </w:r>
            <w:r w:rsidRPr="002635C8">
              <w:rPr>
                <w:rFonts w:asciiTheme="minorHAnsi" w:hAnsiTheme="minorHAnsi" w:cstheme="minorHAnsi"/>
                <w:sz w:val="18"/>
                <w:szCs w:val="18"/>
              </w:rPr>
              <w:t xml:space="preserve"> a niños y niñas de </w:t>
            </w:r>
            <w:r w:rsidRPr="002635C8">
              <w:rPr>
                <w:rStyle w:val="Textoennegrita"/>
                <w:rFonts w:asciiTheme="minorHAnsi" w:hAnsiTheme="minorHAnsi" w:cstheme="minorHAnsi"/>
                <w:sz w:val="18"/>
                <w:szCs w:val="18"/>
              </w:rPr>
              <w:t>5 a 14 años</w:t>
            </w:r>
            <w:r w:rsidRPr="002635C8">
              <w:rPr>
                <w:rFonts w:asciiTheme="minorHAnsi" w:hAnsiTheme="minorHAnsi" w:cstheme="minorHAnsi"/>
                <w:sz w:val="18"/>
                <w:szCs w:val="18"/>
              </w:rPr>
              <w:t>, con el propósito de identificar oportunamente riesgos de desnutrición, prevenir enfermedades parasitarias, promover prácticas de alimentación saludable y fortalecer las acciones de promoción de la salud y prevención de la enfermedad en la población infantil.</w:t>
            </w:r>
          </w:p>
          <w:p w14:paraId="30D80CD1" w14:textId="77777777" w:rsidR="002635C8" w:rsidRPr="002635C8" w:rsidRDefault="002635C8" w:rsidP="002635C8">
            <w:pPr>
              <w:pStyle w:val="Prrafodelista"/>
              <w:rPr>
                <w:rFonts w:asciiTheme="minorHAnsi" w:hAnsiTheme="minorHAnsi" w:cstheme="minorHAnsi"/>
                <w:b/>
                <w:bCs/>
                <w:color w:val="000000" w:themeColor="text1"/>
                <w:sz w:val="18"/>
                <w:szCs w:val="18"/>
              </w:rPr>
            </w:pPr>
          </w:p>
          <w:p w14:paraId="284E721A" w14:textId="0A0E35F1" w:rsidR="002635C8" w:rsidRPr="002635C8" w:rsidRDefault="002635C8" w:rsidP="00DA3A01">
            <w:pPr>
              <w:pStyle w:val="Prrafodelista"/>
              <w:numPr>
                <w:ilvl w:val="0"/>
                <w:numId w:val="4"/>
              </w:numPr>
              <w:rPr>
                <w:rFonts w:asciiTheme="minorHAnsi" w:hAnsiTheme="minorHAnsi" w:cstheme="minorHAnsi"/>
                <w:b/>
                <w:bCs/>
                <w:color w:val="000000" w:themeColor="text1"/>
                <w:sz w:val="18"/>
                <w:szCs w:val="18"/>
              </w:rPr>
            </w:pPr>
            <w:r w:rsidRPr="002635C8">
              <w:rPr>
                <w:rFonts w:asciiTheme="minorHAnsi" w:hAnsiTheme="minorHAnsi" w:cstheme="minorHAnsi"/>
                <w:sz w:val="18"/>
                <w:szCs w:val="18"/>
              </w:rPr>
              <w:t xml:space="preserve">Desarrollo de la jornada </w:t>
            </w:r>
            <w:r w:rsidRPr="002635C8">
              <w:rPr>
                <w:rStyle w:val="Textoennegrita"/>
                <w:rFonts w:asciiTheme="minorHAnsi" w:hAnsiTheme="minorHAnsi" w:cstheme="minorHAnsi"/>
                <w:sz w:val="18"/>
                <w:szCs w:val="18"/>
              </w:rPr>
              <w:t>casa a casa de tamizaje nutricional y desparasitación antihelmíntica</w:t>
            </w:r>
            <w:r w:rsidRPr="002635C8">
              <w:rPr>
                <w:rFonts w:asciiTheme="minorHAnsi" w:hAnsiTheme="minorHAnsi" w:cstheme="minorHAnsi"/>
                <w:sz w:val="18"/>
                <w:szCs w:val="18"/>
              </w:rPr>
              <w:t xml:space="preserve"> en la </w:t>
            </w:r>
            <w:r w:rsidRPr="002635C8">
              <w:rPr>
                <w:rStyle w:val="Textoennegrita"/>
                <w:rFonts w:asciiTheme="minorHAnsi" w:hAnsiTheme="minorHAnsi" w:cstheme="minorHAnsi"/>
                <w:sz w:val="18"/>
                <w:szCs w:val="18"/>
              </w:rPr>
              <w:t>vereda Llano Verde</w:t>
            </w:r>
            <w:r w:rsidRPr="002635C8">
              <w:rPr>
                <w:rFonts w:asciiTheme="minorHAnsi" w:hAnsiTheme="minorHAnsi" w:cstheme="minorHAnsi"/>
                <w:sz w:val="18"/>
                <w:szCs w:val="18"/>
              </w:rPr>
              <w:t xml:space="preserve">, donde el equipo del </w:t>
            </w:r>
            <w:r w:rsidRPr="002635C8">
              <w:rPr>
                <w:rStyle w:val="Textoennegrita"/>
                <w:rFonts w:asciiTheme="minorHAnsi" w:hAnsiTheme="minorHAnsi" w:cstheme="minorHAnsi"/>
                <w:sz w:val="18"/>
                <w:szCs w:val="18"/>
              </w:rPr>
              <w:t>Plan de Intervenciones Colectivas (PIC) 2026 – Entorno Hogar</w:t>
            </w:r>
            <w:r w:rsidRPr="002635C8">
              <w:rPr>
                <w:rFonts w:asciiTheme="minorHAnsi" w:hAnsiTheme="minorHAnsi" w:cstheme="minorHAnsi"/>
                <w:sz w:val="18"/>
                <w:szCs w:val="18"/>
              </w:rPr>
              <w:t xml:space="preserve"> realizó el </w:t>
            </w:r>
            <w:r w:rsidRPr="002635C8">
              <w:rPr>
                <w:rStyle w:val="Textoennegrita"/>
                <w:rFonts w:asciiTheme="minorHAnsi" w:hAnsiTheme="minorHAnsi" w:cstheme="minorHAnsi"/>
                <w:sz w:val="18"/>
                <w:szCs w:val="18"/>
              </w:rPr>
              <w:t>tamizaje nutricional mediante la toma de peso y talla</w:t>
            </w:r>
            <w:r w:rsidRPr="002635C8">
              <w:rPr>
                <w:rFonts w:asciiTheme="minorHAnsi" w:hAnsiTheme="minorHAnsi" w:cstheme="minorHAnsi"/>
                <w:sz w:val="18"/>
                <w:szCs w:val="18"/>
              </w:rPr>
              <w:t xml:space="preserve">, así como la </w:t>
            </w:r>
            <w:r w:rsidRPr="002635C8">
              <w:rPr>
                <w:rStyle w:val="Textoennegrita"/>
                <w:rFonts w:asciiTheme="minorHAnsi" w:hAnsiTheme="minorHAnsi" w:cstheme="minorHAnsi"/>
                <w:sz w:val="18"/>
                <w:szCs w:val="18"/>
              </w:rPr>
              <w:t>administración del medicamento antihelmíntico</w:t>
            </w:r>
            <w:r w:rsidRPr="002635C8">
              <w:rPr>
                <w:rFonts w:asciiTheme="minorHAnsi" w:hAnsiTheme="minorHAnsi" w:cstheme="minorHAnsi"/>
                <w:sz w:val="18"/>
                <w:szCs w:val="18"/>
              </w:rPr>
              <w:t xml:space="preserve"> a niños y niñas de </w:t>
            </w:r>
            <w:r w:rsidRPr="002635C8">
              <w:rPr>
                <w:rStyle w:val="Textoennegrita"/>
                <w:rFonts w:asciiTheme="minorHAnsi" w:hAnsiTheme="minorHAnsi" w:cstheme="minorHAnsi"/>
                <w:sz w:val="18"/>
                <w:szCs w:val="18"/>
              </w:rPr>
              <w:t>5 a 14 años</w:t>
            </w:r>
            <w:r w:rsidRPr="002635C8">
              <w:rPr>
                <w:rFonts w:asciiTheme="minorHAnsi" w:hAnsiTheme="minorHAnsi" w:cstheme="minorHAnsi"/>
                <w:sz w:val="18"/>
                <w:szCs w:val="18"/>
              </w:rPr>
              <w:t>, con el propósito de identificar oportunamente riesgos de desnutrición, prevenir enfermedades parasitarias, promover prácticas de alimentación saludable y fortalecer las acciones de promoción de la salud y prevención de la enfermedad en la población infantil.</w:t>
            </w:r>
          </w:p>
        </w:tc>
        <w:tc>
          <w:tcPr>
            <w:tcW w:w="3533" w:type="dxa"/>
            <w:tcBorders>
              <w:left w:val="single" w:sz="4" w:space="0" w:color="auto"/>
              <w:right w:val="single" w:sz="4" w:space="0" w:color="auto"/>
            </w:tcBorders>
            <w:vAlign w:val="center"/>
          </w:tcPr>
          <w:p w14:paraId="54A0963A" w14:textId="77777777" w:rsidR="00DA3A01" w:rsidRDefault="00DA3A01" w:rsidP="0025321C">
            <w:pPr>
              <w:rPr>
                <w:rFonts w:ascii="Arial" w:hAnsi="Arial" w:cs="Arial"/>
                <w:b/>
                <w:bCs/>
                <w:noProof/>
                <w:color w:val="000000" w:themeColor="text1"/>
                <w:sz w:val="20"/>
                <w:szCs w:val="20"/>
              </w:rPr>
            </w:pPr>
          </w:p>
          <w:p w14:paraId="11216F80" w14:textId="02FA28A5" w:rsidR="00DA3A01" w:rsidRDefault="00DA3A01" w:rsidP="0025321C">
            <w:pPr>
              <w:rPr>
                <w:rFonts w:ascii="Arial" w:hAnsi="Arial" w:cs="Arial"/>
                <w:b/>
                <w:bCs/>
                <w:noProof/>
                <w:color w:val="000000" w:themeColor="text1"/>
                <w:sz w:val="20"/>
                <w:szCs w:val="20"/>
              </w:rPr>
            </w:pPr>
          </w:p>
          <w:p w14:paraId="462B59FE" w14:textId="25A8FBEE" w:rsidR="00DA3A01" w:rsidRDefault="00DA3A01" w:rsidP="0025321C">
            <w:pPr>
              <w:rPr>
                <w:rFonts w:ascii="Arial" w:hAnsi="Arial" w:cs="Arial"/>
                <w:b/>
                <w:bCs/>
                <w:noProof/>
                <w:color w:val="000000" w:themeColor="text1"/>
                <w:sz w:val="20"/>
                <w:szCs w:val="20"/>
              </w:rPr>
            </w:pPr>
          </w:p>
          <w:p w14:paraId="0CDE9821" w14:textId="5ED5B1A6" w:rsidR="00DA3A01" w:rsidRDefault="00DA3A01" w:rsidP="0025321C">
            <w:pPr>
              <w:rPr>
                <w:rFonts w:ascii="Arial" w:hAnsi="Arial" w:cs="Arial"/>
                <w:b/>
                <w:bCs/>
                <w:noProof/>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63360" behindDoc="0" locked="0" layoutInCell="1" allowOverlap="1" wp14:anchorId="2D77540B" wp14:editId="38BD9D9C">
                  <wp:simplePos x="0" y="0"/>
                  <wp:positionH relativeFrom="column">
                    <wp:posOffset>6350</wp:posOffset>
                  </wp:positionH>
                  <wp:positionV relativeFrom="paragraph">
                    <wp:posOffset>83185</wp:posOffset>
                  </wp:positionV>
                  <wp:extent cx="2090420" cy="1615440"/>
                  <wp:effectExtent l="0" t="0" r="5080" b="381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0420" cy="1615440"/>
                          </a:xfrm>
                          <a:prstGeom prst="rect">
                            <a:avLst/>
                          </a:prstGeom>
                          <a:noFill/>
                        </pic:spPr>
                      </pic:pic>
                    </a:graphicData>
                  </a:graphic>
                  <wp14:sizeRelH relativeFrom="margin">
                    <wp14:pctWidth>0</wp14:pctWidth>
                  </wp14:sizeRelH>
                  <wp14:sizeRelV relativeFrom="margin">
                    <wp14:pctHeight>0</wp14:pctHeight>
                  </wp14:sizeRelV>
                </wp:anchor>
              </w:drawing>
            </w:r>
          </w:p>
          <w:p w14:paraId="35C2F109" w14:textId="4915827B" w:rsidR="00DA3A01" w:rsidRDefault="00DA3A01" w:rsidP="0025321C">
            <w:pPr>
              <w:rPr>
                <w:rFonts w:ascii="Arial" w:hAnsi="Arial" w:cs="Arial"/>
                <w:b/>
                <w:bCs/>
                <w:color w:val="000000" w:themeColor="text1"/>
                <w:sz w:val="20"/>
                <w:szCs w:val="20"/>
              </w:rPr>
            </w:pPr>
          </w:p>
          <w:p w14:paraId="7AD08EF6" w14:textId="2FEBAD93" w:rsidR="00DA3A01" w:rsidRDefault="00DA3A01" w:rsidP="0025321C">
            <w:pPr>
              <w:rPr>
                <w:rFonts w:ascii="Arial" w:hAnsi="Arial" w:cs="Arial"/>
                <w:b/>
                <w:bCs/>
                <w:color w:val="000000" w:themeColor="text1"/>
                <w:sz w:val="20"/>
                <w:szCs w:val="20"/>
              </w:rPr>
            </w:pPr>
          </w:p>
          <w:p w14:paraId="5D638AE9" w14:textId="3FC2F9CF" w:rsidR="00E160EE" w:rsidRDefault="00E160EE" w:rsidP="0025321C">
            <w:pPr>
              <w:rPr>
                <w:rFonts w:ascii="Arial" w:hAnsi="Arial" w:cs="Arial"/>
                <w:b/>
                <w:bCs/>
                <w:color w:val="000000" w:themeColor="text1"/>
                <w:sz w:val="20"/>
                <w:szCs w:val="20"/>
              </w:rPr>
            </w:pPr>
          </w:p>
          <w:p w14:paraId="57339D90" w14:textId="77777777" w:rsidR="00DA3A01" w:rsidRDefault="00DA3A01" w:rsidP="0025321C">
            <w:pPr>
              <w:rPr>
                <w:rFonts w:ascii="Arial" w:hAnsi="Arial" w:cs="Arial"/>
                <w:b/>
                <w:bCs/>
                <w:color w:val="000000" w:themeColor="text1"/>
                <w:sz w:val="20"/>
                <w:szCs w:val="20"/>
              </w:rPr>
            </w:pPr>
          </w:p>
          <w:p w14:paraId="4B7FA080" w14:textId="77777777" w:rsidR="00DA3A01" w:rsidRDefault="00DA3A01" w:rsidP="0025321C">
            <w:pPr>
              <w:rPr>
                <w:rFonts w:ascii="Arial" w:hAnsi="Arial" w:cs="Arial"/>
                <w:b/>
                <w:bCs/>
                <w:color w:val="000000" w:themeColor="text1"/>
                <w:sz w:val="20"/>
                <w:szCs w:val="20"/>
              </w:rPr>
            </w:pPr>
          </w:p>
          <w:p w14:paraId="1621F036" w14:textId="77777777" w:rsidR="00DA3A01" w:rsidRDefault="00DA3A01" w:rsidP="0025321C">
            <w:pPr>
              <w:rPr>
                <w:rFonts w:ascii="Arial" w:hAnsi="Arial" w:cs="Arial"/>
                <w:b/>
                <w:bCs/>
                <w:color w:val="000000" w:themeColor="text1"/>
                <w:sz w:val="20"/>
                <w:szCs w:val="20"/>
              </w:rPr>
            </w:pPr>
          </w:p>
          <w:p w14:paraId="0ACE68C5" w14:textId="77777777" w:rsidR="00DA3A01" w:rsidRDefault="00DA3A01" w:rsidP="0025321C">
            <w:pPr>
              <w:rPr>
                <w:rFonts w:ascii="Arial" w:hAnsi="Arial" w:cs="Arial"/>
                <w:b/>
                <w:bCs/>
                <w:color w:val="000000" w:themeColor="text1"/>
                <w:sz w:val="20"/>
                <w:szCs w:val="20"/>
              </w:rPr>
            </w:pPr>
          </w:p>
          <w:p w14:paraId="3262AF4F" w14:textId="77777777" w:rsidR="00DA3A01" w:rsidRDefault="00DA3A01" w:rsidP="0025321C">
            <w:pPr>
              <w:rPr>
                <w:rFonts w:ascii="Arial" w:hAnsi="Arial" w:cs="Arial"/>
                <w:b/>
                <w:bCs/>
                <w:color w:val="000000" w:themeColor="text1"/>
                <w:sz w:val="20"/>
                <w:szCs w:val="20"/>
              </w:rPr>
            </w:pPr>
          </w:p>
          <w:p w14:paraId="229CE0CC" w14:textId="77777777" w:rsidR="00DA3A01" w:rsidRDefault="00DA3A01" w:rsidP="0025321C">
            <w:pPr>
              <w:rPr>
                <w:rFonts w:ascii="Arial" w:hAnsi="Arial" w:cs="Arial"/>
                <w:b/>
                <w:bCs/>
                <w:color w:val="000000" w:themeColor="text1"/>
                <w:sz w:val="20"/>
                <w:szCs w:val="20"/>
              </w:rPr>
            </w:pPr>
          </w:p>
          <w:p w14:paraId="098D64A7" w14:textId="77777777" w:rsidR="00DA3A01" w:rsidRDefault="00DA3A01" w:rsidP="0025321C">
            <w:pPr>
              <w:rPr>
                <w:rFonts w:ascii="Arial" w:hAnsi="Arial" w:cs="Arial"/>
                <w:b/>
                <w:bCs/>
                <w:color w:val="000000" w:themeColor="text1"/>
                <w:sz w:val="20"/>
                <w:szCs w:val="20"/>
              </w:rPr>
            </w:pPr>
          </w:p>
          <w:p w14:paraId="107F7003" w14:textId="77777777" w:rsidR="00DA3A01" w:rsidRDefault="00DA3A01" w:rsidP="0025321C">
            <w:pPr>
              <w:rPr>
                <w:rFonts w:ascii="Arial" w:hAnsi="Arial" w:cs="Arial"/>
                <w:b/>
                <w:bCs/>
                <w:color w:val="000000" w:themeColor="text1"/>
                <w:sz w:val="20"/>
                <w:szCs w:val="20"/>
              </w:rPr>
            </w:pPr>
          </w:p>
          <w:p w14:paraId="7EA7EF30" w14:textId="77777777" w:rsidR="00DA3A01" w:rsidRDefault="00DA3A01" w:rsidP="0025321C">
            <w:pPr>
              <w:rPr>
                <w:rFonts w:ascii="Arial" w:hAnsi="Arial" w:cs="Arial"/>
                <w:b/>
                <w:bCs/>
                <w:color w:val="000000" w:themeColor="text1"/>
                <w:sz w:val="20"/>
                <w:szCs w:val="20"/>
              </w:rPr>
            </w:pPr>
          </w:p>
          <w:p w14:paraId="2BC77F17" w14:textId="77777777" w:rsidR="00DA3A01" w:rsidRDefault="00DA3A01" w:rsidP="0025321C">
            <w:pPr>
              <w:rPr>
                <w:rFonts w:ascii="Arial" w:hAnsi="Arial" w:cs="Arial"/>
                <w:b/>
                <w:bCs/>
                <w:color w:val="000000" w:themeColor="text1"/>
                <w:sz w:val="20"/>
                <w:szCs w:val="20"/>
              </w:rPr>
            </w:pPr>
          </w:p>
          <w:p w14:paraId="4204617D" w14:textId="77777777" w:rsidR="00DA3A01" w:rsidRDefault="00DA3A01" w:rsidP="0025321C">
            <w:pPr>
              <w:rPr>
                <w:rFonts w:ascii="Arial" w:hAnsi="Arial" w:cs="Arial"/>
                <w:b/>
                <w:bCs/>
                <w:color w:val="000000" w:themeColor="text1"/>
                <w:sz w:val="20"/>
                <w:szCs w:val="20"/>
              </w:rPr>
            </w:pPr>
          </w:p>
          <w:p w14:paraId="128D3786" w14:textId="77777777" w:rsidR="00DA3A01" w:rsidRDefault="00DA3A01" w:rsidP="0025321C">
            <w:pPr>
              <w:rPr>
                <w:rFonts w:ascii="Arial" w:hAnsi="Arial" w:cs="Arial"/>
                <w:b/>
                <w:bCs/>
                <w:color w:val="000000" w:themeColor="text1"/>
                <w:sz w:val="20"/>
                <w:szCs w:val="20"/>
              </w:rPr>
            </w:pPr>
          </w:p>
          <w:p w14:paraId="3162AD78" w14:textId="77777777" w:rsidR="00DA3A01" w:rsidRDefault="00DA3A01" w:rsidP="0025321C">
            <w:pPr>
              <w:rPr>
                <w:rFonts w:ascii="Arial" w:hAnsi="Arial" w:cs="Arial"/>
                <w:b/>
                <w:bCs/>
                <w:color w:val="000000" w:themeColor="text1"/>
                <w:sz w:val="20"/>
                <w:szCs w:val="20"/>
              </w:rPr>
            </w:pPr>
          </w:p>
          <w:p w14:paraId="39E5A3BC" w14:textId="77777777" w:rsidR="00DA3A01" w:rsidRDefault="00DA3A01" w:rsidP="0025321C">
            <w:pPr>
              <w:rPr>
                <w:rFonts w:ascii="Arial" w:hAnsi="Arial" w:cs="Arial"/>
                <w:b/>
                <w:bCs/>
                <w:color w:val="000000" w:themeColor="text1"/>
                <w:sz w:val="20"/>
                <w:szCs w:val="20"/>
              </w:rPr>
            </w:pPr>
          </w:p>
          <w:p w14:paraId="27DB036B" w14:textId="77777777" w:rsidR="00DA3A01" w:rsidRDefault="00DA3A01" w:rsidP="0025321C">
            <w:pPr>
              <w:rPr>
                <w:rFonts w:ascii="Arial" w:hAnsi="Arial" w:cs="Arial"/>
                <w:b/>
                <w:bCs/>
                <w:color w:val="000000" w:themeColor="text1"/>
                <w:sz w:val="20"/>
                <w:szCs w:val="20"/>
              </w:rPr>
            </w:pPr>
          </w:p>
          <w:p w14:paraId="76CBF362" w14:textId="77777777" w:rsidR="00DA3A01" w:rsidRDefault="00DA3A01" w:rsidP="0025321C">
            <w:pPr>
              <w:rPr>
                <w:rFonts w:ascii="Arial" w:hAnsi="Arial" w:cs="Arial"/>
                <w:b/>
                <w:bCs/>
                <w:color w:val="000000" w:themeColor="text1"/>
                <w:sz w:val="20"/>
                <w:szCs w:val="20"/>
              </w:rPr>
            </w:pPr>
          </w:p>
          <w:p w14:paraId="32AC51F7" w14:textId="77777777" w:rsidR="00DA3A01" w:rsidRDefault="00DA3A01" w:rsidP="0025321C">
            <w:pPr>
              <w:rPr>
                <w:rFonts w:ascii="Arial" w:hAnsi="Arial" w:cs="Arial"/>
                <w:b/>
                <w:bCs/>
                <w:color w:val="000000" w:themeColor="text1"/>
                <w:sz w:val="20"/>
                <w:szCs w:val="20"/>
              </w:rPr>
            </w:pPr>
          </w:p>
          <w:p w14:paraId="514C4A0D" w14:textId="77777777" w:rsidR="00DA3A01" w:rsidRDefault="00DA3A01" w:rsidP="0025321C">
            <w:pPr>
              <w:rPr>
                <w:rFonts w:ascii="Arial" w:hAnsi="Arial" w:cs="Arial"/>
                <w:b/>
                <w:bCs/>
                <w:color w:val="000000" w:themeColor="text1"/>
                <w:sz w:val="20"/>
                <w:szCs w:val="20"/>
              </w:rPr>
            </w:pPr>
          </w:p>
          <w:p w14:paraId="7DAC0EFE" w14:textId="77777777" w:rsidR="00DA3A01" w:rsidRDefault="00DA3A01" w:rsidP="0025321C">
            <w:pPr>
              <w:rPr>
                <w:rFonts w:ascii="Arial" w:hAnsi="Arial" w:cs="Arial"/>
                <w:b/>
                <w:bCs/>
                <w:color w:val="000000" w:themeColor="text1"/>
                <w:sz w:val="20"/>
                <w:szCs w:val="20"/>
              </w:rPr>
            </w:pPr>
          </w:p>
          <w:p w14:paraId="3436F68D" w14:textId="77777777" w:rsidR="00DA3A01" w:rsidRDefault="00DA3A01" w:rsidP="0025321C">
            <w:pPr>
              <w:rPr>
                <w:rFonts w:ascii="Arial" w:hAnsi="Arial" w:cs="Arial"/>
                <w:b/>
                <w:bCs/>
                <w:color w:val="000000" w:themeColor="text1"/>
                <w:sz w:val="20"/>
                <w:szCs w:val="20"/>
              </w:rPr>
            </w:pPr>
          </w:p>
          <w:p w14:paraId="1F969F2B" w14:textId="77777777" w:rsidR="00DA3A01" w:rsidRDefault="00DA3A01" w:rsidP="0025321C">
            <w:pPr>
              <w:rPr>
                <w:rFonts w:ascii="Arial" w:hAnsi="Arial" w:cs="Arial"/>
                <w:b/>
                <w:bCs/>
                <w:color w:val="000000" w:themeColor="text1"/>
                <w:sz w:val="20"/>
                <w:szCs w:val="20"/>
              </w:rPr>
            </w:pPr>
          </w:p>
          <w:p w14:paraId="69B8BDCC" w14:textId="77777777" w:rsidR="00DA3A01" w:rsidRDefault="00DA3A01" w:rsidP="0025321C">
            <w:pPr>
              <w:rPr>
                <w:rFonts w:ascii="Arial" w:hAnsi="Arial" w:cs="Arial"/>
                <w:b/>
                <w:bCs/>
                <w:color w:val="000000" w:themeColor="text1"/>
                <w:sz w:val="20"/>
                <w:szCs w:val="20"/>
              </w:rPr>
            </w:pPr>
          </w:p>
          <w:p w14:paraId="5576F40D" w14:textId="77777777" w:rsidR="00DA3A01" w:rsidRDefault="00DA3A01" w:rsidP="0025321C">
            <w:pPr>
              <w:rPr>
                <w:rFonts w:ascii="Arial" w:hAnsi="Arial" w:cs="Arial"/>
                <w:b/>
                <w:bCs/>
                <w:color w:val="000000" w:themeColor="text1"/>
                <w:sz w:val="20"/>
                <w:szCs w:val="20"/>
              </w:rPr>
            </w:pPr>
          </w:p>
          <w:p w14:paraId="1AF50EBF" w14:textId="77777777" w:rsidR="00DA3A01" w:rsidRDefault="00DA3A01" w:rsidP="0025321C">
            <w:pPr>
              <w:rPr>
                <w:rFonts w:ascii="Arial" w:hAnsi="Arial" w:cs="Arial"/>
                <w:b/>
                <w:bCs/>
                <w:color w:val="000000" w:themeColor="text1"/>
                <w:sz w:val="20"/>
                <w:szCs w:val="20"/>
              </w:rPr>
            </w:pPr>
          </w:p>
          <w:p w14:paraId="22F279C5" w14:textId="77777777" w:rsidR="00DA3A01" w:rsidRDefault="00DA3A01" w:rsidP="0025321C">
            <w:pPr>
              <w:rPr>
                <w:rFonts w:ascii="Arial" w:hAnsi="Arial" w:cs="Arial"/>
                <w:b/>
                <w:bCs/>
                <w:color w:val="000000" w:themeColor="text1"/>
                <w:sz w:val="20"/>
                <w:szCs w:val="20"/>
              </w:rPr>
            </w:pPr>
          </w:p>
          <w:p w14:paraId="7B658D13" w14:textId="77777777" w:rsidR="00DA3A01" w:rsidRDefault="00DA3A01" w:rsidP="0025321C">
            <w:pPr>
              <w:rPr>
                <w:rFonts w:ascii="Arial" w:hAnsi="Arial" w:cs="Arial"/>
                <w:b/>
                <w:bCs/>
                <w:color w:val="000000" w:themeColor="text1"/>
                <w:sz w:val="20"/>
                <w:szCs w:val="20"/>
              </w:rPr>
            </w:pPr>
          </w:p>
          <w:p w14:paraId="5864ACFC" w14:textId="77777777" w:rsidR="00DA3A01" w:rsidRDefault="00DA3A01" w:rsidP="0025321C">
            <w:pPr>
              <w:rPr>
                <w:rFonts w:ascii="Arial" w:hAnsi="Arial" w:cs="Arial"/>
                <w:b/>
                <w:bCs/>
                <w:color w:val="000000" w:themeColor="text1"/>
                <w:sz w:val="20"/>
                <w:szCs w:val="20"/>
              </w:rPr>
            </w:pPr>
          </w:p>
          <w:p w14:paraId="11BF0682" w14:textId="77777777" w:rsidR="00DA3A01" w:rsidRDefault="00DA3A01" w:rsidP="0025321C">
            <w:pPr>
              <w:rPr>
                <w:rFonts w:ascii="Arial" w:hAnsi="Arial" w:cs="Arial"/>
                <w:b/>
                <w:bCs/>
                <w:color w:val="000000" w:themeColor="text1"/>
                <w:sz w:val="20"/>
                <w:szCs w:val="20"/>
              </w:rPr>
            </w:pPr>
          </w:p>
          <w:p w14:paraId="2E9765BC" w14:textId="7B961368" w:rsidR="00DA3A01" w:rsidRDefault="00DA3A01" w:rsidP="0025321C">
            <w:pPr>
              <w:rPr>
                <w:rFonts w:ascii="Arial" w:hAnsi="Arial" w:cs="Arial"/>
                <w:b/>
                <w:bCs/>
                <w:color w:val="000000" w:themeColor="text1"/>
                <w:sz w:val="20"/>
                <w:szCs w:val="20"/>
              </w:rPr>
            </w:pPr>
          </w:p>
          <w:p w14:paraId="2C64B1DE" w14:textId="315CD26F" w:rsidR="00DA3A01" w:rsidRDefault="00DA3A01" w:rsidP="0025321C">
            <w:pPr>
              <w:rPr>
                <w:rFonts w:ascii="Arial" w:hAnsi="Arial" w:cs="Arial"/>
                <w:b/>
                <w:bCs/>
                <w:noProof/>
                <w:color w:val="000000" w:themeColor="text1"/>
                <w:sz w:val="20"/>
                <w:szCs w:val="20"/>
              </w:rPr>
            </w:pPr>
          </w:p>
          <w:p w14:paraId="12641F5B" w14:textId="77777777" w:rsidR="00DA3A01" w:rsidRDefault="00DA3A01" w:rsidP="0025321C">
            <w:pPr>
              <w:rPr>
                <w:rFonts w:ascii="Arial" w:hAnsi="Arial" w:cs="Arial"/>
                <w:b/>
                <w:bCs/>
                <w:noProof/>
                <w:color w:val="000000" w:themeColor="text1"/>
                <w:sz w:val="20"/>
                <w:szCs w:val="20"/>
              </w:rPr>
            </w:pPr>
          </w:p>
          <w:p w14:paraId="42F6A649" w14:textId="360235DF" w:rsidR="00DA3A01" w:rsidRDefault="00DA3A01" w:rsidP="0025321C">
            <w:pPr>
              <w:rPr>
                <w:rFonts w:ascii="Arial" w:hAnsi="Arial" w:cs="Arial"/>
                <w:b/>
                <w:bCs/>
                <w:color w:val="000000" w:themeColor="text1"/>
                <w:sz w:val="20"/>
                <w:szCs w:val="20"/>
              </w:rPr>
            </w:pPr>
          </w:p>
          <w:p w14:paraId="02DA0894" w14:textId="47737245" w:rsidR="00DA3A01" w:rsidRDefault="00DA3A01" w:rsidP="0025321C">
            <w:pP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68480" behindDoc="0" locked="0" layoutInCell="1" allowOverlap="1" wp14:anchorId="3F35E6D2" wp14:editId="5884AF97">
                  <wp:simplePos x="0" y="0"/>
                  <wp:positionH relativeFrom="column">
                    <wp:posOffset>-4445</wp:posOffset>
                  </wp:positionH>
                  <wp:positionV relativeFrom="paragraph">
                    <wp:posOffset>100965</wp:posOffset>
                  </wp:positionV>
                  <wp:extent cx="2058035" cy="16059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8035" cy="1605915"/>
                          </a:xfrm>
                          <a:prstGeom prst="rect">
                            <a:avLst/>
                          </a:prstGeom>
                          <a:noFill/>
                        </pic:spPr>
                      </pic:pic>
                    </a:graphicData>
                  </a:graphic>
                  <wp14:sizeRelH relativeFrom="margin">
                    <wp14:pctWidth>0</wp14:pctWidth>
                  </wp14:sizeRelH>
                  <wp14:sizeRelV relativeFrom="margin">
                    <wp14:pctHeight>0</wp14:pctHeight>
                  </wp14:sizeRelV>
                </wp:anchor>
              </w:drawing>
            </w:r>
          </w:p>
          <w:p w14:paraId="4E7A2124" w14:textId="1FCE1127" w:rsidR="00DA3A01" w:rsidRDefault="00DA3A01" w:rsidP="0025321C">
            <w:pPr>
              <w:rPr>
                <w:rFonts w:ascii="Arial" w:hAnsi="Arial" w:cs="Arial"/>
                <w:b/>
                <w:bCs/>
                <w:color w:val="000000" w:themeColor="text1"/>
                <w:sz w:val="20"/>
                <w:szCs w:val="20"/>
              </w:rPr>
            </w:pPr>
          </w:p>
          <w:p w14:paraId="691ACB35" w14:textId="77777777" w:rsidR="00DA3A01" w:rsidRDefault="00DA3A01" w:rsidP="0025321C">
            <w:pPr>
              <w:rPr>
                <w:rFonts w:ascii="Arial" w:hAnsi="Arial" w:cs="Arial"/>
                <w:b/>
                <w:bCs/>
                <w:color w:val="000000" w:themeColor="text1"/>
                <w:sz w:val="20"/>
                <w:szCs w:val="20"/>
              </w:rPr>
            </w:pPr>
          </w:p>
          <w:p w14:paraId="4F45F73D" w14:textId="77777777" w:rsidR="00DA3A01" w:rsidRDefault="00DA3A01" w:rsidP="0025321C">
            <w:pPr>
              <w:rPr>
                <w:rFonts w:ascii="Arial" w:hAnsi="Arial" w:cs="Arial"/>
                <w:b/>
                <w:bCs/>
                <w:color w:val="000000" w:themeColor="text1"/>
                <w:sz w:val="20"/>
                <w:szCs w:val="20"/>
              </w:rPr>
            </w:pPr>
          </w:p>
          <w:p w14:paraId="63197167" w14:textId="029A7B2E" w:rsidR="00DA3A01" w:rsidRDefault="00DA3A01" w:rsidP="0025321C">
            <w:pPr>
              <w:rPr>
                <w:rFonts w:ascii="Arial" w:hAnsi="Arial" w:cs="Arial"/>
                <w:b/>
                <w:bCs/>
                <w:color w:val="000000" w:themeColor="text1"/>
                <w:sz w:val="20"/>
                <w:szCs w:val="20"/>
              </w:rPr>
            </w:pPr>
          </w:p>
          <w:p w14:paraId="4040139B" w14:textId="77777777" w:rsidR="00DA3A01" w:rsidRDefault="00DA3A01" w:rsidP="0025321C">
            <w:pPr>
              <w:rPr>
                <w:rFonts w:ascii="Arial" w:hAnsi="Arial" w:cs="Arial"/>
                <w:b/>
                <w:bCs/>
                <w:color w:val="000000" w:themeColor="text1"/>
                <w:sz w:val="20"/>
                <w:szCs w:val="20"/>
              </w:rPr>
            </w:pPr>
          </w:p>
          <w:p w14:paraId="4158DD02" w14:textId="77777777" w:rsidR="00DA3A01" w:rsidRDefault="00DA3A01" w:rsidP="0025321C">
            <w:pPr>
              <w:rPr>
                <w:rFonts w:ascii="Arial" w:hAnsi="Arial" w:cs="Arial"/>
                <w:b/>
                <w:bCs/>
                <w:color w:val="000000" w:themeColor="text1"/>
                <w:sz w:val="20"/>
                <w:szCs w:val="20"/>
              </w:rPr>
            </w:pPr>
          </w:p>
          <w:p w14:paraId="3061D501" w14:textId="77777777" w:rsidR="00DA3A01" w:rsidRDefault="00DA3A01" w:rsidP="0025321C">
            <w:pPr>
              <w:rPr>
                <w:rFonts w:ascii="Arial" w:hAnsi="Arial" w:cs="Arial"/>
                <w:b/>
                <w:bCs/>
                <w:color w:val="000000" w:themeColor="text1"/>
                <w:sz w:val="20"/>
                <w:szCs w:val="20"/>
              </w:rPr>
            </w:pPr>
          </w:p>
          <w:p w14:paraId="7B63C1A6" w14:textId="77777777" w:rsidR="00DA3A01" w:rsidRDefault="00DA3A01" w:rsidP="0025321C">
            <w:pPr>
              <w:rPr>
                <w:rFonts w:ascii="Arial" w:hAnsi="Arial" w:cs="Arial"/>
                <w:b/>
                <w:bCs/>
                <w:color w:val="000000" w:themeColor="text1"/>
                <w:sz w:val="20"/>
                <w:szCs w:val="20"/>
              </w:rPr>
            </w:pPr>
          </w:p>
          <w:p w14:paraId="1E9BA2D6" w14:textId="77777777" w:rsidR="00DA3A01" w:rsidRDefault="00DA3A01" w:rsidP="0025321C">
            <w:pPr>
              <w:rPr>
                <w:rFonts w:ascii="Arial" w:hAnsi="Arial" w:cs="Arial"/>
                <w:b/>
                <w:bCs/>
                <w:color w:val="000000" w:themeColor="text1"/>
                <w:sz w:val="20"/>
                <w:szCs w:val="20"/>
              </w:rPr>
            </w:pPr>
          </w:p>
          <w:p w14:paraId="6DF28709" w14:textId="77777777" w:rsidR="00DA3A01" w:rsidRDefault="00DA3A01" w:rsidP="0025321C">
            <w:pPr>
              <w:rPr>
                <w:rFonts w:ascii="Arial" w:hAnsi="Arial" w:cs="Arial"/>
                <w:b/>
                <w:bCs/>
                <w:color w:val="000000" w:themeColor="text1"/>
                <w:sz w:val="20"/>
                <w:szCs w:val="20"/>
              </w:rPr>
            </w:pPr>
          </w:p>
          <w:p w14:paraId="2AF5A3E1" w14:textId="77777777" w:rsidR="00DA3A01" w:rsidRDefault="00DA3A01" w:rsidP="0025321C">
            <w:pPr>
              <w:rPr>
                <w:rFonts w:ascii="Arial" w:hAnsi="Arial" w:cs="Arial"/>
                <w:b/>
                <w:bCs/>
                <w:color w:val="000000" w:themeColor="text1"/>
                <w:sz w:val="20"/>
                <w:szCs w:val="20"/>
              </w:rPr>
            </w:pPr>
          </w:p>
          <w:p w14:paraId="150CCFD9" w14:textId="77777777" w:rsidR="00DA3A01" w:rsidRDefault="00DA3A01" w:rsidP="0025321C">
            <w:pPr>
              <w:rPr>
                <w:rFonts w:ascii="Arial" w:hAnsi="Arial" w:cs="Arial"/>
                <w:b/>
                <w:bCs/>
                <w:color w:val="000000" w:themeColor="text1"/>
                <w:sz w:val="20"/>
                <w:szCs w:val="20"/>
              </w:rPr>
            </w:pPr>
          </w:p>
          <w:p w14:paraId="1D8C6950" w14:textId="77777777" w:rsidR="00DA3A01" w:rsidRDefault="00DA3A01" w:rsidP="0025321C">
            <w:pPr>
              <w:rPr>
                <w:rFonts w:ascii="Arial" w:hAnsi="Arial" w:cs="Arial"/>
                <w:b/>
                <w:bCs/>
                <w:color w:val="000000" w:themeColor="text1"/>
                <w:sz w:val="20"/>
                <w:szCs w:val="20"/>
              </w:rPr>
            </w:pPr>
          </w:p>
          <w:p w14:paraId="546F591A" w14:textId="77777777" w:rsidR="00DA3A01" w:rsidRDefault="00DA3A01" w:rsidP="0025321C">
            <w:pPr>
              <w:rPr>
                <w:rFonts w:ascii="Arial" w:hAnsi="Arial" w:cs="Arial"/>
                <w:b/>
                <w:bCs/>
                <w:color w:val="000000" w:themeColor="text1"/>
                <w:sz w:val="20"/>
                <w:szCs w:val="20"/>
              </w:rPr>
            </w:pPr>
          </w:p>
          <w:p w14:paraId="53B7658B" w14:textId="77777777" w:rsidR="00DA3A01" w:rsidRDefault="00DA3A01" w:rsidP="0025321C">
            <w:pPr>
              <w:rPr>
                <w:rFonts w:ascii="Arial" w:hAnsi="Arial" w:cs="Arial"/>
                <w:b/>
                <w:bCs/>
                <w:color w:val="000000" w:themeColor="text1"/>
                <w:sz w:val="20"/>
                <w:szCs w:val="20"/>
              </w:rPr>
            </w:pPr>
          </w:p>
          <w:p w14:paraId="74513A09" w14:textId="77777777" w:rsidR="00DA3A01" w:rsidRDefault="00DA3A01" w:rsidP="0025321C">
            <w:pPr>
              <w:rPr>
                <w:rFonts w:ascii="Arial" w:hAnsi="Arial" w:cs="Arial"/>
                <w:b/>
                <w:bCs/>
                <w:color w:val="000000" w:themeColor="text1"/>
                <w:sz w:val="20"/>
                <w:szCs w:val="20"/>
              </w:rPr>
            </w:pPr>
          </w:p>
          <w:p w14:paraId="2323A71F" w14:textId="77777777" w:rsidR="00DA3A01" w:rsidRDefault="00DA3A01" w:rsidP="0025321C">
            <w:pPr>
              <w:rPr>
                <w:rFonts w:ascii="Arial" w:hAnsi="Arial" w:cs="Arial"/>
                <w:b/>
                <w:bCs/>
                <w:color w:val="000000" w:themeColor="text1"/>
                <w:sz w:val="20"/>
                <w:szCs w:val="20"/>
              </w:rPr>
            </w:pPr>
          </w:p>
          <w:p w14:paraId="08479EE2" w14:textId="30FAB958" w:rsidR="00DA3A01" w:rsidRDefault="00DA3A01" w:rsidP="0025321C">
            <w:pPr>
              <w:rPr>
                <w:rFonts w:ascii="Arial" w:hAnsi="Arial" w:cs="Arial"/>
                <w:b/>
                <w:bCs/>
                <w:color w:val="000000" w:themeColor="text1"/>
                <w:sz w:val="20"/>
                <w:szCs w:val="20"/>
              </w:rPr>
            </w:pPr>
          </w:p>
          <w:p w14:paraId="287FE2E7" w14:textId="615921BA" w:rsidR="00DA3A01" w:rsidRDefault="00A4502E" w:rsidP="0025321C">
            <w:pP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51669504" behindDoc="0" locked="0" layoutInCell="1" allowOverlap="1" wp14:anchorId="24F0A77C" wp14:editId="4E94A462">
                  <wp:simplePos x="0" y="0"/>
                  <wp:positionH relativeFrom="column">
                    <wp:posOffset>46990</wp:posOffset>
                  </wp:positionH>
                  <wp:positionV relativeFrom="paragraph">
                    <wp:posOffset>55880</wp:posOffset>
                  </wp:positionV>
                  <wp:extent cx="2014220" cy="1508760"/>
                  <wp:effectExtent l="0" t="0" r="508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14220" cy="1508760"/>
                          </a:xfrm>
                          <a:prstGeom prst="rect">
                            <a:avLst/>
                          </a:prstGeom>
                          <a:noFill/>
                        </pic:spPr>
                      </pic:pic>
                    </a:graphicData>
                  </a:graphic>
                  <wp14:sizeRelH relativeFrom="margin">
                    <wp14:pctWidth>0</wp14:pctWidth>
                  </wp14:sizeRelH>
                  <wp14:sizeRelV relativeFrom="margin">
                    <wp14:pctHeight>0</wp14:pctHeight>
                  </wp14:sizeRelV>
                </wp:anchor>
              </w:drawing>
            </w:r>
          </w:p>
          <w:p w14:paraId="5818B665" w14:textId="77777777" w:rsidR="00DA3A01" w:rsidRDefault="00DA3A01" w:rsidP="0025321C">
            <w:pPr>
              <w:rPr>
                <w:rFonts w:ascii="Arial" w:hAnsi="Arial" w:cs="Arial"/>
                <w:b/>
                <w:bCs/>
                <w:color w:val="000000" w:themeColor="text1"/>
                <w:sz w:val="20"/>
                <w:szCs w:val="20"/>
              </w:rPr>
            </w:pPr>
          </w:p>
          <w:p w14:paraId="4F0B69FE" w14:textId="77777777" w:rsidR="00DA3A01" w:rsidRDefault="00DA3A01" w:rsidP="0025321C">
            <w:pPr>
              <w:rPr>
                <w:rFonts w:ascii="Arial" w:hAnsi="Arial" w:cs="Arial"/>
                <w:b/>
                <w:bCs/>
                <w:color w:val="000000" w:themeColor="text1"/>
                <w:sz w:val="20"/>
                <w:szCs w:val="20"/>
              </w:rPr>
            </w:pPr>
          </w:p>
          <w:p w14:paraId="5F2E188D" w14:textId="5FFBFE56" w:rsidR="00DA3A01" w:rsidRDefault="00DA3A01" w:rsidP="0025321C">
            <w:pPr>
              <w:rPr>
                <w:rFonts w:ascii="Arial" w:hAnsi="Arial" w:cs="Arial"/>
                <w:b/>
                <w:bCs/>
                <w:color w:val="000000" w:themeColor="text1"/>
                <w:sz w:val="20"/>
                <w:szCs w:val="20"/>
              </w:rPr>
            </w:pPr>
          </w:p>
          <w:p w14:paraId="2D447678" w14:textId="7C7C578A" w:rsidR="00DA3A01" w:rsidRDefault="00DA3A01" w:rsidP="0025321C">
            <w:pPr>
              <w:rPr>
                <w:rFonts w:ascii="Arial" w:hAnsi="Arial" w:cs="Arial"/>
                <w:b/>
                <w:bCs/>
                <w:color w:val="000000" w:themeColor="text1"/>
                <w:sz w:val="20"/>
                <w:szCs w:val="20"/>
              </w:rPr>
            </w:pPr>
          </w:p>
          <w:p w14:paraId="4D5F54BD" w14:textId="77777777" w:rsidR="00DA3A01" w:rsidRDefault="00DA3A01" w:rsidP="0025321C">
            <w:pPr>
              <w:rPr>
                <w:rFonts w:ascii="Arial" w:hAnsi="Arial" w:cs="Arial"/>
                <w:b/>
                <w:bCs/>
                <w:color w:val="000000" w:themeColor="text1"/>
                <w:sz w:val="20"/>
                <w:szCs w:val="20"/>
              </w:rPr>
            </w:pPr>
          </w:p>
          <w:p w14:paraId="658D8CBC" w14:textId="77777777" w:rsidR="00DA3A01" w:rsidRDefault="00DA3A01" w:rsidP="0025321C">
            <w:pPr>
              <w:rPr>
                <w:rFonts w:ascii="Arial" w:hAnsi="Arial" w:cs="Arial"/>
                <w:b/>
                <w:bCs/>
                <w:color w:val="000000" w:themeColor="text1"/>
                <w:sz w:val="20"/>
                <w:szCs w:val="20"/>
              </w:rPr>
            </w:pPr>
          </w:p>
          <w:p w14:paraId="438C85A9" w14:textId="77777777" w:rsidR="00DA3A01" w:rsidRDefault="00DA3A01" w:rsidP="0025321C">
            <w:pPr>
              <w:rPr>
                <w:rFonts w:ascii="Arial" w:hAnsi="Arial" w:cs="Arial"/>
                <w:b/>
                <w:bCs/>
                <w:color w:val="000000" w:themeColor="text1"/>
                <w:sz w:val="20"/>
                <w:szCs w:val="20"/>
              </w:rPr>
            </w:pPr>
          </w:p>
          <w:p w14:paraId="222B0EE0" w14:textId="77777777" w:rsidR="00DA3A01" w:rsidRDefault="00DA3A01" w:rsidP="0025321C">
            <w:pPr>
              <w:rPr>
                <w:rFonts w:ascii="Arial" w:hAnsi="Arial" w:cs="Arial"/>
                <w:b/>
                <w:bCs/>
                <w:color w:val="000000" w:themeColor="text1"/>
                <w:sz w:val="20"/>
                <w:szCs w:val="20"/>
              </w:rPr>
            </w:pPr>
          </w:p>
          <w:p w14:paraId="6A1844C5" w14:textId="77777777" w:rsidR="00DA3A01" w:rsidRDefault="00DA3A01" w:rsidP="0025321C">
            <w:pPr>
              <w:rPr>
                <w:rFonts w:ascii="Arial" w:hAnsi="Arial" w:cs="Arial"/>
                <w:b/>
                <w:bCs/>
                <w:color w:val="000000" w:themeColor="text1"/>
                <w:sz w:val="20"/>
                <w:szCs w:val="20"/>
              </w:rPr>
            </w:pPr>
          </w:p>
          <w:p w14:paraId="395791DF" w14:textId="77777777" w:rsidR="00DA3A01" w:rsidRDefault="00DA3A01" w:rsidP="0025321C">
            <w:pPr>
              <w:rPr>
                <w:rFonts w:ascii="Arial" w:hAnsi="Arial" w:cs="Arial"/>
                <w:b/>
                <w:bCs/>
                <w:color w:val="000000" w:themeColor="text1"/>
                <w:sz w:val="20"/>
                <w:szCs w:val="20"/>
              </w:rPr>
            </w:pPr>
          </w:p>
          <w:p w14:paraId="354F1972" w14:textId="77777777" w:rsidR="00DA3A01" w:rsidRDefault="00DA3A01" w:rsidP="0025321C">
            <w:pPr>
              <w:rPr>
                <w:rFonts w:ascii="Arial" w:hAnsi="Arial" w:cs="Arial"/>
                <w:b/>
                <w:bCs/>
                <w:color w:val="000000" w:themeColor="text1"/>
                <w:sz w:val="20"/>
                <w:szCs w:val="20"/>
              </w:rPr>
            </w:pPr>
          </w:p>
          <w:p w14:paraId="4A3FEE7B" w14:textId="77777777" w:rsidR="00DA3A01" w:rsidRDefault="00DA3A01" w:rsidP="0025321C">
            <w:pPr>
              <w:rPr>
                <w:rFonts w:ascii="Arial" w:hAnsi="Arial" w:cs="Arial"/>
                <w:b/>
                <w:bCs/>
                <w:color w:val="000000" w:themeColor="text1"/>
                <w:sz w:val="20"/>
                <w:szCs w:val="20"/>
              </w:rPr>
            </w:pPr>
          </w:p>
          <w:p w14:paraId="2A527526" w14:textId="77777777" w:rsidR="00DA3A01" w:rsidRDefault="00DA3A01" w:rsidP="0025321C">
            <w:pPr>
              <w:rPr>
                <w:rFonts w:ascii="Arial" w:hAnsi="Arial" w:cs="Arial"/>
                <w:b/>
                <w:bCs/>
                <w:color w:val="000000" w:themeColor="text1"/>
                <w:sz w:val="20"/>
                <w:szCs w:val="20"/>
              </w:rPr>
            </w:pPr>
          </w:p>
          <w:p w14:paraId="1392566F" w14:textId="77777777" w:rsidR="00DA3A01" w:rsidRDefault="00DA3A01" w:rsidP="0025321C">
            <w:pPr>
              <w:rPr>
                <w:rFonts w:ascii="Arial" w:hAnsi="Arial" w:cs="Arial"/>
                <w:b/>
                <w:bCs/>
                <w:color w:val="000000" w:themeColor="text1"/>
                <w:sz w:val="20"/>
                <w:szCs w:val="20"/>
              </w:rPr>
            </w:pPr>
          </w:p>
          <w:p w14:paraId="601CF96B" w14:textId="77777777" w:rsidR="00DA3A01" w:rsidRDefault="00DA3A01" w:rsidP="0025321C">
            <w:pPr>
              <w:rPr>
                <w:rFonts w:ascii="Arial" w:hAnsi="Arial" w:cs="Arial"/>
                <w:b/>
                <w:bCs/>
                <w:color w:val="000000" w:themeColor="text1"/>
                <w:sz w:val="20"/>
                <w:szCs w:val="20"/>
              </w:rPr>
            </w:pPr>
          </w:p>
          <w:p w14:paraId="64C2F95E" w14:textId="77777777" w:rsidR="00DA3A01" w:rsidRDefault="00DA3A01" w:rsidP="0025321C">
            <w:pPr>
              <w:rPr>
                <w:rFonts w:ascii="Arial" w:hAnsi="Arial" w:cs="Arial"/>
                <w:b/>
                <w:bCs/>
                <w:color w:val="000000" w:themeColor="text1"/>
                <w:sz w:val="20"/>
                <w:szCs w:val="20"/>
              </w:rPr>
            </w:pPr>
          </w:p>
          <w:p w14:paraId="4B0F3C2F" w14:textId="77777777" w:rsidR="00DA3A01" w:rsidRDefault="00DA3A01" w:rsidP="0025321C">
            <w:pPr>
              <w:rPr>
                <w:rFonts w:ascii="Arial" w:hAnsi="Arial" w:cs="Arial"/>
                <w:b/>
                <w:bCs/>
                <w:color w:val="000000" w:themeColor="text1"/>
                <w:sz w:val="20"/>
                <w:szCs w:val="20"/>
              </w:rPr>
            </w:pPr>
          </w:p>
          <w:p w14:paraId="56CBDAF5" w14:textId="77777777" w:rsidR="00DA3A01" w:rsidRDefault="00DA3A01" w:rsidP="0025321C">
            <w:pPr>
              <w:rPr>
                <w:rFonts w:ascii="Arial" w:hAnsi="Arial" w:cs="Arial"/>
                <w:b/>
                <w:bCs/>
                <w:color w:val="000000" w:themeColor="text1"/>
                <w:sz w:val="20"/>
                <w:szCs w:val="20"/>
              </w:rPr>
            </w:pPr>
          </w:p>
          <w:p w14:paraId="22C57332" w14:textId="77777777" w:rsidR="00DA3A01" w:rsidRDefault="00DA3A01" w:rsidP="0025321C">
            <w:pPr>
              <w:rPr>
                <w:rFonts w:ascii="Arial" w:hAnsi="Arial" w:cs="Arial"/>
                <w:b/>
                <w:bCs/>
                <w:color w:val="000000" w:themeColor="text1"/>
                <w:sz w:val="20"/>
                <w:szCs w:val="20"/>
              </w:rPr>
            </w:pPr>
          </w:p>
          <w:p w14:paraId="539ADBA0" w14:textId="7A2E15D3" w:rsidR="00DA3A01" w:rsidRDefault="00D76F81" w:rsidP="0025321C">
            <w:pPr>
              <w:rPr>
                <w:rFonts w:ascii="Arial" w:hAnsi="Arial" w:cs="Arial"/>
                <w:b/>
                <w:bCs/>
                <w:color w:val="000000" w:themeColor="text1"/>
                <w:sz w:val="20"/>
                <w:szCs w:val="20"/>
              </w:rPr>
            </w:pPr>
            <w:r w:rsidRPr="00A65813">
              <w:rPr>
                <w:rFonts w:ascii="Arial" w:hAnsi="Arial" w:cs="Arial"/>
                <w:noProof/>
                <w:sz w:val="22"/>
                <w:szCs w:val="22"/>
              </w:rPr>
              <w:drawing>
                <wp:anchor distT="0" distB="0" distL="114300" distR="114300" simplePos="0" relativeHeight="251671552" behindDoc="0" locked="0" layoutInCell="1" allowOverlap="1" wp14:anchorId="4D674DB1" wp14:editId="6C315777">
                  <wp:simplePos x="0" y="0"/>
                  <wp:positionH relativeFrom="column">
                    <wp:posOffset>61595</wp:posOffset>
                  </wp:positionH>
                  <wp:positionV relativeFrom="paragraph">
                    <wp:posOffset>120650</wp:posOffset>
                  </wp:positionV>
                  <wp:extent cx="1932940" cy="224980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32940" cy="2249805"/>
                          </a:xfrm>
                          <a:prstGeom prst="rect">
                            <a:avLst/>
                          </a:prstGeom>
                        </pic:spPr>
                      </pic:pic>
                    </a:graphicData>
                  </a:graphic>
                  <wp14:sizeRelH relativeFrom="margin">
                    <wp14:pctWidth>0</wp14:pctWidth>
                  </wp14:sizeRelH>
                  <wp14:sizeRelV relativeFrom="margin">
                    <wp14:pctHeight>0</wp14:pctHeight>
                  </wp14:sizeRelV>
                </wp:anchor>
              </w:drawing>
            </w:r>
          </w:p>
          <w:p w14:paraId="4C7FAB86" w14:textId="3A911DD1" w:rsidR="00DA3A01" w:rsidRDefault="00DA3A01" w:rsidP="0025321C">
            <w:pPr>
              <w:rPr>
                <w:rFonts w:ascii="Arial" w:hAnsi="Arial" w:cs="Arial"/>
                <w:b/>
                <w:bCs/>
                <w:color w:val="000000" w:themeColor="text1"/>
                <w:sz w:val="20"/>
                <w:szCs w:val="20"/>
              </w:rPr>
            </w:pPr>
          </w:p>
          <w:p w14:paraId="3E8E8882" w14:textId="72071531" w:rsidR="00DA3A01" w:rsidRDefault="00DA3A01" w:rsidP="0025321C">
            <w:pPr>
              <w:rPr>
                <w:rFonts w:ascii="Arial" w:hAnsi="Arial" w:cs="Arial"/>
                <w:b/>
                <w:bCs/>
                <w:color w:val="000000" w:themeColor="text1"/>
                <w:sz w:val="20"/>
                <w:szCs w:val="20"/>
              </w:rPr>
            </w:pPr>
          </w:p>
          <w:p w14:paraId="120ACEDE" w14:textId="29BC96AC" w:rsidR="00DA3A01" w:rsidRDefault="00DA3A01" w:rsidP="0025321C">
            <w:pPr>
              <w:rPr>
                <w:rFonts w:ascii="Arial" w:hAnsi="Arial" w:cs="Arial"/>
                <w:b/>
                <w:bCs/>
                <w:color w:val="000000" w:themeColor="text1"/>
                <w:sz w:val="20"/>
                <w:szCs w:val="20"/>
              </w:rPr>
            </w:pPr>
          </w:p>
          <w:p w14:paraId="27E0C85D" w14:textId="03FBD6B1" w:rsidR="00DA3A01" w:rsidRDefault="00DA3A01" w:rsidP="0025321C">
            <w:pPr>
              <w:rPr>
                <w:rFonts w:ascii="Arial" w:hAnsi="Arial" w:cs="Arial"/>
                <w:b/>
                <w:bCs/>
                <w:color w:val="000000" w:themeColor="text1"/>
                <w:sz w:val="20"/>
                <w:szCs w:val="20"/>
              </w:rPr>
            </w:pPr>
          </w:p>
          <w:p w14:paraId="64F8458B" w14:textId="7AD5200F" w:rsidR="00DA3A01" w:rsidRDefault="00DA3A01" w:rsidP="0025321C">
            <w:pPr>
              <w:rPr>
                <w:rFonts w:ascii="Arial" w:hAnsi="Arial" w:cs="Arial"/>
                <w:b/>
                <w:bCs/>
                <w:color w:val="000000" w:themeColor="text1"/>
                <w:sz w:val="20"/>
                <w:szCs w:val="20"/>
              </w:rPr>
            </w:pPr>
          </w:p>
          <w:p w14:paraId="03EF0D92" w14:textId="534787B5" w:rsidR="00DA3A01" w:rsidRDefault="00DA3A01" w:rsidP="0025321C">
            <w:pPr>
              <w:rPr>
                <w:rFonts w:ascii="Arial" w:hAnsi="Arial" w:cs="Arial"/>
                <w:b/>
                <w:bCs/>
                <w:color w:val="000000" w:themeColor="text1"/>
                <w:sz w:val="20"/>
                <w:szCs w:val="20"/>
              </w:rPr>
            </w:pPr>
          </w:p>
          <w:p w14:paraId="683ABF27" w14:textId="77777777" w:rsidR="00DA3A01" w:rsidRDefault="00DA3A01" w:rsidP="0025321C">
            <w:pPr>
              <w:rPr>
                <w:rFonts w:ascii="Arial" w:hAnsi="Arial" w:cs="Arial"/>
                <w:b/>
                <w:bCs/>
                <w:color w:val="000000" w:themeColor="text1"/>
                <w:sz w:val="20"/>
                <w:szCs w:val="20"/>
              </w:rPr>
            </w:pPr>
          </w:p>
          <w:p w14:paraId="6DC87B00" w14:textId="77777777" w:rsidR="00DA3A01" w:rsidRDefault="00DA3A01" w:rsidP="0025321C">
            <w:pPr>
              <w:rPr>
                <w:rFonts w:ascii="Arial" w:hAnsi="Arial" w:cs="Arial"/>
                <w:b/>
                <w:bCs/>
                <w:color w:val="000000" w:themeColor="text1"/>
                <w:sz w:val="20"/>
                <w:szCs w:val="20"/>
              </w:rPr>
            </w:pPr>
          </w:p>
          <w:p w14:paraId="5333DB9B" w14:textId="77777777" w:rsidR="00DA3A01" w:rsidRDefault="00DA3A01" w:rsidP="0025321C">
            <w:pPr>
              <w:rPr>
                <w:rFonts w:ascii="Arial" w:hAnsi="Arial" w:cs="Arial"/>
                <w:b/>
                <w:bCs/>
                <w:color w:val="000000" w:themeColor="text1"/>
                <w:sz w:val="20"/>
                <w:szCs w:val="20"/>
              </w:rPr>
            </w:pPr>
          </w:p>
          <w:p w14:paraId="57882C91" w14:textId="46A57DFF" w:rsidR="00DA3A01" w:rsidRDefault="00DA3A01" w:rsidP="0025321C">
            <w:pPr>
              <w:rPr>
                <w:rFonts w:ascii="Arial" w:hAnsi="Arial" w:cs="Arial"/>
                <w:b/>
                <w:bCs/>
                <w:color w:val="000000" w:themeColor="text1"/>
                <w:sz w:val="20"/>
                <w:szCs w:val="20"/>
              </w:rPr>
            </w:pPr>
          </w:p>
          <w:p w14:paraId="2E375353" w14:textId="1FBC3C09" w:rsidR="00DA3A01" w:rsidRDefault="00DA3A01" w:rsidP="0025321C">
            <w:pPr>
              <w:rPr>
                <w:rFonts w:ascii="Arial" w:hAnsi="Arial" w:cs="Arial"/>
                <w:b/>
                <w:bCs/>
                <w:color w:val="000000" w:themeColor="text1"/>
                <w:sz w:val="20"/>
                <w:szCs w:val="20"/>
              </w:rPr>
            </w:pPr>
          </w:p>
          <w:p w14:paraId="4331AEF9" w14:textId="5285E64C" w:rsidR="00DA3A01" w:rsidRDefault="00DA3A01" w:rsidP="0025321C">
            <w:pPr>
              <w:rPr>
                <w:rFonts w:ascii="Arial" w:hAnsi="Arial" w:cs="Arial"/>
                <w:b/>
                <w:bCs/>
                <w:color w:val="000000" w:themeColor="text1"/>
                <w:sz w:val="20"/>
                <w:szCs w:val="20"/>
              </w:rPr>
            </w:pPr>
          </w:p>
          <w:p w14:paraId="2D3F153A" w14:textId="77777777" w:rsidR="00DA3A01" w:rsidRDefault="00DA3A01" w:rsidP="0025321C">
            <w:pPr>
              <w:rPr>
                <w:rFonts w:ascii="Arial" w:hAnsi="Arial" w:cs="Arial"/>
                <w:b/>
                <w:bCs/>
                <w:color w:val="000000" w:themeColor="text1"/>
                <w:sz w:val="20"/>
                <w:szCs w:val="20"/>
              </w:rPr>
            </w:pPr>
          </w:p>
          <w:p w14:paraId="65C71B00" w14:textId="1FD25CA8" w:rsidR="00DA3A01" w:rsidRDefault="00DA3A01" w:rsidP="0025321C">
            <w:pPr>
              <w:rPr>
                <w:rFonts w:ascii="Arial" w:hAnsi="Arial" w:cs="Arial"/>
                <w:b/>
                <w:bCs/>
                <w:color w:val="000000" w:themeColor="text1"/>
                <w:sz w:val="20"/>
                <w:szCs w:val="20"/>
              </w:rPr>
            </w:pPr>
          </w:p>
          <w:p w14:paraId="66145D79" w14:textId="77777777" w:rsidR="00DA3A01" w:rsidRDefault="00DA3A01" w:rsidP="0025321C">
            <w:pPr>
              <w:rPr>
                <w:rFonts w:ascii="Arial" w:hAnsi="Arial" w:cs="Arial"/>
                <w:b/>
                <w:bCs/>
                <w:color w:val="000000" w:themeColor="text1"/>
                <w:sz w:val="20"/>
                <w:szCs w:val="20"/>
              </w:rPr>
            </w:pPr>
          </w:p>
          <w:p w14:paraId="2109AFA3" w14:textId="77777777" w:rsidR="00DA3A01" w:rsidRDefault="00DA3A01" w:rsidP="0025321C">
            <w:pPr>
              <w:rPr>
                <w:rFonts w:ascii="Arial" w:hAnsi="Arial" w:cs="Arial"/>
                <w:b/>
                <w:bCs/>
                <w:color w:val="000000" w:themeColor="text1"/>
                <w:sz w:val="20"/>
                <w:szCs w:val="20"/>
              </w:rPr>
            </w:pPr>
          </w:p>
          <w:p w14:paraId="2376305C" w14:textId="77777777" w:rsidR="00DA3A01" w:rsidRDefault="00DA3A01" w:rsidP="0025321C">
            <w:pPr>
              <w:rPr>
                <w:rFonts w:ascii="Arial" w:hAnsi="Arial" w:cs="Arial"/>
                <w:b/>
                <w:bCs/>
                <w:color w:val="000000" w:themeColor="text1"/>
                <w:sz w:val="20"/>
                <w:szCs w:val="20"/>
              </w:rPr>
            </w:pPr>
          </w:p>
          <w:p w14:paraId="50546CF8" w14:textId="77777777" w:rsidR="00DA3A01" w:rsidRDefault="00DA3A01" w:rsidP="0025321C">
            <w:pPr>
              <w:rPr>
                <w:rFonts w:ascii="Arial" w:hAnsi="Arial" w:cs="Arial"/>
                <w:b/>
                <w:bCs/>
                <w:color w:val="000000" w:themeColor="text1"/>
                <w:sz w:val="20"/>
                <w:szCs w:val="20"/>
              </w:rPr>
            </w:pPr>
          </w:p>
          <w:p w14:paraId="6450D44B" w14:textId="77777777" w:rsidR="00DA3A01" w:rsidRDefault="00DA3A01" w:rsidP="0025321C">
            <w:pPr>
              <w:rPr>
                <w:rFonts w:ascii="Arial" w:hAnsi="Arial" w:cs="Arial"/>
                <w:b/>
                <w:bCs/>
                <w:color w:val="000000" w:themeColor="text1"/>
                <w:sz w:val="20"/>
                <w:szCs w:val="20"/>
              </w:rPr>
            </w:pPr>
          </w:p>
          <w:p w14:paraId="263CDE3D" w14:textId="77777777" w:rsidR="00DA3A01" w:rsidRDefault="00DA3A01" w:rsidP="0025321C">
            <w:pPr>
              <w:rPr>
                <w:rFonts w:ascii="Arial" w:hAnsi="Arial" w:cs="Arial"/>
                <w:b/>
                <w:bCs/>
                <w:color w:val="000000" w:themeColor="text1"/>
                <w:sz w:val="20"/>
                <w:szCs w:val="20"/>
              </w:rPr>
            </w:pPr>
          </w:p>
          <w:p w14:paraId="4A1E6BD3" w14:textId="551A731F" w:rsidR="00DA3A01" w:rsidRDefault="00DA3A01" w:rsidP="0025321C">
            <w:pPr>
              <w:rPr>
                <w:rFonts w:ascii="Arial" w:hAnsi="Arial" w:cs="Arial"/>
                <w:b/>
                <w:bCs/>
                <w:color w:val="000000" w:themeColor="text1"/>
                <w:sz w:val="20"/>
                <w:szCs w:val="20"/>
              </w:rPr>
            </w:pPr>
          </w:p>
          <w:p w14:paraId="0E1E03CA" w14:textId="181E9043" w:rsidR="00DA3A01" w:rsidRDefault="00A4502E" w:rsidP="0025321C">
            <w:pPr>
              <w:rPr>
                <w:rFonts w:ascii="Arial" w:hAnsi="Arial" w:cs="Arial"/>
                <w:b/>
                <w:bCs/>
                <w:color w:val="000000" w:themeColor="text1"/>
                <w:sz w:val="20"/>
                <w:szCs w:val="20"/>
              </w:rPr>
            </w:pPr>
            <w:r w:rsidRPr="005B542D">
              <w:rPr>
                <w:b/>
                <w:bCs/>
                <w:noProof/>
              </w:rPr>
              <w:drawing>
                <wp:anchor distT="0" distB="0" distL="114300" distR="114300" simplePos="0" relativeHeight="251673600" behindDoc="0" locked="0" layoutInCell="1" allowOverlap="1" wp14:anchorId="2D6F8893" wp14:editId="3976743F">
                  <wp:simplePos x="0" y="0"/>
                  <wp:positionH relativeFrom="column">
                    <wp:posOffset>13335</wp:posOffset>
                  </wp:positionH>
                  <wp:positionV relativeFrom="paragraph">
                    <wp:posOffset>52705</wp:posOffset>
                  </wp:positionV>
                  <wp:extent cx="1960880" cy="1802130"/>
                  <wp:effectExtent l="0" t="0" r="127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8622"/>
                          <a:stretch/>
                        </pic:blipFill>
                        <pic:spPr bwMode="auto">
                          <a:xfrm>
                            <a:off x="0" y="0"/>
                            <a:ext cx="1960880" cy="1802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BAAF9B" w14:textId="59D3D55F" w:rsidR="00DA3A01" w:rsidRDefault="00DA3A01" w:rsidP="0025321C">
            <w:pPr>
              <w:rPr>
                <w:rFonts w:ascii="Arial" w:hAnsi="Arial" w:cs="Arial"/>
                <w:b/>
                <w:bCs/>
                <w:color w:val="000000" w:themeColor="text1"/>
                <w:sz w:val="20"/>
                <w:szCs w:val="20"/>
              </w:rPr>
            </w:pPr>
          </w:p>
          <w:p w14:paraId="72A75D16" w14:textId="121A5AEA" w:rsidR="00DA3A01" w:rsidRDefault="00DA3A01" w:rsidP="0025321C">
            <w:pPr>
              <w:rPr>
                <w:rFonts w:ascii="Arial" w:hAnsi="Arial" w:cs="Arial"/>
                <w:b/>
                <w:bCs/>
                <w:color w:val="000000" w:themeColor="text1"/>
                <w:sz w:val="20"/>
                <w:szCs w:val="20"/>
              </w:rPr>
            </w:pPr>
          </w:p>
          <w:p w14:paraId="5413C86E" w14:textId="37A0F42A" w:rsidR="00DA3A01" w:rsidRDefault="00DA3A01" w:rsidP="0025321C">
            <w:pPr>
              <w:rPr>
                <w:rFonts w:ascii="Arial" w:hAnsi="Arial" w:cs="Arial"/>
                <w:b/>
                <w:bCs/>
                <w:color w:val="000000" w:themeColor="text1"/>
                <w:sz w:val="20"/>
                <w:szCs w:val="20"/>
              </w:rPr>
            </w:pPr>
          </w:p>
          <w:p w14:paraId="25AA12C2" w14:textId="59C69044" w:rsidR="00DA3A01" w:rsidRDefault="00DA3A01" w:rsidP="0025321C">
            <w:pPr>
              <w:rPr>
                <w:rFonts w:ascii="Arial" w:hAnsi="Arial" w:cs="Arial"/>
                <w:b/>
                <w:bCs/>
                <w:color w:val="000000" w:themeColor="text1"/>
                <w:sz w:val="20"/>
                <w:szCs w:val="20"/>
              </w:rPr>
            </w:pPr>
          </w:p>
          <w:p w14:paraId="40424936" w14:textId="3324C2A3" w:rsidR="00DA3A01" w:rsidRDefault="00DA3A01" w:rsidP="0025321C">
            <w:pPr>
              <w:rPr>
                <w:rFonts w:ascii="Arial" w:hAnsi="Arial" w:cs="Arial"/>
                <w:b/>
                <w:bCs/>
                <w:color w:val="000000" w:themeColor="text1"/>
                <w:sz w:val="20"/>
                <w:szCs w:val="20"/>
              </w:rPr>
            </w:pPr>
          </w:p>
          <w:p w14:paraId="6A7E4082" w14:textId="6FC9C4E5" w:rsidR="00DA3A01" w:rsidRDefault="00DA3A01" w:rsidP="0025321C">
            <w:pPr>
              <w:rPr>
                <w:rFonts w:ascii="Arial" w:hAnsi="Arial" w:cs="Arial"/>
                <w:b/>
                <w:bCs/>
                <w:color w:val="000000" w:themeColor="text1"/>
                <w:sz w:val="20"/>
                <w:szCs w:val="20"/>
              </w:rPr>
            </w:pPr>
          </w:p>
          <w:p w14:paraId="3A191062" w14:textId="0838579B" w:rsidR="00DA3A01" w:rsidRDefault="00DA3A01" w:rsidP="0025321C">
            <w:pPr>
              <w:rPr>
                <w:rFonts w:ascii="Arial" w:hAnsi="Arial" w:cs="Arial"/>
                <w:b/>
                <w:bCs/>
                <w:color w:val="000000" w:themeColor="text1"/>
                <w:sz w:val="20"/>
                <w:szCs w:val="20"/>
              </w:rPr>
            </w:pPr>
          </w:p>
          <w:p w14:paraId="19FD80B3" w14:textId="77777777" w:rsidR="00DA3A01" w:rsidRDefault="00DA3A01" w:rsidP="0025321C">
            <w:pPr>
              <w:rPr>
                <w:rFonts w:ascii="Arial" w:hAnsi="Arial" w:cs="Arial"/>
                <w:b/>
                <w:bCs/>
                <w:color w:val="000000" w:themeColor="text1"/>
                <w:sz w:val="20"/>
                <w:szCs w:val="20"/>
              </w:rPr>
            </w:pPr>
          </w:p>
          <w:p w14:paraId="56906642" w14:textId="77777777" w:rsidR="00DA3A01" w:rsidRDefault="00DA3A01" w:rsidP="0025321C">
            <w:pPr>
              <w:rPr>
                <w:rFonts w:ascii="Arial" w:hAnsi="Arial" w:cs="Arial"/>
                <w:b/>
                <w:bCs/>
                <w:color w:val="000000" w:themeColor="text1"/>
                <w:sz w:val="20"/>
                <w:szCs w:val="20"/>
              </w:rPr>
            </w:pPr>
          </w:p>
          <w:p w14:paraId="001C57BD" w14:textId="77777777" w:rsidR="00DA3A01" w:rsidRDefault="00DA3A01" w:rsidP="0025321C">
            <w:pPr>
              <w:rPr>
                <w:rFonts w:ascii="Arial" w:hAnsi="Arial" w:cs="Arial"/>
                <w:b/>
                <w:bCs/>
                <w:color w:val="000000" w:themeColor="text1"/>
                <w:sz w:val="20"/>
                <w:szCs w:val="20"/>
              </w:rPr>
            </w:pPr>
          </w:p>
          <w:p w14:paraId="7B2A8F74" w14:textId="38C852AD" w:rsidR="00DA3A01" w:rsidRDefault="00DA3A01" w:rsidP="0025321C">
            <w:pPr>
              <w:rPr>
                <w:rFonts w:ascii="Arial" w:hAnsi="Arial" w:cs="Arial"/>
                <w:b/>
                <w:bCs/>
                <w:color w:val="000000" w:themeColor="text1"/>
                <w:sz w:val="20"/>
                <w:szCs w:val="20"/>
              </w:rPr>
            </w:pPr>
          </w:p>
          <w:p w14:paraId="49259D49" w14:textId="73652EBA" w:rsidR="00DA3A01" w:rsidRDefault="00DA3A01" w:rsidP="0025321C">
            <w:pPr>
              <w:rPr>
                <w:rFonts w:ascii="Arial" w:hAnsi="Arial" w:cs="Arial"/>
                <w:b/>
                <w:bCs/>
                <w:color w:val="000000" w:themeColor="text1"/>
                <w:sz w:val="20"/>
                <w:szCs w:val="20"/>
              </w:rPr>
            </w:pPr>
          </w:p>
          <w:p w14:paraId="4F3538BA" w14:textId="0195A638" w:rsidR="00DA3A01" w:rsidRDefault="00DA3A01" w:rsidP="0025321C">
            <w:pPr>
              <w:rPr>
                <w:rFonts w:ascii="Arial" w:hAnsi="Arial" w:cs="Arial"/>
                <w:b/>
                <w:bCs/>
                <w:color w:val="000000" w:themeColor="text1"/>
                <w:sz w:val="20"/>
                <w:szCs w:val="20"/>
              </w:rPr>
            </w:pPr>
          </w:p>
          <w:p w14:paraId="464568EA" w14:textId="77777777" w:rsidR="00DA3A01" w:rsidRDefault="00DA3A01" w:rsidP="0025321C">
            <w:pPr>
              <w:rPr>
                <w:rFonts w:ascii="Arial" w:hAnsi="Arial" w:cs="Arial"/>
                <w:b/>
                <w:bCs/>
                <w:color w:val="000000" w:themeColor="text1"/>
                <w:sz w:val="20"/>
                <w:szCs w:val="20"/>
              </w:rPr>
            </w:pPr>
          </w:p>
          <w:p w14:paraId="18DA748D" w14:textId="34B7EF68" w:rsidR="00DA3A01" w:rsidRDefault="00DA3A01" w:rsidP="0025321C">
            <w:pPr>
              <w:rPr>
                <w:rFonts w:ascii="Arial" w:hAnsi="Arial" w:cs="Arial"/>
                <w:b/>
                <w:bCs/>
                <w:color w:val="000000" w:themeColor="text1"/>
                <w:sz w:val="20"/>
                <w:szCs w:val="20"/>
              </w:rPr>
            </w:pPr>
          </w:p>
          <w:p w14:paraId="56C19247" w14:textId="04F9A265" w:rsidR="00DA3A01" w:rsidRDefault="00DA3A01" w:rsidP="0025321C">
            <w:pPr>
              <w:rPr>
                <w:rFonts w:ascii="Arial" w:hAnsi="Arial" w:cs="Arial"/>
                <w:b/>
                <w:bCs/>
                <w:color w:val="000000" w:themeColor="text1"/>
                <w:sz w:val="20"/>
                <w:szCs w:val="20"/>
              </w:rPr>
            </w:pPr>
          </w:p>
          <w:p w14:paraId="6856B19A" w14:textId="01875397" w:rsidR="00DA3A01" w:rsidRDefault="00A4502E" w:rsidP="0025321C">
            <w:pPr>
              <w:rPr>
                <w:rFonts w:ascii="Arial" w:hAnsi="Arial" w:cs="Arial"/>
                <w:b/>
                <w:bCs/>
                <w:color w:val="000000" w:themeColor="text1"/>
                <w:sz w:val="20"/>
                <w:szCs w:val="20"/>
              </w:rPr>
            </w:pPr>
            <w:r>
              <w:rPr>
                <w:bCs/>
                <w:noProof/>
              </w:rPr>
              <w:drawing>
                <wp:anchor distT="0" distB="0" distL="114300" distR="114300" simplePos="0" relativeHeight="251698176" behindDoc="0" locked="0" layoutInCell="1" allowOverlap="1" wp14:anchorId="126E2535" wp14:editId="141FCFFC">
                  <wp:simplePos x="0" y="0"/>
                  <wp:positionH relativeFrom="column">
                    <wp:posOffset>-13335</wp:posOffset>
                  </wp:positionH>
                  <wp:positionV relativeFrom="paragraph">
                    <wp:posOffset>146050</wp:posOffset>
                  </wp:positionV>
                  <wp:extent cx="1946910" cy="1196340"/>
                  <wp:effectExtent l="0" t="0" r="0" b="381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46910" cy="1196340"/>
                          </a:xfrm>
                          <a:prstGeom prst="rect">
                            <a:avLst/>
                          </a:prstGeom>
                        </pic:spPr>
                      </pic:pic>
                    </a:graphicData>
                  </a:graphic>
                  <wp14:sizeRelH relativeFrom="margin">
                    <wp14:pctWidth>0</wp14:pctWidth>
                  </wp14:sizeRelH>
                  <wp14:sizeRelV relativeFrom="margin">
                    <wp14:pctHeight>0</wp14:pctHeight>
                  </wp14:sizeRelV>
                </wp:anchor>
              </w:drawing>
            </w:r>
          </w:p>
          <w:p w14:paraId="4B266008" w14:textId="6AA61BD9" w:rsidR="00DA3A01" w:rsidRDefault="00DA3A01" w:rsidP="0025321C">
            <w:pPr>
              <w:rPr>
                <w:rFonts w:ascii="Arial" w:hAnsi="Arial" w:cs="Arial"/>
                <w:b/>
                <w:bCs/>
                <w:color w:val="000000" w:themeColor="text1"/>
                <w:sz w:val="20"/>
                <w:szCs w:val="20"/>
              </w:rPr>
            </w:pPr>
          </w:p>
          <w:p w14:paraId="7C325FDD" w14:textId="6860A7A2" w:rsidR="00DA3A01" w:rsidRDefault="00DA3A01" w:rsidP="0025321C">
            <w:pPr>
              <w:rPr>
                <w:rFonts w:ascii="Arial" w:hAnsi="Arial" w:cs="Arial"/>
                <w:b/>
                <w:bCs/>
                <w:color w:val="000000" w:themeColor="text1"/>
                <w:sz w:val="20"/>
                <w:szCs w:val="20"/>
              </w:rPr>
            </w:pPr>
          </w:p>
          <w:p w14:paraId="68320816" w14:textId="7ADE237E" w:rsidR="00DA3A01" w:rsidRDefault="00DA3A01" w:rsidP="0025321C">
            <w:pPr>
              <w:rPr>
                <w:rFonts w:ascii="Arial" w:hAnsi="Arial" w:cs="Arial"/>
                <w:b/>
                <w:bCs/>
                <w:color w:val="000000" w:themeColor="text1"/>
                <w:sz w:val="20"/>
                <w:szCs w:val="20"/>
              </w:rPr>
            </w:pPr>
          </w:p>
          <w:p w14:paraId="0F50782E" w14:textId="2A3B243F" w:rsidR="00DA3A01" w:rsidRDefault="00DA3A01" w:rsidP="0025321C">
            <w:pPr>
              <w:rPr>
                <w:rFonts w:ascii="Arial" w:hAnsi="Arial" w:cs="Arial"/>
                <w:b/>
                <w:bCs/>
                <w:color w:val="000000" w:themeColor="text1"/>
                <w:sz w:val="20"/>
                <w:szCs w:val="20"/>
              </w:rPr>
            </w:pPr>
          </w:p>
          <w:p w14:paraId="51884799" w14:textId="77777777" w:rsidR="00DA3A01" w:rsidRDefault="00DA3A01" w:rsidP="0025321C">
            <w:pPr>
              <w:rPr>
                <w:rFonts w:ascii="Arial" w:hAnsi="Arial" w:cs="Arial"/>
                <w:b/>
                <w:bCs/>
                <w:color w:val="000000" w:themeColor="text1"/>
                <w:sz w:val="20"/>
                <w:szCs w:val="20"/>
              </w:rPr>
            </w:pPr>
          </w:p>
          <w:p w14:paraId="62868E95" w14:textId="77777777" w:rsidR="00DA3A01" w:rsidRDefault="00DA3A01" w:rsidP="0025321C">
            <w:pPr>
              <w:rPr>
                <w:rFonts w:ascii="Arial" w:hAnsi="Arial" w:cs="Arial"/>
                <w:b/>
                <w:bCs/>
                <w:color w:val="000000" w:themeColor="text1"/>
                <w:sz w:val="20"/>
                <w:szCs w:val="20"/>
              </w:rPr>
            </w:pPr>
          </w:p>
          <w:p w14:paraId="56CEF3FC" w14:textId="13ADAFDC" w:rsidR="00DA3A01" w:rsidRDefault="00DA3A01" w:rsidP="0025321C">
            <w:pPr>
              <w:rPr>
                <w:rFonts w:ascii="Arial" w:hAnsi="Arial" w:cs="Arial"/>
                <w:b/>
                <w:bCs/>
                <w:color w:val="000000" w:themeColor="text1"/>
                <w:sz w:val="20"/>
                <w:szCs w:val="20"/>
              </w:rPr>
            </w:pPr>
          </w:p>
          <w:p w14:paraId="411D5FB4" w14:textId="39FD23AD" w:rsidR="00DA3A01" w:rsidRDefault="00DA3A01" w:rsidP="0025321C">
            <w:pPr>
              <w:rPr>
                <w:rFonts w:ascii="Arial" w:hAnsi="Arial" w:cs="Arial"/>
                <w:b/>
                <w:bCs/>
                <w:color w:val="000000" w:themeColor="text1"/>
                <w:sz w:val="20"/>
                <w:szCs w:val="20"/>
              </w:rPr>
            </w:pPr>
          </w:p>
          <w:p w14:paraId="10D5B556" w14:textId="0C53B042" w:rsidR="00DA3A01" w:rsidRDefault="00DA3A01" w:rsidP="0025321C">
            <w:pPr>
              <w:rPr>
                <w:rFonts w:ascii="Arial" w:hAnsi="Arial" w:cs="Arial"/>
                <w:b/>
                <w:bCs/>
                <w:color w:val="000000" w:themeColor="text1"/>
                <w:sz w:val="20"/>
                <w:szCs w:val="20"/>
              </w:rPr>
            </w:pPr>
          </w:p>
          <w:p w14:paraId="48048C73" w14:textId="70EB1541" w:rsidR="00DA3A01" w:rsidRDefault="00DA3A01" w:rsidP="0025321C">
            <w:pPr>
              <w:rPr>
                <w:rFonts w:ascii="Arial" w:hAnsi="Arial" w:cs="Arial"/>
                <w:b/>
                <w:bCs/>
                <w:color w:val="000000" w:themeColor="text1"/>
                <w:sz w:val="20"/>
                <w:szCs w:val="20"/>
              </w:rPr>
            </w:pPr>
          </w:p>
          <w:p w14:paraId="45971DA9" w14:textId="02B351C1" w:rsidR="00DA3A01" w:rsidRDefault="00DA3A01" w:rsidP="0025321C">
            <w:pPr>
              <w:rPr>
                <w:rFonts w:ascii="Arial" w:hAnsi="Arial" w:cs="Arial"/>
                <w:b/>
                <w:bCs/>
                <w:color w:val="000000" w:themeColor="text1"/>
                <w:sz w:val="20"/>
                <w:szCs w:val="20"/>
              </w:rPr>
            </w:pPr>
          </w:p>
          <w:p w14:paraId="776687D9" w14:textId="77777777" w:rsidR="00DA3A01" w:rsidRDefault="00DA3A01" w:rsidP="0025321C">
            <w:pPr>
              <w:rPr>
                <w:rFonts w:ascii="Arial" w:hAnsi="Arial" w:cs="Arial"/>
                <w:b/>
                <w:bCs/>
                <w:color w:val="000000" w:themeColor="text1"/>
                <w:sz w:val="20"/>
                <w:szCs w:val="20"/>
              </w:rPr>
            </w:pPr>
          </w:p>
          <w:p w14:paraId="65F0C17B" w14:textId="77777777" w:rsidR="00DA3A01" w:rsidRDefault="00DA3A01" w:rsidP="0025321C">
            <w:pPr>
              <w:rPr>
                <w:rFonts w:ascii="Arial" w:hAnsi="Arial" w:cs="Arial"/>
                <w:b/>
                <w:bCs/>
                <w:color w:val="000000" w:themeColor="text1"/>
                <w:sz w:val="20"/>
                <w:szCs w:val="20"/>
              </w:rPr>
            </w:pPr>
          </w:p>
          <w:p w14:paraId="64CED387" w14:textId="77777777" w:rsidR="00DA3A01" w:rsidRDefault="00DA3A01" w:rsidP="0025321C">
            <w:pPr>
              <w:rPr>
                <w:rFonts w:ascii="Arial" w:hAnsi="Arial" w:cs="Arial"/>
                <w:b/>
                <w:bCs/>
                <w:color w:val="000000" w:themeColor="text1"/>
                <w:sz w:val="20"/>
                <w:szCs w:val="20"/>
              </w:rPr>
            </w:pPr>
          </w:p>
          <w:p w14:paraId="35C34934" w14:textId="03DE9EA0" w:rsidR="00DA3A01" w:rsidRDefault="00DA3A01" w:rsidP="0025321C">
            <w:pPr>
              <w:rPr>
                <w:rFonts w:ascii="Arial" w:hAnsi="Arial" w:cs="Arial"/>
                <w:b/>
                <w:bCs/>
                <w:color w:val="000000" w:themeColor="text1"/>
                <w:sz w:val="20"/>
                <w:szCs w:val="20"/>
              </w:rPr>
            </w:pPr>
          </w:p>
          <w:p w14:paraId="5A0383B8" w14:textId="77777777" w:rsidR="00DA3A01" w:rsidRDefault="00DA3A01" w:rsidP="0025321C">
            <w:pPr>
              <w:rPr>
                <w:rFonts w:ascii="Arial" w:hAnsi="Arial" w:cs="Arial"/>
                <w:b/>
                <w:bCs/>
                <w:color w:val="000000" w:themeColor="text1"/>
                <w:sz w:val="20"/>
                <w:szCs w:val="20"/>
              </w:rPr>
            </w:pPr>
          </w:p>
          <w:p w14:paraId="7B8AB468" w14:textId="77777777" w:rsidR="00DA3A01" w:rsidRDefault="00DA3A01" w:rsidP="0025321C">
            <w:pPr>
              <w:rPr>
                <w:rFonts w:ascii="Arial" w:hAnsi="Arial" w:cs="Arial"/>
                <w:b/>
                <w:bCs/>
                <w:color w:val="000000" w:themeColor="text1"/>
                <w:sz w:val="20"/>
                <w:szCs w:val="20"/>
              </w:rPr>
            </w:pPr>
          </w:p>
          <w:p w14:paraId="62958BB6" w14:textId="77777777" w:rsidR="00DA3A01" w:rsidRDefault="00DA3A01" w:rsidP="0025321C">
            <w:pPr>
              <w:rPr>
                <w:rFonts w:ascii="Arial" w:hAnsi="Arial" w:cs="Arial"/>
                <w:b/>
                <w:bCs/>
                <w:color w:val="000000" w:themeColor="text1"/>
                <w:sz w:val="20"/>
                <w:szCs w:val="20"/>
              </w:rPr>
            </w:pPr>
          </w:p>
          <w:p w14:paraId="7610D901" w14:textId="77777777" w:rsidR="00DA3A01" w:rsidRDefault="00DA3A01" w:rsidP="0025321C">
            <w:pPr>
              <w:rPr>
                <w:rFonts w:ascii="Arial" w:hAnsi="Arial" w:cs="Arial"/>
                <w:b/>
                <w:bCs/>
                <w:color w:val="000000" w:themeColor="text1"/>
                <w:sz w:val="20"/>
                <w:szCs w:val="20"/>
              </w:rPr>
            </w:pPr>
          </w:p>
          <w:p w14:paraId="6995C288" w14:textId="77777777" w:rsidR="00DA3A01" w:rsidRDefault="00DA3A01" w:rsidP="0025321C">
            <w:pPr>
              <w:rPr>
                <w:rFonts w:ascii="Arial" w:hAnsi="Arial" w:cs="Arial"/>
                <w:b/>
                <w:bCs/>
                <w:color w:val="000000" w:themeColor="text1"/>
                <w:sz w:val="20"/>
                <w:szCs w:val="20"/>
              </w:rPr>
            </w:pPr>
          </w:p>
          <w:p w14:paraId="1CD35FDE" w14:textId="1E013E0E" w:rsidR="00DA3A01" w:rsidRDefault="00DA3A01" w:rsidP="0025321C">
            <w:pPr>
              <w:rPr>
                <w:rFonts w:ascii="Arial" w:hAnsi="Arial" w:cs="Arial"/>
                <w:b/>
                <w:bCs/>
                <w:color w:val="000000" w:themeColor="text1"/>
                <w:sz w:val="20"/>
                <w:szCs w:val="20"/>
              </w:rPr>
            </w:pPr>
          </w:p>
          <w:p w14:paraId="5FA175CB" w14:textId="4BB42E63" w:rsidR="00DA3A01" w:rsidRDefault="00DA3A01" w:rsidP="0025321C">
            <w:pPr>
              <w:rPr>
                <w:rFonts w:ascii="Arial" w:hAnsi="Arial" w:cs="Arial"/>
                <w:b/>
                <w:bCs/>
                <w:color w:val="000000" w:themeColor="text1"/>
                <w:sz w:val="20"/>
                <w:szCs w:val="20"/>
              </w:rPr>
            </w:pPr>
          </w:p>
          <w:p w14:paraId="7BF42681" w14:textId="29A1F610" w:rsidR="00DA3A01" w:rsidRDefault="00DA3A01" w:rsidP="0025321C">
            <w:pPr>
              <w:rPr>
                <w:rFonts w:ascii="Arial" w:hAnsi="Arial" w:cs="Arial"/>
                <w:b/>
                <w:bCs/>
                <w:color w:val="000000" w:themeColor="text1"/>
                <w:sz w:val="20"/>
                <w:szCs w:val="20"/>
              </w:rPr>
            </w:pPr>
          </w:p>
          <w:p w14:paraId="3C23983E" w14:textId="30B66B97" w:rsidR="00DA3A01" w:rsidRDefault="00A4502E" w:rsidP="0025321C">
            <w:pPr>
              <w:rPr>
                <w:bCs/>
                <w:noProof/>
              </w:rPr>
            </w:pPr>
            <w:r>
              <w:rPr>
                <w:bCs/>
                <w:noProof/>
              </w:rPr>
              <w:drawing>
                <wp:anchor distT="0" distB="0" distL="114300" distR="114300" simplePos="0" relativeHeight="251699200" behindDoc="0" locked="0" layoutInCell="1" allowOverlap="1" wp14:anchorId="492AD77D" wp14:editId="44EFE80C">
                  <wp:simplePos x="0" y="0"/>
                  <wp:positionH relativeFrom="column">
                    <wp:posOffset>62865</wp:posOffset>
                  </wp:positionH>
                  <wp:positionV relativeFrom="paragraph">
                    <wp:posOffset>24765</wp:posOffset>
                  </wp:positionV>
                  <wp:extent cx="1999615" cy="1499235"/>
                  <wp:effectExtent l="0" t="0" r="635" b="571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99615" cy="1499235"/>
                          </a:xfrm>
                          <a:prstGeom prst="rect">
                            <a:avLst/>
                          </a:prstGeom>
                        </pic:spPr>
                      </pic:pic>
                    </a:graphicData>
                  </a:graphic>
                  <wp14:sizeRelH relativeFrom="margin">
                    <wp14:pctWidth>0</wp14:pctWidth>
                  </wp14:sizeRelH>
                  <wp14:sizeRelV relativeFrom="margin">
                    <wp14:pctHeight>0</wp14:pctHeight>
                  </wp14:sizeRelV>
                </wp:anchor>
              </w:drawing>
            </w:r>
          </w:p>
          <w:p w14:paraId="21E4B641" w14:textId="4294FE33" w:rsidR="00DA3A01" w:rsidRDefault="00DA3A01" w:rsidP="0025321C">
            <w:pPr>
              <w:rPr>
                <w:bCs/>
                <w:noProof/>
              </w:rPr>
            </w:pPr>
          </w:p>
          <w:p w14:paraId="099D63A2" w14:textId="61418E13" w:rsidR="00DA3A01" w:rsidRDefault="00DA3A01" w:rsidP="0025321C">
            <w:pPr>
              <w:rPr>
                <w:bCs/>
                <w:noProof/>
              </w:rPr>
            </w:pPr>
          </w:p>
          <w:p w14:paraId="4DC9CF24" w14:textId="24F3493C" w:rsidR="00DA3A01" w:rsidRDefault="00DA3A01" w:rsidP="0025321C">
            <w:pPr>
              <w:rPr>
                <w:bCs/>
                <w:noProof/>
              </w:rPr>
            </w:pPr>
          </w:p>
          <w:p w14:paraId="244D3813" w14:textId="416CE9FF" w:rsidR="00DA3A01" w:rsidRDefault="00DA3A01" w:rsidP="0025321C">
            <w:pPr>
              <w:rPr>
                <w:bCs/>
                <w:noProof/>
              </w:rPr>
            </w:pPr>
          </w:p>
          <w:p w14:paraId="0A59C537" w14:textId="30EF7FD6" w:rsidR="00DA3A01" w:rsidRDefault="00DA3A01" w:rsidP="0025321C">
            <w:pPr>
              <w:rPr>
                <w:bCs/>
                <w:noProof/>
              </w:rPr>
            </w:pPr>
          </w:p>
          <w:p w14:paraId="6F07F8B3" w14:textId="1FDCE191" w:rsidR="00DA3A01" w:rsidRDefault="00DA3A01" w:rsidP="0025321C">
            <w:pPr>
              <w:rPr>
                <w:bCs/>
                <w:noProof/>
              </w:rPr>
            </w:pPr>
          </w:p>
          <w:p w14:paraId="77C638EF" w14:textId="0D31AD6C" w:rsidR="00DA3A01" w:rsidRDefault="00DA3A01" w:rsidP="0025321C">
            <w:pPr>
              <w:rPr>
                <w:bCs/>
                <w:noProof/>
              </w:rPr>
            </w:pPr>
          </w:p>
          <w:p w14:paraId="65FD5586" w14:textId="35F56E8F" w:rsidR="00DA3A01" w:rsidRDefault="00DA3A01" w:rsidP="0025321C">
            <w:pPr>
              <w:rPr>
                <w:bCs/>
                <w:noProof/>
              </w:rPr>
            </w:pPr>
          </w:p>
          <w:p w14:paraId="6501DA36" w14:textId="74EBC991" w:rsidR="00DA3A01" w:rsidRDefault="00DA3A01" w:rsidP="0025321C">
            <w:pPr>
              <w:rPr>
                <w:bCs/>
                <w:noProof/>
              </w:rPr>
            </w:pPr>
          </w:p>
          <w:p w14:paraId="64ABBA36" w14:textId="4B0D3BE4" w:rsidR="00DA3A01" w:rsidRDefault="00DA3A01" w:rsidP="0025321C">
            <w:pPr>
              <w:rPr>
                <w:bCs/>
                <w:noProof/>
              </w:rPr>
            </w:pPr>
          </w:p>
          <w:p w14:paraId="28927B10" w14:textId="3196D90A" w:rsidR="00DA3A01" w:rsidRDefault="00DA3A01" w:rsidP="0025321C">
            <w:pPr>
              <w:rPr>
                <w:bCs/>
                <w:noProof/>
              </w:rPr>
            </w:pPr>
          </w:p>
          <w:p w14:paraId="4F181061" w14:textId="078817BB" w:rsidR="00DA3A01" w:rsidRDefault="00DA3A01" w:rsidP="0025321C">
            <w:pPr>
              <w:rPr>
                <w:rFonts w:ascii="Arial" w:hAnsi="Arial" w:cs="Arial"/>
                <w:b/>
                <w:bCs/>
                <w:color w:val="000000" w:themeColor="text1"/>
                <w:sz w:val="20"/>
                <w:szCs w:val="20"/>
              </w:rPr>
            </w:pPr>
          </w:p>
          <w:p w14:paraId="55EA2F96" w14:textId="7BAB3AB2" w:rsidR="00DA3A01" w:rsidRDefault="00DA3A01" w:rsidP="0025321C">
            <w:pPr>
              <w:rPr>
                <w:rFonts w:ascii="Arial" w:hAnsi="Arial" w:cs="Arial"/>
                <w:b/>
                <w:bCs/>
                <w:color w:val="000000" w:themeColor="text1"/>
                <w:sz w:val="20"/>
                <w:szCs w:val="20"/>
              </w:rPr>
            </w:pPr>
          </w:p>
          <w:p w14:paraId="22B09A42" w14:textId="351E647A" w:rsidR="00DA3A01" w:rsidRDefault="00DA3A01" w:rsidP="0025321C">
            <w:pPr>
              <w:rPr>
                <w:rFonts w:ascii="Arial" w:hAnsi="Arial" w:cs="Arial"/>
                <w:b/>
                <w:bCs/>
                <w:color w:val="000000" w:themeColor="text1"/>
                <w:sz w:val="20"/>
                <w:szCs w:val="20"/>
              </w:rPr>
            </w:pPr>
          </w:p>
          <w:p w14:paraId="510C7954" w14:textId="5DB9FB93" w:rsidR="00DA3A01" w:rsidRDefault="00DA3A01" w:rsidP="0025321C">
            <w:pPr>
              <w:rPr>
                <w:rFonts w:ascii="Arial" w:hAnsi="Arial" w:cs="Arial"/>
                <w:b/>
                <w:bCs/>
                <w:color w:val="000000" w:themeColor="text1"/>
                <w:sz w:val="20"/>
                <w:szCs w:val="20"/>
              </w:rPr>
            </w:pPr>
          </w:p>
          <w:p w14:paraId="5B8509CB" w14:textId="239F2464" w:rsidR="00DA3A01" w:rsidRDefault="00A4502E" w:rsidP="0025321C">
            <w:pPr>
              <w:rPr>
                <w:rFonts w:ascii="Arial" w:hAnsi="Arial" w:cs="Arial"/>
                <w:b/>
                <w:bCs/>
                <w:color w:val="000000" w:themeColor="text1"/>
                <w:sz w:val="20"/>
                <w:szCs w:val="20"/>
              </w:rPr>
            </w:pPr>
            <w:r>
              <w:rPr>
                <w:noProof/>
              </w:rPr>
              <w:drawing>
                <wp:anchor distT="0" distB="0" distL="114300" distR="114300" simplePos="0" relativeHeight="251675648" behindDoc="0" locked="0" layoutInCell="1" allowOverlap="1" wp14:anchorId="0497FF42" wp14:editId="629F3E0C">
                  <wp:simplePos x="0" y="0"/>
                  <wp:positionH relativeFrom="column">
                    <wp:posOffset>90170</wp:posOffset>
                  </wp:positionH>
                  <wp:positionV relativeFrom="paragraph">
                    <wp:posOffset>103505</wp:posOffset>
                  </wp:positionV>
                  <wp:extent cx="1828800" cy="2276475"/>
                  <wp:effectExtent l="152400" t="114300" r="152400" b="142875"/>
                  <wp:wrapNone/>
                  <wp:docPr id="38" name="Imagen 38"/>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8800" cy="2276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4B5FA2D" w14:textId="77777777" w:rsidR="00DA3A01" w:rsidRDefault="00DA3A01" w:rsidP="0025321C">
            <w:pPr>
              <w:rPr>
                <w:rFonts w:ascii="Arial" w:hAnsi="Arial" w:cs="Arial"/>
                <w:b/>
                <w:bCs/>
                <w:color w:val="000000" w:themeColor="text1"/>
                <w:sz w:val="20"/>
                <w:szCs w:val="20"/>
              </w:rPr>
            </w:pPr>
          </w:p>
          <w:p w14:paraId="1B16120B" w14:textId="77777777" w:rsidR="00DA3A01" w:rsidRDefault="00DA3A01" w:rsidP="0025321C">
            <w:pPr>
              <w:rPr>
                <w:rFonts w:ascii="Arial" w:hAnsi="Arial" w:cs="Arial"/>
                <w:b/>
                <w:bCs/>
                <w:color w:val="000000" w:themeColor="text1"/>
                <w:sz w:val="20"/>
                <w:szCs w:val="20"/>
              </w:rPr>
            </w:pPr>
          </w:p>
          <w:p w14:paraId="125C7A44" w14:textId="77777777" w:rsidR="00DA3A01" w:rsidRDefault="00DA3A01" w:rsidP="0025321C">
            <w:pPr>
              <w:rPr>
                <w:rFonts w:ascii="Arial" w:hAnsi="Arial" w:cs="Arial"/>
                <w:b/>
                <w:bCs/>
                <w:color w:val="000000" w:themeColor="text1"/>
                <w:sz w:val="20"/>
                <w:szCs w:val="20"/>
              </w:rPr>
            </w:pPr>
          </w:p>
          <w:p w14:paraId="0DD660CD" w14:textId="77777777" w:rsidR="00DA3A01" w:rsidRDefault="00DA3A01" w:rsidP="0025321C">
            <w:pPr>
              <w:rPr>
                <w:rFonts w:ascii="Arial" w:hAnsi="Arial" w:cs="Arial"/>
                <w:b/>
                <w:bCs/>
                <w:color w:val="000000" w:themeColor="text1"/>
                <w:sz w:val="20"/>
                <w:szCs w:val="20"/>
              </w:rPr>
            </w:pPr>
          </w:p>
          <w:p w14:paraId="2FC53289" w14:textId="77777777" w:rsidR="00DA3A01" w:rsidRDefault="00DA3A01" w:rsidP="0025321C">
            <w:pPr>
              <w:rPr>
                <w:rFonts w:ascii="Arial" w:hAnsi="Arial" w:cs="Arial"/>
                <w:b/>
                <w:bCs/>
                <w:color w:val="000000" w:themeColor="text1"/>
                <w:sz w:val="20"/>
                <w:szCs w:val="20"/>
              </w:rPr>
            </w:pPr>
          </w:p>
          <w:p w14:paraId="4F6BBCB9" w14:textId="77777777" w:rsidR="00DA3A01" w:rsidRDefault="00DA3A01" w:rsidP="0025321C">
            <w:pPr>
              <w:rPr>
                <w:rFonts w:ascii="Arial" w:hAnsi="Arial" w:cs="Arial"/>
                <w:b/>
                <w:bCs/>
                <w:color w:val="000000" w:themeColor="text1"/>
                <w:sz w:val="20"/>
                <w:szCs w:val="20"/>
              </w:rPr>
            </w:pPr>
          </w:p>
          <w:p w14:paraId="2A8A43CE" w14:textId="77777777" w:rsidR="00DA3A01" w:rsidRDefault="00DA3A01" w:rsidP="0025321C">
            <w:pPr>
              <w:rPr>
                <w:rFonts w:ascii="Arial" w:hAnsi="Arial" w:cs="Arial"/>
                <w:b/>
                <w:bCs/>
                <w:color w:val="000000" w:themeColor="text1"/>
                <w:sz w:val="20"/>
                <w:szCs w:val="20"/>
              </w:rPr>
            </w:pPr>
          </w:p>
          <w:p w14:paraId="6CB4C4A8" w14:textId="77777777" w:rsidR="00DA3A01" w:rsidRDefault="00DA3A01" w:rsidP="0025321C">
            <w:pPr>
              <w:rPr>
                <w:rFonts w:ascii="Arial" w:hAnsi="Arial" w:cs="Arial"/>
                <w:b/>
                <w:bCs/>
                <w:color w:val="000000" w:themeColor="text1"/>
                <w:sz w:val="20"/>
                <w:szCs w:val="20"/>
              </w:rPr>
            </w:pPr>
          </w:p>
          <w:p w14:paraId="2C9D540C" w14:textId="52FAF8A1" w:rsidR="00DA3A01" w:rsidRDefault="00DA3A01" w:rsidP="0025321C">
            <w:pPr>
              <w:rPr>
                <w:rFonts w:ascii="Arial" w:hAnsi="Arial" w:cs="Arial"/>
                <w:b/>
                <w:bCs/>
                <w:color w:val="000000" w:themeColor="text1"/>
                <w:sz w:val="20"/>
                <w:szCs w:val="20"/>
              </w:rPr>
            </w:pPr>
          </w:p>
          <w:p w14:paraId="73261FC5" w14:textId="381A876B" w:rsidR="00DA3A01" w:rsidRDefault="00DA3A01" w:rsidP="0025321C">
            <w:pPr>
              <w:rPr>
                <w:rFonts w:ascii="Arial" w:hAnsi="Arial" w:cs="Arial"/>
                <w:b/>
                <w:bCs/>
                <w:color w:val="000000" w:themeColor="text1"/>
                <w:sz w:val="20"/>
                <w:szCs w:val="20"/>
              </w:rPr>
            </w:pPr>
          </w:p>
          <w:p w14:paraId="775D089F" w14:textId="3340FFDE" w:rsidR="00DA3A01" w:rsidRDefault="00DA3A01" w:rsidP="0025321C">
            <w:pPr>
              <w:rPr>
                <w:rFonts w:ascii="Arial" w:hAnsi="Arial" w:cs="Arial"/>
                <w:b/>
                <w:bCs/>
                <w:color w:val="000000" w:themeColor="text1"/>
                <w:sz w:val="20"/>
                <w:szCs w:val="20"/>
              </w:rPr>
            </w:pPr>
          </w:p>
          <w:p w14:paraId="4D4AEAE3" w14:textId="4B3CD548" w:rsidR="00DA3A01" w:rsidRDefault="00DA3A01" w:rsidP="0025321C">
            <w:pPr>
              <w:rPr>
                <w:rFonts w:ascii="Arial" w:hAnsi="Arial" w:cs="Arial"/>
                <w:b/>
                <w:bCs/>
                <w:color w:val="000000" w:themeColor="text1"/>
                <w:sz w:val="20"/>
                <w:szCs w:val="20"/>
              </w:rPr>
            </w:pPr>
          </w:p>
          <w:p w14:paraId="08305946" w14:textId="36E8759A" w:rsidR="00DA3A01" w:rsidRDefault="00DA3A01" w:rsidP="0025321C">
            <w:pPr>
              <w:rPr>
                <w:rFonts w:ascii="Arial" w:hAnsi="Arial" w:cs="Arial"/>
                <w:b/>
                <w:bCs/>
                <w:color w:val="000000" w:themeColor="text1"/>
                <w:sz w:val="20"/>
                <w:szCs w:val="20"/>
              </w:rPr>
            </w:pPr>
          </w:p>
          <w:p w14:paraId="6B443CFE" w14:textId="1DFB872A" w:rsidR="00DA3A01" w:rsidRDefault="00DA3A01" w:rsidP="0025321C">
            <w:pPr>
              <w:rPr>
                <w:rFonts w:ascii="Arial" w:hAnsi="Arial" w:cs="Arial"/>
                <w:b/>
                <w:bCs/>
                <w:color w:val="000000" w:themeColor="text1"/>
                <w:sz w:val="20"/>
                <w:szCs w:val="20"/>
              </w:rPr>
            </w:pPr>
          </w:p>
          <w:p w14:paraId="1039FC0B" w14:textId="77777777" w:rsidR="00DA3A01" w:rsidRDefault="00DA3A01" w:rsidP="0025321C">
            <w:pPr>
              <w:rPr>
                <w:rFonts w:ascii="Arial" w:hAnsi="Arial" w:cs="Arial"/>
                <w:b/>
                <w:bCs/>
                <w:color w:val="000000" w:themeColor="text1"/>
                <w:sz w:val="20"/>
                <w:szCs w:val="20"/>
              </w:rPr>
            </w:pPr>
          </w:p>
          <w:p w14:paraId="10F5C02F" w14:textId="77777777" w:rsidR="00DA3A01" w:rsidRDefault="00DA3A01" w:rsidP="0025321C">
            <w:pPr>
              <w:rPr>
                <w:rFonts w:ascii="Arial" w:hAnsi="Arial" w:cs="Arial"/>
                <w:b/>
                <w:bCs/>
                <w:color w:val="000000" w:themeColor="text1"/>
                <w:sz w:val="20"/>
                <w:szCs w:val="20"/>
              </w:rPr>
            </w:pPr>
          </w:p>
          <w:p w14:paraId="5E63F0B4" w14:textId="77777777" w:rsidR="00DA3A01" w:rsidRDefault="00DA3A01" w:rsidP="0025321C">
            <w:pPr>
              <w:rPr>
                <w:rFonts w:ascii="Arial" w:hAnsi="Arial" w:cs="Arial"/>
                <w:b/>
                <w:bCs/>
                <w:color w:val="000000" w:themeColor="text1"/>
                <w:sz w:val="20"/>
                <w:szCs w:val="20"/>
              </w:rPr>
            </w:pPr>
          </w:p>
          <w:p w14:paraId="5602860E" w14:textId="77777777" w:rsidR="00DA3A01" w:rsidRDefault="00DA3A01" w:rsidP="0025321C">
            <w:pPr>
              <w:rPr>
                <w:rFonts w:ascii="Arial" w:hAnsi="Arial" w:cs="Arial"/>
                <w:b/>
                <w:bCs/>
                <w:color w:val="000000" w:themeColor="text1"/>
                <w:sz w:val="20"/>
                <w:szCs w:val="20"/>
              </w:rPr>
            </w:pPr>
          </w:p>
          <w:p w14:paraId="060BFA6E" w14:textId="77777777" w:rsidR="00DA3A01" w:rsidRDefault="00DA3A01" w:rsidP="0025321C">
            <w:pPr>
              <w:rPr>
                <w:rFonts w:ascii="Arial" w:hAnsi="Arial" w:cs="Arial"/>
                <w:b/>
                <w:bCs/>
                <w:color w:val="000000" w:themeColor="text1"/>
                <w:sz w:val="20"/>
                <w:szCs w:val="20"/>
              </w:rPr>
            </w:pPr>
          </w:p>
          <w:p w14:paraId="65D640ED" w14:textId="77777777" w:rsidR="00DA3A01" w:rsidRDefault="00DA3A01" w:rsidP="0025321C">
            <w:pPr>
              <w:rPr>
                <w:rFonts w:ascii="Arial" w:hAnsi="Arial" w:cs="Arial"/>
                <w:b/>
                <w:bCs/>
                <w:color w:val="000000" w:themeColor="text1"/>
                <w:sz w:val="20"/>
                <w:szCs w:val="20"/>
              </w:rPr>
            </w:pPr>
          </w:p>
          <w:p w14:paraId="116C93C9" w14:textId="77777777" w:rsidR="00DA3A01" w:rsidRDefault="00DA3A01" w:rsidP="0025321C">
            <w:pPr>
              <w:rPr>
                <w:rFonts w:ascii="Arial" w:hAnsi="Arial" w:cs="Arial"/>
                <w:b/>
                <w:bCs/>
                <w:color w:val="000000" w:themeColor="text1"/>
                <w:sz w:val="20"/>
                <w:szCs w:val="20"/>
              </w:rPr>
            </w:pPr>
          </w:p>
          <w:p w14:paraId="5B13329D" w14:textId="77777777" w:rsidR="00DA3A01" w:rsidRDefault="00DA3A01" w:rsidP="0025321C">
            <w:pPr>
              <w:rPr>
                <w:rFonts w:ascii="Arial" w:hAnsi="Arial" w:cs="Arial"/>
                <w:b/>
                <w:bCs/>
                <w:color w:val="000000" w:themeColor="text1"/>
                <w:sz w:val="20"/>
                <w:szCs w:val="20"/>
              </w:rPr>
            </w:pPr>
          </w:p>
          <w:p w14:paraId="5CE8DF48" w14:textId="77777777" w:rsidR="00DA3A01" w:rsidRDefault="00DA3A01" w:rsidP="0025321C">
            <w:pPr>
              <w:rPr>
                <w:rFonts w:ascii="Arial" w:hAnsi="Arial" w:cs="Arial"/>
                <w:b/>
                <w:bCs/>
                <w:color w:val="000000" w:themeColor="text1"/>
                <w:sz w:val="20"/>
                <w:szCs w:val="20"/>
              </w:rPr>
            </w:pPr>
          </w:p>
          <w:p w14:paraId="39076D2F" w14:textId="72634E63" w:rsidR="00DA3A01" w:rsidRDefault="00DA3A01" w:rsidP="0025321C">
            <w:pPr>
              <w:rPr>
                <w:rFonts w:ascii="Arial" w:hAnsi="Arial" w:cs="Arial"/>
                <w:b/>
                <w:bCs/>
                <w:color w:val="000000" w:themeColor="text1"/>
                <w:sz w:val="20"/>
                <w:szCs w:val="20"/>
              </w:rPr>
            </w:pPr>
          </w:p>
          <w:p w14:paraId="7992570F" w14:textId="0EF4711C" w:rsidR="00DA3A01" w:rsidRDefault="00A4502E" w:rsidP="0025321C">
            <w:pPr>
              <w:rPr>
                <w:rFonts w:ascii="Arial" w:hAnsi="Arial" w:cs="Arial"/>
                <w:b/>
                <w:bCs/>
                <w:color w:val="000000" w:themeColor="text1"/>
                <w:sz w:val="20"/>
                <w:szCs w:val="20"/>
              </w:rPr>
            </w:pPr>
            <w:r w:rsidRPr="00AE1227">
              <w:rPr>
                <w:rFonts w:cs="Arial"/>
                <w:b/>
                <w:noProof/>
                <w:sz w:val="22"/>
              </w:rPr>
              <w:drawing>
                <wp:anchor distT="0" distB="0" distL="114300" distR="114300" simplePos="0" relativeHeight="251677696" behindDoc="0" locked="0" layoutInCell="1" allowOverlap="1" wp14:anchorId="5764F9A9" wp14:editId="0B028602">
                  <wp:simplePos x="0" y="0"/>
                  <wp:positionH relativeFrom="column">
                    <wp:posOffset>18415</wp:posOffset>
                  </wp:positionH>
                  <wp:positionV relativeFrom="paragraph">
                    <wp:posOffset>103505</wp:posOffset>
                  </wp:positionV>
                  <wp:extent cx="2113280" cy="2226945"/>
                  <wp:effectExtent l="0" t="0" r="1270" b="190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13280" cy="2226945"/>
                          </a:xfrm>
                          <a:prstGeom prst="rect">
                            <a:avLst/>
                          </a:prstGeom>
                        </pic:spPr>
                      </pic:pic>
                    </a:graphicData>
                  </a:graphic>
                  <wp14:sizeRelH relativeFrom="margin">
                    <wp14:pctWidth>0</wp14:pctWidth>
                  </wp14:sizeRelH>
                  <wp14:sizeRelV relativeFrom="margin">
                    <wp14:pctHeight>0</wp14:pctHeight>
                  </wp14:sizeRelV>
                </wp:anchor>
              </w:drawing>
            </w:r>
          </w:p>
          <w:p w14:paraId="16FAAF25" w14:textId="746CBE83" w:rsidR="00DA3A01" w:rsidRDefault="00DA3A01" w:rsidP="0025321C">
            <w:pPr>
              <w:rPr>
                <w:rFonts w:ascii="Arial" w:hAnsi="Arial" w:cs="Arial"/>
                <w:b/>
                <w:bCs/>
                <w:color w:val="000000" w:themeColor="text1"/>
                <w:sz w:val="20"/>
                <w:szCs w:val="20"/>
              </w:rPr>
            </w:pPr>
          </w:p>
          <w:p w14:paraId="58F34909" w14:textId="381E1F66" w:rsidR="00DA3A01" w:rsidRDefault="00DA3A01" w:rsidP="0025321C">
            <w:pPr>
              <w:rPr>
                <w:rFonts w:ascii="Arial" w:hAnsi="Arial" w:cs="Arial"/>
                <w:b/>
                <w:bCs/>
                <w:color w:val="000000" w:themeColor="text1"/>
                <w:sz w:val="20"/>
                <w:szCs w:val="20"/>
              </w:rPr>
            </w:pPr>
          </w:p>
          <w:p w14:paraId="792FF3C0" w14:textId="6FE26747" w:rsidR="00DA3A01" w:rsidRDefault="00DA3A01" w:rsidP="0025321C">
            <w:pPr>
              <w:rPr>
                <w:rFonts w:ascii="Arial" w:hAnsi="Arial" w:cs="Arial"/>
                <w:b/>
                <w:bCs/>
                <w:color w:val="000000" w:themeColor="text1"/>
                <w:sz w:val="20"/>
                <w:szCs w:val="20"/>
              </w:rPr>
            </w:pPr>
          </w:p>
          <w:p w14:paraId="04DCD315" w14:textId="77777777" w:rsidR="00DA3A01" w:rsidRDefault="00DA3A01" w:rsidP="0025321C">
            <w:pPr>
              <w:rPr>
                <w:rFonts w:ascii="Arial" w:hAnsi="Arial" w:cs="Arial"/>
                <w:b/>
                <w:bCs/>
                <w:color w:val="000000" w:themeColor="text1"/>
                <w:sz w:val="20"/>
                <w:szCs w:val="20"/>
              </w:rPr>
            </w:pPr>
          </w:p>
          <w:p w14:paraId="123F65D1" w14:textId="77777777" w:rsidR="00DA3A01" w:rsidRDefault="00DA3A01" w:rsidP="0025321C">
            <w:pPr>
              <w:rPr>
                <w:rFonts w:ascii="Arial" w:hAnsi="Arial" w:cs="Arial"/>
                <w:b/>
                <w:bCs/>
                <w:color w:val="000000" w:themeColor="text1"/>
                <w:sz w:val="20"/>
                <w:szCs w:val="20"/>
              </w:rPr>
            </w:pPr>
          </w:p>
          <w:p w14:paraId="0115293D" w14:textId="77777777" w:rsidR="00DA3A01" w:rsidRDefault="00DA3A01" w:rsidP="0025321C">
            <w:pPr>
              <w:rPr>
                <w:rFonts w:ascii="Arial" w:hAnsi="Arial" w:cs="Arial"/>
                <w:b/>
                <w:bCs/>
                <w:color w:val="000000" w:themeColor="text1"/>
                <w:sz w:val="20"/>
                <w:szCs w:val="20"/>
              </w:rPr>
            </w:pPr>
          </w:p>
          <w:p w14:paraId="3EEC35E2" w14:textId="5278CC69" w:rsidR="00DA3A01" w:rsidRDefault="00DA3A01" w:rsidP="0025321C">
            <w:pPr>
              <w:rPr>
                <w:rFonts w:ascii="Arial" w:hAnsi="Arial" w:cs="Arial"/>
                <w:b/>
                <w:bCs/>
                <w:color w:val="000000" w:themeColor="text1"/>
                <w:sz w:val="20"/>
                <w:szCs w:val="20"/>
              </w:rPr>
            </w:pPr>
          </w:p>
          <w:p w14:paraId="3C92DDA9" w14:textId="2BB1ECF8" w:rsidR="00DA3A01" w:rsidRDefault="00DA3A01" w:rsidP="0025321C">
            <w:pPr>
              <w:rPr>
                <w:rFonts w:ascii="Arial" w:hAnsi="Arial" w:cs="Arial"/>
                <w:b/>
                <w:bCs/>
                <w:color w:val="000000" w:themeColor="text1"/>
                <w:sz w:val="20"/>
                <w:szCs w:val="20"/>
              </w:rPr>
            </w:pPr>
          </w:p>
          <w:p w14:paraId="0145F70B" w14:textId="596806AE" w:rsidR="00DA3A01" w:rsidRDefault="00DA3A01" w:rsidP="0025321C">
            <w:pPr>
              <w:rPr>
                <w:rFonts w:ascii="Arial" w:hAnsi="Arial" w:cs="Arial"/>
                <w:b/>
                <w:bCs/>
                <w:color w:val="000000" w:themeColor="text1"/>
                <w:sz w:val="20"/>
                <w:szCs w:val="20"/>
              </w:rPr>
            </w:pPr>
          </w:p>
          <w:p w14:paraId="00793BC6" w14:textId="179B5E48" w:rsidR="00DA3A01" w:rsidRDefault="00DA3A01" w:rsidP="0025321C">
            <w:pPr>
              <w:rPr>
                <w:rFonts w:ascii="Arial" w:hAnsi="Arial" w:cs="Arial"/>
                <w:b/>
                <w:bCs/>
                <w:color w:val="000000" w:themeColor="text1"/>
                <w:sz w:val="20"/>
                <w:szCs w:val="20"/>
              </w:rPr>
            </w:pPr>
          </w:p>
          <w:p w14:paraId="5482088C" w14:textId="77777777" w:rsidR="00DA3A01" w:rsidRDefault="00DA3A01" w:rsidP="0025321C">
            <w:pPr>
              <w:rPr>
                <w:rFonts w:eastAsia="Times New Roman" w:cs="Arial"/>
                <w:sz w:val="22"/>
              </w:rPr>
            </w:pPr>
          </w:p>
          <w:p w14:paraId="4EB1DF87" w14:textId="616356C4" w:rsidR="00DA3A01" w:rsidRDefault="00DA3A01" w:rsidP="0025321C">
            <w:pPr>
              <w:rPr>
                <w:rFonts w:ascii="Arial" w:hAnsi="Arial" w:cs="Arial"/>
                <w:b/>
                <w:bCs/>
                <w:color w:val="000000" w:themeColor="text1"/>
                <w:sz w:val="20"/>
                <w:szCs w:val="20"/>
              </w:rPr>
            </w:pPr>
          </w:p>
          <w:p w14:paraId="5A1D1A4B" w14:textId="478A1408" w:rsidR="00DA3A01" w:rsidRDefault="00DA3A01" w:rsidP="0025321C">
            <w:pPr>
              <w:rPr>
                <w:rFonts w:ascii="Arial" w:hAnsi="Arial" w:cs="Arial"/>
                <w:b/>
                <w:bCs/>
                <w:color w:val="000000" w:themeColor="text1"/>
                <w:sz w:val="20"/>
                <w:szCs w:val="20"/>
              </w:rPr>
            </w:pPr>
          </w:p>
          <w:p w14:paraId="1FA17705" w14:textId="4C2F8ED2" w:rsidR="00DA3A01" w:rsidRDefault="00DA3A01" w:rsidP="0025321C">
            <w:pPr>
              <w:rPr>
                <w:rFonts w:ascii="Arial" w:hAnsi="Arial" w:cs="Arial"/>
                <w:b/>
                <w:bCs/>
                <w:color w:val="000000" w:themeColor="text1"/>
                <w:sz w:val="20"/>
                <w:szCs w:val="20"/>
              </w:rPr>
            </w:pPr>
          </w:p>
          <w:p w14:paraId="44CD60F7" w14:textId="77777777" w:rsidR="00DA3A01" w:rsidRDefault="00DA3A01" w:rsidP="0025321C">
            <w:pPr>
              <w:rPr>
                <w:rFonts w:ascii="Arial" w:hAnsi="Arial" w:cs="Arial"/>
                <w:b/>
                <w:bCs/>
                <w:color w:val="000000" w:themeColor="text1"/>
                <w:sz w:val="20"/>
                <w:szCs w:val="20"/>
              </w:rPr>
            </w:pPr>
          </w:p>
          <w:p w14:paraId="28E65370" w14:textId="77777777" w:rsidR="00DA3A01" w:rsidRDefault="00DA3A01" w:rsidP="0025321C">
            <w:pPr>
              <w:rPr>
                <w:rFonts w:ascii="Arial" w:hAnsi="Arial" w:cs="Arial"/>
                <w:b/>
                <w:bCs/>
                <w:color w:val="000000" w:themeColor="text1"/>
                <w:sz w:val="20"/>
                <w:szCs w:val="20"/>
              </w:rPr>
            </w:pPr>
          </w:p>
          <w:p w14:paraId="6AF60C6D" w14:textId="057C8226" w:rsidR="00DA3A01" w:rsidRDefault="00DA3A01" w:rsidP="0025321C">
            <w:pPr>
              <w:rPr>
                <w:rFonts w:ascii="Arial" w:hAnsi="Arial" w:cs="Arial"/>
                <w:b/>
                <w:bCs/>
                <w:color w:val="000000" w:themeColor="text1"/>
                <w:sz w:val="20"/>
                <w:szCs w:val="20"/>
              </w:rPr>
            </w:pPr>
          </w:p>
          <w:p w14:paraId="64186741" w14:textId="77777777" w:rsidR="00DA3A01" w:rsidRDefault="00DA3A01" w:rsidP="0025321C">
            <w:pPr>
              <w:rPr>
                <w:rFonts w:ascii="Arial" w:hAnsi="Arial" w:cs="Arial"/>
                <w:b/>
                <w:bCs/>
                <w:color w:val="000000" w:themeColor="text1"/>
                <w:sz w:val="20"/>
                <w:szCs w:val="20"/>
              </w:rPr>
            </w:pPr>
          </w:p>
          <w:p w14:paraId="43C54D39" w14:textId="35A669A4" w:rsidR="00DA3A01" w:rsidRDefault="00A4502E" w:rsidP="0025321C">
            <w:pPr>
              <w:rPr>
                <w:rFonts w:ascii="Arial" w:hAnsi="Arial" w:cs="Arial"/>
                <w:b/>
                <w:bCs/>
                <w:color w:val="000000" w:themeColor="text1"/>
                <w:sz w:val="20"/>
                <w:szCs w:val="20"/>
              </w:rPr>
            </w:pPr>
            <w:r w:rsidRPr="005132D0">
              <w:rPr>
                <w:rFonts w:eastAsia="Times New Roman" w:cs="Arial"/>
                <w:noProof/>
                <w:sz w:val="22"/>
              </w:rPr>
              <w:drawing>
                <wp:anchor distT="0" distB="0" distL="114300" distR="114300" simplePos="0" relativeHeight="251679744" behindDoc="0" locked="0" layoutInCell="1" allowOverlap="1" wp14:anchorId="2E2D3CD7" wp14:editId="500E324B">
                  <wp:simplePos x="0" y="0"/>
                  <wp:positionH relativeFrom="column">
                    <wp:posOffset>-10795</wp:posOffset>
                  </wp:positionH>
                  <wp:positionV relativeFrom="paragraph">
                    <wp:posOffset>98425</wp:posOffset>
                  </wp:positionV>
                  <wp:extent cx="2048510" cy="2148205"/>
                  <wp:effectExtent l="0" t="0" r="8890" b="444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48510" cy="2148205"/>
                          </a:xfrm>
                          <a:prstGeom prst="rect">
                            <a:avLst/>
                          </a:prstGeom>
                        </pic:spPr>
                      </pic:pic>
                    </a:graphicData>
                  </a:graphic>
                  <wp14:sizeRelH relativeFrom="margin">
                    <wp14:pctWidth>0</wp14:pctWidth>
                  </wp14:sizeRelH>
                  <wp14:sizeRelV relativeFrom="margin">
                    <wp14:pctHeight>0</wp14:pctHeight>
                  </wp14:sizeRelV>
                </wp:anchor>
              </w:drawing>
            </w:r>
          </w:p>
          <w:p w14:paraId="7108DAF6" w14:textId="4A90E48A" w:rsidR="00DA3A01" w:rsidRDefault="00DA3A01" w:rsidP="0025321C">
            <w:pPr>
              <w:rPr>
                <w:rFonts w:ascii="Arial" w:hAnsi="Arial" w:cs="Arial"/>
                <w:b/>
                <w:bCs/>
                <w:color w:val="000000" w:themeColor="text1"/>
                <w:sz w:val="20"/>
                <w:szCs w:val="20"/>
              </w:rPr>
            </w:pPr>
          </w:p>
          <w:p w14:paraId="4F135DD2" w14:textId="7AF21F44" w:rsidR="00DA3A01" w:rsidRDefault="00DA3A01" w:rsidP="0025321C">
            <w:pPr>
              <w:rPr>
                <w:rFonts w:ascii="Arial" w:hAnsi="Arial" w:cs="Arial"/>
                <w:b/>
                <w:bCs/>
                <w:color w:val="000000" w:themeColor="text1"/>
                <w:sz w:val="20"/>
                <w:szCs w:val="20"/>
              </w:rPr>
            </w:pPr>
          </w:p>
          <w:p w14:paraId="54AA41D9" w14:textId="77777777" w:rsidR="00DA3A01" w:rsidRDefault="00DA3A01" w:rsidP="0025321C">
            <w:pPr>
              <w:rPr>
                <w:rFonts w:ascii="Arial" w:hAnsi="Arial" w:cs="Arial"/>
                <w:b/>
                <w:bCs/>
                <w:color w:val="000000" w:themeColor="text1"/>
                <w:sz w:val="20"/>
                <w:szCs w:val="20"/>
              </w:rPr>
            </w:pPr>
          </w:p>
          <w:p w14:paraId="6162459A" w14:textId="77777777" w:rsidR="00DA3A01" w:rsidRDefault="00DA3A01" w:rsidP="0025321C">
            <w:pPr>
              <w:rPr>
                <w:rFonts w:ascii="Arial" w:hAnsi="Arial" w:cs="Arial"/>
                <w:b/>
                <w:bCs/>
                <w:color w:val="000000" w:themeColor="text1"/>
                <w:sz w:val="20"/>
                <w:szCs w:val="20"/>
              </w:rPr>
            </w:pPr>
          </w:p>
          <w:p w14:paraId="4E844864" w14:textId="77777777" w:rsidR="00DA3A01" w:rsidRDefault="00DA3A01" w:rsidP="0025321C">
            <w:pPr>
              <w:rPr>
                <w:rFonts w:ascii="Arial" w:hAnsi="Arial" w:cs="Arial"/>
                <w:b/>
                <w:bCs/>
                <w:color w:val="000000" w:themeColor="text1"/>
                <w:sz w:val="20"/>
                <w:szCs w:val="20"/>
              </w:rPr>
            </w:pPr>
          </w:p>
          <w:p w14:paraId="2006661E" w14:textId="77777777" w:rsidR="00DA3A01" w:rsidRDefault="00DA3A01" w:rsidP="0025321C">
            <w:pPr>
              <w:rPr>
                <w:rFonts w:ascii="Arial" w:hAnsi="Arial" w:cs="Arial"/>
                <w:b/>
                <w:bCs/>
                <w:color w:val="000000" w:themeColor="text1"/>
                <w:sz w:val="20"/>
                <w:szCs w:val="20"/>
              </w:rPr>
            </w:pPr>
          </w:p>
          <w:p w14:paraId="7A870197" w14:textId="77777777" w:rsidR="00DA3A01" w:rsidRDefault="00DA3A01" w:rsidP="0025321C">
            <w:pPr>
              <w:rPr>
                <w:rFonts w:ascii="Arial" w:hAnsi="Arial" w:cs="Arial"/>
                <w:b/>
                <w:bCs/>
                <w:color w:val="000000" w:themeColor="text1"/>
                <w:sz w:val="20"/>
                <w:szCs w:val="20"/>
              </w:rPr>
            </w:pPr>
          </w:p>
          <w:p w14:paraId="5DB4ED70" w14:textId="77777777" w:rsidR="00DA3A01" w:rsidRDefault="00DA3A01" w:rsidP="0025321C">
            <w:pPr>
              <w:rPr>
                <w:rFonts w:ascii="Arial" w:hAnsi="Arial" w:cs="Arial"/>
                <w:b/>
                <w:bCs/>
                <w:color w:val="000000" w:themeColor="text1"/>
                <w:sz w:val="20"/>
                <w:szCs w:val="20"/>
              </w:rPr>
            </w:pPr>
          </w:p>
          <w:p w14:paraId="57AF70E8" w14:textId="77777777" w:rsidR="00DA3A01" w:rsidRDefault="00DA3A01" w:rsidP="0025321C">
            <w:pPr>
              <w:rPr>
                <w:rFonts w:ascii="Arial" w:hAnsi="Arial" w:cs="Arial"/>
                <w:b/>
                <w:bCs/>
                <w:color w:val="000000" w:themeColor="text1"/>
                <w:sz w:val="20"/>
                <w:szCs w:val="20"/>
              </w:rPr>
            </w:pPr>
          </w:p>
          <w:p w14:paraId="7DBC1BD0" w14:textId="77777777" w:rsidR="00DA3A01" w:rsidRDefault="00DA3A01" w:rsidP="0025321C">
            <w:pPr>
              <w:rPr>
                <w:rFonts w:ascii="Arial" w:hAnsi="Arial" w:cs="Arial"/>
                <w:b/>
                <w:bCs/>
                <w:color w:val="000000" w:themeColor="text1"/>
                <w:sz w:val="20"/>
                <w:szCs w:val="20"/>
              </w:rPr>
            </w:pPr>
          </w:p>
          <w:p w14:paraId="46718BE7" w14:textId="77777777" w:rsidR="00DA3A01" w:rsidRDefault="00DA3A01" w:rsidP="0025321C">
            <w:pPr>
              <w:rPr>
                <w:rFonts w:ascii="Arial" w:hAnsi="Arial" w:cs="Arial"/>
                <w:b/>
                <w:bCs/>
                <w:color w:val="000000" w:themeColor="text1"/>
                <w:sz w:val="20"/>
                <w:szCs w:val="20"/>
              </w:rPr>
            </w:pPr>
          </w:p>
          <w:p w14:paraId="5ECEA289" w14:textId="77777777" w:rsidR="00DA3A01" w:rsidRDefault="00DA3A01" w:rsidP="0025321C">
            <w:pPr>
              <w:rPr>
                <w:rFonts w:ascii="Arial" w:hAnsi="Arial" w:cs="Arial"/>
                <w:b/>
                <w:bCs/>
                <w:color w:val="000000" w:themeColor="text1"/>
                <w:sz w:val="20"/>
                <w:szCs w:val="20"/>
              </w:rPr>
            </w:pPr>
          </w:p>
          <w:p w14:paraId="484AACC8" w14:textId="77777777" w:rsidR="00DA3A01" w:rsidRDefault="00DA3A01" w:rsidP="0025321C">
            <w:pPr>
              <w:rPr>
                <w:rFonts w:ascii="Arial" w:hAnsi="Arial" w:cs="Arial"/>
                <w:b/>
                <w:bCs/>
                <w:color w:val="000000" w:themeColor="text1"/>
                <w:sz w:val="20"/>
                <w:szCs w:val="20"/>
              </w:rPr>
            </w:pPr>
          </w:p>
          <w:p w14:paraId="0BF015E4" w14:textId="77777777" w:rsidR="00DA3A01" w:rsidRDefault="00DA3A01" w:rsidP="0025321C">
            <w:pPr>
              <w:rPr>
                <w:rFonts w:ascii="Arial" w:hAnsi="Arial" w:cs="Arial"/>
                <w:b/>
                <w:bCs/>
                <w:color w:val="000000" w:themeColor="text1"/>
                <w:sz w:val="20"/>
                <w:szCs w:val="20"/>
              </w:rPr>
            </w:pPr>
          </w:p>
          <w:p w14:paraId="3A4E226C" w14:textId="77777777" w:rsidR="00DA3A01" w:rsidRDefault="00DA3A01" w:rsidP="0025321C">
            <w:pPr>
              <w:rPr>
                <w:rFonts w:ascii="Arial" w:hAnsi="Arial" w:cs="Arial"/>
                <w:b/>
                <w:bCs/>
                <w:color w:val="000000" w:themeColor="text1"/>
                <w:sz w:val="20"/>
                <w:szCs w:val="20"/>
              </w:rPr>
            </w:pPr>
          </w:p>
          <w:p w14:paraId="1778EC2F" w14:textId="77777777" w:rsidR="00DA3A01" w:rsidRDefault="00DA3A01" w:rsidP="0025321C">
            <w:pPr>
              <w:rPr>
                <w:rFonts w:ascii="Arial" w:hAnsi="Arial" w:cs="Arial"/>
                <w:b/>
                <w:bCs/>
                <w:color w:val="000000" w:themeColor="text1"/>
                <w:sz w:val="20"/>
                <w:szCs w:val="20"/>
              </w:rPr>
            </w:pPr>
          </w:p>
          <w:p w14:paraId="26845259" w14:textId="77777777" w:rsidR="00DA3A01" w:rsidRDefault="00DA3A01" w:rsidP="0025321C">
            <w:pPr>
              <w:rPr>
                <w:rFonts w:ascii="Arial" w:hAnsi="Arial" w:cs="Arial"/>
                <w:b/>
                <w:bCs/>
                <w:color w:val="000000" w:themeColor="text1"/>
                <w:sz w:val="20"/>
                <w:szCs w:val="20"/>
              </w:rPr>
            </w:pPr>
          </w:p>
          <w:p w14:paraId="6E513344" w14:textId="77777777" w:rsidR="00DA3A01" w:rsidRDefault="00DA3A01" w:rsidP="0025321C">
            <w:pPr>
              <w:rPr>
                <w:rFonts w:ascii="Arial" w:hAnsi="Arial" w:cs="Arial"/>
                <w:b/>
                <w:bCs/>
                <w:color w:val="000000" w:themeColor="text1"/>
                <w:sz w:val="20"/>
                <w:szCs w:val="20"/>
              </w:rPr>
            </w:pPr>
          </w:p>
          <w:p w14:paraId="7C6CC757" w14:textId="77777777" w:rsidR="00DA3A01" w:rsidRDefault="00DA3A01" w:rsidP="0025321C">
            <w:pPr>
              <w:rPr>
                <w:rFonts w:ascii="Arial" w:hAnsi="Arial" w:cs="Arial"/>
                <w:b/>
                <w:bCs/>
                <w:color w:val="000000" w:themeColor="text1"/>
                <w:sz w:val="20"/>
                <w:szCs w:val="20"/>
              </w:rPr>
            </w:pPr>
          </w:p>
          <w:p w14:paraId="4BF0E802" w14:textId="0DF65CC5" w:rsidR="00DA3A01" w:rsidRDefault="00A4502E" w:rsidP="0025321C">
            <w:pPr>
              <w:rPr>
                <w:rFonts w:ascii="Arial" w:hAnsi="Arial" w:cs="Arial"/>
                <w:b/>
                <w:bCs/>
                <w:color w:val="000000" w:themeColor="text1"/>
                <w:sz w:val="20"/>
                <w:szCs w:val="20"/>
              </w:rPr>
            </w:pPr>
            <w:r w:rsidRPr="00137F7E">
              <w:rPr>
                <w:rFonts w:eastAsia="Times New Roman" w:cs="Arial"/>
                <w:b/>
                <w:bCs/>
                <w:noProof/>
                <w:sz w:val="22"/>
              </w:rPr>
              <w:drawing>
                <wp:anchor distT="0" distB="0" distL="114300" distR="114300" simplePos="0" relativeHeight="251681792" behindDoc="0" locked="0" layoutInCell="1" allowOverlap="1" wp14:anchorId="0B33B712" wp14:editId="7CF33353">
                  <wp:simplePos x="0" y="0"/>
                  <wp:positionH relativeFrom="margin">
                    <wp:posOffset>-48260</wp:posOffset>
                  </wp:positionH>
                  <wp:positionV relativeFrom="paragraph">
                    <wp:posOffset>155575</wp:posOffset>
                  </wp:positionV>
                  <wp:extent cx="2094865" cy="2101850"/>
                  <wp:effectExtent l="0" t="0" r="635"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94865" cy="2101850"/>
                          </a:xfrm>
                          <a:prstGeom prst="rect">
                            <a:avLst/>
                          </a:prstGeom>
                        </pic:spPr>
                      </pic:pic>
                    </a:graphicData>
                  </a:graphic>
                  <wp14:sizeRelH relativeFrom="margin">
                    <wp14:pctWidth>0</wp14:pctWidth>
                  </wp14:sizeRelH>
                  <wp14:sizeRelV relativeFrom="margin">
                    <wp14:pctHeight>0</wp14:pctHeight>
                  </wp14:sizeRelV>
                </wp:anchor>
              </w:drawing>
            </w:r>
          </w:p>
          <w:p w14:paraId="79375D19" w14:textId="11C00116" w:rsidR="00DA3A01" w:rsidRDefault="00DA3A01" w:rsidP="0025321C">
            <w:pPr>
              <w:rPr>
                <w:rFonts w:ascii="Arial" w:hAnsi="Arial" w:cs="Arial"/>
                <w:b/>
                <w:bCs/>
                <w:color w:val="000000" w:themeColor="text1"/>
                <w:sz w:val="20"/>
                <w:szCs w:val="20"/>
              </w:rPr>
            </w:pPr>
          </w:p>
          <w:p w14:paraId="03942BC2" w14:textId="3EE99657" w:rsidR="00DA3A01" w:rsidRDefault="00DA3A01" w:rsidP="0025321C">
            <w:pPr>
              <w:rPr>
                <w:rFonts w:eastAsia="Times New Roman" w:cs="Arial"/>
                <w:b/>
                <w:bCs/>
                <w:sz w:val="22"/>
              </w:rPr>
            </w:pPr>
          </w:p>
          <w:p w14:paraId="663DD9DC" w14:textId="4B04F1D9" w:rsidR="00DA3A01" w:rsidRDefault="00DA3A01" w:rsidP="0025321C">
            <w:pPr>
              <w:rPr>
                <w:rFonts w:ascii="Arial" w:hAnsi="Arial" w:cs="Arial"/>
                <w:b/>
                <w:bCs/>
                <w:color w:val="000000" w:themeColor="text1"/>
                <w:sz w:val="20"/>
                <w:szCs w:val="20"/>
              </w:rPr>
            </w:pPr>
          </w:p>
          <w:p w14:paraId="651547C0" w14:textId="77777777" w:rsidR="00DA3A01" w:rsidRDefault="00DA3A01" w:rsidP="0025321C">
            <w:pPr>
              <w:rPr>
                <w:rFonts w:ascii="Arial" w:hAnsi="Arial" w:cs="Arial"/>
                <w:b/>
                <w:bCs/>
                <w:color w:val="000000" w:themeColor="text1"/>
                <w:sz w:val="20"/>
                <w:szCs w:val="20"/>
              </w:rPr>
            </w:pPr>
          </w:p>
          <w:p w14:paraId="36A0A3DE" w14:textId="77777777" w:rsidR="002635C8" w:rsidRDefault="002635C8" w:rsidP="0025321C">
            <w:pPr>
              <w:rPr>
                <w:rFonts w:ascii="Arial" w:hAnsi="Arial" w:cs="Arial"/>
                <w:b/>
                <w:bCs/>
                <w:color w:val="000000" w:themeColor="text1"/>
                <w:sz w:val="20"/>
                <w:szCs w:val="20"/>
              </w:rPr>
            </w:pPr>
          </w:p>
          <w:p w14:paraId="6C69B27A" w14:textId="77777777" w:rsidR="002635C8" w:rsidRDefault="002635C8" w:rsidP="0025321C">
            <w:pPr>
              <w:rPr>
                <w:rFonts w:ascii="Arial" w:hAnsi="Arial" w:cs="Arial"/>
                <w:b/>
                <w:bCs/>
                <w:color w:val="000000" w:themeColor="text1"/>
                <w:sz w:val="20"/>
                <w:szCs w:val="20"/>
              </w:rPr>
            </w:pPr>
          </w:p>
          <w:p w14:paraId="0D83E83A" w14:textId="77777777" w:rsidR="002635C8" w:rsidRDefault="002635C8" w:rsidP="0025321C">
            <w:pPr>
              <w:rPr>
                <w:rFonts w:ascii="Arial" w:hAnsi="Arial" w:cs="Arial"/>
                <w:b/>
                <w:bCs/>
                <w:color w:val="000000" w:themeColor="text1"/>
                <w:sz w:val="20"/>
                <w:szCs w:val="20"/>
              </w:rPr>
            </w:pPr>
          </w:p>
          <w:p w14:paraId="35396CCD" w14:textId="77777777" w:rsidR="002635C8" w:rsidRDefault="002635C8" w:rsidP="0025321C">
            <w:pPr>
              <w:rPr>
                <w:rFonts w:ascii="Arial" w:hAnsi="Arial" w:cs="Arial"/>
                <w:b/>
                <w:bCs/>
                <w:color w:val="000000" w:themeColor="text1"/>
                <w:sz w:val="20"/>
                <w:szCs w:val="20"/>
              </w:rPr>
            </w:pPr>
          </w:p>
          <w:p w14:paraId="31BBA3A5" w14:textId="77777777" w:rsidR="002635C8" w:rsidRDefault="002635C8" w:rsidP="0025321C">
            <w:pPr>
              <w:rPr>
                <w:rFonts w:ascii="Arial" w:hAnsi="Arial" w:cs="Arial"/>
                <w:b/>
                <w:bCs/>
                <w:color w:val="000000" w:themeColor="text1"/>
                <w:sz w:val="20"/>
                <w:szCs w:val="20"/>
              </w:rPr>
            </w:pPr>
          </w:p>
          <w:p w14:paraId="3A5EC293" w14:textId="77777777" w:rsidR="002635C8" w:rsidRDefault="002635C8" w:rsidP="0025321C">
            <w:pPr>
              <w:rPr>
                <w:rFonts w:ascii="Arial" w:hAnsi="Arial" w:cs="Arial"/>
                <w:b/>
                <w:bCs/>
                <w:color w:val="000000" w:themeColor="text1"/>
                <w:sz w:val="20"/>
                <w:szCs w:val="20"/>
              </w:rPr>
            </w:pPr>
          </w:p>
          <w:p w14:paraId="28B48EA2" w14:textId="77777777" w:rsidR="002635C8" w:rsidRDefault="002635C8" w:rsidP="0025321C">
            <w:pPr>
              <w:rPr>
                <w:rFonts w:ascii="Arial" w:hAnsi="Arial" w:cs="Arial"/>
                <w:b/>
                <w:bCs/>
                <w:color w:val="000000" w:themeColor="text1"/>
                <w:sz w:val="20"/>
                <w:szCs w:val="20"/>
              </w:rPr>
            </w:pPr>
          </w:p>
          <w:p w14:paraId="2BAA9C41" w14:textId="77777777" w:rsidR="002635C8" w:rsidRDefault="002635C8" w:rsidP="0025321C">
            <w:pPr>
              <w:rPr>
                <w:rFonts w:ascii="Arial" w:hAnsi="Arial" w:cs="Arial"/>
                <w:b/>
                <w:bCs/>
                <w:color w:val="000000" w:themeColor="text1"/>
                <w:sz w:val="20"/>
                <w:szCs w:val="20"/>
              </w:rPr>
            </w:pPr>
          </w:p>
          <w:p w14:paraId="6DA15909" w14:textId="77777777" w:rsidR="002635C8" w:rsidRDefault="002635C8" w:rsidP="0025321C">
            <w:pPr>
              <w:rPr>
                <w:rFonts w:ascii="Arial" w:hAnsi="Arial" w:cs="Arial"/>
                <w:b/>
                <w:bCs/>
                <w:color w:val="000000" w:themeColor="text1"/>
                <w:sz w:val="20"/>
                <w:szCs w:val="20"/>
              </w:rPr>
            </w:pPr>
          </w:p>
          <w:p w14:paraId="28CFB6A3" w14:textId="77777777" w:rsidR="002635C8" w:rsidRDefault="002635C8" w:rsidP="0025321C">
            <w:pPr>
              <w:rPr>
                <w:rFonts w:ascii="Arial" w:hAnsi="Arial" w:cs="Arial"/>
                <w:b/>
                <w:bCs/>
                <w:color w:val="000000" w:themeColor="text1"/>
                <w:sz w:val="20"/>
                <w:szCs w:val="20"/>
              </w:rPr>
            </w:pPr>
          </w:p>
          <w:p w14:paraId="2E164194" w14:textId="77777777" w:rsidR="002635C8" w:rsidRDefault="002635C8" w:rsidP="0025321C">
            <w:pPr>
              <w:rPr>
                <w:rFonts w:ascii="Arial" w:hAnsi="Arial" w:cs="Arial"/>
                <w:b/>
                <w:bCs/>
                <w:color w:val="000000" w:themeColor="text1"/>
                <w:sz w:val="20"/>
                <w:szCs w:val="20"/>
              </w:rPr>
            </w:pPr>
          </w:p>
          <w:p w14:paraId="45580BC0" w14:textId="77777777" w:rsidR="002635C8" w:rsidRDefault="002635C8" w:rsidP="0025321C">
            <w:pPr>
              <w:rPr>
                <w:rFonts w:ascii="Arial" w:hAnsi="Arial" w:cs="Arial"/>
                <w:b/>
                <w:bCs/>
                <w:color w:val="000000" w:themeColor="text1"/>
                <w:sz w:val="20"/>
                <w:szCs w:val="20"/>
              </w:rPr>
            </w:pPr>
          </w:p>
          <w:p w14:paraId="4CC0082D" w14:textId="77777777" w:rsidR="002635C8" w:rsidRDefault="002635C8" w:rsidP="0025321C">
            <w:pPr>
              <w:rPr>
                <w:rFonts w:ascii="Arial" w:hAnsi="Arial" w:cs="Arial"/>
                <w:b/>
                <w:bCs/>
                <w:color w:val="000000" w:themeColor="text1"/>
                <w:sz w:val="20"/>
                <w:szCs w:val="20"/>
              </w:rPr>
            </w:pPr>
          </w:p>
          <w:p w14:paraId="5A5C6403" w14:textId="77777777" w:rsidR="002635C8" w:rsidRDefault="002635C8" w:rsidP="0025321C">
            <w:pPr>
              <w:rPr>
                <w:rFonts w:ascii="Arial" w:hAnsi="Arial" w:cs="Arial"/>
                <w:b/>
                <w:bCs/>
                <w:color w:val="000000" w:themeColor="text1"/>
                <w:sz w:val="20"/>
                <w:szCs w:val="20"/>
              </w:rPr>
            </w:pPr>
          </w:p>
          <w:p w14:paraId="30EFEAFD" w14:textId="77777777" w:rsidR="002635C8" w:rsidRDefault="002635C8" w:rsidP="0025321C">
            <w:pPr>
              <w:rPr>
                <w:rFonts w:ascii="Arial" w:hAnsi="Arial" w:cs="Arial"/>
                <w:b/>
                <w:bCs/>
                <w:color w:val="000000" w:themeColor="text1"/>
                <w:sz w:val="20"/>
                <w:szCs w:val="20"/>
              </w:rPr>
            </w:pPr>
          </w:p>
          <w:p w14:paraId="443BE264" w14:textId="2009ADD7" w:rsidR="002635C8" w:rsidRDefault="002635C8" w:rsidP="0025321C">
            <w:pPr>
              <w:rPr>
                <w:rFonts w:ascii="Arial" w:hAnsi="Arial" w:cs="Arial"/>
                <w:b/>
                <w:bCs/>
                <w:color w:val="000000" w:themeColor="text1"/>
                <w:sz w:val="20"/>
                <w:szCs w:val="20"/>
              </w:rPr>
            </w:pPr>
          </w:p>
          <w:p w14:paraId="7C4B595E" w14:textId="73CC950F" w:rsidR="002635C8" w:rsidRDefault="002635C8" w:rsidP="0025321C">
            <w:pPr>
              <w:rPr>
                <w:rFonts w:ascii="Arial" w:hAnsi="Arial" w:cs="Arial"/>
                <w:b/>
                <w:bCs/>
                <w:color w:val="000000" w:themeColor="text1"/>
                <w:sz w:val="20"/>
                <w:szCs w:val="20"/>
              </w:rPr>
            </w:pPr>
          </w:p>
          <w:p w14:paraId="1849CB10" w14:textId="2E5ED511" w:rsidR="002635C8" w:rsidRDefault="00A4502E" w:rsidP="0025321C">
            <w:pPr>
              <w:rPr>
                <w:rFonts w:ascii="Arial" w:hAnsi="Arial" w:cs="Arial"/>
                <w:b/>
                <w:bCs/>
                <w:color w:val="000000" w:themeColor="text1"/>
                <w:sz w:val="20"/>
                <w:szCs w:val="20"/>
              </w:rPr>
            </w:pPr>
            <w:r w:rsidRPr="00C1443B">
              <w:rPr>
                <w:rFonts w:eastAsia="Times New Roman" w:cs="Arial"/>
                <w:b/>
                <w:bCs/>
                <w:noProof/>
                <w:sz w:val="22"/>
              </w:rPr>
              <w:drawing>
                <wp:anchor distT="0" distB="0" distL="114300" distR="114300" simplePos="0" relativeHeight="251700224" behindDoc="0" locked="0" layoutInCell="1" allowOverlap="1" wp14:anchorId="5870D48B" wp14:editId="6E5A52B4">
                  <wp:simplePos x="0" y="0"/>
                  <wp:positionH relativeFrom="column">
                    <wp:posOffset>-21590</wp:posOffset>
                  </wp:positionH>
                  <wp:positionV relativeFrom="paragraph">
                    <wp:posOffset>107950</wp:posOffset>
                  </wp:positionV>
                  <wp:extent cx="1962785" cy="2059940"/>
                  <wp:effectExtent l="0" t="0" r="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62785" cy="2059940"/>
                          </a:xfrm>
                          <a:prstGeom prst="rect">
                            <a:avLst/>
                          </a:prstGeom>
                        </pic:spPr>
                      </pic:pic>
                    </a:graphicData>
                  </a:graphic>
                  <wp14:sizeRelH relativeFrom="margin">
                    <wp14:pctWidth>0</wp14:pctWidth>
                  </wp14:sizeRelH>
                  <wp14:sizeRelV relativeFrom="margin">
                    <wp14:pctHeight>0</wp14:pctHeight>
                  </wp14:sizeRelV>
                </wp:anchor>
              </w:drawing>
            </w:r>
          </w:p>
          <w:p w14:paraId="30E54BDD" w14:textId="77777777" w:rsidR="002635C8" w:rsidRDefault="002635C8" w:rsidP="0025321C">
            <w:pPr>
              <w:rPr>
                <w:rFonts w:ascii="Arial" w:hAnsi="Arial" w:cs="Arial"/>
                <w:b/>
                <w:bCs/>
                <w:color w:val="000000" w:themeColor="text1"/>
                <w:sz w:val="20"/>
                <w:szCs w:val="20"/>
              </w:rPr>
            </w:pPr>
          </w:p>
          <w:p w14:paraId="6DD6657C" w14:textId="77777777" w:rsidR="002635C8" w:rsidRDefault="002635C8" w:rsidP="0025321C">
            <w:pPr>
              <w:rPr>
                <w:rFonts w:ascii="Arial" w:hAnsi="Arial" w:cs="Arial"/>
                <w:b/>
                <w:bCs/>
                <w:color w:val="000000" w:themeColor="text1"/>
                <w:sz w:val="20"/>
                <w:szCs w:val="20"/>
              </w:rPr>
            </w:pPr>
          </w:p>
          <w:p w14:paraId="06435A9F" w14:textId="011CE6A0" w:rsidR="002635C8" w:rsidRDefault="002635C8" w:rsidP="0025321C">
            <w:pPr>
              <w:rPr>
                <w:rFonts w:ascii="Arial" w:hAnsi="Arial" w:cs="Arial"/>
                <w:b/>
                <w:bCs/>
                <w:color w:val="000000" w:themeColor="text1"/>
                <w:sz w:val="20"/>
                <w:szCs w:val="20"/>
              </w:rPr>
            </w:pPr>
          </w:p>
          <w:p w14:paraId="2EBE3F11" w14:textId="7446D20E" w:rsidR="002635C8" w:rsidRDefault="002635C8" w:rsidP="0025321C">
            <w:pPr>
              <w:rPr>
                <w:rFonts w:ascii="Arial" w:hAnsi="Arial" w:cs="Arial"/>
                <w:b/>
                <w:bCs/>
                <w:color w:val="000000" w:themeColor="text1"/>
                <w:sz w:val="20"/>
                <w:szCs w:val="20"/>
              </w:rPr>
            </w:pPr>
          </w:p>
          <w:p w14:paraId="5D25843E" w14:textId="145FE9C7" w:rsidR="002635C8" w:rsidRDefault="002635C8" w:rsidP="0025321C">
            <w:pPr>
              <w:rPr>
                <w:rFonts w:ascii="Arial" w:hAnsi="Arial" w:cs="Arial"/>
                <w:b/>
                <w:bCs/>
                <w:color w:val="000000" w:themeColor="text1"/>
                <w:sz w:val="20"/>
                <w:szCs w:val="20"/>
              </w:rPr>
            </w:pPr>
          </w:p>
          <w:p w14:paraId="0E0186F7" w14:textId="066650D8" w:rsidR="002635C8" w:rsidRDefault="002635C8" w:rsidP="0025321C">
            <w:pPr>
              <w:rPr>
                <w:rFonts w:ascii="Arial" w:hAnsi="Arial" w:cs="Arial"/>
                <w:b/>
                <w:bCs/>
                <w:color w:val="000000" w:themeColor="text1"/>
                <w:sz w:val="20"/>
                <w:szCs w:val="20"/>
              </w:rPr>
            </w:pPr>
          </w:p>
          <w:p w14:paraId="7A094169" w14:textId="00195E5C" w:rsidR="002635C8" w:rsidRDefault="002635C8" w:rsidP="0025321C">
            <w:pPr>
              <w:rPr>
                <w:rFonts w:ascii="Arial" w:hAnsi="Arial" w:cs="Arial"/>
                <w:b/>
                <w:bCs/>
                <w:color w:val="000000" w:themeColor="text1"/>
                <w:sz w:val="20"/>
                <w:szCs w:val="20"/>
              </w:rPr>
            </w:pPr>
          </w:p>
          <w:p w14:paraId="79E77A96" w14:textId="77777777" w:rsidR="002635C8" w:rsidRDefault="002635C8" w:rsidP="0025321C">
            <w:pPr>
              <w:rPr>
                <w:rFonts w:ascii="Arial" w:hAnsi="Arial" w:cs="Arial"/>
                <w:b/>
                <w:bCs/>
                <w:color w:val="000000" w:themeColor="text1"/>
                <w:sz w:val="20"/>
                <w:szCs w:val="20"/>
              </w:rPr>
            </w:pPr>
          </w:p>
          <w:p w14:paraId="5D05F9B0" w14:textId="388B2B05" w:rsidR="002635C8" w:rsidRDefault="002635C8" w:rsidP="0025321C">
            <w:pPr>
              <w:rPr>
                <w:rFonts w:ascii="Arial" w:hAnsi="Arial" w:cs="Arial"/>
                <w:b/>
                <w:bCs/>
                <w:color w:val="000000" w:themeColor="text1"/>
                <w:sz w:val="20"/>
                <w:szCs w:val="20"/>
              </w:rPr>
            </w:pPr>
          </w:p>
          <w:p w14:paraId="06FDDC18" w14:textId="580C0B17" w:rsidR="002635C8" w:rsidRDefault="002635C8" w:rsidP="0025321C">
            <w:pPr>
              <w:rPr>
                <w:rFonts w:ascii="Arial" w:hAnsi="Arial" w:cs="Arial"/>
                <w:b/>
                <w:bCs/>
                <w:color w:val="000000" w:themeColor="text1"/>
                <w:sz w:val="20"/>
                <w:szCs w:val="20"/>
              </w:rPr>
            </w:pPr>
          </w:p>
          <w:p w14:paraId="69057C53" w14:textId="77777777" w:rsidR="002635C8" w:rsidRDefault="002635C8" w:rsidP="0025321C">
            <w:pPr>
              <w:rPr>
                <w:rFonts w:ascii="Arial" w:hAnsi="Arial" w:cs="Arial"/>
                <w:b/>
                <w:bCs/>
                <w:color w:val="000000" w:themeColor="text1"/>
                <w:sz w:val="20"/>
                <w:szCs w:val="20"/>
              </w:rPr>
            </w:pPr>
          </w:p>
          <w:p w14:paraId="3C8846A0" w14:textId="11ED4873" w:rsidR="002635C8" w:rsidRDefault="002635C8" w:rsidP="0025321C">
            <w:pPr>
              <w:rPr>
                <w:rFonts w:ascii="Arial" w:hAnsi="Arial" w:cs="Arial"/>
                <w:b/>
                <w:bCs/>
                <w:color w:val="000000" w:themeColor="text1"/>
                <w:sz w:val="20"/>
                <w:szCs w:val="20"/>
              </w:rPr>
            </w:pPr>
          </w:p>
          <w:p w14:paraId="487AF5F7" w14:textId="682FD821" w:rsidR="002635C8" w:rsidRDefault="002635C8" w:rsidP="0025321C">
            <w:pPr>
              <w:rPr>
                <w:rFonts w:ascii="Arial" w:hAnsi="Arial" w:cs="Arial"/>
                <w:b/>
                <w:bCs/>
                <w:color w:val="000000" w:themeColor="text1"/>
                <w:sz w:val="20"/>
                <w:szCs w:val="20"/>
              </w:rPr>
            </w:pPr>
          </w:p>
          <w:p w14:paraId="608455A9" w14:textId="0E3E81DB" w:rsidR="002635C8" w:rsidRDefault="002635C8" w:rsidP="0025321C">
            <w:pPr>
              <w:rPr>
                <w:rFonts w:ascii="Arial" w:hAnsi="Arial" w:cs="Arial"/>
                <w:b/>
                <w:bCs/>
                <w:color w:val="000000" w:themeColor="text1"/>
                <w:sz w:val="20"/>
                <w:szCs w:val="20"/>
              </w:rPr>
            </w:pPr>
          </w:p>
          <w:p w14:paraId="0D548B68" w14:textId="77777777" w:rsidR="002635C8" w:rsidRDefault="002635C8" w:rsidP="0025321C">
            <w:pPr>
              <w:rPr>
                <w:rFonts w:ascii="Arial" w:hAnsi="Arial" w:cs="Arial"/>
                <w:b/>
                <w:bCs/>
                <w:color w:val="000000" w:themeColor="text1"/>
                <w:sz w:val="20"/>
                <w:szCs w:val="20"/>
              </w:rPr>
            </w:pPr>
          </w:p>
          <w:p w14:paraId="3CCC0DD1" w14:textId="1DCDD2D3" w:rsidR="002635C8" w:rsidRDefault="002635C8" w:rsidP="0025321C">
            <w:pPr>
              <w:rPr>
                <w:rFonts w:ascii="Arial" w:hAnsi="Arial" w:cs="Arial"/>
                <w:b/>
                <w:bCs/>
                <w:color w:val="000000" w:themeColor="text1"/>
                <w:sz w:val="20"/>
                <w:szCs w:val="20"/>
              </w:rPr>
            </w:pPr>
          </w:p>
          <w:p w14:paraId="1A0E6B6B" w14:textId="6AE899D7" w:rsidR="002635C8" w:rsidRDefault="002635C8" w:rsidP="0025321C">
            <w:pPr>
              <w:rPr>
                <w:rFonts w:ascii="Arial" w:hAnsi="Arial" w:cs="Arial"/>
                <w:b/>
                <w:bCs/>
                <w:color w:val="000000" w:themeColor="text1"/>
                <w:sz w:val="20"/>
                <w:szCs w:val="20"/>
              </w:rPr>
            </w:pPr>
          </w:p>
          <w:p w14:paraId="27C37701" w14:textId="2A8E9C52" w:rsidR="002635C8" w:rsidRDefault="002635C8" w:rsidP="0025321C">
            <w:pPr>
              <w:rPr>
                <w:rFonts w:ascii="Arial" w:hAnsi="Arial" w:cs="Arial"/>
                <w:b/>
                <w:bCs/>
                <w:color w:val="000000" w:themeColor="text1"/>
                <w:sz w:val="20"/>
                <w:szCs w:val="20"/>
              </w:rPr>
            </w:pPr>
          </w:p>
          <w:p w14:paraId="2D0FCC57" w14:textId="3BBEE31F" w:rsidR="002635C8" w:rsidRDefault="002635C8" w:rsidP="0025321C">
            <w:pPr>
              <w:rPr>
                <w:rFonts w:ascii="Arial" w:hAnsi="Arial" w:cs="Arial"/>
                <w:b/>
                <w:bCs/>
                <w:color w:val="000000" w:themeColor="text1"/>
                <w:sz w:val="20"/>
                <w:szCs w:val="20"/>
              </w:rPr>
            </w:pPr>
          </w:p>
          <w:p w14:paraId="081E2267" w14:textId="6A4B5621" w:rsidR="002635C8" w:rsidRDefault="00A4502E" w:rsidP="0025321C">
            <w:pPr>
              <w:rPr>
                <w:rFonts w:ascii="Arial" w:hAnsi="Arial" w:cs="Arial"/>
                <w:b/>
                <w:bCs/>
                <w:color w:val="000000" w:themeColor="text1"/>
                <w:sz w:val="20"/>
                <w:szCs w:val="20"/>
              </w:rPr>
            </w:pPr>
            <w:r w:rsidRPr="00AE1227">
              <w:rPr>
                <w:rFonts w:eastAsia="Times New Roman" w:cs="Arial"/>
                <w:noProof/>
                <w:color w:val="4BACC6" w:themeColor="accent5"/>
                <w:sz w:val="22"/>
                <w14:reflection w14:blurRad="6350" w14:stA="53000" w14:stPos="0" w14:endA="300" w14:endPos="35500" w14:dist="0" w14:dir="5400000" w14:fadeDir="5400000" w14:sx="100000" w14:sy="-90000" w14:kx="0" w14:ky="0" w14:algn="bl"/>
                <w14:textOutline w14:w="9525" w14:cap="flat" w14:cmpd="sng" w14:algn="ctr">
                  <w14:solidFill>
                    <w14:srgbClr w14:val="92D05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anchor distT="0" distB="0" distL="114300" distR="114300" simplePos="0" relativeHeight="251683840" behindDoc="0" locked="0" layoutInCell="1" allowOverlap="1" wp14:anchorId="00B11E2F" wp14:editId="33C9DA9C">
                  <wp:simplePos x="0" y="0"/>
                  <wp:positionH relativeFrom="margin">
                    <wp:posOffset>33655</wp:posOffset>
                  </wp:positionH>
                  <wp:positionV relativeFrom="paragraph">
                    <wp:posOffset>18415</wp:posOffset>
                  </wp:positionV>
                  <wp:extent cx="1874520" cy="211582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74520" cy="2115820"/>
                          </a:xfrm>
                          <a:prstGeom prst="rect">
                            <a:avLst/>
                          </a:prstGeom>
                        </pic:spPr>
                      </pic:pic>
                    </a:graphicData>
                  </a:graphic>
                  <wp14:sizeRelH relativeFrom="margin">
                    <wp14:pctWidth>0</wp14:pctWidth>
                  </wp14:sizeRelH>
                  <wp14:sizeRelV relativeFrom="margin">
                    <wp14:pctHeight>0</wp14:pctHeight>
                  </wp14:sizeRelV>
                </wp:anchor>
              </w:drawing>
            </w:r>
          </w:p>
          <w:p w14:paraId="1F4462B5" w14:textId="445CEE44" w:rsidR="002635C8" w:rsidRDefault="002635C8" w:rsidP="0025321C">
            <w:pPr>
              <w:rPr>
                <w:rFonts w:ascii="Arial" w:hAnsi="Arial" w:cs="Arial"/>
                <w:b/>
                <w:bCs/>
                <w:color w:val="000000" w:themeColor="text1"/>
                <w:sz w:val="20"/>
                <w:szCs w:val="20"/>
              </w:rPr>
            </w:pPr>
          </w:p>
          <w:p w14:paraId="0E090723" w14:textId="707E8115" w:rsidR="002635C8" w:rsidRDefault="002635C8" w:rsidP="0025321C">
            <w:pPr>
              <w:rPr>
                <w:rFonts w:ascii="Arial" w:hAnsi="Arial" w:cs="Arial"/>
                <w:b/>
                <w:bCs/>
                <w:color w:val="000000" w:themeColor="text1"/>
                <w:sz w:val="20"/>
                <w:szCs w:val="20"/>
              </w:rPr>
            </w:pPr>
          </w:p>
          <w:p w14:paraId="47BB50BE" w14:textId="15654D18" w:rsidR="002635C8" w:rsidRDefault="002635C8" w:rsidP="0025321C">
            <w:pPr>
              <w:rPr>
                <w:rFonts w:ascii="Arial" w:hAnsi="Arial" w:cs="Arial"/>
                <w:b/>
                <w:bCs/>
                <w:color w:val="000000" w:themeColor="text1"/>
                <w:sz w:val="20"/>
                <w:szCs w:val="20"/>
              </w:rPr>
            </w:pPr>
          </w:p>
          <w:p w14:paraId="6605FAE6" w14:textId="77777777" w:rsidR="002635C8" w:rsidRDefault="002635C8" w:rsidP="0025321C">
            <w:pPr>
              <w:rPr>
                <w:rFonts w:ascii="Arial" w:hAnsi="Arial" w:cs="Arial"/>
                <w:b/>
                <w:bCs/>
                <w:color w:val="000000" w:themeColor="text1"/>
                <w:sz w:val="20"/>
                <w:szCs w:val="20"/>
              </w:rPr>
            </w:pPr>
          </w:p>
          <w:p w14:paraId="26C2FC0A" w14:textId="28C5EA6D" w:rsidR="002635C8" w:rsidRDefault="002635C8" w:rsidP="0025321C">
            <w:pPr>
              <w:rPr>
                <w:rFonts w:ascii="Arial" w:hAnsi="Arial" w:cs="Arial"/>
                <w:b/>
                <w:bCs/>
                <w:color w:val="000000" w:themeColor="text1"/>
                <w:sz w:val="20"/>
                <w:szCs w:val="20"/>
              </w:rPr>
            </w:pPr>
          </w:p>
          <w:p w14:paraId="77C90376" w14:textId="20B9055D" w:rsidR="002635C8" w:rsidRDefault="002635C8" w:rsidP="0025321C">
            <w:pPr>
              <w:rPr>
                <w:rFonts w:ascii="Arial" w:hAnsi="Arial" w:cs="Arial"/>
                <w:b/>
                <w:bCs/>
                <w:color w:val="000000" w:themeColor="text1"/>
                <w:sz w:val="20"/>
                <w:szCs w:val="20"/>
              </w:rPr>
            </w:pPr>
          </w:p>
          <w:p w14:paraId="345910F0" w14:textId="77777777" w:rsidR="002635C8" w:rsidRDefault="002635C8" w:rsidP="0025321C">
            <w:pPr>
              <w:rPr>
                <w:rFonts w:ascii="Arial" w:hAnsi="Arial" w:cs="Arial"/>
                <w:b/>
                <w:bCs/>
                <w:color w:val="000000" w:themeColor="text1"/>
                <w:sz w:val="20"/>
                <w:szCs w:val="20"/>
              </w:rPr>
            </w:pPr>
          </w:p>
          <w:p w14:paraId="7F83719E" w14:textId="77777777" w:rsidR="002635C8" w:rsidRDefault="002635C8" w:rsidP="0025321C">
            <w:pPr>
              <w:rPr>
                <w:rFonts w:ascii="Arial" w:hAnsi="Arial" w:cs="Arial"/>
                <w:b/>
                <w:bCs/>
                <w:color w:val="000000" w:themeColor="text1"/>
                <w:sz w:val="20"/>
                <w:szCs w:val="20"/>
              </w:rPr>
            </w:pPr>
          </w:p>
          <w:p w14:paraId="5DF6D806" w14:textId="3D6051CA" w:rsidR="002635C8" w:rsidRDefault="002635C8" w:rsidP="0025321C">
            <w:pPr>
              <w:rPr>
                <w:rFonts w:ascii="Arial" w:hAnsi="Arial" w:cs="Arial"/>
                <w:b/>
                <w:bCs/>
                <w:color w:val="000000" w:themeColor="text1"/>
                <w:sz w:val="20"/>
                <w:szCs w:val="20"/>
              </w:rPr>
            </w:pPr>
          </w:p>
          <w:p w14:paraId="25FC27AE" w14:textId="77777777" w:rsidR="002635C8" w:rsidRDefault="002635C8" w:rsidP="0025321C">
            <w:pPr>
              <w:rPr>
                <w:rFonts w:ascii="Arial" w:hAnsi="Arial" w:cs="Arial"/>
                <w:b/>
                <w:bCs/>
                <w:color w:val="000000" w:themeColor="text1"/>
                <w:sz w:val="20"/>
                <w:szCs w:val="20"/>
              </w:rPr>
            </w:pPr>
          </w:p>
          <w:p w14:paraId="512F9E89" w14:textId="77777777" w:rsidR="002635C8" w:rsidRDefault="002635C8" w:rsidP="0025321C">
            <w:pPr>
              <w:rPr>
                <w:rFonts w:ascii="Arial" w:hAnsi="Arial" w:cs="Arial"/>
                <w:b/>
                <w:bCs/>
                <w:color w:val="000000" w:themeColor="text1"/>
                <w:sz w:val="20"/>
                <w:szCs w:val="20"/>
              </w:rPr>
            </w:pPr>
          </w:p>
          <w:p w14:paraId="34B32653" w14:textId="77777777" w:rsidR="002635C8" w:rsidRDefault="002635C8" w:rsidP="0025321C">
            <w:pPr>
              <w:rPr>
                <w:rFonts w:ascii="Arial" w:hAnsi="Arial" w:cs="Arial"/>
                <w:b/>
                <w:bCs/>
                <w:color w:val="000000" w:themeColor="text1"/>
                <w:sz w:val="20"/>
                <w:szCs w:val="20"/>
              </w:rPr>
            </w:pPr>
          </w:p>
          <w:p w14:paraId="312BC5BE" w14:textId="77777777" w:rsidR="002635C8" w:rsidRDefault="002635C8" w:rsidP="0025321C">
            <w:pPr>
              <w:rPr>
                <w:rFonts w:ascii="Arial" w:hAnsi="Arial" w:cs="Arial"/>
                <w:b/>
                <w:bCs/>
                <w:color w:val="000000" w:themeColor="text1"/>
                <w:sz w:val="20"/>
                <w:szCs w:val="20"/>
              </w:rPr>
            </w:pPr>
          </w:p>
          <w:p w14:paraId="7E1AD5C5" w14:textId="77777777" w:rsidR="002635C8" w:rsidRDefault="002635C8" w:rsidP="0025321C">
            <w:pPr>
              <w:rPr>
                <w:rFonts w:ascii="Arial" w:hAnsi="Arial" w:cs="Arial"/>
                <w:b/>
                <w:bCs/>
                <w:color w:val="000000" w:themeColor="text1"/>
                <w:sz w:val="20"/>
                <w:szCs w:val="20"/>
              </w:rPr>
            </w:pPr>
          </w:p>
          <w:p w14:paraId="05F4ED98" w14:textId="77777777" w:rsidR="002635C8" w:rsidRDefault="002635C8" w:rsidP="0025321C">
            <w:pPr>
              <w:rPr>
                <w:rFonts w:ascii="Arial" w:hAnsi="Arial" w:cs="Arial"/>
                <w:b/>
                <w:bCs/>
                <w:color w:val="000000" w:themeColor="text1"/>
                <w:sz w:val="20"/>
                <w:szCs w:val="20"/>
              </w:rPr>
            </w:pPr>
          </w:p>
          <w:p w14:paraId="0EB0025D" w14:textId="08A16457" w:rsidR="002635C8" w:rsidRDefault="00A4502E" w:rsidP="0025321C">
            <w:pPr>
              <w:rPr>
                <w:rFonts w:ascii="Arial" w:hAnsi="Arial" w:cs="Arial"/>
                <w:b/>
                <w:bCs/>
                <w:color w:val="000000" w:themeColor="text1"/>
                <w:sz w:val="20"/>
                <w:szCs w:val="20"/>
              </w:rPr>
            </w:pPr>
            <w:r w:rsidRPr="00AE1227">
              <w:rPr>
                <w:rFonts w:ascii="Arial" w:hAnsi="Arial" w:cs="Arial"/>
                <w:noProof/>
                <w:color w:val="000000" w:themeColor="text1"/>
                <w:sz w:val="22"/>
                <w:szCs w:val="22"/>
              </w:rPr>
              <w:drawing>
                <wp:anchor distT="0" distB="0" distL="114300" distR="114300" simplePos="0" relativeHeight="251685888" behindDoc="0" locked="0" layoutInCell="1" allowOverlap="1" wp14:anchorId="6793EDB1" wp14:editId="790D7273">
                  <wp:simplePos x="0" y="0"/>
                  <wp:positionH relativeFrom="column">
                    <wp:posOffset>177165</wp:posOffset>
                  </wp:positionH>
                  <wp:positionV relativeFrom="paragraph">
                    <wp:posOffset>15240</wp:posOffset>
                  </wp:positionV>
                  <wp:extent cx="1699260" cy="18859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99260" cy="1885950"/>
                          </a:xfrm>
                          <a:prstGeom prst="rect">
                            <a:avLst/>
                          </a:prstGeom>
                        </pic:spPr>
                      </pic:pic>
                    </a:graphicData>
                  </a:graphic>
                  <wp14:sizeRelH relativeFrom="margin">
                    <wp14:pctWidth>0</wp14:pctWidth>
                  </wp14:sizeRelH>
                  <wp14:sizeRelV relativeFrom="margin">
                    <wp14:pctHeight>0</wp14:pctHeight>
                  </wp14:sizeRelV>
                </wp:anchor>
              </w:drawing>
            </w:r>
          </w:p>
          <w:p w14:paraId="629B62BD" w14:textId="10E3A799" w:rsidR="002635C8" w:rsidRDefault="002635C8" w:rsidP="0025321C">
            <w:pPr>
              <w:rPr>
                <w:rFonts w:ascii="Arial" w:hAnsi="Arial" w:cs="Arial"/>
                <w:b/>
                <w:bCs/>
                <w:color w:val="000000" w:themeColor="text1"/>
                <w:sz w:val="20"/>
                <w:szCs w:val="20"/>
              </w:rPr>
            </w:pPr>
          </w:p>
          <w:p w14:paraId="59F66BA4" w14:textId="4FCF47C9" w:rsidR="002635C8" w:rsidRDefault="002635C8" w:rsidP="0025321C">
            <w:pPr>
              <w:rPr>
                <w:rFonts w:ascii="Arial" w:hAnsi="Arial" w:cs="Arial"/>
                <w:b/>
                <w:bCs/>
                <w:color w:val="000000" w:themeColor="text1"/>
                <w:sz w:val="20"/>
                <w:szCs w:val="20"/>
              </w:rPr>
            </w:pPr>
          </w:p>
          <w:p w14:paraId="6C22A21B" w14:textId="1C37CE93" w:rsidR="002635C8" w:rsidRDefault="002635C8" w:rsidP="0025321C">
            <w:pPr>
              <w:rPr>
                <w:rFonts w:ascii="Arial" w:hAnsi="Arial" w:cs="Arial"/>
                <w:b/>
                <w:bCs/>
                <w:color w:val="000000" w:themeColor="text1"/>
                <w:sz w:val="20"/>
                <w:szCs w:val="20"/>
              </w:rPr>
            </w:pPr>
          </w:p>
          <w:p w14:paraId="4EE8D1CD" w14:textId="2AC8D099" w:rsidR="002635C8" w:rsidRDefault="002635C8" w:rsidP="0025321C">
            <w:pPr>
              <w:rPr>
                <w:rFonts w:ascii="Arial" w:hAnsi="Arial" w:cs="Arial"/>
                <w:b/>
                <w:bCs/>
                <w:color w:val="000000" w:themeColor="text1"/>
                <w:sz w:val="20"/>
                <w:szCs w:val="20"/>
              </w:rPr>
            </w:pPr>
          </w:p>
          <w:p w14:paraId="397AFD2C" w14:textId="77777777" w:rsidR="002635C8" w:rsidRDefault="002635C8" w:rsidP="0025321C">
            <w:pPr>
              <w:rPr>
                <w:rFonts w:ascii="Arial" w:hAnsi="Arial" w:cs="Arial"/>
                <w:b/>
                <w:bCs/>
                <w:color w:val="000000" w:themeColor="text1"/>
                <w:sz w:val="20"/>
                <w:szCs w:val="20"/>
              </w:rPr>
            </w:pPr>
          </w:p>
          <w:p w14:paraId="04D50868" w14:textId="77777777" w:rsidR="002635C8" w:rsidRDefault="002635C8" w:rsidP="0025321C">
            <w:pPr>
              <w:rPr>
                <w:rFonts w:ascii="Arial" w:hAnsi="Arial" w:cs="Arial"/>
                <w:b/>
                <w:bCs/>
                <w:color w:val="000000" w:themeColor="text1"/>
                <w:sz w:val="20"/>
                <w:szCs w:val="20"/>
              </w:rPr>
            </w:pPr>
          </w:p>
          <w:p w14:paraId="31952031" w14:textId="77777777" w:rsidR="002635C8" w:rsidRDefault="002635C8" w:rsidP="0025321C">
            <w:pPr>
              <w:rPr>
                <w:rFonts w:ascii="Arial" w:hAnsi="Arial" w:cs="Arial"/>
                <w:b/>
                <w:bCs/>
                <w:color w:val="000000" w:themeColor="text1"/>
                <w:sz w:val="20"/>
                <w:szCs w:val="20"/>
              </w:rPr>
            </w:pPr>
          </w:p>
          <w:p w14:paraId="1D8D90C7" w14:textId="4E6CF566" w:rsidR="002635C8" w:rsidRDefault="002635C8" w:rsidP="0025321C">
            <w:pPr>
              <w:rPr>
                <w:rFonts w:ascii="Arial" w:hAnsi="Arial" w:cs="Arial"/>
                <w:b/>
                <w:bCs/>
                <w:color w:val="000000" w:themeColor="text1"/>
                <w:sz w:val="20"/>
                <w:szCs w:val="20"/>
              </w:rPr>
            </w:pPr>
          </w:p>
          <w:p w14:paraId="72D06137" w14:textId="2449B2F6" w:rsidR="002635C8" w:rsidRDefault="002635C8" w:rsidP="0025321C">
            <w:pPr>
              <w:rPr>
                <w:rFonts w:ascii="Arial" w:hAnsi="Arial" w:cs="Arial"/>
                <w:b/>
                <w:bCs/>
                <w:color w:val="000000" w:themeColor="text1"/>
                <w:sz w:val="20"/>
                <w:szCs w:val="20"/>
              </w:rPr>
            </w:pPr>
          </w:p>
          <w:p w14:paraId="100AEBED" w14:textId="0D2CE5D5" w:rsidR="002635C8" w:rsidRDefault="002635C8" w:rsidP="0025321C">
            <w:pPr>
              <w:rPr>
                <w:rFonts w:ascii="Arial" w:hAnsi="Arial" w:cs="Arial"/>
                <w:b/>
                <w:bCs/>
                <w:color w:val="000000" w:themeColor="text1"/>
                <w:sz w:val="20"/>
                <w:szCs w:val="20"/>
              </w:rPr>
            </w:pPr>
          </w:p>
          <w:p w14:paraId="24A82B9F" w14:textId="77777777" w:rsidR="002635C8" w:rsidRDefault="002635C8" w:rsidP="0025321C">
            <w:pPr>
              <w:rPr>
                <w:rFonts w:ascii="Arial" w:hAnsi="Arial" w:cs="Arial"/>
                <w:b/>
                <w:bCs/>
                <w:color w:val="000000" w:themeColor="text1"/>
                <w:sz w:val="20"/>
                <w:szCs w:val="20"/>
              </w:rPr>
            </w:pPr>
          </w:p>
          <w:p w14:paraId="6D524899" w14:textId="77777777" w:rsidR="002635C8" w:rsidRDefault="002635C8" w:rsidP="0025321C">
            <w:pPr>
              <w:rPr>
                <w:rFonts w:ascii="Arial" w:hAnsi="Arial" w:cs="Arial"/>
                <w:b/>
                <w:bCs/>
                <w:color w:val="000000" w:themeColor="text1"/>
                <w:sz w:val="20"/>
                <w:szCs w:val="20"/>
              </w:rPr>
            </w:pPr>
          </w:p>
          <w:p w14:paraId="17F21FBC" w14:textId="77777777" w:rsidR="002635C8" w:rsidRDefault="002635C8" w:rsidP="0025321C">
            <w:pPr>
              <w:rPr>
                <w:rFonts w:ascii="Arial" w:hAnsi="Arial" w:cs="Arial"/>
                <w:b/>
                <w:bCs/>
                <w:color w:val="000000" w:themeColor="text1"/>
                <w:sz w:val="20"/>
                <w:szCs w:val="20"/>
              </w:rPr>
            </w:pPr>
          </w:p>
          <w:p w14:paraId="3D8A4485" w14:textId="77777777" w:rsidR="002635C8" w:rsidRDefault="002635C8" w:rsidP="0025321C">
            <w:pPr>
              <w:rPr>
                <w:rFonts w:ascii="Arial" w:hAnsi="Arial" w:cs="Arial"/>
                <w:b/>
                <w:bCs/>
                <w:color w:val="000000" w:themeColor="text1"/>
                <w:sz w:val="20"/>
                <w:szCs w:val="20"/>
              </w:rPr>
            </w:pPr>
          </w:p>
          <w:p w14:paraId="72E2598F" w14:textId="77777777" w:rsidR="002635C8" w:rsidRDefault="002635C8" w:rsidP="0025321C">
            <w:pPr>
              <w:rPr>
                <w:rFonts w:ascii="Arial" w:hAnsi="Arial" w:cs="Arial"/>
                <w:b/>
                <w:bCs/>
                <w:color w:val="000000" w:themeColor="text1"/>
                <w:sz w:val="20"/>
                <w:szCs w:val="20"/>
              </w:rPr>
            </w:pPr>
          </w:p>
          <w:p w14:paraId="45BDAA4D" w14:textId="77777777" w:rsidR="002635C8" w:rsidRDefault="002635C8" w:rsidP="0025321C">
            <w:pPr>
              <w:rPr>
                <w:rFonts w:ascii="Arial" w:hAnsi="Arial" w:cs="Arial"/>
                <w:b/>
                <w:bCs/>
                <w:color w:val="000000" w:themeColor="text1"/>
                <w:sz w:val="20"/>
                <w:szCs w:val="20"/>
              </w:rPr>
            </w:pPr>
          </w:p>
          <w:p w14:paraId="2D8B8C3D" w14:textId="77777777" w:rsidR="002635C8" w:rsidRDefault="002635C8" w:rsidP="0025321C">
            <w:pPr>
              <w:rPr>
                <w:rFonts w:ascii="Arial" w:hAnsi="Arial" w:cs="Arial"/>
                <w:b/>
                <w:bCs/>
                <w:color w:val="000000" w:themeColor="text1"/>
                <w:sz w:val="20"/>
                <w:szCs w:val="20"/>
              </w:rPr>
            </w:pPr>
          </w:p>
          <w:p w14:paraId="7226C99E" w14:textId="2EE6EBA6" w:rsidR="002635C8" w:rsidRDefault="002635C8" w:rsidP="0025321C">
            <w:pPr>
              <w:rPr>
                <w:rFonts w:ascii="Arial" w:hAnsi="Arial" w:cs="Arial"/>
                <w:b/>
                <w:bCs/>
                <w:color w:val="000000" w:themeColor="text1"/>
                <w:sz w:val="20"/>
                <w:szCs w:val="20"/>
              </w:rPr>
            </w:pPr>
          </w:p>
          <w:p w14:paraId="2296145A" w14:textId="77777777" w:rsidR="002635C8" w:rsidRDefault="002635C8" w:rsidP="0025321C">
            <w:pPr>
              <w:rPr>
                <w:rFonts w:ascii="Arial" w:hAnsi="Arial" w:cs="Arial"/>
                <w:b/>
                <w:bCs/>
                <w:color w:val="000000" w:themeColor="text1"/>
                <w:sz w:val="20"/>
                <w:szCs w:val="20"/>
              </w:rPr>
            </w:pPr>
          </w:p>
          <w:p w14:paraId="37872B33" w14:textId="403B443F" w:rsidR="002635C8" w:rsidRDefault="002635C8" w:rsidP="0025321C">
            <w:pPr>
              <w:rPr>
                <w:rFonts w:ascii="Arial" w:hAnsi="Arial" w:cs="Arial"/>
                <w:b/>
                <w:bCs/>
                <w:color w:val="000000" w:themeColor="text1"/>
                <w:sz w:val="20"/>
                <w:szCs w:val="20"/>
              </w:rPr>
            </w:pPr>
          </w:p>
          <w:p w14:paraId="74D5B42E" w14:textId="41A918AA" w:rsidR="002635C8" w:rsidRDefault="002635C8" w:rsidP="0025321C">
            <w:pPr>
              <w:rPr>
                <w:rFonts w:ascii="Arial" w:hAnsi="Arial" w:cs="Arial"/>
                <w:b/>
                <w:bCs/>
                <w:color w:val="000000" w:themeColor="text1"/>
                <w:sz w:val="20"/>
                <w:szCs w:val="20"/>
              </w:rPr>
            </w:pPr>
          </w:p>
          <w:p w14:paraId="31AE193E" w14:textId="09AEB99A" w:rsidR="002635C8" w:rsidRDefault="002635C8" w:rsidP="0025321C">
            <w:pPr>
              <w:rPr>
                <w:rFonts w:ascii="Arial" w:hAnsi="Arial" w:cs="Arial"/>
                <w:b/>
                <w:bCs/>
                <w:color w:val="000000" w:themeColor="text1"/>
                <w:sz w:val="20"/>
                <w:szCs w:val="20"/>
              </w:rPr>
            </w:pPr>
          </w:p>
          <w:p w14:paraId="680CCB59" w14:textId="1E4F0EBB" w:rsidR="002635C8" w:rsidRDefault="002635C8" w:rsidP="0025321C">
            <w:pPr>
              <w:rPr>
                <w:rFonts w:ascii="Arial" w:hAnsi="Arial" w:cs="Arial"/>
                <w:b/>
                <w:bCs/>
                <w:color w:val="000000" w:themeColor="text1"/>
                <w:sz w:val="20"/>
                <w:szCs w:val="20"/>
              </w:rPr>
            </w:pPr>
          </w:p>
          <w:p w14:paraId="74F3BF5A" w14:textId="1979BCF9" w:rsidR="002635C8" w:rsidRDefault="00A4502E" w:rsidP="0025321C">
            <w:pPr>
              <w:rPr>
                <w:rFonts w:ascii="Arial" w:hAnsi="Arial" w:cs="Arial"/>
                <w:b/>
                <w:bCs/>
                <w:color w:val="000000" w:themeColor="text1"/>
                <w:sz w:val="20"/>
                <w:szCs w:val="20"/>
              </w:rPr>
            </w:pPr>
            <w:r w:rsidRPr="00A75590">
              <w:rPr>
                <w:noProof/>
              </w:rPr>
              <w:drawing>
                <wp:anchor distT="0" distB="0" distL="114300" distR="114300" simplePos="0" relativeHeight="251686912" behindDoc="0" locked="0" layoutInCell="1" allowOverlap="1" wp14:anchorId="49BC6559" wp14:editId="2303B05D">
                  <wp:simplePos x="0" y="0"/>
                  <wp:positionH relativeFrom="column">
                    <wp:posOffset>126365</wp:posOffset>
                  </wp:positionH>
                  <wp:positionV relativeFrom="paragraph">
                    <wp:posOffset>128270</wp:posOffset>
                  </wp:positionV>
                  <wp:extent cx="1748790" cy="2080260"/>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48790" cy="2080260"/>
                          </a:xfrm>
                          <a:prstGeom prst="rect">
                            <a:avLst/>
                          </a:prstGeom>
                        </pic:spPr>
                      </pic:pic>
                    </a:graphicData>
                  </a:graphic>
                  <wp14:sizeRelH relativeFrom="margin">
                    <wp14:pctWidth>0</wp14:pctWidth>
                  </wp14:sizeRelH>
                  <wp14:sizeRelV relativeFrom="margin">
                    <wp14:pctHeight>0</wp14:pctHeight>
                  </wp14:sizeRelV>
                </wp:anchor>
              </w:drawing>
            </w:r>
          </w:p>
          <w:p w14:paraId="2B01C7A6" w14:textId="63A1CEFB" w:rsidR="002635C8" w:rsidRDefault="002635C8" w:rsidP="0025321C">
            <w:pPr>
              <w:rPr>
                <w:rFonts w:ascii="Arial" w:hAnsi="Arial" w:cs="Arial"/>
                <w:b/>
                <w:bCs/>
                <w:color w:val="000000" w:themeColor="text1"/>
                <w:sz w:val="20"/>
                <w:szCs w:val="20"/>
              </w:rPr>
            </w:pPr>
          </w:p>
          <w:p w14:paraId="1AB0FC49" w14:textId="00510B2D" w:rsidR="002635C8" w:rsidRDefault="002635C8" w:rsidP="0025321C">
            <w:pPr>
              <w:rPr>
                <w:rFonts w:ascii="Arial" w:hAnsi="Arial" w:cs="Arial"/>
                <w:b/>
                <w:bCs/>
                <w:color w:val="000000" w:themeColor="text1"/>
                <w:sz w:val="20"/>
                <w:szCs w:val="20"/>
              </w:rPr>
            </w:pPr>
          </w:p>
          <w:p w14:paraId="19F144CF" w14:textId="3A77A0F0" w:rsidR="002635C8" w:rsidRDefault="002635C8" w:rsidP="0025321C">
            <w:pPr>
              <w:rPr>
                <w:rFonts w:ascii="Arial" w:hAnsi="Arial" w:cs="Arial"/>
                <w:b/>
                <w:bCs/>
                <w:color w:val="000000" w:themeColor="text1"/>
                <w:sz w:val="20"/>
                <w:szCs w:val="20"/>
              </w:rPr>
            </w:pPr>
          </w:p>
          <w:p w14:paraId="32AFE6DD" w14:textId="3BF3F7E4" w:rsidR="002635C8" w:rsidRDefault="002635C8" w:rsidP="0025321C">
            <w:pPr>
              <w:rPr>
                <w:rFonts w:ascii="Arial" w:hAnsi="Arial" w:cs="Arial"/>
                <w:b/>
                <w:bCs/>
                <w:color w:val="000000" w:themeColor="text1"/>
                <w:sz w:val="20"/>
                <w:szCs w:val="20"/>
              </w:rPr>
            </w:pPr>
          </w:p>
          <w:p w14:paraId="0E8A21CE" w14:textId="77777777" w:rsidR="002635C8" w:rsidRDefault="002635C8" w:rsidP="0025321C">
            <w:pPr>
              <w:rPr>
                <w:rFonts w:ascii="Arial" w:hAnsi="Arial" w:cs="Arial"/>
                <w:b/>
                <w:bCs/>
                <w:color w:val="000000" w:themeColor="text1"/>
                <w:sz w:val="20"/>
                <w:szCs w:val="20"/>
              </w:rPr>
            </w:pPr>
          </w:p>
          <w:p w14:paraId="739256F1" w14:textId="77777777" w:rsidR="002635C8" w:rsidRDefault="002635C8" w:rsidP="0025321C">
            <w:pPr>
              <w:rPr>
                <w:rFonts w:ascii="Arial" w:hAnsi="Arial" w:cs="Arial"/>
                <w:b/>
                <w:bCs/>
                <w:color w:val="000000" w:themeColor="text1"/>
                <w:sz w:val="20"/>
                <w:szCs w:val="20"/>
              </w:rPr>
            </w:pPr>
          </w:p>
          <w:p w14:paraId="356E26FC" w14:textId="77777777" w:rsidR="002635C8" w:rsidRDefault="002635C8" w:rsidP="0025321C">
            <w:pPr>
              <w:rPr>
                <w:rFonts w:ascii="Arial" w:hAnsi="Arial" w:cs="Arial"/>
                <w:b/>
                <w:bCs/>
                <w:color w:val="000000" w:themeColor="text1"/>
                <w:sz w:val="20"/>
                <w:szCs w:val="20"/>
              </w:rPr>
            </w:pPr>
          </w:p>
          <w:p w14:paraId="1E95EF4E" w14:textId="77777777" w:rsidR="002635C8" w:rsidRDefault="002635C8" w:rsidP="0025321C">
            <w:pPr>
              <w:rPr>
                <w:rFonts w:ascii="Arial" w:hAnsi="Arial" w:cs="Arial"/>
                <w:b/>
                <w:bCs/>
                <w:color w:val="000000" w:themeColor="text1"/>
                <w:sz w:val="20"/>
                <w:szCs w:val="20"/>
              </w:rPr>
            </w:pPr>
          </w:p>
          <w:p w14:paraId="18F6AEF3" w14:textId="77777777" w:rsidR="002635C8" w:rsidRDefault="002635C8" w:rsidP="0025321C">
            <w:pPr>
              <w:rPr>
                <w:rFonts w:ascii="Arial" w:hAnsi="Arial" w:cs="Arial"/>
                <w:b/>
                <w:bCs/>
                <w:color w:val="000000" w:themeColor="text1"/>
                <w:sz w:val="20"/>
                <w:szCs w:val="20"/>
              </w:rPr>
            </w:pPr>
          </w:p>
          <w:p w14:paraId="54F770CC" w14:textId="77777777" w:rsidR="002635C8" w:rsidRDefault="002635C8" w:rsidP="0025321C">
            <w:pPr>
              <w:rPr>
                <w:rFonts w:ascii="Arial" w:hAnsi="Arial" w:cs="Arial"/>
                <w:b/>
                <w:bCs/>
                <w:color w:val="000000" w:themeColor="text1"/>
                <w:sz w:val="20"/>
                <w:szCs w:val="20"/>
              </w:rPr>
            </w:pPr>
          </w:p>
          <w:p w14:paraId="5EB097E1" w14:textId="77777777" w:rsidR="002635C8" w:rsidRDefault="002635C8" w:rsidP="0025321C">
            <w:pPr>
              <w:rPr>
                <w:rFonts w:ascii="Arial" w:hAnsi="Arial" w:cs="Arial"/>
                <w:b/>
                <w:bCs/>
                <w:color w:val="000000" w:themeColor="text1"/>
                <w:sz w:val="20"/>
                <w:szCs w:val="20"/>
              </w:rPr>
            </w:pPr>
          </w:p>
          <w:p w14:paraId="49E84B12" w14:textId="77777777" w:rsidR="002635C8" w:rsidRDefault="002635C8" w:rsidP="0025321C">
            <w:pPr>
              <w:rPr>
                <w:rFonts w:ascii="Arial" w:hAnsi="Arial" w:cs="Arial"/>
                <w:b/>
                <w:bCs/>
                <w:color w:val="000000" w:themeColor="text1"/>
                <w:sz w:val="20"/>
                <w:szCs w:val="20"/>
              </w:rPr>
            </w:pPr>
          </w:p>
          <w:p w14:paraId="39372653" w14:textId="77777777" w:rsidR="002635C8" w:rsidRDefault="002635C8" w:rsidP="0025321C">
            <w:pPr>
              <w:rPr>
                <w:rFonts w:ascii="Arial" w:hAnsi="Arial" w:cs="Arial"/>
                <w:b/>
                <w:bCs/>
                <w:color w:val="000000" w:themeColor="text1"/>
                <w:sz w:val="20"/>
                <w:szCs w:val="20"/>
              </w:rPr>
            </w:pPr>
          </w:p>
          <w:p w14:paraId="3353A8C6" w14:textId="77777777" w:rsidR="002635C8" w:rsidRDefault="002635C8" w:rsidP="0025321C">
            <w:pPr>
              <w:rPr>
                <w:rFonts w:ascii="Arial" w:hAnsi="Arial" w:cs="Arial"/>
                <w:b/>
                <w:bCs/>
                <w:color w:val="000000" w:themeColor="text1"/>
                <w:sz w:val="20"/>
                <w:szCs w:val="20"/>
              </w:rPr>
            </w:pPr>
          </w:p>
          <w:p w14:paraId="2CA50332" w14:textId="77777777" w:rsidR="002635C8" w:rsidRDefault="002635C8" w:rsidP="0025321C">
            <w:pPr>
              <w:rPr>
                <w:rFonts w:ascii="Arial" w:hAnsi="Arial" w:cs="Arial"/>
                <w:b/>
                <w:bCs/>
                <w:color w:val="000000" w:themeColor="text1"/>
                <w:sz w:val="20"/>
                <w:szCs w:val="20"/>
              </w:rPr>
            </w:pPr>
          </w:p>
          <w:p w14:paraId="10537890" w14:textId="77777777" w:rsidR="002635C8" w:rsidRDefault="002635C8" w:rsidP="0025321C">
            <w:pPr>
              <w:rPr>
                <w:rFonts w:ascii="Arial" w:hAnsi="Arial" w:cs="Arial"/>
                <w:b/>
                <w:bCs/>
                <w:color w:val="000000" w:themeColor="text1"/>
                <w:sz w:val="20"/>
                <w:szCs w:val="20"/>
              </w:rPr>
            </w:pPr>
          </w:p>
          <w:p w14:paraId="0524E740" w14:textId="77777777" w:rsidR="002635C8" w:rsidRDefault="002635C8" w:rsidP="0025321C">
            <w:pPr>
              <w:rPr>
                <w:rFonts w:ascii="Arial" w:hAnsi="Arial" w:cs="Arial"/>
                <w:b/>
                <w:bCs/>
                <w:color w:val="000000" w:themeColor="text1"/>
                <w:sz w:val="20"/>
                <w:szCs w:val="20"/>
              </w:rPr>
            </w:pPr>
          </w:p>
          <w:p w14:paraId="627175DD" w14:textId="2159E6C3" w:rsidR="002635C8" w:rsidRDefault="002635C8" w:rsidP="0025321C">
            <w:pPr>
              <w:rPr>
                <w:rFonts w:ascii="Arial" w:hAnsi="Arial" w:cs="Arial"/>
                <w:b/>
                <w:bCs/>
                <w:color w:val="000000" w:themeColor="text1"/>
                <w:sz w:val="20"/>
                <w:szCs w:val="20"/>
              </w:rPr>
            </w:pPr>
          </w:p>
          <w:p w14:paraId="647C2323" w14:textId="10F6930C" w:rsidR="002635C8" w:rsidRPr="00423E90" w:rsidRDefault="00A4502E" w:rsidP="0025321C">
            <w:pPr>
              <w:rPr>
                <w:rFonts w:ascii="Arial" w:hAnsi="Arial" w:cs="Arial"/>
                <w:b/>
                <w:bCs/>
                <w:color w:val="000000" w:themeColor="text1"/>
                <w:sz w:val="20"/>
                <w:szCs w:val="20"/>
              </w:rPr>
            </w:pPr>
            <w:r w:rsidRPr="00A75590">
              <w:rPr>
                <w:rFonts w:ascii="Arial" w:hAnsi="Arial" w:cs="Arial"/>
                <w:b/>
                <w:bCs/>
                <w:noProof/>
                <w:color w:val="000000" w:themeColor="text1"/>
                <w:sz w:val="22"/>
                <w:szCs w:val="22"/>
              </w:rPr>
              <w:drawing>
                <wp:anchor distT="0" distB="0" distL="114300" distR="114300" simplePos="0" relativeHeight="251688960" behindDoc="0" locked="0" layoutInCell="1" allowOverlap="1" wp14:anchorId="79E3FDDD" wp14:editId="3961237F">
                  <wp:simplePos x="0" y="0"/>
                  <wp:positionH relativeFrom="margin">
                    <wp:posOffset>244475</wp:posOffset>
                  </wp:positionH>
                  <wp:positionV relativeFrom="paragraph">
                    <wp:posOffset>621030</wp:posOffset>
                  </wp:positionV>
                  <wp:extent cx="1527175" cy="1788795"/>
                  <wp:effectExtent l="0" t="0" r="0" b="190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27175" cy="1788795"/>
                          </a:xfrm>
                          <a:prstGeom prst="rect">
                            <a:avLst/>
                          </a:prstGeom>
                        </pic:spPr>
                      </pic:pic>
                    </a:graphicData>
                  </a:graphic>
                  <wp14:sizeRelH relativeFrom="margin">
                    <wp14:pctWidth>0</wp14:pctWidth>
                  </wp14:sizeRelH>
                  <wp14:sizeRelV relativeFrom="margin">
                    <wp14:pctHeight>0</wp14:pctHeight>
                  </wp14:sizeRelV>
                </wp:anchor>
              </w:drawing>
            </w:r>
          </w:p>
        </w:tc>
      </w:tr>
      <w:tr w:rsidR="00E160EE" w:rsidRPr="00286C2C" w14:paraId="15F2527B" w14:textId="77777777" w:rsidTr="002635C8">
        <w:trPr>
          <w:trHeight w:val="1274"/>
          <w:jc w:val="center"/>
        </w:trPr>
        <w:tc>
          <w:tcPr>
            <w:tcW w:w="676" w:type="dxa"/>
            <w:tcBorders>
              <w:right w:val="single" w:sz="4" w:space="0" w:color="auto"/>
            </w:tcBorders>
            <w:shd w:val="clear" w:color="auto" w:fill="auto"/>
            <w:vAlign w:val="center"/>
          </w:tcPr>
          <w:p w14:paraId="0FC5D3B6" w14:textId="68655F1F"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lastRenderedPageBreak/>
              <w:t>8</w:t>
            </w:r>
          </w:p>
        </w:tc>
        <w:tc>
          <w:tcPr>
            <w:tcW w:w="2580" w:type="dxa"/>
            <w:tcBorders>
              <w:right w:val="single" w:sz="4" w:space="0" w:color="auto"/>
            </w:tcBorders>
            <w:shd w:val="clear" w:color="auto" w:fill="auto"/>
            <w:vAlign w:val="center"/>
          </w:tcPr>
          <w:p w14:paraId="71045CEA" w14:textId="77777777" w:rsidR="00E160EE" w:rsidRPr="00E160EE" w:rsidRDefault="00E160EE" w:rsidP="00E160EE">
            <w:pPr>
              <w:rPr>
                <w:rFonts w:asciiTheme="minorHAnsi" w:hAnsiTheme="minorHAnsi" w:cstheme="minorHAnsi"/>
                <w:b/>
                <w:bCs/>
                <w:color w:val="000000" w:themeColor="text1"/>
                <w:sz w:val="18"/>
                <w:szCs w:val="18"/>
              </w:rPr>
            </w:pPr>
            <w:r w:rsidRPr="00E160EE">
              <w:rPr>
                <w:rFonts w:asciiTheme="minorHAnsi" w:hAnsiTheme="minorHAnsi" w:cstheme="minorHAnsi"/>
                <w:b/>
                <w:bCs/>
                <w:color w:val="000000" w:themeColor="text1"/>
                <w:sz w:val="18"/>
                <w:szCs w:val="18"/>
              </w:rPr>
              <w:t xml:space="preserve">Desarrollar seis (6) </w:t>
            </w:r>
            <w:proofErr w:type="gramStart"/>
            <w:r w:rsidRPr="00E160EE">
              <w:rPr>
                <w:rFonts w:asciiTheme="minorHAnsi" w:hAnsiTheme="minorHAnsi" w:cstheme="minorHAnsi"/>
                <w:b/>
                <w:bCs/>
                <w:color w:val="000000" w:themeColor="text1"/>
                <w:sz w:val="18"/>
                <w:szCs w:val="18"/>
              </w:rPr>
              <w:t>jornadas  participativas</w:t>
            </w:r>
            <w:proofErr w:type="gramEnd"/>
            <w:r w:rsidRPr="00E160EE">
              <w:rPr>
                <w:rFonts w:asciiTheme="minorHAnsi" w:hAnsiTheme="minorHAnsi" w:cstheme="minorHAnsi"/>
                <w:b/>
                <w:bCs/>
                <w:color w:val="000000" w:themeColor="text1"/>
                <w:sz w:val="18"/>
                <w:szCs w:val="18"/>
              </w:rPr>
              <w:t xml:space="preserve"> orientadas a la identificación y eliminación de criaderos de vectores transmisores de enfermedades (dengue, Chikunguña, zika, malaria y leishmaniasis), mediante la recolección de inservibles y la intervención en viviendas, (mínimo 300 vivienda). espacios públicos, instituciones educativas y entornos comunitarios, fortaleciendo la corresponsabilidad social y ambiental, la participación comunitaria y la adopción de prácticas sostenibles de prevención.</w:t>
            </w:r>
          </w:p>
          <w:p w14:paraId="3357B3C7" w14:textId="77777777" w:rsidR="00E160EE" w:rsidRPr="00DA3A01" w:rsidRDefault="00E160EE" w:rsidP="0025321C">
            <w:pPr>
              <w:rPr>
                <w:rFonts w:asciiTheme="minorHAnsi" w:hAnsiTheme="minorHAnsi" w:cstheme="minorHAnsi"/>
                <w:b/>
                <w:bCs/>
                <w:color w:val="000000" w:themeColor="text1"/>
                <w:sz w:val="18"/>
                <w:szCs w:val="18"/>
              </w:rPr>
            </w:pPr>
          </w:p>
        </w:tc>
        <w:tc>
          <w:tcPr>
            <w:tcW w:w="2987" w:type="dxa"/>
            <w:tcBorders>
              <w:left w:val="single" w:sz="4" w:space="0" w:color="auto"/>
              <w:right w:val="single" w:sz="4" w:space="0" w:color="auto"/>
            </w:tcBorders>
            <w:vAlign w:val="center"/>
          </w:tcPr>
          <w:p w14:paraId="4B42457A" w14:textId="51BC0125" w:rsidR="002635C8" w:rsidRPr="002635C8" w:rsidRDefault="00C162E9" w:rsidP="002635C8">
            <w:pPr>
              <w:spacing w:before="100" w:beforeAutospacing="1" w:after="100" w:afterAutospacing="1"/>
              <w:rPr>
                <w:rFonts w:asciiTheme="minorHAnsi" w:hAnsiTheme="minorHAnsi" w:cstheme="minorHAnsi"/>
                <w:sz w:val="18"/>
                <w:szCs w:val="18"/>
              </w:rPr>
            </w:pPr>
            <w:r w:rsidRPr="000A6B6B">
              <w:rPr>
                <w:rFonts w:ascii="Arial" w:hAnsi="Arial" w:cs="Arial"/>
                <w:b/>
                <w:bCs/>
                <w:noProof/>
                <w:color w:val="000000" w:themeColor="text1"/>
                <w:sz w:val="20"/>
                <w:szCs w:val="20"/>
              </w:rPr>
              <w:drawing>
                <wp:anchor distT="0" distB="0" distL="114300" distR="114300" simplePos="0" relativeHeight="251666432" behindDoc="0" locked="0" layoutInCell="1" allowOverlap="1" wp14:anchorId="5A1A3A27" wp14:editId="18BB14D5">
                  <wp:simplePos x="0" y="0"/>
                  <wp:positionH relativeFrom="column">
                    <wp:posOffset>1922145</wp:posOffset>
                  </wp:positionH>
                  <wp:positionV relativeFrom="paragraph">
                    <wp:posOffset>-76922630</wp:posOffset>
                  </wp:positionV>
                  <wp:extent cx="2106295" cy="1391285"/>
                  <wp:effectExtent l="0" t="0" r="825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6295" cy="1391285"/>
                          </a:xfrm>
                          <a:prstGeom prst="rect">
                            <a:avLst/>
                          </a:prstGeom>
                        </pic:spPr>
                      </pic:pic>
                    </a:graphicData>
                  </a:graphic>
                  <wp14:sizeRelH relativeFrom="margin">
                    <wp14:pctWidth>0</wp14:pctWidth>
                  </wp14:sizeRelH>
                  <wp14:sizeRelV relativeFrom="margin">
                    <wp14:pctHeight>0</wp14:pctHeight>
                  </wp14:sizeRelV>
                </wp:anchor>
              </w:drawing>
            </w:r>
            <w:r w:rsidR="002635C8" w:rsidRPr="002635C8">
              <w:rPr>
                <w:rFonts w:asciiTheme="minorHAnsi" w:hAnsiTheme="minorHAnsi" w:cstheme="minorHAnsi"/>
                <w:b/>
                <w:bCs/>
                <w:sz w:val="18"/>
                <w:szCs w:val="18"/>
              </w:rPr>
              <w:t>Descripción:</w:t>
            </w:r>
            <w:r w:rsidR="002635C8" w:rsidRPr="002635C8">
              <w:rPr>
                <w:rFonts w:asciiTheme="minorHAnsi" w:hAnsiTheme="minorHAnsi" w:cstheme="minorHAnsi"/>
                <w:sz w:val="18"/>
                <w:szCs w:val="18"/>
              </w:rPr>
              <w:t xml:space="preserve"> Reunión de socialización realizada por las profesionales de la </w:t>
            </w:r>
            <w:r w:rsidR="002635C8" w:rsidRPr="002635C8">
              <w:rPr>
                <w:rFonts w:asciiTheme="minorHAnsi" w:hAnsiTheme="minorHAnsi" w:cstheme="minorHAnsi"/>
                <w:b/>
                <w:bCs/>
                <w:sz w:val="18"/>
                <w:szCs w:val="18"/>
              </w:rPr>
              <w:t>Dimensión de Enfermedades Transmisibles</w:t>
            </w:r>
            <w:r w:rsidR="002635C8" w:rsidRPr="002635C8">
              <w:rPr>
                <w:rFonts w:asciiTheme="minorHAnsi" w:hAnsiTheme="minorHAnsi" w:cstheme="minorHAnsi"/>
                <w:sz w:val="18"/>
                <w:szCs w:val="18"/>
              </w:rPr>
              <w:t xml:space="preserve"> a las auxiliares de enfermería del </w:t>
            </w:r>
            <w:r w:rsidR="002635C8" w:rsidRPr="002635C8">
              <w:rPr>
                <w:rFonts w:asciiTheme="minorHAnsi" w:hAnsiTheme="minorHAnsi" w:cstheme="minorHAnsi"/>
                <w:b/>
                <w:bCs/>
                <w:sz w:val="18"/>
                <w:szCs w:val="18"/>
              </w:rPr>
              <w:t>Plan de Intervenciones Colectivas (PIC) 2026 – Entorno Hogar</w:t>
            </w:r>
            <w:r w:rsidR="002635C8" w:rsidRPr="002635C8">
              <w:rPr>
                <w:rFonts w:asciiTheme="minorHAnsi" w:hAnsiTheme="minorHAnsi" w:cstheme="minorHAnsi"/>
                <w:sz w:val="18"/>
                <w:szCs w:val="18"/>
              </w:rPr>
              <w:t xml:space="preserve">, con el propósito de brindar los lineamientos técnicos para el desarrollo de las </w:t>
            </w:r>
            <w:r w:rsidR="002635C8" w:rsidRPr="002635C8">
              <w:rPr>
                <w:rFonts w:asciiTheme="minorHAnsi" w:hAnsiTheme="minorHAnsi" w:cstheme="minorHAnsi"/>
                <w:b/>
                <w:bCs/>
                <w:sz w:val="18"/>
                <w:szCs w:val="18"/>
              </w:rPr>
              <w:t xml:space="preserve">jornadas </w:t>
            </w:r>
            <w:r w:rsidR="00A4502E">
              <w:rPr>
                <w:rFonts w:eastAsia="Times New Roman" w:cs="Arial"/>
                <w:noProof/>
                <w:sz w:val="20"/>
                <w:szCs w:val="20"/>
              </w:rPr>
              <w:drawing>
                <wp:anchor distT="0" distB="0" distL="114300" distR="114300" simplePos="0" relativeHeight="251691008" behindDoc="0" locked="0" layoutInCell="1" allowOverlap="1" wp14:anchorId="1B0BBB2D" wp14:editId="6ADFFF32">
                  <wp:simplePos x="0" y="0"/>
                  <wp:positionH relativeFrom="margin">
                    <wp:posOffset>2004695</wp:posOffset>
                  </wp:positionH>
                  <wp:positionV relativeFrom="paragraph">
                    <wp:posOffset>395605</wp:posOffset>
                  </wp:positionV>
                  <wp:extent cx="1844675" cy="1383030"/>
                  <wp:effectExtent l="0" t="0" r="3175" b="762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44675" cy="1383030"/>
                          </a:xfrm>
                          <a:prstGeom prst="rect">
                            <a:avLst/>
                          </a:prstGeom>
                          <a:noFill/>
                        </pic:spPr>
                      </pic:pic>
                    </a:graphicData>
                  </a:graphic>
                  <wp14:sizeRelH relativeFrom="margin">
                    <wp14:pctWidth>0</wp14:pctWidth>
                  </wp14:sizeRelH>
                  <wp14:sizeRelV relativeFrom="margin">
                    <wp14:pctHeight>0</wp14:pctHeight>
                  </wp14:sizeRelV>
                </wp:anchor>
              </w:drawing>
            </w:r>
            <w:r w:rsidR="002635C8" w:rsidRPr="002635C8">
              <w:rPr>
                <w:rFonts w:asciiTheme="minorHAnsi" w:hAnsiTheme="minorHAnsi" w:cstheme="minorHAnsi"/>
                <w:b/>
                <w:bCs/>
                <w:sz w:val="18"/>
                <w:szCs w:val="18"/>
              </w:rPr>
              <w:t>participativas para el control de vectores</w:t>
            </w:r>
            <w:r w:rsidR="002635C8" w:rsidRPr="002635C8">
              <w:rPr>
                <w:rFonts w:asciiTheme="minorHAnsi" w:hAnsiTheme="minorHAnsi" w:cstheme="minorHAnsi"/>
                <w:sz w:val="18"/>
                <w:szCs w:val="18"/>
              </w:rPr>
              <w:t xml:space="preserve">. Durante la capacitación se explicó la metodología para la identificación y eliminación de criaderos de vectores transmisores de enfermedades como </w:t>
            </w:r>
            <w:r w:rsidR="002635C8" w:rsidRPr="002635C8">
              <w:rPr>
                <w:rFonts w:asciiTheme="minorHAnsi" w:hAnsiTheme="minorHAnsi" w:cstheme="minorHAnsi"/>
                <w:b/>
                <w:bCs/>
                <w:sz w:val="18"/>
                <w:szCs w:val="18"/>
              </w:rPr>
              <w:t>dengue, chikunguña, zika, malaria y leishmaniasis</w:t>
            </w:r>
            <w:r w:rsidR="002635C8" w:rsidRPr="002635C8">
              <w:rPr>
                <w:rFonts w:asciiTheme="minorHAnsi" w:hAnsiTheme="minorHAnsi" w:cstheme="minorHAnsi"/>
                <w:sz w:val="18"/>
                <w:szCs w:val="18"/>
              </w:rPr>
              <w:t xml:space="preserve">, así como la recolección de inservibles, la intervención en viviendas, instituciones educativas, espacios públicos y entornos comunitarios, promoviendo la corresponsabilidad social y ambiental, la adopción de prácticas preventivas y el diligenciamiento de los formatos establecidos para la ejecución de las actividades en el </w:t>
            </w:r>
            <w:r w:rsidR="002635C8" w:rsidRPr="002635C8">
              <w:rPr>
                <w:rFonts w:asciiTheme="minorHAnsi" w:hAnsiTheme="minorHAnsi" w:cstheme="minorHAnsi"/>
                <w:b/>
                <w:bCs/>
                <w:sz w:val="18"/>
                <w:szCs w:val="18"/>
              </w:rPr>
              <w:t>Entorno Hogar</w:t>
            </w:r>
            <w:r w:rsidR="002635C8" w:rsidRPr="002635C8">
              <w:rPr>
                <w:rFonts w:asciiTheme="minorHAnsi" w:hAnsiTheme="minorHAnsi" w:cstheme="minorHAnsi"/>
                <w:sz w:val="18"/>
                <w:szCs w:val="18"/>
              </w:rPr>
              <w:t>.</w:t>
            </w:r>
          </w:p>
          <w:p w14:paraId="469897C8" w14:textId="1BA43042" w:rsidR="00E160EE" w:rsidRPr="002635C8" w:rsidRDefault="00E160EE" w:rsidP="0025321C">
            <w:pPr>
              <w:rPr>
                <w:rFonts w:asciiTheme="minorHAnsi" w:hAnsiTheme="minorHAnsi" w:cstheme="minorHAnsi"/>
                <w:b/>
                <w:bCs/>
                <w:color w:val="000000" w:themeColor="text1"/>
                <w:sz w:val="18"/>
                <w:szCs w:val="18"/>
              </w:rPr>
            </w:pPr>
          </w:p>
        </w:tc>
        <w:tc>
          <w:tcPr>
            <w:tcW w:w="3533" w:type="dxa"/>
            <w:tcBorders>
              <w:left w:val="single" w:sz="4" w:space="0" w:color="auto"/>
              <w:right w:val="single" w:sz="4" w:space="0" w:color="auto"/>
            </w:tcBorders>
            <w:vAlign w:val="center"/>
          </w:tcPr>
          <w:p w14:paraId="6703C03A" w14:textId="50573F3E" w:rsidR="00E160EE" w:rsidRPr="00423E90" w:rsidRDefault="00E160EE" w:rsidP="0025321C">
            <w:pPr>
              <w:rPr>
                <w:rFonts w:ascii="Arial" w:hAnsi="Arial" w:cs="Arial"/>
                <w:b/>
                <w:bCs/>
                <w:color w:val="000000" w:themeColor="text1"/>
                <w:sz w:val="20"/>
                <w:szCs w:val="20"/>
              </w:rPr>
            </w:pPr>
          </w:p>
        </w:tc>
      </w:tr>
      <w:tr w:rsidR="00E160EE" w:rsidRPr="00286C2C" w14:paraId="2F61EC77" w14:textId="77777777" w:rsidTr="002635C8">
        <w:trPr>
          <w:trHeight w:val="1274"/>
          <w:jc w:val="center"/>
        </w:trPr>
        <w:tc>
          <w:tcPr>
            <w:tcW w:w="676" w:type="dxa"/>
            <w:tcBorders>
              <w:right w:val="single" w:sz="4" w:space="0" w:color="auto"/>
            </w:tcBorders>
            <w:shd w:val="clear" w:color="auto" w:fill="auto"/>
            <w:vAlign w:val="center"/>
          </w:tcPr>
          <w:p w14:paraId="4164D043" w14:textId="13FF15F6"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9</w:t>
            </w:r>
          </w:p>
        </w:tc>
        <w:tc>
          <w:tcPr>
            <w:tcW w:w="2580" w:type="dxa"/>
            <w:tcBorders>
              <w:right w:val="single" w:sz="4" w:space="0" w:color="auto"/>
            </w:tcBorders>
            <w:shd w:val="clear" w:color="auto" w:fill="auto"/>
            <w:vAlign w:val="center"/>
          </w:tcPr>
          <w:p w14:paraId="53967899" w14:textId="728704A0" w:rsidR="00E160EE" w:rsidRPr="00DA3A01" w:rsidRDefault="00E160EE" w:rsidP="0025321C">
            <w:pP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t>Realizar acciones de búsqueda activa comunitaria orientadas a la identificación temprana de casos presuntivos de tuberculosis, mediante la caracterización de sintomáticos respiratorios, en contactos de pacientes con TB, personas que viven con VIH, personas privadas de la libertad, mineros, habitantes de calle, poblaciones indígenas, migrantes y centros de protección de adulto mayor, con el fin de activar oportunamente las rutas integrales de atención, garantizar la orientación y remisión a las EAPB e IPS correspondientes, y documentar las acciones realizadas.</w:t>
            </w:r>
          </w:p>
        </w:tc>
        <w:tc>
          <w:tcPr>
            <w:tcW w:w="2987" w:type="dxa"/>
            <w:tcBorders>
              <w:left w:val="single" w:sz="4" w:space="0" w:color="auto"/>
              <w:right w:val="single" w:sz="4" w:space="0" w:color="auto"/>
            </w:tcBorders>
            <w:vAlign w:val="center"/>
          </w:tcPr>
          <w:p w14:paraId="376FA39A" w14:textId="77777777" w:rsidR="00E160EE" w:rsidRPr="002635C8" w:rsidRDefault="002635C8" w:rsidP="002635C8">
            <w:pPr>
              <w:pStyle w:val="Prrafodelista"/>
              <w:numPr>
                <w:ilvl w:val="0"/>
                <w:numId w:val="7"/>
              </w:numPr>
              <w:rPr>
                <w:rFonts w:asciiTheme="minorHAnsi" w:eastAsia="Times New Roman" w:hAnsiTheme="minorHAnsi" w:cstheme="minorHAnsi"/>
                <w:sz w:val="18"/>
                <w:szCs w:val="18"/>
              </w:rPr>
            </w:pPr>
            <w:r w:rsidRPr="002635C8">
              <w:rPr>
                <w:rFonts w:asciiTheme="minorHAnsi" w:eastAsia="Times New Roman" w:hAnsiTheme="minorHAnsi" w:cstheme="minorHAnsi"/>
                <w:sz w:val="18"/>
                <w:szCs w:val="18"/>
              </w:rPr>
              <w:t xml:space="preserve">Capacitación realizada por las profesionales de la </w:t>
            </w:r>
            <w:r w:rsidRPr="002635C8">
              <w:rPr>
                <w:rFonts w:asciiTheme="minorHAnsi" w:eastAsia="Times New Roman" w:hAnsiTheme="minorHAnsi" w:cstheme="minorHAnsi"/>
                <w:b/>
                <w:bCs/>
                <w:sz w:val="18"/>
                <w:szCs w:val="18"/>
              </w:rPr>
              <w:t>Dimensión de Enfermedades Transmisibles</w:t>
            </w:r>
            <w:r w:rsidRPr="002635C8">
              <w:rPr>
                <w:rFonts w:asciiTheme="minorHAnsi" w:eastAsia="Times New Roman" w:hAnsiTheme="minorHAnsi" w:cstheme="minorHAnsi"/>
                <w:sz w:val="18"/>
                <w:szCs w:val="18"/>
              </w:rPr>
              <w:t xml:space="preserve"> a las auxiliares de enfermería del </w:t>
            </w:r>
            <w:r w:rsidRPr="002635C8">
              <w:rPr>
                <w:rFonts w:asciiTheme="minorHAnsi" w:eastAsia="Times New Roman" w:hAnsiTheme="minorHAnsi" w:cstheme="minorHAnsi"/>
                <w:b/>
                <w:bCs/>
                <w:sz w:val="18"/>
                <w:szCs w:val="18"/>
              </w:rPr>
              <w:t>Plan de Intervenciones Colectivas (PIC) 2026 – Entorno Hogar</w:t>
            </w:r>
            <w:r w:rsidRPr="002635C8">
              <w:rPr>
                <w:rFonts w:asciiTheme="minorHAnsi" w:eastAsia="Times New Roman" w:hAnsiTheme="minorHAnsi" w:cstheme="minorHAnsi"/>
                <w:sz w:val="18"/>
                <w:szCs w:val="18"/>
              </w:rPr>
              <w:t xml:space="preserve"> sobre la estrategia de </w:t>
            </w:r>
            <w:r w:rsidRPr="002635C8">
              <w:rPr>
                <w:rFonts w:asciiTheme="minorHAnsi" w:eastAsia="Times New Roman" w:hAnsiTheme="minorHAnsi" w:cstheme="minorHAnsi"/>
                <w:b/>
                <w:bCs/>
                <w:sz w:val="18"/>
                <w:szCs w:val="18"/>
              </w:rPr>
              <w:t>Búsqueda Activa Comunitaria (BAC) para tuberculosis</w:t>
            </w:r>
            <w:r w:rsidRPr="002635C8">
              <w:rPr>
                <w:rFonts w:asciiTheme="minorHAnsi" w:eastAsia="Times New Roman" w:hAnsiTheme="minorHAnsi" w:cstheme="minorHAnsi"/>
                <w:sz w:val="18"/>
                <w:szCs w:val="18"/>
              </w:rPr>
              <w:t xml:space="preserve">, con el propósito de fortalecer los conocimientos para la identificación temprana de casos presuntivos mediante la caracterización de sintomáticos respiratorios y la búsqueda activa en población priorizada. Durante la jornada se socializaron los lineamientos técnicos para la intervención en contactos de pacientes con tuberculosis, personas que viven con VIH, personas privadas de la libertad, mineros, habitantes de calle, población indígena, población migrante y residentes de centros de protección para el adulto mayor. Asimismo, se explicó el diligenciamiento de los formatos establecidos, la metodología de trabajo y las </w:t>
            </w:r>
            <w:r w:rsidRPr="002635C8">
              <w:rPr>
                <w:rFonts w:asciiTheme="minorHAnsi" w:eastAsia="Times New Roman" w:hAnsiTheme="minorHAnsi" w:cstheme="minorHAnsi"/>
                <w:sz w:val="18"/>
                <w:szCs w:val="18"/>
              </w:rPr>
              <w:lastRenderedPageBreak/>
              <w:t xml:space="preserve">rutas de orientación y remisión a las </w:t>
            </w:r>
            <w:r w:rsidRPr="002635C8">
              <w:rPr>
                <w:rFonts w:asciiTheme="minorHAnsi" w:eastAsia="Times New Roman" w:hAnsiTheme="minorHAnsi" w:cstheme="minorHAnsi"/>
                <w:b/>
                <w:bCs/>
                <w:sz w:val="18"/>
                <w:szCs w:val="18"/>
              </w:rPr>
              <w:t>EAPB</w:t>
            </w:r>
            <w:r w:rsidRPr="002635C8">
              <w:rPr>
                <w:rFonts w:asciiTheme="minorHAnsi" w:eastAsia="Times New Roman" w:hAnsiTheme="minorHAnsi" w:cstheme="minorHAnsi"/>
                <w:sz w:val="18"/>
                <w:szCs w:val="18"/>
              </w:rPr>
              <w:t xml:space="preserve"> e </w:t>
            </w:r>
            <w:r w:rsidRPr="002635C8">
              <w:rPr>
                <w:rFonts w:asciiTheme="minorHAnsi" w:eastAsia="Times New Roman" w:hAnsiTheme="minorHAnsi" w:cstheme="minorHAnsi"/>
                <w:b/>
                <w:bCs/>
                <w:sz w:val="18"/>
                <w:szCs w:val="18"/>
              </w:rPr>
              <w:t>IPS</w:t>
            </w:r>
            <w:r w:rsidRPr="002635C8">
              <w:rPr>
                <w:rFonts w:asciiTheme="minorHAnsi" w:eastAsia="Times New Roman" w:hAnsiTheme="minorHAnsi" w:cstheme="minorHAnsi"/>
                <w:sz w:val="18"/>
                <w:szCs w:val="18"/>
              </w:rPr>
              <w:t xml:space="preserve"> correspondientes, como preparación para el desarrollo de las actividades en el </w:t>
            </w:r>
            <w:r w:rsidRPr="002635C8">
              <w:rPr>
                <w:rFonts w:asciiTheme="minorHAnsi" w:eastAsia="Times New Roman" w:hAnsiTheme="minorHAnsi" w:cstheme="minorHAnsi"/>
                <w:b/>
                <w:bCs/>
                <w:sz w:val="18"/>
                <w:szCs w:val="18"/>
              </w:rPr>
              <w:t>Entorno Hogar</w:t>
            </w:r>
            <w:r w:rsidRPr="002635C8">
              <w:rPr>
                <w:rFonts w:asciiTheme="minorHAnsi" w:eastAsia="Times New Roman" w:hAnsiTheme="minorHAnsi" w:cstheme="minorHAnsi"/>
                <w:sz w:val="18"/>
                <w:szCs w:val="18"/>
              </w:rPr>
              <w:t>.</w:t>
            </w:r>
          </w:p>
          <w:p w14:paraId="5A055478" w14:textId="77777777" w:rsidR="002635C8" w:rsidRDefault="002635C8" w:rsidP="002635C8">
            <w:pPr>
              <w:rPr>
                <w:rFonts w:asciiTheme="minorHAnsi" w:eastAsia="Times New Roman" w:hAnsiTheme="minorHAnsi" w:cstheme="minorHAnsi"/>
                <w:sz w:val="18"/>
                <w:szCs w:val="18"/>
              </w:rPr>
            </w:pPr>
          </w:p>
          <w:p w14:paraId="4E9D72C1" w14:textId="23C8F9E1" w:rsidR="002635C8" w:rsidRPr="002635C8" w:rsidRDefault="002635C8" w:rsidP="002635C8">
            <w:pPr>
              <w:pStyle w:val="Prrafodelista"/>
              <w:numPr>
                <w:ilvl w:val="0"/>
                <w:numId w:val="6"/>
              </w:numPr>
              <w:rPr>
                <w:rFonts w:asciiTheme="minorHAnsi" w:hAnsiTheme="minorHAnsi" w:cstheme="minorHAnsi"/>
                <w:b/>
                <w:bCs/>
                <w:color w:val="000000" w:themeColor="text1"/>
                <w:sz w:val="18"/>
                <w:szCs w:val="18"/>
              </w:rPr>
            </w:pPr>
            <w:r w:rsidRPr="002635C8">
              <w:rPr>
                <w:rFonts w:asciiTheme="minorHAnsi" w:eastAsia="Times New Roman" w:hAnsiTheme="minorHAnsi" w:cstheme="minorHAnsi"/>
                <w:sz w:val="18"/>
                <w:szCs w:val="18"/>
              </w:rPr>
              <w:t xml:space="preserve">Desarrollo de la </w:t>
            </w:r>
            <w:r w:rsidRPr="002635C8">
              <w:rPr>
                <w:rFonts w:asciiTheme="minorHAnsi" w:eastAsia="Times New Roman" w:hAnsiTheme="minorHAnsi" w:cstheme="minorHAnsi"/>
                <w:b/>
                <w:bCs/>
                <w:sz w:val="18"/>
                <w:szCs w:val="18"/>
              </w:rPr>
              <w:t>búsqueda activa comunitaria para la identificación temprana de casos presuntivos de tuberculosis</w:t>
            </w:r>
            <w:r w:rsidRPr="002635C8">
              <w:rPr>
                <w:rFonts w:asciiTheme="minorHAnsi" w:eastAsia="Times New Roman" w:hAnsiTheme="minorHAnsi" w:cstheme="minorHAnsi"/>
                <w:sz w:val="18"/>
                <w:szCs w:val="18"/>
              </w:rPr>
              <w:t xml:space="preserve"> en el </w:t>
            </w:r>
            <w:r w:rsidRPr="002635C8">
              <w:rPr>
                <w:rFonts w:asciiTheme="minorHAnsi" w:eastAsia="Times New Roman" w:hAnsiTheme="minorHAnsi" w:cstheme="minorHAnsi"/>
                <w:b/>
                <w:bCs/>
                <w:sz w:val="18"/>
                <w:szCs w:val="18"/>
              </w:rPr>
              <w:t>Hogar de Protección para el Adulto Mayor HOGAR SANTA ANITA</w:t>
            </w:r>
            <w:r w:rsidRPr="002635C8">
              <w:rPr>
                <w:rFonts w:asciiTheme="minorHAnsi" w:eastAsia="Times New Roman" w:hAnsiTheme="minorHAnsi" w:cstheme="minorHAnsi"/>
                <w:sz w:val="18"/>
                <w:szCs w:val="18"/>
              </w:rPr>
              <w:t xml:space="preserve">, donde el equipo del </w:t>
            </w:r>
            <w:r w:rsidRPr="002635C8">
              <w:rPr>
                <w:rFonts w:asciiTheme="minorHAnsi" w:eastAsia="Times New Roman" w:hAnsiTheme="minorHAnsi" w:cstheme="minorHAnsi"/>
                <w:b/>
                <w:bCs/>
                <w:sz w:val="18"/>
                <w:szCs w:val="18"/>
              </w:rPr>
              <w:t>Plan de Intervenciones Colectivas (PIC) 2026 – Entorno Hogar</w:t>
            </w:r>
            <w:r w:rsidRPr="002635C8">
              <w:rPr>
                <w:rFonts w:asciiTheme="minorHAnsi" w:eastAsia="Times New Roman" w:hAnsiTheme="minorHAnsi" w:cstheme="minorHAnsi"/>
                <w:sz w:val="18"/>
                <w:szCs w:val="18"/>
              </w:rPr>
              <w:t xml:space="preserve"> realizó el </w:t>
            </w:r>
            <w:r w:rsidRPr="002635C8">
              <w:rPr>
                <w:rFonts w:asciiTheme="minorHAnsi" w:eastAsia="Times New Roman" w:hAnsiTheme="minorHAnsi" w:cstheme="minorHAnsi"/>
                <w:b/>
                <w:bCs/>
                <w:sz w:val="18"/>
                <w:szCs w:val="18"/>
              </w:rPr>
              <w:t>tamizaje de tuberculosis</w:t>
            </w:r>
            <w:r w:rsidRPr="002635C8">
              <w:rPr>
                <w:rFonts w:asciiTheme="minorHAnsi" w:eastAsia="Times New Roman" w:hAnsiTheme="minorHAnsi" w:cstheme="minorHAnsi"/>
                <w:sz w:val="18"/>
                <w:szCs w:val="18"/>
              </w:rPr>
              <w:t xml:space="preserve"> mediante la caracterización de sintomáticos respiratorios, la identificación de factores de riesgo y antecedentes de contacto con personas diagnosticadas con tuberculosis. Asimismo, se brindó educación sobre los signos y síntomas de alarma, las medidas de prevención y la importancia de la consulta oportuna, activando las rutas integrales de atención y efectuando la orientación y remisión a las EAPB e IPS correspondientes cuando fue necesario.</w:t>
            </w:r>
          </w:p>
        </w:tc>
        <w:tc>
          <w:tcPr>
            <w:tcW w:w="3533" w:type="dxa"/>
            <w:tcBorders>
              <w:left w:val="single" w:sz="4" w:space="0" w:color="auto"/>
              <w:right w:val="single" w:sz="4" w:space="0" w:color="auto"/>
            </w:tcBorders>
            <w:vAlign w:val="center"/>
          </w:tcPr>
          <w:p w14:paraId="0FD67CA3" w14:textId="5FC1D653" w:rsidR="002635C8" w:rsidRDefault="002635C8" w:rsidP="0025321C">
            <w:pPr>
              <w:rPr>
                <w:rFonts w:eastAsia="Times New Roman" w:cs="Arial"/>
                <w:b/>
                <w:bCs/>
                <w:noProof/>
                <w:sz w:val="20"/>
                <w:szCs w:val="20"/>
              </w:rPr>
            </w:pPr>
          </w:p>
          <w:p w14:paraId="03D81EAF" w14:textId="735AB8B8" w:rsidR="002635C8" w:rsidRDefault="002635C8" w:rsidP="0025321C">
            <w:pPr>
              <w:rPr>
                <w:rFonts w:ascii="Arial" w:hAnsi="Arial" w:cs="Arial"/>
                <w:b/>
                <w:bCs/>
                <w:color w:val="000000" w:themeColor="text1"/>
                <w:sz w:val="20"/>
                <w:szCs w:val="20"/>
              </w:rPr>
            </w:pPr>
          </w:p>
          <w:p w14:paraId="3519812E" w14:textId="7A6D4E58" w:rsidR="002635C8" w:rsidRDefault="002635C8" w:rsidP="0025321C">
            <w:pPr>
              <w:rPr>
                <w:rFonts w:ascii="Arial" w:hAnsi="Arial" w:cs="Arial"/>
                <w:b/>
                <w:bCs/>
                <w:color w:val="000000" w:themeColor="text1"/>
                <w:sz w:val="20"/>
                <w:szCs w:val="20"/>
              </w:rPr>
            </w:pPr>
            <w:r>
              <w:rPr>
                <w:rFonts w:eastAsia="Times New Roman" w:cs="Arial"/>
                <w:b/>
                <w:bCs/>
                <w:noProof/>
                <w:sz w:val="20"/>
                <w:szCs w:val="20"/>
              </w:rPr>
              <w:drawing>
                <wp:anchor distT="0" distB="0" distL="114300" distR="114300" simplePos="0" relativeHeight="251693056" behindDoc="0" locked="0" layoutInCell="1" allowOverlap="1" wp14:anchorId="1B009CBC" wp14:editId="0171D108">
                  <wp:simplePos x="0" y="0"/>
                  <wp:positionH relativeFrom="margin">
                    <wp:posOffset>83185</wp:posOffset>
                  </wp:positionH>
                  <wp:positionV relativeFrom="paragraph">
                    <wp:posOffset>107950</wp:posOffset>
                  </wp:positionV>
                  <wp:extent cx="1968500" cy="1264920"/>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6104" b="8215"/>
                          <a:stretch/>
                        </pic:blipFill>
                        <pic:spPr bwMode="auto">
                          <a:xfrm>
                            <a:off x="0" y="0"/>
                            <a:ext cx="1968500" cy="1264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E80C02" w14:textId="327839BB" w:rsidR="00E160EE" w:rsidRDefault="00E160EE" w:rsidP="0025321C">
            <w:pPr>
              <w:rPr>
                <w:rFonts w:ascii="Arial" w:hAnsi="Arial" w:cs="Arial"/>
                <w:b/>
                <w:bCs/>
                <w:color w:val="000000" w:themeColor="text1"/>
                <w:sz w:val="20"/>
                <w:szCs w:val="20"/>
              </w:rPr>
            </w:pPr>
          </w:p>
          <w:p w14:paraId="494B7D78" w14:textId="701949D2" w:rsidR="002635C8" w:rsidRDefault="002635C8" w:rsidP="0025321C">
            <w:pPr>
              <w:rPr>
                <w:rFonts w:ascii="Arial" w:hAnsi="Arial" w:cs="Arial"/>
                <w:b/>
                <w:bCs/>
                <w:color w:val="000000" w:themeColor="text1"/>
                <w:sz w:val="20"/>
                <w:szCs w:val="20"/>
              </w:rPr>
            </w:pPr>
          </w:p>
          <w:p w14:paraId="1531E657" w14:textId="365E648F" w:rsidR="002635C8" w:rsidRDefault="002635C8" w:rsidP="0025321C">
            <w:pPr>
              <w:rPr>
                <w:rFonts w:ascii="Arial" w:hAnsi="Arial" w:cs="Arial"/>
                <w:b/>
                <w:bCs/>
                <w:color w:val="000000" w:themeColor="text1"/>
                <w:sz w:val="20"/>
                <w:szCs w:val="20"/>
              </w:rPr>
            </w:pPr>
          </w:p>
          <w:p w14:paraId="5E448A54" w14:textId="067BA431" w:rsidR="002635C8" w:rsidRDefault="002635C8" w:rsidP="0025321C">
            <w:pPr>
              <w:rPr>
                <w:rFonts w:ascii="Arial" w:hAnsi="Arial" w:cs="Arial"/>
                <w:b/>
                <w:bCs/>
                <w:color w:val="000000" w:themeColor="text1"/>
                <w:sz w:val="20"/>
                <w:szCs w:val="20"/>
              </w:rPr>
            </w:pPr>
          </w:p>
          <w:p w14:paraId="50569FF3" w14:textId="2643174E" w:rsidR="002635C8" w:rsidRDefault="002635C8" w:rsidP="0025321C">
            <w:pPr>
              <w:rPr>
                <w:rFonts w:ascii="Arial" w:hAnsi="Arial" w:cs="Arial"/>
                <w:b/>
                <w:bCs/>
                <w:color w:val="000000" w:themeColor="text1"/>
                <w:sz w:val="20"/>
                <w:szCs w:val="20"/>
              </w:rPr>
            </w:pPr>
          </w:p>
          <w:p w14:paraId="76E1BFA2" w14:textId="4D81A1D0" w:rsidR="002635C8" w:rsidRDefault="002635C8" w:rsidP="0025321C">
            <w:pPr>
              <w:rPr>
                <w:rFonts w:ascii="Arial" w:hAnsi="Arial" w:cs="Arial"/>
                <w:b/>
                <w:bCs/>
                <w:color w:val="000000" w:themeColor="text1"/>
                <w:sz w:val="20"/>
                <w:szCs w:val="20"/>
              </w:rPr>
            </w:pPr>
          </w:p>
          <w:p w14:paraId="01297B10" w14:textId="2F62C7C4" w:rsidR="002635C8" w:rsidRDefault="002635C8" w:rsidP="0025321C">
            <w:pPr>
              <w:rPr>
                <w:rFonts w:ascii="Arial" w:hAnsi="Arial" w:cs="Arial"/>
                <w:b/>
                <w:bCs/>
                <w:color w:val="000000" w:themeColor="text1"/>
                <w:sz w:val="20"/>
                <w:szCs w:val="20"/>
              </w:rPr>
            </w:pPr>
          </w:p>
          <w:p w14:paraId="7B967175" w14:textId="558B973E" w:rsidR="002635C8" w:rsidRDefault="002635C8" w:rsidP="0025321C">
            <w:pPr>
              <w:rPr>
                <w:rFonts w:ascii="Arial" w:hAnsi="Arial" w:cs="Arial"/>
                <w:b/>
                <w:bCs/>
                <w:color w:val="000000" w:themeColor="text1"/>
                <w:sz w:val="20"/>
                <w:szCs w:val="20"/>
              </w:rPr>
            </w:pPr>
          </w:p>
          <w:p w14:paraId="6735FFCF" w14:textId="1DA3A3AF" w:rsidR="002635C8" w:rsidRDefault="002635C8" w:rsidP="0025321C">
            <w:pPr>
              <w:rPr>
                <w:rFonts w:ascii="Arial" w:hAnsi="Arial" w:cs="Arial"/>
                <w:b/>
                <w:bCs/>
                <w:color w:val="000000" w:themeColor="text1"/>
                <w:sz w:val="20"/>
                <w:szCs w:val="20"/>
              </w:rPr>
            </w:pPr>
          </w:p>
          <w:p w14:paraId="29CB313D" w14:textId="732CC1A1" w:rsidR="002635C8" w:rsidRDefault="002635C8" w:rsidP="0025321C">
            <w:pPr>
              <w:rPr>
                <w:rFonts w:ascii="Arial" w:hAnsi="Arial" w:cs="Arial"/>
                <w:b/>
                <w:bCs/>
                <w:color w:val="000000" w:themeColor="text1"/>
                <w:sz w:val="20"/>
                <w:szCs w:val="20"/>
              </w:rPr>
            </w:pPr>
          </w:p>
          <w:p w14:paraId="170D40D7" w14:textId="727D3B9D" w:rsidR="002635C8" w:rsidRDefault="002635C8" w:rsidP="0025321C">
            <w:pPr>
              <w:rPr>
                <w:rFonts w:ascii="Arial" w:hAnsi="Arial" w:cs="Arial"/>
                <w:b/>
                <w:bCs/>
                <w:color w:val="000000" w:themeColor="text1"/>
                <w:sz w:val="20"/>
                <w:szCs w:val="20"/>
              </w:rPr>
            </w:pPr>
          </w:p>
          <w:p w14:paraId="4964E920" w14:textId="3F504A77" w:rsidR="002635C8" w:rsidRDefault="002635C8" w:rsidP="0025321C">
            <w:pPr>
              <w:rPr>
                <w:rFonts w:ascii="Arial" w:hAnsi="Arial" w:cs="Arial"/>
                <w:b/>
                <w:bCs/>
                <w:color w:val="000000" w:themeColor="text1"/>
                <w:sz w:val="20"/>
                <w:szCs w:val="20"/>
              </w:rPr>
            </w:pPr>
          </w:p>
          <w:p w14:paraId="064588E8" w14:textId="34A1DF4F" w:rsidR="002635C8" w:rsidRDefault="002635C8" w:rsidP="0025321C">
            <w:pPr>
              <w:rPr>
                <w:rFonts w:ascii="Arial" w:hAnsi="Arial" w:cs="Arial"/>
                <w:b/>
                <w:bCs/>
                <w:color w:val="000000" w:themeColor="text1"/>
                <w:sz w:val="20"/>
                <w:szCs w:val="20"/>
              </w:rPr>
            </w:pPr>
          </w:p>
          <w:p w14:paraId="4100A7ED" w14:textId="5136FAD9" w:rsidR="002635C8" w:rsidRDefault="002635C8" w:rsidP="0025321C">
            <w:pPr>
              <w:rPr>
                <w:rFonts w:ascii="Arial" w:hAnsi="Arial" w:cs="Arial"/>
                <w:b/>
                <w:bCs/>
                <w:color w:val="000000" w:themeColor="text1"/>
                <w:sz w:val="20"/>
                <w:szCs w:val="20"/>
              </w:rPr>
            </w:pPr>
          </w:p>
          <w:p w14:paraId="4542492C" w14:textId="1AFDFDDF" w:rsidR="002635C8" w:rsidRDefault="002635C8" w:rsidP="0025321C">
            <w:pPr>
              <w:rPr>
                <w:rFonts w:ascii="Arial" w:hAnsi="Arial" w:cs="Arial"/>
                <w:b/>
                <w:bCs/>
                <w:color w:val="000000" w:themeColor="text1"/>
                <w:sz w:val="20"/>
                <w:szCs w:val="20"/>
              </w:rPr>
            </w:pPr>
          </w:p>
          <w:p w14:paraId="1D01022C" w14:textId="4ABD0144" w:rsidR="002635C8" w:rsidRDefault="002635C8" w:rsidP="0025321C">
            <w:pPr>
              <w:rPr>
                <w:rFonts w:ascii="Arial" w:hAnsi="Arial" w:cs="Arial"/>
                <w:b/>
                <w:bCs/>
                <w:color w:val="000000" w:themeColor="text1"/>
                <w:sz w:val="20"/>
                <w:szCs w:val="20"/>
              </w:rPr>
            </w:pPr>
          </w:p>
          <w:p w14:paraId="4FE658C8" w14:textId="52E8CAA5" w:rsidR="002635C8" w:rsidRDefault="002635C8" w:rsidP="0025321C">
            <w:pPr>
              <w:rPr>
                <w:rFonts w:ascii="Arial" w:hAnsi="Arial" w:cs="Arial"/>
                <w:b/>
                <w:bCs/>
                <w:color w:val="000000" w:themeColor="text1"/>
                <w:sz w:val="20"/>
                <w:szCs w:val="20"/>
              </w:rPr>
            </w:pPr>
          </w:p>
          <w:p w14:paraId="47B2FB8D" w14:textId="3869215F" w:rsidR="002635C8" w:rsidRDefault="002635C8" w:rsidP="0025321C">
            <w:pPr>
              <w:rPr>
                <w:rFonts w:ascii="Arial" w:hAnsi="Arial" w:cs="Arial"/>
                <w:b/>
                <w:bCs/>
                <w:color w:val="000000" w:themeColor="text1"/>
                <w:sz w:val="20"/>
                <w:szCs w:val="20"/>
              </w:rPr>
            </w:pPr>
          </w:p>
          <w:p w14:paraId="3432087D" w14:textId="7E7C681E" w:rsidR="002635C8" w:rsidRDefault="002635C8" w:rsidP="0025321C">
            <w:pPr>
              <w:rPr>
                <w:rFonts w:ascii="Arial" w:hAnsi="Arial" w:cs="Arial"/>
                <w:b/>
                <w:bCs/>
                <w:color w:val="000000" w:themeColor="text1"/>
                <w:sz w:val="20"/>
                <w:szCs w:val="20"/>
              </w:rPr>
            </w:pPr>
          </w:p>
          <w:p w14:paraId="05B33665" w14:textId="473A7EF5" w:rsidR="002635C8" w:rsidRDefault="002635C8" w:rsidP="0025321C">
            <w:pPr>
              <w:rPr>
                <w:rFonts w:ascii="Arial" w:hAnsi="Arial" w:cs="Arial"/>
                <w:b/>
                <w:bCs/>
                <w:color w:val="000000" w:themeColor="text1"/>
                <w:sz w:val="20"/>
                <w:szCs w:val="20"/>
              </w:rPr>
            </w:pPr>
          </w:p>
          <w:p w14:paraId="2A2554AC" w14:textId="752E11E3" w:rsidR="002635C8" w:rsidRDefault="002635C8" w:rsidP="0025321C">
            <w:pPr>
              <w:rPr>
                <w:rFonts w:ascii="Arial" w:hAnsi="Arial" w:cs="Arial"/>
                <w:b/>
                <w:bCs/>
                <w:color w:val="000000" w:themeColor="text1"/>
                <w:sz w:val="20"/>
                <w:szCs w:val="20"/>
              </w:rPr>
            </w:pPr>
          </w:p>
          <w:p w14:paraId="037135A4" w14:textId="292397F1" w:rsidR="002635C8" w:rsidRDefault="002635C8" w:rsidP="0025321C">
            <w:pPr>
              <w:rPr>
                <w:rFonts w:ascii="Arial" w:hAnsi="Arial" w:cs="Arial"/>
                <w:b/>
                <w:bCs/>
                <w:color w:val="000000" w:themeColor="text1"/>
                <w:sz w:val="20"/>
                <w:szCs w:val="20"/>
              </w:rPr>
            </w:pPr>
          </w:p>
          <w:p w14:paraId="5588B757" w14:textId="78EE66AF" w:rsidR="002635C8" w:rsidRDefault="002635C8" w:rsidP="0025321C">
            <w:pPr>
              <w:rPr>
                <w:rFonts w:ascii="Arial" w:hAnsi="Arial" w:cs="Arial"/>
                <w:b/>
                <w:bCs/>
                <w:color w:val="000000" w:themeColor="text1"/>
                <w:sz w:val="20"/>
                <w:szCs w:val="20"/>
              </w:rPr>
            </w:pPr>
          </w:p>
          <w:p w14:paraId="6CE63EDC" w14:textId="58065E5A" w:rsidR="002635C8" w:rsidRDefault="002635C8" w:rsidP="0025321C">
            <w:pPr>
              <w:rPr>
                <w:rFonts w:ascii="Arial" w:hAnsi="Arial" w:cs="Arial"/>
                <w:b/>
                <w:bCs/>
                <w:color w:val="000000" w:themeColor="text1"/>
                <w:sz w:val="20"/>
                <w:szCs w:val="20"/>
              </w:rPr>
            </w:pPr>
          </w:p>
          <w:p w14:paraId="075E9A36" w14:textId="534EB23A" w:rsidR="002635C8" w:rsidRDefault="002635C8" w:rsidP="0025321C">
            <w:pPr>
              <w:rPr>
                <w:rFonts w:ascii="Arial" w:hAnsi="Arial" w:cs="Arial"/>
                <w:b/>
                <w:bCs/>
                <w:color w:val="000000" w:themeColor="text1"/>
                <w:sz w:val="20"/>
                <w:szCs w:val="20"/>
              </w:rPr>
            </w:pPr>
          </w:p>
          <w:p w14:paraId="0D184625" w14:textId="7747C292" w:rsidR="002635C8" w:rsidRDefault="002635C8" w:rsidP="0025321C">
            <w:pPr>
              <w:rPr>
                <w:rFonts w:ascii="Arial" w:hAnsi="Arial" w:cs="Arial"/>
                <w:b/>
                <w:bCs/>
                <w:color w:val="000000" w:themeColor="text1"/>
                <w:sz w:val="20"/>
                <w:szCs w:val="20"/>
              </w:rPr>
            </w:pPr>
          </w:p>
          <w:p w14:paraId="17003FAC" w14:textId="7F975ADC" w:rsidR="002635C8" w:rsidRDefault="002635C8" w:rsidP="0025321C">
            <w:pPr>
              <w:rPr>
                <w:rFonts w:ascii="Arial" w:hAnsi="Arial" w:cs="Arial"/>
                <w:b/>
                <w:bCs/>
                <w:color w:val="000000" w:themeColor="text1"/>
                <w:sz w:val="20"/>
                <w:szCs w:val="20"/>
              </w:rPr>
            </w:pPr>
          </w:p>
          <w:p w14:paraId="6C859EA8" w14:textId="5D24933B" w:rsidR="002635C8" w:rsidRDefault="002635C8" w:rsidP="0025321C">
            <w:pPr>
              <w:rPr>
                <w:rFonts w:ascii="Arial" w:hAnsi="Arial" w:cs="Arial"/>
                <w:b/>
                <w:bCs/>
                <w:color w:val="000000" w:themeColor="text1"/>
                <w:sz w:val="20"/>
                <w:szCs w:val="20"/>
              </w:rPr>
            </w:pPr>
          </w:p>
          <w:p w14:paraId="5F31368B" w14:textId="7E0652DA" w:rsidR="002635C8" w:rsidRDefault="002635C8" w:rsidP="0025321C">
            <w:pPr>
              <w:rPr>
                <w:rFonts w:ascii="Arial" w:hAnsi="Arial" w:cs="Arial"/>
                <w:b/>
                <w:bCs/>
                <w:color w:val="000000" w:themeColor="text1"/>
                <w:sz w:val="20"/>
                <w:szCs w:val="20"/>
              </w:rPr>
            </w:pPr>
          </w:p>
          <w:p w14:paraId="53A565A9" w14:textId="0B39F6F7" w:rsidR="002635C8" w:rsidRDefault="002635C8" w:rsidP="0025321C">
            <w:pPr>
              <w:rPr>
                <w:rFonts w:ascii="Arial" w:hAnsi="Arial" w:cs="Arial"/>
                <w:b/>
                <w:bCs/>
                <w:color w:val="000000" w:themeColor="text1"/>
                <w:sz w:val="20"/>
                <w:szCs w:val="20"/>
              </w:rPr>
            </w:pPr>
          </w:p>
          <w:p w14:paraId="49C40ACA" w14:textId="0C3EE002" w:rsidR="002635C8" w:rsidRDefault="002635C8" w:rsidP="0025321C">
            <w:pPr>
              <w:rPr>
                <w:rFonts w:ascii="Arial" w:hAnsi="Arial" w:cs="Arial"/>
                <w:b/>
                <w:bCs/>
                <w:color w:val="000000" w:themeColor="text1"/>
                <w:sz w:val="20"/>
                <w:szCs w:val="20"/>
              </w:rPr>
            </w:pPr>
          </w:p>
          <w:p w14:paraId="7FC0D5AE" w14:textId="29C506DD" w:rsidR="002635C8" w:rsidRDefault="002635C8" w:rsidP="0025321C">
            <w:pPr>
              <w:rPr>
                <w:rFonts w:ascii="Arial" w:hAnsi="Arial" w:cs="Arial"/>
                <w:b/>
                <w:bCs/>
                <w:color w:val="000000" w:themeColor="text1"/>
                <w:sz w:val="20"/>
                <w:szCs w:val="20"/>
              </w:rPr>
            </w:pPr>
          </w:p>
          <w:p w14:paraId="5DBD0D4A" w14:textId="5FECFB75" w:rsidR="002635C8" w:rsidRDefault="002635C8" w:rsidP="0025321C">
            <w:pPr>
              <w:rPr>
                <w:rFonts w:ascii="Arial" w:hAnsi="Arial" w:cs="Arial"/>
                <w:b/>
                <w:bCs/>
                <w:color w:val="000000" w:themeColor="text1"/>
                <w:sz w:val="20"/>
                <w:szCs w:val="20"/>
              </w:rPr>
            </w:pPr>
          </w:p>
          <w:p w14:paraId="621AF201" w14:textId="3EC2F0DF" w:rsidR="002635C8" w:rsidRDefault="002635C8" w:rsidP="0025321C">
            <w:pPr>
              <w:rPr>
                <w:rFonts w:ascii="Arial" w:hAnsi="Arial" w:cs="Arial"/>
                <w:b/>
                <w:bCs/>
                <w:color w:val="000000" w:themeColor="text1"/>
                <w:sz w:val="20"/>
                <w:szCs w:val="20"/>
              </w:rPr>
            </w:pPr>
          </w:p>
          <w:p w14:paraId="579F730D" w14:textId="4D76604F" w:rsidR="002635C8" w:rsidRDefault="002635C8" w:rsidP="0025321C">
            <w:pPr>
              <w:rPr>
                <w:rFonts w:ascii="Arial" w:hAnsi="Arial" w:cs="Arial"/>
                <w:b/>
                <w:bCs/>
                <w:color w:val="000000" w:themeColor="text1"/>
                <w:sz w:val="20"/>
                <w:szCs w:val="20"/>
              </w:rPr>
            </w:pPr>
          </w:p>
          <w:p w14:paraId="755850A9" w14:textId="5CA0D2FB" w:rsidR="002635C8" w:rsidRDefault="002635C8" w:rsidP="0025321C">
            <w:pPr>
              <w:rPr>
                <w:rFonts w:ascii="Arial" w:hAnsi="Arial" w:cs="Arial"/>
                <w:b/>
                <w:bCs/>
                <w:color w:val="000000" w:themeColor="text1"/>
                <w:sz w:val="20"/>
                <w:szCs w:val="20"/>
              </w:rPr>
            </w:pPr>
          </w:p>
          <w:p w14:paraId="2AB239D2" w14:textId="153BF422" w:rsidR="002635C8" w:rsidRDefault="002635C8" w:rsidP="0025321C">
            <w:pPr>
              <w:rPr>
                <w:rFonts w:ascii="Arial" w:hAnsi="Arial" w:cs="Arial"/>
                <w:b/>
                <w:bCs/>
                <w:color w:val="000000" w:themeColor="text1"/>
                <w:sz w:val="20"/>
                <w:szCs w:val="20"/>
              </w:rPr>
            </w:pPr>
          </w:p>
          <w:p w14:paraId="46D9DCDC" w14:textId="2918B613" w:rsidR="002635C8" w:rsidRDefault="002635C8" w:rsidP="0025321C">
            <w:pPr>
              <w:rPr>
                <w:rFonts w:ascii="Arial" w:hAnsi="Arial" w:cs="Arial"/>
                <w:b/>
                <w:bCs/>
                <w:color w:val="000000" w:themeColor="text1"/>
                <w:sz w:val="20"/>
                <w:szCs w:val="20"/>
              </w:rPr>
            </w:pPr>
          </w:p>
          <w:p w14:paraId="62D62474" w14:textId="60A36B40" w:rsidR="002635C8" w:rsidRDefault="002635C8" w:rsidP="0025321C">
            <w:pPr>
              <w:rPr>
                <w:rFonts w:ascii="Arial" w:hAnsi="Arial" w:cs="Arial"/>
                <w:b/>
                <w:bCs/>
                <w:color w:val="000000" w:themeColor="text1"/>
                <w:sz w:val="20"/>
                <w:szCs w:val="20"/>
              </w:rPr>
            </w:pPr>
            <w:r w:rsidRPr="00B52F37">
              <w:rPr>
                <w:bCs/>
                <w:noProof/>
              </w:rPr>
              <w:drawing>
                <wp:anchor distT="0" distB="0" distL="114300" distR="114300" simplePos="0" relativeHeight="251695104" behindDoc="0" locked="0" layoutInCell="1" allowOverlap="1" wp14:anchorId="74FB382D" wp14:editId="7060336C">
                  <wp:simplePos x="0" y="0"/>
                  <wp:positionH relativeFrom="margin">
                    <wp:posOffset>69215</wp:posOffset>
                  </wp:positionH>
                  <wp:positionV relativeFrom="paragraph">
                    <wp:posOffset>130175</wp:posOffset>
                  </wp:positionV>
                  <wp:extent cx="2002155" cy="1627505"/>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02155" cy="1627505"/>
                          </a:xfrm>
                          <a:prstGeom prst="rect">
                            <a:avLst/>
                          </a:prstGeom>
                        </pic:spPr>
                      </pic:pic>
                    </a:graphicData>
                  </a:graphic>
                  <wp14:sizeRelH relativeFrom="margin">
                    <wp14:pctWidth>0</wp14:pctWidth>
                  </wp14:sizeRelH>
                  <wp14:sizeRelV relativeFrom="margin">
                    <wp14:pctHeight>0</wp14:pctHeight>
                  </wp14:sizeRelV>
                </wp:anchor>
              </w:drawing>
            </w:r>
          </w:p>
          <w:p w14:paraId="0948228B" w14:textId="4F1480F1" w:rsidR="002635C8" w:rsidRPr="00423E90" w:rsidRDefault="002635C8" w:rsidP="0025321C">
            <w:pPr>
              <w:rPr>
                <w:rFonts w:ascii="Arial" w:hAnsi="Arial" w:cs="Arial"/>
                <w:b/>
                <w:bCs/>
                <w:color w:val="000000" w:themeColor="text1"/>
                <w:sz w:val="20"/>
                <w:szCs w:val="20"/>
              </w:rPr>
            </w:pPr>
          </w:p>
        </w:tc>
      </w:tr>
      <w:tr w:rsidR="00E160EE" w:rsidRPr="00286C2C" w14:paraId="33600D0E" w14:textId="77777777" w:rsidTr="002635C8">
        <w:trPr>
          <w:trHeight w:val="1274"/>
          <w:jc w:val="center"/>
        </w:trPr>
        <w:tc>
          <w:tcPr>
            <w:tcW w:w="676" w:type="dxa"/>
            <w:tcBorders>
              <w:right w:val="single" w:sz="4" w:space="0" w:color="auto"/>
            </w:tcBorders>
            <w:shd w:val="clear" w:color="auto" w:fill="auto"/>
            <w:vAlign w:val="center"/>
          </w:tcPr>
          <w:p w14:paraId="05179B81" w14:textId="07E40251" w:rsidR="00E160EE" w:rsidRPr="00DA3A01" w:rsidRDefault="00E160EE" w:rsidP="00E160EE">
            <w:pPr>
              <w:jc w:val="center"/>
              <w:rPr>
                <w:rFonts w:asciiTheme="minorHAnsi" w:hAnsiTheme="minorHAnsi" w:cstheme="minorHAnsi"/>
                <w:b/>
                <w:bCs/>
                <w:color w:val="000000" w:themeColor="text1"/>
                <w:sz w:val="18"/>
                <w:szCs w:val="18"/>
              </w:rPr>
            </w:pPr>
            <w:r w:rsidRPr="00DA3A01">
              <w:rPr>
                <w:rFonts w:asciiTheme="minorHAnsi" w:hAnsiTheme="minorHAnsi" w:cstheme="minorHAnsi"/>
                <w:b/>
                <w:bCs/>
                <w:color w:val="000000" w:themeColor="text1"/>
                <w:sz w:val="18"/>
                <w:szCs w:val="18"/>
              </w:rPr>
              <w:lastRenderedPageBreak/>
              <w:t>10</w:t>
            </w:r>
          </w:p>
        </w:tc>
        <w:tc>
          <w:tcPr>
            <w:tcW w:w="2580" w:type="dxa"/>
            <w:tcBorders>
              <w:right w:val="single" w:sz="4" w:space="0" w:color="auto"/>
            </w:tcBorders>
            <w:shd w:val="clear" w:color="auto" w:fill="auto"/>
            <w:vAlign w:val="center"/>
          </w:tcPr>
          <w:p w14:paraId="0B0E11C0" w14:textId="346C4A5F" w:rsidR="00E160EE" w:rsidRPr="00E160EE" w:rsidRDefault="00E160EE" w:rsidP="00E160EE">
            <w:pPr>
              <w:rPr>
                <w:rFonts w:asciiTheme="minorHAnsi" w:hAnsiTheme="minorHAnsi" w:cstheme="minorHAnsi"/>
                <w:b/>
                <w:bCs/>
                <w:color w:val="000000" w:themeColor="text1"/>
                <w:sz w:val="18"/>
                <w:szCs w:val="18"/>
              </w:rPr>
            </w:pPr>
            <w:r w:rsidRPr="00E160EE">
              <w:rPr>
                <w:rFonts w:asciiTheme="minorHAnsi" w:hAnsiTheme="minorHAnsi" w:cstheme="minorHAnsi"/>
                <w:b/>
                <w:bCs/>
                <w:color w:val="000000" w:themeColor="text1"/>
                <w:sz w:val="18"/>
                <w:szCs w:val="18"/>
              </w:rPr>
              <w:t xml:space="preserve">Desarrollar </w:t>
            </w:r>
            <w:r w:rsidR="005B6115" w:rsidRPr="00DA3A01">
              <w:rPr>
                <w:rFonts w:asciiTheme="minorHAnsi" w:hAnsiTheme="minorHAnsi" w:cstheme="minorHAnsi"/>
                <w:b/>
                <w:bCs/>
                <w:color w:val="000000" w:themeColor="text1"/>
                <w:sz w:val="18"/>
                <w:szCs w:val="18"/>
              </w:rPr>
              <w:t>una estrategia</w:t>
            </w:r>
            <w:r w:rsidRPr="00E160EE">
              <w:rPr>
                <w:rFonts w:asciiTheme="minorHAnsi" w:hAnsiTheme="minorHAnsi" w:cstheme="minorHAnsi"/>
                <w:b/>
                <w:bCs/>
                <w:color w:val="000000" w:themeColor="text1"/>
                <w:sz w:val="18"/>
                <w:szCs w:val="18"/>
              </w:rPr>
              <w:t xml:space="preserve"> de información en salud casa a casa orientada a la identificación y eliminación de factores de riesgo para dengue y fiebre amarilla, mediante la inspección de criaderos de mosquitos, la implementación de acciones prácticas de control, la educación en prácticas preventivas y la verificación del estado de vacunación contra fiebre amarilla, con el fin de reducir el riesgo de transmisión y activar rutas de atención en salud.</w:t>
            </w:r>
          </w:p>
          <w:p w14:paraId="75B55F0E" w14:textId="77777777" w:rsidR="00E160EE" w:rsidRPr="00DA3A01" w:rsidRDefault="00E160EE" w:rsidP="0025321C">
            <w:pPr>
              <w:rPr>
                <w:rFonts w:asciiTheme="minorHAnsi" w:hAnsiTheme="minorHAnsi" w:cstheme="minorHAnsi"/>
                <w:b/>
                <w:bCs/>
                <w:color w:val="000000" w:themeColor="text1"/>
                <w:sz w:val="18"/>
                <w:szCs w:val="18"/>
              </w:rPr>
            </w:pPr>
          </w:p>
        </w:tc>
        <w:tc>
          <w:tcPr>
            <w:tcW w:w="2987" w:type="dxa"/>
            <w:tcBorders>
              <w:left w:val="single" w:sz="4" w:space="0" w:color="auto"/>
              <w:bottom w:val="single" w:sz="4" w:space="0" w:color="auto"/>
              <w:right w:val="single" w:sz="4" w:space="0" w:color="auto"/>
            </w:tcBorders>
            <w:vAlign w:val="center"/>
          </w:tcPr>
          <w:p w14:paraId="4A0C88F5" w14:textId="5A21B5A9" w:rsidR="00E160EE" w:rsidRPr="002635C8" w:rsidRDefault="00B366DE" w:rsidP="002635C8">
            <w:pPr>
              <w:rPr>
                <w:rFonts w:asciiTheme="minorHAnsi" w:hAnsiTheme="minorHAnsi" w:cstheme="minorHAnsi"/>
                <w:b/>
                <w:bCs/>
                <w:color w:val="000000" w:themeColor="text1"/>
                <w:sz w:val="18"/>
                <w:szCs w:val="18"/>
              </w:rPr>
            </w:pPr>
            <w:r w:rsidRPr="002635C8">
              <w:rPr>
                <w:rFonts w:asciiTheme="minorHAnsi" w:hAnsiTheme="minorHAnsi" w:cstheme="minorHAnsi"/>
                <w:color w:val="000000" w:themeColor="text1"/>
                <w:sz w:val="18"/>
                <w:szCs w:val="18"/>
              </w:rPr>
              <w:t>Reunión de socialización realizada por las profesionales de la dimensión de Enfermedades Transmisibles del Plan de Intervenciones Colectivas (PIC), en la que se explicaron los lineamientos técnicos, la metodología de trabajo, el diligenciamiento de los formatos y las actividades correspondientes al control de vectores, la búsqueda activa comunitaria para tuberculosis y la estrategia de información en salud para la prevención del dengue y la fiebre amarilla.</w:t>
            </w:r>
          </w:p>
        </w:tc>
        <w:tc>
          <w:tcPr>
            <w:tcW w:w="3533" w:type="dxa"/>
            <w:tcBorders>
              <w:left w:val="single" w:sz="4" w:space="0" w:color="auto"/>
              <w:bottom w:val="single" w:sz="4" w:space="0" w:color="auto"/>
              <w:right w:val="single" w:sz="4" w:space="0" w:color="auto"/>
            </w:tcBorders>
            <w:vAlign w:val="center"/>
          </w:tcPr>
          <w:p w14:paraId="5DEEF5FF" w14:textId="5A42FFFE" w:rsidR="00E160EE" w:rsidRPr="00423E90" w:rsidRDefault="002635C8" w:rsidP="0025321C">
            <w:pPr>
              <w:rPr>
                <w:rFonts w:ascii="Arial" w:hAnsi="Arial" w:cs="Arial"/>
                <w:b/>
                <w:bCs/>
                <w:color w:val="000000" w:themeColor="text1"/>
                <w:sz w:val="20"/>
                <w:szCs w:val="20"/>
              </w:rPr>
            </w:pPr>
            <w:r>
              <w:rPr>
                <w:rFonts w:cs="Arial"/>
                <w:b/>
                <w:noProof/>
                <w:sz w:val="22"/>
              </w:rPr>
              <w:drawing>
                <wp:anchor distT="0" distB="0" distL="114300" distR="114300" simplePos="0" relativeHeight="251697152" behindDoc="0" locked="0" layoutInCell="1" allowOverlap="1" wp14:anchorId="5FE214C2" wp14:editId="32030C5D">
                  <wp:simplePos x="0" y="0"/>
                  <wp:positionH relativeFrom="margin">
                    <wp:posOffset>-1905</wp:posOffset>
                  </wp:positionH>
                  <wp:positionV relativeFrom="paragraph">
                    <wp:posOffset>-1270</wp:posOffset>
                  </wp:positionV>
                  <wp:extent cx="2059940" cy="154495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59940" cy="154495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376653FB" w14:textId="77777777" w:rsidR="00790CA5" w:rsidRPr="00286C2C" w:rsidRDefault="00790CA5">
      <w:pPr>
        <w:rPr>
          <w:color w:val="000000" w:themeColor="text1"/>
        </w:rPr>
      </w:pPr>
    </w:p>
    <w:tbl>
      <w:tblPr>
        <w:tblStyle w:val="Tablaconcuadrcula"/>
        <w:tblW w:w="9923" w:type="dxa"/>
        <w:tblInd w:w="-572" w:type="dxa"/>
        <w:tblLook w:val="04A0" w:firstRow="1" w:lastRow="0" w:firstColumn="1" w:lastColumn="0" w:noHBand="0" w:noVBand="1"/>
      </w:tblPr>
      <w:tblGrid>
        <w:gridCol w:w="1667"/>
        <w:gridCol w:w="8256"/>
      </w:tblGrid>
      <w:tr w:rsidR="00286C2C" w:rsidRPr="00286C2C" w14:paraId="4259BF52" w14:textId="77777777" w:rsidTr="00423E90">
        <w:trPr>
          <w:trHeight w:val="222"/>
        </w:trPr>
        <w:tc>
          <w:tcPr>
            <w:tcW w:w="9923" w:type="dxa"/>
            <w:gridSpan w:val="2"/>
            <w:shd w:val="clear" w:color="auto" w:fill="002060"/>
          </w:tcPr>
          <w:p w14:paraId="11E2BC2D" w14:textId="77777777" w:rsidR="00790CA5" w:rsidRPr="00286C2C" w:rsidRDefault="00790CA5" w:rsidP="00F71FD5">
            <w:pPr>
              <w:jc w:val="center"/>
              <w:rPr>
                <w:rFonts w:eastAsia="Times New Roman" w:cs="Arial"/>
                <w:b/>
                <w:color w:val="000000" w:themeColor="text1"/>
                <w:sz w:val="20"/>
                <w:szCs w:val="20"/>
              </w:rPr>
            </w:pPr>
            <w:r w:rsidRPr="00286C2C">
              <w:rPr>
                <w:rFonts w:eastAsia="Times New Roman" w:cs="Arial"/>
                <w:b/>
                <w:color w:val="000000" w:themeColor="text1"/>
                <w:sz w:val="20"/>
                <w:szCs w:val="20"/>
              </w:rPr>
              <w:t>CONTRATIASTA</w:t>
            </w:r>
          </w:p>
        </w:tc>
      </w:tr>
      <w:tr w:rsidR="00286C2C" w:rsidRPr="00286C2C" w14:paraId="591A0CC6" w14:textId="77777777" w:rsidTr="00423E90">
        <w:trPr>
          <w:trHeight w:val="239"/>
        </w:trPr>
        <w:tc>
          <w:tcPr>
            <w:tcW w:w="1667" w:type="dxa"/>
          </w:tcPr>
          <w:p w14:paraId="080D96BE" w14:textId="77777777" w:rsidR="00790CA5" w:rsidRPr="00286C2C" w:rsidRDefault="00790CA5" w:rsidP="00F71FD5">
            <w:pPr>
              <w:rPr>
                <w:rFonts w:cs="Arial"/>
                <w:b/>
                <w:bCs/>
                <w:color w:val="000000" w:themeColor="text1"/>
                <w:sz w:val="20"/>
                <w:szCs w:val="20"/>
              </w:rPr>
            </w:pPr>
            <w:r w:rsidRPr="00286C2C">
              <w:rPr>
                <w:rFonts w:cs="Arial"/>
                <w:b/>
                <w:bCs/>
                <w:color w:val="000000" w:themeColor="text1"/>
                <w:sz w:val="20"/>
                <w:szCs w:val="20"/>
              </w:rPr>
              <w:t>NOMBRE</w:t>
            </w:r>
          </w:p>
        </w:tc>
        <w:tc>
          <w:tcPr>
            <w:tcW w:w="8256" w:type="dxa"/>
          </w:tcPr>
          <w:p w14:paraId="0C5CA45C" w14:textId="2E66EFA6" w:rsidR="00790CA5" w:rsidRPr="00286C2C" w:rsidRDefault="00C614B3" w:rsidP="00F71FD5">
            <w:pPr>
              <w:jc w:val="center"/>
              <w:rPr>
                <w:rFonts w:eastAsia="Times New Roman" w:cs="Arial"/>
                <w:b/>
                <w:bCs/>
                <w:color w:val="000000" w:themeColor="text1"/>
                <w:sz w:val="20"/>
                <w:szCs w:val="20"/>
              </w:rPr>
            </w:pPr>
            <w:r>
              <w:rPr>
                <w:rFonts w:eastAsia="Times New Roman" w:cs="Arial"/>
                <w:b/>
                <w:bCs/>
                <w:color w:val="000000" w:themeColor="text1"/>
                <w:sz w:val="20"/>
                <w:szCs w:val="20"/>
              </w:rPr>
              <w:t>LICETH KARINA PINO ARENIZ</w:t>
            </w:r>
            <w:r w:rsidR="00FB6192">
              <w:rPr>
                <w:rFonts w:eastAsia="Times New Roman" w:cs="Arial"/>
                <w:b/>
                <w:bCs/>
                <w:color w:val="000000" w:themeColor="text1"/>
                <w:sz w:val="20"/>
                <w:szCs w:val="20"/>
              </w:rPr>
              <w:t xml:space="preserve"> </w:t>
            </w:r>
          </w:p>
        </w:tc>
      </w:tr>
      <w:tr w:rsidR="00790CA5" w:rsidRPr="00FB6BAB" w14:paraId="4E7F1D98" w14:textId="77777777" w:rsidTr="00423E90">
        <w:trPr>
          <w:trHeight w:val="525"/>
        </w:trPr>
        <w:tc>
          <w:tcPr>
            <w:tcW w:w="1667" w:type="dxa"/>
          </w:tcPr>
          <w:p w14:paraId="57690057" w14:textId="77777777" w:rsidR="00790CA5" w:rsidRDefault="00790CA5" w:rsidP="00F71FD5">
            <w:pPr>
              <w:rPr>
                <w:rFonts w:cs="Arial"/>
                <w:b/>
                <w:bCs/>
                <w:sz w:val="20"/>
                <w:szCs w:val="20"/>
              </w:rPr>
            </w:pPr>
          </w:p>
          <w:p w14:paraId="723EDF78" w14:textId="77777777" w:rsidR="00790CA5" w:rsidRPr="00FB6BAB" w:rsidRDefault="00790CA5" w:rsidP="00F71FD5">
            <w:pPr>
              <w:rPr>
                <w:rFonts w:cs="Arial"/>
                <w:b/>
                <w:bCs/>
                <w:sz w:val="20"/>
                <w:szCs w:val="20"/>
              </w:rPr>
            </w:pPr>
            <w:r w:rsidRPr="00FB6BAB">
              <w:rPr>
                <w:rFonts w:cs="Arial"/>
                <w:b/>
                <w:bCs/>
                <w:sz w:val="20"/>
                <w:szCs w:val="20"/>
              </w:rPr>
              <w:t>FIRMA</w:t>
            </w:r>
          </w:p>
        </w:tc>
        <w:tc>
          <w:tcPr>
            <w:tcW w:w="8256" w:type="dxa"/>
          </w:tcPr>
          <w:p w14:paraId="196B8FFA" w14:textId="6623484C" w:rsidR="00790CA5" w:rsidRPr="00CB24D7" w:rsidRDefault="00314C6F" w:rsidP="00BA50CF">
            <w:pPr>
              <w:jc w:val="center"/>
              <w:rPr>
                <w:rFonts w:eastAsia="Times New Roman" w:cs="Arial"/>
                <w:b/>
                <w:color w:val="FF0000"/>
                <w:sz w:val="20"/>
                <w:szCs w:val="20"/>
              </w:rPr>
            </w:pPr>
            <w:r w:rsidRPr="00314C6F">
              <w:rPr>
                <w:rFonts w:eastAsia="Times New Roman" w:cs="Arial"/>
                <w:b/>
                <w:color w:val="FF0000"/>
                <w:sz w:val="20"/>
                <w:szCs w:val="20"/>
              </w:rPr>
              <w:drawing>
                <wp:inline distT="0" distB="0" distL="0" distR="0" wp14:anchorId="4067BB4F" wp14:editId="216C4E09">
                  <wp:extent cx="4373880" cy="582660"/>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34618" r="2879"/>
                          <a:stretch/>
                        </pic:blipFill>
                        <pic:spPr bwMode="auto">
                          <a:xfrm>
                            <a:off x="0" y="0"/>
                            <a:ext cx="4530171" cy="60348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FC273D6" w14:textId="77777777" w:rsidR="00790CA5" w:rsidRDefault="00790CA5"/>
    <w:p w14:paraId="64EB0B17" w14:textId="77777777" w:rsidR="00790CA5" w:rsidRDefault="00790CA5"/>
    <w:p w14:paraId="5625F57D" w14:textId="77777777" w:rsidR="00790CA5" w:rsidRDefault="00790CA5"/>
    <w:p w14:paraId="19FA2B52" w14:textId="77777777" w:rsidR="00790CA5" w:rsidRDefault="00790CA5"/>
    <w:p w14:paraId="589283F4" w14:textId="77777777" w:rsidR="00790CA5" w:rsidRDefault="00790CA5"/>
    <w:sectPr w:rsidR="00790C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1"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52AB"/>
    <w:multiLevelType w:val="hybridMultilevel"/>
    <w:tmpl w:val="44B8A8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F3140FB"/>
    <w:multiLevelType w:val="hybridMultilevel"/>
    <w:tmpl w:val="2C8452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25C2FC1"/>
    <w:multiLevelType w:val="hybridMultilevel"/>
    <w:tmpl w:val="A5C85818"/>
    <w:lvl w:ilvl="0" w:tplc="240A000F">
      <w:start w:val="1"/>
      <w:numFmt w:val="decimal"/>
      <w:lvlText w:val="%1."/>
      <w:lvlJc w:val="left"/>
      <w:pPr>
        <w:ind w:left="460" w:hanging="360"/>
      </w:p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abstractNum w:abstractNumId="3" w15:restartNumberingAfterBreak="0">
    <w:nsid w:val="366910A1"/>
    <w:multiLevelType w:val="hybridMultilevel"/>
    <w:tmpl w:val="4D565D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FA14DE3"/>
    <w:multiLevelType w:val="hybridMultilevel"/>
    <w:tmpl w:val="641053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7DE79C2"/>
    <w:multiLevelType w:val="hybridMultilevel"/>
    <w:tmpl w:val="4FAE5D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6FD637C2"/>
    <w:multiLevelType w:val="hybridMultilevel"/>
    <w:tmpl w:val="5D18F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02852838">
    <w:abstractNumId w:val="2"/>
  </w:num>
  <w:num w:numId="2" w16cid:durableId="725490989">
    <w:abstractNumId w:val="4"/>
  </w:num>
  <w:num w:numId="3" w16cid:durableId="160968629">
    <w:abstractNumId w:val="3"/>
  </w:num>
  <w:num w:numId="4" w16cid:durableId="816454317">
    <w:abstractNumId w:val="6"/>
  </w:num>
  <w:num w:numId="5" w16cid:durableId="1811481024">
    <w:abstractNumId w:val="5"/>
  </w:num>
  <w:num w:numId="6" w16cid:durableId="125776678">
    <w:abstractNumId w:val="0"/>
  </w:num>
  <w:num w:numId="7" w16cid:durableId="302924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DE9"/>
    <w:rsid w:val="000A6B6B"/>
    <w:rsid w:val="000B7869"/>
    <w:rsid w:val="001557B5"/>
    <w:rsid w:val="00182B70"/>
    <w:rsid w:val="00186ABE"/>
    <w:rsid w:val="00192F50"/>
    <w:rsid w:val="001F287B"/>
    <w:rsid w:val="00216FCE"/>
    <w:rsid w:val="0025321C"/>
    <w:rsid w:val="002635C8"/>
    <w:rsid w:val="00286C2C"/>
    <w:rsid w:val="00301285"/>
    <w:rsid w:val="00314C6F"/>
    <w:rsid w:val="00382DE9"/>
    <w:rsid w:val="003F0B15"/>
    <w:rsid w:val="00423E90"/>
    <w:rsid w:val="004673E2"/>
    <w:rsid w:val="004A5905"/>
    <w:rsid w:val="005307EB"/>
    <w:rsid w:val="005667EA"/>
    <w:rsid w:val="005B6115"/>
    <w:rsid w:val="005B70D3"/>
    <w:rsid w:val="00653BF5"/>
    <w:rsid w:val="006648B7"/>
    <w:rsid w:val="00687DB6"/>
    <w:rsid w:val="00790CA5"/>
    <w:rsid w:val="007C56A5"/>
    <w:rsid w:val="00907816"/>
    <w:rsid w:val="00923FC2"/>
    <w:rsid w:val="009767D7"/>
    <w:rsid w:val="009A5547"/>
    <w:rsid w:val="00A17D0F"/>
    <w:rsid w:val="00A4502E"/>
    <w:rsid w:val="00AD1F84"/>
    <w:rsid w:val="00AD36BE"/>
    <w:rsid w:val="00B366DE"/>
    <w:rsid w:val="00B82722"/>
    <w:rsid w:val="00BA50CF"/>
    <w:rsid w:val="00BE73E0"/>
    <w:rsid w:val="00C15749"/>
    <w:rsid w:val="00C162E9"/>
    <w:rsid w:val="00C614B3"/>
    <w:rsid w:val="00D76F81"/>
    <w:rsid w:val="00DA3A01"/>
    <w:rsid w:val="00E160EE"/>
    <w:rsid w:val="00E25A31"/>
    <w:rsid w:val="00E51663"/>
    <w:rsid w:val="00ED76E9"/>
    <w:rsid w:val="00FB61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0E0A"/>
  <w15:docId w15:val="{AA1022D1-B9AB-46FA-B45F-C67F81E9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DE9"/>
    <w:pPr>
      <w:spacing w:after="0"/>
      <w:jc w:val="both"/>
    </w:pPr>
    <w:rPr>
      <w:rFonts w:ascii="Arial Narrow" w:eastAsia="Arial Narrow" w:hAnsi="Arial Narrow" w:cs="Arial Narrow"/>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923FC2"/>
    <w:pPr>
      <w:widowControl w:val="0"/>
      <w:autoSpaceDE w:val="0"/>
      <w:autoSpaceDN w:val="0"/>
      <w:spacing w:line="240" w:lineRule="auto"/>
      <w:jc w:val="left"/>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923FC2"/>
    <w:rPr>
      <w:rFonts w:ascii="Arial MT" w:eastAsia="Arial MT" w:hAnsi="Arial MT" w:cs="Arial MT"/>
      <w:sz w:val="24"/>
      <w:szCs w:val="24"/>
      <w:lang w:val="es-ES"/>
    </w:rPr>
  </w:style>
  <w:style w:type="table" w:customStyle="1" w:styleId="Tablaconcuadrcula1">
    <w:name w:val="Tabla con cuadrícula1"/>
    <w:basedOn w:val="Tablanormal"/>
    <w:next w:val="Tablaconcuadrcula"/>
    <w:uiPriority w:val="59"/>
    <w:rsid w:val="00923FC2"/>
    <w:pPr>
      <w:spacing w:after="0" w:line="240" w:lineRule="auto"/>
    </w:pPr>
    <w:rPr>
      <w:rFonts w:eastAsia="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923F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160EE"/>
    <w:pPr>
      <w:spacing w:after="0" w:line="240" w:lineRule="auto"/>
      <w:jc w:val="both"/>
    </w:pPr>
    <w:rPr>
      <w:rFonts w:ascii="Arial Narrow" w:eastAsia="Arial Narrow" w:hAnsi="Arial Narrow" w:cs="Arial Narrow"/>
      <w:sz w:val="24"/>
      <w:szCs w:val="24"/>
      <w:lang w:eastAsia="es-CO"/>
    </w:rPr>
  </w:style>
  <w:style w:type="paragraph" w:styleId="Prrafodelista">
    <w:name w:val="List Paragraph"/>
    <w:basedOn w:val="Normal"/>
    <w:uiPriority w:val="34"/>
    <w:qFormat/>
    <w:rsid w:val="005B6115"/>
    <w:pPr>
      <w:ind w:left="720"/>
      <w:contextualSpacing/>
    </w:pPr>
  </w:style>
  <w:style w:type="paragraph" w:styleId="NormalWeb">
    <w:name w:val="Normal (Web)"/>
    <w:basedOn w:val="Normal"/>
    <w:uiPriority w:val="99"/>
    <w:unhideWhenUsed/>
    <w:rsid w:val="000A6B6B"/>
    <w:pPr>
      <w:spacing w:before="100" w:beforeAutospacing="1" w:after="100" w:afterAutospacing="1" w:line="240" w:lineRule="auto"/>
    </w:pPr>
    <w:rPr>
      <w:rFonts w:ascii="Times New Roman" w:eastAsia="Times New Roman" w:hAnsi="Times New Roman" w:cs="Times New Roman"/>
    </w:rPr>
  </w:style>
  <w:style w:type="character" w:styleId="Textoennegrita">
    <w:name w:val="Strong"/>
    <w:basedOn w:val="Fuentedeprrafopredeter"/>
    <w:uiPriority w:val="22"/>
    <w:qFormat/>
    <w:rsid w:val="000A6B6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8"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3769</Words>
  <Characters>20735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GENNY MARCELA SANCHEZ SANCHEZ</cp:lastModifiedBy>
  <cp:revision>5</cp:revision>
  <dcterms:created xsi:type="dcterms:W3CDTF">2026-07-31T16:54:00Z</dcterms:created>
  <dcterms:modified xsi:type="dcterms:W3CDTF">2026-08-03T21:53:00Z</dcterms:modified>
</cp:coreProperties>
</file>