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4F0E9B7A"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53611D3C" w14:textId="15E992EA" w:rsidR="00A85D60" w:rsidRPr="00F8279A" w:rsidRDefault="002D1B15" w:rsidP="00A85D60">
      <w:pPr>
        <w:spacing w:after="0" w:line="240" w:lineRule="auto"/>
        <w:jc w:val="both"/>
        <w:rPr>
          <w:rFonts w:ascii="Arial Narrow" w:hAnsi="Arial Narrow" w:cs="Arial"/>
          <w:b/>
          <w:i/>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r w:rsidR="000307FE" w:rsidRPr="00F8279A">
        <w:rPr>
          <w:rFonts w:ascii="Arial Narrow" w:hAnsi="Arial Narrow" w:cs="Arial"/>
          <w:color w:val="000000" w:themeColor="text1"/>
          <w:sz w:val="24"/>
          <w:szCs w:val="24"/>
        </w:rPr>
        <w:t xml:space="preserve"> </w:t>
      </w:r>
      <w:bookmarkStart w:id="1" w:name="_Hlk146048144"/>
      <w:r w:rsidR="00A85D60" w:rsidRPr="00F8279A">
        <w:rPr>
          <w:rFonts w:ascii="Arial Narrow" w:hAnsi="Arial Narrow" w:cs="Arial"/>
          <w:b/>
          <w:i/>
          <w:sz w:val="24"/>
          <w:szCs w:val="24"/>
        </w:rPr>
        <w:t>“</w:t>
      </w:r>
      <w:r w:rsidR="000E19F2" w:rsidRPr="00BB139B">
        <w:rPr>
          <w:rFonts w:ascii="Arial Narrow" w:hAnsi="Arial Narrow" w:cs="Arial"/>
          <w:b/>
          <w:bCs/>
          <w:iCs/>
          <w:color w:val="000000" w:themeColor="text1"/>
          <w:w w:val="102"/>
          <w:position w:val="-1"/>
          <w:sz w:val="23"/>
          <w:szCs w:val="23"/>
        </w:rPr>
        <w:t>ADQUISICIÓN DE SISTEMA DE PURIFICACION PARA LA OBTENCION DE AGUA TIPO I</w:t>
      </w:r>
      <w:r w:rsidR="000E19F2" w:rsidRPr="00BB139B">
        <w:rPr>
          <w:rFonts w:ascii="Arial Narrow" w:hAnsi="Arial Narrow"/>
          <w:b/>
          <w:bCs/>
          <w:iCs/>
          <w:color w:val="000000" w:themeColor="text1"/>
          <w:w w:val="102"/>
          <w:position w:val="-1"/>
          <w:sz w:val="23"/>
          <w:szCs w:val="23"/>
        </w:rPr>
        <w:t xml:space="preserve"> </w:t>
      </w:r>
      <w:r w:rsidR="000E19F2" w:rsidRPr="00BB139B">
        <w:rPr>
          <w:rFonts w:ascii="Arial Narrow" w:hAnsi="Arial Narrow" w:cs="Arial"/>
          <w:b/>
          <w:bCs/>
          <w:iCs/>
          <w:color w:val="000000" w:themeColor="text1"/>
          <w:w w:val="102"/>
          <w:position w:val="-1"/>
          <w:sz w:val="23"/>
          <w:szCs w:val="23"/>
        </w:rPr>
        <w:t>CON</w:t>
      </w:r>
      <w:r w:rsidR="000E19F2" w:rsidRPr="00BB139B">
        <w:rPr>
          <w:rFonts w:ascii="Arial Narrow" w:hAnsi="Arial Narrow"/>
          <w:b/>
          <w:bCs/>
          <w:iCs/>
          <w:color w:val="000000" w:themeColor="text1"/>
          <w:w w:val="102"/>
          <w:position w:val="-1"/>
          <w:sz w:val="23"/>
          <w:szCs w:val="23"/>
        </w:rPr>
        <w:t xml:space="preserve"> </w:t>
      </w:r>
      <w:r w:rsidR="000E19F2" w:rsidRPr="00BB139B">
        <w:rPr>
          <w:rFonts w:ascii="Arial Narrow" w:hAnsi="Arial Narrow" w:cs="Arial"/>
          <w:b/>
          <w:bCs/>
          <w:iCs/>
          <w:color w:val="000000" w:themeColor="text1"/>
          <w:w w:val="102"/>
          <w:position w:val="-1"/>
          <w:sz w:val="23"/>
          <w:szCs w:val="23"/>
        </w:rPr>
        <w:t>DESTINO AL GRUPO GENÉTICA DEL DEPARTAMENTO DE CRIMINALÍSTICA DE LA</w:t>
      </w:r>
      <w:r w:rsidR="000E19F2" w:rsidRPr="00BB139B">
        <w:rPr>
          <w:rFonts w:ascii="Arial Narrow" w:hAnsi="Arial Narrow"/>
          <w:b/>
          <w:bCs/>
          <w:iCs/>
          <w:color w:val="000000" w:themeColor="text1"/>
          <w:w w:val="102"/>
          <w:position w:val="-1"/>
          <w:sz w:val="23"/>
          <w:szCs w:val="23"/>
        </w:rPr>
        <w:t xml:space="preserve"> </w:t>
      </w:r>
      <w:r w:rsidR="000E19F2" w:rsidRPr="00BB139B">
        <w:rPr>
          <w:rFonts w:ascii="Arial Narrow" w:hAnsi="Arial Narrow" w:cs="Arial"/>
          <w:b/>
          <w:bCs/>
          <w:iCs/>
          <w:color w:val="000000" w:themeColor="text1"/>
          <w:w w:val="102"/>
          <w:position w:val="-1"/>
          <w:sz w:val="23"/>
          <w:szCs w:val="23"/>
        </w:rPr>
        <w:t>DIRECCIÓN CTI DE LA FISCALÍA GENERAL DE LA NACIÓN</w:t>
      </w:r>
      <w:r w:rsidR="000E19F2">
        <w:rPr>
          <w:rFonts w:ascii="Arial Narrow" w:hAnsi="Arial Narrow" w:cs="Arial"/>
          <w:b/>
          <w:bCs/>
          <w:iCs/>
          <w:color w:val="000000" w:themeColor="text1"/>
          <w:w w:val="102"/>
          <w:position w:val="-1"/>
          <w:sz w:val="23"/>
          <w:szCs w:val="23"/>
        </w:rPr>
        <w:t>”.</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1C9F1EB" w14:textId="77777777" w:rsidR="00BC174B" w:rsidRDefault="00BC174B" w:rsidP="00BD33D0">
      <w:pPr>
        <w:spacing w:after="0" w:line="240" w:lineRule="auto"/>
      </w:pPr>
      <w:r>
        <w:separator/>
      </w:r>
    </w:p>
  </w:endnote>
  <w:endnote w:type="continuationSeparator" w:id="0">
    <w:p w14:paraId="1A5B9D00" w14:textId="77777777" w:rsidR="00BC174B" w:rsidRDefault="00BC174B"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000000"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000000" w:rsidRDefault="00000000">
          <w:pPr>
            <w:pStyle w:val="Piedepgina"/>
          </w:pPr>
        </w:p>
      </w:tc>
    </w:tr>
  </w:tbl>
  <w:p w14:paraId="078DEEA3" w14:textId="77777777" w:rsidR="00000000" w:rsidRDefault="00000000" w:rsidP="00BC47BA">
    <w:pPr>
      <w:pStyle w:val="Prrafodelista"/>
      <w:numPr>
        <w:ilvl w:val="0"/>
        <w:numId w:val="0"/>
      </w:numPr>
      <w:ind w:left="720"/>
    </w:pPr>
  </w:p>
  <w:p w14:paraId="6B08A753"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A828EEC" w14:textId="77777777" w:rsidR="00BC174B" w:rsidRDefault="00BC174B" w:rsidP="00BD33D0">
      <w:pPr>
        <w:spacing w:after="0" w:line="240" w:lineRule="auto"/>
      </w:pPr>
      <w:r>
        <w:separator/>
      </w:r>
    </w:p>
  </w:footnote>
  <w:footnote w:type="continuationSeparator" w:id="0">
    <w:p w14:paraId="12EB6C5F" w14:textId="77777777" w:rsidR="00BC174B" w:rsidRDefault="00BC174B"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F37B6A" w14:textId="77777777" w:rsidR="00000000" w:rsidRDefault="00BC174B">
    <w:pPr>
      <w:pStyle w:val="Encabezado"/>
    </w:pPr>
    <w:r>
      <w:rPr>
        <w:noProof/>
      </w:rPr>
      <w:pict w14:anchorId="439228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7"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&#13;&#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000000"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7102EF" w14:textId="55B68116" w:rsidR="00000000" w:rsidRDefault="00BC174B"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36920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6"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000000" w:rsidRDefault="00000000"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000000" w:rsidRPr="00633384" w:rsidRDefault="00000000"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000000"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F25E93" w14:textId="77777777" w:rsidR="00000000" w:rsidRDefault="00BC174B">
    <w:pPr>
      <w:pStyle w:val="Encabezado"/>
    </w:pPr>
    <w:r>
      <w:rPr>
        <w:noProof/>
      </w:rPr>
      <w:pict w14:anchorId="3C3D28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817186784">
    <w:abstractNumId w:val="0"/>
  </w:num>
  <w:num w:numId="2" w16cid:durableId="498816695">
    <w:abstractNumId w:val="4"/>
  </w:num>
  <w:num w:numId="3" w16cid:durableId="325672878">
    <w:abstractNumId w:val="11"/>
  </w:num>
  <w:num w:numId="4" w16cid:durableId="1503660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7376676">
    <w:abstractNumId w:val="5"/>
  </w:num>
  <w:num w:numId="6" w16cid:durableId="156533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950965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44112">
    <w:abstractNumId w:val="8"/>
  </w:num>
  <w:num w:numId="9" w16cid:durableId="528572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45889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17160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6907072">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19F2"/>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174B"/>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BE1"/>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140</Words>
  <Characters>776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Juan Esteban Villamizar Sanchez</cp:lastModifiedBy>
  <cp:revision>96</cp:revision>
  <dcterms:created xsi:type="dcterms:W3CDTF">2021-05-20T23:24:00Z</dcterms:created>
  <dcterms:modified xsi:type="dcterms:W3CDTF">2026-07-29T21:03:00Z</dcterms:modified>
</cp:coreProperties>
</file>