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1D6A" w:rsidRPr="00DA3170" w:rsidRDefault="00E21D6A" w:rsidP="00E21D6A">
      <w:pPr>
        <w:pStyle w:val="Prrafodelista"/>
        <w:tabs>
          <w:tab w:val="left" w:pos="240"/>
        </w:tabs>
        <w:ind w:left="0"/>
        <w:jc w:val="center"/>
        <w:rPr>
          <w:rFonts w:ascii="Arial" w:hAnsi="Arial" w:cs="Arial"/>
          <w:b/>
          <w:sz w:val="20"/>
          <w:szCs w:val="20"/>
        </w:rPr>
      </w:pPr>
      <w:r w:rsidRPr="00DA3170">
        <w:rPr>
          <w:rFonts w:ascii="Arial" w:hAnsi="Arial" w:cs="Arial"/>
          <w:b/>
          <w:sz w:val="20"/>
          <w:szCs w:val="20"/>
        </w:rPr>
        <w:t>ESPECIFICACIONES TÉCNICAS MÍNIMAS</w:t>
      </w:r>
    </w:p>
    <w:p w:rsidR="00E21D6A" w:rsidRDefault="00E21D6A" w:rsidP="00E21D6A">
      <w:pPr>
        <w:pStyle w:val="Prrafodelista"/>
        <w:tabs>
          <w:tab w:val="left" w:pos="240"/>
        </w:tabs>
        <w:ind w:left="0"/>
        <w:jc w:val="both"/>
        <w:rPr>
          <w:rFonts w:ascii="Arial" w:hAnsi="Arial" w:cs="Arial"/>
          <w:bCs/>
          <w:sz w:val="20"/>
          <w:szCs w:val="22"/>
        </w:rPr>
      </w:pPr>
    </w:p>
    <w:p w:rsidR="00E21D6A" w:rsidRDefault="00E21D6A" w:rsidP="00E21D6A">
      <w:pPr>
        <w:pStyle w:val="Prrafodelista"/>
        <w:tabs>
          <w:tab w:val="left" w:pos="240"/>
        </w:tabs>
        <w:ind w:left="0"/>
        <w:jc w:val="both"/>
        <w:rPr>
          <w:rFonts w:ascii="Arial" w:hAnsi="Arial" w:cs="Arial"/>
          <w:bCs/>
          <w:sz w:val="20"/>
          <w:szCs w:val="22"/>
        </w:rPr>
      </w:pPr>
    </w:p>
    <w:p w:rsidR="00E21D6A" w:rsidRPr="00D46EDB" w:rsidRDefault="00E21D6A" w:rsidP="00E21D6A">
      <w:pPr>
        <w:spacing w:after="0"/>
        <w:jc w:val="both"/>
        <w:rPr>
          <w:rFonts w:ascii="Arial" w:hAnsi="Arial" w:cs="Arial"/>
          <w:sz w:val="20"/>
          <w:szCs w:val="20"/>
          <w:lang w:eastAsia="es-CO"/>
        </w:rPr>
      </w:pPr>
      <w:bookmarkStart w:id="0" w:name="_Hlk157000130"/>
      <w:bookmarkStart w:id="1" w:name="_Hlk159952638"/>
      <w:r w:rsidRPr="00D46EDB">
        <w:rPr>
          <w:rFonts w:ascii="Arial" w:hAnsi="Arial" w:cs="Arial"/>
          <w:sz w:val="20"/>
          <w:szCs w:val="20"/>
        </w:rPr>
        <w:t xml:space="preserve">ADQUISICION DE UREA (ADITIVO AUTOMOTRIZ) PARA VEHICULOS DE LA POLICIA METROPOLITANA DE VILLAVICENCIO DE PROPIEDAD DE LA POLICIA NACIONAL O DE LOS </w:t>
      </w:r>
      <w:r w:rsidRPr="00D46EDB">
        <w:rPr>
          <w:rFonts w:ascii="Arial" w:hAnsi="Arial" w:cs="Arial"/>
          <w:position w:val="1"/>
          <w:sz w:val="20"/>
          <w:szCs w:val="20"/>
        </w:rPr>
        <w:t xml:space="preserve">QUE </w:t>
      </w:r>
      <w:r w:rsidRPr="00D46EDB">
        <w:rPr>
          <w:rFonts w:ascii="Arial" w:hAnsi="Arial" w:cs="Arial"/>
          <w:sz w:val="20"/>
          <w:szCs w:val="20"/>
        </w:rPr>
        <w:t xml:space="preserve">SEA </w:t>
      </w:r>
      <w:r w:rsidRPr="00D46EDB">
        <w:rPr>
          <w:rFonts w:ascii="Arial" w:hAnsi="Arial" w:cs="Arial"/>
          <w:position w:val="1"/>
          <w:sz w:val="20"/>
          <w:szCs w:val="20"/>
        </w:rPr>
        <w:t xml:space="preserve">RESPONSABLE LA POLICIA </w:t>
      </w:r>
      <w:r w:rsidRPr="00D46EDB">
        <w:rPr>
          <w:rFonts w:ascii="Arial" w:hAnsi="Arial" w:cs="Arial"/>
          <w:sz w:val="20"/>
          <w:szCs w:val="20"/>
        </w:rPr>
        <w:t>METROPOLITANA</w:t>
      </w:r>
      <w:r w:rsidRPr="00D46EDB">
        <w:rPr>
          <w:rFonts w:ascii="Arial" w:hAnsi="Arial" w:cs="Arial"/>
          <w:spacing w:val="40"/>
          <w:sz w:val="20"/>
          <w:szCs w:val="20"/>
        </w:rPr>
        <w:t xml:space="preserve"> </w:t>
      </w:r>
      <w:r w:rsidRPr="00D46EDB">
        <w:rPr>
          <w:rFonts w:ascii="Arial" w:hAnsi="Arial" w:cs="Arial"/>
          <w:sz w:val="20"/>
          <w:szCs w:val="20"/>
        </w:rPr>
        <w:t>DE VILLAVICENCIO</w:t>
      </w:r>
      <w:bookmarkEnd w:id="0"/>
      <w:bookmarkEnd w:id="1"/>
      <w:r w:rsidR="00C976A3">
        <w:rPr>
          <w:rFonts w:ascii="Arial" w:hAnsi="Arial" w:cs="Arial"/>
          <w:sz w:val="20"/>
          <w:szCs w:val="20"/>
        </w:rPr>
        <w:t>.</w:t>
      </w:r>
    </w:p>
    <w:p w:rsidR="00E21D6A" w:rsidRDefault="00E21D6A" w:rsidP="00E21D6A">
      <w:pPr>
        <w:pStyle w:val="Prrafodelista"/>
        <w:tabs>
          <w:tab w:val="left" w:pos="240"/>
        </w:tabs>
        <w:ind w:left="0"/>
        <w:jc w:val="both"/>
        <w:rPr>
          <w:rFonts w:ascii="Arial" w:hAnsi="Arial" w:cs="Arial"/>
          <w:bCs/>
          <w:sz w:val="20"/>
          <w:szCs w:val="22"/>
        </w:rPr>
      </w:pPr>
    </w:p>
    <w:p w:rsidR="00E21D6A" w:rsidRPr="00E21D6A" w:rsidRDefault="00E21D6A" w:rsidP="00E21D6A">
      <w:pPr>
        <w:tabs>
          <w:tab w:val="left" w:pos="240"/>
        </w:tabs>
        <w:jc w:val="both"/>
        <w:rPr>
          <w:rFonts w:ascii="Arial" w:hAnsi="Arial" w:cs="Arial"/>
          <w:bCs/>
          <w:sz w:val="20"/>
          <w:szCs w:val="20"/>
        </w:rPr>
      </w:pPr>
      <w:r w:rsidRPr="00E21D6A">
        <w:rPr>
          <w:rFonts w:ascii="Arial" w:hAnsi="Arial" w:cs="Arial"/>
          <w:bCs/>
          <w:sz w:val="20"/>
          <w:szCs w:val="20"/>
        </w:rPr>
        <w:t>El oferente deberá marcar con una X en el siguiente cuadro su manifestación voluntaria de aceptación de cumplimiento o no cumplimiento a las especificaciones técnicas establecidas en los siguientes cuadros:</w:t>
      </w:r>
      <w:bookmarkStart w:id="2" w:name="_GoBack"/>
      <w:bookmarkEnd w:id="2"/>
    </w:p>
    <w:p w:rsidR="00E21D6A" w:rsidRPr="00E21D6A" w:rsidRDefault="00E21D6A" w:rsidP="00E21D6A">
      <w:pPr>
        <w:pStyle w:val="Prrafodelista"/>
        <w:tabs>
          <w:tab w:val="left" w:pos="240"/>
        </w:tabs>
        <w:jc w:val="both"/>
        <w:rPr>
          <w:rFonts w:ascii="Arial" w:hAnsi="Arial" w:cs="Arial"/>
          <w:bCs/>
          <w:sz w:val="20"/>
          <w:szCs w:val="20"/>
        </w:rPr>
      </w:pPr>
    </w:p>
    <w:p w:rsidR="00E21D6A" w:rsidRPr="00E21D6A" w:rsidRDefault="00E21D6A" w:rsidP="00E21D6A">
      <w:pPr>
        <w:pStyle w:val="Prrafodelista"/>
        <w:tabs>
          <w:tab w:val="left" w:pos="240"/>
        </w:tabs>
        <w:ind w:left="0"/>
        <w:jc w:val="both"/>
        <w:rPr>
          <w:rFonts w:ascii="Arial" w:hAnsi="Arial" w:cs="Arial"/>
          <w:bCs/>
          <w:sz w:val="20"/>
          <w:szCs w:val="20"/>
        </w:rPr>
      </w:pPr>
      <w:r w:rsidRPr="00E21D6A">
        <w:rPr>
          <w:rFonts w:ascii="Arial" w:hAnsi="Arial" w:cs="Arial"/>
          <w:bCs/>
          <w:sz w:val="20"/>
          <w:szCs w:val="20"/>
        </w:rPr>
        <w:t>Las especificaciones técnicas requeridas son de obligatorio cumplimiento, de no hacerlo la propuesta se considerará no apta técnicamente.</w:t>
      </w:r>
    </w:p>
    <w:p w:rsidR="00E21D6A" w:rsidRPr="00DA534C" w:rsidRDefault="00E21D6A" w:rsidP="00E21D6A">
      <w:pPr>
        <w:pStyle w:val="Prrafodelista"/>
        <w:tabs>
          <w:tab w:val="left" w:pos="240"/>
        </w:tabs>
        <w:ind w:left="0"/>
        <w:jc w:val="both"/>
        <w:rPr>
          <w:rFonts w:ascii="Arial" w:hAnsi="Arial" w:cs="Arial"/>
          <w:b/>
        </w:rPr>
      </w:pPr>
    </w:p>
    <w:tbl>
      <w:tblPr>
        <w:tblW w:w="9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6445"/>
        <w:gridCol w:w="1154"/>
        <w:gridCol w:w="1450"/>
      </w:tblGrid>
      <w:tr w:rsidR="00E21D6A" w:rsidRPr="00DA534C" w:rsidTr="00C002B9">
        <w:trPr>
          <w:trHeight w:val="260"/>
        </w:trPr>
        <w:tc>
          <w:tcPr>
            <w:tcW w:w="599" w:type="dxa"/>
            <w:vAlign w:val="center"/>
          </w:tcPr>
          <w:p w:rsidR="00E21D6A" w:rsidRPr="00DA534C" w:rsidRDefault="00E21D6A" w:rsidP="00C002B9">
            <w:pPr>
              <w:pStyle w:val="Prrafodelista"/>
              <w:tabs>
                <w:tab w:val="left" w:pos="240"/>
              </w:tabs>
              <w:ind w:left="0"/>
              <w:jc w:val="center"/>
              <w:rPr>
                <w:rFonts w:ascii="Arial" w:hAnsi="Arial" w:cs="Arial"/>
                <w:b/>
                <w:sz w:val="16"/>
                <w:szCs w:val="16"/>
              </w:rPr>
            </w:pPr>
            <w:r w:rsidRPr="00DA534C">
              <w:rPr>
                <w:rFonts w:ascii="Arial" w:hAnsi="Arial" w:cs="Arial"/>
                <w:b/>
                <w:sz w:val="16"/>
                <w:szCs w:val="16"/>
              </w:rPr>
              <w:t>ÍTEM</w:t>
            </w:r>
          </w:p>
        </w:tc>
        <w:tc>
          <w:tcPr>
            <w:tcW w:w="6445" w:type="dxa"/>
            <w:vAlign w:val="center"/>
          </w:tcPr>
          <w:p w:rsidR="00E21D6A" w:rsidRPr="00DA534C" w:rsidRDefault="00E21D6A" w:rsidP="00C002B9">
            <w:pPr>
              <w:pStyle w:val="Prrafodelista"/>
              <w:tabs>
                <w:tab w:val="left" w:pos="240"/>
              </w:tabs>
              <w:ind w:left="0"/>
              <w:jc w:val="center"/>
              <w:rPr>
                <w:rFonts w:ascii="Arial" w:hAnsi="Arial" w:cs="Arial"/>
                <w:b/>
                <w:sz w:val="16"/>
                <w:szCs w:val="16"/>
              </w:rPr>
            </w:pPr>
            <w:r w:rsidRPr="00DA534C">
              <w:rPr>
                <w:rFonts w:ascii="Arial" w:hAnsi="Arial" w:cs="Arial"/>
                <w:b/>
                <w:sz w:val="16"/>
                <w:szCs w:val="16"/>
              </w:rPr>
              <w:t xml:space="preserve">CONDICIONES TÉCNICAS MÍNIMAS </w:t>
            </w:r>
          </w:p>
        </w:tc>
        <w:tc>
          <w:tcPr>
            <w:tcW w:w="1154" w:type="dxa"/>
            <w:vAlign w:val="center"/>
          </w:tcPr>
          <w:p w:rsidR="00E21D6A" w:rsidRPr="00DA534C" w:rsidRDefault="00E21D6A" w:rsidP="00C002B9">
            <w:pPr>
              <w:pStyle w:val="Prrafodelista"/>
              <w:tabs>
                <w:tab w:val="left" w:pos="240"/>
              </w:tabs>
              <w:ind w:left="0"/>
              <w:jc w:val="center"/>
              <w:rPr>
                <w:rFonts w:ascii="Arial" w:hAnsi="Arial" w:cs="Arial"/>
                <w:b/>
                <w:sz w:val="16"/>
                <w:szCs w:val="16"/>
              </w:rPr>
            </w:pPr>
            <w:r w:rsidRPr="00DA534C">
              <w:rPr>
                <w:rFonts w:ascii="Arial" w:hAnsi="Arial" w:cs="Arial"/>
                <w:b/>
                <w:sz w:val="16"/>
                <w:szCs w:val="16"/>
              </w:rPr>
              <w:t>CUMPLE</w:t>
            </w:r>
          </w:p>
        </w:tc>
        <w:tc>
          <w:tcPr>
            <w:tcW w:w="1450" w:type="dxa"/>
            <w:vAlign w:val="center"/>
          </w:tcPr>
          <w:p w:rsidR="00E21D6A" w:rsidRPr="00DA534C" w:rsidRDefault="00E21D6A" w:rsidP="00C002B9">
            <w:pPr>
              <w:pStyle w:val="Prrafodelista"/>
              <w:tabs>
                <w:tab w:val="left" w:pos="240"/>
              </w:tabs>
              <w:ind w:left="0"/>
              <w:jc w:val="center"/>
              <w:rPr>
                <w:rFonts w:ascii="Arial" w:hAnsi="Arial" w:cs="Arial"/>
                <w:b/>
                <w:sz w:val="16"/>
                <w:szCs w:val="16"/>
              </w:rPr>
            </w:pPr>
            <w:r w:rsidRPr="00DA534C">
              <w:rPr>
                <w:rFonts w:ascii="Arial" w:hAnsi="Arial" w:cs="Arial"/>
                <w:b/>
                <w:sz w:val="16"/>
                <w:szCs w:val="16"/>
              </w:rPr>
              <w:t>NO CUMPLE</w:t>
            </w:r>
          </w:p>
        </w:tc>
      </w:tr>
      <w:tr w:rsidR="00E21D6A" w:rsidRPr="00480208" w:rsidTr="00C002B9">
        <w:trPr>
          <w:trHeight w:val="237"/>
        </w:trPr>
        <w:tc>
          <w:tcPr>
            <w:tcW w:w="599" w:type="dxa"/>
            <w:vAlign w:val="center"/>
          </w:tcPr>
          <w:p w:rsidR="00E21D6A" w:rsidRPr="00480208" w:rsidRDefault="00E21D6A" w:rsidP="00C002B9">
            <w:pPr>
              <w:pStyle w:val="Prrafodelista"/>
              <w:tabs>
                <w:tab w:val="left" w:pos="240"/>
              </w:tabs>
              <w:ind w:left="0"/>
              <w:jc w:val="center"/>
              <w:rPr>
                <w:rFonts w:ascii="Arial" w:hAnsi="Arial" w:cs="Arial"/>
                <w:b/>
                <w:sz w:val="16"/>
                <w:szCs w:val="16"/>
              </w:rPr>
            </w:pPr>
            <w:r>
              <w:rPr>
                <w:rFonts w:ascii="Arial" w:hAnsi="Arial" w:cs="Arial"/>
                <w:b/>
                <w:sz w:val="16"/>
                <w:szCs w:val="16"/>
              </w:rPr>
              <w:t>1</w:t>
            </w:r>
          </w:p>
        </w:tc>
        <w:tc>
          <w:tcPr>
            <w:tcW w:w="6445" w:type="dxa"/>
            <w:vAlign w:val="center"/>
          </w:tcPr>
          <w:p w:rsidR="00E21D6A" w:rsidRPr="001D0709" w:rsidRDefault="00E21D6A" w:rsidP="00C002B9">
            <w:pPr>
              <w:pStyle w:val="Prrafodelista"/>
              <w:tabs>
                <w:tab w:val="left" w:pos="240"/>
              </w:tabs>
              <w:ind w:left="0"/>
              <w:jc w:val="both"/>
              <w:rPr>
                <w:rFonts w:ascii="Arial" w:hAnsi="Arial" w:cs="Arial"/>
                <w:b/>
                <w:bCs/>
                <w:sz w:val="16"/>
                <w:szCs w:val="16"/>
              </w:rPr>
            </w:pPr>
            <w:r w:rsidRPr="001D0709">
              <w:rPr>
                <w:rFonts w:ascii="Arial" w:hAnsi="Arial" w:cs="Arial"/>
                <w:b/>
                <w:bCs/>
                <w:sz w:val="16"/>
                <w:szCs w:val="16"/>
              </w:rPr>
              <w:t>Descripción del Producto:</w:t>
            </w:r>
          </w:p>
          <w:p w:rsidR="00E21D6A" w:rsidRPr="001D0709" w:rsidRDefault="00E21D6A" w:rsidP="00C002B9">
            <w:pPr>
              <w:pStyle w:val="Prrafodelista"/>
              <w:tabs>
                <w:tab w:val="left" w:pos="240"/>
              </w:tabs>
              <w:ind w:left="0"/>
              <w:jc w:val="both"/>
              <w:rPr>
                <w:rFonts w:ascii="Arial" w:hAnsi="Arial" w:cs="Arial"/>
                <w:sz w:val="16"/>
                <w:szCs w:val="16"/>
              </w:rPr>
            </w:pPr>
            <w:r w:rsidRPr="001D0709">
              <w:rPr>
                <w:rFonts w:ascii="Arial" w:hAnsi="Arial" w:cs="Arial"/>
                <w:sz w:val="16"/>
                <w:szCs w:val="16"/>
              </w:rPr>
              <w:t xml:space="preserve"> </w:t>
            </w:r>
            <w:r w:rsidRPr="001D0709">
              <w:rPr>
                <w:rFonts w:ascii="Arial" w:hAnsi="Arial" w:cs="Arial"/>
                <w:sz w:val="16"/>
                <w:szCs w:val="16"/>
              </w:rPr>
              <w:br/>
              <w:t xml:space="preserve">Urea Automotriz solución no toxica compuesta de 67.5% de agua purificada y 32,5% de urea de grado automotriz ultra pura es un producto químico, complementario del combustible, que debe ser utilizado en vehículos ligeros y pesados a Diesel equipados con tecnología SCR (Reducción Catalítica Selectiva) para así cumplir con las normas Euro IV. Euro V y Euro VI. Cuando se inyecta en la corriente de escape y pasa par encima del catalizador, ayuda a convertir el </w:t>
            </w:r>
            <w:proofErr w:type="spellStart"/>
            <w:r w:rsidRPr="001D0709">
              <w:rPr>
                <w:rFonts w:ascii="Arial" w:hAnsi="Arial" w:cs="Arial"/>
                <w:sz w:val="16"/>
                <w:szCs w:val="16"/>
              </w:rPr>
              <w:t>NOx</w:t>
            </w:r>
            <w:proofErr w:type="spellEnd"/>
            <w:r w:rsidRPr="001D0709">
              <w:rPr>
                <w:rFonts w:ascii="Arial" w:hAnsi="Arial" w:cs="Arial"/>
                <w:sz w:val="16"/>
                <w:szCs w:val="16"/>
              </w:rPr>
              <w:t xml:space="preserve"> en gas nitrógeno y vapor de agua, dos componentes inofensivos y naturales del aire que respiramos.</w:t>
            </w:r>
          </w:p>
          <w:p w:rsidR="00E21D6A" w:rsidRPr="001D0709" w:rsidRDefault="00E21D6A" w:rsidP="00C002B9">
            <w:pPr>
              <w:pStyle w:val="Prrafodelista"/>
              <w:tabs>
                <w:tab w:val="left" w:pos="240"/>
              </w:tabs>
              <w:ind w:left="0"/>
              <w:jc w:val="both"/>
              <w:rPr>
                <w:rFonts w:ascii="Arial" w:hAnsi="Arial" w:cs="Arial"/>
                <w:sz w:val="16"/>
                <w:szCs w:val="16"/>
              </w:rPr>
            </w:pPr>
          </w:p>
          <w:p w:rsidR="00E21D6A" w:rsidRPr="001D0709" w:rsidRDefault="00E21D6A" w:rsidP="00C002B9">
            <w:pPr>
              <w:pStyle w:val="TableParagraph"/>
              <w:ind w:right="91"/>
              <w:rPr>
                <w:sz w:val="16"/>
                <w:szCs w:val="16"/>
              </w:rPr>
            </w:pPr>
            <w:r w:rsidRPr="001D0709">
              <w:rPr>
                <w:b/>
                <w:bCs/>
                <w:sz w:val="16"/>
                <w:szCs w:val="16"/>
              </w:rPr>
              <w:t>Componentes de la urea automotriz</w:t>
            </w:r>
            <w:r w:rsidRPr="001D0709">
              <w:rPr>
                <w:sz w:val="16"/>
                <w:szCs w:val="16"/>
              </w:rPr>
              <w:t xml:space="preserve"> </w:t>
            </w:r>
            <w:r w:rsidRPr="001D0709">
              <w:rPr>
                <w:sz w:val="16"/>
                <w:szCs w:val="16"/>
              </w:rPr>
              <w:br/>
              <w:t xml:space="preserve">Está compuesto por: </w:t>
            </w:r>
            <w:r w:rsidRPr="001D0709">
              <w:rPr>
                <w:sz w:val="16"/>
                <w:szCs w:val="16"/>
              </w:rPr>
              <w:br/>
              <w:t xml:space="preserve"> </w:t>
            </w:r>
            <w:r w:rsidRPr="001D0709">
              <w:rPr>
                <w:sz w:val="16"/>
                <w:szCs w:val="16"/>
              </w:rPr>
              <w:br/>
              <w:t xml:space="preserve">• 32,5% de Urea Grado Automotriz (CAS N° 57-13-6). </w:t>
            </w:r>
            <w:r w:rsidRPr="001D0709">
              <w:rPr>
                <w:sz w:val="16"/>
                <w:szCs w:val="16"/>
              </w:rPr>
              <w:br/>
              <w:t xml:space="preserve">• 67,5% de Agua (CAS N° 7732-18-5) </w:t>
            </w:r>
            <w:r w:rsidRPr="001D0709">
              <w:rPr>
                <w:sz w:val="16"/>
                <w:szCs w:val="16"/>
              </w:rPr>
              <w:br/>
              <w:t xml:space="preserve"> </w:t>
            </w:r>
            <w:r w:rsidRPr="001D0709">
              <w:rPr>
                <w:sz w:val="16"/>
                <w:szCs w:val="16"/>
              </w:rPr>
              <w:br/>
            </w:r>
            <w:r w:rsidRPr="001D0709">
              <w:rPr>
                <w:b/>
                <w:bCs/>
                <w:sz w:val="16"/>
                <w:szCs w:val="16"/>
              </w:rPr>
              <w:t>Aspecto</w:t>
            </w:r>
            <w:r w:rsidRPr="001D0709">
              <w:rPr>
                <w:sz w:val="16"/>
                <w:szCs w:val="16"/>
              </w:rPr>
              <w:t>.</w:t>
            </w:r>
            <w:r w:rsidRPr="001D0709">
              <w:rPr>
                <w:sz w:val="16"/>
                <w:szCs w:val="16"/>
              </w:rPr>
              <w:br/>
            </w:r>
            <w:r w:rsidRPr="001D0709">
              <w:rPr>
                <w:b/>
                <w:bCs/>
                <w:sz w:val="16"/>
                <w:szCs w:val="16"/>
              </w:rPr>
              <w:t>Estado físico:</w:t>
            </w:r>
            <w:r w:rsidRPr="001D0709">
              <w:rPr>
                <w:sz w:val="16"/>
                <w:szCs w:val="16"/>
              </w:rPr>
              <w:t xml:space="preserve"> liquido Color: incoloro.</w:t>
            </w:r>
          </w:p>
          <w:p w:rsidR="00E21D6A" w:rsidRPr="001D0709" w:rsidRDefault="00E21D6A" w:rsidP="00C002B9">
            <w:pPr>
              <w:pStyle w:val="TableParagraph"/>
              <w:ind w:right="91"/>
              <w:jc w:val="both"/>
              <w:rPr>
                <w:sz w:val="16"/>
                <w:szCs w:val="16"/>
              </w:rPr>
            </w:pPr>
            <w:r w:rsidRPr="001D0709">
              <w:rPr>
                <w:b/>
                <w:bCs/>
                <w:sz w:val="16"/>
                <w:szCs w:val="16"/>
              </w:rPr>
              <w:t>Olor:</w:t>
            </w:r>
            <w:r w:rsidRPr="001D0709">
              <w:rPr>
                <w:sz w:val="16"/>
                <w:szCs w:val="16"/>
              </w:rPr>
              <w:t xml:space="preserve"> leve, amoniacal Umbral.</w:t>
            </w:r>
          </w:p>
          <w:p w:rsidR="00E21D6A" w:rsidRPr="001D0709" w:rsidRDefault="00E21D6A" w:rsidP="00C002B9">
            <w:pPr>
              <w:pStyle w:val="TableParagraph"/>
              <w:ind w:right="91"/>
              <w:jc w:val="both"/>
              <w:rPr>
                <w:sz w:val="16"/>
                <w:szCs w:val="16"/>
              </w:rPr>
            </w:pPr>
            <w:r w:rsidRPr="001D0709">
              <w:rPr>
                <w:b/>
                <w:bCs/>
                <w:sz w:val="16"/>
                <w:szCs w:val="16"/>
              </w:rPr>
              <w:t>Olfativo</w:t>
            </w:r>
            <w:r w:rsidRPr="001D0709">
              <w:rPr>
                <w:sz w:val="16"/>
                <w:szCs w:val="16"/>
              </w:rPr>
              <w:t>: No determinado.</w:t>
            </w:r>
          </w:p>
          <w:p w:rsidR="00E21D6A" w:rsidRPr="001D0709" w:rsidRDefault="00E21D6A" w:rsidP="00C002B9">
            <w:pPr>
              <w:pStyle w:val="TableParagraph"/>
              <w:ind w:right="91"/>
              <w:jc w:val="both"/>
              <w:rPr>
                <w:sz w:val="16"/>
                <w:szCs w:val="16"/>
              </w:rPr>
            </w:pPr>
            <w:r w:rsidRPr="001D0709">
              <w:rPr>
                <w:b/>
                <w:bCs/>
                <w:sz w:val="16"/>
                <w:szCs w:val="16"/>
              </w:rPr>
              <w:t>PH:</w:t>
            </w:r>
            <w:r w:rsidRPr="001D0709">
              <w:rPr>
                <w:sz w:val="16"/>
                <w:szCs w:val="16"/>
              </w:rPr>
              <w:t xml:space="preserve"> 9-10.</w:t>
            </w:r>
          </w:p>
          <w:p w:rsidR="00E21D6A" w:rsidRPr="001D0709" w:rsidRDefault="00E21D6A" w:rsidP="00C002B9">
            <w:pPr>
              <w:pStyle w:val="TableParagraph"/>
              <w:ind w:right="91"/>
              <w:jc w:val="both"/>
              <w:rPr>
                <w:sz w:val="16"/>
                <w:szCs w:val="16"/>
              </w:rPr>
            </w:pPr>
            <w:r w:rsidRPr="001D0709">
              <w:rPr>
                <w:b/>
                <w:bCs/>
                <w:sz w:val="16"/>
                <w:szCs w:val="16"/>
              </w:rPr>
              <w:t>Punto de fusión/congelación:</w:t>
            </w:r>
            <w:r w:rsidRPr="001D0709">
              <w:rPr>
                <w:sz w:val="16"/>
                <w:szCs w:val="16"/>
              </w:rPr>
              <w:t xml:space="preserve"> -10.5 °C.</w:t>
            </w:r>
          </w:p>
          <w:p w:rsidR="00E21D6A" w:rsidRPr="001D0709" w:rsidRDefault="00E21D6A" w:rsidP="00C002B9">
            <w:pPr>
              <w:pStyle w:val="TableParagraph"/>
              <w:ind w:right="91"/>
              <w:jc w:val="both"/>
              <w:rPr>
                <w:sz w:val="16"/>
                <w:szCs w:val="16"/>
              </w:rPr>
            </w:pPr>
            <w:r w:rsidRPr="001D0709">
              <w:rPr>
                <w:b/>
                <w:bCs/>
                <w:sz w:val="16"/>
                <w:szCs w:val="16"/>
              </w:rPr>
              <w:t>Punto de ebullición/condensación:</w:t>
            </w:r>
            <w:r w:rsidRPr="001D0709">
              <w:rPr>
                <w:sz w:val="16"/>
                <w:szCs w:val="16"/>
              </w:rPr>
              <w:t xml:space="preserve"> 100 °C (100 °C).</w:t>
            </w:r>
          </w:p>
          <w:p w:rsidR="00E21D6A" w:rsidRPr="001D0709" w:rsidRDefault="00E21D6A" w:rsidP="00C002B9">
            <w:pPr>
              <w:pStyle w:val="TableParagraph"/>
              <w:ind w:right="91"/>
              <w:jc w:val="both"/>
              <w:rPr>
                <w:sz w:val="16"/>
                <w:szCs w:val="16"/>
              </w:rPr>
            </w:pPr>
            <w:r w:rsidRPr="001D0709">
              <w:rPr>
                <w:b/>
                <w:bCs/>
                <w:sz w:val="16"/>
                <w:szCs w:val="16"/>
              </w:rPr>
              <w:t>Temperatura de sublimación:</w:t>
            </w:r>
            <w:r w:rsidRPr="001D0709">
              <w:rPr>
                <w:sz w:val="16"/>
                <w:szCs w:val="16"/>
              </w:rPr>
              <w:t xml:space="preserve"> No determinado.</w:t>
            </w:r>
          </w:p>
          <w:p w:rsidR="00E21D6A" w:rsidRPr="001D0709" w:rsidRDefault="00E21D6A" w:rsidP="00C002B9">
            <w:pPr>
              <w:pStyle w:val="TableParagraph"/>
              <w:ind w:right="91"/>
              <w:jc w:val="both"/>
              <w:rPr>
                <w:sz w:val="16"/>
                <w:szCs w:val="16"/>
              </w:rPr>
            </w:pPr>
            <w:r w:rsidRPr="001D0709">
              <w:rPr>
                <w:b/>
                <w:bCs/>
                <w:sz w:val="16"/>
                <w:szCs w:val="16"/>
              </w:rPr>
              <w:t>Punto de inflamación:</w:t>
            </w:r>
            <w:r w:rsidRPr="001D0709">
              <w:rPr>
                <w:sz w:val="16"/>
                <w:szCs w:val="16"/>
              </w:rPr>
              <w:t xml:space="preserve"> No aplicable.</w:t>
            </w:r>
          </w:p>
          <w:p w:rsidR="00E21D6A" w:rsidRPr="001D0709" w:rsidRDefault="00E21D6A" w:rsidP="00C002B9">
            <w:pPr>
              <w:pStyle w:val="TableParagraph"/>
              <w:ind w:right="91"/>
              <w:jc w:val="both"/>
              <w:rPr>
                <w:sz w:val="16"/>
                <w:szCs w:val="16"/>
              </w:rPr>
            </w:pPr>
            <w:r w:rsidRPr="001D0709">
              <w:rPr>
                <w:b/>
                <w:bCs/>
                <w:sz w:val="16"/>
                <w:szCs w:val="16"/>
              </w:rPr>
              <w:t>Punto de combustión:</w:t>
            </w:r>
            <w:r w:rsidRPr="001D0709">
              <w:rPr>
                <w:sz w:val="16"/>
                <w:szCs w:val="16"/>
              </w:rPr>
              <w:t xml:space="preserve"> No determinado.  </w:t>
            </w:r>
          </w:p>
          <w:p w:rsidR="00E21D6A" w:rsidRPr="001D0709" w:rsidRDefault="00E21D6A" w:rsidP="00C002B9">
            <w:pPr>
              <w:pStyle w:val="TableParagraph"/>
              <w:ind w:right="91"/>
              <w:jc w:val="both"/>
              <w:rPr>
                <w:sz w:val="16"/>
                <w:szCs w:val="16"/>
              </w:rPr>
            </w:pPr>
            <w:r w:rsidRPr="001D0709">
              <w:rPr>
                <w:b/>
                <w:bCs/>
                <w:sz w:val="16"/>
                <w:szCs w:val="16"/>
              </w:rPr>
              <w:t>Tasa de evaporación:</w:t>
            </w:r>
            <w:r w:rsidRPr="001D0709">
              <w:rPr>
                <w:sz w:val="16"/>
                <w:szCs w:val="16"/>
              </w:rPr>
              <w:t xml:space="preserve"> No determinado.  </w:t>
            </w:r>
          </w:p>
          <w:p w:rsidR="00E21D6A" w:rsidRPr="001D0709" w:rsidRDefault="00E21D6A" w:rsidP="00C002B9">
            <w:pPr>
              <w:pStyle w:val="TableParagraph"/>
              <w:ind w:right="91"/>
              <w:jc w:val="both"/>
              <w:rPr>
                <w:sz w:val="16"/>
                <w:szCs w:val="16"/>
              </w:rPr>
            </w:pPr>
            <w:r w:rsidRPr="001D0709">
              <w:rPr>
                <w:b/>
                <w:bCs/>
                <w:sz w:val="16"/>
                <w:szCs w:val="16"/>
              </w:rPr>
              <w:t>Inflamabilidad (sólido, gas):</w:t>
            </w:r>
            <w:r w:rsidRPr="001D0709">
              <w:rPr>
                <w:sz w:val="16"/>
                <w:szCs w:val="16"/>
              </w:rPr>
              <w:t xml:space="preserve"> ininflamable. </w:t>
            </w:r>
          </w:p>
          <w:p w:rsidR="00E21D6A" w:rsidRPr="001D0709" w:rsidRDefault="00E21D6A" w:rsidP="00C002B9">
            <w:pPr>
              <w:pStyle w:val="TableParagraph"/>
              <w:ind w:right="91"/>
              <w:jc w:val="both"/>
              <w:rPr>
                <w:sz w:val="16"/>
                <w:szCs w:val="16"/>
              </w:rPr>
            </w:pPr>
            <w:r w:rsidRPr="001D0709">
              <w:rPr>
                <w:b/>
                <w:bCs/>
                <w:sz w:val="16"/>
                <w:szCs w:val="16"/>
              </w:rPr>
              <w:t>Límites de explosión (inflamabilidad) inferior y superior:</w:t>
            </w:r>
            <w:r w:rsidRPr="001D0709">
              <w:rPr>
                <w:sz w:val="16"/>
                <w:szCs w:val="16"/>
              </w:rPr>
              <w:t xml:space="preserve"> </w:t>
            </w:r>
          </w:p>
          <w:p w:rsidR="00E21D6A" w:rsidRPr="001D0709" w:rsidRDefault="00E21D6A" w:rsidP="00C002B9">
            <w:pPr>
              <w:pStyle w:val="TableParagraph"/>
              <w:ind w:right="91"/>
              <w:jc w:val="both"/>
              <w:rPr>
                <w:sz w:val="16"/>
                <w:szCs w:val="16"/>
              </w:rPr>
            </w:pPr>
            <w:r w:rsidRPr="001D0709">
              <w:rPr>
                <w:b/>
                <w:bCs/>
                <w:sz w:val="16"/>
                <w:szCs w:val="16"/>
              </w:rPr>
              <w:t>Punta mínima:</w:t>
            </w:r>
            <w:r w:rsidRPr="001D0709">
              <w:rPr>
                <w:sz w:val="16"/>
                <w:szCs w:val="16"/>
              </w:rPr>
              <w:t xml:space="preserve">  No determinado.</w:t>
            </w:r>
          </w:p>
          <w:p w:rsidR="00E21D6A" w:rsidRPr="001D0709" w:rsidRDefault="00E21D6A" w:rsidP="00C002B9">
            <w:pPr>
              <w:pStyle w:val="TableParagraph"/>
              <w:ind w:right="91"/>
              <w:jc w:val="both"/>
              <w:rPr>
                <w:sz w:val="16"/>
                <w:szCs w:val="16"/>
              </w:rPr>
            </w:pPr>
            <w:r w:rsidRPr="001D0709">
              <w:rPr>
                <w:b/>
                <w:bCs/>
                <w:sz w:val="16"/>
                <w:szCs w:val="16"/>
              </w:rPr>
              <w:t>Punta máxima:</w:t>
            </w:r>
            <w:r w:rsidRPr="001D0709">
              <w:rPr>
                <w:sz w:val="16"/>
                <w:szCs w:val="16"/>
              </w:rPr>
              <w:t xml:space="preserve"> No determinado. </w:t>
            </w:r>
          </w:p>
          <w:p w:rsidR="00E21D6A" w:rsidRPr="001D0709" w:rsidRDefault="00E21D6A" w:rsidP="00C002B9">
            <w:pPr>
              <w:pStyle w:val="TableParagraph"/>
              <w:ind w:right="91"/>
              <w:jc w:val="both"/>
              <w:rPr>
                <w:sz w:val="16"/>
                <w:szCs w:val="16"/>
              </w:rPr>
            </w:pPr>
            <w:r w:rsidRPr="001D0709">
              <w:rPr>
                <w:b/>
                <w:bCs/>
                <w:sz w:val="16"/>
                <w:szCs w:val="16"/>
              </w:rPr>
              <w:t>Presión de vapor:</w:t>
            </w:r>
            <w:r w:rsidRPr="001D0709">
              <w:rPr>
                <w:sz w:val="16"/>
                <w:szCs w:val="16"/>
              </w:rPr>
              <w:t xml:space="preserve"> No determinado.</w:t>
            </w:r>
          </w:p>
          <w:p w:rsidR="00E21D6A" w:rsidRPr="001D0709" w:rsidRDefault="00E21D6A" w:rsidP="00C002B9">
            <w:pPr>
              <w:pStyle w:val="TableParagraph"/>
              <w:ind w:right="91"/>
              <w:jc w:val="both"/>
              <w:rPr>
                <w:sz w:val="16"/>
                <w:szCs w:val="16"/>
              </w:rPr>
            </w:pPr>
            <w:r w:rsidRPr="001D0709">
              <w:rPr>
                <w:b/>
                <w:bCs/>
                <w:sz w:val="16"/>
                <w:szCs w:val="16"/>
              </w:rPr>
              <w:t>Densidad:</w:t>
            </w:r>
            <w:r w:rsidRPr="001D0709">
              <w:rPr>
                <w:sz w:val="16"/>
                <w:szCs w:val="16"/>
              </w:rPr>
              <w:t xml:space="preserve"> 1.088 g/cm3.</w:t>
            </w:r>
          </w:p>
          <w:p w:rsidR="00E21D6A" w:rsidRPr="001D0709" w:rsidRDefault="00E21D6A" w:rsidP="00C002B9">
            <w:pPr>
              <w:pStyle w:val="TableParagraph"/>
              <w:ind w:right="91"/>
              <w:jc w:val="both"/>
              <w:rPr>
                <w:sz w:val="16"/>
                <w:szCs w:val="16"/>
              </w:rPr>
            </w:pPr>
            <w:r w:rsidRPr="001D0709">
              <w:rPr>
                <w:b/>
                <w:bCs/>
                <w:sz w:val="16"/>
                <w:szCs w:val="16"/>
              </w:rPr>
              <w:t>Densidad relativa:</w:t>
            </w:r>
            <w:r w:rsidRPr="001D0709">
              <w:rPr>
                <w:sz w:val="16"/>
                <w:szCs w:val="16"/>
              </w:rPr>
              <w:t xml:space="preserve"> No determinado.</w:t>
            </w:r>
          </w:p>
          <w:p w:rsidR="00E21D6A" w:rsidRPr="001D0709" w:rsidRDefault="00E21D6A" w:rsidP="00C002B9">
            <w:pPr>
              <w:pStyle w:val="TableParagraph"/>
              <w:ind w:right="91"/>
              <w:jc w:val="both"/>
              <w:rPr>
                <w:sz w:val="16"/>
                <w:szCs w:val="16"/>
              </w:rPr>
            </w:pPr>
            <w:r w:rsidRPr="001D0709">
              <w:rPr>
                <w:b/>
                <w:bCs/>
                <w:sz w:val="16"/>
                <w:szCs w:val="16"/>
              </w:rPr>
              <w:t>Solubilidad:</w:t>
            </w:r>
            <w:r w:rsidRPr="001D0709">
              <w:rPr>
                <w:sz w:val="16"/>
                <w:szCs w:val="16"/>
              </w:rPr>
              <w:t xml:space="preserve"> No determinado. Solubilidad en agua: 100 g/I Coeficiente de reparto: </w:t>
            </w:r>
            <w:proofErr w:type="spellStart"/>
            <w:r w:rsidRPr="001D0709">
              <w:rPr>
                <w:sz w:val="16"/>
                <w:szCs w:val="16"/>
              </w:rPr>
              <w:t>noctanol</w:t>
            </w:r>
            <w:proofErr w:type="spellEnd"/>
            <w:r w:rsidRPr="001D0709">
              <w:rPr>
                <w:sz w:val="16"/>
                <w:szCs w:val="16"/>
              </w:rPr>
              <w:t xml:space="preserve">/agua: No determinado. </w:t>
            </w:r>
          </w:p>
          <w:p w:rsidR="00E21D6A" w:rsidRPr="001D0709" w:rsidRDefault="00E21D6A" w:rsidP="00C002B9">
            <w:pPr>
              <w:pStyle w:val="TableParagraph"/>
              <w:ind w:right="91"/>
              <w:jc w:val="both"/>
              <w:rPr>
                <w:sz w:val="16"/>
                <w:szCs w:val="16"/>
              </w:rPr>
            </w:pPr>
            <w:r w:rsidRPr="001D0709">
              <w:rPr>
                <w:b/>
                <w:bCs/>
                <w:sz w:val="16"/>
                <w:szCs w:val="16"/>
              </w:rPr>
              <w:t xml:space="preserve">Temperatura de autoinflamación: </w:t>
            </w:r>
            <w:r w:rsidRPr="001D0709">
              <w:rPr>
                <w:sz w:val="16"/>
                <w:szCs w:val="16"/>
              </w:rPr>
              <w:t>No determinado.</w:t>
            </w:r>
          </w:p>
          <w:p w:rsidR="00E21D6A" w:rsidRPr="001D0709" w:rsidRDefault="00E21D6A" w:rsidP="00C002B9">
            <w:pPr>
              <w:pStyle w:val="TableParagraph"/>
              <w:ind w:right="91"/>
              <w:jc w:val="both"/>
              <w:rPr>
                <w:sz w:val="16"/>
                <w:szCs w:val="16"/>
              </w:rPr>
            </w:pPr>
            <w:r w:rsidRPr="001D0709">
              <w:rPr>
                <w:b/>
                <w:bCs/>
                <w:sz w:val="16"/>
                <w:szCs w:val="16"/>
              </w:rPr>
              <w:t xml:space="preserve">Temperatura de descomposici6n: </w:t>
            </w:r>
            <w:r w:rsidRPr="001D0709">
              <w:rPr>
                <w:sz w:val="16"/>
                <w:szCs w:val="16"/>
              </w:rPr>
              <w:t>No determinado.</w:t>
            </w:r>
          </w:p>
          <w:p w:rsidR="00E21D6A" w:rsidRPr="001D0709" w:rsidRDefault="00E21D6A" w:rsidP="00C002B9">
            <w:pPr>
              <w:pStyle w:val="TableParagraph"/>
              <w:ind w:right="91"/>
              <w:jc w:val="both"/>
              <w:rPr>
                <w:sz w:val="16"/>
                <w:szCs w:val="16"/>
              </w:rPr>
            </w:pPr>
            <w:r w:rsidRPr="001D0709">
              <w:rPr>
                <w:b/>
                <w:bCs/>
                <w:sz w:val="16"/>
                <w:szCs w:val="16"/>
              </w:rPr>
              <w:t>Viscosidad</w:t>
            </w:r>
            <w:r w:rsidRPr="001D0709">
              <w:rPr>
                <w:sz w:val="16"/>
                <w:szCs w:val="16"/>
              </w:rPr>
              <w:t xml:space="preserve">: Dinámico: 1.4 </w:t>
            </w:r>
            <w:proofErr w:type="spellStart"/>
            <w:r w:rsidRPr="001D0709">
              <w:rPr>
                <w:sz w:val="16"/>
                <w:szCs w:val="16"/>
              </w:rPr>
              <w:t>rnPa.s</w:t>
            </w:r>
            <w:proofErr w:type="spellEnd"/>
            <w:r w:rsidRPr="001D0709">
              <w:rPr>
                <w:sz w:val="16"/>
                <w:szCs w:val="16"/>
              </w:rPr>
              <w:t xml:space="preserve"> @ 20 °C (20 °C) Cinemática: No determinado. </w:t>
            </w:r>
          </w:p>
          <w:p w:rsidR="00E21D6A" w:rsidRPr="001D0709" w:rsidRDefault="00E21D6A" w:rsidP="00C002B9">
            <w:pPr>
              <w:pStyle w:val="TableParagraph"/>
              <w:ind w:right="91"/>
              <w:jc w:val="both"/>
              <w:rPr>
                <w:sz w:val="16"/>
                <w:szCs w:val="16"/>
              </w:rPr>
            </w:pPr>
            <w:r w:rsidRPr="001D0709">
              <w:rPr>
                <w:b/>
                <w:bCs/>
                <w:sz w:val="16"/>
                <w:szCs w:val="16"/>
              </w:rPr>
              <w:t>Propiedades explosivas:</w:t>
            </w:r>
            <w:r w:rsidRPr="001D0709">
              <w:rPr>
                <w:sz w:val="16"/>
                <w:szCs w:val="16"/>
              </w:rPr>
              <w:t xml:space="preserve"> No explosivo. </w:t>
            </w:r>
          </w:p>
          <w:p w:rsidR="00E21D6A" w:rsidRPr="001D0709" w:rsidRDefault="00E21D6A" w:rsidP="00C002B9">
            <w:pPr>
              <w:pStyle w:val="TableParagraph"/>
              <w:ind w:right="91"/>
              <w:jc w:val="both"/>
              <w:rPr>
                <w:sz w:val="16"/>
                <w:szCs w:val="16"/>
              </w:rPr>
            </w:pPr>
            <w:r w:rsidRPr="001D0709">
              <w:rPr>
                <w:b/>
                <w:bCs/>
                <w:sz w:val="16"/>
                <w:szCs w:val="16"/>
              </w:rPr>
              <w:t>Propiedades comburentes:</w:t>
            </w:r>
            <w:r w:rsidRPr="001D0709">
              <w:rPr>
                <w:sz w:val="16"/>
                <w:szCs w:val="16"/>
              </w:rPr>
              <w:t xml:space="preserve"> Ninguno.</w:t>
            </w:r>
          </w:p>
          <w:p w:rsidR="00E21D6A" w:rsidRPr="001D0709" w:rsidRDefault="00E21D6A" w:rsidP="00C002B9">
            <w:pPr>
              <w:pStyle w:val="TableParagraph"/>
              <w:ind w:right="91"/>
              <w:jc w:val="both"/>
              <w:rPr>
                <w:sz w:val="16"/>
                <w:szCs w:val="16"/>
              </w:rPr>
            </w:pPr>
            <w:r w:rsidRPr="001D0709">
              <w:rPr>
                <w:b/>
                <w:bCs/>
                <w:sz w:val="16"/>
                <w:szCs w:val="16"/>
              </w:rPr>
              <w:t>Estabilidad química:</w:t>
            </w:r>
            <w:r w:rsidRPr="001D0709">
              <w:rPr>
                <w:sz w:val="16"/>
                <w:szCs w:val="16"/>
              </w:rPr>
              <w:t xml:space="preserve"> El producto es estable. </w:t>
            </w:r>
          </w:p>
          <w:p w:rsidR="00E21D6A" w:rsidRPr="001D0709" w:rsidRDefault="00E21D6A" w:rsidP="00C002B9">
            <w:pPr>
              <w:pStyle w:val="TableParagraph"/>
              <w:ind w:right="91"/>
              <w:jc w:val="both"/>
              <w:rPr>
                <w:sz w:val="16"/>
                <w:szCs w:val="16"/>
              </w:rPr>
            </w:pPr>
            <w:r w:rsidRPr="001D0709">
              <w:rPr>
                <w:b/>
                <w:bCs/>
                <w:sz w:val="16"/>
                <w:szCs w:val="16"/>
              </w:rPr>
              <w:t>Posibilidad de reacciones peligrosas:</w:t>
            </w:r>
            <w:r w:rsidRPr="001D0709">
              <w:rPr>
                <w:sz w:val="16"/>
                <w:szCs w:val="16"/>
              </w:rPr>
              <w:t xml:space="preserve"> En condiciones normales de almacenamiento y uso no se producen reacciones peligrosas. </w:t>
            </w:r>
          </w:p>
          <w:p w:rsidR="00E21D6A" w:rsidRPr="001D0709" w:rsidRDefault="00E21D6A" w:rsidP="00C002B9">
            <w:pPr>
              <w:pStyle w:val="TableParagraph"/>
              <w:ind w:right="91"/>
              <w:jc w:val="both"/>
              <w:rPr>
                <w:sz w:val="16"/>
                <w:szCs w:val="16"/>
              </w:rPr>
            </w:pPr>
            <w:r w:rsidRPr="001D0709">
              <w:rPr>
                <w:b/>
                <w:bCs/>
                <w:sz w:val="16"/>
                <w:szCs w:val="16"/>
              </w:rPr>
              <w:lastRenderedPageBreak/>
              <w:t>Materiales incompatibles:</w:t>
            </w:r>
            <w:r w:rsidRPr="001D0709">
              <w:rPr>
                <w:sz w:val="16"/>
                <w:szCs w:val="16"/>
              </w:rPr>
              <w:t xml:space="preserve">  Urea reacciona con hipoclorito de sodio o de calcio para formar tricloruro de nitrógeno explosivo.</w:t>
            </w:r>
          </w:p>
          <w:p w:rsidR="00E21D6A" w:rsidRPr="001D0709" w:rsidRDefault="00E21D6A" w:rsidP="00C002B9">
            <w:pPr>
              <w:pStyle w:val="TableParagraph"/>
              <w:ind w:right="91"/>
              <w:jc w:val="both"/>
              <w:rPr>
                <w:sz w:val="16"/>
                <w:szCs w:val="16"/>
              </w:rPr>
            </w:pPr>
            <w:r w:rsidRPr="001D0709">
              <w:rPr>
                <w:b/>
                <w:bCs/>
                <w:sz w:val="16"/>
                <w:szCs w:val="16"/>
              </w:rPr>
              <w:t>Observación:</w:t>
            </w:r>
            <w:r w:rsidRPr="001D0709">
              <w:rPr>
                <w:sz w:val="16"/>
                <w:szCs w:val="16"/>
              </w:rPr>
              <w:t xml:space="preserve"> Reactivo o incompatible con los siguientes materiales: Agentes oxidantes ácidos los álcalis Nitritos y nitratos.</w:t>
            </w:r>
          </w:p>
          <w:p w:rsidR="00E21D6A" w:rsidRPr="001D0709" w:rsidRDefault="00E21D6A" w:rsidP="00C002B9">
            <w:pPr>
              <w:pStyle w:val="TableParagraph"/>
              <w:ind w:right="91"/>
              <w:jc w:val="both"/>
              <w:rPr>
                <w:sz w:val="16"/>
                <w:szCs w:val="16"/>
              </w:rPr>
            </w:pPr>
            <w:r w:rsidRPr="001D0709">
              <w:rPr>
                <w:b/>
                <w:bCs/>
                <w:sz w:val="16"/>
                <w:szCs w:val="16"/>
              </w:rPr>
              <w:t>Productos de descomposición peligrosos:</w:t>
            </w:r>
            <w:r w:rsidRPr="001D0709">
              <w:rPr>
                <w:sz w:val="16"/>
                <w:szCs w:val="16"/>
              </w:rPr>
              <w:t xml:space="preserve">  En condiciones normales de almacenamiento y uso no se deberían formar productos de descomposición peligrosos.</w:t>
            </w:r>
          </w:p>
          <w:p w:rsidR="00E21D6A" w:rsidRDefault="00E21D6A" w:rsidP="00C002B9">
            <w:pPr>
              <w:pStyle w:val="TableParagraph"/>
              <w:ind w:right="91"/>
              <w:jc w:val="both"/>
              <w:rPr>
                <w:sz w:val="17"/>
              </w:rPr>
            </w:pPr>
            <w:r>
              <w:rPr>
                <w:noProof/>
                <w:sz w:val="17"/>
                <w14:ligatures w14:val="standardContextual"/>
              </w:rPr>
              <w:drawing>
                <wp:anchor distT="0" distB="0" distL="114300" distR="114300" simplePos="0" relativeHeight="251659264" behindDoc="0" locked="0" layoutInCell="1" allowOverlap="1" wp14:anchorId="2EE52A03" wp14:editId="288987E3">
                  <wp:simplePos x="0" y="0"/>
                  <wp:positionH relativeFrom="column">
                    <wp:posOffset>1014730</wp:posOffset>
                  </wp:positionH>
                  <wp:positionV relativeFrom="paragraph">
                    <wp:posOffset>-737235</wp:posOffset>
                  </wp:positionV>
                  <wp:extent cx="1835150" cy="772160"/>
                  <wp:effectExtent l="0" t="0" r="0" b="8890"/>
                  <wp:wrapTopAndBottom/>
                  <wp:docPr id="2750172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01724" name="Imagen 27501724"/>
                          <pic:cNvPicPr/>
                        </pic:nvPicPr>
                        <pic:blipFill>
                          <a:blip r:embed="rId7">
                            <a:extLst>
                              <a:ext uri="{28A0092B-C50C-407E-A947-70E740481C1C}">
                                <a14:useLocalDpi xmlns:a14="http://schemas.microsoft.com/office/drawing/2010/main" val="0"/>
                              </a:ext>
                            </a:extLst>
                          </a:blip>
                          <a:stretch>
                            <a:fillRect/>
                          </a:stretch>
                        </pic:blipFill>
                        <pic:spPr>
                          <a:xfrm>
                            <a:off x="0" y="0"/>
                            <a:ext cx="1835150" cy="772160"/>
                          </a:xfrm>
                          <a:prstGeom prst="rect">
                            <a:avLst/>
                          </a:prstGeom>
                        </pic:spPr>
                      </pic:pic>
                    </a:graphicData>
                  </a:graphic>
                  <wp14:sizeRelH relativeFrom="margin">
                    <wp14:pctWidth>0</wp14:pctWidth>
                  </wp14:sizeRelH>
                  <wp14:sizeRelV relativeFrom="margin">
                    <wp14:pctHeight>0</wp14:pctHeight>
                  </wp14:sizeRelV>
                </wp:anchor>
              </w:drawing>
            </w:r>
          </w:p>
          <w:p w:rsidR="00E21D6A" w:rsidRPr="001D0709" w:rsidRDefault="00E21D6A" w:rsidP="00C002B9">
            <w:pPr>
              <w:pStyle w:val="TableParagraph"/>
              <w:ind w:right="91"/>
              <w:rPr>
                <w:b/>
                <w:bCs/>
                <w:sz w:val="16"/>
                <w:szCs w:val="16"/>
              </w:rPr>
            </w:pPr>
            <w:r w:rsidRPr="001D0709">
              <w:rPr>
                <w:b/>
                <w:bCs/>
                <w:sz w:val="16"/>
                <w:szCs w:val="16"/>
              </w:rPr>
              <w:t>Presentaciones de la urea automotriz.</w:t>
            </w:r>
          </w:p>
          <w:p w:rsidR="00E21D6A" w:rsidRPr="001D0709" w:rsidRDefault="00E21D6A" w:rsidP="00C002B9">
            <w:pPr>
              <w:pStyle w:val="TableParagraph"/>
              <w:ind w:right="91"/>
              <w:rPr>
                <w:b/>
                <w:bCs/>
                <w:sz w:val="16"/>
                <w:szCs w:val="16"/>
              </w:rPr>
            </w:pPr>
            <w:r w:rsidRPr="001D0709">
              <w:rPr>
                <w:sz w:val="16"/>
                <w:szCs w:val="16"/>
              </w:rPr>
              <w:t xml:space="preserve">Envasado en garrafas de 20 litros. </w:t>
            </w:r>
          </w:p>
          <w:p w:rsidR="00E21D6A" w:rsidRPr="001D0709" w:rsidRDefault="00E21D6A" w:rsidP="00C002B9">
            <w:pPr>
              <w:pStyle w:val="TableParagraph"/>
              <w:ind w:right="91"/>
              <w:jc w:val="both"/>
              <w:rPr>
                <w:sz w:val="16"/>
                <w:szCs w:val="16"/>
              </w:rPr>
            </w:pPr>
            <w:r w:rsidRPr="001D0709">
              <w:rPr>
                <w:sz w:val="16"/>
                <w:szCs w:val="16"/>
              </w:rPr>
              <w:t xml:space="preserve">Urea </w:t>
            </w:r>
            <w:proofErr w:type="spellStart"/>
            <w:r w:rsidRPr="001D0709">
              <w:rPr>
                <w:sz w:val="16"/>
                <w:szCs w:val="16"/>
              </w:rPr>
              <w:t>automotnz-AdBlue</w:t>
            </w:r>
            <w:proofErr w:type="spellEnd"/>
            <w:r w:rsidRPr="001D0709">
              <w:rPr>
                <w:sz w:val="16"/>
                <w:szCs w:val="16"/>
              </w:rPr>
              <w:t xml:space="preserve"> a granel para suministro directo a un depósito aéreo o subterráneo en sus instalaciones, desde camión cisterna.</w:t>
            </w:r>
          </w:p>
          <w:p w:rsidR="00E21D6A" w:rsidRPr="004C48A0" w:rsidRDefault="00E21D6A" w:rsidP="00C002B9">
            <w:pPr>
              <w:pStyle w:val="TableParagraph"/>
              <w:ind w:right="91"/>
              <w:jc w:val="both"/>
              <w:rPr>
                <w:noProof/>
                <w:sz w:val="12"/>
                <w:szCs w:val="12"/>
                <w14:ligatures w14:val="standardContextual"/>
              </w:rPr>
            </w:pPr>
          </w:p>
          <w:p w:rsidR="00E21D6A" w:rsidRPr="00AB5BF1" w:rsidRDefault="00E21D6A" w:rsidP="00C002B9">
            <w:pPr>
              <w:pStyle w:val="TableParagraph"/>
              <w:jc w:val="both"/>
              <w:rPr>
                <w:sz w:val="16"/>
                <w:szCs w:val="16"/>
              </w:rPr>
            </w:pPr>
            <w:r w:rsidRPr="00AB5BF1">
              <w:rPr>
                <w:b/>
                <w:bCs/>
                <w:sz w:val="16"/>
                <w:szCs w:val="16"/>
              </w:rPr>
              <w:t>Riesgos de fuego e incendio inusual:</w:t>
            </w:r>
            <w:r w:rsidRPr="004128A9">
              <w:rPr>
                <w:b/>
                <w:w w:val="105"/>
                <w:sz w:val="16"/>
                <w:szCs w:val="16"/>
                <w:lang w:val="es-CO"/>
              </w:rPr>
              <w:t xml:space="preserve"> </w:t>
            </w:r>
            <w:r w:rsidRPr="00AB5BF1">
              <w:rPr>
                <w:sz w:val="16"/>
                <w:szCs w:val="16"/>
              </w:rPr>
              <w:t>Elevadas temperaturas pueden conducir a la formación de humos y vapores, por efecto del calor la solución de urea automotriz se descompone dando lugar al desprendimiento de amoniaco. En caso de fuego y muy altas temperaturas pueden desprenderse humos tóxicos conteniendo amoniaco y óxidos de nitrógeno.</w:t>
            </w:r>
          </w:p>
          <w:p w:rsidR="00E21D6A" w:rsidRPr="004C48A0" w:rsidRDefault="00E21D6A" w:rsidP="00C002B9">
            <w:pPr>
              <w:pStyle w:val="TableParagraph"/>
              <w:rPr>
                <w:b/>
                <w:sz w:val="12"/>
                <w:szCs w:val="12"/>
                <w:lang w:val="es-CO"/>
              </w:rPr>
            </w:pPr>
          </w:p>
          <w:p w:rsidR="00E21D6A" w:rsidRPr="00AB5BF1" w:rsidRDefault="00E21D6A" w:rsidP="00C002B9">
            <w:pPr>
              <w:pStyle w:val="TableParagraph"/>
              <w:jc w:val="both"/>
              <w:rPr>
                <w:b/>
                <w:bCs/>
                <w:sz w:val="16"/>
                <w:szCs w:val="16"/>
              </w:rPr>
            </w:pPr>
            <w:r w:rsidRPr="00AB5BF1">
              <w:rPr>
                <w:b/>
                <w:bCs/>
                <w:sz w:val="16"/>
                <w:szCs w:val="16"/>
              </w:rPr>
              <w:t>Descripción de los primeros auxilios necesarios</w:t>
            </w:r>
          </w:p>
          <w:p w:rsidR="00E21D6A" w:rsidRPr="00AB5BF1" w:rsidRDefault="00E21D6A" w:rsidP="00C002B9">
            <w:pPr>
              <w:pStyle w:val="TableParagraph"/>
              <w:jc w:val="both"/>
              <w:rPr>
                <w:sz w:val="16"/>
                <w:szCs w:val="16"/>
              </w:rPr>
            </w:pPr>
            <w:r w:rsidRPr="00AB5BF1">
              <w:rPr>
                <w:sz w:val="16"/>
                <w:szCs w:val="16"/>
              </w:rPr>
              <w:t>Contacto con los ojos: Enjuagar abundantemente con agua corriente. Verificar si la victima lleva lentes de contacto y en este caso, retirárselas. Buscar atención medica si se produce una irritación. Por inhalación: Si es inhalado, trasladar al afectado al aire libre. Busque atención medica si se presentan síntomas.</w:t>
            </w:r>
          </w:p>
          <w:p w:rsidR="00E21D6A" w:rsidRPr="004C48A0" w:rsidRDefault="00E21D6A" w:rsidP="00C002B9">
            <w:pPr>
              <w:pStyle w:val="TableParagraph"/>
              <w:jc w:val="both"/>
              <w:rPr>
                <w:sz w:val="12"/>
                <w:szCs w:val="12"/>
              </w:rPr>
            </w:pPr>
          </w:p>
          <w:p w:rsidR="00E21D6A" w:rsidRPr="00AB5BF1" w:rsidRDefault="00E21D6A" w:rsidP="00C002B9">
            <w:pPr>
              <w:pStyle w:val="TableParagraph"/>
              <w:jc w:val="both"/>
              <w:rPr>
                <w:sz w:val="16"/>
                <w:szCs w:val="16"/>
              </w:rPr>
            </w:pPr>
            <w:r w:rsidRPr="00AB5BF1">
              <w:rPr>
                <w:sz w:val="16"/>
                <w:szCs w:val="16"/>
              </w:rPr>
              <w:t>En caso de inhalación de productos en descomposición en un incendio, los síntomas pueden aparecer posteriormente. Es posible que la persona expuesta tenga que estar bajo vigilancia médica por un periodo de 48 horas.</w:t>
            </w:r>
          </w:p>
          <w:p w:rsidR="00E21D6A" w:rsidRPr="004C48A0" w:rsidRDefault="00E21D6A" w:rsidP="00C002B9">
            <w:pPr>
              <w:pStyle w:val="TableParagraph"/>
              <w:rPr>
                <w:sz w:val="12"/>
                <w:szCs w:val="12"/>
              </w:rPr>
            </w:pPr>
          </w:p>
          <w:p w:rsidR="00E21D6A" w:rsidRPr="00AB5BF1" w:rsidRDefault="00E21D6A" w:rsidP="00C002B9">
            <w:pPr>
              <w:pStyle w:val="TableParagraph"/>
              <w:jc w:val="both"/>
              <w:rPr>
                <w:sz w:val="16"/>
                <w:szCs w:val="16"/>
              </w:rPr>
            </w:pPr>
            <w:r w:rsidRPr="00AB5BF1">
              <w:rPr>
                <w:sz w:val="16"/>
                <w:szCs w:val="16"/>
              </w:rPr>
              <w:t xml:space="preserve">Contacto con la piel: Lavar con agua y jabón. Busque atención medica si se presentan síntomas. </w:t>
            </w:r>
          </w:p>
          <w:p w:rsidR="00E21D6A" w:rsidRDefault="00E21D6A" w:rsidP="00C002B9">
            <w:pPr>
              <w:pStyle w:val="TableParagraph"/>
              <w:jc w:val="both"/>
              <w:rPr>
                <w:sz w:val="16"/>
                <w:szCs w:val="16"/>
              </w:rPr>
            </w:pPr>
            <w:r w:rsidRPr="00AB5BF1">
              <w:rPr>
                <w:sz w:val="16"/>
                <w:szCs w:val="16"/>
              </w:rPr>
              <w:t>Ingestión: Lave la boca con agua si se ha ingerido material y la persona expuesta está consciente, suminístrele pequeñas cantidades de agua para beber. No inducir al vomito a menos que lo indique expresamente el personal médico. Busque atención medica si se presentan síntomas.</w:t>
            </w:r>
          </w:p>
          <w:p w:rsidR="00E21D6A" w:rsidRPr="004C48A0" w:rsidRDefault="00E21D6A" w:rsidP="00C002B9">
            <w:pPr>
              <w:pStyle w:val="TableParagraph"/>
              <w:jc w:val="both"/>
              <w:rPr>
                <w:sz w:val="12"/>
                <w:szCs w:val="12"/>
              </w:rPr>
            </w:pPr>
          </w:p>
          <w:p w:rsidR="00E21D6A" w:rsidRDefault="00E21D6A" w:rsidP="00C002B9">
            <w:pPr>
              <w:pStyle w:val="TableParagraph"/>
              <w:jc w:val="both"/>
              <w:rPr>
                <w:sz w:val="16"/>
                <w:szCs w:val="16"/>
              </w:rPr>
            </w:pPr>
            <w:r w:rsidRPr="00AB5BF1">
              <w:rPr>
                <w:b/>
                <w:bCs/>
                <w:sz w:val="16"/>
                <w:szCs w:val="16"/>
              </w:rPr>
              <w:t>Manipulación y almacenamiento seguro, incluidas posibles incompatibilidades:</w:t>
            </w:r>
            <w:r w:rsidRPr="004128A9">
              <w:rPr>
                <w:b/>
                <w:w w:val="105"/>
                <w:sz w:val="16"/>
                <w:szCs w:val="16"/>
                <w:lang w:val="es-CO"/>
              </w:rPr>
              <w:t xml:space="preserve"> </w:t>
            </w:r>
            <w:r w:rsidRPr="00AB5BF1">
              <w:rPr>
                <w:sz w:val="16"/>
                <w:szCs w:val="16"/>
              </w:rPr>
              <w:t>Almacenar Conforme a las normativas locales. Almacenar en el contenedor original protegido de la luz directa del sol en un área seca, fresca y bien ventilada separado de materiales incompatibles y comida y bebida. Mantener el contenedor bien cerrado y sellado hasta el momento de usarlo. Los envases abiertos deben cerrarse perfectamente con cuidado y mantenerse en posición vertical para evitar derrames. No almacenar en contenedores sin etiquetar. Utilícese un envase de seguridad adecuado para evitar la contaminación del medio ambiente.</w:t>
            </w:r>
          </w:p>
          <w:p w:rsidR="00E21D6A" w:rsidRPr="00D75821" w:rsidRDefault="00E21D6A" w:rsidP="00C002B9">
            <w:pPr>
              <w:pStyle w:val="TableParagraph"/>
              <w:jc w:val="center"/>
              <w:rPr>
                <w:sz w:val="16"/>
                <w:szCs w:val="16"/>
              </w:rPr>
            </w:pPr>
            <w:r w:rsidRPr="003A4347">
              <w:rPr>
                <w:noProof/>
                <w:sz w:val="16"/>
                <w:szCs w:val="16"/>
              </w:rPr>
              <w:drawing>
                <wp:inline distT="0" distB="0" distL="0" distR="0" wp14:anchorId="3F2EDE4A" wp14:editId="04129A06">
                  <wp:extent cx="897571" cy="897571"/>
                  <wp:effectExtent l="0" t="0" r="0" b="0"/>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3823" cy="903823"/>
                          </a:xfrm>
                          <a:prstGeom prst="rect">
                            <a:avLst/>
                          </a:prstGeom>
                          <a:noFill/>
                          <a:ln>
                            <a:noFill/>
                          </a:ln>
                        </pic:spPr>
                      </pic:pic>
                    </a:graphicData>
                  </a:graphic>
                </wp:inline>
              </w:drawing>
            </w:r>
          </w:p>
          <w:p w:rsidR="00E21D6A" w:rsidRDefault="00E21D6A" w:rsidP="00C002B9">
            <w:pPr>
              <w:pStyle w:val="TableParagraph"/>
              <w:ind w:right="91"/>
              <w:jc w:val="both"/>
              <w:rPr>
                <w:noProof/>
                <w:sz w:val="17"/>
                <w14:ligatures w14:val="standardContextual"/>
              </w:rPr>
            </w:pPr>
          </w:p>
          <w:p w:rsidR="00E21D6A" w:rsidRPr="005F737F" w:rsidRDefault="00E21D6A" w:rsidP="00C002B9">
            <w:pPr>
              <w:pStyle w:val="TableParagraph"/>
              <w:ind w:right="91"/>
              <w:jc w:val="center"/>
              <w:rPr>
                <w:sz w:val="17"/>
              </w:rPr>
            </w:pPr>
            <w:r>
              <w:rPr>
                <w:sz w:val="17"/>
              </w:rPr>
              <w:t xml:space="preserve">                  Presentación 20 Litros</w:t>
            </w:r>
          </w:p>
        </w:tc>
        <w:tc>
          <w:tcPr>
            <w:tcW w:w="1154" w:type="dxa"/>
            <w:vAlign w:val="center"/>
          </w:tcPr>
          <w:p w:rsidR="00E21D6A" w:rsidRPr="00480208" w:rsidRDefault="00E21D6A" w:rsidP="00C002B9">
            <w:pPr>
              <w:pStyle w:val="Prrafodelista"/>
              <w:tabs>
                <w:tab w:val="left" w:pos="240"/>
              </w:tabs>
              <w:ind w:left="0"/>
              <w:jc w:val="center"/>
              <w:rPr>
                <w:rFonts w:ascii="Arial" w:hAnsi="Arial" w:cs="Arial"/>
                <w:b/>
                <w:sz w:val="16"/>
                <w:szCs w:val="16"/>
              </w:rPr>
            </w:pPr>
          </w:p>
        </w:tc>
        <w:tc>
          <w:tcPr>
            <w:tcW w:w="1450" w:type="dxa"/>
            <w:vAlign w:val="center"/>
          </w:tcPr>
          <w:p w:rsidR="00E21D6A" w:rsidRPr="00480208" w:rsidRDefault="00E21D6A" w:rsidP="00C002B9">
            <w:pPr>
              <w:pStyle w:val="Prrafodelista"/>
              <w:tabs>
                <w:tab w:val="left" w:pos="240"/>
              </w:tabs>
              <w:ind w:left="0"/>
              <w:jc w:val="center"/>
              <w:rPr>
                <w:rFonts w:ascii="Arial" w:hAnsi="Arial" w:cs="Arial"/>
                <w:b/>
                <w:sz w:val="16"/>
                <w:szCs w:val="16"/>
              </w:rPr>
            </w:pPr>
          </w:p>
        </w:tc>
      </w:tr>
      <w:tr w:rsidR="00E21D6A" w:rsidRPr="00480208" w:rsidTr="00C002B9">
        <w:trPr>
          <w:trHeight w:val="254"/>
        </w:trPr>
        <w:tc>
          <w:tcPr>
            <w:tcW w:w="599" w:type="dxa"/>
            <w:vAlign w:val="center"/>
          </w:tcPr>
          <w:p w:rsidR="00E21D6A" w:rsidRPr="00480208" w:rsidRDefault="00E21D6A" w:rsidP="00C002B9">
            <w:pPr>
              <w:pStyle w:val="Prrafodelista"/>
              <w:tabs>
                <w:tab w:val="left" w:pos="240"/>
              </w:tabs>
              <w:ind w:left="0"/>
              <w:jc w:val="center"/>
              <w:rPr>
                <w:rFonts w:ascii="Arial" w:hAnsi="Arial" w:cs="Arial"/>
                <w:b/>
                <w:sz w:val="16"/>
                <w:szCs w:val="16"/>
              </w:rPr>
            </w:pPr>
            <w:r>
              <w:rPr>
                <w:rFonts w:ascii="Arial" w:hAnsi="Arial" w:cs="Arial"/>
                <w:b/>
                <w:sz w:val="16"/>
                <w:szCs w:val="16"/>
              </w:rPr>
              <w:lastRenderedPageBreak/>
              <w:t>2</w:t>
            </w:r>
          </w:p>
        </w:tc>
        <w:tc>
          <w:tcPr>
            <w:tcW w:w="6445" w:type="dxa"/>
            <w:vAlign w:val="center"/>
          </w:tcPr>
          <w:p w:rsidR="00E21D6A" w:rsidRPr="00480208" w:rsidRDefault="00E21D6A" w:rsidP="00C002B9">
            <w:pPr>
              <w:pStyle w:val="Prrafodelista"/>
              <w:tabs>
                <w:tab w:val="left" w:pos="240"/>
              </w:tabs>
              <w:ind w:left="0"/>
              <w:jc w:val="center"/>
              <w:rPr>
                <w:rFonts w:ascii="Arial" w:hAnsi="Arial" w:cs="Arial"/>
                <w:b/>
                <w:sz w:val="16"/>
                <w:szCs w:val="16"/>
              </w:rPr>
            </w:pPr>
            <w:r>
              <w:rPr>
                <w:rFonts w:ascii="Arial" w:hAnsi="Arial" w:cs="Arial"/>
                <w:b/>
                <w:noProof/>
                <w:sz w:val="16"/>
                <w:szCs w:val="16"/>
                <w:lang w:eastAsia="es-CO"/>
              </w:rPr>
              <w:drawing>
                <wp:inline distT="0" distB="0" distL="0" distR="0" wp14:anchorId="58AB8330" wp14:editId="46D4AC51">
                  <wp:extent cx="3121660" cy="2594497"/>
                  <wp:effectExtent l="19050" t="19050" r="21590" b="15875"/>
                  <wp:docPr id="73811345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57480" cy="2624268"/>
                          </a:xfrm>
                          <a:prstGeom prst="rect">
                            <a:avLst/>
                          </a:prstGeom>
                          <a:noFill/>
                          <a:ln w="3175">
                            <a:solidFill>
                              <a:schemeClr val="tx1"/>
                            </a:solidFill>
                          </a:ln>
                        </pic:spPr>
                      </pic:pic>
                    </a:graphicData>
                  </a:graphic>
                </wp:inline>
              </w:drawing>
            </w:r>
          </w:p>
        </w:tc>
        <w:tc>
          <w:tcPr>
            <w:tcW w:w="1154" w:type="dxa"/>
            <w:vAlign w:val="center"/>
          </w:tcPr>
          <w:p w:rsidR="00E21D6A" w:rsidRPr="00480208" w:rsidRDefault="00E21D6A" w:rsidP="00C002B9">
            <w:pPr>
              <w:pStyle w:val="Prrafodelista"/>
              <w:tabs>
                <w:tab w:val="left" w:pos="240"/>
              </w:tabs>
              <w:ind w:left="0"/>
              <w:jc w:val="center"/>
              <w:rPr>
                <w:rFonts w:ascii="Arial" w:hAnsi="Arial" w:cs="Arial"/>
                <w:b/>
                <w:sz w:val="16"/>
                <w:szCs w:val="16"/>
              </w:rPr>
            </w:pPr>
          </w:p>
        </w:tc>
        <w:tc>
          <w:tcPr>
            <w:tcW w:w="1450" w:type="dxa"/>
            <w:vAlign w:val="center"/>
          </w:tcPr>
          <w:p w:rsidR="00E21D6A" w:rsidRPr="00480208" w:rsidRDefault="00E21D6A" w:rsidP="00C002B9">
            <w:pPr>
              <w:pStyle w:val="Prrafodelista"/>
              <w:tabs>
                <w:tab w:val="left" w:pos="240"/>
              </w:tabs>
              <w:ind w:left="0"/>
              <w:jc w:val="center"/>
              <w:rPr>
                <w:rFonts w:ascii="Arial" w:hAnsi="Arial" w:cs="Arial"/>
                <w:b/>
                <w:sz w:val="16"/>
                <w:szCs w:val="16"/>
              </w:rPr>
            </w:pPr>
          </w:p>
        </w:tc>
      </w:tr>
      <w:tr w:rsidR="00E21D6A" w:rsidRPr="00480208" w:rsidTr="00C002B9">
        <w:trPr>
          <w:trHeight w:val="237"/>
        </w:trPr>
        <w:tc>
          <w:tcPr>
            <w:tcW w:w="599" w:type="dxa"/>
            <w:vAlign w:val="center"/>
          </w:tcPr>
          <w:p w:rsidR="00E21D6A" w:rsidRPr="00480208" w:rsidRDefault="00E21D6A" w:rsidP="00C002B9">
            <w:pPr>
              <w:pStyle w:val="Prrafodelista"/>
              <w:tabs>
                <w:tab w:val="left" w:pos="240"/>
              </w:tabs>
              <w:ind w:left="0"/>
              <w:jc w:val="center"/>
              <w:rPr>
                <w:rFonts w:ascii="Arial" w:hAnsi="Arial" w:cs="Arial"/>
                <w:b/>
                <w:sz w:val="16"/>
                <w:szCs w:val="16"/>
              </w:rPr>
            </w:pPr>
            <w:r>
              <w:rPr>
                <w:rFonts w:ascii="Arial" w:hAnsi="Arial" w:cs="Arial"/>
                <w:b/>
                <w:sz w:val="16"/>
                <w:szCs w:val="16"/>
              </w:rPr>
              <w:t>3</w:t>
            </w:r>
          </w:p>
        </w:tc>
        <w:tc>
          <w:tcPr>
            <w:tcW w:w="6445" w:type="dxa"/>
            <w:vAlign w:val="center"/>
          </w:tcPr>
          <w:p w:rsidR="00E21D6A" w:rsidRPr="002F6433" w:rsidRDefault="00E21D6A" w:rsidP="00C002B9">
            <w:pPr>
              <w:pStyle w:val="Textoindependiente2"/>
              <w:spacing w:after="0" w:line="240" w:lineRule="auto"/>
              <w:ind w:right="-377"/>
              <w:rPr>
                <w:rFonts w:ascii="Arial" w:eastAsia="Calibri" w:hAnsi="Arial" w:cs="Arial"/>
                <w:b/>
                <w:sz w:val="16"/>
                <w:szCs w:val="16"/>
                <w:lang w:val="es-CO"/>
              </w:rPr>
            </w:pPr>
            <w:r w:rsidRPr="002F6433">
              <w:rPr>
                <w:rFonts w:ascii="Arial" w:eastAsia="Calibri" w:hAnsi="Arial" w:cs="Arial"/>
                <w:b/>
                <w:sz w:val="16"/>
                <w:szCs w:val="16"/>
                <w:lang w:val="es-CO"/>
              </w:rPr>
              <w:t xml:space="preserve">EXPERIENCIA PROPONENTE </w:t>
            </w:r>
          </w:p>
          <w:p w:rsidR="00E21D6A" w:rsidRPr="002F6433" w:rsidRDefault="00E21D6A" w:rsidP="00C002B9">
            <w:pPr>
              <w:pStyle w:val="Textoindependiente2"/>
              <w:spacing w:after="0" w:line="240" w:lineRule="auto"/>
              <w:ind w:right="-377"/>
              <w:rPr>
                <w:rFonts w:ascii="Arial" w:eastAsia="Calibri" w:hAnsi="Arial" w:cs="Arial"/>
                <w:b/>
                <w:sz w:val="16"/>
                <w:szCs w:val="16"/>
                <w:lang w:val="es-CO"/>
              </w:rPr>
            </w:pPr>
          </w:p>
          <w:p w:rsidR="00E21D6A" w:rsidRDefault="00E21D6A" w:rsidP="00C002B9">
            <w:pPr>
              <w:pStyle w:val="Prrafodelista"/>
              <w:tabs>
                <w:tab w:val="left" w:pos="240"/>
              </w:tabs>
              <w:ind w:left="0"/>
              <w:jc w:val="both"/>
              <w:rPr>
                <w:rFonts w:ascii="Arial" w:eastAsia="Arial" w:hAnsi="Arial" w:cs="Arial"/>
                <w:sz w:val="16"/>
                <w:szCs w:val="16"/>
                <w:lang w:val="es-ES" w:eastAsia="en-US"/>
              </w:rPr>
            </w:pPr>
            <w:r w:rsidRPr="00AB5BF1">
              <w:rPr>
                <w:rFonts w:ascii="Arial" w:eastAsia="Arial" w:hAnsi="Arial" w:cs="Arial"/>
                <w:sz w:val="16"/>
                <w:szCs w:val="16"/>
                <w:lang w:val="es-ES" w:eastAsia="en-US"/>
              </w:rPr>
              <w:t>Con el fin de garantizar la calidad de los bienes y evitar incumplimientos en la ejecución del futuro contrato, se requiere acreditar experiencia en la comercialización de este tipo de elementos, tal acreditación será avalada con la presentación de los documentos que acrediten (certificaciones), de los contratos celebrados y ejecutados, con empresas públicas o privadas nacionales o extranjeras cuyo objeto sea igual o similar al del presente estudio previo y cuya suma supere el cien por ciento (100%) del presupuesto asignado al presente proceso, para lo cual el oferente deberá presentar certificaciones y/o actas de liquidación de los contratos ejecutados.</w:t>
            </w:r>
          </w:p>
          <w:p w:rsidR="00E21D6A" w:rsidRPr="00AB5BF1" w:rsidRDefault="00E21D6A" w:rsidP="00C002B9">
            <w:pPr>
              <w:pStyle w:val="Prrafodelista"/>
              <w:tabs>
                <w:tab w:val="left" w:pos="240"/>
              </w:tabs>
              <w:ind w:left="0"/>
              <w:rPr>
                <w:rFonts w:ascii="Arial" w:eastAsia="Arial" w:hAnsi="Arial" w:cs="Arial"/>
                <w:sz w:val="16"/>
                <w:szCs w:val="16"/>
                <w:lang w:val="es-ES" w:eastAsia="en-US"/>
              </w:rPr>
            </w:pPr>
          </w:p>
          <w:p w:rsidR="00E21D6A" w:rsidRDefault="00E21D6A" w:rsidP="00C002B9">
            <w:pPr>
              <w:pStyle w:val="Prrafodelista"/>
              <w:tabs>
                <w:tab w:val="left" w:pos="240"/>
              </w:tabs>
              <w:ind w:left="0"/>
              <w:rPr>
                <w:rFonts w:ascii="Arial" w:eastAsia="Arial" w:hAnsi="Arial" w:cs="Arial"/>
                <w:sz w:val="16"/>
                <w:szCs w:val="16"/>
                <w:lang w:val="es-ES" w:eastAsia="en-US"/>
              </w:rPr>
            </w:pPr>
            <w:r w:rsidRPr="00AB5BF1">
              <w:rPr>
                <w:rFonts w:ascii="Arial" w:eastAsia="Arial" w:hAnsi="Arial" w:cs="Arial"/>
                <w:sz w:val="16"/>
                <w:szCs w:val="16"/>
                <w:lang w:val="es-ES" w:eastAsia="en-US"/>
              </w:rPr>
              <w:t>Las certificaciones deberán contener la siguiente información:</w:t>
            </w:r>
          </w:p>
          <w:p w:rsidR="00E21D6A" w:rsidRPr="00AB5BF1" w:rsidRDefault="00E21D6A" w:rsidP="00C002B9">
            <w:pPr>
              <w:pStyle w:val="Prrafodelista"/>
              <w:tabs>
                <w:tab w:val="left" w:pos="240"/>
              </w:tabs>
              <w:ind w:left="0"/>
              <w:rPr>
                <w:rFonts w:ascii="Arial" w:eastAsia="Arial" w:hAnsi="Arial" w:cs="Arial"/>
                <w:sz w:val="16"/>
                <w:szCs w:val="16"/>
                <w:lang w:val="es-ES" w:eastAsia="en-US"/>
              </w:rPr>
            </w:pPr>
          </w:p>
          <w:p w:rsidR="00E21D6A" w:rsidRPr="002F6433" w:rsidRDefault="00E21D6A" w:rsidP="00E21D6A">
            <w:pPr>
              <w:pStyle w:val="Prrafodelista"/>
              <w:numPr>
                <w:ilvl w:val="0"/>
                <w:numId w:val="1"/>
              </w:numPr>
              <w:ind w:left="29" w:right="-519" w:firstLine="0"/>
              <w:rPr>
                <w:rFonts w:ascii="Arial" w:eastAsia="Calibri" w:hAnsi="Arial" w:cs="Arial"/>
                <w:sz w:val="16"/>
                <w:szCs w:val="16"/>
              </w:rPr>
            </w:pPr>
            <w:r w:rsidRPr="002F6433">
              <w:rPr>
                <w:rFonts w:ascii="Arial" w:eastAsia="Calibri" w:hAnsi="Arial" w:cs="Arial"/>
                <w:sz w:val="16"/>
                <w:szCs w:val="16"/>
              </w:rPr>
              <w:t>Nombre, dirección y teléfono del contratante</w:t>
            </w:r>
          </w:p>
          <w:p w:rsidR="00E21D6A" w:rsidRPr="002F6433" w:rsidRDefault="00E21D6A" w:rsidP="00E21D6A">
            <w:pPr>
              <w:pStyle w:val="Prrafodelista"/>
              <w:numPr>
                <w:ilvl w:val="0"/>
                <w:numId w:val="1"/>
              </w:numPr>
              <w:ind w:left="29" w:right="-519" w:firstLine="0"/>
              <w:rPr>
                <w:rFonts w:ascii="Arial" w:eastAsia="Calibri" w:hAnsi="Arial" w:cs="Arial"/>
                <w:sz w:val="16"/>
                <w:szCs w:val="16"/>
              </w:rPr>
            </w:pPr>
            <w:r w:rsidRPr="002F6433">
              <w:rPr>
                <w:rFonts w:ascii="Arial" w:eastAsia="Calibri" w:hAnsi="Arial" w:cs="Arial"/>
                <w:sz w:val="16"/>
                <w:szCs w:val="16"/>
              </w:rPr>
              <w:t>Nombre, dirección y teléfono del contratista</w:t>
            </w:r>
          </w:p>
          <w:p w:rsidR="00E21D6A" w:rsidRPr="002F6433" w:rsidRDefault="00E21D6A" w:rsidP="00E21D6A">
            <w:pPr>
              <w:pStyle w:val="Prrafodelista"/>
              <w:numPr>
                <w:ilvl w:val="0"/>
                <w:numId w:val="1"/>
              </w:numPr>
              <w:ind w:left="29" w:right="-519" w:firstLine="0"/>
              <w:rPr>
                <w:rFonts w:ascii="Arial" w:eastAsia="Calibri" w:hAnsi="Arial" w:cs="Arial"/>
                <w:sz w:val="16"/>
                <w:szCs w:val="16"/>
              </w:rPr>
            </w:pPr>
            <w:r w:rsidRPr="002F6433">
              <w:rPr>
                <w:rFonts w:ascii="Arial" w:eastAsia="Calibri" w:hAnsi="Arial" w:cs="Arial"/>
                <w:sz w:val="16"/>
                <w:szCs w:val="16"/>
              </w:rPr>
              <w:t>Objeto del contrato</w:t>
            </w:r>
          </w:p>
          <w:p w:rsidR="00E21D6A" w:rsidRPr="002F6433" w:rsidRDefault="00E21D6A" w:rsidP="00E21D6A">
            <w:pPr>
              <w:pStyle w:val="Prrafodelista"/>
              <w:numPr>
                <w:ilvl w:val="0"/>
                <w:numId w:val="1"/>
              </w:numPr>
              <w:ind w:left="29" w:right="-519" w:firstLine="0"/>
              <w:rPr>
                <w:rFonts w:ascii="Arial" w:eastAsia="Calibri" w:hAnsi="Arial" w:cs="Arial"/>
                <w:sz w:val="16"/>
                <w:szCs w:val="16"/>
              </w:rPr>
            </w:pPr>
            <w:r w:rsidRPr="002F6433">
              <w:rPr>
                <w:rFonts w:ascii="Arial" w:eastAsia="Calibri" w:hAnsi="Arial" w:cs="Arial"/>
                <w:sz w:val="16"/>
                <w:szCs w:val="16"/>
              </w:rPr>
              <w:t>Número del contrato</w:t>
            </w:r>
          </w:p>
          <w:p w:rsidR="00E21D6A" w:rsidRPr="002F6433" w:rsidRDefault="00E21D6A" w:rsidP="00E21D6A">
            <w:pPr>
              <w:pStyle w:val="Prrafodelista"/>
              <w:numPr>
                <w:ilvl w:val="0"/>
                <w:numId w:val="1"/>
              </w:numPr>
              <w:ind w:left="29" w:right="-519" w:firstLine="0"/>
              <w:rPr>
                <w:rFonts w:ascii="Arial" w:eastAsia="Calibri" w:hAnsi="Arial" w:cs="Arial"/>
                <w:sz w:val="16"/>
                <w:szCs w:val="16"/>
              </w:rPr>
            </w:pPr>
            <w:r w:rsidRPr="002F6433">
              <w:rPr>
                <w:rFonts w:ascii="Arial" w:eastAsia="Calibri" w:hAnsi="Arial" w:cs="Arial"/>
                <w:sz w:val="16"/>
                <w:szCs w:val="16"/>
              </w:rPr>
              <w:t>Valor del contrato</w:t>
            </w:r>
          </w:p>
          <w:p w:rsidR="00E21D6A" w:rsidRPr="002F6433" w:rsidRDefault="00E21D6A" w:rsidP="00E21D6A">
            <w:pPr>
              <w:pStyle w:val="Prrafodelista"/>
              <w:numPr>
                <w:ilvl w:val="0"/>
                <w:numId w:val="1"/>
              </w:numPr>
              <w:ind w:left="29" w:right="-519" w:firstLine="0"/>
              <w:rPr>
                <w:rFonts w:ascii="Arial" w:eastAsia="Calibri" w:hAnsi="Arial" w:cs="Arial"/>
                <w:sz w:val="16"/>
                <w:szCs w:val="16"/>
              </w:rPr>
            </w:pPr>
            <w:r w:rsidRPr="002F6433">
              <w:rPr>
                <w:rFonts w:ascii="Arial" w:eastAsia="Calibri" w:hAnsi="Arial" w:cs="Arial"/>
                <w:sz w:val="16"/>
                <w:szCs w:val="16"/>
              </w:rPr>
              <w:t>Plazo de ejecución del contrato</w:t>
            </w:r>
          </w:p>
          <w:p w:rsidR="00E21D6A" w:rsidRDefault="00E21D6A" w:rsidP="00E21D6A">
            <w:pPr>
              <w:pStyle w:val="Prrafodelista"/>
              <w:numPr>
                <w:ilvl w:val="0"/>
                <w:numId w:val="1"/>
              </w:numPr>
              <w:ind w:left="29" w:right="-519" w:firstLine="0"/>
              <w:rPr>
                <w:rFonts w:ascii="Arial" w:eastAsia="Calibri" w:hAnsi="Arial" w:cs="Arial"/>
                <w:sz w:val="16"/>
                <w:szCs w:val="16"/>
              </w:rPr>
            </w:pPr>
            <w:r w:rsidRPr="002F6433">
              <w:rPr>
                <w:rFonts w:ascii="Arial" w:eastAsia="Calibri" w:hAnsi="Arial" w:cs="Arial"/>
                <w:sz w:val="16"/>
                <w:szCs w:val="16"/>
              </w:rPr>
              <w:t>Fechas de inicio y finalización</w:t>
            </w:r>
          </w:p>
          <w:p w:rsidR="00E21D6A" w:rsidRDefault="00E21D6A" w:rsidP="00C002B9">
            <w:pPr>
              <w:pStyle w:val="Prrafodelista"/>
              <w:ind w:left="29" w:right="-519"/>
              <w:rPr>
                <w:rFonts w:ascii="Arial" w:eastAsia="Calibri" w:hAnsi="Arial" w:cs="Arial"/>
                <w:sz w:val="16"/>
                <w:szCs w:val="16"/>
              </w:rPr>
            </w:pPr>
          </w:p>
          <w:p w:rsidR="00E21D6A" w:rsidRPr="001F419A" w:rsidRDefault="00E21D6A" w:rsidP="00C002B9">
            <w:pPr>
              <w:pStyle w:val="Prrafodelista"/>
              <w:tabs>
                <w:tab w:val="left" w:pos="240"/>
              </w:tabs>
              <w:ind w:left="0"/>
              <w:jc w:val="both"/>
              <w:rPr>
                <w:rFonts w:ascii="Arial" w:eastAsia="Arial" w:hAnsi="Arial" w:cs="Arial"/>
                <w:b/>
                <w:sz w:val="16"/>
                <w:szCs w:val="16"/>
                <w:lang w:val="es-ES" w:eastAsia="en-US"/>
              </w:rPr>
            </w:pPr>
            <w:r w:rsidRPr="001F419A">
              <w:rPr>
                <w:rFonts w:ascii="Arial" w:eastAsia="Arial" w:hAnsi="Arial" w:cs="Arial"/>
                <w:b/>
                <w:sz w:val="16"/>
                <w:szCs w:val="16"/>
                <w:lang w:val="es-ES" w:eastAsia="en-US"/>
              </w:rPr>
              <w:t>Forma de acreditación del requisito exigido</w:t>
            </w:r>
          </w:p>
          <w:p w:rsidR="00E21D6A" w:rsidRPr="001F419A" w:rsidRDefault="00E21D6A" w:rsidP="00C002B9">
            <w:pPr>
              <w:pStyle w:val="Prrafodelista"/>
              <w:tabs>
                <w:tab w:val="left" w:pos="240"/>
              </w:tabs>
              <w:ind w:left="0"/>
              <w:jc w:val="both"/>
              <w:rPr>
                <w:rFonts w:ascii="Arial" w:eastAsia="Arial" w:hAnsi="Arial" w:cs="Arial"/>
                <w:sz w:val="16"/>
                <w:szCs w:val="16"/>
                <w:lang w:val="es-ES" w:eastAsia="en-US"/>
              </w:rPr>
            </w:pPr>
          </w:p>
          <w:p w:rsidR="00E21D6A" w:rsidRPr="00AB5BF1" w:rsidRDefault="00E21D6A" w:rsidP="00C002B9">
            <w:pPr>
              <w:pStyle w:val="Prrafodelista"/>
              <w:tabs>
                <w:tab w:val="left" w:pos="240"/>
              </w:tabs>
              <w:ind w:left="0"/>
              <w:jc w:val="both"/>
              <w:rPr>
                <w:rFonts w:ascii="Arial" w:eastAsia="Calibri" w:hAnsi="Arial" w:cs="Arial"/>
                <w:sz w:val="16"/>
                <w:szCs w:val="16"/>
              </w:rPr>
            </w:pPr>
            <w:r w:rsidRPr="001F419A">
              <w:rPr>
                <w:rFonts w:ascii="Arial" w:eastAsia="Arial" w:hAnsi="Arial" w:cs="Arial"/>
                <w:sz w:val="16"/>
                <w:szCs w:val="16"/>
                <w:lang w:val="es-ES" w:eastAsia="en-US"/>
              </w:rPr>
              <w:t>1.</w:t>
            </w:r>
            <w:r w:rsidRPr="001F419A">
              <w:rPr>
                <w:rFonts w:ascii="Arial" w:eastAsia="Arial" w:hAnsi="Arial" w:cs="Arial"/>
                <w:sz w:val="16"/>
                <w:szCs w:val="16"/>
                <w:lang w:val="es-ES" w:eastAsia="en-US"/>
              </w:rPr>
              <w:tab/>
              <w:t>Presentar junto con la propuesta debidamente diligenciado actas de liquidación o certificación contractual, donde se refiera la información descrita en la descripción del requisito exigido en el presente numeral.</w:t>
            </w:r>
          </w:p>
        </w:tc>
        <w:tc>
          <w:tcPr>
            <w:tcW w:w="1154" w:type="dxa"/>
            <w:vAlign w:val="center"/>
          </w:tcPr>
          <w:p w:rsidR="00E21D6A" w:rsidRPr="00480208" w:rsidRDefault="00E21D6A" w:rsidP="00C002B9">
            <w:pPr>
              <w:pStyle w:val="Prrafodelista"/>
              <w:tabs>
                <w:tab w:val="left" w:pos="240"/>
              </w:tabs>
              <w:ind w:left="0"/>
              <w:jc w:val="center"/>
              <w:rPr>
                <w:rFonts w:ascii="Arial" w:hAnsi="Arial" w:cs="Arial"/>
                <w:b/>
                <w:sz w:val="16"/>
                <w:szCs w:val="16"/>
              </w:rPr>
            </w:pPr>
          </w:p>
        </w:tc>
        <w:tc>
          <w:tcPr>
            <w:tcW w:w="1450" w:type="dxa"/>
            <w:vAlign w:val="center"/>
          </w:tcPr>
          <w:p w:rsidR="00E21D6A" w:rsidRPr="00480208" w:rsidRDefault="00E21D6A" w:rsidP="00C002B9">
            <w:pPr>
              <w:pStyle w:val="Prrafodelista"/>
              <w:tabs>
                <w:tab w:val="left" w:pos="240"/>
              </w:tabs>
              <w:ind w:left="0"/>
              <w:jc w:val="center"/>
              <w:rPr>
                <w:rFonts w:ascii="Arial" w:hAnsi="Arial" w:cs="Arial"/>
                <w:b/>
                <w:sz w:val="16"/>
                <w:szCs w:val="16"/>
              </w:rPr>
            </w:pPr>
          </w:p>
        </w:tc>
      </w:tr>
      <w:tr w:rsidR="00E21D6A" w:rsidRPr="001D0709" w:rsidTr="00C002B9">
        <w:trPr>
          <w:trHeight w:val="237"/>
        </w:trPr>
        <w:tc>
          <w:tcPr>
            <w:tcW w:w="599" w:type="dxa"/>
            <w:vAlign w:val="center"/>
          </w:tcPr>
          <w:p w:rsidR="00E21D6A" w:rsidRPr="001D0709" w:rsidRDefault="00E21D6A" w:rsidP="00C002B9">
            <w:pPr>
              <w:pStyle w:val="Prrafodelista"/>
              <w:tabs>
                <w:tab w:val="left" w:pos="240"/>
              </w:tabs>
              <w:ind w:left="0"/>
              <w:jc w:val="center"/>
              <w:rPr>
                <w:rFonts w:ascii="Arial" w:hAnsi="Arial" w:cs="Arial"/>
                <w:b/>
                <w:sz w:val="16"/>
                <w:szCs w:val="16"/>
              </w:rPr>
            </w:pPr>
            <w:r>
              <w:rPr>
                <w:rFonts w:ascii="Arial" w:hAnsi="Arial" w:cs="Arial"/>
                <w:b/>
                <w:sz w:val="16"/>
                <w:szCs w:val="16"/>
              </w:rPr>
              <w:t>4</w:t>
            </w:r>
          </w:p>
        </w:tc>
        <w:tc>
          <w:tcPr>
            <w:tcW w:w="6445" w:type="dxa"/>
            <w:vAlign w:val="center"/>
          </w:tcPr>
          <w:p w:rsidR="00E21D6A" w:rsidRPr="002F6433" w:rsidRDefault="00E21D6A" w:rsidP="00C002B9">
            <w:pPr>
              <w:pStyle w:val="Textoindependiente2"/>
              <w:spacing w:after="0" w:line="240" w:lineRule="auto"/>
              <w:ind w:left="-31"/>
              <w:rPr>
                <w:rFonts w:ascii="Arial" w:eastAsia="Calibri" w:hAnsi="Arial" w:cs="Arial"/>
                <w:b/>
                <w:color w:val="000000" w:themeColor="text1"/>
                <w:sz w:val="16"/>
                <w:szCs w:val="16"/>
                <w:lang w:val="es-CO"/>
              </w:rPr>
            </w:pPr>
            <w:r w:rsidRPr="002F6433">
              <w:rPr>
                <w:rFonts w:ascii="Arial" w:eastAsia="Calibri" w:hAnsi="Arial" w:cs="Arial"/>
                <w:b/>
                <w:color w:val="000000" w:themeColor="text1"/>
                <w:sz w:val="16"/>
                <w:szCs w:val="16"/>
                <w:lang w:val="es-CO"/>
              </w:rPr>
              <w:t xml:space="preserve">CAPACIDAD </w:t>
            </w:r>
            <w:r w:rsidRPr="002F6433">
              <w:rPr>
                <w:rFonts w:ascii="Arial" w:eastAsia="Calibri" w:hAnsi="Arial" w:cs="Arial"/>
                <w:b/>
                <w:sz w:val="16"/>
                <w:szCs w:val="16"/>
                <w:lang w:val="es-CO"/>
              </w:rPr>
              <w:t>OPERATIVA</w:t>
            </w:r>
            <w:r w:rsidRPr="002F6433">
              <w:rPr>
                <w:rFonts w:ascii="Arial" w:eastAsia="Calibri" w:hAnsi="Arial" w:cs="Arial"/>
                <w:b/>
                <w:color w:val="000000" w:themeColor="text1"/>
                <w:sz w:val="16"/>
                <w:szCs w:val="16"/>
                <w:lang w:val="es-CO"/>
              </w:rPr>
              <w:t xml:space="preserve"> </w:t>
            </w:r>
          </w:p>
          <w:p w:rsidR="00E21D6A" w:rsidRDefault="00E21D6A" w:rsidP="00C002B9">
            <w:pPr>
              <w:pStyle w:val="Textoindependiente2"/>
              <w:spacing w:after="0" w:line="240" w:lineRule="auto"/>
              <w:jc w:val="both"/>
              <w:rPr>
                <w:rFonts w:ascii="Arial" w:eastAsia="Calibri" w:hAnsi="Arial" w:cs="Arial"/>
                <w:sz w:val="16"/>
                <w:szCs w:val="16"/>
                <w:lang w:val="es-CO"/>
              </w:rPr>
            </w:pPr>
          </w:p>
          <w:p w:rsidR="00E21D6A" w:rsidRPr="00AB5BF1" w:rsidRDefault="00E21D6A" w:rsidP="00C002B9">
            <w:pPr>
              <w:pStyle w:val="Textoindependiente2"/>
              <w:spacing w:after="0" w:line="240" w:lineRule="auto"/>
              <w:jc w:val="both"/>
              <w:rPr>
                <w:rFonts w:ascii="Arial" w:eastAsia="Calibri" w:hAnsi="Arial" w:cs="Arial"/>
                <w:sz w:val="16"/>
                <w:szCs w:val="16"/>
                <w:lang w:val="es-CO"/>
              </w:rPr>
            </w:pPr>
            <w:r w:rsidRPr="00AB5BF1">
              <w:rPr>
                <w:rFonts w:ascii="Arial" w:eastAsia="Arial" w:hAnsi="Arial" w:cs="Arial"/>
                <w:sz w:val="16"/>
                <w:szCs w:val="16"/>
                <w:lang w:eastAsia="en-US"/>
              </w:rPr>
              <w:t xml:space="preserve">El oferente deberá </w:t>
            </w:r>
            <w:r w:rsidRPr="00AB5BF1">
              <w:rPr>
                <w:rFonts w:ascii="Arial" w:eastAsia="Arial" w:hAnsi="Arial" w:cs="Arial"/>
                <w:b/>
                <w:bCs/>
                <w:sz w:val="16"/>
                <w:szCs w:val="16"/>
                <w:u w:val="single"/>
                <w:lang w:eastAsia="en-US"/>
              </w:rPr>
              <w:t>certificar mediante documento escrito</w:t>
            </w:r>
            <w:r w:rsidRPr="00AB5BF1">
              <w:rPr>
                <w:rFonts w:ascii="Arial" w:eastAsia="Arial" w:hAnsi="Arial" w:cs="Arial"/>
                <w:sz w:val="16"/>
                <w:szCs w:val="16"/>
                <w:lang w:eastAsia="en-US"/>
              </w:rPr>
              <w:t xml:space="preserve"> donde garantice que cuenta con la capacidad administrativa, operacional, de recurso humano, personal idóneo y calificado, disponibilidad de atención, transporte, recursos financieros, y todo </w:t>
            </w:r>
            <w:proofErr w:type="spellStart"/>
            <w:r w:rsidRPr="00AB5BF1">
              <w:rPr>
                <w:rFonts w:ascii="Arial" w:eastAsia="Arial" w:hAnsi="Arial" w:cs="Arial"/>
                <w:sz w:val="16"/>
                <w:szCs w:val="16"/>
                <w:lang w:eastAsia="en-US"/>
              </w:rPr>
              <w:t>Io</w:t>
            </w:r>
            <w:proofErr w:type="spellEnd"/>
            <w:r w:rsidRPr="00AB5BF1">
              <w:rPr>
                <w:rFonts w:ascii="Arial" w:eastAsia="Arial" w:hAnsi="Arial" w:cs="Arial"/>
                <w:sz w:val="16"/>
                <w:szCs w:val="16"/>
                <w:lang w:eastAsia="en-US"/>
              </w:rPr>
              <w:t xml:space="preserve"> necesario para la entrega de los bienes.</w:t>
            </w:r>
          </w:p>
        </w:tc>
        <w:tc>
          <w:tcPr>
            <w:tcW w:w="1154" w:type="dxa"/>
            <w:vAlign w:val="center"/>
          </w:tcPr>
          <w:p w:rsidR="00E21D6A" w:rsidRPr="001D0709" w:rsidRDefault="00E21D6A" w:rsidP="00C002B9">
            <w:pPr>
              <w:pStyle w:val="Prrafodelista"/>
              <w:tabs>
                <w:tab w:val="left" w:pos="240"/>
              </w:tabs>
              <w:ind w:left="0"/>
              <w:jc w:val="center"/>
              <w:rPr>
                <w:rFonts w:ascii="Arial" w:hAnsi="Arial" w:cs="Arial"/>
                <w:w w:val="105"/>
                <w:sz w:val="16"/>
                <w:szCs w:val="16"/>
              </w:rPr>
            </w:pPr>
          </w:p>
        </w:tc>
        <w:tc>
          <w:tcPr>
            <w:tcW w:w="1450" w:type="dxa"/>
            <w:vAlign w:val="center"/>
          </w:tcPr>
          <w:p w:rsidR="00E21D6A" w:rsidRPr="001D0709" w:rsidRDefault="00E21D6A" w:rsidP="00C002B9">
            <w:pPr>
              <w:pStyle w:val="Prrafodelista"/>
              <w:tabs>
                <w:tab w:val="left" w:pos="240"/>
              </w:tabs>
              <w:ind w:left="0"/>
              <w:jc w:val="center"/>
              <w:rPr>
                <w:rFonts w:ascii="Arial" w:hAnsi="Arial" w:cs="Arial"/>
                <w:w w:val="105"/>
                <w:sz w:val="16"/>
                <w:szCs w:val="16"/>
              </w:rPr>
            </w:pPr>
          </w:p>
        </w:tc>
      </w:tr>
      <w:tr w:rsidR="00E21D6A" w:rsidRPr="001D0709" w:rsidTr="00C002B9">
        <w:trPr>
          <w:trHeight w:val="237"/>
        </w:trPr>
        <w:tc>
          <w:tcPr>
            <w:tcW w:w="599" w:type="dxa"/>
            <w:vAlign w:val="center"/>
          </w:tcPr>
          <w:p w:rsidR="00E21D6A" w:rsidRDefault="00E21D6A" w:rsidP="00C002B9">
            <w:pPr>
              <w:pStyle w:val="Prrafodelista"/>
              <w:tabs>
                <w:tab w:val="left" w:pos="240"/>
              </w:tabs>
              <w:ind w:left="0"/>
              <w:jc w:val="center"/>
              <w:rPr>
                <w:rFonts w:ascii="Arial" w:hAnsi="Arial" w:cs="Arial"/>
                <w:b/>
                <w:sz w:val="16"/>
                <w:szCs w:val="16"/>
              </w:rPr>
            </w:pPr>
            <w:r>
              <w:rPr>
                <w:rFonts w:ascii="Arial" w:hAnsi="Arial" w:cs="Arial"/>
                <w:b/>
                <w:sz w:val="16"/>
                <w:szCs w:val="16"/>
              </w:rPr>
              <w:t>5</w:t>
            </w:r>
          </w:p>
        </w:tc>
        <w:tc>
          <w:tcPr>
            <w:tcW w:w="6445" w:type="dxa"/>
            <w:vAlign w:val="center"/>
          </w:tcPr>
          <w:p w:rsidR="00E21D6A" w:rsidRPr="002F6433" w:rsidRDefault="00E21D6A" w:rsidP="00C002B9">
            <w:pPr>
              <w:pStyle w:val="Textoindependiente2"/>
              <w:spacing w:after="0" w:line="240" w:lineRule="auto"/>
              <w:ind w:left="-31"/>
              <w:rPr>
                <w:rFonts w:ascii="Arial" w:eastAsia="Calibri" w:hAnsi="Arial" w:cs="Arial"/>
                <w:b/>
                <w:color w:val="000000" w:themeColor="text1"/>
                <w:sz w:val="16"/>
                <w:szCs w:val="16"/>
                <w:lang w:val="es-CO"/>
              </w:rPr>
            </w:pPr>
            <w:r w:rsidRPr="002F6433">
              <w:rPr>
                <w:rFonts w:ascii="Arial" w:eastAsia="Calibri" w:hAnsi="Arial" w:cs="Arial"/>
                <w:b/>
                <w:color w:val="000000" w:themeColor="text1"/>
                <w:sz w:val="16"/>
                <w:szCs w:val="16"/>
                <w:lang w:val="es-CO"/>
              </w:rPr>
              <w:t>CALIDAD Y CAMBIO DE LOS ELEMENTOS</w:t>
            </w:r>
          </w:p>
          <w:p w:rsidR="00E21D6A" w:rsidRPr="002F6433" w:rsidRDefault="00E21D6A" w:rsidP="00C002B9">
            <w:pPr>
              <w:pStyle w:val="Textoindependiente2"/>
              <w:spacing w:after="0" w:line="240" w:lineRule="auto"/>
              <w:ind w:left="-31"/>
              <w:jc w:val="both"/>
              <w:rPr>
                <w:rFonts w:ascii="Arial" w:eastAsia="Calibri" w:hAnsi="Arial" w:cs="Arial"/>
                <w:b/>
                <w:color w:val="000000" w:themeColor="text1"/>
                <w:sz w:val="16"/>
                <w:szCs w:val="16"/>
                <w:lang w:val="es-CO"/>
              </w:rPr>
            </w:pPr>
          </w:p>
          <w:p w:rsidR="00E21D6A" w:rsidRPr="00AB5BF1" w:rsidRDefault="00E21D6A" w:rsidP="00C002B9">
            <w:pPr>
              <w:spacing w:after="0" w:line="240" w:lineRule="auto"/>
              <w:contextualSpacing/>
              <w:jc w:val="both"/>
              <w:rPr>
                <w:rFonts w:ascii="Arial" w:eastAsia="Arial" w:hAnsi="Arial" w:cs="Arial"/>
                <w:sz w:val="16"/>
                <w:szCs w:val="16"/>
                <w:lang w:val="es-ES"/>
              </w:rPr>
            </w:pPr>
            <w:r w:rsidRPr="00AB5BF1">
              <w:rPr>
                <w:rFonts w:ascii="Arial" w:eastAsia="Arial" w:hAnsi="Arial" w:cs="Arial"/>
                <w:sz w:val="16"/>
                <w:szCs w:val="16"/>
                <w:lang w:val="es-ES"/>
              </w:rPr>
              <w:t xml:space="preserve">El oferente debe certificar mediante documento escrito y firmado por su representante legal, que garantiza como mínimo </w:t>
            </w:r>
            <w:r w:rsidRPr="00120037">
              <w:rPr>
                <w:rFonts w:ascii="Arial" w:eastAsia="Arial" w:hAnsi="Arial" w:cs="Arial"/>
                <w:sz w:val="16"/>
                <w:szCs w:val="16"/>
                <w:lang w:val="es-ES"/>
              </w:rPr>
              <w:t>seis (06)</w:t>
            </w:r>
            <w:r w:rsidRPr="00AB5BF1">
              <w:rPr>
                <w:rFonts w:ascii="Arial" w:eastAsia="Arial" w:hAnsi="Arial" w:cs="Arial"/>
                <w:sz w:val="16"/>
                <w:szCs w:val="16"/>
                <w:lang w:val="es-ES"/>
              </w:rPr>
              <w:t xml:space="preserve"> meses la calidad para los bienes objeto del presente estudio previo, si es el caso, cambiarlo ya sea por que resulten defectuosos, de mala calidad, sufran daños durante su traslado u otros factores que alteren los productos de sus condiciones físicas normales, se realizará su cambio sin costo alguno para la Policía Nacional, en un término no superior a un (1) día calendario, debiendo recoger los elementos en el almacén intendencia de la Policía Metropolitana de Villavicencio, ubicado en la carrera 21 sur vía </w:t>
            </w:r>
            <w:proofErr w:type="spellStart"/>
            <w:r w:rsidRPr="00AB5BF1">
              <w:rPr>
                <w:rFonts w:ascii="Arial" w:eastAsia="Arial" w:hAnsi="Arial" w:cs="Arial"/>
                <w:sz w:val="16"/>
                <w:szCs w:val="16"/>
                <w:lang w:val="es-ES"/>
              </w:rPr>
              <w:t>Kirpas</w:t>
            </w:r>
            <w:proofErr w:type="spellEnd"/>
            <w:r w:rsidRPr="00AB5BF1">
              <w:rPr>
                <w:rFonts w:ascii="Arial" w:eastAsia="Arial" w:hAnsi="Arial" w:cs="Arial"/>
                <w:sz w:val="16"/>
                <w:szCs w:val="16"/>
                <w:lang w:val="es-ES"/>
              </w:rPr>
              <w:t xml:space="preserve"> Camino Ganadero, contiguo al Parque Malocas </w:t>
            </w:r>
            <w:r w:rsidRPr="00AB5BF1">
              <w:rPr>
                <w:rFonts w:ascii="Arial" w:eastAsia="Arial" w:hAnsi="Arial" w:cs="Arial"/>
                <w:sz w:val="16"/>
                <w:szCs w:val="16"/>
                <w:lang w:val="es-ES"/>
              </w:rPr>
              <w:lastRenderedPageBreak/>
              <w:t>y su cambio debe entregarse debidamente empacados de manera que se garantice la conservación y buen estado de los mismos y se facilite su posterior traslado a otras unidades.</w:t>
            </w:r>
          </w:p>
          <w:p w:rsidR="00E21D6A" w:rsidRPr="00AB5BF1" w:rsidRDefault="00E21D6A" w:rsidP="00C002B9">
            <w:pPr>
              <w:spacing w:after="0" w:line="240" w:lineRule="auto"/>
              <w:ind w:right="-377"/>
              <w:contextualSpacing/>
              <w:jc w:val="both"/>
              <w:rPr>
                <w:rFonts w:ascii="Arial" w:eastAsia="Arial" w:hAnsi="Arial" w:cs="Arial"/>
                <w:sz w:val="16"/>
                <w:szCs w:val="16"/>
                <w:lang w:val="es-ES"/>
              </w:rPr>
            </w:pPr>
          </w:p>
          <w:p w:rsidR="00E21D6A" w:rsidRPr="00AB5BF1" w:rsidRDefault="00E21D6A" w:rsidP="00C002B9">
            <w:pPr>
              <w:spacing w:after="0" w:line="240" w:lineRule="auto"/>
              <w:contextualSpacing/>
              <w:jc w:val="both"/>
              <w:rPr>
                <w:rFonts w:ascii="Arial" w:eastAsia="Arial" w:hAnsi="Arial" w:cs="Arial"/>
                <w:sz w:val="16"/>
                <w:szCs w:val="16"/>
                <w:lang w:val="es-ES"/>
              </w:rPr>
            </w:pPr>
            <w:r w:rsidRPr="00AB5BF1">
              <w:rPr>
                <w:rFonts w:ascii="Arial" w:eastAsia="Arial" w:hAnsi="Arial" w:cs="Arial"/>
                <w:sz w:val="16"/>
                <w:szCs w:val="16"/>
                <w:lang w:val="es-ES"/>
              </w:rPr>
              <w:t>La garantía que ofrece respecto de la calidad de los elementos suministrados, será contada a partir de la fecha de entrega de los mismos, la cual debe ser por defectos de fábrica y calidad de los bienes, no por vencimiento o desgaste normal de los mismos.</w:t>
            </w:r>
          </w:p>
          <w:p w:rsidR="00E21D6A" w:rsidRPr="00AB5BF1" w:rsidRDefault="00E21D6A" w:rsidP="00C002B9">
            <w:pPr>
              <w:spacing w:after="0" w:line="240" w:lineRule="auto"/>
              <w:contextualSpacing/>
              <w:jc w:val="both"/>
              <w:rPr>
                <w:rFonts w:ascii="Arial" w:eastAsia="Arial" w:hAnsi="Arial" w:cs="Arial"/>
                <w:sz w:val="16"/>
                <w:szCs w:val="16"/>
                <w:lang w:val="es-ES"/>
              </w:rPr>
            </w:pPr>
          </w:p>
          <w:p w:rsidR="00E21D6A" w:rsidRDefault="00E21D6A" w:rsidP="00C002B9">
            <w:pPr>
              <w:spacing w:after="0" w:line="240" w:lineRule="auto"/>
              <w:contextualSpacing/>
              <w:jc w:val="both"/>
              <w:rPr>
                <w:rFonts w:ascii="Arial" w:eastAsia="Arial" w:hAnsi="Arial" w:cs="Arial"/>
                <w:sz w:val="16"/>
                <w:szCs w:val="16"/>
                <w:lang w:val="es-ES"/>
              </w:rPr>
            </w:pPr>
            <w:r w:rsidRPr="00AB5BF1">
              <w:rPr>
                <w:rFonts w:ascii="Arial" w:eastAsia="Arial" w:hAnsi="Arial" w:cs="Arial"/>
                <w:sz w:val="16"/>
                <w:szCs w:val="16"/>
                <w:lang w:val="es-ES"/>
              </w:rPr>
              <w:t>El oferente debe comprometerse bajo la gravedad de juramento, que los elementos son de buena calidad y que cumplen con las especificaciones técnicas solicitadas.</w:t>
            </w:r>
          </w:p>
          <w:p w:rsidR="00E21D6A" w:rsidRPr="00AB5BF1" w:rsidRDefault="00E21D6A" w:rsidP="00C002B9">
            <w:pPr>
              <w:spacing w:after="0" w:line="240" w:lineRule="auto"/>
              <w:contextualSpacing/>
              <w:jc w:val="both"/>
              <w:rPr>
                <w:rFonts w:ascii="Arial" w:eastAsia="Arial" w:hAnsi="Arial" w:cs="Arial"/>
                <w:sz w:val="16"/>
                <w:szCs w:val="16"/>
                <w:lang w:val="es-ES"/>
              </w:rPr>
            </w:pPr>
          </w:p>
          <w:p w:rsidR="00E21D6A" w:rsidRPr="001D0709" w:rsidRDefault="00E21D6A" w:rsidP="00C002B9">
            <w:pPr>
              <w:spacing w:after="0" w:line="240" w:lineRule="auto"/>
              <w:contextualSpacing/>
              <w:jc w:val="both"/>
              <w:rPr>
                <w:rFonts w:ascii="Arial" w:hAnsi="Arial" w:cs="Arial"/>
                <w:w w:val="105"/>
                <w:sz w:val="16"/>
                <w:szCs w:val="16"/>
              </w:rPr>
            </w:pPr>
            <w:r w:rsidRPr="00AB5BF1">
              <w:rPr>
                <w:rFonts w:ascii="Arial" w:eastAsia="Arial" w:hAnsi="Arial" w:cs="Arial"/>
                <w:sz w:val="16"/>
                <w:szCs w:val="16"/>
                <w:lang w:val="es-ES"/>
              </w:rPr>
              <w:t>Esta garantía no es excluyente con aquellas que se relacionan con la póliza única de garantías</w:t>
            </w:r>
          </w:p>
        </w:tc>
        <w:tc>
          <w:tcPr>
            <w:tcW w:w="1154" w:type="dxa"/>
            <w:vAlign w:val="center"/>
          </w:tcPr>
          <w:p w:rsidR="00E21D6A" w:rsidRPr="001D0709" w:rsidRDefault="00E21D6A" w:rsidP="00C002B9">
            <w:pPr>
              <w:pStyle w:val="Prrafodelista"/>
              <w:tabs>
                <w:tab w:val="left" w:pos="240"/>
              </w:tabs>
              <w:ind w:left="0"/>
              <w:jc w:val="center"/>
              <w:rPr>
                <w:rFonts w:ascii="Arial" w:hAnsi="Arial" w:cs="Arial"/>
                <w:w w:val="105"/>
                <w:sz w:val="16"/>
                <w:szCs w:val="16"/>
              </w:rPr>
            </w:pPr>
          </w:p>
        </w:tc>
        <w:tc>
          <w:tcPr>
            <w:tcW w:w="1450" w:type="dxa"/>
            <w:vAlign w:val="center"/>
          </w:tcPr>
          <w:p w:rsidR="00E21D6A" w:rsidRPr="001D0709" w:rsidRDefault="00E21D6A" w:rsidP="00C002B9">
            <w:pPr>
              <w:pStyle w:val="Prrafodelista"/>
              <w:tabs>
                <w:tab w:val="left" w:pos="240"/>
              </w:tabs>
              <w:ind w:left="0"/>
              <w:jc w:val="center"/>
              <w:rPr>
                <w:rFonts w:ascii="Arial" w:hAnsi="Arial" w:cs="Arial"/>
                <w:w w:val="105"/>
                <w:sz w:val="16"/>
                <w:szCs w:val="16"/>
              </w:rPr>
            </w:pPr>
          </w:p>
        </w:tc>
      </w:tr>
      <w:tr w:rsidR="00E21D6A" w:rsidRPr="001D0709" w:rsidTr="00C002B9">
        <w:trPr>
          <w:trHeight w:val="237"/>
        </w:trPr>
        <w:tc>
          <w:tcPr>
            <w:tcW w:w="599" w:type="dxa"/>
            <w:vAlign w:val="center"/>
          </w:tcPr>
          <w:p w:rsidR="00E21D6A" w:rsidRDefault="00E21D6A" w:rsidP="00C002B9">
            <w:pPr>
              <w:pStyle w:val="Prrafodelista"/>
              <w:tabs>
                <w:tab w:val="left" w:pos="240"/>
              </w:tabs>
              <w:ind w:left="0"/>
              <w:jc w:val="center"/>
              <w:rPr>
                <w:rFonts w:ascii="Arial" w:hAnsi="Arial" w:cs="Arial"/>
                <w:b/>
                <w:sz w:val="16"/>
                <w:szCs w:val="16"/>
              </w:rPr>
            </w:pPr>
            <w:r>
              <w:rPr>
                <w:rFonts w:ascii="Arial" w:hAnsi="Arial" w:cs="Arial"/>
                <w:b/>
                <w:sz w:val="16"/>
                <w:szCs w:val="16"/>
              </w:rPr>
              <w:t>6</w:t>
            </w:r>
          </w:p>
        </w:tc>
        <w:tc>
          <w:tcPr>
            <w:tcW w:w="6445" w:type="dxa"/>
            <w:vAlign w:val="center"/>
          </w:tcPr>
          <w:p w:rsidR="00E21D6A" w:rsidRPr="002F6433" w:rsidRDefault="00E21D6A" w:rsidP="00C002B9">
            <w:pPr>
              <w:pStyle w:val="Textoindependiente2"/>
              <w:spacing w:after="0" w:line="240" w:lineRule="auto"/>
              <w:ind w:left="-31"/>
              <w:rPr>
                <w:rFonts w:ascii="Arial" w:eastAsia="Calibri" w:hAnsi="Arial" w:cs="Arial"/>
                <w:b/>
                <w:color w:val="000000" w:themeColor="text1"/>
                <w:sz w:val="16"/>
                <w:szCs w:val="16"/>
                <w:lang w:val="es-CO"/>
              </w:rPr>
            </w:pPr>
            <w:r w:rsidRPr="002F6433">
              <w:rPr>
                <w:rFonts w:ascii="Arial" w:eastAsia="Calibri" w:hAnsi="Arial" w:cs="Arial"/>
                <w:b/>
                <w:color w:val="000000" w:themeColor="text1"/>
                <w:sz w:val="16"/>
                <w:szCs w:val="16"/>
                <w:lang w:val="es-CO"/>
              </w:rPr>
              <w:t>SISTEMA DE GESTIÓN DE SEGURIDAD Y SALUD EN EL TRABAJO</w:t>
            </w:r>
          </w:p>
          <w:p w:rsidR="00E21D6A" w:rsidRPr="002F6433" w:rsidRDefault="00E21D6A" w:rsidP="00C002B9">
            <w:pPr>
              <w:pStyle w:val="Textoindependiente2"/>
              <w:spacing w:after="0" w:line="240" w:lineRule="auto"/>
              <w:ind w:left="-31"/>
              <w:rPr>
                <w:rFonts w:ascii="Arial" w:eastAsia="Calibri" w:hAnsi="Arial" w:cs="Arial"/>
                <w:b/>
                <w:color w:val="000000" w:themeColor="text1"/>
                <w:sz w:val="16"/>
                <w:szCs w:val="16"/>
                <w:lang w:val="es-CO"/>
              </w:rPr>
            </w:pPr>
          </w:p>
          <w:p w:rsidR="00E21D6A" w:rsidRPr="002F6433" w:rsidRDefault="00E21D6A" w:rsidP="00C002B9">
            <w:pPr>
              <w:pStyle w:val="Textoindependiente2"/>
              <w:spacing w:after="0" w:line="240" w:lineRule="auto"/>
              <w:ind w:left="-31"/>
              <w:jc w:val="both"/>
              <w:rPr>
                <w:rFonts w:ascii="Arial" w:eastAsia="Calibri" w:hAnsi="Arial" w:cs="Arial"/>
                <w:color w:val="000000" w:themeColor="text1"/>
                <w:sz w:val="16"/>
                <w:szCs w:val="16"/>
                <w:lang w:val="es-CO"/>
              </w:rPr>
            </w:pPr>
            <w:bookmarkStart w:id="3" w:name="_Hlk120437888"/>
            <w:r w:rsidRPr="002F6433">
              <w:rPr>
                <w:rFonts w:ascii="Arial" w:eastAsia="Calibri" w:hAnsi="Arial" w:cs="Arial"/>
                <w:color w:val="000000" w:themeColor="text1"/>
                <w:sz w:val="16"/>
                <w:szCs w:val="16"/>
                <w:lang w:val="es-CO"/>
              </w:rPr>
              <w:t>El oferente deberá presentar certificación firmada por el representante legal y por el profesional encargado de la implementación del SISTEMA DE GESTIÓN DE LA SEGURIDAD Y SALUD EN EL TRABAJO - SG-SST o de la ARL, donde indique que ha dado cumplimiento de los nuevos estándares mínimos del SG-SST establecidos en la Resolución No. 0312 de 2019, en concordancia con el Decreto 1072 de 2015.</w:t>
            </w:r>
          </w:p>
          <w:p w:rsidR="00E21D6A" w:rsidRPr="002F6433" w:rsidRDefault="00E21D6A" w:rsidP="00C002B9">
            <w:pPr>
              <w:pStyle w:val="Textoindependiente2"/>
              <w:spacing w:after="0" w:line="240" w:lineRule="auto"/>
              <w:ind w:left="-31"/>
              <w:jc w:val="both"/>
              <w:rPr>
                <w:rFonts w:ascii="Arial" w:eastAsia="Calibri" w:hAnsi="Arial" w:cs="Arial"/>
                <w:color w:val="000000" w:themeColor="text1"/>
                <w:sz w:val="16"/>
                <w:szCs w:val="16"/>
                <w:lang w:val="es-CO"/>
              </w:rPr>
            </w:pPr>
          </w:p>
          <w:p w:rsidR="00E21D6A" w:rsidRPr="002F6433" w:rsidRDefault="00E21D6A" w:rsidP="00C002B9">
            <w:pPr>
              <w:pStyle w:val="Textoindependiente2"/>
              <w:spacing w:after="0" w:line="240" w:lineRule="auto"/>
              <w:ind w:left="-31"/>
              <w:jc w:val="both"/>
              <w:rPr>
                <w:rFonts w:ascii="Arial" w:eastAsia="Calibri" w:hAnsi="Arial" w:cs="Arial"/>
                <w:color w:val="000000" w:themeColor="text1"/>
                <w:sz w:val="16"/>
                <w:szCs w:val="16"/>
                <w:lang w:val="es-CO"/>
              </w:rPr>
            </w:pPr>
            <w:r w:rsidRPr="002F6433">
              <w:rPr>
                <w:rFonts w:ascii="Arial" w:eastAsia="Calibri" w:hAnsi="Arial" w:cs="Arial"/>
                <w:color w:val="000000" w:themeColor="text1"/>
                <w:sz w:val="16"/>
                <w:szCs w:val="16"/>
                <w:lang w:val="es-CO"/>
              </w:rPr>
              <w:t>De igual manera que se compromete a tomar las medidas y acciones necesarias dirigidas a preservar, la vida e integridad de los empleados que realicen el traslado y entrega de los elementos, dando cumplimiento a las normas técnicas de seguridad industrial y salud ocupacional.</w:t>
            </w:r>
          </w:p>
          <w:p w:rsidR="00E21D6A" w:rsidRPr="002F6433" w:rsidRDefault="00E21D6A" w:rsidP="00C002B9">
            <w:pPr>
              <w:pStyle w:val="Textoindependiente2"/>
              <w:spacing w:after="0" w:line="240" w:lineRule="auto"/>
              <w:ind w:left="-31"/>
              <w:jc w:val="both"/>
              <w:rPr>
                <w:rFonts w:ascii="Arial" w:eastAsia="Calibri" w:hAnsi="Arial" w:cs="Arial"/>
                <w:sz w:val="16"/>
                <w:szCs w:val="16"/>
                <w:lang w:val="es-CO"/>
              </w:rPr>
            </w:pPr>
          </w:p>
          <w:p w:rsidR="00E21D6A" w:rsidRPr="00253668" w:rsidRDefault="00E21D6A" w:rsidP="00C002B9">
            <w:pPr>
              <w:pStyle w:val="Prrafodelista"/>
              <w:tabs>
                <w:tab w:val="left" w:pos="240"/>
              </w:tabs>
              <w:ind w:left="0"/>
              <w:jc w:val="both"/>
              <w:rPr>
                <w:rFonts w:ascii="Arial" w:hAnsi="Arial" w:cs="Arial"/>
                <w:w w:val="105"/>
                <w:sz w:val="16"/>
                <w:szCs w:val="16"/>
              </w:rPr>
            </w:pPr>
            <w:r w:rsidRPr="002F6433">
              <w:rPr>
                <w:rFonts w:ascii="Arial" w:hAnsi="Arial" w:cs="Arial"/>
                <w:sz w:val="16"/>
                <w:szCs w:val="16"/>
                <w:lang w:eastAsia="es-CO"/>
              </w:rPr>
              <w:t xml:space="preserve">Así mismo, </w:t>
            </w:r>
            <w:r w:rsidRPr="002F6433">
              <w:rPr>
                <w:rFonts w:ascii="Arial" w:hAnsi="Arial" w:cs="Arial"/>
                <w:b/>
                <w:bCs/>
                <w:sz w:val="16"/>
                <w:szCs w:val="16"/>
                <w:u w:val="single"/>
                <w:lang w:eastAsia="es-CO"/>
              </w:rPr>
              <w:t>deberá diligenciar</w:t>
            </w:r>
            <w:r w:rsidRPr="002F6433">
              <w:rPr>
                <w:rFonts w:ascii="Arial" w:hAnsi="Arial" w:cs="Arial"/>
                <w:sz w:val="16"/>
                <w:szCs w:val="16"/>
                <w:lang w:eastAsia="es-CO"/>
              </w:rPr>
              <w:t xml:space="preserve"> el FORMULARIO - COMPROMISO CON EL SISTEMA DE GESTIÓN DE LA SEGURIDAD Y SALUD EN EL TRABAJO y presentarlo junto con la oferta.</w:t>
            </w:r>
            <w:bookmarkEnd w:id="3"/>
          </w:p>
        </w:tc>
        <w:tc>
          <w:tcPr>
            <w:tcW w:w="1154" w:type="dxa"/>
            <w:vAlign w:val="center"/>
          </w:tcPr>
          <w:p w:rsidR="00E21D6A" w:rsidRPr="001D0709" w:rsidRDefault="00E21D6A" w:rsidP="00C002B9">
            <w:pPr>
              <w:pStyle w:val="Prrafodelista"/>
              <w:tabs>
                <w:tab w:val="left" w:pos="240"/>
              </w:tabs>
              <w:ind w:left="0"/>
              <w:jc w:val="center"/>
              <w:rPr>
                <w:rFonts w:ascii="Arial" w:hAnsi="Arial" w:cs="Arial"/>
                <w:w w:val="105"/>
                <w:sz w:val="16"/>
                <w:szCs w:val="16"/>
              </w:rPr>
            </w:pPr>
          </w:p>
        </w:tc>
        <w:tc>
          <w:tcPr>
            <w:tcW w:w="1450" w:type="dxa"/>
            <w:vAlign w:val="center"/>
          </w:tcPr>
          <w:p w:rsidR="00E21D6A" w:rsidRPr="001D0709" w:rsidRDefault="00E21D6A" w:rsidP="00C002B9">
            <w:pPr>
              <w:pStyle w:val="Prrafodelista"/>
              <w:tabs>
                <w:tab w:val="left" w:pos="240"/>
              </w:tabs>
              <w:ind w:left="0"/>
              <w:jc w:val="center"/>
              <w:rPr>
                <w:rFonts w:ascii="Arial" w:hAnsi="Arial" w:cs="Arial"/>
                <w:w w:val="105"/>
                <w:sz w:val="16"/>
                <w:szCs w:val="16"/>
              </w:rPr>
            </w:pPr>
          </w:p>
        </w:tc>
      </w:tr>
      <w:tr w:rsidR="00E21D6A" w:rsidRPr="001D0709" w:rsidTr="00C002B9">
        <w:trPr>
          <w:trHeight w:val="237"/>
        </w:trPr>
        <w:tc>
          <w:tcPr>
            <w:tcW w:w="599" w:type="dxa"/>
            <w:vAlign w:val="center"/>
          </w:tcPr>
          <w:p w:rsidR="00E21D6A" w:rsidRDefault="00E21D6A" w:rsidP="00C002B9">
            <w:pPr>
              <w:pStyle w:val="Prrafodelista"/>
              <w:tabs>
                <w:tab w:val="left" w:pos="240"/>
              </w:tabs>
              <w:ind w:left="0"/>
              <w:jc w:val="center"/>
              <w:rPr>
                <w:rFonts w:ascii="Arial" w:hAnsi="Arial" w:cs="Arial"/>
                <w:b/>
                <w:sz w:val="16"/>
                <w:szCs w:val="16"/>
              </w:rPr>
            </w:pPr>
            <w:r>
              <w:rPr>
                <w:rFonts w:ascii="Arial" w:hAnsi="Arial" w:cs="Arial"/>
                <w:b/>
                <w:sz w:val="16"/>
                <w:szCs w:val="16"/>
              </w:rPr>
              <w:t>7</w:t>
            </w:r>
          </w:p>
        </w:tc>
        <w:tc>
          <w:tcPr>
            <w:tcW w:w="6445" w:type="dxa"/>
            <w:vAlign w:val="center"/>
          </w:tcPr>
          <w:p w:rsidR="00E21D6A" w:rsidRPr="002F6433" w:rsidRDefault="00E21D6A" w:rsidP="00C002B9">
            <w:pPr>
              <w:pStyle w:val="Textoindependiente2"/>
              <w:spacing w:after="0" w:line="240" w:lineRule="auto"/>
              <w:ind w:left="-31"/>
              <w:jc w:val="both"/>
              <w:rPr>
                <w:rFonts w:ascii="Arial" w:eastAsia="Calibri" w:hAnsi="Arial" w:cs="Arial"/>
                <w:b/>
                <w:bCs/>
                <w:sz w:val="16"/>
                <w:szCs w:val="16"/>
                <w:lang w:val="es-CO"/>
              </w:rPr>
            </w:pPr>
            <w:r w:rsidRPr="002F6433">
              <w:rPr>
                <w:rFonts w:ascii="Arial" w:eastAsia="Calibri" w:hAnsi="Arial" w:cs="Arial"/>
                <w:b/>
                <w:bCs/>
                <w:sz w:val="16"/>
                <w:szCs w:val="16"/>
                <w:lang w:val="es-CO"/>
              </w:rPr>
              <w:t>SISTEMA DE GESTIÓN AMBIENTAL</w:t>
            </w:r>
          </w:p>
          <w:p w:rsidR="00E21D6A" w:rsidRPr="002F6433" w:rsidRDefault="00E21D6A" w:rsidP="00C002B9">
            <w:pPr>
              <w:pStyle w:val="Textoindependiente2"/>
              <w:spacing w:after="0" w:line="240" w:lineRule="auto"/>
              <w:ind w:left="-31"/>
              <w:jc w:val="both"/>
              <w:rPr>
                <w:rFonts w:ascii="Arial" w:eastAsia="Calibri" w:hAnsi="Arial" w:cs="Arial"/>
                <w:b/>
                <w:bCs/>
                <w:sz w:val="16"/>
                <w:szCs w:val="16"/>
                <w:lang w:val="es-CO"/>
              </w:rPr>
            </w:pPr>
          </w:p>
          <w:p w:rsidR="00E21D6A" w:rsidRPr="002F6433" w:rsidRDefault="00E21D6A" w:rsidP="00C002B9">
            <w:pPr>
              <w:pStyle w:val="Textoindependiente2"/>
              <w:spacing w:after="0" w:line="240" w:lineRule="auto"/>
              <w:ind w:left="-31"/>
              <w:jc w:val="both"/>
              <w:rPr>
                <w:rFonts w:ascii="Arial" w:hAnsi="Arial" w:cs="Arial"/>
                <w:sz w:val="16"/>
                <w:szCs w:val="16"/>
                <w:lang w:val="es-CO"/>
              </w:rPr>
            </w:pPr>
            <w:bookmarkStart w:id="4" w:name="_Hlk96961731"/>
            <w:r w:rsidRPr="002F6433">
              <w:rPr>
                <w:rFonts w:ascii="Arial" w:hAnsi="Arial" w:cs="Arial"/>
                <w:sz w:val="16"/>
                <w:szCs w:val="16"/>
                <w:lang w:val="es-CO"/>
              </w:rPr>
              <w:t>El oferente certifica por escrito, con la presentación de la oferta y el presente anexo firmado, que asume los siguientes compromisos:</w:t>
            </w:r>
          </w:p>
          <w:p w:rsidR="00E21D6A" w:rsidRPr="002F6433" w:rsidRDefault="00E21D6A" w:rsidP="00C002B9">
            <w:pPr>
              <w:pStyle w:val="Textoindependiente2"/>
              <w:spacing w:after="0" w:line="240" w:lineRule="auto"/>
              <w:ind w:left="-31"/>
              <w:jc w:val="both"/>
              <w:rPr>
                <w:rFonts w:ascii="Arial" w:hAnsi="Arial" w:cs="Arial"/>
                <w:sz w:val="16"/>
                <w:szCs w:val="16"/>
                <w:lang w:val="es-CO"/>
              </w:rPr>
            </w:pPr>
          </w:p>
          <w:p w:rsidR="00E21D6A" w:rsidRPr="002F6433" w:rsidRDefault="00E21D6A" w:rsidP="00E21D6A">
            <w:pPr>
              <w:pStyle w:val="Textoindependiente2"/>
              <w:numPr>
                <w:ilvl w:val="0"/>
                <w:numId w:val="2"/>
              </w:numPr>
              <w:spacing w:after="0" w:line="240" w:lineRule="auto"/>
              <w:ind w:left="-31" w:hanging="184"/>
              <w:jc w:val="both"/>
              <w:rPr>
                <w:rFonts w:ascii="Arial" w:hAnsi="Arial" w:cs="Arial"/>
                <w:sz w:val="16"/>
                <w:szCs w:val="16"/>
                <w:lang w:val="es-CO"/>
              </w:rPr>
            </w:pPr>
            <w:r w:rsidRPr="002F6433">
              <w:rPr>
                <w:rFonts w:ascii="Arial" w:hAnsi="Arial" w:cs="Arial"/>
                <w:sz w:val="16"/>
                <w:szCs w:val="16"/>
                <w:lang w:val="es-CO"/>
              </w:rPr>
              <w:t>Cumplir con todos los requisitos legales ambientales vigentes concernientes con su actividad económica (Producción, distribución, Comercialización), de tal forma que se garantice durante la vigencia y ejecución del objeto del contrato, el cumplimiento de las buenas prácticas ambientales con relación al ahorro y uso eficiente del agua y la energía, papel, materia prima, así como el manejo integral de residuos sólidos, establecidas por la Policía Nacional en el marco de la Implementación del Sistema de Gestión Ambiental en las Instalaciones; que contribuyan al cumplimiento de la política ambiental y objetivos ambientales institucionales. De igual manera entregar los elementos en presentaciones de empacado y embalajes simples, cuya disposición final permita el reciclaje, transformación a otros productos y su fácil descomposición.</w:t>
            </w:r>
          </w:p>
          <w:p w:rsidR="00E21D6A" w:rsidRPr="002F6433" w:rsidRDefault="00E21D6A" w:rsidP="00C002B9">
            <w:pPr>
              <w:pStyle w:val="Textoindependiente2"/>
              <w:spacing w:after="0" w:line="240" w:lineRule="auto"/>
              <w:ind w:left="-31"/>
              <w:jc w:val="both"/>
              <w:rPr>
                <w:rFonts w:ascii="Arial" w:hAnsi="Arial" w:cs="Arial"/>
                <w:sz w:val="16"/>
                <w:szCs w:val="16"/>
                <w:lang w:val="es-CO"/>
              </w:rPr>
            </w:pPr>
          </w:p>
          <w:p w:rsidR="00E21D6A" w:rsidRPr="002F6433" w:rsidRDefault="00E21D6A" w:rsidP="00E21D6A">
            <w:pPr>
              <w:pStyle w:val="Textoindependiente2"/>
              <w:numPr>
                <w:ilvl w:val="0"/>
                <w:numId w:val="2"/>
              </w:numPr>
              <w:spacing w:after="0" w:line="240" w:lineRule="auto"/>
              <w:ind w:left="-31" w:hanging="184"/>
              <w:jc w:val="both"/>
              <w:rPr>
                <w:rFonts w:ascii="Arial" w:hAnsi="Arial" w:cs="Arial"/>
                <w:sz w:val="16"/>
                <w:szCs w:val="16"/>
                <w:lang w:val="es-CO"/>
              </w:rPr>
            </w:pPr>
            <w:r w:rsidRPr="002F6433">
              <w:rPr>
                <w:rFonts w:ascii="Arial" w:hAnsi="Arial" w:cs="Arial"/>
                <w:b/>
                <w:bCs/>
                <w:sz w:val="16"/>
                <w:szCs w:val="16"/>
                <w:u w:val="single"/>
                <w:lang w:val="es-CO"/>
              </w:rPr>
              <w:t>Certificar por escrito</w:t>
            </w:r>
            <w:r w:rsidRPr="002F6433">
              <w:rPr>
                <w:rFonts w:ascii="Arial" w:hAnsi="Arial" w:cs="Arial"/>
                <w:sz w:val="16"/>
                <w:szCs w:val="16"/>
                <w:lang w:val="es-CO"/>
              </w:rPr>
              <w:t xml:space="preserve"> que no se encuentra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 para lo cual deberá anexar el pantallazo del aplicativo Vital de la Autoridad Nacional de Licencias Ambientales ANLA.</w:t>
            </w:r>
          </w:p>
          <w:p w:rsidR="00E21D6A" w:rsidRPr="002F6433" w:rsidRDefault="00E21D6A" w:rsidP="00C002B9">
            <w:pPr>
              <w:pStyle w:val="Textoindependiente2"/>
              <w:spacing w:after="0" w:line="240" w:lineRule="auto"/>
              <w:ind w:left="-31"/>
              <w:jc w:val="both"/>
              <w:rPr>
                <w:rFonts w:ascii="Arial" w:hAnsi="Arial" w:cs="Arial"/>
                <w:sz w:val="16"/>
                <w:szCs w:val="16"/>
                <w:lang w:val="es-CO"/>
              </w:rPr>
            </w:pPr>
          </w:p>
          <w:p w:rsidR="00E21D6A" w:rsidRPr="002F6433" w:rsidRDefault="00E21D6A" w:rsidP="00E21D6A">
            <w:pPr>
              <w:pStyle w:val="Textoindependiente2"/>
              <w:numPr>
                <w:ilvl w:val="0"/>
                <w:numId w:val="2"/>
              </w:numPr>
              <w:spacing w:after="0" w:line="240" w:lineRule="auto"/>
              <w:ind w:left="-31" w:hanging="184"/>
              <w:jc w:val="both"/>
              <w:rPr>
                <w:rFonts w:ascii="Arial" w:hAnsi="Arial" w:cs="Arial"/>
                <w:sz w:val="16"/>
                <w:szCs w:val="16"/>
                <w:lang w:val="es-CO"/>
              </w:rPr>
            </w:pPr>
            <w:r w:rsidRPr="002F6433">
              <w:rPr>
                <w:rFonts w:ascii="Arial" w:hAnsi="Arial" w:cs="Arial"/>
                <w:sz w:val="16"/>
                <w:szCs w:val="16"/>
                <w:lang w:val="es-CO"/>
              </w:rPr>
              <w:t>Certificación suscrita por el representante legal donde manifieste que cuenta con la documentación correspondiente para su funcionamiento y que cualquier infracción ambiental por omisión de los mismos, será asumida como responsabilidad exclusiva del oferente.</w:t>
            </w:r>
          </w:p>
          <w:p w:rsidR="00E21D6A" w:rsidRPr="002F6433" w:rsidRDefault="00E21D6A" w:rsidP="00C002B9">
            <w:pPr>
              <w:pStyle w:val="Textoindependiente2"/>
              <w:spacing w:after="0" w:line="240" w:lineRule="auto"/>
              <w:ind w:left="-31"/>
              <w:jc w:val="both"/>
              <w:rPr>
                <w:rFonts w:ascii="Arial" w:hAnsi="Arial" w:cs="Arial"/>
                <w:sz w:val="16"/>
                <w:szCs w:val="16"/>
                <w:lang w:val="es-CO"/>
              </w:rPr>
            </w:pPr>
          </w:p>
          <w:p w:rsidR="00E21D6A" w:rsidRPr="002F6433" w:rsidRDefault="00E21D6A" w:rsidP="00E21D6A">
            <w:pPr>
              <w:pStyle w:val="Textoindependiente2"/>
              <w:numPr>
                <w:ilvl w:val="0"/>
                <w:numId w:val="2"/>
              </w:numPr>
              <w:spacing w:after="0" w:line="240" w:lineRule="auto"/>
              <w:ind w:left="-31" w:hanging="184"/>
              <w:jc w:val="both"/>
              <w:rPr>
                <w:rFonts w:ascii="Arial" w:hAnsi="Arial" w:cs="Arial"/>
                <w:sz w:val="16"/>
                <w:szCs w:val="16"/>
                <w:lang w:val="es-CO"/>
              </w:rPr>
            </w:pPr>
            <w:r w:rsidRPr="002F6433">
              <w:rPr>
                <w:rFonts w:ascii="Arial" w:hAnsi="Arial" w:cs="Arial"/>
                <w:sz w:val="16"/>
                <w:szCs w:val="16"/>
                <w:lang w:val="es-CO"/>
              </w:rPr>
              <w:t>Cumplir con lo preceptuado en la norma ISO 14001 “NORMA INTERNACIONAL DEL SISTEMA DE GESTIÓN AMBIENTAL” (SGA).</w:t>
            </w:r>
          </w:p>
          <w:p w:rsidR="00E21D6A" w:rsidRPr="002F6433" w:rsidRDefault="00E21D6A" w:rsidP="00C002B9">
            <w:pPr>
              <w:pStyle w:val="Textoindependiente2"/>
              <w:spacing w:after="0" w:line="240" w:lineRule="auto"/>
              <w:ind w:left="-31"/>
              <w:jc w:val="both"/>
              <w:rPr>
                <w:rFonts w:ascii="Arial" w:hAnsi="Arial" w:cs="Arial"/>
                <w:sz w:val="16"/>
                <w:szCs w:val="16"/>
                <w:lang w:val="es-CO"/>
              </w:rPr>
            </w:pPr>
          </w:p>
          <w:p w:rsidR="00E21D6A" w:rsidRDefault="00E21D6A" w:rsidP="00C002B9">
            <w:pPr>
              <w:pStyle w:val="Textoindependiente2"/>
              <w:spacing w:after="0" w:line="240" w:lineRule="auto"/>
              <w:ind w:left="-31"/>
              <w:jc w:val="both"/>
              <w:rPr>
                <w:rFonts w:ascii="Arial" w:hAnsi="Arial" w:cs="Arial"/>
                <w:sz w:val="16"/>
                <w:szCs w:val="16"/>
                <w:lang w:val="es-CO"/>
              </w:rPr>
            </w:pPr>
            <w:r w:rsidRPr="002F6433">
              <w:rPr>
                <w:rFonts w:ascii="Arial" w:hAnsi="Arial" w:cs="Arial"/>
                <w:sz w:val="16"/>
                <w:szCs w:val="16"/>
                <w:lang w:val="es-CO"/>
              </w:rPr>
              <w:t xml:space="preserve">De igual manera deberá </w:t>
            </w:r>
            <w:r w:rsidRPr="002F6433">
              <w:rPr>
                <w:rFonts w:ascii="Arial" w:hAnsi="Arial" w:cs="Arial"/>
                <w:b/>
                <w:bCs/>
                <w:sz w:val="16"/>
                <w:szCs w:val="16"/>
                <w:u w:val="single"/>
                <w:lang w:val="es-CO"/>
              </w:rPr>
              <w:t>presentar diligenciado y suscrito por el representante legal</w:t>
            </w:r>
            <w:r w:rsidRPr="002F6433">
              <w:rPr>
                <w:rFonts w:ascii="Arial" w:hAnsi="Arial" w:cs="Arial"/>
                <w:sz w:val="16"/>
                <w:szCs w:val="16"/>
                <w:lang w:val="es-CO"/>
              </w:rPr>
              <w:t xml:space="preserve">, el </w:t>
            </w:r>
            <w:r w:rsidRPr="002F6433">
              <w:rPr>
                <w:rFonts w:ascii="Arial" w:hAnsi="Arial" w:cs="Arial"/>
                <w:b/>
                <w:bCs/>
                <w:sz w:val="16"/>
                <w:szCs w:val="16"/>
                <w:u w:val="single"/>
                <w:lang w:val="es-CO"/>
              </w:rPr>
              <w:t>formulario Compromiso Sistema de Gestión Ambiental</w:t>
            </w:r>
            <w:r w:rsidRPr="002F6433">
              <w:rPr>
                <w:rFonts w:ascii="Arial" w:hAnsi="Arial" w:cs="Arial"/>
                <w:sz w:val="16"/>
                <w:szCs w:val="16"/>
                <w:lang w:val="es-CO"/>
              </w:rPr>
              <w:t>, dispuesto por la Policía Nacional Policía Metropolitana de Villavicencio.</w:t>
            </w:r>
            <w:bookmarkEnd w:id="4"/>
          </w:p>
          <w:p w:rsidR="00E21D6A" w:rsidRDefault="00E21D6A" w:rsidP="00C002B9">
            <w:pPr>
              <w:pStyle w:val="Textoindependiente2"/>
              <w:spacing w:after="0" w:line="240" w:lineRule="auto"/>
              <w:ind w:left="-31"/>
              <w:jc w:val="both"/>
              <w:rPr>
                <w:rFonts w:ascii="Arial" w:hAnsi="Arial" w:cs="Arial"/>
                <w:sz w:val="16"/>
                <w:szCs w:val="16"/>
                <w:lang w:val="es-CO"/>
              </w:rPr>
            </w:pPr>
          </w:p>
          <w:p w:rsidR="00E21D6A" w:rsidRPr="006E2740" w:rsidRDefault="00E21D6A" w:rsidP="00C002B9">
            <w:pPr>
              <w:widowControl w:val="0"/>
              <w:autoSpaceDE w:val="0"/>
              <w:autoSpaceDN w:val="0"/>
              <w:spacing w:after="0" w:line="240" w:lineRule="auto"/>
              <w:jc w:val="both"/>
              <w:rPr>
                <w:rFonts w:ascii="Arial" w:eastAsia="Arial" w:hAnsi="Arial" w:cs="Arial"/>
                <w:b/>
                <w:bCs/>
                <w:sz w:val="18"/>
                <w:szCs w:val="18"/>
                <w:lang w:bidi="es-ES"/>
              </w:rPr>
            </w:pPr>
            <w:r w:rsidRPr="006E2740">
              <w:rPr>
                <w:rFonts w:ascii="Arial" w:eastAsia="Arial" w:hAnsi="Arial" w:cs="Arial"/>
                <w:b/>
                <w:bCs/>
                <w:sz w:val="18"/>
                <w:szCs w:val="18"/>
                <w:lang w:bidi="es-ES"/>
              </w:rPr>
              <w:lastRenderedPageBreak/>
              <w:t>Forma de acreditación del requisito habilitante.</w:t>
            </w:r>
          </w:p>
          <w:p w:rsidR="00E21D6A" w:rsidRPr="006E2740" w:rsidRDefault="00E21D6A" w:rsidP="00C002B9">
            <w:pPr>
              <w:widowControl w:val="0"/>
              <w:autoSpaceDE w:val="0"/>
              <w:autoSpaceDN w:val="0"/>
              <w:spacing w:after="0" w:line="240" w:lineRule="auto"/>
              <w:jc w:val="both"/>
              <w:rPr>
                <w:rFonts w:ascii="Arial" w:eastAsia="Arial" w:hAnsi="Arial" w:cs="Arial"/>
                <w:b/>
                <w:bCs/>
                <w:sz w:val="18"/>
                <w:szCs w:val="18"/>
                <w:lang w:bidi="es-ES"/>
              </w:rPr>
            </w:pPr>
          </w:p>
          <w:p w:rsidR="00E21D6A" w:rsidRDefault="00E21D6A" w:rsidP="00E21D6A">
            <w:pPr>
              <w:pStyle w:val="Textoindependiente2"/>
              <w:numPr>
                <w:ilvl w:val="0"/>
                <w:numId w:val="2"/>
              </w:numPr>
              <w:spacing w:after="0" w:line="240" w:lineRule="auto"/>
              <w:ind w:left="-31" w:hanging="184"/>
              <w:jc w:val="both"/>
              <w:rPr>
                <w:rFonts w:ascii="Arial" w:hAnsi="Arial" w:cs="Arial"/>
                <w:sz w:val="16"/>
                <w:szCs w:val="16"/>
                <w:lang w:val="es-CO"/>
              </w:rPr>
            </w:pPr>
            <w:r w:rsidRPr="001F419A">
              <w:rPr>
                <w:rFonts w:ascii="Arial" w:hAnsi="Arial" w:cs="Arial"/>
                <w:sz w:val="16"/>
                <w:szCs w:val="16"/>
                <w:lang w:val="es-CO"/>
              </w:rPr>
              <w:t>Diligenciar y presentar junto con la propuesta el FORMULARIO - COMPROMISO CON EL SISTEMA DE GESTIÓN AMBIENTAL.</w:t>
            </w:r>
          </w:p>
          <w:p w:rsidR="00E21D6A" w:rsidRPr="00AB5BF1" w:rsidRDefault="00E21D6A" w:rsidP="00C002B9">
            <w:pPr>
              <w:pStyle w:val="Textoindependiente2"/>
              <w:spacing w:after="0" w:line="240" w:lineRule="auto"/>
              <w:ind w:left="-31"/>
              <w:jc w:val="both"/>
              <w:rPr>
                <w:rFonts w:ascii="Arial" w:hAnsi="Arial" w:cs="Arial"/>
                <w:sz w:val="16"/>
                <w:szCs w:val="16"/>
                <w:lang w:val="es-CO"/>
              </w:rPr>
            </w:pPr>
          </w:p>
        </w:tc>
        <w:tc>
          <w:tcPr>
            <w:tcW w:w="1154" w:type="dxa"/>
            <w:vAlign w:val="center"/>
          </w:tcPr>
          <w:p w:rsidR="00E21D6A" w:rsidRPr="001D0709" w:rsidRDefault="00E21D6A" w:rsidP="00C002B9">
            <w:pPr>
              <w:pStyle w:val="Prrafodelista"/>
              <w:tabs>
                <w:tab w:val="left" w:pos="240"/>
              </w:tabs>
              <w:ind w:left="0"/>
              <w:jc w:val="center"/>
              <w:rPr>
                <w:rFonts w:ascii="Arial" w:hAnsi="Arial" w:cs="Arial"/>
                <w:w w:val="105"/>
                <w:sz w:val="16"/>
                <w:szCs w:val="16"/>
              </w:rPr>
            </w:pPr>
          </w:p>
        </w:tc>
        <w:tc>
          <w:tcPr>
            <w:tcW w:w="1450" w:type="dxa"/>
            <w:vAlign w:val="center"/>
          </w:tcPr>
          <w:p w:rsidR="00E21D6A" w:rsidRPr="001D0709" w:rsidRDefault="00E21D6A" w:rsidP="00C002B9">
            <w:pPr>
              <w:pStyle w:val="Prrafodelista"/>
              <w:tabs>
                <w:tab w:val="left" w:pos="240"/>
              </w:tabs>
              <w:ind w:left="0"/>
              <w:jc w:val="center"/>
              <w:rPr>
                <w:rFonts w:ascii="Arial" w:hAnsi="Arial" w:cs="Arial"/>
                <w:w w:val="105"/>
                <w:sz w:val="16"/>
                <w:szCs w:val="16"/>
              </w:rPr>
            </w:pPr>
          </w:p>
        </w:tc>
      </w:tr>
      <w:tr w:rsidR="00E21D6A" w:rsidRPr="001D0709" w:rsidTr="00C002B9">
        <w:trPr>
          <w:trHeight w:val="237"/>
        </w:trPr>
        <w:tc>
          <w:tcPr>
            <w:tcW w:w="599" w:type="dxa"/>
            <w:vAlign w:val="center"/>
          </w:tcPr>
          <w:p w:rsidR="00E21D6A" w:rsidRDefault="00E21D6A" w:rsidP="00C002B9">
            <w:pPr>
              <w:pStyle w:val="Prrafodelista"/>
              <w:tabs>
                <w:tab w:val="left" w:pos="240"/>
              </w:tabs>
              <w:ind w:left="0"/>
              <w:jc w:val="center"/>
              <w:rPr>
                <w:rFonts w:ascii="Arial" w:hAnsi="Arial" w:cs="Arial"/>
                <w:b/>
                <w:sz w:val="16"/>
                <w:szCs w:val="16"/>
              </w:rPr>
            </w:pPr>
            <w:r>
              <w:rPr>
                <w:rFonts w:ascii="Arial" w:hAnsi="Arial" w:cs="Arial"/>
                <w:b/>
                <w:sz w:val="16"/>
                <w:szCs w:val="16"/>
              </w:rPr>
              <w:t>8</w:t>
            </w:r>
          </w:p>
        </w:tc>
        <w:tc>
          <w:tcPr>
            <w:tcW w:w="6445" w:type="dxa"/>
            <w:vAlign w:val="center"/>
          </w:tcPr>
          <w:p w:rsidR="00E21D6A" w:rsidRPr="002F6433" w:rsidRDefault="00E21D6A" w:rsidP="00C002B9">
            <w:pPr>
              <w:pStyle w:val="Textoindependiente2"/>
              <w:spacing w:after="0" w:line="240" w:lineRule="auto"/>
              <w:ind w:left="-31"/>
              <w:rPr>
                <w:rFonts w:ascii="Arial" w:hAnsi="Arial" w:cs="Arial"/>
                <w:b/>
                <w:sz w:val="16"/>
                <w:szCs w:val="16"/>
                <w:lang w:val="es-CO"/>
              </w:rPr>
            </w:pPr>
            <w:r w:rsidRPr="002F6433">
              <w:rPr>
                <w:rFonts w:ascii="Arial" w:hAnsi="Arial" w:cs="Arial"/>
                <w:b/>
                <w:sz w:val="16"/>
                <w:szCs w:val="16"/>
                <w:lang w:val="es-CO"/>
              </w:rPr>
              <w:t>CONFIDENCIALIDAD DE LA INFORMACIÓN</w:t>
            </w:r>
          </w:p>
          <w:p w:rsidR="00E21D6A" w:rsidRPr="002F6433" w:rsidRDefault="00E21D6A" w:rsidP="00C002B9">
            <w:pPr>
              <w:pStyle w:val="Textoindependiente2"/>
              <w:spacing w:after="0" w:line="240" w:lineRule="auto"/>
              <w:ind w:left="-31"/>
              <w:rPr>
                <w:rFonts w:ascii="Arial" w:hAnsi="Arial" w:cs="Arial"/>
                <w:b/>
                <w:sz w:val="16"/>
                <w:szCs w:val="16"/>
                <w:lang w:val="es-CO"/>
              </w:rPr>
            </w:pPr>
          </w:p>
          <w:p w:rsidR="00E21D6A" w:rsidRDefault="00E21D6A" w:rsidP="00C002B9">
            <w:pPr>
              <w:spacing w:after="0" w:line="240" w:lineRule="auto"/>
              <w:ind w:left="-31"/>
              <w:jc w:val="both"/>
              <w:rPr>
                <w:rFonts w:ascii="Arial" w:hAnsi="Arial" w:cs="Arial"/>
                <w:sz w:val="16"/>
                <w:szCs w:val="16"/>
              </w:rPr>
            </w:pPr>
            <w:r w:rsidRPr="002F6433">
              <w:rPr>
                <w:rFonts w:ascii="Arial" w:hAnsi="Arial" w:cs="Arial"/>
                <w:sz w:val="16"/>
                <w:szCs w:val="16"/>
              </w:rPr>
              <w:t>Confidencialidad e integridad de la información institucional: dada la naturaleza de las actividades a realizar en desarrollo del objeto contractual, el futuro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rsidR="00E21D6A" w:rsidRDefault="00E21D6A" w:rsidP="00C002B9">
            <w:pPr>
              <w:spacing w:after="0" w:line="240" w:lineRule="auto"/>
              <w:ind w:left="-31"/>
              <w:jc w:val="both"/>
              <w:rPr>
                <w:rFonts w:ascii="Arial" w:hAnsi="Arial" w:cs="Arial"/>
                <w:sz w:val="16"/>
                <w:szCs w:val="16"/>
              </w:rPr>
            </w:pPr>
            <w:r w:rsidRPr="002F6433">
              <w:rPr>
                <w:rFonts w:ascii="Arial" w:hAnsi="Arial" w:cs="Arial"/>
                <w:sz w:val="16"/>
                <w:szCs w:val="16"/>
              </w:rPr>
              <w:t>En virtud del presente proceso contractual, el oferente seleccionado se obliga a no suministrar información que obtenga o conozca con ocasión de la ejecución de la futura aceptación de oferta; así como sobre los lugares a los cuales tenga acceso con ocasión de su desarrollo.</w:t>
            </w:r>
          </w:p>
          <w:p w:rsidR="00E21D6A" w:rsidRDefault="00E21D6A" w:rsidP="00C002B9">
            <w:pPr>
              <w:spacing w:after="0" w:line="240" w:lineRule="auto"/>
              <w:ind w:left="-31"/>
              <w:jc w:val="both"/>
              <w:rPr>
                <w:rFonts w:ascii="Arial" w:hAnsi="Arial" w:cs="Arial"/>
                <w:b/>
                <w:bCs/>
                <w:sz w:val="16"/>
                <w:szCs w:val="16"/>
                <w:u w:val="single"/>
              </w:rPr>
            </w:pPr>
            <w:r w:rsidRPr="002F6433">
              <w:rPr>
                <w:rFonts w:ascii="Arial" w:hAnsi="Arial" w:cs="Arial"/>
                <w:sz w:val="16"/>
                <w:szCs w:val="16"/>
              </w:rPr>
              <w:t xml:space="preserve">El oferente deberá firmar un acuerdo de confidencialidad y no revelación de la información para lo cual deberá diligenciar y entregar junto con la propuesta el </w:t>
            </w:r>
            <w:r w:rsidRPr="002F6433">
              <w:rPr>
                <w:rFonts w:ascii="Arial" w:hAnsi="Arial" w:cs="Arial"/>
                <w:b/>
                <w:bCs/>
                <w:sz w:val="16"/>
                <w:szCs w:val="16"/>
                <w:u w:val="single"/>
              </w:rPr>
              <w:t>Formulario Acuerdo de Confidencialidad.</w:t>
            </w:r>
          </w:p>
          <w:p w:rsidR="00E21D6A" w:rsidRDefault="00E21D6A" w:rsidP="00C002B9">
            <w:pPr>
              <w:pStyle w:val="Prrafodelista"/>
              <w:tabs>
                <w:tab w:val="left" w:pos="240"/>
              </w:tabs>
              <w:ind w:left="0"/>
              <w:jc w:val="both"/>
              <w:rPr>
                <w:rFonts w:ascii="Arial" w:hAnsi="Arial" w:cs="Arial"/>
                <w:b/>
                <w:bCs/>
                <w:sz w:val="16"/>
                <w:szCs w:val="16"/>
                <w:u w:val="single"/>
              </w:rPr>
            </w:pPr>
            <w:r w:rsidRPr="002F6433">
              <w:rPr>
                <w:rFonts w:ascii="Arial" w:hAnsi="Arial" w:cs="Arial"/>
                <w:sz w:val="16"/>
                <w:szCs w:val="16"/>
              </w:rPr>
              <w:t xml:space="preserve">En ese mismo sentido y dando cumplimiento a lo establecido en el artículo primero del anexo No. 9 de la Resolución No. 08310 del 28 de diciembre de 2016 “por la cual se expide el manual del sistema de gestión de la seguridad de la información para la Policía Nacional”, el futuro contratista deberá diligenciar y entregar al grupo de contratos de la MEVIL, dentro de los tres (3) días hábiles siguientes a la aceptación de oferta, el formato No. </w:t>
            </w:r>
            <w:r w:rsidRPr="002F6433">
              <w:rPr>
                <w:rFonts w:ascii="Arial" w:eastAsia="Calibri" w:hAnsi="Arial" w:cs="Arial"/>
                <w:b/>
                <w:color w:val="000000"/>
                <w:sz w:val="16"/>
                <w:szCs w:val="16"/>
                <w:u w:val="single"/>
              </w:rPr>
              <w:t>1DT-FR-0016</w:t>
            </w:r>
            <w:r w:rsidRPr="002F6433">
              <w:rPr>
                <w:rFonts w:ascii="Arial" w:hAnsi="Arial" w:cs="Arial"/>
                <w:sz w:val="16"/>
                <w:szCs w:val="16"/>
              </w:rPr>
              <w:t xml:space="preserve"> </w:t>
            </w:r>
            <w:r w:rsidRPr="002F6433">
              <w:rPr>
                <w:rFonts w:ascii="Arial" w:hAnsi="Arial" w:cs="Arial"/>
                <w:b/>
                <w:bCs/>
                <w:sz w:val="16"/>
                <w:szCs w:val="16"/>
                <w:u w:val="single"/>
              </w:rPr>
              <w:t>DECLARACIÓN DE CONFIDENCIALIDAD Y COMPROMISO CON LA SEGURIDAD DE LA INFORMACIÓN CONTRATISTAS O TERCEROS.</w:t>
            </w:r>
          </w:p>
          <w:p w:rsidR="00E21D6A" w:rsidRDefault="00E21D6A" w:rsidP="00C002B9">
            <w:pPr>
              <w:pStyle w:val="Prrafodelista"/>
              <w:tabs>
                <w:tab w:val="left" w:pos="240"/>
              </w:tabs>
              <w:ind w:left="0"/>
              <w:jc w:val="both"/>
              <w:rPr>
                <w:rFonts w:ascii="Arial" w:hAnsi="Arial" w:cs="Arial"/>
                <w:w w:val="105"/>
                <w:sz w:val="16"/>
                <w:szCs w:val="16"/>
              </w:rPr>
            </w:pPr>
          </w:p>
          <w:p w:rsidR="00E21D6A" w:rsidRPr="006E2740" w:rsidRDefault="00E21D6A" w:rsidP="00C002B9">
            <w:pPr>
              <w:tabs>
                <w:tab w:val="left" w:pos="240"/>
              </w:tabs>
              <w:spacing w:after="0" w:line="240" w:lineRule="auto"/>
              <w:jc w:val="both"/>
              <w:rPr>
                <w:rFonts w:ascii="Arial" w:hAnsi="Arial" w:cs="Arial"/>
                <w:b/>
                <w:bCs/>
                <w:sz w:val="18"/>
                <w:szCs w:val="18"/>
                <w:u w:val="single"/>
                <w:lang w:val="es-ES"/>
              </w:rPr>
            </w:pPr>
            <w:r w:rsidRPr="006E2740">
              <w:rPr>
                <w:rFonts w:ascii="Arial" w:hAnsi="Arial" w:cs="Arial"/>
                <w:b/>
                <w:bCs/>
                <w:sz w:val="18"/>
                <w:szCs w:val="18"/>
                <w:u w:val="single"/>
                <w:lang w:val="es-ES"/>
              </w:rPr>
              <w:t>Forma de acreditación del requisito exigido.</w:t>
            </w:r>
          </w:p>
          <w:p w:rsidR="00E21D6A" w:rsidRPr="006E2740" w:rsidRDefault="00E21D6A" w:rsidP="00C002B9">
            <w:pPr>
              <w:tabs>
                <w:tab w:val="left" w:pos="240"/>
              </w:tabs>
              <w:spacing w:after="0" w:line="240" w:lineRule="auto"/>
              <w:jc w:val="both"/>
              <w:rPr>
                <w:rFonts w:ascii="Arial" w:hAnsi="Arial" w:cs="Arial"/>
                <w:b/>
                <w:sz w:val="18"/>
                <w:szCs w:val="18"/>
                <w:lang w:val="es-ES"/>
              </w:rPr>
            </w:pPr>
          </w:p>
          <w:p w:rsidR="00E21D6A" w:rsidRPr="00253668" w:rsidRDefault="00E21D6A" w:rsidP="00C002B9">
            <w:pPr>
              <w:pStyle w:val="Prrafodelista"/>
              <w:tabs>
                <w:tab w:val="left" w:pos="240"/>
              </w:tabs>
              <w:ind w:left="0"/>
              <w:jc w:val="both"/>
              <w:rPr>
                <w:rFonts w:ascii="Arial" w:hAnsi="Arial" w:cs="Arial"/>
                <w:w w:val="105"/>
                <w:sz w:val="16"/>
                <w:szCs w:val="16"/>
              </w:rPr>
            </w:pPr>
            <w:r w:rsidRPr="001F419A">
              <w:rPr>
                <w:rFonts w:ascii="Arial" w:hAnsi="Arial" w:cs="Arial"/>
                <w:sz w:val="16"/>
                <w:szCs w:val="16"/>
              </w:rPr>
              <w:t>Diligenciar y presentar junto a la propuesta el acuerdo de confidencialidad.</w:t>
            </w:r>
          </w:p>
        </w:tc>
        <w:tc>
          <w:tcPr>
            <w:tcW w:w="1154" w:type="dxa"/>
            <w:vAlign w:val="center"/>
          </w:tcPr>
          <w:p w:rsidR="00E21D6A" w:rsidRPr="001D0709" w:rsidRDefault="00E21D6A" w:rsidP="00C002B9">
            <w:pPr>
              <w:pStyle w:val="Prrafodelista"/>
              <w:tabs>
                <w:tab w:val="left" w:pos="240"/>
              </w:tabs>
              <w:ind w:left="0"/>
              <w:jc w:val="center"/>
              <w:rPr>
                <w:rFonts w:ascii="Arial" w:hAnsi="Arial" w:cs="Arial"/>
                <w:w w:val="105"/>
                <w:sz w:val="16"/>
                <w:szCs w:val="16"/>
              </w:rPr>
            </w:pPr>
          </w:p>
        </w:tc>
        <w:tc>
          <w:tcPr>
            <w:tcW w:w="1450" w:type="dxa"/>
            <w:vAlign w:val="center"/>
          </w:tcPr>
          <w:p w:rsidR="00E21D6A" w:rsidRPr="001D0709" w:rsidRDefault="00E21D6A" w:rsidP="00C002B9">
            <w:pPr>
              <w:pStyle w:val="Prrafodelista"/>
              <w:tabs>
                <w:tab w:val="left" w:pos="240"/>
              </w:tabs>
              <w:ind w:left="0"/>
              <w:jc w:val="center"/>
              <w:rPr>
                <w:rFonts w:ascii="Arial" w:hAnsi="Arial" w:cs="Arial"/>
                <w:w w:val="105"/>
                <w:sz w:val="16"/>
                <w:szCs w:val="16"/>
              </w:rPr>
            </w:pPr>
          </w:p>
        </w:tc>
      </w:tr>
      <w:tr w:rsidR="00E21D6A" w:rsidRPr="001D0709" w:rsidTr="00C002B9">
        <w:trPr>
          <w:trHeight w:val="237"/>
        </w:trPr>
        <w:tc>
          <w:tcPr>
            <w:tcW w:w="599" w:type="dxa"/>
            <w:vAlign w:val="center"/>
          </w:tcPr>
          <w:p w:rsidR="00E21D6A" w:rsidRDefault="00E21D6A" w:rsidP="00C002B9">
            <w:pPr>
              <w:pStyle w:val="Prrafodelista"/>
              <w:tabs>
                <w:tab w:val="left" w:pos="240"/>
              </w:tabs>
              <w:ind w:left="0"/>
              <w:jc w:val="center"/>
              <w:rPr>
                <w:rFonts w:ascii="Arial" w:hAnsi="Arial" w:cs="Arial"/>
                <w:b/>
                <w:sz w:val="16"/>
                <w:szCs w:val="16"/>
              </w:rPr>
            </w:pPr>
            <w:r>
              <w:rPr>
                <w:rFonts w:ascii="Arial" w:hAnsi="Arial" w:cs="Arial"/>
                <w:b/>
                <w:sz w:val="16"/>
                <w:szCs w:val="16"/>
              </w:rPr>
              <w:t>9</w:t>
            </w:r>
          </w:p>
        </w:tc>
        <w:tc>
          <w:tcPr>
            <w:tcW w:w="6445" w:type="dxa"/>
            <w:vAlign w:val="center"/>
          </w:tcPr>
          <w:p w:rsidR="00E21D6A" w:rsidRPr="00AB5BF1" w:rsidRDefault="00E21D6A" w:rsidP="00C002B9">
            <w:pPr>
              <w:pStyle w:val="Prrafodelista"/>
              <w:tabs>
                <w:tab w:val="left" w:pos="240"/>
                <w:tab w:val="center" w:pos="4459"/>
                <w:tab w:val="left" w:pos="5820"/>
              </w:tabs>
              <w:ind w:left="-31"/>
              <w:jc w:val="both"/>
              <w:rPr>
                <w:rFonts w:ascii="Arial" w:eastAsia="MS Mincho" w:hAnsi="Arial" w:cs="Arial"/>
                <w:sz w:val="16"/>
                <w:szCs w:val="16"/>
              </w:rPr>
            </w:pPr>
            <w:r w:rsidRPr="002F6433">
              <w:rPr>
                <w:rFonts w:ascii="Arial" w:hAnsi="Arial" w:cs="Arial"/>
                <w:sz w:val="16"/>
                <w:szCs w:val="16"/>
              </w:rPr>
              <w:t>El oferente certifica por escrito, con la presentación de la oferta y el presente anexo firmado, que t</w:t>
            </w:r>
            <w:r w:rsidRPr="002F6433">
              <w:rPr>
                <w:rFonts w:ascii="Arial" w:eastAsia="MS Mincho" w:hAnsi="Arial" w:cs="Arial"/>
                <w:sz w:val="16"/>
                <w:szCs w:val="16"/>
              </w:rPr>
              <w:t>odos los gastos (administrativos, transporte, logística y demás) que sean ocasionados con la entrega de los elementos objetos de este proceso, serán asumidos por el contratista y no tendrá consto adicional al valor establecido en el contrato, estos serán asumidos en su totalidad por el contratista.</w:t>
            </w:r>
          </w:p>
        </w:tc>
        <w:tc>
          <w:tcPr>
            <w:tcW w:w="1154" w:type="dxa"/>
            <w:vAlign w:val="center"/>
          </w:tcPr>
          <w:p w:rsidR="00E21D6A" w:rsidRPr="001D0709" w:rsidRDefault="00E21D6A" w:rsidP="00C002B9">
            <w:pPr>
              <w:pStyle w:val="Prrafodelista"/>
              <w:tabs>
                <w:tab w:val="left" w:pos="240"/>
              </w:tabs>
              <w:ind w:left="0"/>
              <w:jc w:val="center"/>
              <w:rPr>
                <w:rFonts w:ascii="Arial" w:hAnsi="Arial" w:cs="Arial"/>
                <w:w w:val="105"/>
                <w:sz w:val="16"/>
                <w:szCs w:val="16"/>
              </w:rPr>
            </w:pPr>
          </w:p>
        </w:tc>
        <w:tc>
          <w:tcPr>
            <w:tcW w:w="1450" w:type="dxa"/>
            <w:vAlign w:val="center"/>
          </w:tcPr>
          <w:p w:rsidR="00E21D6A" w:rsidRPr="001D0709" w:rsidRDefault="00E21D6A" w:rsidP="00C002B9">
            <w:pPr>
              <w:pStyle w:val="Prrafodelista"/>
              <w:tabs>
                <w:tab w:val="left" w:pos="240"/>
              </w:tabs>
              <w:ind w:left="0"/>
              <w:jc w:val="center"/>
              <w:rPr>
                <w:rFonts w:ascii="Arial" w:hAnsi="Arial" w:cs="Arial"/>
                <w:w w:val="105"/>
                <w:sz w:val="16"/>
                <w:szCs w:val="16"/>
              </w:rPr>
            </w:pPr>
          </w:p>
        </w:tc>
      </w:tr>
    </w:tbl>
    <w:p w:rsidR="00E21D6A" w:rsidRDefault="00E21D6A" w:rsidP="00E21D6A">
      <w:pPr>
        <w:tabs>
          <w:tab w:val="left" w:pos="2901"/>
        </w:tabs>
        <w:spacing w:after="0" w:line="240" w:lineRule="auto"/>
        <w:rPr>
          <w:rFonts w:ascii="Arial" w:hAnsi="Arial" w:cs="Arial"/>
          <w:color w:val="000000" w:themeColor="text1"/>
          <w:sz w:val="2"/>
        </w:rPr>
      </w:pPr>
    </w:p>
    <w:p w:rsidR="00E21D6A" w:rsidRDefault="00E21D6A" w:rsidP="00E21D6A">
      <w:pPr>
        <w:tabs>
          <w:tab w:val="left" w:pos="2901"/>
        </w:tabs>
        <w:spacing w:after="0" w:line="240" w:lineRule="auto"/>
        <w:rPr>
          <w:rFonts w:ascii="Arial" w:hAnsi="Arial" w:cs="Arial"/>
          <w:color w:val="000000" w:themeColor="text1"/>
          <w:sz w:val="2"/>
        </w:rPr>
      </w:pPr>
    </w:p>
    <w:p w:rsidR="00E21D6A" w:rsidRPr="00CB15A8" w:rsidRDefault="00E21D6A" w:rsidP="00E21D6A">
      <w:pPr>
        <w:pStyle w:val="Prrafodelista"/>
        <w:tabs>
          <w:tab w:val="left" w:pos="240"/>
          <w:tab w:val="left" w:pos="6210"/>
        </w:tabs>
        <w:ind w:left="0"/>
        <w:jc w:val="center"/>
        <w:rPr>
          <w:rFonts w:ascii="Arial" w:hAnsi="Arial" w:cs="Arial"/>
          <w:b/>
          <w:sz w:val="20"/>
          <w:szCs w:val="20"/>
        </w:rPr>
      </w:pPr>
    </w:p>
    <w:p w:rsidR="00E21D6A" w:rsidRDefault="00E21D6A" w:rsidP="00E21D6A">
      <w:pPr>
        <w:jc w:val="both"/>
        <w:rPr>
          <w:rFonts w:ascii="Arial" w:hAnsi="Arial" w:cs="Arial"/>
          <w:sz w:val="20"/>
          <w:szCs w:val="20"/>
          <w:lang w:eastAsia="es-CO"/>
        </w:rPr>
      </w:pPr>
      <w:r w:rsidRPr="008645F9">
        <w:rPr>
          <w:rFonts w:ascii="Arial" w:hAnsi="Arial" w:cs="Arial"/>
          <w:sz w:val="20"/>
          <w:szCs w:val="20"/>
          <w:lang w:eastAsia="es-CO"/>
        </w:rPr>
        <w:t>El proponente:</w:t>
      </w:r>
    </w:p>
    <w:p w:rsidR="00E21D6A" w:rsidRDefault="00E21D6A" w:rsidP="00E21D6A">
      <w:pPr>
        <w:jc w:val="both"/>
        <w:rPr>
          <w:rFonts w:ascii="Arial" w:hAnsi="Arial" w:cs="Arial"/>
          <w:sz w:val="20"/>
          <w:szCs w:val="20"/>
          <w:lang w:eastAsia="es-CO"/>
        </w:rPr>
      </w:pPr>
    </w:p>
    <w:p w:rsidR="00E21D6A" w:rsidRDefault="00E21D6A" w:rsidP="00E21D6A">
      <w:pPr>
        <w:jc w:val="both"/>
        <w:rPr>
          <w:rFonts w:ascii="Arial" w:hAnsi="Arial" w:cs="Arial"/>
          <w:sz w:val="20"/>
          <w:szCs w:val="20"/>
          <w:lang w:eastAsia="es-CO"/>
        </w:rPr>
      </w:pPr>
    </w:p>
    <w:p w:rsidR="00E21D6A" w:rsidRDefault="00E21D6A" w:rsidP="00E21D6A">
      <w:pPr>
        <w:jc w:val="both"/>
        <w:rPr>
          <w:rFonts w:ascii="Arial" w:hAnsi="Arial" w:cs="Arial"/>
          <w:sz w:val="20"/>
          <w:szCs w:val="20"/>
          <w:lang w:eastAsia="es-CO"/>
        </w:rPr>
      </w:pPr>
    </w:p>
    <w:p w:rsidR="00E21D6A" w:rsidRDefault="00E21D6A" w:rsidP="00E21D6A">
      <w:pPr>
        <w:jc w:val="both"/>
        <w:rPr>
          <w:rFonts w:ascii="Arial" w:hAnsi="Arial" w:cs="Arial"/>
          <w:sz w:val="20"/>
          <w:szCs w:val="20"/>
          <w:lang w:eastAsia="es-CO"/>
        </w:rPr>
      </w:pPr>
    </w:p>
    <w:p w:rsidR="00E21D6A" w:rsidRPr="008645F9" w:rsidRDefault="00E21D6A" w:rsidP="00E21D6A">
      <w:pPr>
        <w:jc w:val="both"/>
        <w:rPr>
          <w:rFonts w:ascii="Arial" w:hAnsi="Arial" w:cs="Arial"/>
          <w:sz w:val="20"/>
          <w:szCs w:val="20"/>
        </w:rPr>
      </w:pPr>
      <w:r w:rsidRPr="008645F9">
        <w:rPr>
          <w:rFonts w:ascii="Arial" w:hAnsi="Arial" w:cs="Arial"/>
          <w:b/>
          <w:sz w:val="20"/>
          <w:szCs w:val="20"/>
        </w:rPr>
        <w:t>__________________________________</w:t>
      </w:r>
    </w:p>
    <w:p w:rsidR="00E21D6A" w:rsidRPr="008645F9" w:rsidRDefault="00E21D6A" w:rsidP="00E21D6A">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E21D6A" w:rsidRPr="008645F9" w:rsidRDefault="00E21D6A" w:rsidP="00E21D6A">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B9D0882D45C34560AAD241F02F2D1DB7"/>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E21D6A" w:rsidRPr="008645F9" w:rsidRDefault="00E21D6A" w:rsidP="00E21D6A">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BD5F34DFEBEB431396EBC83D3A842007"/>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E21D6A" w:rsidRPr="008645F9" w:rsidRDefault="00E21D6A" w:rsidP="00E21D6A">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716D1976C81F4F6FA2B3917F76DC23E0"/>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E21D6A" w:rsidRPr="008645F9" w:rsidRDefault="00E21D6A" w:rsidP="00E21D6A">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6B70864704B240E78E2287EAA8C5D1DC"/>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E21D6A" w:rsidRPr="008645F9" w:rsidRDefault="00E21D6A" w:rsidP="00E21D6A">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0B2AC938EF7F42C993251B224F3323A1"/>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E21D6A" w:rsidRPr="008645F9" w:rsidRDefault="00E21D6A" w:rsidP="00E21D6A">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D8DDF31F95A54C9DACA652203A140A90"/>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E21D6A" w:rsidRPr="00A70DFE" w:rsidRDefault="00E21D6A" w:rsidP="00E21D6A">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1C2F9C2C04874EFD8D602302A4CD255C"/>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E21D6A" w:rsidRDefault="00E21D6A" w:rsidP="00E21D6A">
      <w:pPr>
        <w:tabs>
          <w:tab w:val="left" w:pos="2901"/>
        </w:tabs>
        <w:spacing w:after="0" w:line="240" w:lineRule="auto"/>
      </w:pPr>
    </w:p>
    <w:sectPr w:rsidR="00E21D6A">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53BD" w:rsidRDefault="008253BD" w:rsidP="00E21D6A">
      <w:pPr>
        <w:spacing w:after="0" w:line="240" w:lineRule="auto"/>
      </w:pPr>
      <w:r>
        <w:separator/>
      </w:r>
    </w:p>
  </w:endnote>
  <w:endnote w:type="continuationSeparator" w:id="0">
    <w:p w:rsidR="008253BD" w:rsidRDefault="008253BD" w:rsidP="00E21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53BD" w:rsidRDefault="008253BD" w:rsidP="00E21D6A">
      <w:pPr>
        <w:spacing w:after="0" w:line="240" w:lineRule="auto"/>
      </w:pPr>
      <w:r>
        <w:separator/>
      </w:r>
    </w:p>
  </w:footnote>
  <w:footnote w:type="continuationSeparator" w:id="0">
    <w:p w:rsidR="008253BD" w:rsidRDefault="008253BD" w:rsidP="00E21D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21D6A" w:rsidRPr="00293DF3" w:rsidTr="00C002B9">
      <w:trPr>
        <w:cantSplit/>
        <w:trHeight w:val="676"/>
      </w:trPr>
      <w:tc>
        <w:tcPr>
          <w:tcW w:w="8150" w:type="dxa"/>
          <w:vAlign w:val="center"/>
        </w:tcPr>
        <w:p w:rsidR="00E21D6A" w:rsidRDefault="00E21D6A" w:rsidP="00E21D6A">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21D6A" w:rsidRPr="00293DF3" w:rsidRDefault="00E21D6A" w:rsidP="00E21D6A">
          <w:pPr>
            <w:pStyle w:val="Sinespaciado1"/>
            <w:jc w:val="center"/>
            <w:rPr>
              <w:noProof/>
            </w:rPr>
          </w:pPr>
          <w:r>
            <w:rPr>
              <w:rFonts w:ascii="Arial" w:hAnsi="Arial" w:cs="Arial"/>
              <w:noProof/>
              <w:sz w:val="20"/>
              <w:szCs w:val="20"/>
            </w:rPr>
            <w:drawing>
              <wp:inline distT="0" distB="0" distL="0" distR="0" wp14:anchorId="28A89184" wp14:editId="65E33D42">
                <wp:extent cx="718834" cy="718834"/>
                <wp:effectExtent l="0" t="0" r="0" b="0"/>
                <wp:docPr id="808338996" name="Imagen 808338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E21D6A" w:rsidRPr="003313BB" w:rsidRDefault="00E21D6A" w:rsidP="00E21D6A">
          <w:pPr>
            <w:pStyle w:val="Sinespaciado1"/>
            <w:rPr>
              <w:b/>
              <w:bCs/>
            </w:rPr>
          </w:pPr>
          <w:r w:rsidRPr="003313BB">
            <w:rPr>
              <w:b/>
              <w:bCs/>
              <w:sz w:val="20"/>
              <w:szCs w:val="20"/>
            </w:rPr>
            <w:t>POLICÍA NACIONAL</w:t>
          </w:r>
        </w:p>
      </w:tc>
    </w:tr>
    <w:tr w:rsidR="00E21D6A" w:rsidRPr="00293DF3" w:rsidTr="00C002B9">
      <w:trPr>
        <w:cantSplit/>
        <w:trHeight w:val="676"/>
      </w:trPr>
      <w:tc>
        <w:tcPr>
          <w:tcW w:w="8150" w:type="dxa"/>
          <w:vAlign w:val="center"/>
        </w:tcPr>
        <w:p w:rsidR="00E21D6A" w:rsidRPr="008B1D7A" w:rsidRDefault="00E21D6A" w:rsidP="00E21D6A">
          <w:pPr>
            <w:tabs>
              <w:tab w:val="left" w:pos="-1080"/>
              <w:tab w:val="left" w:pos="0"/>
            </w:tabs>
            <w:spacing w:after="0"/>
            <w:jc w:val="center"/>
            <w:rPr>
              <w:rFonts w:ascii="Arial" w:hAnsi="Arial" w:cs="Arial"/>
              <w:sz w:val="16"/>
              <w:szCs w:val="16"/>
            </w:rPr>
          </w:pPr>
          <w:r>
            <w:rPr>
              <w:rFonts w:ascii="Arial" w:hAnsi="Arial" w:cs="Arial"/>
              <w:b/>
              <w:bCs/>
              <w:sz w:val="18"/>
              <w:szCs w:val="18"/>
            </w:rPr>
            <w:t>ESPECIFICACIONES TÉCNICAS MÍNIMAS</w:t>
          </w:r>
        </w:p>
      </w:tc>
      <w:tc>
        <w:tcPr>
          <w:tcW w:w="2268" w:type="dxa"/>
          <w:vMerge/>
          <w:vAlign w:val="center"/>
        </w:tcPr>
        <w:p w:rsidR="00E21D6A" w:rsidRPr="00293DF3" w:rsidRDefault="00E21D6A" w:rsidP="00E21D6A">
          <w:pPr>
            <w:jc w:val="center"/>
            <w:rPr>
              <w:rFonts w:ascii="Arial" w:hAnsi="Arial" w:cs="Arial"/>
              <w:b/>
              <w:noProof/>
              <w:sz w:val="18"/>
              <w:szCs w:val="18"/>
            </w:rPr>
          </w:pPr>
        </w:p>
      </w:tc>
    </w:tr>
  </w:tbl>
  <w:p w:rsidR="00E21D6A" w:rsidRDefault="00E21D6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B2547"/>
    <w:multiLevelType w:val="hybridMultilevel"/>
    <w:tmpl w:val="ADECE284"/>
    <w:lvl w:ilvl="0" w:tplc="5B7ABD5A">
      <w:start w:val="2"/>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4721D73"/>
    <w:multiLevelType w:val="hybridMultilevel"/>
    <w:tmpl w:val="58820F84"/>
    <w:lvl w:ilvl="0" w:tplc="240A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D6A"/>
    <w:rsid w:val="008253BD"/>
    <w:rsid w:val="00C976A3"/>
    <w:rsid w:val="00E21D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120FF"/>
  <w15:chartTrackingRefBased/>
  <w15:docId w15:val="{9744D6D8-3C32-4E5E-BDB4-922B6769B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1D6A"/>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E21D6A"/>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21D6A"/>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21D6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21D6A"/>
    <w:rPr>
      <w:rFonts w:ascii="Times New Roman" w:eastAsia="Times New Roman" w:hAnsi="Times New Roman" w:cs="Times New Roman"/>
      <w:sz w:val="24"/>
      <w:szCs w:val="24"/>
      <w:lang w:eastAsia="es-ES"/>
    </w:rPr>
  </w:style>
  <w:style w:type="paragraph" w:styleId="Textoindependiente2">
    <w:name w:val="Body Text 2"/>
    <w:aliases w:val="Car Car,Car3,Car2, Car Car, Car2,Car31,Car2 Car Car Car, Car2 Car Car Car"/>
    <w:basedOn w:val="Normal"/>
    <w:link w:val="Textoindependiente2Car"/>
    <w:unhideWhenUsed/>
    <w:rsid w:val="00E21D6A"/>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Car2 Car, Car Car Car, Car2 Car,Car31 Car,Car2 Car Car Car Car, Car2 Car Car Car Car"/>
    <w:basedOn w:val="Fuentedeprrafopredeter"/>
    <w:link w:val="Textoindependiente2"/>
    <w:rsid w:val="00E21D6A"/>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E21D6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ableParagraph">
    <w:name w:val="Table Paragraph"/>
    <w:basedOn w:val="Normal"/>
    <w:uiPriority w:val="1"/>
    <w:qFormat/>
    <w:rsid w:val="00E21D6A"/>
    <w:pPr>
      <w:widowControl w:val="0"/>
      <w:autoSpaceDE w:val="0"/>
      <w:autoSpaceDN w:val="0"/>
      <w:spacing w:after="0" w:line="240" w:lineRule="auto"/>
    </w:pPr>
    <w:rPr>
      <w:rFonts w:ascii="Arial" w:eastAsia="Arial" w:hAnsi="Arial" w:cs="Arial"/>
      <w:lang w:val="es-ES"/>
    </w:rPr>
  </w:style>
  <w:style w:type="paragraph" w:styleId="Encabezado">
    <w:name w:val="header"/>
    <w:basedOn w:val="Normal"/>
    <w:link w:val="EncabezadoCar"/>
    <w:uiPriority w:val="99"/>
    <w:unhideWhenUsed/>
    <w:rsid w:val="00E21D6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1D6A"/>
  </w:style>
  <w:style w:type="paragraph" w:styleId="Piedepgina">
    <w:name w:val="footer"/>
    <w:basedOn w:val="Normal"/>
    <w:link w:val="PiedepginaCar"/>
    <w:uiPriority w:val="99"/>
    <w:unhideWhenUsed/>
    <w:rsid w:val="00E21D6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21D6A"/>
  </w:style>
  <w:style w:type="character" w:styleId="Textodelmarcadordeposicin">
    <w:name w:val="Placeholder Text"/>
    <w:basedOn w:val="Fuentedeprrafopredeter"/>
    <w:uiPriority w:val="99"/>
    <w:semiHidden/>
    <w:rsid w:val="00E21D6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tmp"/><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9D0882D45C34560AAD241F02F2D1DB7"/>
        <w:category>
          <w:name w:val="General"/>
          <w:gallery w:val="placeholder"/>
        </w:category>
        <w:types>
          <w:type w:val="bbPlcHdr"/>
        </w:types>
        <w:behaviors>
          <w:behavior w:val="content"/>
        </w:behaviors>
        <w:guid w:val="{01A30E7C-16E6-4CFD-BDBC-94C9B36706DF}"/>
      </w:docPartPr>
      <w:docPartBody>
        <w:p w:rsidR="00000000" w:rsidRDefault="00087417" w:rsidP="00087417">
          <w:pPr>
            <w:pStyle w:val="B9D0882D45C34560AAD241F02F2D1DB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D5F34DFEBEB431396EBC83D3A842007"/>
        <w:category>
          <w:name w:val="General"/>
          <w:gallery w:val="placeholder"/>
        </w:category>
        <w:types>
          <w:type w:val="bbPlcHdr"/>
        </w:types>
        <w:behaviors>
          <w:behavior w:val="content"/>
        </w:behaviors>
        <w:guid w:val="{B8C13424-21AC-4125-B4C5-804C8D99580C}"/>
      </w:docPartPr>
      <w:docPartBody>
        <w:p w:rsidR="00000000" w:rsidRDefault="00087417" w:rsidP="00087417">
          <w:pPr>
            <w:pStyle w:val="BD5F34DFEBEB431396EBC83D3A84200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16D1976C81F4F6FA2B3917F76DC23E0"/>
        <w:category>
          <w:name w:val="General"/>
          <w:gallery w:val="placeholder"/>
        </w:category>
        <w:types>
          <w:type w:val="bbPlcHdr"/>
        </w:types>
        <w:behaviors>
          <w:behavior w:val="content"/>
        </w:behaviors>
        <w:guid w:val="{A21A6C4C-8794-4B79-A5BA-6D7D61F51C1D}"/>
      </w:docPartPr>
      <w:docPartBody>
        <w:p w:rsidR="00000000" w:rsidRDefault="00087417" w:rsidP="00087417">
          <w:pPr>
            <w:pStyle w:val="716D1976C81F4F6FA2B3917F76DC23E0"/>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B70864704B240E78E2287EAA8C5D1DC"/>
        <w:category>
          <w:name w:val="General"/>
          <w:gallery w:val="placeholder"/>
        </w:category>
        <w:types>
          <w:type w:val="bbPlcHdr"/>
        </w:types>
        <w:behaviors>
          <w:behavior w:val="content"/>
        </w:behaviors>
        <w:guid w:val="{7DB84FAA-B5F1-48A8-AB8B-5CD1AAC09936}"/>
      </w:docPartPr>
      <w:docPartBody>
        <w:p w:rsidR="00000000" w:rsidRDefault="00087417" w:rsidP="00087417">
          <w:pPr>
            <w:pStyle w:val="6B70864704B240E78E2287EAA8C5D1D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B2AC938EF7F42C993251B224F3323A1"/>
        <w:category>
          <w:name w:val="General"/>
          <w:gallery w:val="placeholder"/>
        </w:category>
        <w:types>
          <w:type w:val="bbPlcHdr"/>
        </w:types>
        <w:behaviors>
          <w:behavior w:val="content"/>
        </w:behaviors>
        <w:guid w:val="{0791C399-CF8A-4C22-829E-57CA01D83F44}"/>
      </w:docPartPr>
      <w:docPartBody>
        <w:p w:rsidR="00000000" w:rsidRDefault="00087417" w:rsidP="00087417">
          <w:pPr>
            <w:pStyle w:val="0B2AC938EF7F42C993251B224F3323A1"/>
          </w:pPr>
          <w:r w:rsidRPr="00A70DFE">
            <w:rPr>
              <w:rStyle w:val="Textodelmarcadordeposicin"/>
              <w:rFonts w:ascii="Arial" w:eastAsiaTheme="minorHAnsi" w:hAnsi="Arial" w:cs="Arial"/>
              <w:color w:val="FF8F8F"/>
              <w:u w:val="single"/>
            </w:rPr>
            <w:t>Diligenciar la dirección del proveedor</w:t>
          </w:r>
        </w:p>
      </w:docPartBody>
    </w:docPart>
    <w:docPart>
      <w:docPartPr>
        <w:name w:val="D8DDF31F95A54C9DACA652203A140A90"/>
        <w:category>
          <w:name w:val="General"/>
          <w:gallery w:val="placeholder"/>
        </w:category>
        <w:types>
          <w:type w:val="bbPlcHdr"/>
        </w:types>
        <w:behaviors>
          <w:behavior w:val="content"/>
        </w:behaviors>
        <w:guid w:val="{6D6B2928-9A41-44EF-AAE0-3339A651EDEA}"/>
      </w:docPartPr>
      <w:docPartBody>
        <w:p w:rsidR="00000000" w:rsidRDefault="00087417" w:rsidP="00087417">
          <w:pPr>
            <w:pStyle w:val="D8DDF31F95A54C9DACA652203A140A9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C2F9C2C04874EFD8D602302A4CD255C"/>
        <w:category>
          <w:name w:val="General"/>
          <w:gallery w:val="placeholder"/>
        </w:category>
        <w:types>
          <w:type w:val="bbPlcHdr"/>
        </w:types>
        <w:behaviors>
          <w:behavior w:val="content"/>
        </w:behaviors>
        <w:guid w:val="{90918444-3AC5-49AD-B167-7379CD581F6F}"/>
      </w:docPartPr>
      <w:docPartBody>
        <w:p w:rsidR="00000000" w:rsidRDefault="00087417" w:rsidP="00087417">
          <w:pPr>
            <w:pStyle w:val="1C2F9C2C04874EFD8D602302A4CD255C"/>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417"/>
    <w:rsid w:val="00087417"/>
    <w:rsid w:val="007250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87417"/>
    <w:rPr>
      <w:color w:val="808080"/>
    </w:rPr>
  </w:style>
  <w:style w:type="paragraph" w:customStyle="1" w:styleId="B9D0882D45C34560AAD241F02F2D1DB7">
    <w:name w:val="B9D0882D45C34560AAD241F02F2D1DB7"/>
    <w:rsid w:val="00087417"/>
  </w:style>
  <w:style w:type="paragraph" w:customStyle="1" w:styleId="BD5F34DFEBEB431396EBC83D3A842007">
    <w:name w:val="BD5F34DFEBEB431396EBC83D3A842007"/>
    <w:rsid w:val="00087417"/>
  </w:style>
  <w:style w:type="paragraph" w:customStyle="1" w:styleId="716D1976C81F4F6FA2B3917F76DC23E0">
    <w:name w:val="716D1976C81F4F6FA2B3917F76DC23E0"/>
    <w:rsid w:val="00087417"/>
  </w:style>
  <w:style w:type="paragraph" w:customStyle="1" w:styleId="6B70864704B240E78E2287EAA8C5D1DC">
    <w:name w:val="6B70864704B240E78E2287EAA8C5D1DC"/>
    <w:rsid w:val="00087417"/>
  </w:style>
  <w:style w:type="paragraph" w:customStyle="1" w:styleId="0B2AC938EF7F42C993251B224F3323A1">
    <w:name w:val="0B2AC938EF7F42C993251B224F3323A1"/>
    <w:rsid w:val="00087417"/>
  </w:style>
  <w:style w:type="paragraph" w:customStyle="1" w:styleId="D8DDF31F95A54C9DACA652203A140A90">
    <w:name w:val="D8DDF31F95A54C9DACA652203A140A90"/>
    <w:rsid w:val="00087417"/>
  </w:style>
  <w:style w:type="paragraph" w:customStyle="1" w:styleId="1C2F9C2C04874EFD8D602302A4CD255C">
    <w:name w:val="1C2F9C2C04874EFD8D602302A4CD255C"/>
    <w:rsid w:val="000874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2170</Words>
  <Characters>11939</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ARCON</dc:creator>
  <cp:keywords/>
  <dc:description/>
  <cp:lastModifiedBy>MEVIL ARCON</cp:lastModifiedBy>
  <cp:revision>2</cp:revision>
  <dcterms:created xsi:type="dcterms:W3CDTF">2026-07-17T19:36:00Z</dcterms:created>
  <dcterms:modified xsi:type="dcterms:W3CDTF">2026-07-17T19:51:00Z</dcterms:modified>
</cp:coreProperties>
</file>