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90A9242" w14:textId="77777777" w:rsidR="00A774F7" w:rsidRDefault="00A774F7"/>
    <w:tbl>
      <w:tblPr>
        <w:tblW w:w="10642" w:type="dxa"/>
        <w:jc w:val="center"/>
        <w:tblLayout w:type="fixed"/>
        <w:tblCellMar>
          <w:left w:w="70" w:type="dxa"/>
          <w:right w:w="70" w:type="dxa"/>
        </w:tblCellMar>
        <w:tblLook w:val="0000" w:firstRow="0" w:lastRow="0" w:firstColumn="0" w:lastColumn="0" w:noHBand="0" w:noVBand="0"/>
      </w:tblPr>
      <w:tblGrid>
        <w:gridCol w:w="2263"/>
        <w:gridCol w:w="4110"/>
        <w:gridCol w:w="1040"/>
        <w:gridCol w:w="1000"/>
        <w:gridCol w:w="2229"/>
      </w:tblGrid>
      <w:tr w:rsidR="00E23655" w:rsidRPr="00943B25" w14:paraId="0BC84155" w14:textId="77777777" w:rsidTr="00E700BB">
        <w:trPr>
          <w:trHeight w:val="405"/>
          <w:jc w:val="center"/>
        </w:trPr>
        <w:tc>
          <w:tcPr>
            <w:tcW w:w="2263" w:type="dxa"/>
            <w:tcBorders>
              <w:top w:val="single" w:sz="4" w:space="0" w:color="000000"/>
              <w:left w:val="single" w:sz="4" w:space="0" w:color="000000"/>
              <w:bottom w:val="single" w:sz="4" w:space="0" w:color="000000"/>
            </w:tcBorders>
            <w:shd w:val="clear" w:color="auto" w:fill="FFFFFF"/>
            <w:vAlign w:val="center"/>
          </w:tcPr>
          <w:p w14:paraId="2599D3BB" w14:textId="77777777" w:rsidR="00E23655" w:rsidRPr="00943B25" w:rsidRDefault="00E23655" w:rsidP="00E23655">
            <w:pPr>
              <w:snapToGrid w:val="0"/>
              <w:jc w:val="both"/>
              <w:rPr>
                <w:rFonts w:ascii="Arial" w:hAnsi="Arial" w:cs="Arial"/>
                <w:b/>
                <w:bCs/>
                <w:sz w:val="20"/>
                <w:szCs w:val="20"/>
              </w:rPr>
            </w:pPr>
            <w:r w:rsidRPr="00943B25">
              <w:rPr>
                <w:rFonts w:ascii="Arial" w:hAnsi="Arial" w:cs="Arial"/>
                <w:b/>
                <w:bCs/>
                <w:sz w:val="20"/>
                <w:szCs w:val="20"/>
              </w:rPr>
              <w:t>Contrato No.</w:t>
            </w:r>
          </w:p>
        </w:tc>
        <w:tc>
          <w:tcPr>
            <w:tcW w:w="8379" w:type="dxa"/>
            <w:gridSpan w:val="4"/>
            <w:tcBorders>
              <w:top w:val="single" w:sz="4" w:space="0" w:color="000000"/>
              <w:left w:val="single" w:sz="4" w:space="0" w:color="000000"/>
              <w:bottom w:val="single" w:sz="4" w:space="0" w:color="000000"/>
              <w:right w:val="single" w:sz="4" w:space="0" w:color="000000"/>
            </w:tcBorders>
            <w:vAlign w:val="center"/>
          </w:tcPr>
          <w:p w14:paraId="195C7A30" w14:textId="77777777" w:rsidR="00E23655" w:rsidRPr="00C00C72" w:rsidRDefault="00E23655" w:rsidP="00E23655">
            <w:pPr>
              <w:snapToGrid w:val="0"/>
              <w:rPr>
                <w:rFonts w:ascii="Arial" w:hAnsi="Arial" w:cs="Arial"/>
                <w:sz w:val="20"/>
                <w:szCs w:val="20"/>
                <w:u w:val="single"/>
              </w:rPr>
            </w:pPr>
            <w:r>
              <w:rPr>
                <w:rFonts w:ascii="Arial" w:eastAsia="Arial" w:hAnsi="Arial" w:cs="Arial"/>
                <w:sz w:val="20"/>
                <w:szCs w:val="20"/>
              </w:rPr>
              <w:t>2026-SH-CD-2026-312</w:t>
            </w:r>
          </w:p>
        </w:tc>
      </w:tr>
      <w:tr w:rsidR="00E23655" w:rsidRPr="00943B25" w14:paraId="014AAA5C" w14:textId="77777777" w:rsidTr="00E700BB">
        <w:trPr>
          <w:trHeight w:val="315"/>
          <w:jc w:val="center"/>
        </w:trPr>
        <w:tc>
          <w:tcPr>
            <w:tcW w:w="2263" w:type="dxa"/>
            <w:vMerge w:val="restart"/>
            <w:tcBorders>
              <w:left w:val="single" w:sz="4" w:space="0" w:color="000000"/>
              <w:bottom w:val="single" w:sz="4" w:space="0" w:color="000000"/>
            </w:tcBorders>
            <w:shd w:val="clear" w:color="auto" w:fill="FFFFFF"/>
            <w:vAlign w:val="center"/>
          </w:tcPr>
          <w:p w14:paraId="1C7F0EB5" w14:textId="77777777" w:rsidR="00E23655" w:rsidRPr="00943B25" w:rsidRDefault="00E23655" w:rsidP="00E23655">
            <w:pPr>
              <w:snapToGrid w:val="0"/>
              <w:rPr>
                <w:rFonts w:ascii="Arial" w:hAnsi="Arial" w:cs="Arial"/>
                <w:b/>
                <w:bCs/>
                <w:sz w:val="20"/>
                <w:szCs w:val="20"/>
              </w:rPr>
            </w:pPr>
            <w:r w:rsidRPr="00943B25">
              <w:rPr>
                <w:rFonts w:ascii="Arial" w:hAnsi="Arial" w:cs="Arial"/>
                <w:b/>
                <w:bCs/>
                <w:sz w:val="20"/>
                <w:szCs w:val="20"/>
              </w:rPr>
              <w:t>Objeto</w:t>
            </w:r>
          </w:p>
        </w:tc>
        <w:tc>
          <w:tcPr>
            <w:tcW w:w="837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163EB67" w14:textId="77777777" w:rsidR="00E23655" w:rsidRPr="00C00C72" w:rsidRDefault="00E23655" w:rsidP="00E23655">
            <w:pPr>
              <w:snapToGrid w:val="0"/>
              <w:rPr>
                <w:rFonts w:asciiTheme="minorHAnsi" w:hAnsiTheme="minorHAnsi" w:cstheme="minorHAnsi"/>
                <w:sz w:val="22"/>
                <w:szCs w:val="22"/>
              </w:rPr>
            </w:pPr>
            <w:r>
              <w:rPr>
                <w:rFonts w:ascii="Arial" w:eastAsia="Arial" w:hAnsi="Arial" w:cs="Arial"/>
                <w:sz w:val="20"/>
                <w:szCs w:val="20"/>
              </w:rPr>
              <w:t>CONTRATO DE PRESTACIÓN DE SERVICIOS PARA BRINDAR SOPORTE, MANTENIMIENTO Y ACTUALIZACIÓN DE LA PLATAFORMA (SISCAR) PARA LA ADMINISTRACIÓN DE LOS IMPUESTOS, TASAS, CONTRIBUCIONES Y ERP FINANCIERO DE LA ALCALDÍA DE ARMENIA.</w:t>
            </w:r>
          </w:p>
        </w:tc>
      </w:tr>
      <w:tr w:rsidR="00E23655" w:rsidRPr="00943B25" w14:paraId="52D4E611" w14:textId="77777777" w:rsidTr="00E700BB">
        <w:trPr>
          <w:trHeight w:val="255"/>
          <w:jc w:val="center"/>
        </w:trPr>
        <w:tc>
          <w:tcPr>
            <w:tcW w:w="2263" w:type="dxa"/>
            <w:vMerge/>
            <w:tcBorders>
              <w:left w:val="single" w:sz="4" w:space="0" w:color="000000"/>
              <w:bottom w:val="single" w:sz="4" w:space="0" w:color="000000"/>
            </w:tcBorders>
            <w:vAlign w:val="center"/>
          </w:tcPr>
          <w:p w14:paraId="28763A07" w14:textId="77777777" w:rsidR="00E23655" w:rsidRPr="00943B25" w:rsidRDefault="00E23655" w:rsidP="00E23655">
            <w:pPr>
              <w:snapToGrid w:val="0"/>
              <w:rPr>
                <w:rFonts w:ascii="Arial" w:hAnsi="Arial" w:cs="Arial"/>
                <w:b/>
                <w:bCs/>
                <w:sz w:val="20"/>
                <w:szCs w:val="20"/>
              </w:rPr>
            </w:pPr>
          </w:p>
        </w:tc>
        <w:tc>
          <w:tcPr>
            <w:tcW w:w="8379" w:type="dxa"/>
            <w:gridSpan w:val="4"/>
            <w:vMerge/>
            <w:tcBorders>
              <w:top w:val="single" w:sz="4" w:space="0" w:color="000000"/>
              <w:left w:val="single" w:sz="4" w:space="0" w:color="000000"/>
              <w:bottom w:val="single" w:sz="4" w:space="0" w:color="000000"/>
              <w:right w:val="single" w:sz="4" w:space="0" w:color="000000"/>
            </w:tcBorders>
            <w:vAlign w:val="center"/>
          </w:tcPr>
          <w:p w14:paraId="5A9CF7A2" w14:textId="77777777" w:rsidR="00E23655" w:rsidRPr="00943B25" w:rsidRDefault="00E23655" w:rsidP="00E23655">
            <w:pPr>
              <w:snapToGrid w:val="0"/>
              <w:rPr>
                <w:rFonts w:ascii="Arial" w:hAnsi="Arial" w:cs="Arial"/>
                <w:sz w:val="20"/>
                <w:szCs w:val="20"/>
              </w:rPr>
            </w:pPr>
          </w:p>
        </w:tc>
      </w:tr>
      <w:tr w:rsidR="00E23655" w:rsidRPr="00943B25" w14:paraId="7080FD31" w14:textId="77777777" w:rsidTr="00E700BB">
        <w:trPr>
          <w:trHeight w:val="345"/>
          <w:jc w:val="center"/>
        </w:trPr>
        <w:tc>
          <w:tcPr>
            <w:tcW w:w="2263" w:type="dxa"/>
            <w:vMerge/>
            <w:tcBorders>
              <w:left w:val="single" w:sz="4" w:space="0" w:color="000000"/>
              <w:bottom w:val="single" w:sz="4" w:space="0" w:color="000000"/>
            </w:tcBorders>
            <w:vAlign w:val="center"/>
          </w:tcPr>
          <w:p w14:paraId="4C8B0506" w14:textId="77777777" w:rsidR="00E23655" w:rsidRPr="00943B25" w:rsidRDefault="00E23655" w:rsidP="00E23655">
            <w:pPr>
              <w:snapToGrid w:val="0"/>
              <w:rPr>
                <w:rFonts w:ascii="Arial" w:hAnsi="Arial" w:cs="Arial"/>
                <w:b/>
                <w:bCs/>
                <w:sz w:val="20"/>
                <w:szCs w:val="20"/>
              </w:rPr>
            </w:pPr>
          </w:p>
        </w:tc>
        <w:tc>
          <w:tcPr>
            <w:tcW w:w="8379" w:type="dxa"/>
            <w:gridSpan w:val="4"/>
            <w:vMerge/>
            <w:tcBorders>
              <w:top w:val="single" w:sz="4" w:space="0" w:color="000000"/>
              <w:left w:val="single" w:sz="4" w:space="0" w:color="000000"/>
              <w:bottom w:val="single" w:sz="4" w:space="0" w:color="000000"/>
              <w:right w:val="single" w:sz="4" w:space="0" w:color="000000"/>
            </w:tcBorders>
            <w:vAlign w:val="center"/>
          </w:tcPr>
          <w:p w14:paraId="0C4C91C5" w14:textId="77777777" w:rsidR="00E23655" w:rsidRPr="00943B25" w:rsidRDefault="00E23655" w:rsidP="00E23655">
            <w:pPr>
              <w:snapToGrid w:val="0"/>
              <w:rPr>
                <w:rFonts w:ascii="Arial" w:hAnsi="Arial" w:cs="Arial"/>
                <w:sz w:val="20"/>
                <w:szCs w:val="20"/>
              </w:rPr>
            </w:pPr>
          </w:p>
        </w:tc>
      </w:tr>
      <w:tr w:rsidR="00E23655" w:rsidRPr="00943B25" w14:paraId="3AD6137B" w14:textId="77777777" w:rsidTr="00E700BB">
        <w:trPr>
          <w:trHeight w:val="435"/>
          <w:jc w:val="center"/>
        </w:trPr>
        <w:tc>
          <w:tcPr>
            <w:tcW w:w="2263" w:type="dxa"/>
            <w:tcBorders>
              <w:left w:val="single" w:sz="4" w:space="0" w:color="000000"/>
              <w:bottom w:val="single" w:sz="4" w:space="0" w:color="000000"/>
            </w:tcBorders>
            <w:shd w:val="clear" w:color="auto" w:fill="FFFFFF"/>
            <w:vAlign w:val="center"/>
          </w:tcPr>
          <w:p w14:paraId="1F7E3DB5" w14:textId="77777777" w:rsidR="00E23655" w:rsidRPr="00943B25" w:rsidRDefault="00E23655" w:rsidP="00E23655">
            <w:pPr>
              <w:snapToGrid w:val="0"/>
              <w:rPr>
                <w:rFonts w:ascii="Arial" w:hAnsi="Arial" w:cs="Arial"/>
                <w:b/>
                <w:bCs/>
                <w:sz w:val="20"/>
                <w:szCs w:val="20"/>
              </w:rPr>
            </w:pPr>
            <w:r w:rsidRPr="00943B25">
              <w:rPr>
                <w:rFonts w:ascii="Arial" w:hAnsi="Arial" w:cs="Arial"/>
                <w:b/>
                <w:bCs/>
                <w:sz w:val="20"/>
                <w:szCs w:val="20"/>
              </w:rPr>
              <w:t>Valor total</w:t>
            </w:r>
          </w:p>
        </w:tc>
        <w:tc>
          <w:tcPr>
            <w:tcW w:w="4110" w:type="dxa"/>
            <w:tcBorders>
              <w:top w:val="single" w:sz="4" w:space="0" w:color="000000"/>
              <w:left w:val="single" w:sz="4" w:space="0" w:color="000000"/>
              <w:bottom w:val="single" w:sz="4" w:space="0" w:color="000000"/>
            </w:tcBorders>
            <w:vAlign w:val="center"/>
          </w:tcPr>
          <w:p w14:paraId="49121ACD" w14:textId="77777777" w:rsidR="00E23655" w:rsidRPr="00943B25" w:rsidRDefault="00E23655" w:rsidP="00E23655">
            <w:pPr>
              <w:snapToGrid w:val="0"/>
              <w:rPr>
                <w:rFonts w:ascii="Arial" w:hAnsi="Arial" w:cs="Arial"/>
                <w:sz w:val="20"/>
                <w:szCs w:val="20"/>
              </w:rPr>
            </w:pPr>
            <w:r>
              <w:rPr>
                <w:rFonts w:ascii="Arial" w:eastAsia="Arial" w:hAnsi="Arial" w:cs="Arial"/>
                <w:sz w:val="20"/>
                <w:szCs w:val="20"/>
              </w:rPr>
              <w:t>SETECIENTOS OCHENTA Y SIETE MILLONES SEISCIENTOS SESENTA Y CUATRO MIL CIEN PESOS. ($787.654.100)</w:t>
            </w:r>
          </w:p>
        </w:tc>
        <w:tc>
          <w:tcPr>
            <w:tcW w:w="2040" w:type="dxa"/>
            <w:gridSpan w:val="2"/>
            <w:tcBorders>
              <w:top w:val="single" w:sz="4" w:space="0" w:color="000000"/>
              <w:left w:val="single" w:sz="4" w:space="0" w:color="000000"/>
              <w:bottom w:val="single" w:sz="4" w:space="0" w:color="000000"/>
            </w:tcBorders>
            <w:shd w:val="clear" w:color="auto" w:fill="C5D9F1"/>
            <w:vAlign w:val="center"/>
          </w:tcPr>
          <w:p w14:paraId="569B0057" w14:textId="77777777" w:rsidR="00E23655" w:rsidRPr="00943B25" w:rsidRDefault="00E23655" w:rsidP="00E23655">
            <w:pPr>
              <w:snapToGrid w:val="0"/>
              <w:jc w:val="center"/>
              <w:rPr>
                <w:rFonts w:ascii="Arial" w:hAnsi="Arial" w:cs="Arial"/>
                <w:b/>
                <w:bCs/>
                <w:sz w:val="20"/>
                <w:szCs w:val="20"/>
              </w:rPr>
            </w:pPr>
            <w:r w:rsidRPr="00943B25">
              <w:rPr>
                <w:rFonts w:ascii="Arial" w:hAnsi="Arial" w:cs="Arial"/>
                <w:b/>
                <w:bCs/>
                <w:sz w:val="20"/>
                <w:szCs w:val="20"/>
              </w:rPr>
              <w:t>Reg. Presupuestal No.</w:t>
            </w:r>
          </w:p>
        </w:tc>
        <w:tc>
          <w:tcPr>
            <w:tcW w:w="2229" w:type="dxa"/>
            <w:tcBorders>
              <w:left w:val="single" w:sz="4" w:space="0" w:color="000000"/>
              <w:bottom w:val="single" w:sz="4" w:space="0" w:color="000000"/>
              <w:right w:val="single" w:sz="4" w:space="0" w:color="000000"/>
            </w:tcBorders>
            <w:vAlign w:val="center"/>
          </w:tcPr>
          <w:p w14:paraId="1368E997" w14:textId="77777777" w:rsidR="00E23655" w:rsidRPr="00C00C72" w:rsidRDefault="00E23655" w:rsidP="00E23655">
            <w:pPr>
              <w:snapToGrid w:val="0"/>
              <w:jc w:val="center"/>
              <w:rPr>
                <w:rFonts w:ascii="Calibri" w:hAnsi="Calibri" w:cs="Calibri"/>
                <w:sz w:val="22"/>
                <w:szCs w:val="22"/>
              </w:rPr>
            </w:pPr>
            <w:r>
              <w:rPr>
                <w:rFonts w:ascii="Calibri" w:hAnsi="Calibri" w:cs="Calibri"/>
                <w:sz w:val="22"/>
                <w:szCs w:val="22"/>
              </w:rPr>
              <w:t>02525</w:t>
            </w:r>
          </w:p>
        </w:tc>
      </w:tr>
      <w:tr w:rsidR="00E23655" w:rsidRPr="00943B25" w14:paraId="233DD907" w14:textId="77777777" w:rsidTr="00E700BB">
        <w:trPr>
          <w:trHeight w:val="405"/>
          <w:jc w:val="center"/>
        </w:trPr>
        <w:tc>
          <w:tcPr>
            <w:tcW w:w="2263" w:type="dxa"/>
            <w:tcBorders>
              <w:left w:val="single" w:sz="4" w:space="0" w:color="000000"/>
              <w:bottom w:val="single" w:sz="4" w:space="0" w:color="000000"/>
            </w:tcBorders>
            <w:shd w:val="clear" w:color="auto" w:fill="FFFFFF"/>
            <w:vAlign w:val="center"/>
          </w:tcPr>
          <w:p w14:paraId="41B6366B" w14:textId="77777777" w:rsidR="00E23655" w:rsidRPr="00943B25" w:rsidRDefault="00E23655" w:rsidP="00E23655">
            <w:pPr>
              <w:snapToGrid w:val="0"/>
              <w:jc w:val="both"/>
              <w:rPr>
                <w:rFonts w:ascii="Arial" w:hAnsi="Arial" w:cs="Arial"/>
                <w:b/>
                <w:bCs/>
                <w:sz w:val="20"/>
                <w:szCs w:val="20"/>
              </w:rPr>
            </w:pPr>
            <w:r w:rsidRPr="00943B25">
              <w:rPr>
                <w:rFonts w:ascii="Arial" w:hAnsi="Arial" w:cs="Arial"/>
                <w:b/>
                <w:bCs/>
                <w:sz w:val="20"/>
                <w:szCs w:val="20"/>
              </w:rPr>
              <w:t>Contratista</w:t>
            </w:r>
          </w:p>
        </w:tc>
        <w:tc>
          <w:tcPr>
            <w:tcW w:w="8379" w:type="dxa"/>
            <w:gridSpan w:val="4"/>
            <w:tcBorders>
              <w:top w:val="single" w:sz="4" w:space="0" w:color="000000"/>
              <w:left w:val="single" w:sz="4" w:space="0" w:color="000000"/>
              <w:bottom w:val="single" w:sz="4" w:space="0" w:color="000000"/>
              <w:right w:val="single" w:sz="4" w:space="0" w:color="000000"/>
            </w:tcBorders>
            <w:vAlign w:val="center"/>
          </w:tcPr>
          <w:p w14:paraId="06526D75" w14:textId="77777777" w:rsidR="00E23655" w:rsidRPr="00943B25" w:rsidRDefault="00E23655" w:rsidP="00E23655">
            <w:pPr>
              <w:snapToGrid w:val="0"/>
              <w:rPr>
                <w:rFonts w:ascii="Arial" w:hAnsi="Arial" w:cs="Arial"/>
                <w:sz w:val="20"/>
                <w:szCs w:val="20"/>
              </w:rPr>
            </w:pPr>
            <w:r>
              <w:rPr>
                <w:rFonts w:ascii="Arial" w:eastAsia="Arial" w:hAnsi="Arial" w:cs="Arial"/>
                <w:sz w:val="20"/>
                <w:szCs w:val="20"/>
              </w:rPr>
              <w:t>Datasoft Ingeniería Ltda.</w:t>
            </w:r>
          </w:p>
        </w:tc>
      </w:tr>
      <w:tr w:rsidR="00E23655" w:rsidRPr="00943B25" w14:paraId="292E9253" w14:textId="77777777" w:rsidTr="00E700BB">
        <w:trPr>
          <w:trHeight w:val="405"/>
          <w:jc w:val="center"/>
        </w:trPr>
        <w:tc>
          <w:tcPr>
            <w:tcW w:w="2263" w:type="dxa"/>
            <w:tcBorders>
              <w:left w:val="single" w:sz="4" w:space="0" w:color="000000"/>
              <w:bottom w:val="single" w:sz="4" w:space="0" w:color="000000"/>
            </w:tcBorders>
            <w:shd w:val="clear" w:color="auto" w:fill="FFFFFF"/>
            <w:vAlign w:val="center"/>
          </w:tcPr>
          <w:p w14:paraId="16BBABE0" w14:textId="77777777" w:rsidR="00E23655" w:rsidRPr="00943B25" w:rsidRDefault="00E23655" w:rsidP="00E23655">
            <w:pPr>
              <w:snapToGrid w:val="0"/>
              <w:jc w:val="both"/>
              <w:rPr>
                <w:rFonts w:ascii="Arial" w:hAnsi="Arial" w:cs="Arial"/>
                <w:b/>
                <w:bCs/>
                <w:sz w:val="20"/>
                <w:szCs w:val="20"/>
              </w:rPr>
            </w:pPr>
            <w:r w:rsidRPr="00943B25">
              <w:rPr>
                <w:rFonts w:ascii="Arial" w:hAnsi="Arial" w:cs="Arial"/>
                <w:b/>
                <w:bCs/>
                <w:sz w:val="20"/>
                <w:szCs w:val="20"/>
              </w:rPr>
              <w:t>Supervisor</w:t>
            </w:r>
          </w:p>
        </w:tc>
        <w:tc>
          <w:tcPr>
            <w:tcW w:w="8379" w:type="dxa"/>
            <w:gridSpan w:val="4"/>
            <w:tcBorders>
              <w:top w:val="single" w:sz="4" w:space="0" w:color="000000"/>
              <w:left w:val="single" w:sz="4" w:space="0" w:color="000000"/>
              <w:bottom w:val="single" w:sz="4" w:space="0" w:color="000000"/>
              <w:right w:val="single" w:sz="4" w:space="0" w:color="000000"/>
            </w:tcBorders>
            <w:vAlign w:val="center"/>
          </w:tcPr>
          <w:p w14:paraId="38BD6B0B" w14:textId="77777777" w:rsidR="00E23655" w:rsidRDefault="00E23655" w:rsidP="00E23655">
            <w:pPr>
              <w:rPr>
                <w:rFonts w:ascii="Arial" w:eastAsia="Arial" w:hAnsi="Arial" w:cs="Arial"/>
                <w:sz w:val="20"/>
                <w:szCs w:val="20"/>
              </w:rPr>
            </w:pPr>
            <w:r>
              <w:rPr>
                <w:rFonts w:ascii="Arial" w:eastAsia="Arial" w:hAnsi="Arial" w:cs="Arial"/>
                <w:sz w:val="20"/>
                <w:szCs w:val="20"/>
              </w:rPr>
              <w:t>Diana Carolina Figueroa H -Jefatura Financiera.</w:t>
            </w:r>
          </w:p>
          <w:p w14:paraId="514D9A8A" w14:textId="6DCBE052" w:rsidR="00651581" w:rsidRPr="00075450" w:rsidRDefault="00E23655" w:rsidP="00E23655">
            <w:pPr>
              <w:snapToGrid w:val="0"/>
              <w:rPr>
                <w:rFonts w:ascii="Arial" w:eastAsia="Arial" w:hAnsi="Arial" w:cs="Arial"/>
                <w:sz w:val="20"/>
                <w:szCs w:val="20"/>
              </w:rPr>
            </w:pPr>
            <w:r>
              <w:rPr>
                <w:rFonts w:ascii="Arial" w:eastAsia="Arial" w:hAnsi="Arial" w:cs="Arial"/>
                <w:sz w:val="20"/>
                <w:szCs w:val="20"/>
              </w:rPr>
              <w:t>Francy Enith Londoño Carmona- Tesorera General.</w:t>
            </w:r>
          </w:p>
        </w:tc>
      </w:tr>
      <w:tr w:rsidR="00E23655" w:rsidRPr="00943B25" w14:paraId="577CF783" w14:textId="77777777" w:rsidTr="00E700BB">
        <w:trPr>
          <w:trHeight w:val="405"/>
          <w:jc w:val="center"/>
        </w:trPr>
        <w:tc>
          <w:tcPr>
            <w:tcW w:w="2263" w:type="dxa"/>
            <w:tcBorders>
              <w:left w:val="single" w:sz="4" w:space="0" w:color="000000"/>
              <w:bottom w:val="single" w:sz="4" w:space="0" w:color="000000"/>
            </w:tcBorders>
            <w:shd w:val="clear" w:color="auto" w:fill="FFFFFF"/>
            <w:vAlign w:val="center"/>
          </w:tcPr>
          <w:p w14:paraId="7AB04D18" w14:textId="77777777" w:rsidR="00E23655" w:rsidRPr="00943B25" w:rsidRDefault="00E23655" w:rsidP="00E23655">
            <w:pPr>
              <w:snapToGrid w:val="0"/>
              <w:jc w:val="both"/>
              <w:rPr>
                <w:rFonts w:ascii="Arial" w:hAnsi="Arial" w:cs="Arial"/>
                <w:b/>
                <w:bCs/>
                <w:sz w:val="20"/>
                <w:szCs w:val="20"/>
              </w:rPr>
            </w:pPr>
            <w:r w:rsidRPr="00943B25">
              <w:rPr>
                <w:rFonts w:ascii="Arial" w:hAnsi="Arial" w:cs="Arial"/>
                <w:b/>
                <w:bCs/>
                <w:sz w:val="20"/>
                <w:szCs w:val="20"/>
              </w:rPr>
              <w:t>Fecha de Inicio</w:t>
            </w:r>
          </w:p>
        </w:tc>
        <w:tc>
          <w:tcPr>
            <w:tcW w:w="8379" w:type="dxa"/>
            <w:gridSpan w:val="4"/>
            <w:tcBorders>
              <w:top w:val="single" w:sz="4" w:space="0" w:color="000000"/>
              <w:left w:val="single" w:sz="4" w:space="0" w:color="000000"/>
              <w:bottom w:val="single" w:sz="4" w:space="0" w:color="000000"/>
              <w:right w:val="single" w:sz="4" w:space="0" w:color="000000"/>
            </w:tcBorders>
            <w:vAlign w:val="center"/>
          </w:tcPr>
          <w:p w14:paraId="588A94D8" w14:textId="77777777" w:rsidR="00E23655" w:rsidRPr="00943B25" w:rsidRDefault="00E23655" w:rsidP="00E23655">
            <w:pPr>
              <w:snapToGrid w:val="0"/>
              <w:rPr>
                <w:rFonts w:ascii="Arial" w:hAnsi="Arial" w:cs="Arial"/>
                <w:sz w:val="20"/>
                <w:szCs w:val="20"/>
              </w:rPr>
            </w:pPr>
            <w:r>
              <w:rPr>
                <w:rFonts w:ascii="Arial" w:eastAsia="Arial" w:hAnsi="Arial" w:cs="Arial"/>
                <w:sz w:val="20"/>
                <w:szCs w:val="20"/>
              </w:rPr>
              <w:t>29/01/2026</w:t>
            </w:r>
          </w:p>
        </w:tc>
      </w:tr>
      <w:tr w:rsidR="00E23655" w:rsidRPr="00943B25" w14:paraId="06C4D43F" w14:textId="77777777" w:rsidTr="00E700BB">
        <w:trPr>
          <w:trHeight w:val="405"/>
          <w:jc w:val="center"/>
        </w:trPr>
        <w:tc>
          <w:tcPr>
            <w:tcW w:w="2263" w:type="dxa"/>
            <w:tcBorders>
              <w:left w:val="single" w:sz="4" w:space="0" w:color="000000"/>
              <w:bottom w:val="single" w:sz="4" w:space="0" w:color="auto"/>
            </w:tcBorders>
            <w:shd w:val="clear" w:color="auto" w:fill="FFFFFF"/>
            <w:vAlign w:val="center"/>
          </w:tcPr>
          <w:p w14:paraId="70303CA5" w14:textId="77777777" w:rsidR="00E23655" w:rsidRPr="00943B25" w:rsidRDefault="00E23655" w:rsidP="00E23655">
            <w:pPr>
              <w:snapToGrid w:val="0"/>
              <w:jc w:val="both"/>
              <w:rPr>
                <w:rFonts w:ascii="Arial" w:hAnsi="Arial" w:cs="Arial"/>
                <w:b/>
                <w:bCs/>
                <w:sz w:val="20"/>
                <w:szCs w:val="20"/>
              </w:rPr>
            </w:pPr>
            <w:r w:rsidRPr="00943B25">
              <w:rPr>
                <w:rFonts w:ascii="Arial" w:hAnsi="Arial" w:cs="Arial"/>
                <w:b/>
                <w:bCs/>
                <w:sz w:val="20"/>
                <w:szCs w:val="20"/>
              </w:rPr>
              <w:t>Fecha de terminación</w:t>
            </w:r>
          </w:p>
        </w:tc>
        <w:tc>
          <w:tcPr>
            <w:tcW w:w="8379" w:type="dxa"/>
            <w:gridSpan w:val="4"/>
            <w:tcBorders>
              <w:top w:val="single" w:sz="4" w:space="0" w:color="000000"/>
              <w:left w:val="single" w:sz="4" w:space="0" w:color="000000"/>
              <w:bottom w:val="single" w:sz="4" w:space="0" w:color="000000"/>
              <w:right w:val="single" w:sz="4" w:space="0" w:color="000000"/>
            </w:tcBorders>
            <w:vAlign w:val="center"/>
          </w:tcPr>
          <w:p w14:paraId="059380E7" w14:textId="77777777" w:rsidR="00E23655" w:rsidRPr="00943B25" w:rsidRDefault="00E23655" w:rsidP="00E23655">
            <w:pPr>
              <w:snapToGrid w:val="0"/>
              <w:rPr>
                <w:rFonts w:ascii="Arial" w:hAnsi="Arial" w:cs="Arial"/>
                <w:sz w:val="20"/>
                <w:szCs w:val="20"/>
              </w:rPr>
            </w:pPr>
            <w:r>
              <w:rPr>
                <w:rFonts w:ascii="Arial" w:eastAsia="Arial" w:hAnsi="Arial" w:cs="Arial"/>
                <w:sz w:val="20"/>
                <w:szCs w:val="20"/>
              </w:rPr>
              <w:t>31/08/2026</w:t>
            </w:r>
          </w:p>
        </w:tc>
      </w:tr>
      <w:tr w:rsidR="00E23655" w:rsidRPr="00943B25" w14:paraId="0B2F2248" w14:textId="77777777" w:rsidTr="00E700BB">
        <w:trPr>
          <w:trHeight w:val="405"/>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480F1C73" w14:textId="77777777" w:rsidR="00E23655" w:rsidRPr="00943B25" w:rsidRDefault="00E23655" w:rsidP="00E23655">
            <w:pPr>
              <w:snapToGrid w:val="0"/>
              <w:jc w:val="both"/>
              <w:rPr>
                <w:rFonts w:ascii="Arial" w:hAnsi="Arial" w:cs="Arial"/>
                <w:b/>
                <w:bCs/>
                <w:sz w:val="20"/>
                <w:szCs w:val="20"/>
              </w:rPr>
            </w:pPr>
            <w:r w:rsidRPr="00943B25">
              <w:rPr>
                <w:rFonts w:ascii="Arial" w:hAnsi="Arial" w:cs="Arial"/>
                <w:b/>
                <w:bCs/>
                <w:sz w:val="20"/>
                <w:szCs w:val="20"/>
              </w:rPr>
              <w:t xml:space="preserve">Plazo de Ejecución </w:t>
            </w:r>
          </w:p>
        </w:tc>
        <w:tc>
          <w:tcPr>
            <w:tcW w:w="8379" w:type="dxa"/>
            <w:gridSpan w:val="4"/>
            <w:tcBorders>
              <w:top w:val="single" w:sz="4" w:space="0" w:color="000000"/>
              <w:left w:val="single" w:sz="4" w:space="0" w:color="auto"/>
              <w:bottom w:val="single" w:sz="4" w:space="0" w:color="000000"/>
              <w:right w:val="single" w:sz="4" w:space="0" w:color="000000"/>
            </w:tcBorders>
            <w:vAlign w:val="center"/>
          </w:tcPr>
          <w:p w14:paraId="06C33E06" w14:textId="77777777" w:rsidR="00E23655" w:rsidRPr="00943B25" w:rsidRDefault="00E23655" w:rsidP="00E23655">
            <w:pPr>
              <w:snapToGrid w:val="0"/>
              <w:rPr>
                <w:rFonts w:ascii="Arial" w:hAnsi="Arial" w:cs="Arial"/>
                <w:sz w:val="20"/>
                <w:szCs w:val="20"/>
              </w:rPr>
            </w:pPr>
            <w:r w:rsidRPr="00943B25">
              <w:rPr>
                <w:rFonts w:ascii="Arial" w:hAnsi="Arial" w:cs="Arial"/>
                <w:sz w:val="20"/>
                <w:szCs w:val="20"/>
              </w:rPr>
              <w:t> </w:t>
            </w:r>
            <w:r>
              <w:rPr>
                <w:rFonts w:ascii="Arial" w:hAnsi="Arial" w:cs="Arial"/>
                <w:sz w:val="20"/>
                <w:szCs w:val="20"/>
              </w:rPr>
              <w:t>214 DIAS</w:t>
            </w:r>
          </w:p>
        </w:tc>
      </w:tr>
      <w:tr w:rsidR="000E4FD3" w:rsidRPr="00943B25" w14:paraId="6566C942" w14:textId="77777777" w:rsidTr="009B5A89">
        <w:trPr>
          <w:trHeight w:val="405"/>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A42DD2E" w14:textId="77777777" w:rsidR="000E4FD3" w:rsidRPr="00943B25" w:rsidRDefault="000E4FD3" w:rsidP="000E4FD3">
            <w:pPr>
              <w:snapToGrid w:val="0"/>
              <w:jc w:val="both"/>
              <w:rPr>
                <w:rFonts w:ascii="Arial" w:hAnsi="Arial" w:cs="Arial"/>
                <w:b/>
                <w:bCs/>
                <w:sz w:val="20"/>
                <w:szCs w:val="20"/>
              </w:rPr>
            </w:pPr>
            <w:r w:rsidRPr="00943B25">
              <w:rPr>
                <w:rFonts w:ascii="Arial" w:hAnsi="Arial" w:cs="Arial"/>
                <w:b/>
                <w:bCs/>
                <w:sz w:val="20"/>
                <w:szCs w:val="20"/>
              </w:rPr>
              <w:t>Forma de Pago</w:t>
            </w:r>
          </w:p>
        </w:tc>
        <w:tc>
          <w:tcPr>
            <w:tcW w:w="8379" w:type="dxa"/>
            <w:gridSpan w:val="4"/>
            <w:tcBorders>
              <w:top w:val="single" w:sz="4" w:space="0" w:color="000000"/>
              <w:left w:val="single" w:sz="4" w:space="0" w:color="auto"/>
              <w:bottom w:val="single" w:sz="4" w:space="0" w:color="000000"/>
              <w:right w:val="single" w:sz="4" w:space="0" w:color="000000"/>
            </w:tcBorders>
            <w:vAlign w:val="bottom"/>
          </w:tcPr>
          <w:p w14:paraId="622BE9F4" w14:textId="77777777" w:rsidR="000E4FD3" w:rsidRDefault="000E4FD3" w:rsidP="000E4FD3">
            <w:pPr>
              <w:pStyle w:val="Prrafodelista"/>
              <w:numPr>
                <w:ilvl w:val="0"/>
                <w:numId w:val="31"/>
              </w:numPr>
              <w:rPr>
                <w:rFonts w:ascii="Arial" w:eastAsia="Arial" w:hAnsi="Arial" w:cs="Arial"/>
                <w:sz w:val="20"/>
                <w:szCs w:val="20"/>
              </w:rPr>
            </w:pPr>
            <w:r>
              <w:rPr>
                <w:rFonts w:ascii="Arial" w:eastAsia="Arial" w:hAnsi="Arial" w:cs="Arial"/>
                <w:sz w:val="20"/>
                <w:szCs w:val="20"/>
              </w:rPr>
              <w:t>Software como servicio, soporte y mantenimiento</w:t>
            </w:r>
            <w:r w:rsidR="00455287">
              <w:rPr>
                <w:rFonts w:ascii="Arial" w:eastAsia="Arial" w:hAnsi="Arial" w:cs="Arial"/>
                <w:sz w:val="20"/>
                <w:szCs w:val="20"/>
              </w:rPr>
              <w:t xml:space="preserve">, CHATBOT. </w:t>
            </w:r>
            <w:r>
              <w:rPr>
                <w:rFonts w:ascii="Arial" w:eastAsia="Arial" w:hAnsi="Arial" w:cs="Arial"/>
                <w:sz w:val="20"/>
                <w:szCs w:val="20"/>
              </w:rPr>
              <w:t>($</w:t>
            </w:r>
            <w:r w:rsidR="00455287">
              <w:rPr>
                <w:rFonts w:ascii="Arial" w:eastAsia="Arial" w:hAnsi="Arial" w:cs="Arial"/>
                <w:sz w:val="20"/>
                <w:szCs w:val="20"/>
              </w:rPr>
              <w:t>675,568,000</w:t>
            </w:r>
            <w:r>
              <w:rPr>
                <w:rFonts w:ascii="Arial" w:eastAsia="Arial" w:hAnsi="Arial" w:cs="Arial"/>
                <w:sz w:val="20"/>
                <w:szCs w:val="20"/>
              </w:rPr>
              <w:t>)</w:t>
            </w:r>
          </w:p>
          <w:p w14:paraId="49BB10FA" w14:textId="77777777" w:rsidR="000E4FD3" w:rsidRDefault="000E4FD3" w:rsidP="000E4FD3">
            <w:pPr>
              <w:pStyle w:val="Prrafodelista"/>
              <w:numPr>
                <w:ilvl w:val="0"/>
                <w:numId w:val="31"/>
              </w:numPr>
              <w:rPr>
                <w:rFonts w:ascii="Arial" w:eastAsia="Arial" w:hAnsi="Arial" w:cs="Arial"/>
                <w:sz w:val="20"/>
                <w:szCs w:val="20"/>
              </w:rPr>
            </w:pPr>
            <w:r>
              <w:rPr>
                <w:rFonts w:ascii="Arial" w:eastAsia="Arial" w:hAnsi="Arial" w:cs="Arial"/>
                <w:sz w:val="20"/>
                <w:szCs w:val="20"/>
              </w:rPr>
              <w:t xml:space="preserve">Impresión </w:t>
            </w:r>
            <w:r w:rsidR="00455287">
              <w:rPr>
                <w:rFonts w:ascii="Arial" w:eastAsia="Arial" w:hAnsi="Arial" w:cs="Arial"/>
                <w:sz w:val="20"/>
                <w:szCs w:val="20"/>
              </w:rPr>
              <w:t xml:space="preserve">Impuesto </w:t>
            </w:r>
            <w:r>
              <w:rPr>
                <w:rFonts w:ascii="Arial" w:eastAsia="Arial" w:hAnsi="Arial" w:cs="Arial"/>
                <w:sz w:val="20"/>
                <w:szCs w:val="20"/>
              </w:rPr>
              <w:t>predial. (</w:t>
            </w:r>
            <w:r w:rsidR="00455287">
              <w:rPr>
                <w:rFonts w:ascii="Arial" w:eastAsia="Arial" w:hAnsi="Arial" w:cs="Arial"/>
                <w:sz w:val="20"/>
                <w:szCs w:val="20"/>
              </w:rPr>
              <w:t>36,669,600</w:t>
            </w:r>
            <w:r>
              <w:rPr>
                <w:rFonts w:ascii="Arial" w:eastAsia="Arial" w:hAnsi="Arial" w:cs="Arial"/>
                <w:sz w:val="20"/>
                <w:szCs w:val="20"/>
              </w:rPr>
              <w:t>)</w:t>
            </w:r>
          </w:p>
          <w:p w14:paraId="288730C5" w14:textId="77777777" w:rsidR="000E4FD3" w:rsidRPr="002903D0" w:rsidRDefault="00455287" w:rsidP="000E4FD3">
            <w:pPr>
              <w:pStyle w:val="Prrafodelista"/>
              <w:numPr>
                <w:ilvl w:val="0"/>
                <w:numId w:val="31"/>
              </w:numPr>
              <w:rPr>
                <w:rFonts w:ascii="Arial" w:eastAsia="Arial" w:hAnsi="Arial" w:cs="Arial"/>
                <w:sz w:val="20"/>
                <w:szCs w:val="20"/>
              </w:rPr>
            </w:pPr>
            <w:r>
              <w:rPr>
                <w:rFonts w:ascii="Arial" w:eastAsia="Arial" w:hAnsi="Arial" w:cs="Arial"/>
                <w:sz w:val="20"/>
                <w:szCs w:val="20"/>
              </w:rPr>
              <w:t>Firma electrónica</w:t>
            </w:r>
            <w:r w:rsidR="000E4FD3">
              <w:rPr>
                <w:rFonts w:ascii="Arial" w:eastAsia="Arial" w:hAnsi="Arial" w:cs="Arial"/>
                <w:sz w:val="20"/>
                <w:szCs w:val="20"/>
              </w:rPr>
              <w:t>. (</w:t>
            </w:r>
            <w:r w:rsidR="002903D0">
              <w:rPr>
                <w:rFonts w:ascii="Arial" w:eastAsia="Arial" w:hAnsi="Arial" w:cs="Arial"/>
                <w:sz w:val="20"/>
                <w:szCs w:val="20"/>
              </w:rPr>
              <w:t>75,386,500</w:t>
            </w:r>
            <w:r w:rsidR="000E4FD3">
              <w:rPr>
                <w:rFonts w:ascii="Arial" w:eastAsia="Arial" w:hAnsi="Arial" w:cs="Arial"/>
                <w:sz w:val="20"/>
                <w:szCs w:val="20"/>
              </w:rPr>
              <w:t>)</w:t>
            </w:r>
          </w:p>
        </w:tc>
      </w:tr>
      <w:tr w:rsidR="000E4FD3" w:rsidRPr="00943B25" w14:paraId="6DC8E9F5" w14:textId="77777777" w:rsidTr="005F2342">
        <w:trPr>
          <w:trHeight w:val="225"/>
          <w:jc w:val="center"/>
        </w:trPr>
        <w:tc>
          <w:tcPr>
            <w:tcW w:w="6373" w:type="dxa"/>
            <w:gridSpan w:val="2"/>
            <w:vMerge w:val="restart"/>
            <w:tcBorders>
              <w:top w:val="single" w:sz="4" w:space="0" w:color="000000"/>
              <w:left w:val="single" w:sz="4" w:space="0" w:color="000000"/>
              <w:bottom w:val="single" w:sz="4" w:space="0" w:color="000000"/>
            </w:tcBorders>
            <w:vAlign w:val="center"/>
          </w:tcPr>
          <w:p w14:paraId="3343E50F" w14:textId="71AB3CDD" w:rsidR="000E4FD3" w:rsidRPr="00943B25" w:rsidRDefault="000E4FD3" w:rsidP="000E4FD3">
            <w:pPr>
              <w:snapToGrid w:val="0"/>
              <w:jc w:val="center"/>
              <w:rPr>
                <w:rFonts w:ascii="Arial" w:hAnsi="Arial" w:cs="Arial"/>
                <w:b/>
                <w:bCs/>
                <w:sz w:val="20"/>
                <w:szCs w:val="20"/>
              </w:rPr>
            </w:pPr>
            <w:r w:rsidRPr="00943B25">
              <w:rPr>
                <w:rFonts w:ascii="Arial" w:hAnsi="Arial" w:cs="Arial"/>
                <w:b/>
                <w:bCs/>
                <w:sz w:val="20"/>
                <w:szCs w:val="20"/>
              </w:rPr>
              <w:t>FECHA DEL ACTA PARCIAL</w:t>
            </w:r>
            <w:r>
              <w:rPr>
                <w:rFonts w:ascii="Arial" w:hAnsi="Arial" w:cs="Arial"/>
                <w:b/>
                <w:bCs/>
                <w:sz w:val="20"/>
                <w:szCs w:val="20"/>
              </w:rPr>
              <w:t xml:space="preserve"> N. 0</w:t>
            </w:r>
            <w:r w:rsidR="007F3E03">
              <w:rPr>
                <w:rFonts w:ascii="Arial" w:hAnsi="Arial" w:cs="Arial"/>
                <w:b/>
                <w:bCs/>
                <w:sz w:val="20"/>
                <w:szCs w:val="20"/>
              </w:rPr>
              <w:t>3</w:t>
            </w:r>
          </w:p>
        </w:tc>
        <w:tc>
          <w:tcPr>
            <w:tcW w:w="1040" w:type="dxa"/>
            <w:tcBorders>
              <w:left w:val="single" w:sz="4" w:space="0" w:color="000000"/>
              <w:bottom w:val="single" w:sz="4" w:space="0" w:color="000000"/>
            </w:tcBorders>
            <w:shd w:val="clear" w:color="auto" w:fill="C5D9F1"/>
            <w:vAlign w:val="center"/>
          </w:tcPr>
          <w:p w14:paraId="4EB7427F" w14:textId="77777777" w:rsidR="000E4FD3" w:rsidRPr="00943B25" w:rsidRDefault="000E4FD3" w:rsidP="000E4FD3">
            <w:pPr>
              <w:snapToGrid w:val="0"/>
              <w:jc w:val="center"/>
              <w:rPr>
                <w:rFonts w:ascii="Arial" w:hAnsi="Arial" w:cs="Arial"/>
                <w:b/>
                <w:bCs/>
                <w:sz w:val="20"/>
                <w:szCs w:val="20"/>
              </w:rPr>
            </w:pPr>
            <w:r w:rsidRPr="00943B25">
              <w:rPr>
                <w:rFonts w:ascii="Arial" w:hAnsi="Arial" w:cs="Arial"/>
                <w:b/>
                <w:bCs/>
                <w:sz w:val="20"/>
                <w:szCs w:val="20"/>
              </w:rPr>
              <w:t>Año</w:t>
            </w:r>
          </w:p>
        </w:tc>
        <w:tc>
          <w:tcPr>
            <w:tcW w:w="1000" w:type="dxa"/>
            <w:tcBorders>
              <w:left w:val="single" w:sz="4" w:space="0" w:color="000000"/>
              <w:bottom w:val="single" w:sz="4" w:space="0" w:color="000000"/>
            </w:tcBorders>
            <w:shd w:val="clear" w:color="auto" w:fill="C5D9F1"/>
            <w:vAlign w:val="center"/>
          </w:tcPr>
          <w:p w14:paraId="677ED801" w14:textId="77777777" w:rsidR="000E4FD3" w:rsidRPr="00943B25" w:rsidRDefault="000E4FD3" w:rsidP="000E4FD3">
            <w:pPr>
              <w:snapToGrid w:val="0"/>
              <w:jc w:val="center"/>
              <w:rPr>
                <w:rFonts w:ascii="Arial" w:hAnsi="Arial" w:cs="Arial"/>
                <w:b/>
                <w:bCs/>
                <w:sz w:val="20"/>
                <w:szCs w:val="20"/>
              </w:rPr>
            </w:pPr>
            <w:r w:rsidRPr="00943B25">
              <w:rPr>
                <w:rFonts w:ascii="Arial" w:hAnsi="Arial" w:cs="Arial"/>
                <w:b/>
                <w:bCs/>
                <w:sz w:val="20"/>
                <w:szCs w:val="20"/>
              </w:rPr>
              <w:t>Mes</w:t>
            </w:r>
          </w:p>
        </w:tc>
        <w:tc>
          <w:tcPr>
            <w:tcW w:w="2229" w:type="dxa"/>
            <w:tcBorders>
              <w:left w:val="single" w:sz="4" w:space="0" w:color="000000"/>
              <w:bottom w:val="single" w:sz="4" w:space="0" w:color="000000"/>
              <w:right w:val="single" w:sz="4" w:space="0" w:color="000000"/>
            </w:tcBorders>
            <w:shd w:val="clear" w:color="auto" w:fill="C5D9F1"/>
            <w:vAlign w:val="center"/>
          </w:tcPr>
          <w:p w14:paraId="08317E5A" w14:textId="77777777" w:rsidR="000E4FD3" w:rsidRPr="00943B25" w:rsidRDefault="000E4FD3" w:rsidP="000E4FD3">
            <w:pPr>
              <w:snapToGrid w:val="0"/>
              <w:jc w:val="center"/>
              <w:rPr>
                <w:rFonts w:ascii="Arial" w:hAnsi="Arial" w:cs="Arial"/>
                <w:b/>
                <w:bCs/>
                <w:sz w:val="20"/>
                <w:szCs w:val="20"/>
              </w:rPr>
            </w:pPr>
            <w:r w:rsidRPr="00943B25">
              <w:rPr>
                <w:rFonts w:ascii="Arial" w:hAnsi="Arial" w:cs="Arial"/>
                <w:b/>
                <w:bCs/>
                <w:sz w:val="20"/>
                <w:szCs w:val="20"/>
              </w:rPr>
              <w:t>Día</w:t>
            </w:r>
          </w:p>
        </w:tc>
      </w:tr>
      <w:tr w:rsidR="000E4FD3" w:rsidRPr="00943B25" w14:paraId="7D47E230" w14:textId="77777777" w:rsidTr="005F2342">
        <w:trPr>
          <w:trHeight w:val="300"/>
          <w:jc w:val="center"/>
        </w:trPr>
        <w:tc>
          <w:tcPr>
            <w:tcW w:w="6373" w:type="dxa"/>
            <w:gridSpan w:val="2"/>
            <w:vMerge/>
            <w:tcBorders>
              <w:top w:val="single" w:sz="4" w:space="0" w:color="000000"/>
              <w:left w:val="single" w:sz="4" w:space="0" w:color="000000"/>
              <w:bottom w:val="single" w:sz="4" w:space="0" w:color="000000"/>
            </w:tcBorders>
            <w:vAlign w:val="center"/>
          </w:tcPr>
          <w:p w14:paraId="4FC43CBC" w14:textId="77777777" w:rsidR="000E4FD3" w:rsidRPr="00943B25" w:rsidRDefault="000E4FD3" w:rsidP="000E4FD3">
            <w:pPr>
              <w:snapToGrid w:val="0"/>
              <w:rPr>
                <w:rFonts w:ascii="Arial" w:hAnsi="Arial" w:cs="Arial"/>
                <w:b/>
                <w:bCs/>
                <w:sz w:val="20"/>
                <w:szCs w:val="20"/>
              </w:rPr>
            </w:pPr>
          </w:p>
        </w:tc>
        <w:tc>
          <w:tcPr>
            <w:tcW w:w="1040" w:type="dxa"/>
            <w:tcBorders>
              <w:left w:val="single" w:sz="4" w:space="0" w:color="000000"/>
            </w:tcBorders>
            <w:vAlign w:val="bottom"/>
          </w:tcPr>
          <w:p w14:paraId="365AE552" w14:textId="77777777" w:rsidR="000E4FD3" w:rsidRPr="00943B25" w:rsidRDefault="000E4FD3" w:rsidP="000E4FD3">
            <w:pPr>
              <w:snapToGrid w:val="0"/>
              <w:rPr>
                <w:rFonts w:ascii="Arial" w:hAnsi="Arial" w:cs="Arial"/>
                <w:sz w:val="20"/>
                <w:szCs w:val="20"/>
              </w:rPr>
            </w:pPr>
            <w:r w:rsidRPr="00943B25">
              <w:rPr>
                <w:rFonts w:ascii="Arial" w:hAnsi="Arial" w:cs="Arial"/>
                <w:sz w:val="20"/>
                <w:szCs w:val="20"/>
              </w:rPr>
              <w:t> </w:t>
            </w:r>
            <w:r>
              <w:rPr>
                <w:rFonts w:ascii="Arial" w:hAnsi="Arial" w:cs="Arial"/>
                <w:sz w:val="20"/>
                <w:szCs w:val="20"/>
              </w:rPr>
              <w:t>2026</w:t>
            </w:r>
          </w:p>
        </w:tc>
        <w:tc>
          <w:tcPr>
            <w:tcW w:w="1000" w:type="dxa"/>
            <w:tcBorders>
              <w:left w:val="single" w:sz="4" w:space="0" w:color="000000"/>
            </w:tcBorders>
            <w:vAlign w:val="bottom"/>
          </w:tcPr>
          <w:p w14:paraId="581C3947" w14:textId="518D19C0" w:rsidR="000E4FD3" w:rsidRPr="00943B25" w:rsidRDefault="000E4FD3" w:rsidP="000E4FD3">
            <w:pPr>
              <w:snapToGrid w:val="0"/>
              <w:rPr>
                <w:rFonts w:ascii="Arial" w:hAnsi="Arial" w:cs="Arial"/>
                <w:sz w:val="20"/>
                <w:szCs w:val="20"/>
              </w:rPr>
            </w:pPr>
            <w:r>
              <w:rPr>
                <w:rFonts w:ascii="Arial" w:hAnsi="Arial" w:cs="Arial"/>
                <w:sz w:val="20"/>
                <w:szCs w:val="20"/>
              </w:rPr>
              <w:t>0</w:t>
            </w:r>
            <w:r w:rsidR="00FA347F">
              <w:rPr>
                <w:rFonts w:ascii="Arial" w:hAnsi="Arial" w:cs="Arial"/>
                <w:sz w:val="20"/>
                <w:szCs w:val="20"/>
              </w:rPr>
              <w:t>7</w:t>
            </w:r>
          </w:p>
        </w:tc>
        <w:tc>
          <w:tcPr>
            <w:tcW w:w="2229" w:type="dxa"/>
            <w:tcBorders>
              <w:left w:val="single" w:sz="4" w:space="0" w:color="000000"/>
              <w:right w:val="single" w:sz="4" w:space="0" w:color="000000"/>
            </w:tcBorders>
            <w:vAlign w:val="bottom"/>
          </w:tcPr>
          <w:p w14:paraId="4DCE455D" w14:textId="6B844B56" w:rsidR="000E4FD3" w:rsidRPr="00943B25" w:rsidRDefault="00FA347F" w:rsidP="000E4FD3">
            <w:pPr>
              <w:snapToGrid w:val="0"/>
              <w:rPr>
                <w:rFonts w:ascii="Arial" w:hAnsi="Arial" w:cs="Arial"/>
                <w:sz w:val="20"/>
                <w:szCs w:val="20"/>
              </w:rPr>
            </w:pPr>
            <w:r>
              <w:rPr>
                <w:rFonts w:ascii="Arial" w:hAnsi="Arial" w:cs="Arial"/>
                <w:sz w:val="20"/>
                <w:szCs w:val="20"/>
              </w:rPr>
              <w:t>03</w:t>
            </w:r>
          </w:p>
        </w:tc>
      </w:tr>
      <w:tr w:rsidR="000E4FD3" w:rsidRPr="00943B25" w14:paraId="7ECF1B87" w14:textId="77777777" w:rsidTr="005F2342">
        <w:trPr>
          <w:trHeight w:val="405"/>
          <w:jc w:val="center"/>
        </w:trPr>
        <w:tc>
          <w:tcPr>
            <w:tcW w:w="10642" w:type="dxa"/>
            <w:gridSpan w:val="5"/>
            <w:vMerge w:val="restart"/>
            <w:tcBorders>
              <w:top w:val="single" w:sz="4" w:space="0" w:color="000000"/>
              <w:left w:val="single" w:sz="4" w:space="0" w:color="000000"/>
              <w:right w:val="single" w:sz="4" w:space="0" w:color="000000"/>
            </w:tcBorders>
            <w:vAlign w:val="center"/>
          </w:tcPr>
          <w:p w14:paraId="49BD50BC" w14:textId="65DD9AA1" w:rsidR="000E4FD3" w:rsidRPr="00943B25" w:rsidRDefault="000E4FD3" w:rsidP="000E4FD3">
            <w:pPr>
              <w:snapToGrid w:val="0"/>
              <w:jc w:val="both"/>
              <w:rPr>
                <w:rFonts w:ascii="Arial" w:hAnsi="Arial" w:cs="Arial"/>
                <w:sz w:val="20"/>
                <w:szCs w:val="20"/>
              </w:rPr>
            </w:pPr>
            <w:r w:rsidRPr="00943B25">
              <w:rPr>
                <w:rFonts w:ascii="Arial" w:hAnsi="Arial" w:cs="Arial"/>
                <w:sz w:val="20"/>
                <w:szCs w:val="20"/>
              </w:rPr>
              <w:t>En la ciudad de Armenia Q</w:t>
            </w:r>
            <w:r>
              <w:rPr>
                <w:rFonts w:ascii="Arial" w:hAnsi="Arial" w:cs="Arial"/>
                <w:sz w:val="20"/>
                <w:szCs w:val="20"/>
              </w:rPr>
              <w:t>uindío</w:t>
            </w:r>
            <w:r w:rsidRPr="00943B25">
              <w:rPr>
                <w:rFonts w:ascii="Arial" w:hAnsi="Arial" w:cs="Arial"/>
                <w:sz w:val="20"/>
                <w:szCs w:val="20"/>
              </w:rPr>
              <w:t xml:space="preserve">, en la fecha antes indicada contratista y supervisor suscriben la presente Acta Parcial No. </w:t>
            </w:r>
            <w:r w:rsidR="00C33A1D">
              <w:rPr>
                <w:rFonts w:ascii="Arial" w:hAnsi="Arial" w:cs="Arial"/>
                <w:sz w:val="20"/>
                <w:szCs w:val="20"/>
              </w:rPr>
              <w:t>3</w:t>
            </w:r>
            <w:r>
              <w:rPr>
                <w:rFonts w:ascii="Arial" w:hAnsi="Arial" w:cs="Arial"/>
                <w:sz w:val="20"/>
                <w:szCs w:val="20"/>
              </w:rPr>
              <w:t xml:space="preserve"> </w:t>
            </w:r>
            <w:r w:rsidRPr="00943B25">
              <w:rPr>
                <w:rFonts w:ascii="Arial" w:hAnsi="Arial" w:cs="Arial"/>
                <w:sz w:val="20"/>
                <w:szCs w:val="20"/>
              </w:rPr>
              <w:t>del contrato antes identificado y autorizar su correspondiente pago.</w:t>
            </w:r>
          </w:p>
        </w:tc>
      </w:tr>
      <w:tr w:rsidR="000E4FD3" w:rsidRPr="00943B25" w14:paraId="00AF8DA3" w14:textId="77777777" w:rsidTr="005F2342">
        <w:trPr>
          <w:trHeight w:val="330"/>
          <w:jc w:val="center"/>
        </w:trPr>
        <w:tc>
          <w:tcPr>
            <w:tcW w:w="10642" w:type="dxa"/>
            <w:gridSpan w:val="5"/>
            <w:vMerge/>
            <w:tcBorders>
              <w:top w:val="single" w:sz="4" w:space="0" w:color="000000"/>
              <w:left w:val="single" w:sz="4" w:space="0" w:color="000000"/>
              <w:right w:val="single" w:sz="4" w:space="0" w:color="000000"/>
            </w:tcBorders>
            <w:vAlign w:val="center"/>
          </w:tcPr>
          <w:p w14:paraId="6A600513" w14:textId="77777777" w:rsidR="000E4FD3" w:rsidRPr="00943B25" w:rsidRDefault="000E4FD3" w:rsidP="000E4FD3">
            <w:pPr>
              <w:snapToGrid w:val="0"/>
              <w:rPr>
                <w:rFonts w:ascii="Arial" w:hAnsi="Arial" w:cs="Arial"/>
                <w:sz w:val="20"/>
                <w:szCs w:val="20"/>
              </w:rPr>
            </w:pPr>
          </w:p>
        </w:tc>
      </w:tr>
      <w:tr w:rsidR="000E4FD3" w:rsidRPr="00943B25" w14:paraId="297AA48B" w14:textId="77777777" w:rsidTr="00E700BB">
        <w:trPr>
          <w:trHeight w:val="405"/>
          <w:jc w:val="center"/>
        </w:trPr>
        <w:tc>
          <w:tcPr>
            <w:tcW w:w="2263" w:type="dxa"/>
            <w:tcBorders>
              <w:top w:val="single" w:sz="4" w:space="0" w:color="000000"/>
              <w:left w:val="single" w:sz="4" w:space="0" w:color="000000"/>
              <w:bottom w:val="single" w:sz="4" w:space="0" w:color="000000"/>
            </w:tcBorders>
            <w:shd w:val="clear" w:color="auto" w:fill="FFFFFF"/>
            <w:vAlign w:val="center"/>
          </w:tcPr>
          <w:p w14:paraId="69D9509F" w14:textId="77777777" w:rsidR="000E4FD3" w:rsidRPr="00943B25" w:rsidRDefault="000E4FD3" w:rsidP="000E4FD3">
            <w:pPr>
              <w:snapToGrid w:val="0"/>
              <w:jc w:val="both"/>
              <w:rPr>
                <w:rFonts w:ascii="Arial" w:hAnsi="Arial" w:cs="Arial"/>
                <w:b/>
                <w:bCs/>
                <w:sz w:val="20"/>
                <w:szCs w:val="20"/>
              </w:rPr>
            </w:pPr>
            <w:r w:rsidRPr="00943B25">
              <w:rPr>
                <w:rFonts w:ascii="Arial" w:hAnsi="Arial" w:cs="Arial"/>
                <w:b/>
                <w:bCs/>
                <w:sz w:val="20"/>
                <w:szCs w:val="20"/>
              </w:rPr>
              <w:t>Periodo informado</w:t>
            </w:r>
          </w:p>
        </w:tc>
        <w:tc>
          <w:tcPr>
            <w:tcW w:w="8379" w:type="dxa"/>
            <w:gridSpan w:val="4"/>
            <w:tcBorders>
              <w:top w:val="single" w:sz="4" w:space="0" w:color="000000"/>
              <w:left w:val="single" w:sz="4" w:space="0" w:color="000000"/>
              <w:bottom w:val="single" w:sz="4" w:space="0" w:color="000000"/>
              <w:right w:val="single" w:sz="4" w:space="0" w:color="000000"/>
            </w:tcBorders>
            <w:vAlign w:val="bottom"/>
          </w:tcPr>
          <w:p w14:paraId="50F6DC9F" w14:textId="0EC2EEA8" w:rsidR="000E4FD3" w:rsidRPr="00943B25" w:rsidRDefault="00F20BC3" w:rsidP="000E4FD3">
            <w:pPr>
              <w:snapToGrid w:val="0"/>
              <w:rPr>
                <w:rFonts w:ascii="Arial" w:hAnsi="Arial" w:cs="Arial"/>
                <w:sz w:val="20"/>
                <w:szCs w:val="20"/>
              </w:rPr>
            </w:pPr>
            <w:r>
              <w:rPr>
                <w:rFonts w:ascii="Arial" w:hAnsi="Arial" w:cs="Arial"/>
                <w:sz w:val="20"/>
                <w:szCs w:val="20"/>
              </w:rPr>
              <w:t xml:space="preserve">Del 01 de marzo al 31 de </w:t>
            </w:r>
            <w:r w:rsidR="00FA24D6">
              <w:rPr>
                <w:rFonts w:ascii="Arial" w:hAnsi="Arial" w:cs="Arial"/>
                <w:sz w:val="20"/>
                <w:szCs w:val="20"/>
              </w:rPr>
              <w:t>marzo</w:t>
            </w:r>
            <w:r>
              <w:rPr>
                <w:rFonts w:ascii="Arial" w:hAnsi="Arial" w:cs="Arial"/>
                <w:sz w:val="20"/>
                <w:szCs w:val="20"/>
              </w:rPr>
              <w:t xml:space="preserve"> de 2026.</w:t>
            </w:r>
          </w:p>
        </w:tc>
      </w:tr>
    </w:tbl>
    <w:p w14:paraId="610727BC" w14:textId="77777777" w:rsidR="00E700BB" w:rsidRDefault="00E700BB"/>
    <w:tbl>
      <w:tblPr>
        <w:tblW w:w="10642" w:type="dxa"/>
        <w:jc w:val="center"/>
        <w:tblLayout w:type="fixed"/>
        <w:tblCellMar>
          <w:left w:w="70" w:type="dxa"/>
          <w:right w:w="70" w:type="dxa"/>
        </w:tblCellMar>
        <w:tblLook w:val="0000" w:firstRow="0" w:lastRow="0" w:firstColumn="0" w:lastColumn="0" w:noHBand="0" w:noVBand="0"/>
      </w:tblPr>
      <w:tblGrid>
        <w:gridCol w:w="2263"/>
        <w:gridCol w:w="8379"/>
      </w:tblGrid>
      <w:tr w:rsidR="00752BCB" w:rsidRPr="00943B25" w14:paraId="72006D3F" w14:textId="77777777" w:rsidTr="00E700BB">
        <w:trPr>
          <w:trHeight w:val="780"/>
          <w:jc w:val="center"/>
        </w:trPr>
        <w:tc>
          <w:tcPr>
            <w:tcW w:w="2263" w:type="dxa"/>
            <w:tcBorders>
              <w:top w:val="single" w:sz="4" w:space="0" w:color="auto"/>
              <w:left w:val="single" w:sz="4" w:space="0" w:color="000000"/>
              <w:bottom w:val="single" w:sz="4" w:space="0" w:color="000000"/>
            </w:tcBorders>
            <w:shd w:val="clear" w:color="auto" w:fill="FFFFFF"/>
            <w:vAlign w:val="center"/>
          </w:tcPr>
          <w:p w14:paraId="6A8C3CD3" w14:textId="77777777" w:rsidR="00752BCB" w:rsidRPr="00943B25" w:rsidRDefault="00752BCB">
            <w:pPr>
              <w:snapToGrid w:val="0"/>
              <w:jc w:val="both"/>
              <w:rPr>
                <w:rFonts w:ascii="Arial" w:hAnsi="Arial" w:cs="Arial"/>
                <w:b/>
                <w:bCs/>
                <w:sz w:val="20"/>
                <w:szCs w:val="20"/>
              </w:rPr>
            </w:pPr>
            <w:r w:rsidRPr="00943B25">
              <w:rPr>
                <w:rFonts w:ascii="Arial" w:hAnsi="Arial" w:cs="Arial"/>
                <w:b/>
                <w:bCs/>
                <w:sz w:val="20"/>
                <w:szCs w:val="20"/>
              </w:rPr>
              <w:t>Actividades Desarrolladas</w:t>
            </w:r>
          </w:p>
        </w:tc>
        <w:tc>
          <w:tcPr>
            <w:tcW w:w="8379" w:type="dxa"/>
            <w:tcBorders>
              <w:top w:val="single" w:sz="4" w:space="0" w:color="000000"/>
              <w:left w:val="single" w:sz="4" w:space="0" w:color="000000"/>
              <w:bottom w:val="single" w:sz="4" w:space="0" w:color="000000"/>
              <w:right w:val="single" w:sz="4" w:space="0" w:color="000000"/>
            </w:tcBorders>
            <w:vAlign w:val="bottom"/>
          </w:tcPr>
          <w:p w14:paraId="21064937" w14:textId="77777777" w:rsidR="00E42299" w:rsidRPr="00154359" w:rsidRDefault="00154359" w:rsidP="00BC3F0D">
            <w:pPr>
              <w:pStyle w:val="Prrafodelista"/>
              <w:numPr>
                <w:ilvl w:val="0"/>
                <w:numId w:val="17"/>
              </w:numPr>
              <w:suppressAutoHyphens w:val="0"/>
              <w:snapToGrid w:val="0"/>
              <w:spacing w:after="200"/>
              <w:jc w:val="both"/>
              <w:rPr>
                <w:rFonts w:ascii="Arial" w:eastAsia="Calibri" w:hAnsi="Arial" w:cs="Arial"/>
                <w:b/>
                <w:bCs/>
                <w:lang w:val="es-ES"/>
              </w:rPr>
            </w:pPr>
            <w:r>
              <w:rPr>
                <w:rFonts w:ascii="Arial" w:hAnsi="Arial" w:cs="Arial"/>
                <w:b/>
                <w:bCs/>
              </w:rPr>
              <w:t xml:space="preserve">Ejecutar el objeto contractual en los términos, condiciones, alcances y especificaciones técnicas pactadas de conformidad con la propuesta presentada, la cual hace parte integral del presente contrato. </w:t>
            </w:r>
          </w:p>
          <w:p w14:paraId="09337F4D" w14:textId="77777777" w:rsidR="00154359" w:rsidRDefault="00154359" w:rsidP="00154359">
            <w:pPr>
              <w:suppressAutoHyphens w:val="0"/>
              <w:snapToGrid w:val="0"/>
              <w:spacing w:after="200"/>
              <w:ind w:left="567"/>
              <w:jc w:val="both"/>
              <w:rPr>
                <w:rFonts w:ascii="Arial" w:eastAsia="Calibri" w:hAnsi="Arial" w:cs="Arial"/>
                <w:lang w:val="es-ES"/>
              </w:rPr>
            </w:pPr>
            <w:r w:rsidRPr="00154359">
              <w:rPr>
                <w:rFonts w:ascii="Arial" w:eastAsia="Calibri" w:hAnsi="Arial" w:cs="Arial"/>
                <w:lang w:val="es-ES"/>
              </w:rPr>
              <w:t xml:space="preserve">En cumplimiento a este, se hace evidencia y justificación de los puntos siguientes. </w:t>
            </w:r>
          </w:p>
          <w:p w14:paraId="5C7A3DD9" w14:textId="5ACEA21B" w:rsidR="0053205E" w:rsidRPr="005B6528" w:rsidRDefault="0053205E" w:rsidP="005B6528">
            <w:pPr>
              <w:pStyle w:val="Prrafodelista"/>
              <w:numPr>
                <w:ilvl w:val="0"/>
                <w:numId w:val="36"/>
              </w:numPr>
              <w:suppressAutoHyphens w:val="0"/>
              <w:snapToGrid w:val="0"/>
              <w:spacing w:after="200"/>
              <w:jc w:val="both"/>
              <w:rPr>
                <w:rFonts w:ascii="Arial" w:eastAsia="Calibri" w:hAnsi="Arial" w:cs="Arial"/>
                <w:lang w:val="es-ES"/>
              </w:rPr>
            </w:pPr>
            <w:r w:rsidRPr="0053205E">
              <w:rPr>
                <w:rFonts w:ascii="Arial" w:eastAsia="Calibri" w:hAnsi="Arial" w:cs="Arial"/>
              </w:rPr>
              <w:t>Descuento pronto pago para predios que impriman toda la deuda</w:t>
            </w:r>
            <w:r>
              <w:rPr>
                <w:rFonts w:ascii="Arial" w:eastAsia="Calibri" w:hAnsi="Arial" w:cs="Arial"/>
              </w:rPr>
              <w:t>.</w:t>
            </w:r>
          </w:p>
          <w:p w14:paraId="29B0D9E5" w14:textId="674A4B57" w:rsidR="005B6528" w:rsidRPr="00395F2C" w:rsidRDefault="005B6528" w:rsidP="005B6528">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rPr>
              <w:t>Cargue de pagos de valorización</w:t>
            </w:r>
            <w:r w:rsidR="00FA24D6">
              <w:rPr>
                <w:rFonts w:ascii="Arial" w:eastAsia="Calibri" w:hAnsi="Arial" w:cs="Arial"/>
              </w:rPr>
              <w:t>.</w:t>
            </w:r>
          </w:p>
          <w:p w14:paraId="5D2F9ED9" w14:textId="3188A10A" w:rsidR="00395F2C" w:rsidRDefault="00395F2C" w:rsidP="00395F2C">
            <w:pPr>
              <w:pStyle w:val="Prrafodelista"/>
              <w:suppressAutoHyphens w:val="0"/>
              <w:snapToGrid w:val="0"/>
              <w:spacing w:after="200"/>
              <w:ind w:left="1287"/>
              <w:jc w:val="both"/>
              <w:rPr>
                <w:rFonts w:ascii="Arial" w:eastAsia="Calibri" w:hAnsi="Arial" w:cs="Arial"/>
                <w:lang w:val="es-ES"/>
              </w:rPr>
            </w:pPr>
            <w:r w:rsidRPr="00395F2C">
              <w:rPr>
                <w:rFonts w:ascii="Arial" w:eastAsia="Calibri" w:hAnsi="Arial" w:cs="Arial"/>
                <w:noProof/>
                <w:lang w:eastAsia="es-CO"/>
              </w:rPr>
              <w:drawing>
                <wp:inline distT="0" distB="0" distL="0" distR="0" wp14:anchorId="6196C310" wp14:editId="7A31F3FB">
                  <wp:extent cx="4357558" cy="1736725"/>
                  <wp:effectExtent l="0" t="0" r="5080" b="0"/>
                  <wp:docPr id="6304292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29228" name=""/>
                          <pic:cNvPicPr/>
                        </pic:nvPicPr>
                        <pic:blipFill>
                          <a:blip r:embed="rId11"/>
                          <a:stretch>
                            <a:fillRect/>
                          </a:stretch>
                        </pic:blipFill>
                        <pic:spPr>
                          <a:xfrm>
                            <a:off x="0" y="0"/>
                            <a:ext cx="4361984" cy="1738489"/>
                          </a:xfrm>
                          <a:prstGeom prst="rect">
                            <a:avLst/>
                          </a:prstGeom>
                        </pic:spPr>
                      </pic:pic>
                    </a:graphicData>
                  </a:graphic>
                </wp:inline>
              </w:drawing>
            </w:r>
          </w:p>
          <w:p w14:paraId="51794E59" w14:textId="77777777" w:rsidR="00DC3AF0" w:rsidRDefault="00DC3AF0" w:rsidP="00395F2C">
            <w:pPr>
              <w:pStyle w:val="Prrafodelista"/>
              <w:suppressAutoHyphens w:val="0"/>
              <w:snapToGrid w:val="0"/>
              <w:spacing w:after="200"/>
              <w:ind w:left="1287"/>
              <w:jc w:val="both"/>
              <w:rPr>
                <w:rFonts w:ascii="Arial" w:eastAsia="Calibri" w:hAnsi="Arial" w:cs="Arial"/>
                <w:lang w:val="es-ES"/>
              </w:rPr>
            </w:pPr>
          </w:p>
          <w:p w14:paraId="0EECFEC6" w14:textId="77777777" w:rsidR="00DC3AF0" w:rsidRDefault="00DC3AF0" w:rsidP="00395F2C">
            <w:pPr>
              <w:pStyle w:val="Prrafodelista"/>
              <w:suppressAutoHyphens w:val="0"/>
              <w:snapToGrid w:val="0"/>
              <w:spacing w:after="200"/>
              <w:ind w:left="1287"/>
              <w:jc w:val="both"/>
              <w:rPr>
                <w:rFonts w:ascii="Arial" w:eastAsia="Calibri" w:hAnsi="Arial" w:cs="Arial"/>
                <w:lang w:val="es-ES"/>
              </w:rPr>
            </w:pPr>
          </w:p>
          <w:p w14:paraId="749BFF4E" w14:textId="77777777" w:rsidR="00DC3AF0" w:rsidRPr="005B6528" w:rsidRDefault="00DC3AF0" w:rsidP="00395F2C">
            <w:pPr>
              <w:pStyle w:val="Prrafodelista"/>
              <w:suppressAutoHyphens w:val="0"/>
              <w:snapToGrid w:val="0"/>
              <w:spacing w:after="200"/>
              <w:ind w:left="1287"/>
              <w:jc w:val="both"/>
              <w:rPr>
                <w:rFonts w:ascii="Arial" w:eastAsia="Calibri" w:hAnsi="Arial" w:cs="Arial"/>
                <w:lang w:val="es-ES"/>
              </w:rPr>
            </w:pPr>
          </w:p>
          <w:p w14:paraId="442F956B" w14:textId="28393E2B" w:rsidR="00027C7B" w:rsidRPr="00DC3AF0" w:rsidRDefault="00027C7B" w:rsidP="00027C7B">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rPr>
              <w:lastRenderedPageBreak/>
              <w:t>Cargue de deudas de valorización</w:t>
            </w:r>
            <w:r w:rsidR="00FA24D6">
              <w:rPr>
                <w:rFonts w:ascii="Arial" w:eastAsia="Calibri" w:hAnsi="Arial" w:cs="Arial"/>
              </w:rPr>
              <w:t>.</w:t>
            </w:r>
          </w:p>
          <w:p w14:paraId="245F11A4" w14:textId="5F1BDC5B" w:rsidR="00DC3AF0" w:rsidRPr="00027C7B" w:rsidRDefault="00DC3AF0" w:rsidP="00DC3AF0">
            <w:pPr>
              <w:pStyle w:val="Prrafodelista"/>
              <w:suppressAutoHyphens w:val="0"/>
              <w:snapToGrid w:val="0"/>
              <w:spacing w:after="200"/>
              <w:ind w:left="1287"/>
              <w:jc w:val="both"/>
              <w:rPr>
                <w:rFonts w:ascii="Arial" w:eastAsia="Calibri" w:hAnsi="Arial" w:cs="Arial"/>
                <w:lang w:val="es-ES"/>
              </w:rPr>
            </w:pPr>
            <w:r w:rsidRPr="00DC3AF0">
              <w:rPr>
                <w:rFonts w:ascii="Arial" w:eastAsia="Calibri" w:hAnsi="Arial" w:cs="Arial"/>
                <w:noProof/>
                <w:lang w:eastAsia="es-CO"/>
              </w:rPr>
              <w:drawing>
                <wp:inline distT="0" distB="0" distL="0" distR="0" wp14:anchorId="4AE17C61" wp14:editId="0F684061">
                  <wp:extent cx="4357558" cy="1577975"/>
                  <wp:effectExtent l="0" t="0" r="5080" b="3175"/>
                  <wp:docPr id="1144225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25341" name=""/>
                          <pic:cNvPicPr/>
                        </pic:nvPicPr>
                        <pic:blipFill>
                          <a:blip r:embed="rId12"/>
                          <a:stretch>
                            <a:fillRect/>
                          </a:stretch>
                        </pic:blipFill>
                        <pic:spPr>
                          <a:xfrm>
                            <a:off x="0" y="0"/>
                            <a:ext cx="4360957" cy="1579206"/>
                          </a:xfrm>
                          <a:prstGeom prst="rect">
                            <a:avLst/>
                          </a:prstGeom>
                        </pic:spPr>
                      </pic:pic>
                    </a:graphicData>
                  </a:graphic>
                </wp:inline>
              </w:drawing>
            </w:r>
          </w:p>
          <w:p w14:paraId="58C68BA9" w14:textId="3712D13C" w:rsidR="00027C7B" w:rsidRPr="0099386C" w:rsidRDefault="003E4F17" w:rsidP="00027C7B">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rPr>
              <w:t>Aplicación de exoneraciones adulto mayor</w:t>
            </w:r>
            <w:r w:rsidR="00FA24D6">
              <w:rPr>
                <w:rFonts w:ascii="Arial" w:eastAsia="Calibri" w:hAnsi="Arial" w:cs="Arial"/>
              </w:rPr>
              <w:t>.</w:t>
            </w:r>
          </w:p>
          <w:p w14:paraId="6A4661D8" w14:textId="61D37F77" w:rsidR="0099386C" w:rsidRPr="00AA6663" w:rsidRDefault="0099386C" w:rsidP="0099386C">
            <w:pPr>
              <w:pStyle w:val="Prrafodelista"/>
              <w:suppressAutoHyphens w:val="0"/>
              <w:snapToGrid w:val="0"/>
              <w:spacing w:after="200"/>
              <w:ind w:left="1287"/>
              <w:jc w:val="both"/>
              <w:rPr>
                <w:rFonts w:ascii="Arial" w:eastAsia="Calibri" w:hAnsi="Arial" w:cs="Arial"/>
                <w:lang w:val="es-ES"/>
              </w:rPr>
            </w:pPr>
            <w:r w:rsidRPr="0099386C">
              <w:rPr>
                <w:rFonts w:ascii="Arial" w:eastAsia="Calibri" w:hAnsi="Arial" w:cs="Arial"/>
                <w:noProof/>
                <w:lang w:eastAsia="es-CO"/>
              </w:rPr>
              <w:drawing>
                <wp:inline distT="0" distB="0" distL="0" distR="0" wp14:anchorId="09CDEB66" wp14:editId="7C5BFADF">
                  <wp:extent cx="4306905" cy="2099745"/>
                  <wp:effectExtent l="0" t="0" r="0" b="0"/>
                  <wp:docPr id="4158678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67851" name=""/>
                          <pic:cNvPicPr/>
                        </pic:nvPicPr>
                        <pic:blipFill>
                          <a:blip r:embed="rId13"/>
                          <a:stretch>
                            <a:fillRect/>
                          </a:stretch>
                        </pic:blipFill>
                        <pic:spPr>
                          <a:xfrm>
                            <a:off x="0" y="0"/>
                            <a:ext cx="4313337" cy="2102881"/>
                          </a:xfrm>
                          <a:prstGeom prst="rect">
                            <a:avLst/>
                          </a:prstGeom>
                        </pic:spPr>
                      </pic:pic>
                    </a:graphicData>
                  </a:graphic>
                </wp:inline>
              </w:drawing>
            </w:r>
          </w:p>
          <w:p w14:paraId="5C95EEF6" w14:textId="79FAEA31" w:rsidR="00AA6663" w:rsidRPr="00B949D6" w:rsidRDefault="00AA6663" w:rsidP="00027C7B">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rPr>
              <w:t>Migración de exoneraciones</w:t>
            </w:r>
            <w:r w:rsidR="001A6D7C">
              <w:rPr>
                <w:rFonts w:ascii="Arial" w:eastAsia="Calibri" w:hAnsi="Arial" w:cs="Arial"/>
              </w:rPr>
              <w:t>.</w:t>
            </w:r>
          </w:p>
          <w:p w14:paraId="73DE4657" w14:textId="23CAA9B9" w:rsidR="00B949D6" w:rsidRPr="00F701D7" w:rsidRDefault="00B949D6" w:rsidP="00027C7B">
            <w:pPr>
              <w:pStyle w:val="Prrafodelista"/>
              <w:numPr>
                <w:ilvl w:val="0"/>
                <w:numId w:val="36"/>
              </w:numPr>
              <w:suppressAutoHyphens w:val="0"/>
              <w:snapToGrid w:val="0"/>
              <w:spacing w:after="200"/>
              <w:jc w:val="both"/>
              <w:rPr>
                <w:rFonts w:ascii="Arial" w:eastAsia="Calibri" w:hAnsi="Arial" w:cs="Arial"/>
                <w:lang w:val="es-ES"/>
              </w:rPr>
            </w:pPr>
            <w:r w:rsidRPr="00B949D6">
              <w:rPr>
                <w:rFonts w:ascii="Arial" w:eastAsia="Calibri" w:hAnsi="Arial" w:cs="Arial"/>
              </w:rPr>
              <w:t xml:space="preserve">Se </w:t>
            </w:r>
            <w:r w:rsidR="008D18D9">
              <w:rPr>
                <w:rFonts w:ascii="Arial" w:eastAsia="Calibri" w:hAnsi="Arial" w:cs="Arial"/>
              </w:rPr>
              <w:t>realizó</w:t>
            </w:r>
            <w:r w:rsidRPr="00B949D6">
              <w:rPr>
                <w:rFonts w:ascii="Arial" w:eastAsia="Calibri" w:hAnsi="Arial" w:cs="Arial"/>
              </w:rPr>
              <w:t xml:space="preserve"> la entrega del </w:t>
            </w:r>
            <w:r w:rsidR="004654A6" w:rsidRPr="00B949D6">
              <w:rPr>
                <w:rFonts w:ascii="Arial" w:eastAsia="Calibri" w:hAnsi="Arial" w:cs="Arial"/>
              </w:rPr>
              <w:t>módulo</w:t>
            </w:r>
            <w:r w:rsidRPr="00B949D6">
              <w:rPr>
                <w:rFonts w:ascii="Arial" w:eastAsia="Calibri" w:hAnsi="Arial" w:cs="Arial"/>
              </w:rPr>
              <w:t xml:space="preserve"> que permita realizar las prescripciones y perdidas de </w:t>
            </w:r>
            <w:r w:rsidR="004654A6" w:rsidRPr="00B949D6">
              <w:rPr>
                <w:rFonts w:ascii="Arial" w:eastAsia="Calibri" w:hAnsi="Arial" w:cs="Arial"/>
              </w:rPr>
              <w:t>competencia</w:t>
            </w:r>
            <w:r w:rsidRPr="00B949D6">
              <w:rPr>
                <w:rFonts w:ascii="Arial" w:eastAsia="Calibri" w:hAnsi="Arial" w:cs="Arial"/>
              </w:rPr>
              <w:t xml:space="preserve"> sobre las resoluciones ya expedidas.</w:t>
            </w:r>
          </w:p>
          <w:p w14:paraId="0F9E4105" w14:textId="3EA9B75F" w:rsidR="00F701D7" w:rsidRDefault="00F701D7" w:rsidP="00F701D7">
            <w:pPr>
              <w:pStyle w:val="Prrafodelista"/>
              <w:suppressAutoHyphens w:val="0"/>
              <w:snapToGrid w:val="0"/>
              <w:spacing w:after="200"/>
              <w:ind w:left="1287"/>
              <w:jc w:val="both"/>
              <w:rPr>
                <w:rFonts w:ascii="Arial" w:eastAsia="Calibri" w:hAnsi="Arial" w:cs="Arial"/>
                <w:lang w:val="es-ES"/>
              </w:rPr>
            </w:pPr>
            <w:r w:rsidRPr="00F701D7">
              <w:rPr>
                <w:rFonts w:ascii="Arial" w:eastAsia="Calibri" w:hAnsi="Arial" w:cs="Arial"/>
                <w:noProof/>
                <w:lang w:eastAsia="es-CO"/>
              </w:rPr>
              <w:drawing>
                <wp:inline distT="0" distB="0" distL="0" distR="0" wp14:anchorId="0FEC7B40" wp14:editId="626B6E19">
                  <wp:extent cx="2582426" cy="3476625"/>
                  <wp:effectExtent l="0" t="0" r="8890" b="0"/>
                  <wp:docPr id="18490952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95235" name=""/>
                          <pic:cNvPicPr/>
                        </pic:nvPicPr>
                        <pic:blipFill>
                          <a:blip r:embed="rId14"/>
                          <a:stretch>
                            <a:fillRect/>
                          </a:stretch>
                        </pic:blipFill>
                        <pic:spPr>
                          <a:xfrm>
                            <a:off x="0" y="0"/>
                            <a:ext cx="2587595" cy="3483584"/>
                          </a:xfrm>
                          <a:prstGeom prst="rect">
                            <a:avLst/>
                          </a:prstGeom>
                        </pic:spPr>
                      </pic:pic>
                    </a:graphicData>
                  </a:graphic>
                </wp:inline>
              </w:drawing>
            </w:r>
          </w:p>
          <w:p w14:paraId="3A5C4450" w14:textId="10BCBB65" w:rsidR="00DB5A03" w:rsidRPr="008D18D9" w:rsidRDefault="00FA347F" w:rsidP="00F701D7">
            <w:pPr>
              <w:pStyle w:val="Prrafodelista"/>
              <w:suppressAutoHyphens w:val="0"/>
              <w:snapToGrid w:val="0"/>
              <w:spacing w:after="200"/>
              <w:ind w:left="1287"/>
              <w:jc w:val="both"/>
              <w:rPr>
                <w:rFonts w:ascii="Arial" w:eastAsia="Calibri" w:hAnsi="Arial" w:cs="Arial"/>
                <w:lang w:val="es-ES"/>
              </w:rPr>
            </w:pPr>
            <w:r w:rsidRPr="00FA347F">
              <w:rPr>
                <w:rFonts w:ascii="Arial" w:eastAsia="Calibri" w:hAnsi="Arial" w:cs="Arial"/>
                <w:noProof/>
                <w:lang w:eastAsia="es-CO"/>
              </w:rPr>
              <w:lastRenderedPageBreak/>
              <w:drawing>
                <wp:inline distT="0" distB="0" distL="0" distR="0" wp14:anchorId="336DCB8A" wp14:editId="61BC5975">
                  <wp:extent cx="4328160" cy="2014965"/>
                  <wp:effectExtent l="0" t="0" r="0" b="4445"/>
                  <wp:docPr id="8530820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82082" name=""/>
                          <pic:cNvPicPr/>
                        </pic:nvPicPr>
                        <pic:blipFill>
                          <a:blip r:embed="rId15"/>
                          <a:stretch>
                            <a:fillRect/>
                          </a:stretch>
                        </pic:blipFill>
                        <pic:spPr>
                          <a:xfrm>
                            <a:off x="0" y="0"/>
                            <a:ext cx="4340544" cy="2020730"/>
                          </a:xfrm>
                          <a:prstGeom prst="rect">
                            <a:avLst/>
                          </a:prstGeom>
                        </pic:spPr>
                      </pic:pic>
                    </a:graphicData>
                  </a:graphic>
                </wp:inline>
              </w:drawing>
            </w:r>
          </w:p>
          <w:p w14:paraId="4ACA40D6" w14:textId="5D4BB070" w:rsidR="008D18D9" w:rsidRPr="00A140A9" w:rsidRDefault="008D18D9" w:rsidP="00027C7B">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rPr>
              <w:t>Se hace entrega del módulo de delineación urbana.</w:t>
            </w:r>
          </w:p>
          <w:p w14:paraId="5D23AF54" w14:textId="31A9C8E0" w:rsidR="00A140A9" w:rsidRDefault="00A140A9" w:rsidP="00A140A9">
            <w:pPr>
              <w:pStyle w:val="Prrafodelista"/>
              <w:suppressAutoHyphens w:val="0"/>
              <w:snapToGrid w:val="0"/>
              <w:spacing w:after="200"/>
              <w:ind w:left="1287"/>
              <w:jc w:val="both"/>
              <w:rPr>
                <w:rFonts w:ascii="Arial" w:eastAsia="Calibri" w:hAnsi="Arial" w:cs="Arial"/>
                <w:lang w:val="es-ES"/>
              </w:rPr>
            </w:pPr>
            <w:r w:rsidRPr="00A140A9">
              <w:rPr>
                <w:rFonts w:ascii="Arial" w:eastAsia="Calibri" w:hAnsi="Arial" w:cs="Arial"/>
                <w:noProof/>
                <w:lang w:eastAsia="es-CO"/>
              </w:rPr>
              <w:drawing>
                <wp:inline distT="0" distB="0" distL="0" distR="0" wp14:anchorId="598C03A1" wp14:editId="7DF3AD42">
                  <wp:extent cx="3044651" cy="2743200"/>
                  <wp:effectExtent l="0" t="0" r="3810" b="0"/>
                  <wp:docPr id="811098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98263" name=""/>
                          <pic:cNvPicPr/>
                        </pic:nvPicPr>
                        <pic:blipFill>
                          <a:blip r:embed="rId16"/>
                          <a:stretch>
                            <a:fillRect/>
                          </a:stretch>
                        </pic:blipFill>
                        <pic:spPr>
                          <a:xfrm>
                            <a:off x="0" y="0"/>
                            <a:ext cx="3046891" cy="2745219"/>
                          </a:xfrm>
                          <a:prstGeom prst="rect">
                            <a:avLst/>
                          </a:prstGeom>
                        </pic:spPr>
                      </pic:pic>
                    </a:graphicData>
                  </a:graphic>
                </wp:inline>
              </w:drawing>
            </w:r>
          </w:p>
          <w:p w14:paraId="36A00B7A" w14:textId="5602D764" w:rsidR="00A140A9" w:rsidRPr="008D18D9" w:rsidRDefault="00A140A9" w:rsidP="00A140A9">
            <w:pPr>
              <w:pStyle w:val="Prrafodelista"/>
              <w:suppressAutoHyphens w:val="0"/>
              <w:snapToGrid w:val="0"/>
              <w:spacing w:after="200"/>
              <w:ind w:left="1287"/>
              <w:jc w:val="both"/>
              <w:rPr>
                <w:rFonts w:ascii="Arial" w:eastAsia="Calibri" w:hAnsi="Arial" w:cs="Arial"/>
                <w:lang w:val="es-ES"/>
              </w:rPr>
            </w:pPr>
            <w:r w:rsidRPr="00A140A9">
              <w:rPr>
                <w:rFonts w:ascii="Arial" w:eastAsia="Calibri" w:hAnsi="Arial" w:cs="Arial"/>
                <w:noProof/>
                <w:lang w:eastAsia="es-CO"/>
              </w:rPr>
              <w:drawing>
                <wp:inline distT="0" distB="0" distL="0" distR="0" wp14:anchorId="460DEBC6" wp14:editId="74111E8F">
                  <wp:extent cx="4196785" cy="1958340"/>
                  <wp:effectExtent l="0" t="0" r="0" b="3810"/>
                  <wp:docPr id="19356248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24811" name=""/>
                          <pic:cNvPicPr/>
                        </pic:nvPicPr>
                        <pic:blipFill>
                          <a:blip r:embed="rId17"/>
                          <a:stretch>
                            <a:fillRect/>
                          </a:stretch>
                        </pic:blipFill>
                        <pic:spPr>
                          <a:xfrm>
                            <a:off x="0" y="0"/>
                            <a:ext cx="4204181" cy="1961791"/>
                          </a:xfrm>
                          <a:prstGeom prst="rect">
                            <a:avLst/>
                          </a:prstGeom>
                        </pic:spPr>
                      </pic:pic>
                    </a:graphicData>
                  </a:graphic>
                </wp:inline>
              </w:drawing>
            </w:r>
          </w:p>
          <w:p w14:paraId="51335E54" w14:textId="53A44EE7" w:rsidR="008D18D9" w:rsidRPr="009B737A" w:rsidRDefault="00744F94" w:rsidP="00027C7B">
            <w:pPr>
              <w:pStyle w:val="Prrafodelista"/>
              <w:numPr>
                <w:ilvl w:val="0"/>
                <w:numId w:val="36"/>
              </w:numPr>
              <w:suppressAutoHyphens w:val="0"/>
              <w:snapToGrid w:val="0"/>
              <w:spacing w:after="200"/>
              <w:jc w:val="both"/>
              <w:rPr>
                <w:rFonts w:ascii="Arial" w:eastAsia="Calibri" w:hAnsi="Arial" w:cs="Arial"/>
                <w:lang w:val="es-ES"/>
              </w:rPr>
            </w:pPr>
            <w:proofErr w:type="spellStart"/>
            <w:r>
              <w:rPr>
                <w:rFonts w:ascii="Arial" w:eastAsia="Calibri" w:hAnsi="Arial" w:cs="Arial"/>
              </w:rPr>
              <w:t>Modulo</w:t>
            </w:r>
            <w:proofErr w:type="spellEnd"/>
            <w:r>
              <w:rPr>
                <w:rFonts w:ascii="Arial" w:eastAsia="Calibri" w:hAnsi="Arial" w:cs="Arial"/>
              </w:rPr>
              <w:t xml:space="preserve"> de sobretasa a la gasolina</w:t>
            </w:r>
            <w:r w:rsidR="009B737A">
              <w:rPr>
                <w:rFonts w:ascii="Arial" w:eastAsia="Calibri" w:hAnsi="Arial" w:cs="Arial"/>
              </w:rPr>
              <w:t>.</w:t>
            </w:r>
          </w:p>
          <w:p w14:paraId="331C57FA" w14:textId="4270C359" w:rsidR="009B737A" w:rsidRPr="00CF24DB" w:rsidRDefault="009B737A" w:rsidP="009B737A">
            <w:pPr>
              <w:pStyle w:val="Prrafodelista"/>
              <w:suppressAutoHyphens w:val="0"/>
              <w:snapToGrid w:val="0"/>
              <w:spacing w:after="200"/>
              <w:ind w:left="1287"/>
              <w:jc w:val="both"/>
              <w:rPr>
                <w:rFonts w:ascii="Arial" w:eastAsia="Calibri" w:hAnsi="Arial" w:cs="Arial"/>
                <w:lang w:val="es-ES"/>
              </w:rPr>
            </w:pPr>
            <w:r w:rsidRPr="009B737A">
              <w:rPr>
                <w:rFonts w:ascii="Arial" w:eastAsia="Calibri" w:hAnsi="Arial" w:cs="Arial"/>
                <w:noProof/>
                <w:lang w:eastAsia="es-CO"/>
              </w:rPr>
              <w:lastRenderedPageBreak/>
              <w:drawing>
                <wp:inline distT="0" distB="0" distL="0" distR="0" wp14:anchorId="7B02FDCD" wp14:editId="0B2A1F34">
                  <wp:extent cx="2532185" cy="2793365"/>
                  <wp:effectExtent l="0" t="0" r="1905" b="6985"/>
                  <wp:docPr id="1392940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40151" name=""/>
                          <pic:cNvPicPr/>
                        </pic:nvPicPr>
                        <pic:blipFill>
                          <a:blip r:embed="rId18"/>
                          <a:stretch>
                            <a:fillRect/>
                          </a:stretch>
                        </pic:blipFill>
                        <pic:spPr>
                          <a:xfrm>
                            <a:off x="0" y="0"/>
                            <a:ext cx="2537514" cy="2799244"/>
                          </a:xfrm>
                          <a:prstGeom prst="rect">
                            <a:avLst/>
                          </a:prstGeom>
                        </pic:spPr>
                      </pic:pic>
                    </a:graphicData>
                  </a:graphic>
                </wp:inline>
              </w:drawing>
            </w:r>
          </w:p>
          <w:p w14:paraId="5D84CA5D" w14:textId="3B707A5B" w:rsidR="009B737A" w:rsidRPr="001A6D7C" w:rsidRDefault="00CF24DB" w:rsidP="009B737A">
            <w:pPr>
              <w:pStyle w:val="Prrafodelista"/>
              <w:numPr>
                <w:ilvl w:val="0"/>
                <w:numId w:val="36"/>
              </w:numPr>
              <w:suppressAutoHyphens w:val="0"/>
              <w:snapToGrid w:val="0"/>
              <w:spacing w:after="200"/>
              <w:jc w:val="both"/>
              <w:rPr>
                <w:rFonts w:ascii="Arial" w:eastAsia="Calibri" w:hAnsi="Arial" w:cs="Arial"/>
                <w:lang w:val="es-ES"/>
              </w:rPr>
            </w:pPr>
            <w:r w:rsidRPr="00CF24DB">
              <w:rPr>
                <w:rFonts w:ascii="Arial" w:eastAsia="Calibri" w:hAnsi="Arial" w:cs="Arial"/>
              </w:rPr>
              <w:t>Entregar calendario de entrega de reportes</w:t>
            </w:r>
            <w:r w:rsidR="009B737A">
              <w:rPr>
                <w:rFonts w:ascii="Arial" w:eastAsia="Calibri" w:hAnsi="Arial" w:cs="Arial"/>
              </w:rPr>
              <w:t>.</w:t>
            </w:r>
          </w:p>
          <w:p w14:paraId="1B0EBFCF" w14:textId="77777777" w:rsidR="009B737A" w:rsidRPr="009B737A" w:rsidRDefault="009B737A" w:rsidP="009B737A">
            <w:pPr>
              <w:suppressAutoHyphens w:val="0"/>
              <w:snapToGrid w:val="0"/>
              <w:spacing w:after="200"/>
              <w:jc w:val="both"/>
              <w:rPr>
                <w:rFonts w:ascii="Arial" w:eastAsia="Calibri" w:hAnsi="Arial" w:cs="Arial"/>
                <w:lang w:val="es-ES"/>
              </w:rPr>
            </w:pPr>
          </w:p>
          <w:p w14:paraId="3AAC6575" w14:textId="1F640A89" w:rsidR="00945DBC" w:rsidRDefault="00AB6937" w:rsidP="00027C7B">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lang w:val="es-ES"/>
              </w:rPr>
              <w:t xml:space="preserve">Se cargan declaraciones de </w:t>
            </w:r>
            <w:r w:rsidR="001A6D7C">
              <w:rPr>
                <w:rFonts w:ascii="Arial" w:eastAsia="Calibri" w:hAnsi="Arial" w:cs="Arial"/>
                <w:lang w:val="es-ES"/>
              </w:rPr>
              <w:t>Degüello</w:t>
            </w:r>
            <w:r>
              <w:rPr>
                <w:rFonts w:ascii="Arial" w:eastAsia="Calibri" w:hAnsi="Arial" w:cs="Arial"/>
                <w:lang w:val="es-ES"/>
              </w:rPr>
              <w:t xml:space="preserve"> de Ganado menor.</w:t>
            </w:r>
          </w:p>
          <w:p w14:paraId="4C693B39" w14:textId="77777777" w:rsidR="009B737A" w:rsidRDefault="009B737A" w:rsidP="009B737A">
            <w:pPr>
              <w:pStyle w:val="Prrafodelista"/>
              <w:suppressAutoHyphens w:val="0"/>
              <w:snapToGrid w:val="0"/>
              <w:spacing w:after="200"/>
              <w:ind w:left="1287"/>
              <w:jc w:val="both"/>
              <w:rPr>
                <w:rFonts w:ascii="Arial" w:eastAsia="Calibri" w:hAnsi="Arial" w:cs="Arial"/>
                <w:lang w:val="es-ES"/>
              </w:rPr>
            </w:pPr>
          </w:p>
          <w:p w14:paraId="4261288D" w14:textId="3132EDCF" w:rsidR="00AB6937" w:rsidRPr="00CF24DB" w:rsidRDefault="00AB6937" w:rsidP="00AB6937">
            <w:pPr>
              <w:pStyle w:val="Prrafodelista"/>
              <w:suppressAutoHyphens w:val="0"/>
              <w:snapToGrid w:val="0"/>
              <w:spacing w:after="200"/>
              <w:ind w:left="1287"/>
              <w:jc w:val="both"/>
              <w:rPr>
                <w:rFonts w:ascii="Arial" w:eastAsia="Calibri" w:hAnsi="Arial" w:cs="Arial"/>
                <w:lang w:val="es-ES"/>
              </w:rPr>
            </w:pPr>
            <w:r w:rsidRPr="00AB6937">
              <w:rPr>
                <w:rFonts w:ascii="Arial" w:eastAsia="Calibri" w:hAnsi="Arial" w:cs="Arial"/>
                <w:noProof/>
                <w:lang w:eastAsia="es-CO"/>
              </w:rPr>
              <w:drawing>
                <wp:inline distT="0" distB="0" distL="0" distR="0" wp14:anchorId="09D9FE69" wp14:editId="5F1A6F61">
                  <wp:extent cx="4257075" cy="2200910"/>
                  <wp:effectExtent l="0" t="0" r="0" b="8890"/>
                  <wp:docPr id="8993979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97966" name=""/>
                          <pic:cNvPicPr/>
                        </pic:nvPicPr>
                        <pic:blipFill>
                          <a:blip r:embed="rId19"/>
                          <a:stretch>
                            <a:fillRect/>
                          </a:stretch>
                        </pic:blipFill>
                        <pic:spPr>
                          <a:xfrm>
                            <a:off x="0" y="0"/>
                            <a:ext cx="4259302" cy="2202061"/>
                          </a:xfrm>
                          <a:prstGeom prst="rect">
                            <a:avLst/>
                          </a:prstGeom>
                        </pic:spPr>
                      </pic:pic>
                    </a:graphicData>
                  </a:graphic>
                </wp:inline>
              </w:drawing>
            </w:r>
          </w:p>
          <w:p w14:paraId="2CF59067" w14:textId="191DB6F7" w:rsidR="00CF24DB" w:rsidRPr="00B64B4D" w:rsidRDefault="00CF24DB" w:rsidP="00027C7B">
            <w:pPr>
              <w:pStyle w:val="Prrafodelista"/>
              <w:numPr>
                <w:ilvl w:val="0"/>
                <w:numId w:val="36"/>
              </w:numPr>
              <w:suppressAutoHyphens w:val="0"/>
              <w:snapToGrid w:val="0"/>
              <w:spacing w:after="200"/>
              <w:jc w:val="both"/>
              <w:rPr>
                <w:rFonts w:ascii="Arial" w:eastAsia="Calibri" w:hAnsi="Arial" w:cs="Arial"/>
                <w:lang w:val="es-ES"/>
              </w:rPr>
            </w:pPr>
            <w:r w:rsidRPr="00CF24DB">
              <w:rPr>
                <w:rFonts w:ascii="Arial" w:eastAsia="Calibri" w:hAnsi="Arial" w:cs="Arial"/>
              </w:rPr>
              <w:t xml:space="preserve">Impresión masiva de órdenes de pago desde RP. </w:t>
            </w:r>
          </w:p>
          <w:p w14:paraId="31DB3B4D" w14:textId="4A1BB025" w:rsidR="00B64B4D" w:rsidRPr="00CC4D0E" w:rsidRDefault="00B64B4D" w:rsidP="00B64B4D">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drawing>
                <wp:inline distT="0" distB="0" distL="0" distR="0" wp14:anchorId="23415AAD" wp14:editId="18A20230">
                  <wp:extent cx="4361326" cy="2397760"/>
                  <wp:effectExtent l="0" t="0" r="1270" b="2540"/>
                  <wp:docPr id="33673140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731401" name="Imagen 33673140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68328" cy="2401610"/>
                          </a:xfrm>
                          <a:prstGeom prst="rect">
                            <a:avLst/>
                          </a:prstGeom>
                        </pic:spPr>
                      </pic:pic>
                    </a:graphicData>
                  </a:graphic>
                </wp:inline>
              </w:drawing>
            </w:r>
          </w:p>
          <w:p w14:paraId="1027A41D" w14:textId="3E2FE653" w:rsidR="00CC4D0E" w:rsidRPr="00CC4D0E" w:rsidRDefault="00CC4D0E" w:rsidP="00027C7B">
            <w:pPr>
              <w:pStyle w:val="Prrafodelista"/>
              <w:numPr>
                <w:ilvl w:val="0"/>
                <w:numId w:val="36"/>
              </w:numPr>
              <w:suppressAutoHyphens w:val="0"/>
              <w:snapToGrid w:val="0"/>
              <w:spacing w:after="200"/>
              <w:jc w:val="both"/>
              <w:rPr>
                <w:rFonts w:ascii="Arial" w:eastAsia="Calibri" w:hAnsi="Arial" w:cs="Arial"/>
                <w:lang w:val="es-ES"/>
              </w:rPr>
            </w:pPr>
            <w:r w:rsidRPr="00CC4D0E">
              <w:rPr>
                <w:rFonts w:ascii="Arial" w:eastAsia="Calibri" w:hAnsi="Arial" w:cs="Arial"/>
              </w:rPr>
              <w:lastRenderedPageBreak/>
              <w:t>En el reporte de libro de bancos y en la ejecución presupuestal se visualice el código del documento y el número, valida la duplicidad de informació</w:t>
            </w:r>
            <w:r w:rsidR="009B737A">
              <w:rPr>
                <w:rFonts w:ascii="Arial" w:eastAsia="Calibri" w:hAnsi="Arial" w:cs="Arial"/>
              </w:rPr>
              <w:t>n.</w:t>
            </w:r>
          </w:p>
          <w:p w14:paraId="06498895" w14:textId="7BF2FBDA" w:rsidR="00CC4D0E" w:rsidRPr="00D628AF" w:rsidRDefault="00CC4D0E" w:rsidP="00027C7B">
            <w:pPr>
              <w:pStyle w:val="Prrafodelista"/>
              <w:numPr>
                <w:ilvl w:val="0"/>
                <w:numId w:val="36"/>
              </w:numPr>
              <w:suppressAutoHyphens w:val="0"/>
              <w:snapToGrid w:val="0"/>
              <w:spacing w:after="200"/>
              <w:jc w:val="both"/>
              <w:rPr>
                <w:rFonts w:ascii="Arial" w:eastAsia="Calibri" w:hAnsi="Arial" w:cs="Arial"/>
                <w:lang w:val="es-ES"/>
              </w:rPr>
            </w:pPr>
            <w:r w:rsidRPr="00CC4D0E">
              <w:rPr>
                <w:rFonts w:ascii="Arial" w:eastAsia="Calibri" w:hAnsi="Arial" w:cs="Arial"/>
              </w:rPr>
              <w:t xml:space="preserve">Reporte saldo por CDP o RP. </w:t>
            </w:r>
          </w:p>
          <w:p w14:paraId="55ADCDB6" w14:textId="5D5A2AC4" w:rsidR="00D628AF" w:rsidRPr="00CC4D0E" w:rsidRDefault="00D628AF" w:rsidP="00D628AF">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drawing>
                <wp:inline distT="0" distB="0" distL="0" distR="0" wp14:anchorId="4015DADB" wp14:editId="38F25DA8">
                  <wp:extent cx="4475480" cy="2716823"/>
                  <wp:effectExtent l="0" t="0" r="1270" b="7620"/>
                  <wp:docPr id="73816961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169616" name="Imagen 73816961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85805" cy="2723091"/>
                          </a:xfrm>
                          <a:prstGeom prst="rect">
                            <a:avLst/>
                          </a:prstGeom>
                        </pic:spPr>
                      </pic:pic>
                    </a:graphicData>
                  </a:graphic>
                </wp:inline>
              </w:drawing>
            </w:r>
            <w:r>
              <w:rPr>
                <w:rFonts w:ascii="Arial" w:eastAsia="Calibri" w:hAnsi="Arial" w:cs="Arial"/>
                <w:noProof/>
                <w:lang w:eastAsia="es-CO"/>
              </w:rPr>
              <w:drawing>
                <wp:inline distT="0" distB="0" distL="0" distR="0" wp14:anchorId="672784DB" wp14:editId="7D9785BB">
                  <wp:extent cx="4370070" cy="2839915"/>
                  <wp:effectExtent l="0" t="0" r="0" b="0"/>
                  <wp:docPr id="147027100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71007" name="Imagen 147027100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77555" cy="2844779"/>
                          </a:xfrm>
                          <a:prstGeom prst="rect">
                            <a:avLst/>
                          </a:prstGeom>
                        </pic:spPr>
                      </pic:pic>
                    </a:graphicData>
                  </a:graphic>
                </wp:inline>
              </w:drawing>
            </w:r>
          </w:p>
          <w:p w14:paraId="1BC94C94" w14:textId="03FD126F" w:rsidR="00CC4D0E" w:rsidRPr="008272BE" w:rsidRDefault="00CC4D0E" w:rsidP="00027C7B">
            <w:pPr>
              <w:pStyle w:val="Prrafodelista"/>
              <w:numPr>
                <w:ilvl w:val="0"/>
                <w:numId w:val="36"/>
              </w:numPr>
              <w:suppressAutoHyphens w:val="0"/>
              <w:snapToGrid w:val="0"/>
              <w:spacing w:after="200"/>
              <w:jc w:val="both"/>
              <w:rPr>
                <w:rFonts w:ascii="Arial" w:eastAsia="Calibri" w:hAnsi="Arial" w:cs="Arial"/>
                <w:lang w:val="es-ES"/>
              </w:rPr>
            </w:pPr>
            <w:r w:rsidRPr="00CC4D0E">
              <w:rPr>
                <w:rFonts w:ascii="Arial" w:eastAsia="Calibri" w:hAnsi="Arial" w:cs="Arial"/>
              </w:rPr>
              <w:t>Reportes de presupuesto de gastos para que sea consultado por parte de las dependencias, mientras se realiza la parametrización de estos nuevos reportes limitados por dependencias</w:t>
            </w:r>
            <w:r>
              <w:rPr>
                <w:rFonts w:ascii="Arial" w:eastAsia="Calibri" w:hAnsi="Arial" w:cs="Arial"/>
              </w:rPr>
              <w:t>.</w:t>
            </w:r>
          </w:p>
          <w:p w14:paraId="645ED0D9" w14:textId="3A25EE24" w:rsidR="008272BE" w:rsidRDefault="008272BE" w:rsidP="008272BE">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lastRenderedPageBreak/>
              <w:drawing>
                <wp:inline distT="0" distB="0" distL="0" distR="0" wp14:anchorId="5C2DADCC" wp14:editId="586C2676">
                  <wp:extent cx="4282196" cy="2383155"/>
                  <wp:effectExtent l="0" t="0" r="4445" b="0"/>
                  <wp:docPr id="48421441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214414" name="Imagen 4842144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86148" cy="2385355"/>
                          </a:xfrm>
                          <a:prstGeom prst="rect">
                            <a:avLst/>
                          </a:prstGeom>
                        </pic:spPr>
                      </pic:pic>
                    </a:graphicData>
                  </a:graphic>
                </wp:inline>
              </w:drawing>
            </w:r>
          </w:p>
          <w:p w14:paraId="5D9E66FA" w14:textId="015826CE" w:rsidR="00C60937" w:rsidRPr="00CC4D0E" w:rsidRDefault="00C60937" w:rsidP="008272BE">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drawing>
                <wp:inline distT="0" distB="0" distL="0" distR="0" wp14:anchorId="2DD54AF5" wp14:editId="615438DE">
                  <wp:extent cx="4352290" cy="2602523"/>
                  <wp:effectExtent l="0" t="0" r="0" b="7620"/>
                  <wp:docPr id="31354444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44447" name="Imagen 31354444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61810" cy="2608216"/>
                          </a:xfrm>
                          <a:prstGeom prst="rect">
                            <a:avLst/>
                          </a:prstGeom>
                        </pic:spPr>
                      </pic:pic>
                    </a:graphicData>
                  </a:graphic>
                </wp:inline>
              </w:drawing>
            </w:r>
          </w:p>
          <w:p w14:paraId="3609C629" w14:textId="33B4CD70" w:rsidR="00CC4D0E" w:rsidRPr="004D27A0" w:rsidRDefault="00CC4D0E" w:rsidP="00027C7B">
            <w:pPr>
              <w:pStyle w:val="Prrafodelista"/>
              <w:numPr>
                <w:ilvl w:val="0"/>
                <w:numId w:val="36"/>
              </w:numPr>
              <w:suppressAutoHyphens w:val="0"/>
              <w:snapToGrid w:val="0"/>
              <w:spacing w:after="200"/>
              <w:jc w:val="both"/>
              <w:rPr>
                <w:rFonts w:ascii="Arial" w:eastAsia="Calibri" w:hAnsi="Arial" w:cs="Arial"/>
                <w:lang w:val="es-ES"/>
              </w:rPr>
            </w:pPr>
            <w:r w:rsidRPr="00CC4D0E">
              <w:rPr>
                <w:rFonts w:ascii="Arial" w:eastAsia="Calibri" w:hAnsi="Arial" w:cs="Arial"/>
              </w:rPr>
              <w:t xml:space="preserve">Incluir concepto base, tarifa y valor descontado en orden. </w:t>
            </w:r>
          </w:p>
          <w:p w14:paraId="1A9AAC4E" w14:textId="3AD0FCBC" w:rsidR="004D27A0" w:rsidRPr="004D27A0" w:rsidRDefault="004D27A0" w:rsidP="004D27A0">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drawing>
                <wp:inline distT="0" distB="0" distL="0" distR="0" wp14:anchorId="7E7C8E50" wp14:editId="36BDECD0">
                  <wp:extent cx="4361326" cy="2152650"/>
                  <wp:effectExtent l="0" t="0" r="1270" b="0"/>
                  <wp:docPr id="136147484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74848" name="Imagen 136147484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66190" cy="2155051"/>
                          </a:xfrm>
                          <a:prstGeom prst="rect">
                            <a:avLst/>
                          </a:prstGeom>
                        </pic:spPr>
                      </pic:pic>
                    </a:graphicData>
                  </a:graphic>
                </wp:inline>
              </w:drawing>
            </w:r>
          </w:p>
          <w:p w14:paraId="116D8429" w14:textId="1D114963" w:rsidR="004D27A0" w:rsidRPr="00CC4D0E" w:rsidRDefault="004D27A0" w:rsidP="004D27A0">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lastRenderedPageBreak/>
              <w:drawing>
                <wp:inline distT="0" distB="0" distL="0" distR="0" wp14:anchorId="28BB592A" wp14:editId="79F13CFF">
                  <wp:extent cx="4440457" cy="2602230"/>
                  <wp:effectExtent l="0" t="0" r="0" b="7620"/>
                  <wp:docPr id="176998366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83666" name="Imagen 176998366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49536" cy="2607551"/>
                          </a:xfrm>
                          <a:prstGeom prst="rect">
                            <a:avLst/>
                          </a:prstGeom>
                        </pic:spPr>
                      </pic:pic>
                    </a:graphicData>
                  </a:graphic>
                </wp:inline>
              </w:drawing>
            </w:r>
          </w:p>
          <w:p w14:paraId="57107F36" w14:textId="4D6D6769" w:rsidR="00CC4D0E" w:rsidRPr="000F0053" w:rsidRDefault="00CC4D0E" w:rsidP="00027C7B">
            <w:pPr>
              <w:pStyle w:val="Prrafodelista"/>
              <w:numPr>
                <w:ilvl w:val="0"/>
                <w:numId w:val="36"/>
              </w:numPr>
              <w:suppressAutoHyphens w:val="0"/>
              <w:snapToGrid w:val="0"/>
              <w:spacing w:after="200"/>
              <w:jc w:val="both"/>
              <w:rPr>
                <w:rFonts w:ascii="Arial" w:eastAsia="Calibri" w:hAnsi="Arial" w:cs="Arial"/>
                <w:lang w:val="es-ES"/>
              </w:rPr>
            </w:pPr>
            <w:r w:rsidRPr="00CC4D0E">
              <w:rPr>
                <w:rFonts w:ascii="Arial" w:eastAsia="Calibri" w:hAnsi="Arial" w:cs="Arial"/>
              </w:rPr>
              <w:t xml:space="preserve">Reporte de saldo de bancos a un corte determinado </w:t>
            </w:r>
            <w:r w:rsidR="00A7791A" w:rsidRPr="00CC4D0E">
              <w:rPr>
                <w:rFonts w:ascii="Arial" w:eastAsia="Calibri" w:hAnsi="Arial" w:cs="Arial"/>
              </w:rPr>
              <w:t>de acuerdo con</w:t>
            </w:r>
            <w:r w:rsidRPr="00CC4D0E">
              <w:rPr>
                <w:rFonts w:ascii="Arial" w:eastAsia="Calibri" w:hAnsi="Arial" w:cs="Arial"/>
              </w:rPr>
              <w:t xml:space="preserve"> la estructura enviada al correo el </w:t>
            </w:r>
            <w:r w:rsidR="009B737A" w:rsidRPr="00CC4D0E">
              <w:rPr>
                <w:rFonts w:ascii="Arial" w:eastAsia="Calibri" w:hAnsi="Arial" w:cs="Arial"/>
              </w:rPr>
              <w:t>día</w:t>
            </w:r>
            <w:r w:rsidRPr="00CC4D0E">
              <w:rPr>
                <w:rFonts w:ascii="Arial" w:eastAsia="Calibri" w:hAnsi="Arial" w:cs="Arial"/>
              </w:rPr>
              <w:t xml:space="preserve"> de la </w:t>
            </w:r>
            <w:r w:rsidR="009B737A" w:rsidRPr="00CC4D0E">
              <w:rPr>
                <w:rFonts w:ascii="Arial" w:eastAsia="Calibri" w:hAnsi="Arial" w:cs="Arial"/>
              </w:rPr>
              <w:t>reunión</w:t>
            </w:r>
            <w:r w:rsidRPr="00CC4D0E">
              <w:rPr>
                <w:rFonts w:ascii="Arial" w:eastAsia="Calibri" w:hAnsi="Arial" w:cs="Arial"/>
              </w:rPr>
              <w:t xml:space="preserve"> en el despacho del secretario</w:t>
            </w:r>
          </w:p>
          <w:p w14:paraId="4FD06C25" w14:textId="4C21E1F0" w:rsidR="000F0053" w:rsidRDefault="000F0053" w:rsidP="000F0053">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drawing>
                <wp:inline distT="0" distB="0" distL="0" distR="0" wp14:anchorId="4AE58D0D" wp14:editId="1093A35B">
                  <wp:extent cx="4352290" cy="2250830"/>
                  <wp:effectExtent l="0" t="0" r="0" b="0"/>
                  <wp:docPr id="160807522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75224" name="Imagen 160807522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61161" cy="2255418"/>
                          </a:xfrm>
                          <a:prstGeom prst="rect">
                            <a:avLst/>
                          </a:prstGeom>
                        </pic:spPr>
                      </pic:pic>
                    </a:graphicData>
                  </a:graphic>
                </wp:inline>
              </w:drawing>
            </w:r>
          </w:p>
          <w:p w14:paraId="22759E28" w14:textId="7DC71072" w:rsidR="000F0053" w:rsidRPr="00CC4D0E" w:rsidRDefault="000F0053" w:rsidP="000F0053">
            <w:pPr>
              <w:pStyle w:val="Prrafodelista"/>
              <w:suppressAutoHyphens w:val="0"/>
              <w:snapToGrid w:val="0"/>
              <w:spacing w:after="200"/>
              <w:ind w:left="1287"/>
              <w:jc w:val="both"/>
              <w:rPr>
                <w:rFonts w:ascii="Arial" w:eastAsia="Calibri" w:hAnsi="Arial" w:cs="Arial"/>
                <w:lang w:val="es-ES"/>
              </w:rPr>
            </w:pPr>
            <w:r>
              <w:rPr>
                <w:rFonts w:ascii="Arial" w:eastAsia="Calibri" w:hAnsi="Arial" w:cs="Arial"/>
                <w:noProof/>
                <w:lang w:eastAsia="es-CO"/>
              </w:rPr>
              <w:drawing>
                <wp:inline distT="0" distB="0" distL="0" distR="0" wp14:anchorId="58CEE76A" wp14:editId="0AEE9D4F">
                  <wp:extent cx="4343400" cy="3068515"/>
                  <wp:effectExtent l="0" t="0" r="0" b="0"/>
                  <wp:docPr id="21103946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94614" name="Imagen 211039461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54716" cy="3076510"/>
                          </a:xfrm>
                          <a:prstGeom prst="rect">
                            <a:avLst/>
                          </a:prstGeom>
                        </pic:spPr>
                      </pic:pic>
                    </a:graphicData>
                  </a:graphic>
                </wp:inline>
              </w:drawing>
            </w:r>
          </w:p>
          <w:p w14:paraId="602ED1CC" w14:textId="6839CB42" w:rsidR="00862645" w:rsidRPr="000F0053" w:rsidRDefault="009B737A" w:rsidP="000F0053">
            <w:pPr>
              <w:pStyle w:val="Prrafodelista"/>
              <w:numPr>
                <w:ilvl w:val="0"/>
                <w:numId w:val="36"/>
              </w:numPr>
              <w:suppressAutoHyphens w:val="0"/>
              <w:snapToGrid w:val="0"/>
              <w:spacing w:after="200"/>
              <w:ind w:left="1416" w:hanging="489"/>
              <w:jc w:val="both"/>
              <w:rPr>
                <w:rFonts w:ascii="Arial" w:eastAsia="Calibri" w:hAnsi="Arial" w:cs="Arial"/>
              </w:rPr>
            </w:pPr>
            <w:r w:rsidRPr="001A6D7C">
              <w:rPr>
                <w:rFonts w:ascii="Arial" w:eastAsia="Calibri" w:hAnsi="Arial" w:cs="Arial"/>
              </w:rPr>
              <w:lastRenderedPageBreak/>
              <w:t>Implementación</w:t>
            </w:r>
            <w:r w:rsidR="00CC4D0E" w:rsidRPr="001A6D7C">
              <w:rPr>
                <w:rFonts w:ascii="Arial" w:eastAsia="Calibri" w:hAnsi="Arial" w:cs="Arial"/>
              </w:rPr>
              <w:t xml:space="preserve"> de cruce </w:t>
            </w:r>
            <w:r w:rsidRPr="001A6D7C">
              <w:rPr>
                <w:rFonts w:ascii="Arial" w:eastAsia="Calibri" w:hAnsi="Arial" w:cs="Arial"/>
              </w:rPr>
              <w:t>automático</w:t>
            </w:r>
            <w:r w:rsidR="00CC4D0E" w:rsidRPr="001A6D7C">
              <w:rPr>
                <w:rFonts w:ascii="Arial" w:eastAsia="Calibri" w:hAnsi="Arial" w:cs="Arial"/>
              </w:rPr>
              <w:t xml:space="preserve"> de ingresos y gastos </w:t>
            </w:r>
            <w:r w:rsidRPr="001A6D7C">
              <w:rPr>
                <w:rFonts w:ascii="Arial" w:eastAsia="Calibri" w:hAnsi="Arial" w:cs="Arial"/>
              </w:rPr>
              <w:t>según</w:t>
            </w:r>
            <w:r w:rsidR="00CC4D0E" w:rsidRPr="001A6D7C">
              <w:rPr>
                <w:rFonts w:ascii="Arial" w:eastAsia="Calibri" w:hAnsi="Arial" w:cs="Arial"/>
              </w:rPr>
              <w:t xml:space="preserve"> la </w:t>
            </w:r>
            <w:r w:rsidRPr="001A6D7C">
              <w:rPr>
                <w:rFonts w:ascii="Arial" w:eastAsia="Calibri" w:hAnsi="Arial" w:cs="Arial"/>
              </w:rPr>
              <w:t>información</w:t>
            </w:r>
            <w:r w:rsidR="00CC4D0E" w:rsidRPr="001A6D7C">
              <w:rPr>
                <w:rFonts w:ascii="Arial" w:eastAsia="Calibri" w:hAnsi="Arial" w:cs="Arial"/>
              </w:rPr>
              <w:t xml:space="preserve"> de los libros auxiliares contables y los libros auxiliares de los rubros presupuestale</w:t>
            </w:r>
            <w:r w:rsidR="001A6D7C" w:rsidRPr="001A6D7C">
              <w:rPr>
                <w:rFonts w:ascii="Arial" w:eastAsia="Calibri" w:hAnsi="Arial" w:cs="Arial"/>
              </w:rPr>
              <w:t>s.</w:t>
            </w:r>
          </w:p>
          <w:p w14:paraId="4A5995E2" w14:textId="719D204A" w:rsidR="00862645" w:rsidRPr="00457B3D" w:rsidRDefault="00862645" w:rsidP="00027C7B">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rPr>
              <w:t>Activar el PAC para el manejo desde tesorería.</w:t>
            </w:r>
          </w:p>
          <w:p w14:paraId="0CC7B81D" w14:textId="77777777" w:rsidR="00457B3D" w:rsidRPr="00457B3D" w:rsidRDefault="00457B3D" w:rsidP="00457B3D">
            <w:pPr>
              <w:pStyle w:val="Prrafodelista"/>
              <w:rPr>
                <w:rFonts w:ascii="Arial" w:eastAsia="Calibri" w:hAnsi="Arial" w:cs="Arial"/>
                <w:lang w:val="es-ES"/>
              </w:rPr>
            </w:pPr>
          </w:p>
          <w:p w14:paraId="0609945D" w14:textId="7241AC29" w:rsidR="000C105F" w:rsidRPr="00313237" w:rsidRDefault="00457B3D" w:rsidP="00313237">
            <w:pPr>
              <w:pStyle w:val="Prrafodelista"/>
              <w:suppressAutoHyphens w:val="0"/>
              <w:snapToGrid w:val="0"/>
              <w:spacing w:after="200"/>
              <w:ind w:left="1287"/>
              <w:jc w:val="both"/>
              <w:rPr>
                <w:rFonts w:ascii="Arial" w:eastAsia="Calibri" w:hAnsi="Arial" w:cs="Arial"/>
                <w:lang w:val="es-ES"/>
              </w:rPr>
            </w:pPr>
            <w:r w:rsidRPr="00281A4F">
              <w:rPr>
                <w:rFonts w:ascii="Arial" w:eastAsia="Calibri" w:hAnsi="Arial" w:cs="Arial"/>
                <w:noProof/>
                <w:lang w:eastAsia="es-CO"/>
              </w:rPr>
              <w:drawing>
                <wp:inline distT="0" distB="0" distL="0" distR="0" wp14:anchorId="7BDFDE50" wp14:editId="56609E9E">
                  <wp:extent cx="4210638" cy="5210902"/>
                  <wp:effectExtent l="0" t="0" r="0" b="0"/>
                  <wp:docPr id="231580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80078" name=""/>
                          <pic:cNvPicPr/>
                        </pic:nvPicPr>
                        <pic:blipFill>
                          <a:blip r:embed="rId29"/>
                          <a:stretch>
                            <a:fillRect/>
                          </a:stretch>
                        </pic:blipFill>
                        <pic:spPr>
                          <a:xfrm>
                            <a:off x="0" y="0"/>
                            <a:ext cx="4210638" cy="5210902"/>
                          </a:xfrm>
                          <a:prstGeom prst="rect">
                            <a:avLst/>
                          </a:prstGeom>
                        </pic:spPr>
                      </pic:pic>
                    </a:graphicData>
                  </a:graphic>
                </wp:inline>
              </w:drawing>
            </w:r>
          </w:p>
          <w:p w14:paraId="262857B6" w14:textId="1960806E" w:rsidR="000C105F" w:rsidRDefault="005A59ED" w:rsidP="000C105F">
            <w:pPr>
              <w:pStyle w:val="Prrafodelista"/>
              <w:numPr>
                <w:ilvl w:val="0"/>
                <w:numId w:val="36"/>
              </w:numPr>
              <w:suppressAutoHyphens w:val="0"/>
              <w:snapToGrid w:val="0"/>
              <w:spacing w:after="200"/>
              <w:jc w:val="both"/>
              <w:rPr>
                <w:rFonts w:ascii="Arial" w:eastAsia="Calibri" w:hAnsi="Arial" w:cs="Arial"/>
                <w:lang w:val="es-ES"/>
              </w:rPr>
            </w:pPr>
            <w:r>
              <w:rPr>
                <w:rFonts w:ascii="Arial" w:eastAsia="Calibri" w:hAnsi="Arial" w:cs="Arial"/>
                <w:lang w:val="es-ES"/>
              </w:rPr>
              <w:t xml:space="preserve">Comprobantes </w:t>
            </w:r>
            <w:r w:rsidR="00313237">
              <w:rPr>
                <w:rFonts w:ascii="Arial" w:eastAsia="Calibri" w:hAnsi="Arial" w:cs="Arial"/>
                <w:lang w:val="es-ES"/>
              </w:rPr>
              <w:t>de egreso</w:t>
            </w:r>
            <w:r>
              <w:rPr>
                <w:rFonts w:ascii="Arial" w:eastAsia="Calibri" w:hAnsi="Arial" w:cs="Arial"/>
                <w:lang w:val="es-ES"/>
              </w:rPr>
              <w:t xml:space="preserve"> sin asociación a giros presupuestales</w:t>
            </w:r>
            <w:r w:rsidR="00313237">
              <w:rPr>
                <w:rFonts w:ascii="Arial" w:eastAsia="Calibri" w:hAnsi="Arial" w:cs="Arial"/>
                <w:lang w:val="es-ES"/>
              </w:rPr>
              <w:t>.</w:t>
            </w:r>
          </w:p>
          <w:p w14:paraId="743B55C3" w14:textId="29E44101" w:rsidR="00313237" w:rsidRDefault="00313237" w:rsidP="00313237">
            <w:pPr>
              <w:pStyle w:val="Prrafodelista"/>
              <w:suppressAutoHyphens w:val="0"/>
              <w:snapToGrid w:val="0"/>
              <w:spacing w:after="200"/>
              <w:ind w:left="1287"/>
              <w:jc w:val="both"/>
              <w:rPr>
                <w:rFonts w:ascii="Arial" w:eastAsia="Calibri" w:hAnsi="Arial" w:cs="Arial"/>
                <w:lang w:val="es-ES"/>
              </w:rPr>
            </w:pPr>
            <w:r w:rsidRPr="00313237">
              <w:rPr>
                <w:rFonts w:ascii="Arial" w:eastAsia="Calibri" w:hAnsi="Arial" w:cs="Arial"/>
                <w:noProof/>
                <w:lang w:eastAsia="es-CO"/>
              </w:rPr>
              <w:drawing>
                <wp:inline distT="0" distB="0" distL="0" distR="0" wp14:anchorId="349E9376" wp14:editId="3B828DF2">
                  <wp:extent cx="4371340" cy="2400300"/>
                  <wp:effectExtent l="0" t="0" r="0" b="0"/>
                  <wp:docPr id="17211125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12565" name=""/>
                          <pic:cNvPicPr/>
                        </pic:nvPicPr>
                        <pic:blipFill>
                          <a:blip r:embed="rId30"/>
                          <a:stretch>
                            <a:fillRect/>
                          </a:stretch>
                        </pic:blipFill>
                        <pic:spPr>
                          <a:xfrm>
                            <a:off x="0" y="0"/>
                            <a:ext cx="4382742" cy="2406561"/>
                          </a:xfrm>
                          <a:prstGeom prst="rect">
                            <a:avLst/>
                          </a:prstGeom>
                        </pic:spPr>
                      </pic:pic>
                    </a:graphicData>
                  </a:graphic>
                </wp:inline>
              </w:drawing>
            </w:r>
          </w:p>
          <w:p w14:paraId="2FFD2DAB" w14:textId="4010997F" w:rsidR="00313237" w:rsidRDefault="00313237" w:rsidP="00313237">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lastRenderedPageBreak/>
              <w:t xml:space="preserve">Reporte libro auxiliar por rubro. </w:t>
            </w:r>
          </w:p>
          <w:p w14:paraId="1492BFAB" w14:textId="5B6BF504" w:rsidR="00313237" w:rsidRDefault="00313237" w:rsidP="00313237">
            <w:pPr>
              <w:pStyle w:val="Prrafodelista"/>
              <w:suppressAutoHyphens w:val="0"/>
              <w:snapToGrid w:val="0"/>
              <w:spacing w:after="200"/>
              <w:ind w:left="1287"/>
              <w:rPr>
                <w:rFonts w:ascii="Arial" w:eastAsia="Calibri" w:hAnsi="Arial" w:cs="Arial"/>
                <w:lang w:val="es-ES"/>
              </w:rPr>
            </w:pPr>
            <w:r w:rsidRPr="00313237">
              <w:rPr>
                <w:rFonts w:ascii="Arial" w:eastAsia="Calibri" w:hAnsi="Arial" w:cs="Arial"/>
                <w:noProof/>
                <w:lang w:eastAsia="es-CO"/>
              </w:rPr>
              <w:drawing>
                <wp:inline distT="0" distB="0" distL="0" distR="0" wp14:anchorId="57A37018" wp14:editId="7B435BD6">
                  <wp:extent cx="4269740" cy="3879215"/>
                  <wp:effectExtent l="0" t="0" r="0" b="6985"/>
                  <wp:docPr id="9044502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450238" name=""/>
                          <pic:cNvPicPr/>
                        </pic:nvPicPr>
                        <pic:blipFill>
                          <a:blip r:embed="rId31"/>
                          <a:stretch>
                            <a:fillRect/>
                          </a:stretch>
                        </pic:blipFill>
                        <pic:spPr>
                          <a:xfrm>
                            <a:off x="0" y="0"/>
                            <a:ext cx="4269740" cy="3879215"/>
                          </a:xfrm>
                          <a:prstGeom prst="rect">
                            <a:avLst/>
                          </a:prstGeom>
                        </pic:spPr>
                      </pic:pic>
                    </a:graphicData>
                  </a:graphic>
                </wp:inline>
              </w:drawing>
            </w:r>
          </w:p>
          <w:p w14:paraId="4D1A5DCE" w14:textId="57DD61FF" w:rsidR="00313237" w:rsidRDefault="00313237" w:rsidP="00313237">
            <w:pPr>
              <w:pStyle w:val="Prrafodelista"/>
              <w:numPr>
                <w:ilvl w:val="0"/>
                <w:numId w:val="36"/>
              </w:numPr>
              <w:suppressAutoHyphens w:val="0"/>
              <w:snapToGrid w:val="0"/>
              <w:spacing w:after="200"/>
              <w:rPr>
                <w:rFonts w:ascii="Arial" w:eastAsia="Calibri" w:hAnsi="Arial" w:cs="Arial"/>
                <w:lang w:val="es-ES"/>
              </w:rPr>
            </w:pPr>
            <w:proofErr w:type="gramStart"/>
            <w:r>
              <w:rPr>
                <w:rFonts w:ascii="Arial" w:eastAsia="Calibri" w:hAnsi="Arial" w:cs="Arial"/>
                <w:lang w:val="es-ES"/>
              </w:rPr>
              <w:t>Aviso terceros</w:t>
            </w:r>
            <w:proofErr w:type="gramEnd"/>
            <w:r>
              <w:rPr>
                <w:rFonts w:ascii="Arial" w:eastAsia="Calibri" w:hAnsi="Arial" w:cs="Arial"/>
                <w:lang w:val="es-ES"/>
              </w:rPr>
              <w:t xml:space="preserve"> embargados </w:t>
            </w:r>
          </w:p>
          <w:p w14:paraId="4B5D2CDE" w14:textId="4DC67417" w:rsidR="00313237" w:rsidRDefault="00313237" w:rsidP="00313237">
            <w:pPr>
              <w:pStyle w:val="Prrafodelista"/>
              <w:suppressAutoHyphens w:val="0"/>
              <w:snapToGrid w:val="0"/>
              <w:spacing w:after="200"/>
              <w:ind w:left="1287"/>
              <w:rPr>
                <w:rFonts w:ascii="Arial" w:eastAsia="Calibri" w:hAnsi="Arial" w:cs="Arial"/>
                <w:lang w:val="es-ES"/>
              </w:rPr>
            </w:pPr>
            <w:r w:rsidRPr="00313237">
              <w:rPr>
                <w:rFonts w:ascii="Arial" w:eastAsia="Calibri" w:hAnsi="Arial" w:cs="Arial"/>
                <w:noProof/>
                <w:lang w:eastAsia="es-CO"/>
              </w:rPr>
              <w:drawing>
                <wp:inline distT="0" distB="0" distL="0" distR="0" wp14:anchorId="516083D3" wp14:editId="5FBC75BE">
                  <wp:extent cx="4288790" cy="3543300"/>
                  <wp:effectExtent l="0" t="0" r="0" b="0"/>
                  <wp:docPr id="2789397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39783" name=""/>
                          <pic:cNvPicPr/>
                        </pic:nvPicPr>
                        <pic:blipFill>
                          <a:blip r:embed="rId32"/>
                          <a:stretch>
                            <a:fillRect/>
                          </a:stretch>
                        </pic:blipFill>
                        <pic:spPr>
                          <a:xfrm>
                            <a:off x="0" y="0"/>
                            <a:ext cx="4288790" cy="3543300"/>
                          </a:xfrm>
                          <a:prstGeom prst="rect">
                            <a:avLst/>
                          </a:prstGeom>
                        </pic:spPr>
                      </pic:pic>
                    </a:graphicData>
                  </a:graphic>
                </wp:inline>
              </w:drawing>
            </w:r>
          </w:p>
          <w:p w14:paraId="331D8AA9" w14:textId="77777777" w:rsidR="00313237" w:rsidRDefault="00313237" w:rsidP="00313237">
            <w:pPr>
              <w:pStyle w:val="Prrafodelista"/>
              <w:suppressAutoHyphens w:val="0"/>
              <w:snapToGrid w:val="0"/>
              <w:spacing w:after="200"/>
              <w:ind w:left="1287"/>
              <w:rPr>
                <w:rFonts w:ascii="Arial" w:eastAsia="Calibri" w:hAnsi="Arial" w:cs="Arial"/>
                <w:lang w:val="es-ES"/>
              </w:rPr>
            </w:pPr>
          </w:p>
          <w:p w14:paraId="09AA02FD" w14:textId="77777777" w:rsidR="00313237" w:rsidRDefault="00313237" w:rsidP="00313237">
            <w:pPr>
              <w:pStyle w:val="Prrafodelista"/>
              <w:suppressAutoHyphens w:val="0"/>
              <w:snapToGrid w:val="0"/>
              <w:spacing w:after="200"/>
              <w:ind w:left="1287"/>
              <w:rPr>
                <w:rFonts w:ascii="Arial" w:eastAsia="Calibri" w:hAnsi="Arial" w:cs="Arial"/>
                <w:lang w:val="es-ES"/>
              </w:rPr>
            </w:pPr>
          </w:p>
          <w:p w14:paraId="1A2966F7" w14:textId="77777777" w:rsidR="00313237" w:rsidRDefault="00313237" w:rsidP="00313237">
            <w:pPr>
              <w:pStyle w:val="Prrafodelista"/>
              <w:suppressAutoHyphens w:val="0"/>
              <w:snapToGrid w:val="0"/>
              <w:spacing w:after="200"/>
              <w:ind w:left="1287"/>
              <w:rPr>
                <w:rFonts w:ascii="Arial" w:eastAsia="Calibri" w:hAnsi="Arial" w:cs="Arial"/>
                <w:lang w:val="es-ES"/>
              </w:rPr>
            </w:pPr>
          </w:p>
          <w:p w14:paraId="121D53EE" w14:textId="77777777" w:rsidR="00313237" w:rsidRDefault="00313237" w:rsidP="00313237">
            <w:pPr>
              <w:pStyle w:val="Prrafodelista"/>
              <w:suppressAutoHyphens w:val="0"/>
              <w:snapToGrid w:val="0"/>
              <w:spacing w:after="200"/>
              <w:ind w:left="1287"/>
              <w:rPr>
                <w:rFonts w:ascii="Arial" w:eastAsia="Calibri" w:hAnsi="Arial" w:cs="Arial"/>
                <w:lang w:val="es-ES"/>
              </w:rPr>
            </w:pPr>
          </w:p>
          <w:p w14:paraId="2A1F995F" w14:textId="15CB183B" w:rsidR="00313237" w:rsidRDefault="00313237" w:rsidP="00313237">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lastRenderedPageBreak/>
              <w:t>Validación en diferencias de documentos.</w:t>
            </w:r>
          </w:p>
          <w:p w14:paraId="1DF6C4EB" w14:textId="2E3A07F4" w:rsidR="00313237" w:rsidRDefault="00313237" w:rsidP="00313237">
            <w:pPr>
              <w:pStyle w:val="Prrafodelista"/>
              <w:suppressAutoHyphens w:val="0"/>
              <w:snapToGrid w:val="0"/>
              <w:spacing w:after="200"/>
              <w:ind w:left="1287"/>
              <w:rPr>
                <w:rFonts w:ascii="Arial" w:eastAsia="Calibri" w:hAnsi="Arial" w:cs="Arial"/>
                <w:lang w:val="es-ES"/>
              </w:rPr>
            </w:pPr>
            <w:r w:rsidRPr="00313237">
              <w:rPr>
                <w:rFonts w:ascii="Arial" w:eastAsia="Calibri" w:hAnsi="Arial" w:cs="Arial"/>
                <w:noProof/>
                <w:lang w:eastAsia="es-CO"/>
              </w:rPr>
              <w:drawing>
                <wp:inline distT="0" distB="0" distL="0" distR="0" wp14:anchorId="034FE899" wp14:editId="4997B0BE">
                  <wp:extent cx="4288790" cy="2113280"/>
                  <wp:effectExtent l="0" t="0" r="0" b="1270"/>
                  <wp:docPr id="1936630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30463" name=""/>
                          <pic:cNvPicPr/>
                        </pic:nvPicPr>
                        <pic:blipFill>
                          <a:blip r:embed="rId33"/>
                          <a:stretch>
                            <a:fillRect/>
                          </a:stretch>
                        </pic:blipFill>
                        <pic:spPr>
                          <a:xfrm>
                            <a:off x="0" y="0"/>
                            <a:ext cx="4288790" cy="2113280"/>
                          </a:xfrm>
                          <a:prstGeom prst="rect">
                            <a:avLst/>
                          </a:prstGeom>
                        </pic:spPr>
                      </pic:pic>
                    </a:graphicData>
                  </a:graphic>
                </wp:inline>
              </w:drawing>
            </w:r>
          </w:p>
          <w:p w14:paraId="75CC7DA2" w14:textId="3D491C48" w:rsidR="00313237" w:rsidRDefault="001C0CB9" w:rsidP="001C0CB9">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t xml:space="preserve">Embargos en egresos. </w:t>
            </w:r>
          </w:p>
          <w:p w14:paraId="6F3C9042" w14:textId="103EACC8" w:rsidR="001C0CB9" w:rsidRDefault="001C0CB9" w:rsidP="001C0CB9">
            <w:pPr>
              <w:pStyle w:val="Prrafodelista"/>
              <w:suppressAutoHyphens w:val="0"/>
              <w:snapToGrid w:val="0"/>
              <w:spacing w:after="200"/>
              <w:ind w:left="1287"/>
              <w:rPr>
                <w:rFonts w:ascii="Arial" w:eastAsia="Calibri" w:hAnsi="Arial" w:cs="Arial"/>
                <w:lang w:val="es-ES"/>
              </w:rPr>
            </w:pPr>
            <w:r w:rsidRPr="001C0CB9">
              <w:rPr>
                <w:rFonts w:ascii="Arial" w:eastAsia="Calibri" w:hAnsi="Arial" w:cs="Arial"/>
                <w:noProof/>
                <w:lang w:eastAsia="es-CO"/>
              </w:rPr>
              <w:drawing>
                <wp:inline distT="0" distB="0" distL="0" distR="0" wp14:anchorId="4F772E0D" wp14:editId="387E9CF7">
                  <wp:extent cx="4164965" cy="3605530"/>
                  <wp:effectExtent l="0" t="0" r="6985" b="0"/>
                  <wp:docPr id="15622972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97251" name=""/>
                          <pic:cNvPicPr/>
                        </pic:nvPicPr>
                        <pic:blipFill>
                          <a:blip r:embed="rId34"/>
                          <a:stretch>
                            <a:fillRect/>
                          </a:stretch>
                        </pic:blipFill>
                        <pic:spPr>
                          <a:xfrm>
                            <a:off x="0" y="0"/>
                            <a:ext cx="4164965" cy="3605530"/>
                          </a:xfrm>
                          <a:prstGeom prst="rect">
                            <a:avLst/>
                          </a:prstGeom>
                        </pic:spPr>
                      </pic:pic>
                    </a:graphicData>
                  </a:graphic>
                </wp:inline>
              </w:drawing>
            </w:r>
          </w:p>
          <w:p w14:paraId="1C09F30F" w14:textId="5540B7B0" w:rsidR="001C0CB9" w:rsidRDefault="001C0CB9" w:rsidP="001C0CB9">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t xml:space="preserve">Reporte generar archivos bancarios </w:t>
            </w:r>
          </w:p>
          <w:p w14:paraId="09B71462" w14:textId="6D444511" w:rsidR="001C0CB9" w:rsidRDefault="001C0CB9" w:rsidP="001C0CB9">
            <w:pPr>
              <w:pStyle w:val="Prrafodelista"/>
              <w:suppressAutoHyphens w:val="0"/>
              <w:snapToGrid w:val="0"/>
              <w:spacing w:after="200"/>
              <w:ind w:left="1287"/>
              <w:rPr>
                <w:rFonts w:ascii="Arial" w:eastAsia="Calibri" w:hAnsi="Arial" w:cs="Arial"/>
                <w:lang w:val="es-ES"/>
              </w:rPr>
            </w:pPr>
            <w:r w:rsidRPr="001C0CB9">
              <w:rPr>
                <w:rFonts w:ascii="Arial" w:eastAsia="Calibri" w:hAnsi="Arial" w:cs="Arial"/>
                <w:noProof/>
                <w:lang w:eastAsia="es-CO"/>
              </w:rPr>
              <w:drawing>
                <wp:inline distT="0" distB="0" distL="0" distR="0" wp14:anchorId="6F1AA205" wp14:editId="102DD4EB">
                  <wp:extent cx="4203065" cy="2557145"/>
                  <wp:effectExtent l="0" t="0" r="6985" b="0"/>
                  <wp:docPr id="16724277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427716" name=""/>
                          <pic:cNvPicPr/>
                        </pic:nvPicPr>
                        <pic:blipFill>
                          <a:blip r:embed="rId35"/>
                          <a:stretch>
                            <a:fillRect/>
                          </a:stretch>
                        </pic:blipFill>
                        <pic:spPr>
                          <a:xfrm>
                            <a:off x="0" y="0"/>
                            <a:ext cx="4203065" cy="2557145"/>
                          </a:xfrm>
                          <a:prstGeom prst="rect">
                            <a:avLst/>
                          </a:prstGeom>
                        </pic:spPr>
                      </pic:pic>
                    </a:graphicData>
                  </a:graphic>
                </wp:inline>
              </w:drawing>
            </w:r>
          </w:p>
          <w:p w14:paraId="510407A5" w14:textId="75CF2C0E" w:rsidR="001C0CB9" w:rsidRDefault="001C0CB9" w:rsidP="001C0CB9">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lastRenderedPageBreak/>
              <w:t>Entrega liquidación predios R3</w:t>
            </w:r>
          </w:p>
          <w:p w14:paraId="708736A2" w14:textId="4235F22F" w:rsidR="001C0CB9" w:rsidRDefault="001C0CB9" w:rsidP="001C0CB9">
            <w:pPr>
              <w:pStyle w:val="Prrafodelista"/>
              <w:suppressAutoHyphens w:val="0"/>
              <w:snapToGrid w:val="0"/>
              <w:spacing w:after="200"/>
              <w:ind w:left="1287"/>
              <w:rPr>
                <w:rFonts w:ascii="Arial" w:eastAsia="Calibri" w:hAnsi="Arial" w:cs="Arial"/>
                <w:lang w:val="es-ES"/>
              </w:rPr>
            </w:pPr>
            <w:r w:rsidRPr="001C0CB9">
              <w:rPr>
                <w:rFonts w:ascii="Arial" w:eastAsia="Calibri" w:hAnsi="Arial" w:cs="Arial"/>
                <w:noProof/>
                <w:lang w:eastAsia="es-CO"/>
              </w:rPr>
              <w:drawing>
                <wp:inline distT="0" distB="0" distL="0" distR="0" wp14:anchorId="2A98DF8D" wp14:editId="5997F954">
                  <wp:extent cx="4288790" cy="2150745"/>
                  <wp:effectExtent l="0" t="0" r="0" b="1905"/>
                  <wp:docPr id="1553613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613214" name=""/>
                          <pic:cNvPicPr/>
                        </pic:nvPicPr>
                        <pic:blipFill>
                          <a:blip r:embed="rId36"/>
                          <a:stretch>
                            <a:fillRect/>
                          </a:stretch>
                        </pic:blipFill>
                        <pic:spPr>
                          <a:xfrm>
                            <a:off x="0" y="0"/>
                            <a:ext cx="4288790" cy="2150745"/>
                          </a:xfrm>
                          <a:prstGeom prst="rect">
                            <a:avLst/>
                          </a:prstGeom>
                        </pic:spPr>
                      </pic:pic>
                    </a:graphicData>
                  </a:graphic>
                </wp:inline>
              </w:drawing>
            </w:r>
          </w:p>
          <w:p w14:paraId="0BEEC7EF" w14:textId="51602043" w:rsidR="001C0CB9" w:rsidRDefault="001C0CB9" w:rsidP="001C0CB9">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t>Módulo de publicidad exterior visual.</w:t>
            </w:r>
          </w:p>
          <w:p w14:paraId="2254CE43" w14:textId="5B58BC5C" w:rsidR="001C0CB9" w:rsidRDefault="001C0CB9" w:rsidP="001C0CB9">
            <w:pPr>
              <w:pStyle w:val="Prrafodelista"/>
              <w:suppressAutoHyphens w:val="0"/>
              <w:snapToGrid w:val="0"/>
              <w:spacing w:after="200"/>
              <w:ind w:left="1287"/>
              <w:rPr>
                <w:rFonts w:ascii="Arial" w:eastAsia="Calibri" w:hAnsi="Arial" w:cs="Arial"/>
                <w:lang w:val="es-ES"/>
              </w:rPr>
            </w:pPr>
            <w:r w:rsidRPr="001C0CB9">
              <w:rPr>
                <w:rFonts w:ascii="Arial" w:eastAsia="Calibri" w:hAnsi="Arial" w:cs="Arial"/>
                <w:noProof/>
                <w:lang w:eastAsia="es-CO"/>
              </w:rPr>
              <w:drawing>
                <wp:inline distT="0" distB="0" distL="0" distR="0" wp14:anchorId="763EF40E" wp14:editId="4FD38F34">
                  <wp:extent cx="4250690" cy="2219960"/>
                  <wp:effectExtent l="0" t="0" r="0" b="8890"/>
                  <wp:docPr id="236670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70950" name=""/>
                          <pic:cNvPicPr/>
                        </pic:nvPicPr>
                        <pic:blipFill>
                          <a:blip r:embed="rId37"/>
                          <a:stretch>
                            <a:fillRect/>
                          </a:stretch>
                        </pic:blipFill>
                        <pic:spPr>
                          <a:xfrm>
                            <a:off x="0" y="0"/>
                            <a:ext cx="4250690" cy="2219960"/>
                          </a:xfrm>
                          <a:prstGeom prst="rect">
                            <a:avLst/>
                          </a:prstGeom>
                        </pic:spPr>
                      </pic:pic>
                    </a:graphicData>
                  </a:graphic>
                </wp:inline>
              </w:drawing>
            </w:r>
          </w:p>
          <w:p w14:paraId="16D3CDAD" w14:textId="2C88C826" w:rsidR="001C0CB9" w:rsidRDefault="00DF35C1" w:rsidP="001C0CB9">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t xml:space="preserve">Módulo de títulos judiciales. </w:t>
            </w:r>
          </w:p>
          <w:p w14:paraId="5880816E" w14:textId="6559A613" w:rsidR="00DF35C1" w:rsidRDefault="00FA347F" w:rsidP="00DF35C1">
            <w:pPr>
              <w:pStyle w:val="Prrafodelista"/>
              <w:suppressAutoHyphens w:val="0"/>
              <w:snapToGrid w:val="0"/>
              <w:spacing w:after="200"/>
              <w:ind w:left="1287"/>
              <w:rPr>
                <w:rFonts w:ascii="Arial" w:eastAsia="Calibri" w:hAnsi="Arial" w:cs="Arial"/>
                <w:lang w:val="es-ES"/>
              </w:rPr>
            </w:pPr>
            <w:r w:rsidRPr="00FA347F">
              <w:rPr>
                <w:rFonts w:ascii="Arial" w:eastAsia="Calibri" w:hAnsi="Arial" w:cs="Arial"/>
                <w:noProof/>
                <w:lang w:eastAsia="es-CO"/>
              </w:rPr>
              <w:drawing>
                <wp:inline distT="0" distB="0" distL="0" distR="0" wp14:anchorId="3B451B1E" wp14:editId="434331C6">
                  <wp:extent cx="4361169" cy="1904365"/>
                  <wp:effectExtent l="0" t="0" r="1905" b="635"/>
                  <wp:docPr id="1091174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74778" name=""/>
                          <pic:cNvPicPr/>
                        </pic:nvPicPr>
                        <pic:blipFill>
                          <a:blip r:embed="rId38"/>
                          <a:stretch>
                            <a:fillRect/>
                          </a:stretch>
                        </pic:blipFill>
                        <pic:spPr>
                          <a:xfrm>
                            <a:off x="0" y="0"/>
                            <a:ext cx="4365665" cy="1906328"/>
                          </a:xfrm>
                          <a:prstGeom prst="rect">
                            <a:avLst/>
                          </a:prstGeom>
                        </pic:spPr>
                      </pic:pic>
                    </a:graphicData>
                  </a:graphic>
                </wp:inline>
              </w:drawing>
            </w:r>
          </w:p>
          <w:p w14:paraId="000B0A83" w14:textId="26A2558A" w:rsidR="000D4DB0" w:rsidRDefault="000D4DB0" w:rsidP="000D4DB0">
            <w:pPr>
              <w:pStyle w:val="Prrafodelista"/>
              <w:numPr>
                <w:ilvl w:val="0"/>
                <w:numId w:val="36"/>
              </w:numPr>
              <w:suppressAutoHyphens w:val="0"/>
              <w:snapToGrid w:val="0"/>
              <w:spacing w:after="200"/>
              <w:rPr>
                <w:rFonts w:ascii="Arial" w:eastAsia="Calibri" w:hAnsi="Arial" w:cs="Arial"/>
                <w:lang w:val="es-ES"/>
              </w:rPr>
            </w:pPr>
            <w:proofErr w:type="spellStart"/>
            <w:r>
              <w:rPr>
                <w:rFonts w:ascii="Arial" w:eastAsia="Calibri" w:hAnsi="Arial" w:cs="Arial"/>
                <w:lang w:val="es-ES"/>
              </w:rPr>
              <w:t>Modulo</w:t>
            </w:r>
            <w:proofErr w:type="spellEnd"/>
            <w:r>
              <w:rPr>
                <w:rFonts w:ascii="Arial" w:eastAsia="Calibri" w:hAnsi="Arial" w:cs="Arial"/>
                <w:lang w:val="es-ES"/>
              </w:rPr>
              <w:t xml:space="preserve"> de devoluciones en funcionamiento.</w:t>
            </w:r>
          </w:p>
          <w:p w14:paraId="06FC6886" w14:textId="2017DE39" w:rsidR="000D4DB0" w:rsidRDefault="000D4DB0" w:rsidP="000D4DB0">
            <w:pPr>
              <w:pStyle w:val="Prrafodelista"/>
              <w:suppressAutoHyphens w:val="0"/>
              <w:snapToGrid w:val="0"/>
              <w:spacing w:after="200"/>
              <w:ind w:left="1287"/>
              <w:rPr>
                <w:rFonts w:ascii="Arial" w:eastAsia="Calibri" w:hAnsi="Arial" w:cs="Arial"/>
                <w:lang w:val="es-ES"/>
              </w:rPr>
            </w:pPr>
          </w:p>
          <w:p w14:paraId="6140F8BD" w14:textId="10671A25" w:rsidR="00C807FB" w:rsidRDefault="00C807FB" w:rsidP="00C807FB">
            <w:pPr>
              <w:pStyle w:val="Prrafodelista"/>
              <w:numPr>
                <w:ilvl w:val="0"/>
                <w:numId w:val="36"/>
              </w:numPr>
              <w:suppressAutoHyphens w:val="0"/>
              <w:snapToGrid w:val="0"/>
              <w:spacing w:after="200"/>
              <w:rPr>
                <w:rFonts w:ascii="Arial" w:eastAsia="Calibri" w:hAnsi="Arial" w:cs="Arial"/>
                <w:lang w:val="es-ES"/>
              </w:rPr>
            </w:pPr>
            <w:r>
              <w:rPr>
                <w:rFonts w:ascii="Arial" w:eastAsia="Calibri" w:hAnsi="Arial" w:cs="Arial"/>
                <w:lang w:val="es-ES"/>
              </w:rPr>
              <w:t xml:space="preserve">Certificación de idoneidad del software SISCAR </w:t>
            </w:r>
          </w:p>
          <w:p w14:paraId="0B27192D" w14:textId="54C05707" w:rsidR="00C807FB" w:rsidRPr="009127DF" w:rsidRDefault="00D32B71" w:rsidP="00C807FB">
            <w:pPr>
              <w:pStyle w:val="Prrafodelista"/>
              <w:suppressAutoHyphens w:val="0"/>
              <w:snapToGrid w:val="0"/>
              <w:spacing w:after="200"/>
              <w:ind w:left="1287"/>
              <w:rPr>
                <w:rFonts w:ascii="Arial" w:eastAsia="Calibri" w:hAnsi="Arial" w:cs="Arial"/>
                <w:lang w:val="es-ES"/>
              </w:rPr>
            </w:pPr>
            <w:r>
              <w:rPr>
                <w:rFonts w:ascii="Arial" w:eastAsia="Calibri" w:hAnsi="Arial" w:cs="Arial"/>
                <w:noProof/>
                <w:lang w:val="es-ES"/>
              </w:rPr>
              <w:lastRenderedPageBreak/>
              <w:drawing>
                <wp:inline distT="0" distB="0" distL="0" distR="0" wp14:anchorId="71D7782A" wp14:editId="619B768F">
                  <wp:extent cx="4345940" cy="3615055"/>
                  <wp:effectExtent l="0" t="0" r="0" b="4445"/>
                  <wp:docPr id="99531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194" name="Imagen 9953194"/>
                          <pic:cNvPicPr/>
                        </pic:nvPicPr>
                        <pic:blipFill>
                          <a:blip r:embed="rId39">
                            <a:extLst>
                              <a:ext uri="{28A0092B-C50C-407E-A947-70E740481C1C}">
                                <a14:useLocalDpi xmlns:a14="http://schemas.microsoft.com/office/drawing/2010/main" val="0"/>
                              </a:ext>
                            </a:extLst>
                          </a:blip>
                          <a:stretch>
                            <a:fillRect/>
                          </a:stretch>
                        </pic:blipFill>
                        <pic:spPr>
                          <a:xfrm>
                            <a:off x="0" y="0"/>
                            <a:ext cx="4345940" cy="3615055"/>
                          </a:xfrm>
                          <a:prstGeom prst="rect">
                            <a:avLst/>
                          </a:prstGeom>
                        </pic:spPr>
                      </pic:pic>
                    </a:graphicData>
                  </a:graphic>
                </wp:inline>
              </w:drawing>
            </w:r>
          </w:p>
          <w:p w14:paraId="4C52682F" w14:textId="632E0C86" w:rsidR="00BB7F2E" w:rsidRDefault="00BB7F2E" w:rsidP="00CF24DB">
            <w:pPr>
              <w:suppressAutoHyphens w:val="0"/>
              <w:snapToGrid w:val="0"/>
              <w:spacing w:after="200"/>
              <w:jc w:val="both"/>
              <w:rPr>
                <w:rFonts w:ascii="Arial" w:eastAsia="Calibri" w:hAnsi="Arial" w:cs="Arial"/>
                <w:lang w:val="es-ES"/>
              </w:rPr>
            </w:pPr>
          </w:p>
          <w:p w14:paraId="527E9788" w14:textId="5E98E0FC" w:rsidR="00281A4F" w:rsidRDefault="00281A4F" w:rsidP="00CF24DB">
            <w:pPr>
              <w:suppressAutoHyphens w:val="0"/>
              <w:snapToGrid w:val="0"/>
              <w:spacing w:after="200"/>
              <w:jc w:val="both"/>
              <w:rPr>
                <w:rFonts w:ascii="Arial" w:eastAsia="Calibri" w:hAnsi="Arial" w:cs="Arial"/>
                <w:lang w:val="es-ES"/>
              </w:rPr>
            </w:pPr>
          </w:p>
          <w:p w14:paraId="10560A9D" w14:textId="77777777" w:rsidR="00313237" w:rsidRDefault="00313237" w:rsidP="00CF24DB">
            <w:pPr>
              <w:suppressAutoHyphens w:val="0"/>
              <w:snapToGrid w:val="0"/>
              <w:spacing w:after="200"/>
              <w:jc w:val="both"/>
              <w:rPr>
                <w:rFonts w:ascii="Arial" w:eastAsia="Calibri" w:hAnsi="Arial" w:cs="Arial"/>
                <w:lang w:val="es-ES"/>
              </w:rPr>
            </w:pPr>
          </w:p>
          <w:p w14:paraId="42A399F1" w14:textId="2EFB4770" w:rsidR="00154359" w:rsidRPr="00F51B72" w:rsidRDefault="00154359" w:rsidP="00F51B72">
            <w:pPr>
              <w:pStyle w:val="Prrafodelista"/>
              <w:numPr>
                <w:ilvl w:val="0"/>
                <w:numId w:val="17"/>
              </w:numPr>
              <w:suppressAutoHyphens w:val="0"/>
              <w:snapToGrid w:val="0"/>
              <w:spacing w:after="200"/>
              <w:jc w:val="both"/>
              <w:rPr>
                <w:rFonts w:ascii="Arial" w:eastAsia="Calibri" w:hAnsi="Arial" w:cs="Arial"/>
                <w:b/>
                <w:bCs/>
                <w:lang w:val="es-ES"/>
              </w:rPr>
            </w:pPr>
            <w:r w:rsidRPr="00F51B72">
              <w:rPr>
                <w:rFonts w:ascii="Arial" w:eastAsia="Calibri" w:hAnsi="Arial" w:cs="Arial"/>
                <w:b/>
                <w:bCs/>
                <w:lang w:val="es-ES"/>
              </w:rPr>
              <w:t xml:space="preserve">Prestar los servicios de soporte técnico, mantenimiento correctivo, preventivo y </w:t>
            </w:r>
            <w:r w:rsidR="00D46631" w:rsidRPr="00F51B72">
              <w:rPr>
                <w:rFonts w:ascii="Arial" w:eastAsia="Calibri" w:hAnsi="Arial" w:cs="Arial"/>
                <w:b/>
                <w:bCs/>
                <w:lang w:val="es-ES"/>
              </w:rPr>
              <w:t>evolutivo,</w:t>
            </w:r>
            <w:r w:rsidRPr="00F51B72">
              <w:rPr>
                <w:rFonts w:ascii="Arial" w:eastAsia="Calibri" w:hAnsi="Arial" w:cs="Arial"/>
                <w:b/>
                <w:bCs/>
                <w:lang w:val="es-ES"/>
              </w:rPr>
              <w:t xml:space="preserve"> así como las actualizaciones normativas, legales y funcionales de la plataforma SISCAR. </w:t>
            </w:r>
          </w:p>
          <w:p w14:paraId="19557936" w14:textId="77777777" w:rsidR="00357AB9" w:rsidRPr="00357AB9" w:rsidRDefault="00357AB9" w:rsidP="00357AB9">
            <w:pPr>
              <w:pStyle w:val="Prrafodelista"/>
              <w:snapToGrid w:val="0"/>
              <w:spacing w:after="200"/>
              <w:ind w:left="927"/>
              <w:jc w:val="both"/>
              <w:rPr>
                <w:rFonts w:ascii="Arial" w:eastAsia="Calibri" w:hAnsi="Arial" w:cs="Arial"/>
              </w:rPr>
            </w:pPr>
            <w:r w:rsidRPr="00357AB9">
              <w:rPr>
                <w:rFonts w:ascii="Arial" w:eastAsia="Calibri" w:hAnsi="Arial" w:cs="Arial"/>
              </w:rPr>
              <w:t>Se prestó soporte técnico, mantenimiento y actualizaciones permanentes a la plataforma SISCAR, garantizando la operatividad de los módulos de ERP y Rentas de la Alcaldía de Armenia. Durante el periodo laborado, se brindó atención presencial y por correo electrónico en los horarios institucionales, resolviendo un volumen aproximado de 10 a 20 casos diarios. Como evidencia de la gestión realizada, se anexaron los soportes correspondientes a las incidencias atendidas y cerradas exitosamente.</w:t>
            </w:r>
          </w:p>
          <w:p w14:paraId="7F17CB1B" w14:textId="77777777" w:rsidR="00357AB9" w:rsidRDefault="00357AB9" w:rsidP="00357AB9">
            <w:pPr>
              <w:pStyle w:val="Prrafodelista"/>
              <w:snapToGrid w:val="0"/>
              <w:spacing w:after="200"/>
              <w:ind w:left="927"/>
              <w:jc w:val="both"/>
              <w:rPr>
                <w:rFonts w:ascii="Arial" w:eastAsia="Calibri" w:hAnsi="Arial" w:cs="Arial"/>
              </w:rPr>
            </w:pPr>
            <w:r w:rsidRPr="00357AB9">
              <w:rPr>
                <w:rFonts w:ascii="Arial" w:eastAsia="Calibri" w:hAnsi="Arial" w:cs="Arial"/>
              </w:rPr>
              <w:t>Asimismo, se ejecutaron procesos de actualización y optimización del sistema mediante el cargue de archivos planos de pagos y la implementación de mejoras en la generación de reportes y gestión de carteras. Estas acciones permitieron la correcta depuración de la información financiera y el fortalecimiento de los procesos de recaudo de la entidad, asegurando que las bases de datos de la administración municipal se mantuvieran íntegras y actualizadas.</w:t>
            </w:r>
          </w:p>
          <w:p w14:paraId="4ED7B761" w14:textId="77777777" w:rsidR="00830367" w:rsidRDefault="00830367" w:rsidP="00357AB9">
            <w:pPr>
              <w:pStyle w:val="Prrafodelista"/>
              <w:snapToGrid w:val="0"/>
              <w:spacing w:after="200"/>
              <w:ind w:left="927"/>
              <w:jc w:val="both"/>
              <w:rPr>
                <w:rFonts w:ascii="Arial" w:eastAsia="Calibri" w:hAnsi="Arial" w:cs="Arial"/>
              </w:rPr>
            </w:pPr>
          </w:p>
          <w:p w14:paraId="44A2E5B8" w14:textId="77AE28DE" w:rsidR="000568B5" w:rsidRDefault="00064CEE" w:rsidP="00064CEE">
            <w:pPr>
              <w:pStyle w:val="Prrafodelista"/>
              <w:numPr>
                <w:ilvl w:val="0"/>
                <w:numId w:val="37"/>
              </w:numPr>
              <w:snapToGrid w:val="0"/>
              <w:spacing w:after="200"/>
              <w:rPr>
                <w:rFonts w:ascii="Arial" w:eastAsia="Calibri" w:hAnsi="Arial" w:cs="Arial"/>
              </w:rPr>
            </w:pPr>
            <w:r>
              <w:rPr>
                <w:rFonts w:ascii="Arial" w:eastAsia="Calibri" w:hAnsi="Arial" w:cs="Arial"/>
              </w:rPr>
              <w:t>Se atienden solicitudes personalizadas a las inspecciones de policía.</w:t>
            </w:r>
          </w:p>
          <w:p w14:paraId="3853A9BF" w14:textId="22DB35A0" w:rsidR="000568B5" w:rsidRDefault="00537B9E" w:rsidP="00357AB9">
            <w:pPr>
              <w:pStyle w:val="Prrafodelista"/>
              <w:snapToGrid w:val="0"/>
              <w:spacing w:after="200"/>
              <w:ind w:left="927"/>
              <w:jc w:val="both"/>
              <w:rPr>
                <w:rFonts w:ascii="Arial" w:eastAsia="Calibri" w:hAnsi="Arial" w:cs="Arial"/>
              </w:rPr>
            </w:pPr>
            <w:r w:rsidRPr="00537B9E">
              <w:rPr>
                <w:rFonts w:ascii="Arial" w:eastAsia="Calibri" w:hAnsi="Arial" w:cs="Arial"/>
                <w:noProof/>
                <w:lang w:eastAsia="es-CO"/>
              </w:rPr>
              <w:lastRenderedPageBreak/>
              <w:drawing>
                <wp:inline distT="0" distB="0" distL="0" distR="0" wp14:anchorId="4EA4FDE3" wp14:editId="1FDD1241">
                  <wp:extent cx="4508283" cy="2143760"/>
                  <wp:effectExtent l="0" t="0" r="6985" b="8890"/>
                  <wp:docPr id="1232663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663952" name=""/>
                          <pic:cNvPicPr/>
                        </pic:nvPicPr>
                        <pic:blipFill>
                          <a:blip r:embed="rId40"/>
                          <a:stretch>
                            <a:fillRect/>
                          </a:stretch>
                        </pic:blipFill>
                        <pic:spPr>
                          <a:xfrm>
                            <a:off x="0" y="0"/>
                            <a:ext cx="4511551" cy="2145314"/>
                          </a:xfrm>
                          <a:prstGeom prst="rect">
                            <a:avLst/>
                          </a:prstGeom>
                        </pic:spPr>
                      </pic:pic>
                    </a:graphicData>
                  </a:graphic>
                </wp:inline>
              </w:drawing>
            </w:r>
          </w:p>
          <w:p w14:paraId="60F693C0" w14:textId="66B15F77" w:rsidR="00064CEE" w:rsidRDefault="00064CEE" w:rsidP="00064CEE">
            <w:pPr>
              <w:pStyle w:val="Prrafodelista"/>
              <w:numPr>
                <w:ilvl w:val="0"/>
                <w:numId w:val="37"/>
              </w:numPr>
              <w:snapToGrid w:val="0"/>
              <w:spacing w:after="200"/>
              <w:jc w:val="both"/>
              <w:rPr>
                <w:rFonts w:ascii="Arial" w:eastAsia="Calibri" w:hAnsi="Arial" w:cs="Arial"/>
              </w:rPr>
            </w:pPr>
            <w:r>
              <w:rPr>
                <w:rFonts w:ascii="Arial" w:eastAsia="Calibri" w:hAnsi="Arial" w:cs="Arial"/>
              </w:rPr>
              <w:t xml:space="preserve">Se mantiene una base de datos de Excel, a la cual tienen acceso distintos funcionarios de la alcaldía que atienden contribuyente y solicitudes (Ingenieros y Abogados) </w:t>
            </w:r>
            <w:r w:rsidR="00F66351">
              <w:rPr>
                <w:rFonts w:ascii="Arial" w:eastAsia="Calibri" w:hAnsi="Arial" w:cs="Arial"/>
              </w:rPr>
              <w:t xml:space="preserve">En la cual se agregan las solicitudes diarias y se aprueban por el jefe de dependencia, en este caso el </w:t>
            </w:r>
            <w:r w:rsidR="00DF35C1">
              <w:rPr>
                <w:rFonts w:ascii="Arial" w:eastAsia="Calibri" w:hAnsi="Arial" w:cs="Arial"/>
              </w:rPr>
              <w:t>Sub-</w:t>
            </w:r>
            <w:proofErr w:type="gramStart"/>
            <w:r w:rsidR="00DF35C1">
              <w:rPr>
                <w:rFonts w:ascii="Arial" w:eastAsia="Calibri" w:hAnsi="Arial" w:cs="Arial"/>
              </w:rPr>
              <w:t>Secretario</w:t>
            </w:r>
            <w:proofErr w:type="gramEnd"/>
            <w:r w:rsidR="00F66351">
              <w:rPr>
                <w:rFonts w:ascii="Arial" w:eastAsia="Calibri" w:hAnsi="Arial" w:cs="Arial"/>
              </w:rPr>
              <w:t xml:space="preserve"> de hacienda Nicolás </w:t>
            </w:r>
            <w:r w:rsidR="00DF35C1">
              <w:rPr>
                <w:rFonts w:ascii="Arial" w:eastAsia="Calibri" w:hAnsi="Arial" w:cs="Arial"/>
              </w:rPr>
              <w:t>Martínez</w:t>
            </w:r>
            <w:r w:rsidR="00F66351">
              <w:rPr>
                <w:rFonts w:ascii="Arial" w:eastAsia="Calibri" w:hAnsi="Arial" w:cs="Arial"/>
              </w:rPr>
              <w:t xml:space="preserve"> aprueba o no la solicitud.</w:t>
            </w:r>
          </w:p>
          <w:p w14:paraId="717319B2" w14:textId="77777777" w:rsidR="00F66351" w:rsidRDefault="00F66351" w:rsidP="00F66351">
            <w:pPr>
              <w:pStyle w:val="Prrafodelista"/>
              <w:snapToGrid w:val="0"/>
              <w:spacing w:after="200"/>
              <w:ind w:left="1287"/>
              <w:jc w:val="both"/>
              <w:rPr>
                <w:rFonts w:ascii="Arial" w:eastAsia="Calibri" w:hAnsi="Arial" w:cs="Arial"/>
              </w:rPr>
            </w:pPr>
          </w:p>
          <w:p w14:paraId="0583E017" w14:textId="4912CDEF" w:rsidR="00F66351" w:rsidRDefault="00F66351" w:rsidP="00F66351">
            <w:pPr>
              <w:pStyle w:val="Prrafodelista"/>
              <w:snapToGrid w:val="0"/>
              <w:spacing w:after="200"/>
              <w:ind w:left="1287"/>
              <w:jc w:val="both"/>
              <w:rPr>
                <w:rFonts w:ascii="Arial" w:eastAsia="Calibri" w:hAnsi="Arial" w:cs="Arial"/>
              </w:rPr>
            </w:pPr>
            <w:r w:rsidRPr="00F66351">
              <w:rPr>
                <w:rFonts w:ascii="Arial" w:eastAsia="Calibri" w:hAnsi="Arial" w:cs="Arial"/>
                <w:noProof/>
                <w:lang w:eastAsia="es-CO"/>
              </w:rPr>
              <w:drawing>
                <wp:inline distT="0" distB="0" distL="0" distR="0" wp14:anchorId="1C9BDBFD" wp14:editId="15E45DBC">
                  <wp:extent cx="4320540" cy="1610999"/>
                  <wp:effectExtent l="0" t="0" r="3810" b="8255"/>
                  <wp:docPr id="987889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89253" name=""/>
                          <pic:cNvPicPr/>
                        </pic:nvPicPr>
                        <pic:blipFill rotWithShape="1">
                          <a:blip r:embed="rId41"/>
                          <a:srcRect r="20384"/>
                          <a:stretch>
                            <a:fillRect/>
                          </a:stretch>
                        </pic:blipFill>
                        <pic:spPr bwMode="auto">
                          <a:xfrm>
                            <a:off x="0" y="0"/>
                            <a:ext cx="4335628" cy="1616625"/>
                          </a:xfrm>
                          <a:prstGeom prst="rect">
                            <a:avLst/>
                          </a:prstGeom>
                          <a:ln>
                            <a:noFill/>
                          </a:ln>
                          <a:extLst>
                            <a:ext uri="{53640926-AAD7-44D8-BBD7-CCE9431645EC}">
                              <a14:shadowObscured xmlns:a14="http://schemas.microsoft.com/office/drawing/2010/main"/>
                            </a:ext>
                          </a:extLst>
                        </pic:spPr>
                      </pic:pic>
                    </a:graphicData>
                  </a:graphic>
                </wp:inline>
              </w:drawing>
            </w:r>
          </w:p>
          <w:p w14:paraId="1F2F65AE" w14:textId="3AC26DA0" w:rsidR="00FC2156" w:rsidRDefault="00BB576F" w:rsidP="00FC2156">
            <w:pPr>
              <w:pStyle w:val="Prrafodelista"/>
              <w:snapToGrid w:val="0"/>
              <w:spacing w:after="200"/>
              <w:ind w:left="1287"/>
              <w:jc w:val="both"/>
              <w:rPr>
                <w:rFonts w:ascii="Arial" w:eastAsia="Calibri" w:hAnsi="Arial" w:cs="Arial"/>
              </w:rPr>
            </w:pPr>
            <w:r w:rsidRPr="00BB576F">
              <w:rPr>
                <w:rFonts w:ascii="Arial" w:eastAsia="Calibri" w:hAnsi="Arial" w:cs="Arial"/>
                <w:noProof/>
                <w:lang w:eastAsia="es-CO"/>
              </w:rPr>
              <w:drawing>
                <wp:inline distT="0" distB="0" distL="0" distR="0" wp14:anchorId="05A9DE48" wp14:editId="7DA701CC">
                  <wp:extent cx="4286801" cy="1762535"/>
                  <wp:effectExtent l="0" t="0" r="0" b="9525"/>
                  <wp:docPr id="914596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96534" name=""/>
                          <pic:cNvPicPr/>
                        </pic:nvPicPr>
                        <pic:blipFill>
                          <a:blip r:embed="rId42"/>
                          <a:stretch>
                            <a:fillRect/>
                          </a:stretch>
                        </pic:blipFill>
                        <pic:spPr>
                          <a:xfrm>
                            <a:off x="0" y="0"/>
                            <a:ext cx="4296651" cy="1766585"/>
                          </a:xfrm>
                          <a:prstGeom prst="rect">
                            <a:avLst/>
                          </a:prstGeom>
                        </pic:spPr>
                      </pic:pic>
                    </a:graphicData>
                  </a:graphic>
                </wp:inline>
              </w:drawing>
            </w:r>
          </w:p>
          <w:p w14:paraId="6C4A90D3" w14:textId="615C3B91" w:rsidR="00FC2156" w:rsidRDefault="00BF4A41" w:rsidP="00FC2156">
            <w:pPr>
              <w:pStyle w:val="Prrafodelista"/>
              <w:numPr>
                <w:ilvl w:val="0"/>
                <w:numId w:val="37"/>
              </w:numPr>
              <w:snapToGrid w:val="0"/>
              <w:spacing w:after="200"/>
              <w:jc w:val="both"/>
              <w:rPr>
                <w:rFonts w:ascii="Arial" w:eastAsia="Calibri" w:hAnsi="Arial" w:cs="Arial"/>
              </w:rPr>
            </w:pPr>
            <w:r>
              <w:rPr>
                <w:rFonts w:ascii="Arial" w:eastAsia="Calibri" w:hAnsi="Arial" w:cs="Arial"/>
              </w:rPr>
              <w:t>El equipo de Datasoft Ingeniería Ltda. presta soporte en sitio y desde su sede principal, como evidencia se solucionan peticiones del punto de recaudo.</w:t>
            </w:r>
          </w:p>
          <w:p w14:paraId="2C53BDC1" w14:textId="5EED7798" w:rsidR="00BF4A41" w:rsidRDefault="00BF4A41" w:rsidP="00BF4A41">
            <w:pPr>
              <w:pStyle w:val="Prrafodelista"/>
              <w:snapToGrid w:val="0"/>
              <w:spacing w:after="200"/>
              <w:ind w:left="1287"/>
              <w:jc w:val="both"/>
              <w:rPr>
                <w:rFonts w:ascii="Arial" w:eastAsia="Calibri" w:hAnsi="Arial" w:cs="Arial"/>
              </w:rPr>
            </w:pPr>
            <w:r w:rsidRPr="00BF4A41">
              <w:rPr>
                <w:rFonts w:ascii="Arial" w:eastAsia="Calibri" w:hAnsi="Arial" w:cs="Arial"/>
                <w:noProof/>
                <w:lang w:eastAsia="es-CO"/>
              </w:rPr>
              <w:lastRenderedPageBreak/>
              <w:drawing>
                <wp:inline distT="0" distB="0" distL="0" distR="0" wp14:anchorId="5711F7EE" wp14:editId="36E8592B">
                  <wp:extent cx="4257075" cy="2277110"/>
                  <wp:effectExtent l="0" t="0" r="0" b="8890"/>
                  <wp:docPr id="1916946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46063" name=""/>
                          <pic:cNvPicPr/>
                        </pic:nvPicPr>
                        <pic:blipFill>
                          <a:blip r:embed="rId43"/>
                          <a:stretch>
                            <a:fillRect/>
                          </a:stretch>
                        </pic:blipFill>
                        <pic:spPr>
                          <a:xfrm>
                            <a:off x="0" y="0"/>
                            <a:ext cx="4261663" cy="2279564"/>
                          </a:xfrm>
                          <a:prstGeom prst="rect">
                            <a:avLst/>
                          </a:prstGeom>
                        </pic:spPr>
                      </pic:pic>
                    </a:graphicData>
                  </a:graphic>
                </wp:inline>
              </w:drawing>
            </w:r>
          </w:p>
          <w:p w14:paraId="575ACF18" w14:textId="767CF37E" w:rsidR="00EF1E63" w:rsidRDefault="00F37A32" w:rsidP="00F37A32">
            <w:pPr>
              <w:pStyle w:val="Prrafodelista"/>
              <w:numPr>
                <w:ilvl w:val="0"/>
                <w:numId w:val="37"/>
              </w:numPr>
              <w:snapToGrid w:val="0"/>
              <w:spacing w:after="200"/>
              <w:jc w:val="both"/>
              <w:rPr>
                <w:rFonts w:ascii="Arial" w:eastAsia="Calibri" w:hAnsi="Arial" w:cs="Arial"/>
              </w:rPr>
            </w:pPr>
            <w:r>
              <w:rPr>
                <w:rFonts w:ascii="Arial" w:eastAsia="Calibri" w:hAnsi="Arial" w:cs="Arial"/>
              </w:rPr>
              <w:t xml:space="preserve">Se mantiene contacto frecuente con los jefes de dependencias y áreas con el fin de </w:t>
            </w:r>
            <w:r w:rsidR="007618F8">
              <w:rPr>
                <w:rFonts w:ascii="Arial" w:eastAsia="Calibri" w:hAnsi="Arial" w:cs="Arial"/>
              </w:rPr>
              <w:t>solucionar sus peticiones.</w:t>
            </w:r>
          </w:p>
          <w:p w14:paraId="441982E1" w14:textId="669D5A9B" w:rsidR="007618F8" w:rsidRDefault="007618F8" w:rsidP="007618F8">
            <w:pPr>
              <w:pStyle w:val="Prrafodelista"/>
              <w:snapToGrid w:val="0"/>
              <w:spacing w:after="200"/>
              <w:ind w:left="1287"/>
              <w:jc w:val="both"/>
              <w:rPr>
                <w:rFonts w:ascii="Arial" w:eastAsia="Calibri" w:hAnsi="Arial" w:cs="Arial"/>
              </w:rPr>
            </w:pPr>
            <w:r w:rsidRPr="007618F8">
              <w:rPr>
                <w:rFonts w:ascii="Arial" w:eastAsia="Calibri" w:hAnsi="Arial" w:cs="Arial"/>
                <w:noProof/>
                <w:lang w:eastAsia="es-CO"/>
              </w:rPr>
              <w:drawing>
                <wp:inline distT="0" distB="0" distL="0" distR="0" wp14:anchorId="3DA9D86E" wp14:editId="3C342EDA">
                  <wp:extent cx="4276725" cy="1571625"/>
                  <wp:effectExtent l="0" t="0" r="9525" b="9525"/>
                  <wp:docPr id="75151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5119" name=""/>
                          <pic:cNvPicPr/>
                        </pic:nvPicPr>
                        <pic:blipFill>
                          <a:blip r:embed="rId44"/>
                          <a:stretch>
                            <a:fillRect/>
                          </a:stretch>
                        </pic:blipFill>
                        <pic:spPr>
                          <a:xfrm>
                            <a:off x="0" y="0"/>
                            <a:ext cx="4281142" cy="1573248"/>
                          </a:xfrm>
                          <a:prstGeom prst="rect">
                            <a:avLst/>
                          </a:prstGeom>
                        </pic:spPr>
                      </pic:pic>
                    </a:graphicData>
                  </a:graphic>
                </wp:inline>
              </w:drawing>
            </w:r>
          </w:p>
          <w:p w14:paraId="2EDCCF10" w14:textId="222C5287" w:rsidR="000C105F" w:rsidRDefault="000C105F" w:rsidP="000C105F">
            <w:pPr>
              <w:pStyle w:val="Prrafodelista"/>
              <w:numPr>
                <w:ilvl w:val="0"/>
                <w:numId w:val="37"/>
              </w:numPr>
              <w:snapToGrid w:val="0"/>
              <w:spacing w:after="200"/>
              <w:jc w:val="both"/>
              <w:rPr>
                <w:rFonts w:ascii="Arial" w:eastAsia="Calibri" w:hAnsi="Arial" w:cs="Arial"/>
              </w:rPr>
            </w:pPr>
            <w:r>
              <w:rPr>
                <w:rFonts w:ascii="Arial" w:eastAsia="Calibri" w:hAnsi="Arial" w:cs="Arial"/>
              </w:rPr>
              <w:t>Se realizan actualizaciones y se solucionan peticiones realizadas por supervisores del contrato.</w:t>
            </w:r>
          </w:p>
          <w:p w14:paraId="17B2B61C" w14:textId="4FBDC12C" w:rsidR="000C105F" w:rsidRPr="00FC2156" w:rsidRDefault="00E22A30" w:rsidP="000C105F">
            <w:pPr>
              <w:pStyle w:val="Prrafodelista"/>
              <w:snapToGrid w:val="0"/>
              <w:spacing w:after="200"/>
              <w:ind w:left="1287"/>
              <w:jc w:val="both"/>
              <w:rPr>
                <w:rFonts w:ascii="Arial" w:eastAsia="Calibri" w:hAnsi="Arial" w:cs="Arial"/>
              </w:rPr>
            </w:pPr>
            <w:r w:rsidRPr="00E22A30">
              <w:rPr>
                <w:rFonts w:ascii="Arial" w:eastAsia="Calibri" w:hAnsi="Arial" w:cs="Arial"/>
                <w:noProof/>
                <w:lang w:eastAsia="es-CO"/>
              </w:rPr>
              <w:drawing>
                <wp:inline distT="0" distB="0" distL="0" distR="0" wp14:anchorId="3DA8848F" wp14:editId="62BE7B47">
                  <wp:extent cx="4241165" cy="2486025"/>
                  <wp:effectExtent l="0" t="0" r="6985" b="9525"/>
                  <wp:docPr id="2365872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87255" name=""/>
                          <pic:cNvPicPr/>
                        </pic:nvPicPr>
                        <pic:blipFill>
                          <a:blip r:embed="rId45"/>
                          <a:stretch>
                            <a:fillRect/>
                          </a:stretch>
                        </pic:blipFill>
                        <pic:spPr>
                          <a:xfrm>
                            <a:off x="0" y="0"/>
                            <a:ext cx="4241165" cy="2486025"/>
                          </a:xfrm>
                          <a:prstGeom prst="rect">
                            <a:avLst/>
                          </a:prstGeom>
                        </pic:spPr>
                      </pic:pic>
                    </a:graphicData>
                  </a:graphic>
                </wp:inline>
              </w:drawing>
            </w:r>
          </w:p>
          <w:p w14:paraId="7CA3DF6C" w14:textId="77777777" w:rsidR="00806350" w:rsidRPr="00806350" w:rsidRDefault="00806350" w:rsidP="00806350">
            <w:pPr>
              <w:pStyle w:val="Ttulo3"/>
              <w:numPr>
                <w:ilvl w:val="0"/>
                <w:numId w:val="17"/>
              </w:numPr>
              <w:shd w:val="clear" w:color="auto" w:fill="FFFFFF"/>
              <w:spacing w:line="300" w:lineRule="atLeast"/>
              <w:jc w:val="both"/>
              <w:rPr>
                <w:rFonts w:cs="Arial"/>
                <w:b w:val="0"/>
                <w:color w:val="5F6368"/>
                <w:sz w:val="24"/>
                <w:szCs w:val="24"/>
                <w:lang w:eastAsia="es-CO"/>
              </w:rPr>
            </w:pPr>
            <w:r w:rsidRPr="00806350">
              <w:rPr>
                <w:rFonts w:cs="Arial"/>
                <w:sz w:val="24"/>
                <w:szCs w:val="24"/>
              </w:rPr>
              <w:t>Garantizar disponibilidad operación</w:t>
            </w:r>
            <w:r>
              <w:rPr>
                <w:rFonts w:cs="Arial"/>
                <w:sz w:val="24"/>
                <w:szCs w:val="24"/>
              </w:rPr>
              <w:t xml:space="preserve">, </w:t>
            </w:r>
            <w:r w:rsidR="00D46631">
              <w:rPr>
                <w:rFonts w:cs="Arial"/>
                <w:sz w:val="24"/>
                <w:szCs w:val="24"/>
              </w:rPr>
              <w:t xml:space="preserve">administración </w:t>
            </w:r>
            <w:r w:rsidR="00D46631" w:rsidRPr="00806350">
              <w:rPr>
                <w:rFonts w:cs="Arial"/>
                <w:sz w:val="24"/>
                <w:szCs w:val="24"/>
              </w:rPr>
              <w:t>y</w:t>
            </w:r>
            <w:r w:rsidRPr="00806350">
              <w:rPr>
                <w:rFonts w:cs="Arial"/>
                <w:sz w:val="24"/>
                <w:szCs w:val="24"/>
              </w:rPr>
              <w:t xml:space="preserve"> mantenimiento de la infraestructura en la nube.</w:t>
            </w:r>
          </w:p>
          <w:p w14:paraId="35BF26AD" w14:textId="09DAED0D" w:rsidR="00BC3F0D" w:rsidRDefault="00BF4A41" w:rsidP="000D7538">
            <w:pPr>
              <w:pStyle w:val="Prrafodelista"/>
              <w:suppressAutoHyphens w:val="0"/>
              <w:spacing w:before="100" w:beforeAutospacing="1" w:after="100" w:afterAutospacing="1"/>
              <w:ind w:left="1647"/>
              <w:jc w:val="both"/>
              <w:rPr>
                <w:rFonts w:ascii="Arial" w:eastAsia="Aptos Narrow" w:hAnsi="Arial" w:cs="Arial"/>
                <w:color w:val="000000"/>
              </w:rPr>
            </w:pPr>
            <w:r>
              <w:rPr>
                <w:rFonts w:ascii="Arial" w:eastAsia="Aptos Narrow" w:hAnsi="Arial" w:cs="Arial"/>
                <w:color w:val="000000"/>
              </w:rPr>
              <w:t xml:space="preserve">Para el mes de </w:t>
            </w:r>
            <w:r w:rsidR="007B6022">
              <w:rPr>
                <w:rFonts w:ascii="Arial" w:eastAsia="Aptos Narrow" w:hAnsi="Arial" w:cs="Arial"/>
                <w:color w:val="000000"/>
              </w:rPr>
              <w:t>marzo</w:t>
            </w:r>
            <w:r>
              <w:rPr>
                <w:rFonts w:ascii="Arial" w:eastAsia="Aptos Narrow" w:hAnsi="Arial" w:cs="Arial"/>
                <w:color w:val="000000"/>
              </w:rPr>
              <w:t xml:space="preserve"> se continuó</w:t>
            </w:r>
            <w:r w:rsidR="0001700F">
              <w:rPr>
                <w:rFonts w:ascii="Arial" w:eastAsia="Aptos Narrow" w:hAnsi="Arial" w:cs="Arial"/>
                <w:color w:val="000000"/>
              </w:rPr>
              <w:t xml:space="preserve"> garantizando la disponibilidad</w:t>
            </w:r>
            <w:r w:rsidR="00806350" w:rsidRPr="00806350">
              <w:rPr>
                <w:rFonts w:ascii="Arial" w:eastAsia="Aptos Narrow" w:hAnsi="Arial" w:cs="Arial"/>
                <w:color w:val="000000"/>
              </w:rPr>
              <w:t xml:space="preserve"> en Oracle Cloud </w:t>
            </w:r>
            <w:proofErr w:type="spellStart"/>
            <w:r w:rsidR="00806350" w:rsidRPr="00806350">
              <w:rPr>
                <w:rFonts w:ascii="Arial" w:eastAsia="Aptos Narrow" w:hAnsi="Arial" w:cs="Arial"/>
                <w:color w:val="000000"/>
              </w:rPr>
              <w:t>Infrastructure</w:t>
            </w:r>
            <w:proofErr w:type="spellEnd"/>
            <w:r w:rsidR="00806350" w:rsidRPr="00806350">
              <w:rPr>
                <w:rFonts w:ascii="Arial" w:eastAsia="Aptos Narrow" w:hAnsi="Arial" w:cs="Arial"/>
                <w:color w:val="000000"/>
              </w:rPr>
              <w:t xml:space="preserve"> (OCI) lo cual ofrece altos niveles de disponibilidad, garantizando típicamente un 99,95% o superior a través de acuerdos de nivel de servicio (SLA) que cubren disponibilidad, capacidad de gestión y rendimiento. Utiliza una arquitectura de múltiples dominios de disponibilidad (AD) y dominios de fallos (FD) para </w:t>
            </w:r>
            <w:r w:rsidR="00806350" w:rsidRPr="00806350">
              <w:rPr>
                <w:rFonts w:ascii="Arial" w:eastAsia="Aptos Narrow" w:hAnsi="Arial" w:cs="Arial"/>
                <w:color w:val="000000"/>
              </w:rPr>
              <w:lastRenderedPageBreak/>
              <w:t xml:space="preserve">minimizar el tiempo de inactividad. </w:t>
            </w:r>
            <w:r w:rsidR="00806350" w:rsidRPr="00806350">
              <w:rPr>
                <w:rFonts w:ascii="Arial" w:eastAsia="Aptos Narrow" w:hAnsi="Arial" w:cs="Arial"/>
                <w:color w:val="000000"/>
              </w:rPr>
              <w:br/>
              <w:t>Oracle +2</w:t>
            </w:r>
            <w:r w:rsidR="00806350" w:rsidRPr="00806350">
              <w:rPr>
                <w:rFonts w:ascii="Arial" w:eastAsia="Aptos Narrow" w:hAnsi="Arial" w:cs="Arial"/>
                <w:color w:val="000000"/>
              </w:rPr>
              <w:br/>
              <w:t>Infraestructura Resiliente: Los dominios de disponibilidad están aislados entre sí, con redes y energía independientes, lo que permite tolerancia a fallos.</w:t>
            </w:r>
            <w:r w:rsidR="00806350" w:rsidRPr="00806350">
              <w:rPr>
                <w:rFonts w:ascii="Arial" w:eastAsia="Aptos Narrow" w:hAnsi="Arial" w:cs="Arial"/>
                <w:color w:val="000000"/>
              </w:rPr>
              <w:br/>
              <w:t xml:space="preserve">SLA de Alto Nivel: Servicios como Oracle NoSQL </w:t>
            </w:r>
            <w:proofErr w:type="spellStart"/>
            <w:r w:rsidR="00806350" w:rsidRPr="00806350">
              <w:rPr>
                <w:rFonts w:ascii="Arial" w:eastAsia="Aptos Narrow" w:hAnsi="Arial" w:cs="Arial"/>
                <w:color w:val="000000"/>
              </w:rPr>
              <w:t>Database</w:t>
            </w:r>
            <w:proofErr w:type="spellEnd"/>
            <w:r w:rsidR="00806350" w:rsidRPr="00806350">
              <w:rPr>
                <w:rFonts w:ascii="Arial" w:eastAsia="Aptos Narrow" w:hAnsi="Arial" w:cs="Arial"/>
                <w:color w:val="000000"/>
              </w:rPr>
              <w:t xml:space="preserve"> Cloud ofrecen hasta un 99,995% de disponibilidad.</w:t>
            </w:r>
            <w:r w:rsidR="00806350" w:rsidRPr="00806350">
              <w:rPr>
                <w:rFonts w:ascii="Arial" w:eastAsia="Aptos Narrow" w:hAnsi="Arial" w:cs="Arial"/>
                <w:color w:val="000000"/>
              </w:rPr>
              <w:br/>
              <w:t xml:space="preserve">Alta Disponibilidad (HA): Incluye herramientas como Oracle RAC, Data Guard y </w:t>
            </w:r>
            <w:proofErr w:type="spellStart"/>
            <w:r w:rsidR="00806350" w:rsidRPr="00806350">
              <w:rPr>
                <w:rFonts w:ascii="Arial" w:eastAsia="Aptos Narrow" w:hAnsi="Arial" w:cs="Arial"/>
                <w:color w:val="000000"/>
              </w:rPr>
              <w:t>GoldenGate</w:t>
            </w:r>
            <w:proofErr w:type="spellEnd"/>
            <w:r w:rsidR="00806350" w:rsidRPr="00806350">
              <w:rPr>
                <w:rFonts w:ascii="Arial" w:eastAsia="Aptos Narrow" w:hAnsi="Arial" w:cs="Arial"/>
                <w:color w:val="000000"/>
              </w:rPr>
              <w:t xml:space="preserve"> para conmutación por error automática y replicación de datos.</w:t>
            </w:r>
            <w:r w:rsidR="00806350" w:rsidRPr="00806350">
              <w:rPr>
                <w:rFonts w:ascii="Arial" w:eastAsia="Aptos Narrow" w:hAnsi="Arial" w:cs="Arial"/>
                <w:color w:val="000000"/>
              </w:rPr>
              <w:br/>
              <w:t xml:space="preserve">Alcance Global: OCI cuenta con más de 45 regiones activas y más de 100 dominios de disponibilidad a nivel mundial, lo que permite redundancia geográfica. </w:t>
            </w:r>
            <w:r w:rsidR="00806350" w:rsidRPr="00806350">
              <w:rPr>
                <w:rFonts w:ascii="Arial" w:eastAsia="Aptos Narrow" w:hAnsi="Arial" w:cs="Arial"/>
                <w:color w:val="000000"/>
              </w:rPr>
              <w:br/>
              <w:t>Oracle Help Center +4</w:t>
            </w:r>
            <w:r w:rsidR="00806350" w:rsidRPr="00806350">
              <w:rPr>
                <w:rFonts w:ascii="Arial" w:eastAsia="Aptos Narrow" w:hAnsi="Arial" w:cs="Arial"/>
                <w:color w:val="000000"/>
              </w:rPr>
              <w:br/>
              <w:t>La disponibilidad general de un sistema depende de la configuración de los componentes seleccionados (SLA compuesto).</w:t>
            </w:r>
          </w:p>
          <w:p w14:paraId="013B78D1" w14:textId="21A4F372" w:rsidR="00830367" w:rsidRDefault="00830367" w:rsidP="00830367">
            <w:pPr>
              <w:pStyle w:val="Prrafodelista"/>
              <w:suppressAutoHyphens w:val="0"/>
              <w:spacing w:before="100" w:beforeAutospacing="1" w:after="100" w:afterAutospacing="1"/>
              <w:ind w:left="1647"/>
              <w:jc w:val="both"/>
              <w:rPr>
                <w:rFonts w:ascii="Arial" w:eastAsia="Aptos Narrow" w:hAnsi="Arial" w:cs="Arial"/>
                <w:color w:val="000000"/>
              </w:rPr>
            </w:pPr>
          </w:p>
          <w:p w14:paraId="6196A5B8" w14:textId="4D5C61E4" w:rsidR="000C7B29" w:rsidRPr="00CA4901" w:rsidRDefault="00806350" w:rsidP="00CA4901">
            <w:pPr>
              <w:pStyle w:val="Prrafodelista"/>
              <w:numPr>
                <w:ilvl w:val="0"/>
                <w:numId w:val="17"/>
              </w:numPr>
              <w:suppressAutoHyphens w:val="0"/>
              <w:spacing w:before="100" w:beforeAutospacing="1" w:after="100" w:afterAutospacing="1"/>
              <w:jc w:val="both"/>
              <w:rPr>
                <w:rFonts w:ascii="Arial" w:hAnsi="Arial" w:cs="Arial"/>
                <w:b/>
                <w:bCs/>
              </w:rPr>
            </w:pPr>
            <w:r w:rsidRPr="00CA4901">
              <w:rPr>
                <w:rFonts w:ascii="Arial" w:hAnsi="Arial" w:cs="Arial"/>
                <w:b/>
                <w:bCs/>
              </w:rPr>
              <w:t>MANTENER DURANTE LA EJECUCIÓN DEL CONTRATO EL CERTIFICADO SEGURO PARA EL DATACENTER</w:t>
            </w:r>
            <w:r w:rsidR="00BC6781" w:rsidRPr="00CA4901">
              <w:rPr>
                <w:rFonts w:ascii="Arial" w:hAnsi="Arial" w:cs="Arial"/>
                <w:b/>
                <w:bCs/>
              </w:rPr>
              <w:t>.</w:t>
            </w:r>
          </w:p>
          <w:p w14:paraId="6B605BBC" w14:textId="77777777" w:rsidR="00A24B1C" w:rsidRPr="00A24B1C" w:rsidRDefault="00A24B1C" w:rsidP="00A24B1C">
            <w:pPr>
              <w:pStyle w:val="Prrafodelista"/>
              <w:suppressAutoHyphens w:val="0"/>
              <w:snapToGrid w:val="0"/>
              <w:spacing w:after="200"/>
              <w:ind w:left="927"/>
              <w:jc w:val="both"/>
              <w:rPr>
                <w:rFonts w:ascii="Arial" w:hAnsi="Arial" w:cs="Arial"/>
              </w:rPr>
            </w:pPr>
            <w:r>
              <w:rPr>
                <w:rFonts w:ascii="Arial" w:hAnsi="Arial" w:cs="Arial"/>
              </w:rPr>
              <w:t xml:space="preserve">El siguiente es el certificado de seguridad para el Datacenter. </w:t>
            </w:r>
          </w:p>
          <w:p w14:paraId="6AAC2312" w14:textId="77777777" w:rsidR="00A24B1C" w:rsidRPr="00A24B1C" w:rsidRDefault="00A24B1C" w:rsidP="00A24B1C">
            <w:pPr>
              <w:suppressAutoHyphens w:val="0"/>
              <w:snapToGrid w:val="0"/>
              <w:spacing w:after="200"/>
              <w:ind w:left="567"/>
              <w:jc w:val="both"/>
              <w:rPr>
                <w:rFonts w:ascii="Arial" w:hAnsi="Arial" w:cs="Arial"/>
                <w:b/>
                <w:bCs/>
              </w:rPr>
            </w:pPr>
          </w:p>
          <w:p w14:paraId="68CA5968" w14:textId="77777777" w:rsidR="00DF6138" w:rsidRPr="00DF6138" w:rsidRDefault="00A24B1C" w:rsidP="00806350">
            <w:pPr>
              <w:pStyle w:val="Prrafodelista"/>
              <w:suppressAutoHyphens w:val="0"/>
              <w:spacing w:before="100" w:beforeAutospacing="1" w:after="100" w:afterAutospacing="1"/>
              <w:ind w:left="1647"/>
              <w:jc w:val="both"/>
              <w:rPr>
                <w:rFonts w:ascii="Arial" w:hAnsi="Arial" w:cs="Arial"/>
                <w:b/>
              </w:rPr>
            </w:pPr>
            <w:r w:rsidRPr="00A24B1C">
              <w:rPr>
                <w:rFonts w:ascii="Arial" w:hAnsi="Arial" w:cs="Arial"/>
                <w:b/>
                <w:noProof/>
                <w:lang w:eastAsia="es-CO"/>
              </w:rPr>
              <w:lastRenderedPageBreak/>
              <w:drawing>
                <wp:inline distT="0" distB="0" distL="0" distR="0" wp14:anchorId="4A9A08DD" wp14:editId="1252D7BC">
                  <wp:extent cx="4563112" cy="5420481"/>
                  <wp:effectExtent l="0" t="0" r="8890" b="8890"/>
                  <wp:docPr id="20824490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449045" name=""/>
                          <pic:cNvPicPr/>
                        </pic:nvPicPr>
                        <pic:blipFill>
                          <a:blip r:embed="rId46"/>
                          <a:stretch>
                            <a:fillRect/>
                          </a:stretch>
                        </pic:blipFill>
                        <pic:spPr>
                          <a:xfrm>
                            <a:off x="0" y="0"/>
                            <a:ext cx="4563112" cy="5420481"/>
                          </a:xfrm>
                          <a:prstGeom prst="rect">
                            <a:avLst/>
                          </a:prstGeom>
                        </pic:spPr>
                      </pic:pic>
                    </a:graphicData>
                  </a:graphic>
                </wp:inline>
              </w:drawing>
            </w:r>
          </w:p>
          <w:p w14:paraId="35D4CBE4" w14:textId="77777777" w:rsidR="00F840CD" w:rsidRPr="00F840CD" w:rsidRDefault="00F840CD" w:rsidP="00F840CD">
            <w:pPr>
              <w:rPr>
                <w:rFonts w:ascii="Arial" w:hAnsi="Arial" w:cs="Arial"/>
              </w:rPr>
            </w:pPr>
            <w:r>
              <w:rPr>
                <w:rFonts w:ascii="Arial" w:hAnsi="Arial" w:cs="Arial"/>
              </w:rPr>
              <w:t xml:space="preserve"> </w:t>
            </w:r>
          </w:p>
          <w:p w14:paraId="3F9EACE4" w14:textId="77777777" w:rsidR="00640AC6" w:rsidRDefault="00E42299" w:rsidP="00BC3F0D">
            <w:pPr>
              <w:pStyle w:val="Prrafodelista"/>
              <w:numPr>
                <w:ilvl w:val="0"/>
                <w:numId w:val="17"/>
              </w:numPr>
              <w:suppressAutoHyphens w:val="0"/>
              <w:snapToGrid w:val="0"/>
              <w:spacing w:after="200"/>
              <w:jc w:val="both"/>
              <w:rPr>
                <w:rFonts w:ascii="Arial" w:hAnsi="Arial" w:cs="Arial"/>
                <w:b/>
                <w:bCs/>
              </w:rPr>
            </w:pPr>
            <w:r w:rsidRPr="00BC6781">
              <w:rPr>
                <w:rFonts w:ascii="Arial" w:hAnsi="Arial" w:cs="Arial"/>
                <w:b/>
                <w:bCs/>
                <w:shd w:val="clear" w:color="auto" w:fill="FFFFFF"/>
              </w:rPr>
              <w:t xml:space="preserve"> </w:t>
            </w:r>
            <w:r w:rsidR="00806350">
              <w:rPr>
                <w:rFonts w:ascii="Arial" w:hAnsi="Arial" w:cs="Arial"/>
                <w:b/>
                <w:bCs/>
              </w:rPr>
              <w:t>REALIZAR EL MONITOREO PERIÓDICO Y PERMANENTE DE LA BASE DE DATOS, GENERANDO INDEXACIÓN DE LAS TABLAS E INDICES DE LA MISMA</w:t>
            </w:r>
            <w:r w:rsidR="00BC6781">
              <w:rPr>
                <w:rFonts w:ascii="Arial" w:hAnsi="Arial" w:cs="Arial"/>
                <w:b/>
                <w:bCs/>
              </w:rPr>
              <w:t>.</w:t>
            </w:r>
          </w:p>
          <w:p w14:paraId="455B701C" w14:textId="77777777" w:rsidR="00F840CD" w:rsidRDefault="00D02D67" w:rsidP="00D02D67">
            <w:pPr>
              <w:pStyle w:val="Prrafodelista"/>
              <w:suppressAutoHyphens w:val="0"/>
              <w:snapToGrid w:val="0"/>
              <w:spacing w:after="200"/>
              <w:ind w:left="1647"/>
              <w:jc w:val="both"/>
              <w:rPr>
                <w:rFonts w:ascii="Arial" w:hAnsi="Arial" w:cs="Arial"/>
              </w:rPr>
            </w:pPr>
            <w:r w:rsidRPr="00D02D67">
              <w:rPr>
                <w:rFonts w:ascii="Arial" w:hAnsi="Arial" w:cs="Arial"/>
              </w:rPr>
              <w:t xml:space="preserve">Se realizó la identificación y corrección técnica de errores de migración, depurando las inconsistencias en los registros de datos transferidos al sistema SISCAR. Este proceso incluyó la validación de información histórica y la normalización de datos críticos, asegurando que la transición y carga de información no afectara la integridad de los módulos de Rentas y </w:t>
            </w:r>
            <w:r>
              <w:rPr>
                <w:rFonts w:ascii="Arial" w:hAnsi="Arial" w:cs="Arial"/>
              </w:rPr>
              <w:t>ERP.</w:t>
            </w:r>
          </w:p>
          <w:p w14:paraId="51DB1D47" w14:textId="06E6D134" w:rsidR="00625020" w:rsidRDefault="00625020" w:rsidP="00D02D67">
            <w:pPr>
              <w:pStyle w:val="Prrafodelista"/>
              <w:suppressAutoHyphens w:val="0"/>
              <w:snapToGrid w:val="0"/>
              <w:spacing w:after="200"/>
              <w:ind w:left="1647"/>
              <w:jc w:val="both"/>
              <w:rPr>
                <w:rFonts w:ascii="Arial" w:hAnsi="Arial" w:cs="Arial"/>
              </w:rPr>
            </w:pPr>
            <w:r w:rsidRPr="00625020">
              <w:rPr>
                <w:rFonts w:ascii="Arial" w:hAnsi="Arial" w:cs="Arial"/>
                <w:noProof/>
                <w:lang w:eastAsia="es-CO"/>
              </w:rPr>
              <w:lastRenderedPageBreak/>
              <w:drawing>
                <wp:inline distT="0" distB="0" distL="0" distR="0" wp14:anchorId="5FF4775A" wp14:editId="7B591337">
                  <wp:extent cx="3925479" cy="1927860"/>
                  <wp:effectExtent l="0" t="0" r="0" b="0"/>
                  <wp:docPr id="14649365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36543" name=""/>
                          <pic:cNvPicPr/>
                        </pic:nvPicPr>
                        <pic:blipFill>
                          <a:blip r:embed="rId47"/>
                          <a:stretch>
                            <a:fillRect/>
                          </a:stretch>
                        </pic:blipFill>
                        <pic:spPr>
                          <a:xfrm>
                            <a:off x="0" y="0"/>
                            <a:ext cx="3930624" cy="1930387"/>
                          </a:xfrm>
                          <a:prstGeom prst="rect">
                            <a:avLst/>
                          </a:prstGeom>
                        </pic:spPr>
                      </pic:pic>
                    </a:graphicData>
                  </a:graphic>
                </wp:inline>
              </w:drawing>
            </w:r>
          </w:p>
          <w:p w14:paraId="608C78DE" w14:textId="548366AE" w:rsidR="004A6870" w:rsidRDefault="00065146" w:rsidP="00D02D67">
            <w:pPr>
              <w:pStyle w:val="Prrafodelista"/>
              <w:suppressAutoHyphens w:val="0"/>
              <w:snapToGrid w:val="0"/>
              <w:spacing w:after="200"/>
              <w:ind w:left="1647"/>
              <w:jc w:val="both"/>
              <w:rPr>
                <w:rFonts w:ascii="Arial" w:hAnsi="Arial" w:cs="Arial"/>
              </w:rPr>
            </w:pPr>
            <w:r>
              <w:rPr>
                <w:rFonts w:ascii="Arial" w:hAnsi="Arial" w:cs="Arial"/>
              </w:rPr>
              <w:t xml:space="preserve">Se hace depuración de comercios inactivos o duplicados, validados previamente por contratistas abogados. </w:t>
            </w:r>
          </w:p>
          <w:p w14:paraId="00EB27FE" w14:textId="62F92A2A" w:rsidR="00065146" w:rsidRDefault="00065146" w:rsidP="00D02D67">
            <w:pPr>
              <w:pStyle w:val="Prrafodelista"/>
              <w:suppressAutoHyphens w:val="0"/>
              <w:snapToGrid w:val="0"/>
              <w:spacing w:after="200"/>
              <w:ind w:left="1647"/>
              <w:jc w:val="both"/>
              <w:rPr>
                <w:rFonts w:ascii="Arial" w:hAnsi="Arial" w:cs="Arial"/>
              </w:rPr>
            </w:pPr>
            <w:r w:rsidRPr="00065146">
              <w:rPr>
                <w:rFonts w:ascii="Arial" w:hAnsi="Arial" w:cs="Arial"/>
                <w:noProof/>
                <w:lang w:eastAsia="es-CO"/>
              </w:rPr>
              <w:drawing>
                <wp:inline distT="0" distB="0" distL="0" distR="0" wp14:anchorId="0BD385AC" wp14:editId="7D38845A">
                  <wp:extent cx="4036011" cy="2108200"/>
                  <wp:effectExtent l="0" t="0" r="3175" b="6350"/>
                  <wp:docPr id="6323092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09242" name=""/>
                          <pic:cNvPicPr/>
                        </pic:nvPicPr>
                        <pic:blipFill>
                          <a:blip r:embed="rId48"/>
                          <a:stretch>
                            <a:fillRect/>
                          </a:stretch>
                        </pic:blipFill>
                        <pic:spPr>
                          <a:xfrm>
                            <a:off x="0" y="0"/>
                            <a:ext cx="4043063" cy="2111884"/>
                          </a:xfrm>
                          <a:prstGeom prst="rect">
                            <a:avLst/>
                          </a:prstGeom>
                        </pic:spPr>
                      </pic:pic>
                    </a:graphicData>
                  </a:graphic>
                </wp:inline>
              </w:drawing>
            </w:r>
          </w:p>
          <w:p w14:paraId="5FE8AE5F" w14:textId="36584B66" w:rsidR="00D02D67" w:rsidRPr="00D02D67" w:rsidRDefault="00D02D67" w:rsidP="00D02D67">
            <w:pPr>
              <w:pStyle w:val="Prrafodelista"/>
              <w:suppressAutoHyphens w:val="0"/>
              <w:snapToGrid w:val="0"/>
              <w:spacing w:after="200"/>
              <w:ind w:left="1647"/>
              <w:jc w:val="both"/>
              <w:rPr>
                <w:rFonts w:ascii="Arial" w:hAnsi="Arial" w:cs="Arial"/>
              </w:rPr>
            </w:pPr>
          </w:p>
          <w:p w14:paraId="7C76684C" w14:textId="77777777" w:rsidR="0086200F" w:rsidRDefault="00CF63B9" w:rsidP="00BC3F0D">
            <w:pPr>
              <w:pStyle w:val="Prrafodelista"/>
              <w:numPr>
                <w:ilvl w:val="0"/>
                <w:numId w:val="17"/>
              </w:numPr>
              <w:suppressAutoHyphens w:val="0"/>
              <w:snapToGrid w:val="0"/>
              <w:spacing w:after="200"/>
              <w:jc w:val="both"/>
              <w:rPr>
                <w:rFonts w:ascii="Arial" w:hAnsi="Arial" w:cs="Arial"/>
                <w:b/>
                <w:bCs/>
              </w:rPr>
            </w:pPr>
            <w:r>
              <w:rPr>
                <w:rFonts w:ascii="Arial" w:hAnsi="Arial" w:cs="Arial"/>
                <w:b/>
                <w:bCs/>
              </w:rPr>
              <w:t xml:space="preserve">VERIFICAR LA INTEGRIDAD DEL SCRIPT DE BACKUPS DE BASE DE DATOS MEDIANTE LA RESTAURACIÓN PERIÓDICA DE LOS MISMOS PARA GARANTIZAR LA </w:t>
            </w:r>
            <w:r w:rsidR="00A24B1C">
              <w:rPr>
                <w:rFonts w:ascii="Arial" w:hAnsi="Arial" w:cs="Arial"/>
                <w:b/>
                <w:bCs/>
              </w:rPr>
              <w:t>EFECTIVIDAD Y FUNCIONALIDAD.</w:t>
            </w:r>
            <w:r>
              <w:rPr>
                <w:rFonts w:ascii="Arial" w:hAnsi="Arial" w:cs="Arial"/>
                <w:b/>
                <w:bCs/>
              </w:rPr>
              <w:t xml:space="preserve"> </w:t>
            </w:r>
          </w:p>
          <w:p w14:paraId="658C1A20" w14:textId="01CDAB92" w:rsidR="004F1E5F" w:rsidRDefault="00A54137" w:rsidP="00CF63B9">
            <w:pPr>
              <w:pStyle w:val="Prrafodelista"/>
              <w:suppressAutoHyphens w:val="0"/>
              <w:snapToGrid w:val="0"/>
              <w:spacing w:after="200"/>
              <w:ind w:left="1647"/>
              <w:jc w:val="both"/>
              <w:rPr>
                <w:rFonts w:ascii="Arial" w:hAnsi="Arial" w:cs="Arial"/>
              </w:rPr>
            </w:pPr>
            <w:r>
              <w:rPr>
                <w:rFonts w:ascii="Arial" w:hAnsi="Arial" w:cs="Arial"/>
              </w:rPr>
              <w:t>En marzo s</w:t>
            </w:r>
            <w:r w:rsidR="00CF63B9" w:rsidRPr="00CF63B9">
              <w:rPr>
                <w:rFonts w:ascii="Arial" w:hAnsi="Arial" w:cs="Arial"/>
              </w:rPr>
              <w:t>e realiza mínimo una restauración de los datos de producción al ambiente de preproducción donde se verifica la consistencia e integridad de la informació</w:t>
            </w:r>
            <w:r w:rsidR="004F1E5F">
              <w:rPr>
                <w:rFonts w:ascii="Arial" w:hAnsi="Arial" w:cs="Arial"/>
              </w:rPr>
              <w:t>n</w:t>
            </w:r>
            <w:r>
              <w:rPr>
                <w:rFonts w:ascii="Arial" w:hAnsi="Arial" w:cs="Arial"/>
              </w:rPr>
              <w:t>.</w:t>
            </w:r>
          </w:p>
          <w:p w14:paraId="4AD33AD4" w14:textId="438F0FC8" w:rsidR="004F1E5F" w:rsidRDefault="00A54137" w:rsidP="00CF63B9">
            <w:pPr>
              <w:pStyle w:val="Prrafodelista"/>
              <w:suppressAutoHyphens w:val="0"/>
              <w:snapToGrid w:val="0"/>
              <w:spacing w:after="200"/>
              <w:ind w:left="1647"/>
              <w:jc w:val="both"/>
              <w:rPr>
                <w:rFonts w:ascii="Arial" w:hAnsi="Arial" w:cs="Arial"/>
                <w:noProof/>
              </w:rPr>
            </w:pPr>
            <w:r w:rsidRPr="00A54137">
              <w:rPr>
                <w:rFonts w:ascii="Arial" w:hAnsi="Arial" w:cs="Arial"/>
                <w:noProof/>
                <w:lang w:eastAsia="es-CO"/>
              </w:rPr>
              <w:lastRenderedPageBreak/>
              <w:drawing>
                <wp:inline distT="0" distB="0" distL="0" distR="0" wp14:anchorId="625D3E73" wp14:editId="6F629D30">
                  <wp:extent cx="4156591" cy="3910965"/>
                  <wp:effectExtent l="0" t="0" r="0" b="0"/>
                  <wp:docPr id="70858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846" name=""/>
                          <pic:cNvPicPr/>
                        </pic:nvPicPr>
                        <pic:blipFill>
                          <a:blip r:embed="rId49"/>
                          <a:stretch>
                            <a:fillRect/>
                          </a:stretch>
                        </pic:blipFill>
                        <pic:spPr>
                          <a:xfrm>
                            <a:off x="0" y="0"/>
                            <a:ext cx="4165820" cy="3919649"/>
                          </a:xfrm>
                          <a:prstGeom prst="rect">
                            <a:avLst/>
                          </a:prstGeom>
                        </pic:spPr>
                      </pic:pic>
                    </a:graphicData>
                  </a:graphic>
                </wp:inline>
              </w:drawing>
            </w:r>
          </w:p>
          <w:p w14:paraId="2484C4DD" w14:textId="2FD52F4F" w:rsidR="000D077D" w:rsidRDefault="000D077D" w:rsidP="00CF63B9">
            <w:pPr>
              <w:pStyle w:val="Prrafodelista"/>
              <w:suppressAutoHyphens w:val="0"/>
              <w:snapToGrid w:val="0"/>
              <w:spacing w:after="200"/>
              <w:ind w:left="1647"/>
              <w:jc w:val="both"/>
              <w:rPr>
                <w:rFonts w:ascii="Arial" w:hAnsi="Arial" w:cs="Arial"/>
              </w:rPr>
            </w:pPr>
          </w:p>
          <w:p w14:paraId="148110B4" w14:textId="77777777" w:rsidR="00036CD5" w:rsidRPr="00F840CD" w:rsidRDefault="00036CD5" w:rsidP="00CF63B9">
            <w:pPr>
              <w:pStyle w:val="Prrafodelista"/>
              <w:suppressAutoHyphens w:val="0"/>
              <w:snapToGrid w:val="0"/>
              <w:spacing w:after="200"/>
              <w:ind w:left="1647"/>
              <w:jc w:val="both"/>
              <w:rPr>
                <w:rFonts w:ascii="Arial" w:hAnsi="Arial" w:cs="Arial"/>
                <w:b/>
                <w:bCs/>
              </w:rPr>
            </w:pPr>
          </w:p>
          <w:p w14:paraId="366A88A2" w14:textId="77777777" w:rsidR="00036CD5" w:rsidRDefault="00036CD5" w:rsidP="00F840CD">
            <w:pPr>
              <w:pStyle w:val="Prrafodelista"/>
              <w:numPr>
                <w:ilvl w:val="0"/>
                <w:numId w:val="17"/>
              </w:numPr>
              <w:suppressAutoHyphens w:val="0"/>
              <w:snapToGrid w:val="0"/>
              <w:spacing w:after="200"/>
              <w:jc w:val="both"/>
              <w:rPr>
                <w:rFonts w:ascii="Arial" w:hAnsi="Arial" w:cs="Arial"/>
                <w:b/>
                <w:bCs/>
              </w:rPr>
            </w:pPr>
            <w:r>
              <w:rPr>
                <w:rFonts w:ascii="Arial" w:hAnsi="Arial" w:cs="Arial"/>
                <w:b/>
                <w:bCs/>
              </w:rPr>
              <w:t>PRESTAR EL SERVICIO SOPORTE TÉCNICO FUNCIONAL Y OPERATIVO A TRAVÉS DE MESA DE AYUDA, DE ACUERDO CON LOS ANS ENTRE LAS PARTES, ASÍ COMO LA ATENCIÓN EN SITIO POR PARTE DE UN FUNCIONARIO DEL EQUIPO DE DATASOFT.</w:t>
            </w:r>
            <w:r w:rsidR="00BC6781" w:rsidRPr="00BC6781">
              <w:rPr>
                <w:rFonts w:ascii="Arial" w:hAnsi="Arial" w:cs="Arial"/>
                <w:b/>
                <w:bCs/>
              </w:rPr>
              <w:t xml:space="preserve"> </w:t>
            </w:r>
          </w:p>
          <w:p w14:paraId="30086E04" w14:textId="56D75E3A" w:rsidR="00036CD5" w:rsidRPr="006611AF" w:rsidRDefault="00862AD8" w:rsidP="006611AF">
            <w:pPr>
              <w:pStyle w:val="Prrafodelista"/>
              <w:suppressAutoHyphens w:val="0"/>
              <w:snapToGrid w:val="0"/>
              <w:spacing w:after="200"/>
              <w:ind w:left="1647"/>
              <w:jc w:val="both"/>
              <w:rPr>
                <w:rFonts w:ascii="Arial" w:hAnsi="Arial" w:cs="Arial"/>
              </w:rPr>
            </w:pPr>
            <w:r>
              <w:rPr>
                <w:rFonts w:ascii="Arial" w:hAnsi="Arial" w:cs="Arial"/>
              </w:rPr>
              <w:t xml:space="preserve">Se realiza </w:t>
            </w:r>
            <w:r w:rsidR="00036CD5" w:rsidRPr="006611AF">
              <w:rPr>
                <w:rFonts w:ascii="Arial" w:hAnsi="Arial" w:cs="Arial"/>
              </w:rPr>
              <w:t>la configuración personalizada de perfiles de usuario por dependencia y la verificación de accesos concurrentes, asegurando que el personal administrativo cuente con las competencias necesarias para la gestión correcta de los procesos dentro de la plataforma.</w:t>
            </w:r>
          </w:p>
          <w:p w14:paraId="4E716E03" w14:textId="77777777" w:rsidR="00D46631" w:rsidRDefault="00D46631" w:rsidP="00036CD5">
            <w:pPr>
              <w:pStyle w:val="Prrafodelista"/>
              <w:suppressAutoHyphens w:val="0"/>
              <w:snapToGrid w:val="0"/>
              <w:spacing w:after="200"/>
              <w:ind w:left="1647"/>
              <w:jc w:val="both"/>
              <w:rPr>
                <w:rFonts w:ascii="Arial" w:hAnsi="Arial" w:cs="Arial"/>
              </w:rPr>
            </w:pPr>
            <w:r>
              <w:rPr>
                <w:rFonts w:ascii="Arial" w:hAnsi="Arial" w:cs="Arial"/>
              </w:rPr>
              <w:t>Se prestaron capacitaciones a los distintos funcionarios para el ingreso y permisos para ingresar a la plataforma SISCAR.</w:t>
            </w:r>
          </w:p>
          <w:p w14:paraId="22B657E9" w14:textId="5E1DA107" w:rsidR="009860D0" w:rsidRDefault="009860D0" w:rsidP="009860D0">
            <w:pPr>
              <w:pStyle w:val="Prrafodelista"/>
              <w:numPr>
                <w:ilvl w:val="0"/>
                <w:numId w:val="38"/>
              </w:numPr>
              <w:suppressAutoHyphens w:val="0"/>
              <w:snapToGrid w:val="0"/>
              <w:spacing w:after="200"/>
              <w:jc w:val="both"/>
              <w:rPr>
                <w:rFonts w:ascii="Arial" w:hAnsi="Arial" w:cs="Arial"/>
              </w:rPr>
            </w:pPr>
            <w:r>
              <w:rPr>
                <w:rFonts w:ascii="Arial" w:hAnsi="Arial" w:cs="Arial"/>
              </w:rPr>
              <w:t xml:space="preserve">La creación de usuarios y asignación de permisos para el mes de marzo pasan primero por una aprobación directa de los jefes de áreas o dependencia. </w:t>
            </w:r>
          </w:p>
          <w:p w14:paraId="70964BC5" w14:textId="028E553C" w:rsidR="00D46631" w:rsidRDefault="00497798" w:rsidP="00036CD5">
            <w:pPr>
              <w:pStyle w:val="Prrafodelista"/>
              <w:suppressAutoHyphens w:val="0"/>
              <w:snapToGrid w:val="0"/>
              <w:spacing w:after="200"/>
              <w:ind w:left="1647"/>
              <w:jc w:val="both"/>
              <w:rPr>
                <w:rFonts w:ascii="Arial" w:hAnsi="Arial" w:cs="Arial"/>
              </w:rPr>
            </w:pPr>
            <w:r w:rsidRPr="00497798">
              <w:rPr>
                <w:rFonts w:ascii="Arial" w:hAnsi="Arial" w:cs="Arial"/>
                <w:noProof/>
                <w:lang w:eastAsia="es-CO"/>
              </w:rPr>
              <w:lastRenderedPageBreak/>
              <w:drawing>
                <wp:inline distT="0" distB="0" distL="0" distR="0" wp14:anchorId="29688F94" wp14:editId="265B8E5E">
                  <wp:extent cx="4162819" cy="2128520"/>
                  <wp:effectExtent l="0" t="0" r="9525" b="5080"/>
                  <wp:docPr id="6374612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61256" name=""/>
                          <pic:cNvPicPr/>
                        </pic:nvPicPr>
                        <pic:blipFill>
                          <a:blip r:embed="rId50"/>
                          <a:stretch>
                            <a:fillRect/>
                          </a:stretch>
                        </pic:blipFill>
                        <pic:spPr>
                          <a:xfrm>
                            <a:off x="0" y="0"/>
                            <a:ext cx="4170447" cy="2132420"/>
                          </a:xfrm>
                          <a:prstGeom prst="rect">
                            <a:avLst/>
                          </a:prstGeom>
                        </pic:spPr>
                      </pic:pic>
                    </a:graphicData>
                  </a:graphic>
                </wp:inline>
              </w:drawing>
            </w:r>
          </w:p>
          <w:p w14:paraId="38BE23BD" w14:textId="556A2F95" w:rsidR="009860D0" w:rsidRDefault="009860D0" w:rsidP="00036CD5">
            <w:pPr>
              <w:pStyle w:val="Prrafodelista"/>
              <w:suppressAutoHyphens w:val="0"/>
              <w:snapToGrid w:val="0"/>
              <w:spacing w:after="200"/>
              <w:ind w:left="1647"/>
              <w:jc w:val="both"/>
              <w:rPr>
                <w:rFonts w:ascii="Arial" w:hAnsi="Arial" w:cs="Arial"/>
              </w:rPr>
            </w:pPr>
            <w:r w:rsidRPr="009860D0">
              <w:rPr>
                <w:rFonts w:ascii="Arial" w:hAnsi="Arial" w:cs="Arial"/>
                <w:noProof/>
                <w:lang w:eastAsia="es-CO"/>
              </w:rPr>
              <w:drawing>
                <wp:inline distT="0" distB="0" distL="0" distR="0" wp14:anchorId="65B037E6" wp14:editId="345D6B6A">
                  <wp:extent cx="5231765" cy="2181860"/>
                  <wp:effectExtent l="0" t="0" r="6985" b="8890"/>
                  <wp:docPr id="9386625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662524" name=""/>
                          <pic:cNvPicPr/>
                        </pic:nvPicPr>
                        <pic:blipFill>
                          <a:blip r:embed="rId51"/>
                          <a:stretch>
                            <a:fillRect/>
                          </a:stretch>
                        </pic:blipFill>
                        <pic:spPr>
                          <a:xfrm>
                            <a:off x="0" y="0"/>
                            <a:ext cx="5231765" cy="2181860"/>
                          </a:xfrm>
                          <a:prstGeom prst="rect">
                            <a:avLst/>
                          </a:prstGeom>
                        </pic:spPr>
                      </pic:pic>
                    </a:graphicData>
                  </a:graphic>
                </wp:inline>
              </w:drawing>
            </w:r>
          </w:p>
          <w:p w14:paraId="50E5A6DF" w14:textId="77777777" w:rsidR="006D730A" w:rsidRDefault="006D730A" w:rsidP="001D1E26">
            <w:pPr>
              <w:pStyle w:val="Prrafodelista"/>
              <w:suppressAutoHyphens w:val="0"/>
              <w:snapToGrid w:val="0"/>
              <w:spacing w:after="200"/>
              <w:ind w:left="1647"/>
              <w:jc w:val="both"/>
              <w:rPr>
                <w:rFonts w:ascii="Arial" w:hAnsi="Arial" w:cs="Arial"/>
              </w:rPr>
            </w:pPr>
          </w:p>
          <w:p w14:paraId="3387CB5D" w14:textId="77777777" w:rsidR="00165108" w:rsidRDefault="00165108" w:rsidP="001D1E26">
            <w:pPr>
              <w:pStyle w:val="Prrafodelista"/>
              <w:suppressAutoHyphens w:val="0"/>
              <w:snapToGrid w:val="0"/>
              <w:spacing w:after="200"/>
              <w:ind w:left="1647"/>
              <w:jc w:val="both"/>
              <w:rPr>
                <w:rFonts w:ascii="Arial" w:hAnsi="Arial" w:cs="Arial"/>
              </w:rPr>
            </w:pPr>
          </w:p>
          <w:p w14:paraId="71F03E7E" w14:textId="77777777" w:rsidR="00165108" w:rsidRDefault="00165108" w:rsidP="001D1E26">
            <w:pPr>
              <w:pStyle w:val="Prrafodelista"/>
              <w:suppressAutoHyphens w:val="0"/>
              <w:snapToGrid w:val="0"/>
              <w:spacing w:after="200"/>
              <w:ind w:left="1647"/>
              <w:jc w:val="both"/>
              <w:rPr>
                <w:rFonts w:ascii="Arial" w:hAnsi="Arial" w:cs="Arial"/>
              </w:rPr>
            </w:pPr>
          </w:p>
          <w:p w14:paraId="459C7EB0" w14:textId="77777777" w:rsidR="00165108" w:rsidRDefault="00165108" w:rsidP="001D1E26">
            <w:pPr>
              <w:pStyle w:val="Prrafodelista"/>
              <w:suppressAutoHyphens w:val="0"/>
              <w:snapToGrid w:val="0"/>
              <w:spacing w:after="200"/>
              <w:ind w:left="1647"/>
              <w:jc w:val="both"/>
              <w:rPr>
                <w:rFonts w:ascii="Arial" w:hAnsi="Arial" w:cs="Arial"/>
              </w:rPr>
            </w:pPr>
          </w:p>
          <w:p w14:paraId="001E0BF1" w14:textId="77777777" w:rsidR="00165108" w:rsidRDefault="00165108" w:rsidP="001D1E26">
            <w:pPr>
              <w:pStyle w:val="Prrafodelista"/>
              <w:suppressAutoHyphens w:val="0"/>
              <w:snapToGrid w:val="0"/>
              <w:spacing w:after="200"/>
              <w:ind w:left="1647"/>
              <w:jc w:val="both"/>
              <w:rPr>
                <w:rFonts w:ascii="Arial" w:hAnsi="Arial" w:cs="Arial"/>
              </w:rPr>
            </w:pPr>
          </w:p>
          <w:p w14:paraId="32DC2CDE" w14:textId="77777777" w:rsidR="00165108" w:rsidRDefault="00165108" w:rsidP="001D1E26">
            <w:pPr>
              <w:pStyle w:val="Prrafodelista"/>
              <w:suppressAutoHyphens w:val="0"/>
              <w:snapToGrid w:val="0"/>
              <w:spacing w:after="200"/>
              <w:ind w:left="1647"/>
              <w:jc w:val="both"/>
              <w:rPr>
                <w:rFonts w:ascii="Arial" w:hAnsi="Arial" w:cs="Arial"/>
              </w:rPr>
            </w:pPr>
          </w:p>
          <w:p w14:paraId="21A96ADA" w14:textId="77777777" w:rsidR="00165108" w:rsidRDefault="00165108" w:rsidP="001D1E26">
            <w:pPr>
              <w:pStyle w:val="Prrafodelista"/>
              <w:suppressAutoHyphens w:val="0"/>
              <w:snapToGrid w:val="0"/>
              <w:spacing w:after="200"/>
              <w:ind w:left="1647"/>
              <w:jc w:val="both"/>
              <w:rPr>
                <w:rFonts w:ascii="Arial" w:hAnsi="Arial" w:cs="Arial"/>
              </w:rPr>
            </w:pPr>
          </w:p>
          <w:p w14:paraId="523FE597" w14:textId="77777777" w:rsidR="00165108" w:rsidRDefault="00165108" w:rsidP="001D1E26">
            <w:pPr>
              <w:pStyle w:val="Prrafodelista"/>
              <w:suppressAutoHyphens w:val="0"/>
              <w:snapToGrid w:val="0"/>
              <w:spacing w:after="200"/>
              <w:ind w:left="1647"/>
              <w:jc w:val="both"/>
              <w:rPr>
                <w:rFonts w:ascii="Arial" w:hAnsi="Arial" w:cs="Arial"/>
              </w:rPr>
            </w:pPr>
          </w:p>
          <w:p w14:paraId="56515E1C" w14:textId="77777777" w:rsidR="00165108" w:rsidRDefault="00165108" w:rsidP="001D1E26">
            <w:pPr>
              <w:pStyle w:val="Prrafodelista"/>
              <w:suppressAutoHyphens w:val="0"/>
              <w:snapToGrid w:val="0"/>
              <w:spacing w:after="200"/>
              <w:ind w:left="1647"/>
              <w:jc w:val="both"/>
              <w:rPr>
                <w:rFonts w:ascii="Arial" w:hAnsi="Arial" w:cs="Arial"/>
              </w:rPr>
            </w:pPr>
          </w:p>
          <w:p w14:paraId="75F2C4DB" w14:textId="77777777" w:rsidR="00165108" w:rsidRDefault="00165108" w:rsidP="001D1E26">
            <w:pPr>
              <w:pStyle w:val="Prrafodelista"/>
              <w:suppressAutoHyphens w:val="0"/>
              <w:snapToGrid w:val="0"/>
              <w:spacing w:after="200"/>
              <w:ind w:left="1647"/>
              <w:jc w:val="both"/>
              <w:rPr>
                <w:rFonts w:ascii="Arial" w:hAnsi="Arial" w:cs="Arial"/>
              </w:rPr>
            </w:pPr>
          </w:p>
          <w:p w14:paraId="3334F42B" w14:textId="06474B4C" w:rsidR="00165108" w:rsidRPr="00165108" w:rsidRDefault="00864ED0" w:rsidP="006621F0">
            <w:pPr>
              <w:pStyle w:val="Prrafodelista"/>
              <w:numPr>
                <w:ilvl w:val="0"/>
                <w:numId w:val="38"/>
              </w:numPr>
              <w:suppressAutoHyphens w:val="0"/>
              <w:snapToGrid w:val="0"/>
              <w:spacing w:after="200"/>
              <w:ind w:left="1647"/>
              <w:jc w:val="both"/>
              <w:rPr>
                <w:rFonts w:ascii="Arial" w:hAnsi="Arial" w:cs="Arial"/>
                <w:b/>
                <w:bCs/>
                <w:noProof/>
              </w:rPr>
            </w:pPr>
            <w:r w:rsidRPr="00165108">
              <w:rPr>
                <w:rFonts w:ascii="Arial" w:hAnsi="Arial" w:cs="Arial"/>
              </w:rPr>
              <w:t xml:space="preserve">Se brindan soluciones por mesa de ayuda. </w:t>
            </w:r>
          </w:p>
          <w:p w14:paraId="61E7855E" w14:textId="66A48D9D" w:rsidR="00920103" w:rsidRPr="00920103" w:rsidRDefault="00165108" w:rsidP="00920103">
            <w:pPr>
              <w:pStyle w:val="Prrafodelista"/>
              <w:suppressAutoHyphens w:val="0"/>
              <w:snapToGrid w:val="0"/>
              <w:spacing w:after="200"/>
              <w:ind w:left="1647"/>
              <w:jc w:val="both"/>
              <w:rPr>
                <w:rFonts w:ascii="Arial" w:hAnsi="Arial" w:cs="Arial"/>
                <w:b/>
                <w:bCs/>
              </w:rPr>
            </w:pPr>
            <w:r>
              <w:rPr>
                <w:rFonts w:ascii="Arial" w:hAnsi="Arial" w:cs="Arial"/>
                <w:b/>
                <w:bCs/>
                <w:noProof/>
                <w:lang w:eastAsia="es-CO"/>
              </w:rPr>
              <w:lastRenderedPageBreak/>
              <w:drawing>
                <wp:inline distT="0" distB="0" distL="0" distR="0" wp14:anchorId="2BA5BD6E" wp14:editId="7916C9B6">
                  <wp:extent cx="4259599" cy="2512088"/>
                  <wp:effectExtent l="0" t="0" r="7620" b="2540"/>
                  <wp:docPr id="6241830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8309" name="Imagen 62418309"/>
                          <pic:cNvPicPr/>
                        </pic:nvPicPr>
                        <pic:blipFill rotWithShape="1">
                          <a:blip r:embed="rId52">
                            <a:extLst>
                              <a:ext uri="{28A0092B-C50C-407E-A947-70E740481C1C}">
                                <a14:useLocalDpi xmlns:a14="http://schemas.microsoft.com/office/drawing/2010/main" val="0"/>
                              </a:ext>
                            </a:extLst>
                          </a:blip>
                          <a:srcRect l="8601" r="8046"/>
                          <a:stretch>
                            <a:fillRect/>
                          </a:stretch>
                        </pic:blipFill>
                        <pic:spPr bwMode="auto">
                          <a:xfrm>
                            <a:off x="0" y="0"/>
                            <a:ext cx="4290489" cy="2530305"/>
                          </a:xfrm>
                          <a:prstGeom prst="rect">
                            <a:avLst/>
                          </a:prstGeom>
                          <a:ln>
                            <a:noFill/>
                          </a:ln>
                          <a:extLst>
                            <a:ext uri="{53640926-AAD7-44D8-BBD7-CCE9431645EC}">
                              <a14:shadowObscured xmlns:a14="http://schemas.microsoft.com/office/drawing/2010/main"/>
                            </a:ext>
                          </a:extLst>
                        </pic:spPr>
                      </pic:pic>
                    </a:graphicData>
                  </a:graphic>
                </wp:inline>
              </w:drawing>
            </w:r>
          </w:p>
          <w:p w14:paraId="2E8FBE16" w14:textId="77777777" w:rsidR="00920103" w:rsidRDefault="00920103" w:rsidP="001D1E26">
            <w:pPr>
              <w:pStyle w:val="Prrafodelista"/>
              <w:suppressAutoHyphens w:val="0"/>
              <w:snapToGrid w:val="0"/>
              <w:spacing w:after="200"/>
              <w:ind w:left="1647"/>
              <w:jc w:val="both"/>
              <w:rPr>
                <w:rFonts w:ascii="Arial" w:hAnsi="Arial" w:cs="Arial"/>
                <w:b/>
                <w:bCs/>
                <w:noProof/>
              </w:rPr>
            </w:pPr>
          </w:p>
          <w:p w14:paraId="4BD2D81D" w14:textId="0C5B887C" w:rsidR="00920103" w:rsidRDefault="00920103" w:rsidP="001D1E26">
            <w:pPr>
              <w:pStyle w:val="Prrafodelista"/>
              <w:suppressAutoHyphens w:val="0"/>
              <w:snapToGrid w:val="0"/>
              <w:spacing w:after="200"/>
              <w:ind w:left="1647"/>
              <w:jc w:val="both"/>
              <w:rPr>
                <w:rFonts w:ascii="Arial" w:hAnsi="Arial" w:cs="Arial"/>
                <w:b/>
                <w:bCs/>
              </w:rPr>
            </w:pPr>
            <w:r>
              <w:rPr>
                <w:rFonts w:ascii="Arial" w:hAnsi="Arial" w:cs="Arial"/>
                <w:b/>
                <w:bCs/>
                <w:noProof/>
                <w:lang w:eastAsia="es-CO"/>
              </w:rPr>
              <w:drawing>
                <wp:inline distT="0" distB="0" distL="0" distR="0" wp14:anchorId="7A426C76" wp14:editId="4EB4FE7B">
                  <wp:extent cx="4221834" cy="1677970"/>
                  <wp:effectExtent l="0" t="0" r="7620" b="0"/>
                  <wp:docPr id="122824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2405" name="Imagen 12282405"/>
                          <pic:cNvPicPr/>
                        </pic:nvPicPr>
                        <pic:blipFill rotWithShape="1">
                          <a:blip r:embed="rId53" cstate="print">
                            <a:extLst>
                              <a:ext uri="{28A0092B-C50C-407E-A947-70E740481C1C}">
                                <a14:useLocalDpi xmlns:a14="http://schemas.microsoft.com/office/drawing/2010/main" val="0"/>
                              </a:ext>
                            </a:extLst>
                          </a:blip>
                          <a:srcRect l="8835" r="8690"/>
                          <a:stretch>
                            <a:fillRect/>
                          </a:stretch>
                        </pic:blipFill>
                        <pic:spPr bwMode="auto">
                          <a:xfrm>
                            <a:off x="0" y="0"/>
                            <a:ext cx="4300391" cy="1709193"/>
                          </a:xfrm>
                          <a:prstGeom prst="rect">
                            <a:avLst/>
                          </a:prstGeom>
                          <a:ln>
                            <a:noFill/>
                          </a:ln>
                          <a:extLst>
                            <a:ext uri="{53640926-AAD7-44D8-BBD7-CCE9431645EC}">
                              <a14:shadowObscured xmlns:a14="http://schemas.microsoft.com/office/drawing/2010/main"/>
                            </a:ext>
                          </a:extLst>
                        </pic:spPr>
                      </pic:pic>
                    </a:graphicData>
                  </a:graphic>
                </wp:inline>
              </w:drawing>
            </w:r>
          </w:p>
          <w:p w14:paraId="3C858A4D" w14:textId="77777777" w:rsidR="00036CD5" w:rsidRDefault="00036CD5" w:rsidP="00036CD5">
            <w:pPr>
              <w:pStyle w:val="Prrafodelista"/>
              <w:suppressAutoHyphens w:val="0"/>
              <w:snapToGrid w:val="0"/>
              <w:spacing w:after="200"/>
              <w:ind w:left="927"/>
              <w:jc w:val="both"/>
              <w:rPr>
                <w:rFonts w:ascii="Arial" w:hAnsi="Arial" w:cs="Arial"/>
                <w:b/>
                <w:bCs/>
              </w:rPr>
            </w:pPr>
          </w:p>
          <w:p w14:paraId="6A1783B6" w14:textId="77777777" w:rsidR="00F840CD" w:rsidRDefault="00F840CD" w:rsidP="00F840CD">
            <w:pPr>
              <w:pStyle w:val="Prrafodelista"/>
              <w:numPr>
                <w:ilvl w:val="0"/>
                <w:numId w:val="17"/>
              </w:numPr>
              <w:suppressAutoHyphens w:val="0"/>
              <w:snapToGrid w:val="0"/>
              <w:spacing w:after="200"/>
              <w:jc w:val="both"/>
              <w:rPr>
                <w:rFonts w:ascii="Arial" w:hAnsi="Arial" w:cs="Arial"/>
                <w:b/>
                <w:bCs/>
              </w:rPr>
            </w:pPr>
            <w:r w:rsidRPr="00036CD5">
              <w:rPr>
                <w:rFonts w:ascii="Arial" w:hAnsi="Arial" w:cs="Arial"/>
                <w:b/>
                <w:bCs/>
              </w:rPr>
              <w:t xml:space="preserve">  </w:t>
            </w:r>
            <w:r w:rsidR="001D1E26">
              <w:rPr>
                <w:rFonts w:ascii="Arial" w:hAnsi="Arial" w:cs="Arial"/>
                <w:b/>
                <w:bCs/>
              </w:rPr>
              <w:t>DISPONER DEL EQUIPO TÉCNICO Y PERSONAL ESPECIALIZADO PARA LA CORRECTA EJECUCIÓN DEL CONTRATO.</w:t>
            </w:r>
          </w:p>
          <w:p w14:paraId="2324D1DC" w14:textId="77777777" w:rsidR="00171403" w:rsidRPr="00171403" w:rsidRDefault="00171403" w:rsidP="00171403">
            <w:pPr>
              <w:rPr>
                <w:rFonts w:ascii="Arial" w:hAnsi="Arial" w:cs="Arial"/>
                <w:b/>
                <w:bCs/>
              </w:rPr>
            </w:pPr>
          </w:p>
          <w:p w14:paraId="16B4722C" w14:textId="77777777" w:rsidR="00D11C8F" w:rsidRDefault="00D11C8F" w:rsidP="00171403">
            <w:pPr>
              <w:pStyle w:val="Prrafodelista"/>
              <w:ind w:left="1647"/>
              <w:rPr>
                <w:rFonts w:ascii="Arial" w:hAnsi="Arial" w:cs="Arial"/>
              </w:rPr>
            </w:pPr>
            <w:r>
              <w:rPr>
                <w:rFonts w:ascii="Arial" w:hAnsi="Arial" w:cs="Arial"/>
              </w:rPr>
              <w:t>Como en los meses anteriores,</w:t>
            </w:r>
            <w:r w:rsidR="00171403" w:rsidRPr="00171403">
              <w:rPr>
                <w:rFonts w:ascii="Arial" w:hAnsi="Arial" w:cs="Arial"/>
              </w:rPr>
              <w:t xml:space="preserve"> se ha garantizado la disponibilidad de un equipo técnico y profesional idóneo, con la formación y experiencia necesarias para el cumplimiento adecuado de las actividades contractuales.</w:t>
            </w:r>
            <w:r w:rsidR="00171403" w:rsidRPr="00171403">
              <w:rPr>
                <w:rFonts w:ascii="Arial" w:hAnsi="Arial" w:cs="Arial"/>
              </w:rPr>
              <w:br/>
            </w:r>
            <w:r w:rsidR="00171403" w:rsidRPr="00171403">
              <w:rPr>
                <w:rFonts w:ascii="Arial" w:hAnsi="Arial" w:cs="Arial"/>
              </w:rPr>
              <w:br/>
              <w:t>El equipo dispuesto para la operación en sitio se encuentra conformado por:</w:t>
            </w:r>
            <w:r w:rsidR="00171403" w:rsidRPr="00171403">
              <w:rPr>
                <w:rFonts w:ascii="Arial" w:hAnsi="Arial" w:cs="Arial"/>
              </w:rPr>
              <w:br/>
            </w:r>
            <w:r w:rsidR="00171403" w:rsidRPr="00171403">
              <w:rPr>
                <w:rFonts w:ascii="Arial" w:hAnsi="Arial" w:cs="Arial"/>
              </w:rPr>
              <w:br/>
              <w:t>Un (1) director de proyectos, encargado de la planificación, seguimiento y control de la ejecución contractual.</w:t>
            </w:r>
            <w:r>
              <w:rPr>
                <w:rFonts w:ascii="Arial" w:hAnsi="Arial" w:cs="Arial"/>
              </w:rPr>
              <w:t xml:space="preserve"> </w:t>
            </w:r>
          </w:p>
          <w:p w14:paraId="69820743" w14:textId="77777777" w:rsidR="00C332DE" w:rsidRDefault="00D11C8F" w:rsidP="00171403">
            <w:pPr>
              <w:pStyle w:val="Prrafodelista"/>
              <w:ind w:left="1647"/>
              <w:rPr>
                <w:rFonts w:ascii="Arial" w:hAnsi="Arial" w:cs="Arial"/>
              </w:rPr>
            </w:pPr>
            <w:r w:rsidRPr="00D11C8F">
              <w:rPr>
                <w:rFonts w:ascii="Arial" w:hAnsi="Arial" w:cs="Arial"/>
                <w:b/>
                <w:bCs/>
              </w:rPr>
              <w:t>Oscar Javier Castaño.</w:t>
            </w:r>
            <w:r w:rsidR="00171403" w:rsidRPr="00171403">
              <w:rPr>
                <w:rFonts w:ascii="Arial" w:hAnsi="Arial" w:cs="Arial"/>
              </w:rPr>
              <w:br/>
              <w:t>Dos (2) analistas de proyectos, responsables de la atención a usuarios, acompañamiento funcional y levantamiento de requerimientos.</w:t>
            </w:r>
          </w:p>
          <w:p w14:paraId="5DA1D9F9" w14:textId="77777777" w:rsidR="00C332DE" w:rsidRDefault="00C332DE" w:rsidP="00171403">
            <w:pPr>
              <w:pStyle w:val="Prrafodelista"/>
              <w:ind w:left="1647"/>
              <w:rPr>
                <w:rFonts w:ascii="Arial" w:hAnsi="Arial" w:cs="Arial"/>
                <w:b/>
                <w:bCs/>
              </w:rPr>
            </w:pPr>
            <w:r>
              <w:rPr>
                <w:rFonts w:ascii="Arial" w:hAnsi="Arial" w:cs="Arial"/>
                <w:b/>
                <w:bCs/>
              </w:rPr>
              <w:t>Juliana López Rivera</w:t>
            </w:r>
          </w:p>
          <w:p w14:paraId="14847462" w14:textId="77777777" w:rsidR="00C332DE" w:rsidRDefault="00C332DE" w:rsidP="00171403">
            <w:pPr>
              <w:pStyle w:val="Prrafodelista"/>
              <w:ind w:left="1647"/>
              <w:rPr>
                <w:rFonts w:ascii="Arial" w:hAnsi="Arial" w:cs="Arial"/>
              </w:rPr>
            </w:pPr>
            <w:r>
              <w:rPr>
                <w:rFonts w:ascii="Arial" w:hAnsi="Arial" w:cs="Arial"/>
                <w:b/>
                <w:bCs/>
              </w:rPr>
              <w:t>Carolina López Gaviria</w:t>
            </w:r>
            <w:r w:rsidR="00171403" w:rsidRPr="00171403">
              <w:rPr>
                <w:rFonts w:ascii="Arial" w:hAnsi="Arial" w:cs="Arial"/>
              </w:rPr>
              <w:br/>
              <w:t>Un (1) analista técnico, encargado del soporte especializado, gestión técnica del sistema y solución de incidencias.</w:t>
            </w:r>
            <w:r w:rsidR="00171403" w:rsidRPr="00171403">
              <w:rPr>
                <w:rFonts w:ascii="Arial" w:hAnsi="Arial" w:cs="Arial"/>
              </w:rPr>
              <w:br/>
            </w:r>
            <w:r w:rsidRPr="00C332DE">
              <w:rPr>
                <w:rFonts w:ascii="Arial" w:hAnsi="Arial" w:cs="Arial"/>
                <w:b/>
                <w:bCs/>
              </w:rPr>
              <w:t>Juan Diego Higuinio</w:t>
            </w:r>
            <w:r>
              <w:rPr>
                <w:rFonts w:ascii="Arial" w:hAnsi="Arial" w:cs="Arial"/>
              </w:rPr>
              <w:t xml:space="preserve"> </w:t>
            </w:r>
            <w:r w:rsidR="00171403" w:rsidRPr="00171403">
              <w:rPr>
                <w:rFonts w:ascii="Arial" w:hAnsi="Arial" w:cs="Arial"/>
              </w:rPr>
              <w:br/>
              <w:t xml:space="preserve">Todos los integrantes del equipo en sitio cuentan con formación profesional en ingeniería, lo que garantiza un </w:t>
            </w:r>
            <w:r w:rsidR="00171403" w:rsidRPr="00171403">
              <w:rPr>
                <w:rFonts w:ascii="Arial" w:hAnsi="Arial" w:cs="Arial"/>
              </w:rPr>
              <w:lastRenderedPageBreak/>
              <w:t>manejo adecuado de los componentes tecnológicos y funcionales del sistema.</w:t>
            </w:r>
            <w:r w:rsidR="00171403" w:rsidRPr="00171403">
              <w:rPr>
                <w:rFonts w:ascii="Arial" w:hAnsi="Arial" w:cs="Arial"/>
              </w:rPr>
              <w:br/>
            </w:r>
            <w:r w:rsidR="00171403" w:rsidRPr="00171403">
              <w:rPr>
                <w:rFonts w:ascii="Arial" w:hAnsi="Arial" w:cs="Arial"/>
              </w:rPr>
              <w:br/>
              <w:t>Adicionalmente, se cuenta con el acompañamiento frecuente en sitio de:</w:t>
            </w:r>
            <w:r w:rsidR="00171403" w:rsidRPr="00171403">
              <w:rPr>
                <w:rFonts w:ascii="Arial" w:hAnsi="Arial" w:cs="Arial"/>
              </w:rPr>
              <w:br/>
            </w:r>
            <w:r w:rsidR="00171403" w:rsidRPr="00171403">
              <w:rPr>
                <w:rFonts w:ascii="Arial" w:hAnsi="Arial" w:cs="Arial"/>
              </w:rPr>
              <w:br/>
              <w:t>Gerencia del proyecto, quien participa en espacios de seguimiento, toma de decisiones y articulación institucional.</w:t>
            </w:r>
          </w:p>
          <w:p w14:paraId="043E0CDC" w14:textId="6E20E7BD" w:rsidR="00C332DE" w:rsidRDefault="00C332DE" w:rsidP="00171403">
            <w:pPr>
              <w:pStyle w:val="Prrafodelista"/>
              <w:ind w:left="1647"/>
              <w:rPr>
                <w:rFonts w:ascii="Arial" w:hAnsi="Arial" w:cs="Arial"/>
              </w:rPr>
            </w:pPr>
            <w:r>
              <w:rPr>
                <w:rFonts w:ascii="Arial" w:hAnsi="Arial" w:cs="Arial"/>
                <w:b/>
                <w:bCs/>
              </w:rPr>
              <w:t xml:space="preserve">Daniela Álvarez </w:t>
            </w:r>
            <w:r w:rsidR="003B1D58">
              <w:rPr>
                <w:rFonts w:ascii="Arial" w:hAnsi="Arial" w:cs="Arial"/>
                <w:b/>
                <w:bCs/>
              </w:rPr>
              <w:t>Bermúdez</w:t>
            </w:r>
            <w:r w:rsidR="00171403" w:rsidRPr="00171403">
              <w:rPr>
                <w:rFonts w:ascii="Arial" w:hAnsi="Arial" w:cs="Arial"/>
              </w:rPr>
              <w:br/>
              <w:t>Profesionales en contaduría, quienes brindan apoyo directo en la operación y validación de los módulos financieros del ERP (presupuesto, contabilidad y tesorería), así como en procesos de capacitación y ajuste funcional.</w:t>
            </w:r>
          </w:p>
          <w:p w14:paraId="50077DC6" w14:textId="77777777" w:rsidR="00F41319" w:rsidRDefault="00C332DE" w:rsidP="00171403">
            <w:pPr>
              <w:pStyle w:val="Prrafodelista"/>
              <w:ind w:left="1647"/>
              <w:rPr>
                <w:rFonts w:ascii="Arial" w:hAnsi="Arial" w:cs="Arial"/>
                <w:b/>
                <w:bCs/>
              </w:rPr>
            </w:pPr>
            <w:r>
              <w:rPr>
                <w:rFonts w:ascii="Arial" w:hAnsi="Arial" w:cs="Arial"/>
                <w:b/>
                <w:bCs/>
              </w:rPr>
              <w:t xml:space="preserve">D.ERP </w:t>
            </w:r>
            <w:r w:rsidR="00F41319">
              <w:rPr>
                <w:rFonts w:ascii="Arial" w:hAnsi="Arial" w:cs="Arial"/>
                <w:b/>
                <w:bCs/>
              </w:rPr>
              <w:t>Angelica Londoño</w:t>
            </w:r>
          </w:p>
          <w:p w14:paraId="5693983F" w14:textId="6D158E84" w:rsidR="00171403" w:rsidRDefault="00F41319" w:rsidP="00171403">
            <w:pPr>
              <w:pStyle w:val="Prrafodelista"/>
              <w:ind w:left="1647"/>
              <w:rPr>
                <w:rFonts w:ascii="Arial" w:hAnsi="Arial" w:cs="Arial"/>
              </w:rPr>
            </w:pPr>
            <w:r>
              <w:rPr>
                <w:rFonts w:ascii="Arial" w:hAnsi="Arial" w:cs="Arial"/>
                <w:b/>
                <w:bCs/>
              </w:rPr>
              <w:t>Analista William Estr</w:t>
            </w:r>
            <w:r w:rsidR="005B515F" w:rsidRPr="005B515F">
              <w:rPr>
                <w:rFonts w:ascii="Arial" w:hAnsi="Arial" w:cs="Arial"/>
                <w:b/>
                <w:bCs/>
              </w:rPr>
              <w:t>ada</w:t>
            </w:r>
            <w:r w:rsidR="00171403" w:rsidRPr="00171403">
              <w:rPr>
                <w:rFonts w:ascii="Arial" w:hAnsi="Arial" w:cs="Arial"/>
              </w:rPr>
              <w:br/>
              <w:t>De igual forma, desde la sede principal en la ciudad de Manizales se dispone de un equipo adicional de profesionales especializados que respalda los componentes técnicos, funcionales y de desarrollo, permitiendo atender de manera oportuna los requerimientos del contrato.</w:t>
            </w:r>
            <w:r w:rsidR="00171403" w:rsidRPr="00171403">
              <w:rPr>
                <w:rFonts w:ascii="Arial" w:hAnsi="Arial" w:cs="Arial"/>
              </w:rPr>
              <w:br/>
            </w:r>
            <w:r w:rsidR="00171403" w:rsidRPr="00171403">
              <w:rPr>
                <w:rFonts w:ascii="Arial" w:hAnsi="Arial" w:cs="Arial"/>
              </w:rPr>
              <w:br/>
              <w:t>Este esquema de trabajo, que combina presencia en sitio y apoyo remoto, permite contar con un equipo interdisciplinario altamente capacitado, asegurando la correcta ejecución del plan de trabajo, la atención eficiente a los usuarios y el cumplimiento de los objetivos contractuales</w:t>
            </w:r>
            <w:r w:rsidR="00171403">
              <w:rPr>
                <w:rFonts w:ascii="Arial" w:hAnsi="Arial" w:cs="Arial"/>
              </w:rPr>
              <w:t>.</w:t>
            </w:r>
          </w:p>
          <w:p w14:paraId="774492FB" w14:textId="77777777" w:rsidR="00171403" w:rsidRDefault="00171403" w:rsidP="00171403">
            <w:pPr>
              <w:pStyle w:val="Prrafodelista"/>
              <w:ind w:left="1647"/>
              <w:rPr>
                <w:rFonts w:ascii="Arial" w:hAnsi="Arial" w:cs="Arial"/>
              </w:rPr>
            </w:pPr>
          </w:p>
          <w:p w14:paraId="0E309A2E" w14:textId="77777777" w:rsidR="000613CF" w:rsidRPr="000613CF" w:rsidRDefault="000613CF" w:rsidP="00171403">
            <w:pPr>
              <w:pStyle w:val="Prrafodelista"/>
              <w:ind w:left="1647"/>
            </w:pPr>
          </w:p>
          <w:p w14:paraId="7997852A" w14:textId="77777777" w:rsidR="000613CF" w:rsidRPr="000613CF" w:rsidRDefault="000613CF" w:rsidP="000613CF">
            <w:pPr>
              <w:rPr>
                <w:rFonts w:ascii="Arial" w:hAnsi="Arial" w:cs="Arial"/>
                <w:b/>
              </w:rPr>
            </w:pPr>
          </w:p>
          <w:p w14:paraId="44DC8DC6" w14:textId="77777777" w:rsidR="00171403" w:rsidRDefault="00171403" w:rsidP="00171403">
            <w:pPr>
              <w:pStyle w:val="Prrafodelista"/>
              <w:numPr>
                <w:ilvl w:val="0"/>
                <w:numId w:val="17"/>
              </w:numPr>
              <w:suppressAutoHyphens w:val="0"/>
              <w:snapToGrid w:val="0"/>
              <w:spacing w:after="200"/>
              <w:jc w:val="both"/>
              <w:rPr>
                <w:rFonts w:ascii="Arial" w:hAnsi="Arial" w:cs="Arial"/>
                <w:b/>
                <w:bCs/>
              </w:rPr>
            </w:pPr>
            <w:r w:rsidRPr="00036CD5">
              <w:rPr>
                <w:rFonts w:ascii="Arial" w:hAnsi="Arial" w:cs="Arial"/>
                <w:b/>
                <w:bCs/>
              </w:rPr>
              <w:t xml:space="preserve">  </w:t>
            </w:r>
            <w:r>
              <w:rPr>
                <w:rFonts w:ascii="Arial" w:hAnsi="Arial" w:cs="Arial"/>
                <w:b/>
                <w:bCs/>
              </w:rPr>
              <w:t>EJECUTAR LA MIGRACIÓN, PARAMETRIZACIÓN Y ACTUALIZACIÓN ANUAL DE TARIFAS.</w:t>
            </w:r>
          </w:p>
          <w:p w14:paraId="5C37C5F6" w14:textId="77777777" w:rsidR="00EA78BF" w:rsidRPr="00EA78BF" w:rsidRDefault="006A731E" w:rsidP="00EA78BF">
            <w:pPr>
              <w:pStyle w:val="Prrafodelista"/>
              <w:ind w:left="1647"/>
              <w:rPr>
                <w:rFonts w:ascii="Arial" w:hAnsi="Arial" w:cs="Arial"/>
              </w:rPr>
            </w:pPr>
            <w:r w:rsidRPr="006A731E">
              <w:rPr>
                <w:rFonts w:ascii="Arial" w:hAnsi="Arial" w:cs="Arial"/>
              </w:rPr>
              <w:t>Se realizó la parametrización técnica detallada de los módulos financieros del ERP</w:t>
            </w:r>
            <w:r w:rsidR="00A543D0">
              <w:rPr>
                <w:rFonts w:ascii="Arial" w:hAnsi="Arial" w:cs="Arial"/>
              </w:rPr>
              <w:t xml:space="preserve"> y RENTAS</w:t>
            </w:r>
            <w:r w:rsidRPr="006A731E">
              <w:rPr>
                <w:rFonts w:ascii="Arial" w:hAnsi="Arial" w:cs="Arial"/>
              </w:rPr>
              <w:t>, abarcando la definición de rubros presupuestales</w:t>
            </w:r>
            <w:r w:rsidR="00A543D0">
              <w:rPr>
                <w:rFonts w:ascii="Arial" w:hAnsi="Arial" w:cs="Arial"/>
              </w:rPr>
              <w:t xml:space="preserve">, </w:t>
            </w:r>
            <w:r w:rsidRPr="006A731E">
              <w:rPr>
                <w:rFonts w:ascii="Arial" w:hAnsi="Arial" w:cs="Arial"/>
              </w:rPr>
              <w:t>la configuración integral de órdenes de pago en el módulo de Tesorería</w:t>
            </w:r>
            <w:r w:rsidR="00A543D0">
              <w:rPr>
                <w:rFonts w:ascii="Arial" w:hAnsi="Arial" w:cs="Arial"/>
              </w:rPr>
              <w:t>, tasas, parámetros por periodos, etc</w:t>
            </w:r>
            <w:r w:rsidRPr="006A731E">
              <w:rPr>
                <w:rFonts w:ascii="Arial" w:hAnsi="Arial" w:cs="Arial"/>
              </w:rPr>
              <w:t xml:space="preserve">. Estas acciones </w:t>
            </w:r>
            <w:r w:rsidR="00EA78BF" w:rsidRPr="00EA78BF">
              <w:rPr>
                <w:rFonts w:ascii="Arial" w:hAnsi="Arial" w:cs="Arial"/>
              </w:rPr>
              <w:t>Configuración Financiera: del presupuesto inicial, parametrización de rubros y dinámica contable.</w:t>
            </w:r>
          </w:p>
          <w:p w14:paraId="62B250D2" w14:textId="77777777" w:rsidR="006A731E" w:rsidRPr="00EA78BF" w:rsidRDefault="00EA78BF" w:rsidP="00EA78BF">
            <w:pPr>
              <w:pStyle w:val="Prrafodelista"/>
              <w:ind w:left="1647"/>
              <w:rPr>
                <w:rFonts w:ascii="Arial" w:hAnsi="Arial" w:cs="Arial"/>
              </w:rPr>
            </w:pPr>
            <w:r w:rsidRPr="00EA78BF">
              <w:rPr>
                <w:rFonts w:ascii="Arial" w:hAnsi="Arial" w:cs="Arial"/>
              </w:rPr>
              <w:t>Validación de la pasarela de pagos y estructura de archivos planos para conciliación bancaria</w:t>
            </w:r>
            <w:r>
              <w:rPr>
                <w:rFonts w:ascii="Arial" w:hAnsi="Arial" w:cs="Arial"/>
              </w:rPr>
              <w:t xml:space="preserve"> </w:t>
            </w:r>
            <w:r w:rsidRPr="00EA78BF">
              <w:rPr>
                <w:rFonts w:ascii="Arial" w:hAnsi="Arial" w:cs="Arial"/>
              </w:rPr>
              <w:t>automática.</w:t>
            </w:r>
          </w:p>
          <w:p w14:paraId="6DD37C0D" w14:textId="77777777" w:rsidR="00EA78BF" w:rsidRDefault="00EA78BF" w:rsidP="006A731E">
            <w:pPr>
              <w:pStyle w:val="Prrafodelista"/>
              <w:ind w:left="1647"/>
              <w:rPr>
                <w:rFonts w:ascii="Arial" w:hAnsi="Arial" w:cs="Arial"/>
              </w:rPr>
            </w:pPr>
            <w:r>
              <w:rPr>
                <w:rFonts w:ascii="Arial" w:hAnsi="Arial" w:cs="Arial"/>
              </w:rPr>
              <w:t xml:space="preserve">IMPORTANTE: los vencimientos se han ido modificando conforme a las resoluciones de ampliación del calendario tributario de Armenia. </w:t>
            </w:r>
          </w:p>
          <w:p w14:paraId="654AF0E9" w14:textId="77777777" w:rsidR="00A543D0" w:rsidRDefault="00A543D0" w:rsidP="006A731E">
            <w:pPr>
              <w:pStyle w:val="Prrafodelista"/>
              <w:ind w:left="1647"/>
              <w:rPr>
                <w:rFonts w:ascii="Arial" w:hAnsi="Arial" w:cs="Arial"/>
              </w:rPr>
            </w:pPr>
          </w:p>
          <w:p w14:paraId="7013C84C" w14:textId="77777777" w:rsidR="006F4E56" w:rsidRDefault="006F4E56" w:rsidP="006A731E">
            <w:pPr>
              <w:pStyle w:val="Prrafodelista"/>
              <w:ind w:left="1647"/>
              <w:rPr>
                <w:rFonts w:ascii="Arial" w:hAnsi="Arial" w:cs="Arial"/>
              </w:rPr>
            </w:pPr>
          </w:p>
          <w:p w14:paraId="29B9172D" w14:textId="28701CF6" w:rsidR="006F4E56" w:rsidRDefault="006F4E56" w:rsidP="006A731E">
            <w:pPr>
              <w:pStyle w:val="Prrafodelista"/>
              <w:ind w:left="1647"/>
              <w:rPr>
                <w:rFonts w:ascii="Arial" w:hAnsi="Arial" w:cs="Arial"/>
              </w:rPr>
            </w:pPr>
            <w:r w:rsidRPr="006F4E56">
              <w:rPr>
                <w:rFonts w:ascii="Arial" w:hAnsi="Arial" w:cs="Arial"/>
                <w:noProof/>
                <w:lang w:eastAsia="es-CO"/>
              </w:rPr>
              <w:lastRenderedPageBreak/>
              <w:drawing>
                <wp:inline distT="0" distB="0" distL="0" distR="0" wp14:anchorId="07D196C7" wp14:editId="20B09F8B">
                  <wp:extent cx="4139493" cy="2883877"/>
                  <wp:effectExtent l="0" t="0" r="0" b="0"/>
                  <wp:docPr id="3896567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56753" name=""/>
                          <pic:cNvPicPr/>
                        </pic:nvPicPr>
                        <pic:blipFill rotWithShape="1">
                          <a:blip r:embed="rId54"/>
                          <a:srcRect l="5485" t="1563" r="7478" b="-1563"/>
                          <a:stretch>
                            <a:fillRect/>
                          </a:stretch>
                        </pic:blipFill>
                        <pic:spPr bwMode="auto">
                          <a:xfrm>
                            <a:off x="0" y="0"/>
                            <a:ext cx="4177018" cy="2910020"/>
                          </a:xfrm>
                          <a:prstGeom prst="rect">
                            <a:avLst/>
                          </a:prstGeom>
                          <a:ln>
                            <a:noFill/>
                          </a:ln>
                          <a:extLst>
                            <a:ext uri="{53640926-AAD7-44D8-BBD7-CCE9431645EC}">
                              <a14:shadowObscured xmlns:a14="http://schemas.microsoft.com/office/drawing/2010/main"/>
                            </a:ext>
                          </a:extLst>
                        </pic:spPr>
                      </pic:pic>
                    </a:graphicData>
                  </a:graphic>
                </wp:inline>
              </w:drawing>
            </w:r>
          </w:p>
          <w:p w14:paraId="070913F5" w14:textId="77777777" w:rsidR="00A543D0" w:rsidRDefault="00A543D0" w:rsidP="006A731E">
            <w:pPr>
              <w:pStyle w:val="Prrafodelista"/>
              <w:ind w:left="1647"/>
              <w:rPr>
                <w:rFonts w:ascii="Arial" w:hAnsi="Arial" w:cs="Arial"/>
              </w:rPr>
            </w:pPr>
          </w:p>
          <w:p w14:paraId="024F5468" w14:textId="6ECF205C" w:rsidR="00A543D0" w:rsidRDefault="00D15BF4" w:rsidP="006A731E">
            <w:pPr>
              <w:pStyle w:val="Prrafodelista"/>
              <w:ind w:left="1647"/>
              <w:rPr>
                <w:rFonts w:ascii="Arial" w:hAnsi="Arial" w:cs="Arial"/>
              </w:rPr>
            </w:pPr>
            <w:r w:rsidRPr="00D15BF4">
              <w:rPr>
                <w:rFonts w:ascii="Arial" w:hAnsi="Arial" w:cs="Arial"/>
                <w:noProof/>
                <w:lang w:eastAsia="es-CO"/>
              </w:rPr>
              <w:drawing>
                <wp:inline distT="0" distB="0" distL="0" distR="0" wp14:anchorId="1B194A4F" wp14:editId="0A0800D2">
                  <wp:extent cx="4176688" cy="1514475"/>
                  <wp:effectExtent l="0" t="0" r="0" b="0"/>
                  <wp:docPr id="692452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52666" name=""/>
                          <pic:cNvPicPr/>
                        </pic:nvPicPr>
                        <pic:blipFill>
                          <a:blip r:embed="rId55"/>
                          <a:stretch>
                            <a:fillRect/>
                          </a:stretch>
                        </pic:blipFill>
                        <pic:spPr>
                          <a:xfrm>
                            <a:off x="0" y="0"/>
                            <a:ext cx="4179631" cy="1515542"/>
                          </a:xfrm>
                          <a:prstGeom prst="rect">
                            <a:avLst/>
                          </a:prstGeom>
                        </pic:spPr>
                      </pic:pic>
                    </a:graphicData>
                  </a:graphic>
                </wp:inline>
              </w:drawing>
            </w:r>
          </w:p>
          <w:p w14:paraId="3865C850" w14:textId="3900369F" w:rsidR="00A543D0" w:rsidRDefault="00A543D0" w:rsidP="006A731E">
            <w:pPr>
              <w:pStyle w:val="Prrafodelista"/>
              <w:ind w:left="1647"/>
              <w:rPr>
                <w:rFonts w:ascii="Arial" w:hAnsi="Arial" w:cs="Arial"/>
              </w:rPr>
            </w:pPr>
          </w:p>
          <w:p w14:paraId="33C27730" w14:textId="77777777" w:rsidR="004F1E5F" w:rsidRDefault="004F1E5F" w:rsidP="006A731E">
            <w:pPr>
              <w:pStyle w:val="Prrafodelista"/>
              <w:ind w:left="1647"/>
              <w:rPr>
                <w:rFonts w:ascii="Arial" w:hAnsi="Arial" w:cs="Arial"/>
              </w:rPr>
            </w:pPr>
          </w:p>
          <w:p w14:paraId="466339EA" w14:textId="257C5DDC" w:rsidR="004F1E5F" w:rsidRDefault="00663F26" w:rsidP="006A731E">
            <w:pPr>
              <w:pStyle w:val="Prrafodelista"/>
              <w:ind w:left="1647"/>
              <w:rPr>
                <w:rFonts w:ascii="Arial" w:hAnsi="Arial" w:cs="Arial"/>
              </w:rPr>
            </w:pPr>
            <w:r w:rsidRPr="00663F26">
              <w:rPr>
                <w:rFonts w:ascii="Arial" w:hAnsi="Arial" w:cs="Arial"/>
                <w:noProof/>
                <w:lang w:eastAsia="es-CO"/>
              </w:rPr>
              <w:drawing>
                <wp:inline distT="0" distB="0" distL="0" distR="0" wp14:anchorId="2F2978D2" wp14:editId="109C9DC1">
                  <wp:extent cx="4015914" cy="1710055"/>
                  <wp:effectExtent l="0" t="0" r="3810" b="4445"/>
                  <wp:docPr id="827312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12538" name=""/>
                          <pic:cNvPicPr/>
                        </pic:nvPicPr>
                        <pic:blipFill>
                          <a:blip r:embed="rId56"/>
                          <a:stretch>
                            <a:fillRect/>
                          </a:stretch>
                        </pic:blipFill>
                        <pic:spPr>
                          <a:xfrm>
                            <a:off x="0" y="0"/>
                            <a:ext cx="4021023" cy="1712231"/>
                          </a:xfrm>
                          <a:prstGeom prst="rect">
                            <a:avLst/>
                          </a:prstGeom>
                        </pic:spPr>
                      </pic:pic>
                    </a:graphicData>
                  </a:graphic>
                </wp:inline>
              </w:drawing>
            </w:r>
          </w:p>
          <w:p w14:paraId="67B198CD" w14:textId="18A0CD7D" w:rsidR="004F1E5F" w:rsidRDefault="004F1E5F" w:rsidP="006A731E">
            <w:pPr>
              <w:pStyle w:val="Prrafodelista"/>
              <w:ind w:left="1647"/>
              <w:rPr>
                <w:rFonts w:ascii="Arial" w:hAnsi="Arial" w:cs="Arial"/>
              </w:rPr>
            </w:pPr>
          </w:p>
          <w:p w14:paraId="233FE5AA" w14:textId="77777777" w:rsidR="00593332" w:rsidRDefault="00593332" w:rsidP="006A731E">
            <w:pPr>
              <w:pStyle w:val="Prrafodelista"/>
              <w:ind w:left="1647"/>
              <w:rPr>
                <w:rFonts w:ascii="Arial" w:hAnsi="Arial" w:cs="Arial"/>
              </w:rPr>
            </w:pPr>
          </w:p>
          <w:p w14:paraId="655A6187" w14:textId="35760674" w:rsidR="006A731E" w:rsidRDefault="00593332" w:rsidP="00593332">
            <w:pPr>
              <w:pStyle w:val="Prrafodelista"/>
              <w:numPr>
                <w:ilvl w:val="0"/>
                <w:numId w:val="17"/>
              </w:numPr>
              <w:suppressAutoHyphens w:val="0"/>
              <w:snapToGrid w:val="0"/>
              <w:spacing w:after="200"/>
              <w:jc w:val="both"/>
              <w:rPr>
                <w:rFonts w:ascii="Arial" w:hAnsi="Arial" w:cs="Arial"/>
                <w:b/>
                <w:bCs/>
              </w:rPr>
            </w:pPr>
            <w:r w:rsidRPr="00593332">
              <w:rPr>
                <w:rFonts w:ascii="Arial" w:hAnsi="Arial" w:cs="Arial"/>
                <w:b/>
                <w:bCs/>
              </w:rPr>
              <w:t xml:space="preserve">Implementar, mantener y actualizar el servicio de </w:t>
            </w:r>
            <w:proofErr w:type="spellStart"/>
            <w:r w:rsidRPr="00593332">
              <w:rPr>
                <w:rFonts w:ascii="Arial" w:hAnsi="Arial" w:cs="Arial"/>
                <w:b/>
                <w:bCs/>
              </w:rPr>
              <w:t>chatbot</w:t>
            </w:r>
            <w:proofErr w:type="spellEnd"/>
            <w:r w:rsidRPr="00593332">
              <w:rPr>
                <w:rFonts w:ascii="Arial" w:hAnsi="Arial" w:cs="Arial"/>
                <w:b/>
                <w:bCs/>
              </w:rPr>
              <w:t xml:space="preserve"> integrado a la plataforma</w:t>
            </w:r>
            <w:r>
              <w:rPr>
                <w:rFonts w:ascii="Arial" w:hAnsi="Arial" w:cs="Arial"/>
                <w:b/>
                <w:bCs/>
              </w:rPr>
              <w:t xml:space="preserve"> </w:t>
            </w:r>
            <w:r w:rsidRPr="00593332">
              <w:rPr>
                <w:rFonts w:ascii="Arial" w:hAnsi="Arial" w:cs="Arial"/>
                <w:b/>
                <w:bCs/>
              </w:rPr>
              <w:t xml:space="preserve">SISCAR, con las siguientes características: • Habilitación de </w:t>
            </w:r>
            <w:proofErr w:type="spellStart"/>
            <w:r w:rsidRPr="00593332">
              <w:rPr>
                <w:rFonts w:ascii="Arial" w:hAnsi="Arial" w:cs="Arial"/>
                <w:b/>
                <w:bCs/>
              </w:rPr>
              <w:t>chatbot</w:t>
            </w:r>
            <w:proofErr w:type="spellEnd"/>
            <w:r w:rsidRPr="00593332">
              <w:rPr>
                <w:rFonts w:ascii="Arial" w:hAnsi="Arial" w:cs="Arial"/>
                <w:b/>
                <w:bCs/>
              </w:rPr>
              <w:t xml:space="preserve"> en la plataforma </w:t>
            </w:r>
            <w:proofErr w:type="spellStart"/>
            <w:r w:rsidRPr="00593332">
              <w:rPr>
                <w:rFonts w:ascii="Arial" w:hAnsi="Arial" w:cs="Arial"/>
                <w:b/>
                <w:bCs/>
              </w:rPr>
              <w:t>Whatsapp</w:t>
            </w:r>
            <w:proofErr w:type="spellEnd"/>
            <w:r w:rsidRPr="00593332">
              <w:rPr>
                <w:rFonts w:ascii="Arial" w:hAnsi="Arial" w:cs="Arial"/>
                <w:b/>
                <w:bCs/>
              </w:rPr>
              <w:t xml:space="preserve"> para atención a los contribuyentes del municipio. • Diálogo estándar y personalizado a través del servicio de </w:t>
            </w:r>
            <w:proofErr w:type="spellStart"/>
            <w:r w:rsidRPr="00593332">
              <w:rPr>
                <w:rFonts w:ascii="Arial" w:hAnsi="Arial" w:cs="Arial"/>
                <w:b/>
                <w:bCs/>
              </w:rPr>
              <w:t>Chatbot</w:t>
            </w:r>
            <w:proofErr w:type="spellEnd"/>
            <w:r w:rsidRPr="00593332">
              <w:rPr>
                <w:rFonts w:ascii="Arial" w:hAnsi="Arial" w:cs="Arial"/>
                <w:b/>
                <w:bCs/>
              </w:rPr>
              <w:t xml:space="preserve"> para WhatsApp con los requerimientos del Municipio, basándose en inteligencia artificial. • Envío de archivos multimedia (imágenes, documentos adjuntos, </w:t>
            </w:r>
            <w:r w:rsidR="003B1D58" w:rsidRPr="00593332">
              <w:rPr>
                <w:rFonts w:ascii="Arial" w:hAnsi="Arial" w:cs="Arial"/>
                <w:b/>
                <w:bCs/>
              </w:rPr>
              <w:t>etc.</w:t>
            </w:r>
            <w:r w:rsidRPr="00593332">
              <w:rPr>
                <w:rFonts w:ascii="Arial" w:hAnsi="Arial" w:cs="Arial"/>
                <w:b/>
                <w:bCs/>
              </w:rPr>
              <w:t>) de forma automatizada para envío de videos tutoriales de pago, documentos de cobro, estados de cuenta, paz y salvo y demás documentos que considere la entidad. • Activación de disponibilidad de chat de acuerdo con los horarios de atención del cliente, esta activación podrá realizarse por parámetro desde</w:t>
            </w:r>
            <w:r>
              <w:rPr>
                <w:rFonts w:ascii="Arial" w:hAnsi="Arial" w:cs="Arial"/>
                <w:b/>
                <w:bCs/>
              </w:rPr>
              <w:t xml:space="preserve"> </w:t>
            </w:r>
            <w:r w:rsidRPr="00593332">
              <w:rPr>
                <w:rFonts w:ascii="Arial" w:hAnsi="Arial" w:cs="Arial"/>
                <w:b/>
                <w:bCs/>
              </w:rPr>
              <w:t xml:space="preserve">un usuario de Siscar. Integración con la plataforma Siscar para </w:t>
            </w:r>
            <w:r w:rsidRPr="00593332">
              <w:rPr>
                <w:rFonts w:ascii="Arial" w:hAnsi="Arial" w:cs="Arial"/>
                <w:b/>
                <w:bCs/>
              </w:rPr>
              <w:lastRenderedPageBreak/>
              <w:t xml:space="preserve">validación de datos con el fin de garantizar la seguridad de la información. • Envío de estados de cuenta en tiempo real a través del servicio de </w:t>
            </w:r>
            <w:proofErr w:type="spellStart"/>
            <w:r w:rsidRPr="00593332">
              <w:rPr>
                <w:rFonts w:ascii="Arial" w:hAnsi="Arial" w:cs="Arial"/>
                <w:b/>
                <w:bCs/>
              </w:rPr>
              <w:t>Chatbot</w:t>
            </w:r>
            <w:proofErr w:type="spellEnd"/>
            <w:r w:rsidRPr="00593332">
              <w:rPr>
                <w:rFonts w:ascii="Arial" w:hAnsi="Arial" w:cs="Arial"/>
                <w:b/>
                <w:bCs/>
              </w:rPr>
              <w:t xml:space="preserve">. • Disposición de enlace de WhatsApp desde el portal web de recaudo para fácil acceso por parte de los contribuyentes. • Parametrización de botón de WhatsApp con vinculo al chat de WhatsApp con el número empresarial que determine el Municipio. En todo caso, la línea telefónica la gestionará el Municipio quien deberá contar con WhatsApp empresarial. • Si el vínculo se abre desde un navegador web se redirigirá al chat relacionado en WhatsApp Web y si el vínculo se abre desde un teléfono móvil se redirigirá al chat relacionado en la aplicación de WhatsApp. • En todo caso, para iniciar el diálogo se enviará el mensaje inicial predeterminado indicado por el Municipio. • Se habilitará el </w:t>
            </w:r>
            <w:proofErr w:type="spellStart"/>
            <w:r w:rsidRPr="00593332">
              <w:rPr>
                <w:rFonts w:ascii="Arial" w:hAnsi="Arial" w:cs="Arial"/>
                <w:b/>
                <w:bCs/>
              </w:rPr>
              <w:t>chatbot</w:t>
            </w:r>
            <w:proofErr w:type="spellEnd"/>
            <w:r w:rsidRPr="00593332">
              <w:rPr>
                <w:rFonts w:ascii="Arial" w:hAnsi="Arial" w:cs="Arial"/>
                <w:b/>
                <w:bCs/>
              </w:rPr>
              <w:t xml:space="preserve"> para las rentas que estén habilitadas en el Sistema Siscar, como predial. rodamiento, industria y comercio, teléfono, estampillas, publicidad exterior visual, espectáculos públicos, delineación urbana, gasolina, degüello, sanciones de control urbanístico, zonas azules.</w:t>
            </w:r>
            <w:r>
              <w:rPr>
                <w:rFonts w:ascii="Arial" w:hAnsi="Arial" w:cs="Arial"/>
                <w:b/>
                <w:bCs/>
              </w:rPr>
              <w:t xml:space="preserve"> C</w:t>
            </w:r>
            <w:r w:rsidRPr="00593332">
              <w:rPr>
                <w:rFonts w:ascii="Arial" w:hAnsi="Arial" w:cs="Arial"/>
                <w:b/>
                <w:bCs/>
              </w:rPr>
              <w:t xml:space="preserve">ontribución de obra pública, multas de código de policía, estado de procesos fiscales, cuotas de acuerdo de pago y demás rentas que posteriormente se habiliten en Siscar (tasa </w:t>
            </w:r>
            <w:proofErr w:type="spellStart"/>
            <w:r w:rsidRPr="00593332">
              <w:rPr>
                <w:rFonts w:ascii="Arial" w:hAnsi="Arial" w:cs="Arial"/>
                <w:b/>
                <w:bCs/>
              </w:rPr>
              <w:t>prodeporte</w:t>
            </w:r>
            <w:proofErr w:type="spellEnd"/>
            <w:r w:rsidRPr="00593332">
              <w:rPr>
                <w:rFonts w:ascii="Arial" w:hAnsi="Arial" w:cs="Arial"/>
                <w:b/>
                <w:bCs/>
              </w:rPr>
              <w:t xml:space="preserve">. valorización, etc.) • Los componentes básicos del </w:t>
            </w:r>
            <w:proofErr w:type="spellStart"/>
            <w:r w:rsidRPr="00593332">
              <w:rPr>
                <w:rFonts w:ascii="Arial" w:hAnsi="Arial" w:cs="Arial"/>
                <w:b/>
                <w:bCs/>
              </w:rPr>
              <w:t>chatbot</w:t>
            </w:r>
            <w:proofErr w:type="spellEnd"/>
            <w:r w:rsidRPr="00593332">
              <w:rPr>
                <w:rFonts w:ascii="Arial" w:hAnsi="Arial" w:cs="Arial"/>
                <w:b/>
                <w:bCs/>
              </w:rPr>
              <w:t xml:space="preserve"> serán los siguientes para cada renta: o Consultar hechos generadores por documento de identidad ingresado o Consulta de documento de cobro por total de deuda cargada en cartera o Envío de enlace de pago en la pasarela </w:t>
            </w:r>
            <w:r w:rsidR="003B1D58" w:rsidRPr="00593332">
              <w:rPr>
                <w:rFonts w:ascii="Arial" w:hAnsi="Arial" w:cs="Arial"/>
                <w:b/>
                <w:bCs/>
              </w:rPr>
              <w:t>DataPagos</w:t>
            </w:r>
            <w:r w:rsidRPr="00593332">
              <w:rPr>
                <w:rFonts w:ascii="Arial" w:hAnsi="Arial" w:cs="Arial"/>
                <w:b/>
                <w:bCs/>
              </w:rPr>
              <w:t xml:space="preserve"> o Envío automático de paz y salvo o Consulta de preguntas frecuentes o Consulta de título ejecutivo (factura), envío de PDF. o </w:t>
            </w:r>
            <w:r w:rsidR="003B1D58" w:rsidRPr="00593332">
              <w:rPr>
                <w:rFonts w:ascii="Arial" w:hAnsi="Arial" w:cs="Arial"/>
                <w:b/>
                <w:bCs/>
              </w:rPr>
              <w:t>Envió</w:t>
            </w:r>
            <w:r w:rsidRPr="00593332">
              <w:rPr>
                <w:rFonts w:ascii="Arial" w:hAnsi="Arial" w:cs="Arial"/>
                <w:b/>
                <w:bCs/>
              </w:rPr>
              <w:t xml:space="preserve"> de instructivos o Consulta de pagos realizados o Generación de estado de cuenta en formato PDF • En caso de que el Municipio lo considere se podrá habilitar la opción, por parámetro, para que los contribuyentes se comuniquen con un asesor de parte de la Alcaldía de Armenia quien deberá atender las solicitudes cuando estas sean diferentes a las contenidas en el </w:t>
            </w:r>
            <w:proofErr w:type="spellStart"/>
            <w:r w:rsidRPr="00593332">
              <w:rPr>
                <w:rFonts w:ascii="Arial" w:hAnsi="Arial" w:cs="Arial"/>
                <w:b/>
                <w:bCs/>
              </w:rPr>
              <w:t>chatbot</w:t>
            </w:r>
            <w:proofErr w:type="spellEnd"/>
            <w:r w:rsidRPr="00593332">
              <w:rPr>
                <w:rFonts w:ascii="Arial" w:hAnsi="Arial" w:cs="Arial"/>
                <w:b/>
                <w:bCs/>
              </w:rPr>
              <w:t xml:space="preserve">. • Para hacer uso del </w:t>
            </w:r>
            <w:proofErr w:type="spellStart"/>
            <w:r w:rsidRPr="00593332">
              <w:rPr>
                <w:rFonts w:ascii="Arial" w:hAnsi="Arial" w:cs="Arial"/>
                <w:b/>
                <w:bCs/>
              </w:rPr>
              <w:t>chatbot</w:t>
            </w:r>
            <w:proofErr w:type="spellEnd"/>
            <w:r w:rsidRPr="00593332">
              <w:rPr>
                <w:rFonts w:ascii="Arial" w:hAnsi="Arial" w:cs="Arial"/>
                <w:b/>
                <w:bCs/>
              </w:rPr>
              <w:t xml:space="preserve"> cada contribuyente deberá aceptar la política de tratamiento de datos que será elaborada por parte de la </w:t>
            </w:r>
            <w:proofErr w:type="spellStart"/>
            <w:r w:rsidRPr="00593332">
              <w:rPr>
                <w:rFonts w:ascii="Arial" w:hAnsi="Arial" w:cs="Arial"/>
                <w:b/>
                <w:bCs/>
              </w:rPr>
              <w:t>Alcaldia</w:t>
            </w:r>
            <w:proofErr w:type="spellEnd"/>
            <w:r w:rsidRPr="00593332">
              <w:rPr>
                <w:rFonts w:ascii="Arial" w:hAnsi="Arial" w:cs="Arial"/>
                <w:b/>
                <w:bCs/>
              </w:rPr>
              <w:t xml:space="preserve">. • En el valor de soporte mensual se incluye el servicio de atención mediante mesa de ayuda de las solicitudes que realicen los contribuyentes relacionados con el servicio de </w:t>
            </w:r>
            <w:proofErr w:type="spellStart"/>
            <w:r w:rsidRPr="00593332">
              <w:rPr>
                <w:rFonts w:ascii="Arial" w:hAnsi="Arial" w:cs="Arial"/>
                <w:b/>
                <w:bCs/>
              </w:rPr>
              <w:t>chatbot</w:t>
            </w:r>
            <w:proofErr w:type="spellEnd"/>
            <w:r w:rsidRPr="00593332">
              <w:rPr>
                <w:rFonts w:ascii="Arial" w:hAnsi="Arial" w:cs="Arial"/>
                <w:b/>
                <w:bCs/>
              </w:rPr>
              <w:t xml:space="preserve">, la actualización de líneas de conversación o inclusión de nuevas rentas dentro del servicio. • Se incluye dentro del valor mensual los ajustes e incisiones de nuevas funcionalidades al </w:t>
            </w:r>
            <w:proofErr w:type="spellStart"/>
            <w:r w:rsidRPr="00593332">
              <w:rPr>
                <w:rFonts w:ascii="Arial" w:hAnsi="Arial" w:cs="Arial"/>
                <w:b/>
                <w:bCs/>
              </w:rPr>
              <w:t>chatbot</w:t>
            </w:r>
            <w:proofErr w:type="spellEnd"/>
            <w:r w:rsidRPr="00593332">
              <w:rPr>
                <w:rFonts w:ascii="Arial" w:hAnsi="Arial" w:cs="Arial"/>
                <w:b/>
                <w:bCs/>
              </w:rPr>
              <w:t xml:space="preserve"> para las rentas disponibles en Siscar • Se incluye dentro del valor mensual la inclusión de nuevas rentas, en caso de que posteriormente se habiliten en Siscar • No se incluye la atención directa a los contribuyentes por parte de funcionarios de Datasoft Ingeniería Ltda.</w:t>
            </w:r>
          </w:p>
          <w:p w14:paraId="575C6FC7" w14:textId="1044F8A9" w:rsidR="00E700BB" w:rsidRDefault="00E700BB" w:rsidP="00E700BB">
            <w:pPr>
              <w:pStyle w:val="Prrafodelista"/>
              <w:ind w:left="1647"/>
              <w:rPr>
                <w:rFonts w:ascii="Arial" w:eastAsia="Arial" w:hAnsi="Arial" w:cs="Arial"/>
              </w:rPr>
            </w:pPr>
            <w:r w:rsidRPr="00E700BB">
              <w:rPr>
                <w:rFonts w:ascii="Arial" w:hAnsi="Arial" w:cs="Arial"/>
              </w:rPr>
              <w:t xml:space="preserve">Durante la ejecución del contrato, se han llevado a cabo las actividades necesarias para la implementación, mantenimiento y ajustes técnicos y funcionales del </w:t>
            </w:r>
            <w:proofErr w:type="spellStart"/>
            <w:r w:rsidRPr="00E700BB">
              <w:rPr>
                <w:rFonts w:ascii="Arial" w:hAnsi="Arial" w:cs="Arial"/>
              </w:rPr>
              <w:t>chatbot</w:t>
            </w:r>
            <w:proofErr w:type="spellEnd"/>
            <w:r w:rsidRPr="00E700BB">
              <w:rPr>
                <w:rFonts w:ascii="Arial" w:hAnsi="Arial" w:cs="Arial"/>
              </w:rPr>
              <w:t xml:space="preserve"> integrado a la plataforma SISCAR, con el objetivo de que, una vez finalizado, cumpla con la atención, consulta y gestión de pagos y documentos para los contribuyentes.</w:t>
            </w:r>
            <w:r w:rsidRPr="00E700BB">
              <w:rPr>
                <w:rFonts w:ascii="Arial" w:hAnsi="Arial" w:cs="Arial"/>
              </w:rPr>
              <w:br/>
            </w:r>
            <w:r w:rsidRPr="00E700BB">
              <w:rPr>
                <w:rFonts w:ascii="Arial" w:hAnsi="Arial" w:cs="Arial"/>
              </w:rPr>
              <w:lastRenderedPageBreak/>
              <w:br/>
              <w:t>Con el fin de avanzar en la implementación y realizar los ajustes necesarios, se han desarrollado de manera continua las siguientes acciones:</w:t>
            </w:r>
            <w:r w:rsidRPr="00E700BB">
              <w:rPr>
                <w:rFonts w:ascii="Arial" w:hAnsi="Arial" w:cs="Arial"/>
              </w:rPr>
              <w:br/>
            </w:r>
          </w:p>
          <w:p w14:paraId="560A23B8" w14:textId="51F0DB3F" w:rsidR="00F9598C" w:rsidRPr="00FA347F" w:rsidRDefault="00065CFF" w:rsidP="00E700BB">
            <w:pPr>
              <w:pStyle w:val="Prrafodelista"/>
              <w:ind w:left="1647"/>
              <w:rPr>
                <w:rFonts w:ascii="Arial" w:hAnsi="Arial" w:cs="Arial"/>
              </w:rPr>
            </w:pPr>
            <w:r w:rsidRPr="00FA347F">
              <w:rPr>
                <w:rFonts w:ascii="Arial" w:eastAsia="Arial" w:hAnsi="Arial" w:cs="Arial"/>
              </w:rPr>
              <w:t xml:space="preserve">A parte de las reuniones, se </w:t>
            </w:r>
            <w:r w:rsidR="003B1D58" w:rsidRPr="00FA347F">
              <w:rPr>
                <w:rFonts w:ascii="Arial" w:eastAsia="Arial" w:hAnsi="Arial" w:cs="Arial"/>
              </w:rPr>
              <w:t>mantuvo</w:t>
            </w:r>
            <w:r w:rsidRPr="00FA347F">
              <w:rPr>
                <w:rFonts w:ascii="Arial" w:eastAsia="Arial" w:hAnsi="Arial" w:cs="Arial"/>
              </w:rPr>
              <w:t xml:space="preserve"> con el administrador de Facebook y WhatsApp con el fin de encontrar soluciones a bloqueos o restricciones que ha tenido las cuentas de comunicaciones de la Alcaldía de Armenia. Por lo cual, se ha retrasado ya que los tiempos de respuesta de la plataforma suelen ser tardíos. </w:t>
            </w:r>
          </w:p>
          <w:p w14:paraId="1039092D" w14:textId="77777777" w:rsidR="00E700BB" w:rsidRDefault="00E700BB" w:rsidP="00E700BB">
            <w:pPr>
              <w:pStyle w:val="Prrafodelista"/>
              <w:ind w:left="1647"/>
              <w:rPr>
                <w:rFonts w:ascii="Arial" w:hAnsi="Arial" w:cs="Arial"/>
              </w:rPr>
            </w:pPr>
          </w:p>
          <w:p w14:paraId="1D77D224" w14:textId="302B0BD7" w:rsidR="009D1E19" w:rsidRDefault="009D1E19" w:rsidP="00E700BB">
            <w:pPr>
              <w:pStyle w:val="Prrafodelista"/>
              <w:ind w:left="1647"/>
              <w:rPr>
                <w:rFonts w:ascii="Arial" w:hAnsi="Arial" w:cs="Arial"/>
              </w:rPr>
            </w:pPr>
            <w:r>
              <w:rPr>
                <w:rFonts w:ascii="Arial" w:hAnsi="Arial" w:cs="Arial"/>
              </w:rPr>
              <w:t xml:space="preserve">Se adjuntan evidencias de los trámites </w:t>
            </w:r>
            <w:r w:rsidR="00436A97">
              <w:rPr>
                <w:rFonts w:ascii="Arial" w:hAnsi="Arial" w:cs="Arial"/>
              </w:rPr>
              <w:t xml:space="preserve">realizados. </w:t>
            </w:r>
          </w:p>
          <w:p w14:paraId="79658C8F" w14:textId="77777777" w:rsidR="00436A97" w:rsidRDefault="00436A97" w:rsidP="00E700BB">
            <w:pPr>
              <w:pStyle w:val="Prrafodelista"/>
              <w:ind w:left="1647"/>
              <w:rPr>
                <w:rFonts w:ascii="Arial" w:hAnsi="Arial" w:cs="Arial"/>
              </w:rPr>
            </w:pPr>
          </w:p>
          <w:p w14:paraId="601E9697" w14:textId="77777777" w:rsidR="00436A97" w:rsidRDefault="004322F0" w:rsidP="00E700BB">
            <w:pPr>
              <w:pStyle w:val="Prrafodelista"/>
              <w:ind w:left="1647"/>
              <w:rPr>
                <w:rFonts w:ascii="Arial" w:hAnsi="Arial" w:cs="Arial"/>
              </w:rPr>
            </w:pPr>
            <w:r>
              <w:rPr>
                <w:rFonts w:ascii="Arial" w:hAnsi="Arial" w:cs="Arial"/>
                <w:noProof/>
                <w:lang w:eastAsia="es-CO"/>
              </w:rPr>
              <w:drawing>
                <wp:inline distT="0" distB="0" distL="0" distR="0" wp14:anchorId="1B961B4F" wp14:editId="6A827DA4">
                  <wp:extent cx="3945255" cy="2642716"/>
                  <wp:effectExtent l="0" t="0" r="0" b="5715"/>
                  <wp:docPr id="9914830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83095" name="Imagen 991483095"/>
                          <pic:cNvPicPr/>
                        </pic:nvPicPr>
                        <pic:blipFill>
                          <a:blip r:embed="rId57">
                            <a:extLst>
                              <a:ext uri="{28A0092B-C50C-407E-A947-70E740481C1C}">
                                <a14:useLocalDpi xmlns:a14="http://schemas.microsoft.com/office/drawing/2010/main" val="0"/>
                              </a:ext>
                            </a:extLst>
                          </a:blip>
                          <a:stretch>
                            <a:fillRect/>
                          </a:stretch>
                        </pic:blipFill>
                        <pic:spPr>
                          <a:xfrm>
                            <a:off x="0" y="0"/>
                            <a:ext cx="3952428" cy="2647521"/>
                          </a:xfrm>
                          <a:prstGeom prst="rect">
                            <a:avLst/>
                          </a:prstGeom>
                        </pic:spPr>
                      </pic:pic>
                    </a:graphicData>
                  </a:graphic>
                </wp:inline>
              </w:drawing>
            </w:r>
          </w:p>
          <w:p w14:paraId="4A53ED8F" w14:textId="7374BA5E" w:rsidR="004322F0" w:rsidRDefault="004322F0" w:rsidP="00E700BB">
            <w:pPr>
              <w:pStyle w:val="Prrafodelista"/>
              <w:ind w:left="1647"/>
              <w:rPr>
                <w:rFonts w:ascii="Arial" w:hAnsi="Arial" w:cs="Arial"/>
              </w:rPr>
            </w:pPr>
            <w:r>
              <w:rPr>
                <w:rFonts w:ascii="Arial" w:hAnsi="Arial" w:cs="Arial"/>
                <w:noProof/>
                <w:lang w:eastAsia="es-CO"/>
              </w:rPr>
              <w:drawing>
                <wp:inline distT="0" distB="0" distL="0" distR="0" wp14:anchorId="522B24EE" wp14:editId="0C46D87B">
                  <wp:extent cx="5231765" cy="4009292"/>
                  <wp:effectExtent l="0" t="0" r="6985" b="0"/>
                  <wp:docPr id="140451053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10532" name="Imagen 1404510532"/>
                          <pic:cNvPicPr/>
                        </pic:nvPicPr>
                        <pic:blipFill>
                          <a:blip r:embed="rId58">
                            <a:extLst>
                              <a:ext uri="{28A0092B-C50C-407E-A947-70E740481C1C}">
                                <a14:useLocalDpi xmlns:a14="http://schemas.microsoft.com/office/drawing/2010/main" val="0"/>
                              </a:ext>
                            </a:extLst>
                          </a:blip>
                          <a:stretch>
                            <a:fillRect/>
                          </a:stretch>
                        </pic:blipFill>
                        <pic:spPr>
                          <a:xfrm>
                            <a:off x="0" y="0"/>
                            <a:ext cx="5235560" cy="4012200"/>
                          </a:xfrm>
                          <a:prstGeom prst="rect">
                            <a:avLst/>
                          </a:prstGeom>
                        </pic:spPr>
                      </pic:pic>
                    </a:graphicData>
                  </a:graphic>
                </wp:inline>
              </w:drawing>
            </w:r>
          </w:p>
          <w:p w14:paraId="7721BBB1" w14:textId="77777777" w:rsidR="00E700BB" w:rsidRPr="00593332" w:rsidRDefault="00E700BB" w:rsidP="00E700BB">
            <w:pPr>
              <w:pStyle w:val="Prrafodelista"/>
              <w:suppressAutoHyphens w:val="0"/>
              <w:snapToGrid w:val="0"/>
              <w:spacing w:after="200"/>
              <w:ind w:left="927"/>
              <w:jc w:val="both"/>
              <w:rPr>
                <w:rFonts w:ascii="Arial" w:hAnsi="Arial" w:cs="Arial"/>
                <w:b/>
                <w:bCs/>
              </w:rPr>
            </w:pPr>
          </w:p>
          <w:p w14:paraId="642A65EB" w14:textId="77777777" w:rsidR="00E700BB" w:rsidRPr="00E700BB" w:rsidRDefault="00E700BB" w:rsidP="00E700BB">
            <w:pPr>
              <w:pStyle w:val="Prrafodelista"/>
              <w:numPr>
                <w:ilvl w:val="0"/>
                <w:numId w:val="17"/>
              </w:numPr>
              <w:suppressAutoHyphens w:val="0"/>
              <w:snapToGrid w:val="0"/>
              <w:spacing w:after="200"/>
              <w:jc w:val="both"/>
              <w:rPr>
                <w:rFonts w:ascii="Arial" w:hAnsi="Arial" w:cs="Arial"/>
                <w:b/>
                <w:bCs/>
              </w:rPr>
            </w:pPr>
            <w:r w:rsidRPr="00036CD5">
              <w:rPr>
                <w:rFonts w:ascii="Arial" w:hAnsi="Arial" w:cs="Arial"/>
                <w:b/>
                <w:bCs/>
              </w:rPr>
              <w:lastRenderedPageBreak/>
              <w:t xml:space="preserve">  </w:t>
            </w:r>
            <w:r>
              <w:rPr>
                <w:rFonts w:ascii="Arial" w:hAnsi="Arial" w:cs="Arial"/>
                <w:b/>
                <w:bCs/>
              </w:rPr>
              <w:t>REALIZAR LOS AJUSTES TÉCNICOS Y FUNCIONALES REQUERIDOS SOBRE EL CHATBOT Y LOS MÓDULOS DEL SISTEMA.</w:t>
            </w:r>
          </w:p>
          <w:p w14:paraId="6AF6E2C5" w14:textId="77777777" w:rsidR="00473BCF" w:rsidRDefault="00473BCF" w:rsidP="00E700BB">
            <w:pPr>
              <w:pStyle w:val="Prrafodelista"/>
              <w:ind w:left="1647"/>
              <w:rPr>
                <w:rFonts w:ascii="Arial" w:hAnsi="Arial" w:cs="Arial"/>
              </w:rPr>
            </w:pPr>
            <w:r>
              <w:rPr>
                <w:rFonts w:ascii="Arial" w:hAnsi="Arial" w:cs="Arial"/>
              </w:rPr>
              <w:t xml:space="preserve">En los otros módulos, </w:t>
            </w:r>
            <w:r w:rsidR="00EA78BF">
              <w:rPr>
                <w:rFonts w:ascii="Arial" w:hAnsi="Arial" w:cs="Arial"/>
              </w:rPr>
              <w:t>se levantaron requerimientos para realizar los debidos ajustes a los módulos con respecto a las peticiones de los jefes de cada dependencia</w:t>
            </w:r>
            <w:r w:rsidR="00610D85">
              <w:rPr>
                <w:rFonts w:ascii="Arial" w:hAnsi="Arial" w:cs="Arial"/>
              </w:rPr>
              <w:t xml:space="preserve">. </w:t>
            </w:r>
          </w:p>
          <w:p w14:paraId="7875FCC5" w14:textId="77777777" w:rsidR="003B0FA7" w:rsidRDefault="003B0FA7" w:rsidP="00E700BB">
            <w:pPr>
              <w:pStyle w:val="Prrafodelista"/>
              <w:ind w:left="1647"/>
              <w:rPr>
                <w:rFonts w:ascii="Arial" w:hAnsi="Arial" w:cs="Arial"/>
              </w:rPr>
            </w:pPr>
          </w:p>
          <w:p w14:paraId="0058D96A" w14:textId="13736CDE" w:rsidR="0002567E" w:rsidRDefault="0002567E" w:rsidP="00E700BB">
            <w:pPr>
              <w:pStyle w:val="Prrafodelista"/>
              <w:ind w:left="1647"/>
              <w:rPr>
                <w:rFonts w:ascii="Arial" w:hAnsi="Arial" w:cs="Arial"/>
              </w:rPr>
            </w:pPr>
            <w:r w:rsidRPr="0002567E">
              <w:rPr>
                <w:rFonts w:ascii="Arial" w:hAnsi="Arial" w:cs="Arial"/>
                <w:noProof/>
                <w:lang w:eastAsia="es-CO"/>
              </w:rPr>
              <w:drawing>
                <wp:inline distT="0" distB="0" distL="0" distR="0" wp14:anchorId="4E2442F6" wp14:editId="4AEC57D5">
                  <wp:extent cx="4136494" cy="2330450"/>
                  <wp:effectExtent l="0" t="0" r="0" b="0"/>
                  <wp:docPr id="7723011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01163" name=""/>
                          <pic:cNvPicPr/>
                        </pic:nvPicPr>
                        <pic:blipFill>
                          <a:blip r:embed="rId59"/>
                          <a:stretch>
                            <a:fillRect/>
                          </a:stretch>
                        </pic:blipFill>
                        <pic:spPr>
                          <a:xfrm>
                            <a:off x="0" y="0"/>
                            <a:ext cx="4142505" cy="2333837"/>
                          </a:xfrm>
                          <a:prstGeom prst="rect">
                            <a:avLst/>
                          </a:prstGeom>
                        </pic:spPr>
                      </pic:pic>
                    </a:graphicData>
                  </a:graphic>
                </wp:inline>
              </w:drawing>
            </w:r>
          </w:p>
          <w:p w14:paraId="20FA0A7C" w14:textId="6EA53B97" w:rsidR="00AF7FD3" w:rsidRDefault="00AF7FD3" w:rsidP="00E700BB">
            <w:pPr>
              <w:pStyle w:val="Prrafodelista"/>
              <w:ind w:left="1647"/>
              <w:rPr>
                <w:rFonts w:ascii="Arial" w:hAnsi="Arial" w:cs="Arial"/>
              </w:rPr>
            </w:pPr>
            <w:r>
              <w:rPr>
                <w:rFonts w:ascii="Arial" w:hAnsi="Arial" w:cs="Arial"/>
              </w:rPr>
              <w:t xml:space="preserve">AJUSTE SOLICITADO POR JEFE DE FISCLIZACIÓN JUAN DAVID </w:t>
            </w:r>
            <w:r w:rsidR="00B734B7">
              <w:rPr>
                <w:rFonts w:ascii="Arial" w:hAnsi="Arial" w:cs="Arial"/>
              </w:rPr>
              <w:t>OCAMPO, POR MEDIO DE LA LINEA DE WHATSAPP.</w:t>
            </w:r>
          </w:p>
          <w:p w14:paraId="1ED847BD" w14:textId="77777777" w:rsidR="00B734B7" w:rsidRDefault="00B734B7" w:rsidP="00E700BB">
            <w:pPr>
              <w:pStyle w:val="Prrafodelista"/>
              <w:ind w:left="1647"/>
              <w:rPr>
                <w:rFonts w:ascii="Arial" w:hAnsi="Arial" w:cs="Arial"/>
              </w:rPr>
            </w:pPr>
          </w:p>
          <w:p w14:paraId="1516F9B8" w14:textId="17F972FC" w:rsidR="00B734B7" w:rsidRDefault="00B734B7" w:rsidP="00E700BB">
            <w:pPr>
              <w:pStyle w:val="Prrafodelista"/>
              <w:ind w:left="1647"/>
              <w:rPr>
                <w:rFonts w:ascii="Arial" w:hAnsi="Arial" w:cs="Arial"/>
              </w:rPr>
            </w:pPr>
            <w:r w:rsidRPr="00B734B7">
              <w:rPr>
                <w:rFonts w:ascii="Arial" w:hAnsi="Arial" w:cs="Arial"/>
                <w:noProof/>
                <w:lang w:eastAsia="es-CO"/>
              </w:rPr>
              <w:drawing>
                <wp:inline distT="0" distB="0" distL="0" distR="0" wp14:anchorId="57BCE990" wp14:editId="0559261D">
                  <wp:extent cx="5231765" cy="797560"/>
                  <wp:effectExtent l="0" t="0" r="6985" b="2540"/>
                  <wp:docPr id="1401521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21566" name=""/>
                          <pic:cNvPicPr/>
                        </pic:nvPicPr>
                        <pic:blipFill>
                          <a:blip r:embed="rId60"/>
                          <a:stretch>
                            <a:fillRect/>
                          </a:stretch>
                        </pic:blipFill>
                        <pic:spPr>
                          <a:xfrm>
                            <a:off x="0" y="0"/>
                            <a:ext cx="5231765" cy="797560"/>
                          </a:xfrm>
                          <a:prstGeom prst="rect">
                            <a:avLst/>
                          </a:prstGeom>
                        </pic:spPr>
                      </pic:pic>
                    </a:graphicData>
                  </a:graphic>
                </wp:inline>
              </w:drawing>
            </w:r>
          </w:p>
          <w:p w14:paraId="1C668ED6" w14:textId="77777777" w:rsidR="00610D85" w:rsidRDefault="00610D85" w:rsidP="00E700BB">
            <w:pPr>
              <w:pStyle w:val="Prrafodelista"/>
              <w:ind w:left="1647"/>
              <w:rPr>
                <w:rFonts w:ascii="Arial" w:hAnsi="Arial" w:cs="Arial"/>
              </w:rPr>
            </w:pPr>
          </w:p>
          <w:p w14:paraId="2582778B" w14:textId="77777777" w:rsidR="00610D85" w:rsidRDefault="00610D85" w:rsidP="00E700BB">
            <w:pPr>
              <w:pStyle w:val="Prrafodelista"/>
              <w:ind w:left="1647"/>
              <w:rPr>
                <w:rFonts w:ascii="Arial" w:hAnsi="Arial" w:cs="Arial"/>
              </w:rPr>
            </w:pPr>
          </w:p>
          <w:p w14:paraId="1930D422" w14:textId="77777777" w:rsidR="00610D85" w:rsidRDefault="00610D85" w:rsidP="00E700BB">
            <w:pPr>
              <w:pStyle w:val="Prrafodelista"/>
              <w:ind w:left="1647"/>
              <w:rPr>
                <w:rFonts w:ascii="Arial" w:hAnsi="Arial" w:cs="Arial"/>
              </w:rPr>
            </w:pPr>
          </w:p>
          <w:p w14:paraId="0146DE84" w14:textId="77777777" w:rsidR="00610D85" w:rsidRPr="00610D85" w:rsidRDefault="00610D85" w:rsidP="00AB7D5E">
            <w:pPr>
              <w:pStyle w:val="Prrafodelista"/>
              <w:numPr>
                <w:ilvl w:val="0"/>
                <w:numId w:val="17"/>
              </w:numPr>
              <w:suppressAutoHyphens w:val="0"/>
              <w:snapToGrid w:val="0"/>
              <w:spacing w:after="200"/>
              <w:jc w:val="both"/>
              <w:rPr>
                <w:rFonts w:ascii="Arial" w:hAnsi="Arial" w:cs="Arial"/>
                <w:b/>
                <w:bCs/>
              </w:rPr>
            </w:pPr>
            <w:r w:rsidRPr="00610D85">
              <w:rPr>
                <w:rFonts w:ascii="Arial" w:hAnsi="Arial" w:cs="Arial"/>
                <w:b/>
                <w:bCs/>
              </w:rPr>
              <w:t xml:space="preserve">  Prestar el servicio de impresión de los documentos de cobro del impuesto predial, con las siguientes características • Impresión a 2 tintas • Tamaño carta 8.5" x 11" pulgadas • Papel bond de 75 gramos • Impresión full color ambas caras • Incluye montaje de pieza de la parte fija (formato de documento de cobro) para litografía previa • Incluye montaje de aparte variable (solo datos) para impresión sobre la pieza litográfica, en la cantidad presentada en la propuesta que hace parte integral del presente contrato.</w:t>
            </w:r>
          </w:p>
          <w:p w14:paraId="16D33058" w14:textId="7A83ECFF" w:rsidR="00610D85" w:rsidRDefault="004B79A0" w:rsidP="00610D85">
            <w:pPr>
              <w:pStyle w:val="Prrafodelista"/>
              <w:ind w:left="1647"/>
              <w:rPr>
                <w:rFonts w:ascii="Arial" w:hAnsi="Arial" w:cs="Arial"/>
              </w:rPr>
            </w:pPr>
            <w:r w:rsidRPr="004B79A0">
              <w:rPr>
                <w:rFonts w:ascii="Arial" w:hAnsi="Arial" w:cs="Arial"/>
              </w:rPr>
              <w:t>Se realizó la impresión de</w:t>
            </w:r>
            <w:r w:rsidRPr="00457B3D">
              <w:rPr>
                <w:rFonts w:ascii="Arial" w:hAnsi="Arial" w:cs="Arial"/>
                <w:b/>
                <w:bCs/>
              </w:rPr>
              <w:t xml:space="preserve"> </w:t>
            </w:r>
            <w:r w:rsidR="001C719B" w:rsidRPr="00457B3D">
              <w:rPr>
                <w:rFonts w:ascii="Arial" w:hAnsi="Arial" w:cs="Arial"/>
                <w:b/>
                <w:bCs/>
              </w:rPr>
              <w:t>37,131</w:t>
            </w:r>
            <w:r w:rsidRPr="00457B3D">
              <w:rPr>
                <w:rFonts w:ascii="Arial" w:hAnsi="Arial" w:cs="Arial"/>
                <w:b/>
                <w:bCs/>
              </w:rPr>
              <w:t xml:space="preserve"> recibos de Impuesto Predial</w:t>
            </w:r>
            <w:r w:rsidRPr="004B79A0">
              <w:rPr>
                <w:rFonts w:ascii="Arial" w:hAnsi="Arial" w:cs="Arial"/>
              </w:rPr>
              <w:t>, incluyendo validación de códigos de barras (EAN-13/GS1). Ejecutado</w:t>
            </w:r>
            <w:r w:rsidR="002A7C7A">
              <w:rPr>
                <w:rFonts w:ascii="Arial" w:hAnsi="Arial" w:cs="Arial"/>
              </w:rPr>
              <w:t xml:space="preserve"> del 01 de marzo al 31 de marzo de 2026</w:t>
            </w:r>
            <w:r w:rsidRPr="004B79A0">
              <w:rPr>
                <w:rFonts w:ascii="Arial" w:hAnsi="Arial" w:cs="Arial"/>
              </w:rPr>
              <w:t>, con la posterior entrega física de los documentos de cobro aprobados.</w:t>
            </w:r>
            <w:r w:rsidR="00610D85" w:rsidRPr="00610D85">
              <w:rPr>
                <w:rFonts w:ascii="Arial" w:hAnsi="Arial" w:cs="Arial"/>
              </w:rPr>
              <w:t xml:space="preserve"> El lote completo fue entregado físicamente en la ciudad de Armenia para su posterior distribución masiva, cumpliendo con el cronograma logístico de la entidad</w:t>
            </w:r>
            <w:r w:rsidR="00610D85">
              <w:rPr>
                <w:rFonts w:ascii="Arial" w:hAnsi="Arial" w:cs="Arial"/>
              </w:rPr>
              <w:t xml:space="preserve">. </w:t>
            </w:r>
          </w:p>
          <w:p w14:paraId="3EF250E6" w14:textId="77777777" w:rsidR="00B56350" w:rsidRDefault="00B56350" w:rsidP="00610D85">
            <w:pPr>
              <w:pStyle w:val="Prrafodelista"/>
              <w:ind w:left="1647"/>
              <w:rPr>
                <w:rFonts w:ascii="Arial" w:hAnsi="Arial" w:cs="Arial"/>
              </w:rPr>
            </w:pPr>
          </w:p>
          <w:p w14:paraId="71165DFB" w14:textId="77777777" w:rsidR="00B56350" w:rsidRDefault="00B56350" w:rsidP="00610D85">
            <w:pPr>
              <w:pStyle w:val="Prrafodelista"/>
              <w:ind w:left="1647"/>
              <w:rPr>
                <w:rFonts w:ascii="Arial" w:hAnsi="Arial" w:cs="Arial"/>
              </w:rPr>
            </w:pPr>
          </w:p>
          <w:p w14:paraId="02206737" w14:textId="77777777" w:rsidR="00B56350" w:rsidRPr="00B56350" w:rsidRDefault="00B56350" w:rsidP="00B56350">
            <w:pPr>
              <w:pStyle w:val="Prrafodelista"/>
              <w:numPr>
                <w:ilvl w:val="0"/>
                <w:numId w:val="17"/>
              </w:numPr>
              <w:suppressAutoHyphens w:val="0"/>
              <w:snapToGrid w:val="0"/>
              <w:spacing w:after="200"/>
              <w:jc w:val="both"/>
              <w:rPr>
                <w:rFonts w:ascii="Arial" w:hAnsi="Arial" w:cs="Arial"/>
                <w:b/>
                <w:bCs/>
              </w:rPr>
            </w:pPr>
            <w:r w:rsidRPr="00610D85">
              <w:rPr>
                <w:rFonts w:ascii="Arial" w:hAnsi="Arial" w:cs="Arial"/>
                <w:b/>
                <w:bCs/>
              </w:rPr>
              <w:t xml:space="preserve">  </w:t>
            </w:r>
            <w:r w:rsidRPr="00B56350">
              <w:rPr>
                <w:rFonts w:ascii="Arial" w:hAnsi="Arial" w:cs="Arial"/>
                <w:b/>
                <w:bCs/>
              </w:rPr>
              <w:t xml:space="preserve">Proveer el servicio de firma electrónica para la presentación de declaraciones tributarias y demás documentos requeridos por la </w:t>
            </w:r>
            <w:r w:rsidRPr="00B56350">
              <w:rPr>
                <w:rFonts w:ascii="Arial" w:hAnsi="Arial" w:cs="Arial"/>
                <w:b/>
                <w:bCs/>
              </w:rPr>
              <w:lastRenderedPageBreak/>
              <w:t>entidad, en la cantidad presentada en la propuesta que hace parte integral del presente contrato.</w:t>
            </w:r>
          </w:p>
          <w:p w14:paraId="79A02B5C" w14:textId="77777777" w:rsidR="009C0980" w:rsidRPr="009C0980" w:rsidRDefault="009C0980" w:rsidP="009C0980">
            <w:pPr>
              <w:pStyle w:val="Prrafodelista"/>
              <w:ind w:left="1647"/>
              <w:rPr>
                <w:rFonts w:ascii="Arial" w:hAnsi="Arial" w:cs="Arial"/>
              </w:rPr>
            </w:pPr>
            <w:r w:rsidRPr="009C0980">
              <w:rPr>
                <w:rFonts w:ascii="Arial" w:hAnsi="Arial" w:cs="Arial"/>
              </w:rPr>
              <w:t>Se gestionó exitosamente el suministro y la habilitación de</w:t>
            </w:r>
          </w:p>
          <w:p w14:paraId="10AC518D" w14:textId="1A5D38BE" w:rsidR="009C0980" w:rsidRPr="009C0980" w:rsidRDefault="002254B4" w:rsidP="009C0980">
            <w:pPr>
              <w:pStyle w:val="Prrafodelista"/>
              <w:ind w:left="1647"/>
              <w:rPr>
                <w:rFonts w:ascii="Arial" w:hAnsi="Arial" w:cs="Arial"/>
              </w:rPr>
            </w:pPr>
            <w:r w:rsidRPr="00457B3D">
              <w:rPr>
                <w:rFonts w:ascii="Arial" w:hAnsi="Arial" w:cs="Arial"/>
                <w:b/>
                <w:bCs/>
              </w:rPr>
              <w:t xml:space="preserve">3,087 </w:t>
            </w:r>
            <w:r w:rsidR="009C0980" w:rsidRPr="00457B3D">
              <w:rPr>
                <w:rFonts w:ascii="Arial" w:hAnsi="Arial" w:cs="Arial"/>
                <w:b/>
                <w:bCs/>
              </w:rPr>
              <w:t>firmas electrónicas</w:t>
            </w:r>
            <w:r w:rsidR="009C0980" w:rsidRPr="009C0980">
              <w:rPr>
                <w:rFonts w:ascii="Arial" w:hAnsi="Arial" w:cs="Arial"/>
              </w:rPr>
              <w:t xml:space="preserve"> para los sujetos pasivos de los</w:t>
            </w:r>
          </w:p>
          <w:p w14:paraId="3DC13BB4" w14:textId="77777777" w:rsidR="009C0980" w:rsidRPr="009C0980" w:rsidRDefault="009C0980" w:rsidP="009C0980">
            <w:pPr>
              <w:pStyle w:val="Prrafodelista"/>
              <w:ind w:left="1647"/>
              <w:rPr>
                <w:rFonts w:ascii="Arial" w:hAnsi="Arial" w:cs="Arial"/>
              </w:rPr>
            </w:pPr>
            <w:r w:rsidRPr="009C0980">
              <w:rPr>
                <w:rFonts w:ascii="Arial" w:hAnsi="Arial" w:cs="Arial"/>
              </w:rPr>
              <w:t>módulos de ICA y ReteICA. Este despliegue técnico asegura</w:t>
            </w:r>
          </w:p>
          <w:p w14:paraId="391C4C0C" w14:textId="77777777" w:rsidR="009C0980" w:rsidRPr="009C0980" w:rsidRDefault="009C0980" w:rsidP="009C0980">
            <w:pPr>
              <w:pStyle w:val="Prrafodelista"/>
              <w:ind w:left="1647"/>
              <w:rPr>
                <w:rFonts w:ascii="Arial" w:hAnsi="Arial" w:cs="Arial"/>
              </w:rPr>
            </w:pPr>
            <w:r w:rsidRPr="009C0980">
              <w:rPr>
                <w:rFonts w:ascii="Arial" w:hAnsi="Arial" w:cs="Arial"/>
              </w:rPr>
              <w:t>la validez jurídica y el no repudio de las declaraciones</w:t>
            </w:r>
          </w:p>
          <w:p w14:paraId="0D9E322B" w14:textId="77777777" w:rsidR="009C0980" w:rsidRPr="009C0980" w:rsidRDefault="009C0980" w:rsidP="009C0980">
            <w:pPr>
              <w:pStyle w:val="Prrafodelista"/>
              <w:ind w:left="1647"/>
              <w:rPr>
                <w:rFonts w:ascii="Arial" w:hAnsi="Arial" w:cs="Arial"/>
              </w:rPr>
            </w:pPr>
            <w:r w:rsidRPr="009C0980">
              <w:rPr>
                <w:rFonts w:ascii="Arial" w:hAnsi="Arial" w:cs="Arial"/>
              </w:rPr>
              <w:t>tributarias presentadas de forma desmaterializada a través</w:t>
            </w:r>
          </w:p>
          <w:p w14:paraId="08F74BE1" w14:textId="77777777" w:rsidR="009C0980" w:rsidRPr="009C0980" w:rsidRDefault="009C0980" w:rsidP="009C0980">
            <w:pPr>
              <w:pStyle w:val="Prrafodelista"/>
              <w:ind w:left="1647"/>
              <w:rPr>
                <w:rFonts w:ascii="Arial" w:hAnsi="Arial" w:cs="Arial"/>
              </w:rPr>
            </w:pPr>
            <w:r w:rsidRPr="009C0980">
              <w:rPr>
                <w:rFonts w:ascii="Arial" w:hAnsi="Arial" w:cs="Arial"/>
              </w:rPr>
              <w:t>del portal institucional, permitiendo un flujo de información</w:t>
            </w:r>
          </w:p>
          <w:p w14:paraId="1226A951" w14:textId="77777777" w:rsidR="009C0980" w:rsidRPr="009C0980" w:rsidRDefault="009C0980" w:rsidP="009C0980">
            <w:pPr>
              <w:pStyle w:val="Prrafodelista"/>
              <w:ind w:left="1647"/>
              <w:rPr>
                <w:rFonts w:ascii="Arial" w:hAnsi="Arial" w:cs="Arial"/>
              </w:rPr>
            </w:pPr>
            <w:r w:rsidRPr="009C0980">
              <w:rPr>
                <w:rFonts w:ascii="Arial" w:hAnsi="Arial" w:cs="Arial"/>
              </w:rPr>
              <w:t>seguro y ágil entre el contribuyente y la administración</w:t>
            </w:r>
          </w:p>
          <w:p w14:paraId="7CC55424" w14:textId="703A5334" w:rsidR="00B56350" w:rsidRDefault="009C0980" w:rsidP="009C0980">
            <w:pPr>
              <w:pStyle w:val="Prrafodelista"/>
              <w:ind w:left="1647"/>
              <w:rPr>
                <w:rFonts w:ascii="Arial" w:hAnsi="Arial" w:cs="Arial"/>
              </w:rPr>
            </w:pPr>
            <w:r w:rsidRPr="009C0980">
              <w:rPr>
                <w:rFonts w:ascii="Arial" w:hAnsi="Arial" w:cs="Arial"/>
              </w:rPr>
              <w:t>municipal durante el periodo reportado.</w:t>
            </w:r>
          </w:p>
          <w:p w14:paraId="627C5BCD" w14:textId="77777777" w:rsidR="002254B4" w:rsidRDefault="002254B4" w:rsidP="009C0980">
            <w:pPr>
              <w:pStyle w:val="Prrafodelista"/>
              <w:ind w:left="1647"/>
              <w:rPr>
                <w:rFonts w:ascii="Arial" w:hAnsi="Arial" w:cs="Arial"/>
              </w:rPr>
            </w:pPr>
          </w:p>
          <w:p w14:paraId="43293AB2" w14:textId="608BA696" w:rsidR="00E47125" w:rsidRDefault="006A42AD" w:rsidP="009C0980">
            <w:pPr>
              <w:pStyle w:val="Prrafodelista"/>
              <w:ind w:left="1647"/>
              <w:rPr>
                <w:rFonts w:ascii="Arial" w:hAnsi="Arial" w:cs="Arial"/>
              </w:rPr>
            </w:pPr>
            <w:r w:rsidRPr="006A42AD">
              <w:rPr>
                <w:rFonts w:ascii="Arial" w:hAnsi="Arial" w:cs="Arial"/>
                <w:noProof/>
                <w:lang w:eastAsia="es-CO"/>
              </w:rPr>
              <w:drawing>
                <wp:inline distT="0" distB="0" distL="0" distR="0" wp14:anchorId="6882A64D" wp14:editId="7732C1B2">
                  <wp:extent cx="3667637" cy="1667108"/>
                  <wp:effectExtent l="0" t="0" r="0" b="9525"/>
                  <wp:docPr id="903083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8339" name=""/>
                          <pic:cNvPicPr/>
                        </pic:nvPicPr>
                        <pic:blipFill>
                          <a:blip r:embed="rId61"/>
                          <a:stretch>
                            <a:fillRect/>
                          </a:stretch>
                        </pic:blipFill>
                        <pic:spPr>
                          <a:xfrm>
                            <a:off x="0" y="0"/>
                            <a:ext cx="3667637" cy="1667108"/>
                          </a:xfrm>
                          <a:prstGeom prst="rect">
                            <a:avLst/>
                          </a:prstGeom>
                        </pic:spPr>
                      </pic:pic>
                    </a:graphicData>
                  </a:graphic>
                </wp:inline>
              </w:drawing>
            </w:r>
          </w:p>
          <w:p w14:paraId="66686A28" w14:textId="77777777" w:rsidR="006A42AD" w:rsidRDefault="006A42AD" w:rsidP="009C0980">
            <w:pPr>
              <w:pStyle w:val="Prrafodelista"/>
              <w:ind w:left="1647"/>
              <w:rPr>
                <w:rFonts w:ascii="Arial" w:hAnsi="Arial" w:cs="Arial"/>
              </w:rPr>
            </w:pPr>
          </w:p>
          <w:p w14:paraId="3939F08D" w14:textId="77777777" w:rsidR="00B56350" w:rsidRPr="00B56350" w:rsidRDefault="00B56350" w:rsidP="00B56350">
            <w:pPr>
              <w:pStyle w:val="Prrafodelista"/>
              <w:numPr>
                <w:ilvl w:val="0"/>
                <w:numId w:val="17"/>
              </w:numPr>
              <w:suppressAutoHyphens w:val="0"/>
              <w:snapToGrid w:val="0"/>
              <w:spacing w:after="200"/>
              <w:jc w:val="both"/>
              <w:rPr>
                <w:rFonts w:ascii="Arial" w:hAnsi="Arial" w:cs="Arial"/>
                <w:b/>
                <w:bCs/>
              </w:rPr>
            </w:pPr>
            <w:r w:rsidRPr="00610D85">
              <w:rPr>
                <w:rFonts w:ascii="Arial" w:hAnsi="Arial" w:cs="Arial"/>
                <w:b/>
                <w:bCs/>
              </w:rPr>
              <w:t xml:space="preserve">  </w:t>
            </w:r>
            <w:r w:rsidRPr="00B56350">
              <w:rPr>
                <w:rFonts w:ascii="Arial" w:hAnsi="Arial" w:cs="Arial"/>
                <w:b/>
                <w:bCs/>
              </w:rPr>
              <w:t xml:space="preserve">Presentar los informes mensuales de ejecución contractual. </w:t>
            </w:r>
          </w:p>
          <w:p w14:paraId="7ECE1448" w14:textId="49728D9D" w:rsidR="00B56350" w:rsidRPr="00B56350" w:rsidRDefault="006A42AD" w:rsidP="00B56350">
            <w:pPr>
              <w:pStyle w:val="Prrafodelista"/>
              <w:ind w:left="1647"/>
              <w:rPr>
                <w:rFonts w:ascii="Arial" w:hAnsi="Arial" w:cs="Arial"/>
              </w:rPr>
            </w:pPr>
            <w:r>
              <w:rPr>
                <w:rFonts w:ascii="Arial" w:hAnsi="Arial" w:cs="Arial"/>
              </w:rPr>
              <w:t>En el mes de marzo</w:t>
            </w:r>
            <w:r w:rsidR="00B56350" w:rsidRPr="00B56350">
              <w:rPr>
                <w:rFonts w:ascii="Arial" w:hAnsi="Arial" w:cs="Arial"/>
              </w:rPr>
              <w:t xml:space="preserve"> se ha dado cumplimiento a la obligación de presentar informes mensuales de ejecución contractual, mediante reportes que reflejan el avance de las actividades, el cumplimiento de metas y el estado de los diferentes módulos implementados.</w:t>
            </w:r>
          </w:p>
          <w:p w14:paraId="42ECFDCD" w14:textId="77777777" w:rsidR="00B56350" w:rsidRPr="00B56350" w:rsidRDefault="00B56350" w:rsidP="00B56350">
            <w:pPr>
              <w:pStyle w:val="Prrafodelista"/>
              <w:ind w:left="1647"/>
              <w:rPr>
                <w:rFonts w:ascii="Arial" w:hAnsi="Arial" w:cs="Arial"/>
              </w:rPr>
            </w:pPr>
          </w:p>
          <w:p w14:paraId="18D16DD4" w14:textId="77777777" w:rsidR="00B56350" w:rsidRPr="00B56350" w:rsidRDefault="00B56350" w:rsidP="00B56350">
            <w:pPr>
              <w:pStyle w:val="Prrafodelista"/>
              <w:ind w:left="1647"/>
              <w:rPr>
                <w:rFonts w:ascii="Arial" w:hAnsi="Arial" w:cs="Arial"/>
              </w:rPr>
            </w:pPr>
            <w:r w:rsidRPr="00B56350">
              <w:rPr>
                <w:rFonts w:ascii="Arial" w:hAnsi="Arial" w:cs="Arial"/>
              </w:rPr>
              <w:t>Como soporte de estos informes, se dispone de un repositorio en Drive con evidencias, que incluye:</w:t>
            </w:r>
          </w:p>
          <w:p w14:paraId="356F1504" w14:textId="77777777" w:rsidR="00B56350" w:rsidRPr="00B56350" w:rsidRDefault="00B56350" w:rsidP="00B56350">
            <w:pPr>
              <w:pStyle w:val="Prrafodelista"/>
              <w:ind w:left="1647"/>
              <w:rPr>
                <w:rFonts w:ascii="Arial" w:hAnsi="Arial" w:cs="Arial"/>
              </w:rPr>
            </w:pPr>
          </w:p>
          <w:p w14:paraId="0185FA5F" w14:textId="77777777" w:rsidR="00B56350" w:rsidRPr="00B56350" w:rsidRDefault="00B56350" w:rsidP="00B56350">
            <w:pPr>
              <w:pStyle w:val="Prrafodelista"/>
              <w:ind w:left="1647"/>
              <w:rPr>
                <w:rFonts w:ascii="Arial" w:hAnsi="Arial" w:cs="Arial"/>
              </w:rPr>
            </w:pPr>
            <w:r w:rsidRPr="00B56350">
              <w:rPr>
                <w:rFonts w:ascii="Arial" w:hAnsi="Arial" w:cs="Arial"/>
              </w:rPr>
              <w:t>Actas de reuniones realizadas con funcionarios de la entidad y responsables de procesos.</w:t>
            </w:r>
          </w:p>
          <w:p w14:paraId="0BE2BFAB" w14:textId="4AAF9D78" w:rsidR="00B56350" w:rsidRPr="00B56350" w:rsidRDefault="00B56350" w:rsidP="00B56350">
            <w:pPr>
              <w:pStyle w:val="Prrafodelista"/>
              <w:ind w:left="1647"/>
              <w:rPr>
                <w:rFonts w:ascii="Arial" w:hAnsi="Arial" w:cs="Arial"/>
              </w:rPr>
            </w:pPr>
            <w:r w:rsidRPr="00B56350">
              <w:rPr>
                <w:rFonts w:ascii="Arial" w:hAnsi="Arial" w:cs="Arial"/>
              </w:rPr>
              <w:t>funcionarios.</w:t>
            </w:r>
          </w:p>
          <w:p w14:paraId="14DFBC98" w14:textId="77777777" w:rsidR="00B56350" w:rsidRPr="00B56350" w:rsidRDefault="00B56350" w:rsidP="00B56350">
            <w:pPr>
              <w:pStyle w:val="Prrafodelista"/>
              <w:ind w:left="1647"/>
              <w:rPr>
                <w:rFonts w:ascii="Arial" w:hAnsi="Arial" w:cs="Arial"/>
              </w:rPr>
            </w:pPr>
            <w:r w:rsidRPr="00B56350">
              <w:rPr>
                <w:rFonts w:ascii="Arial" w:hAnsi="Arial" w:cs="Arial"/>
              </w:rPr>
              <w:t>Documentación sobre el funcionamiento de los módulos implementados y las acciones realizadas para la resolución de dudas y consultas de los usuarios.</w:t>
            </w:r>
          </w:p>
          <w:p w14:paraId="6652DE68" w14:textId="77777777" w:rsidR="00B56350" w:rsidRPr="00B56350" w:rsidRDefault="00B56350" w:rsidP="00B56350">
            <w:pPr>
              <w:pStyle w:val="Prrafodelista"/>
              <w:ind w:left="1647"/>
              <w:rPr>
                <w:rFonts w:ascii="Arial" w:hAnsi="Arial" w:cs="Arial"/>
              </w:rPr>
            </w:pPr>
          </w:p>
          <w:p w14:paraId="142B3368" w14:textId="77777777" w:rsidR="00B56350" w:rsidRDefault="00B56350" w:rsidP="00B56350">
            <w:pPr>
              <w:pStyle w:val="Prrafodelista"/>
              <w:ind w:left="1647"/>
              <w:rPr>
                <w:rFonts w:ascii="Arial" w:hAnsi="Arial" w:cs="Arial"/>
              </w:rPr>
            </w:pPr>
            <w:r w:rsidRPr="00B56350">
              <w:rPr>
                <w:rFonts w:ascii="Arial" w:hAnsi="Arial" w:cs="Arial"/>
              </w:rPr>
              <w:t>Estas evidencias permiten dar seguimiento transparente y verificable a la ejecución del contrato, demostrando la correcta implementación de los módulos, el soporte brindado a los usuarios y la atención continua a los requerimientos de la entidad.</w:t>
            </w:r>
          </w:p>
          <w:p w14:paraId="585FE310" w14:textId="77777777" w:rsidR="00E2730E" w:rsidRDefault="00E2730E" w:rsidP="00B56350">
            <w:pPr>
              <w:pStyle w:val="Prrafodelista"/>
              <w:ind w:left="1647"/>
              <w:rPr>
                <w:rFonts w:ascii="Arial" w:hAnsi="Arial" w:cs="Arial"/>
              </w:rPr>
            </w:pPr>
            <w:r>
              <w:rPr>
                <w:rFonts w:ascii="Arial" w:hAnsi="Arial" w:cs="Arial"/>
              </w:rPr>
              <w:t>Se anexan algunas evidencias de reuniones</w:t>
            </w:r>
            <w:r w:rsidR="00A54BA4">
              <w:rPr>
                <w:rFonts w:ascii="Arial" w:hAnsi="Arial" w:cs="Arial"/>
              </w:rPr>
              <w:t xml:space="preserve"> con los jefes de las dependencias.</w:t>
            </w:r>
          </w:p>
          <w:p w14:paraId="7196C52F" w14:textId="77777777" w:rsidR="008F7D67" w:rsidRDefault="008F7D67" w:rsidP="00B56350">
            <w:pPr>
              <w:pStyle w:val="Prrafodelista"/>
              <w:ind w:left="1647"/>
              <w:rPr>
                <w:rFonts w:ascii="Arial" w:hAnsi="Arial" w:cs="Arial"/>
              </w:rPr>
            </w:pPr>
          </w:p>
          <w:p w14:paraId="40179D40" w14:textId="29B27EAB" w:rsidR="008F7D67" w:rsidRDefault="00281374" w:rsidP="00B56350">
            <w:pPr>
              <w:pStyle w:val="Prrafodelista"/>
              <w:ind w:left="1647"/>
              <w:rPr>
                <w:rFonts w:ascii="Arial" w:hAnsi="Arial" w:cs="Arial"/>
              </w:rPr>
            </w:pPr>
            <w:r w:rsidRPr="00281374">
              <w:rPr>
                <w:rFonts w:ascii="Arial" w:hAnsi="Arial" w:cs="Arial"/>
                <w:noProof/>
                <w:lang w:eastAsia="es-CO"/>
              </w:rPr>
              <w:lastRenderedPageBreak/>
              <w:drawing>
                <wp:inline distT="0" distB="0" distL="0" distR="0" wp14:anchorId="3FB22057" wp14:editId="2465983A">
                  <wp:extent cx="4096301" cy="2416175"/>
                  <wp:effectExtent l="0" t="0" r="0" b="3175"/>
                  <wp:docPr id="711380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80527" name=""/>
                          <pic:cNvPicPr/>
                        </pic:nvPicPr>
                        <pic:blipFill>
                          <a:blip r:embed="rId62"/>
                          <a:stretch>
                            <a:fillRect/>
                          </a:stretch>
                        </pic:blipFill>
                        <pic:spPr>
                          <a:xfrm>
                            <a:off x="0" y="0"/>
                            <a:ext cx="4101417" cy="2419192"/>
                          </a:xfrm>
                          <a:prstGeom prst="rect">
                            <a:avLst/>
                          </a:prstGeom>
                        </pic:spPr>
                      </pic:pic>
                    </a:graphicData>
                  </a:graphic>
                </wp:inline>
              </w:drawing>
            </w:r>
          </w:p>
          <w:p w14:paraId="64F87FC8" w14:textId="0632C15F" w:rsidR="008F7D67" w:rsidRDefault="008F7D67" w:rsidP="00B56350">
            <w:pPr>
              <w:pStyle w:val="Prrafodelista"/>
              <w:ind w:left="1647"/>
              <w:rPr>
                <w:rFonts w:ascii="Arial" w:hAnsi="Arial" w:cs="Arial"/>
              </w:rPr>
            </w:pPr>
          </w:p>
          <w:p w14:paraId="2C4B0C33" w14:textId="6431051E" w:rsidR="00A23EB5" w:rsidRDefault="00A23EB5" w:rsidP="00B56350">
            <w:pPr>
              <w:pStyle w:val="Prrafodelista"/>
              <w:ind w:left="1647"/>
              <w:rPr>
                <w:rFonts w:ascii="Arial" w:hAnsi="Arial" w:cs="Arial"/>
              </w:rPr>
            </w:pPr>
          </w:p>
          <w:p w14:paraId="561FD39F" w14:textId="77777777" w:rsidR="008F7D67" w:rsidRDefault="008F7D67" w:rsidP="00B56350">
            <w:pPr>
              <w:pStyle w:val="Prrafodelista"/>
              <w:ind w:left="1647"/>
              <w:rPr>
                <w:rFonts w:ascii="Arial" w:hAnsi="Arial" w:cs="Arial"/>
              </w:rPr>
            </w:pPr>
          </w:p>
          <w:p w14:paraId="220BBD30" w14:textId="77777777" w:rsidR="00B56350" w:rsidRDefault="00B56350" w:rsidP="00610D85">
            <w:pPr>
              <w:pStyle w:val="Prrafodelista"/>
              <w:ind w:left="1647"/>
              <w:rPr>
                <w:rFonts w:ascii="Arial" w:hAnsi="Arial" w:cs="Arial"/>
              </w:rPr>
            </w:pPr>
          </w:p>
          <w:p w14:paraId="3765B062" w14:textId="77777777" w:rsidR="003656C3" w:rsidRPr="00B56350" w:rsidRDefault="003656C3" w:rsidP="003656C3">
            <w:pPr>
              <w:pStyle w:val="Prrafodelista"/>
              <w:numPr>
                <w:ilvl w:val="0"/>
                <w:numId w:val="17"/>
              </w:numPr>
              <w:suppressAutoHyphens w:val="0"/>
              <w:snapToGrid w:val="0"/>
              <w:spacing w:after="200"/>
              <w:jc w:val="both"/>
              <w:rPr>
                <w:rFonts w:ascii="Arial" w:hAnsi="Arial" w:cs="Arial"/>
                <w:b/>
                <w:bCs/>
              </w:rPr>
            </w:pPr>
            <w:r w:rsidRPr="00610D85">
              <w:rPr>
                <w:rFonts w:ascii="Arial" w:hAnsi="Arial" w:cs="Arial"/>
                <w:b/>
                <w:bCs/>
              </w:rPr>
              <w:t xml:space="preserve">  </w:t>
            </w:r>
            <w:r w:rsidRPr="003656C3">
              <w:rPr>
                <w:rFonts w:ascii="Arial" w:hAnsi="Arial" w:cs="Arial"/>
                <w:b/>
                <w:bCs/>
              </w:rPr>
              <w:t xml:space="preserve">Reportar de manera </w:t>
            </w:r>
            <w:r>
              <w:rPr>
                <w:rFonts w:ascii="Arial" w:hAnsi="Arial" w:cs="Arial"/>
                <w:b/>
                <w:bCs/>
              </w:rPr>
              <w:t>o</w:t>
            </w:r>
            <w:r w:rsidRPr="003656C3">
              <w:rPr>
                <w:rFonts w:ascii="Arial" w:hAnsi="Arial" w:cs="Arial"/>
                <w:b/>
                <w:bCs/>
              </w:rPr>
              <w:t>portuna cualquier novedad que afecte la ejecución del contrato</w:t>
            </w:r>
            <w:r w:rsidRPr="00B56350">
              <w:rPr>
                <w:rFonts w:ascii="Arial" w:hAnsi="Arial" w:cs="Arial"/>
                <w:b/>
                <w:bCs/>
              </w:rPr>
              <w:t xml:space="preserve">. </w:t>
            </w:r>
          </w:p>
          <w:p w14:paraId="532C6030" w14:textId="785C542D" w:rsidR="003656C3" w:rsidRPr="003656C3" w:rsidRDefault="006A42AD" w:rsidP="003656C3">
            <w:pPr>
              <w:pStyle w:val="Prrafodelista"/>
              <w:ind w:left="1647"/>
              <w:rPr>
                <w:rFonts w:ascii="Arial" w:hAnsi="Arial" w:cs="Arial"/>
              </w:rPr>
            </w:pPr>
            <w:r>
              <w:rPr>
                <w:rFonts w:ascii="Arial" w:hAnsi="Arial" w:cs="Arial"/>
              </w:rPr>
              <w:t>Se mantiene un contacto</w:t>
            </w:r>
            <w:r w:rsidR="003656C3" w:rsidRPr="003656C3">
              <w:rPr>
                <w:rFonts w:ascii="Arial" w:hAnsi="Arial" w:cs="Arial"/>
              </w:rPr>
              <w:t xml:space="preserve"> frecuente y directo con los funcionarios líderes de las diferentes dependencias, con el propósito de identificar y atender oportunamente cualquier novedad que pueda afectar el desarrollo de las actividades contractuales.</w:t>
            </w:r>
          </w:p>
          <w:p w14:paraId="6873014E" w14:textId="77777777" w:rsidR="003656C3" w:rsidRPr="003656C3" w:rsidRDefault="003656C3" w:rsidP="003656C3">
            <w:pPr>
              <w:pStyle w:val="Prrafodelista"/>
              <w:ind w:left="1647"/>
              <w:rPr>
                <w:rFonts w:ascii="Arial" w:hAnsi="Arial" w:cs="Arial"/>
              </w:rPr>
            </w:pPr>
          </w:p>
          <w:p w14:paraId="1F05EE72" w14:textId="77777777" w:rsidR="003656C3" w:rsidRPr="003656C3" w:rsidRDefault="003656C3" w:rsidP="003656C3">
            <w:pPr>
              <w:pStyle w:val="Prrafodelista"/>
              <w:ind w:left="1647"/>
              <w:rPr>
                <w:rFonts w:ascii="Arial" w:hAnsi="Arial" w:cs="Arial"/>
              </w:rPr>
            </w:pPr>
            <w:r w:rsidRPr="003656C3">
              <w:rPr>
                <w:rFonts w:ascii="Arial" w:hAnsi="Arial" w:cs="Arial"/>
              </w:rPr>
              <w:t>Para facilitar la comunicación efectiva y la rápida resolución de incidencias, se han habilitado diversos canales de atención, entre ellos:</w:t>
            </w:r>
          </w:p>
          <w:p w14:paraId="41994E7A" w14:textId="77777777" w:rsidR="003656C3" w:rsidRPr="003656C3" w:rsidRDefault="003656C3" w:rsidP="003656C3">
            <w:pPr>
              <w:pStyle w:val="Prrafodelista"/>
              <w:ind w:left="1647"/>
              <w:rPr>
                <w:rFonts w:ascii="Arial" w:hAnsi="Arial" w:cs="Arial"/>
              </w:rPr>
            </w:pPr>
          </w:p>
          <w:p w14:paraId="3164679A" w14:textId="77777777" w:rsidR="003656C3" w:rsidRPr="006A42AD" w:rsidRDefault="003656C3" w:rsidP="003656C3">
            <w:pPr>
              <w:pStyle w:val="Prrafodelista"/>
              <w:ind w:left="1647"/>
              <w:rPr>
                <w:rFonts w:ascii="Arial" w:hAnsi="Arial" w:cs="Arial"/>
                <w:b/>
                <w:bCs/>
                <w:i/>
                <w:iCs/>
              </w:rPr>
            </w:pPr>
            <w:r w:rsidRPr="006A42AD">
              <w:rPr>
                <w:rFonts w:ascii="Arial" w:hAnsi="Arial" w:cs="Arial"/>
                <w:b/>
                <w:bCs/>
                <w:i/>
                <w:iCs/>
              </w:rPr>
              <w:t>Un número de soporte telefónico directo: +57 3173661325</w:t>
            </w:r>
          </w:p>
          <w:p w14:paraId="73E74B25" w14:textId="77777777" w:rsidR="003656C3" w:rsidRPr="006A42AD" w:rsidRDefault="003656C3" w:rsidP="003656C3">
            <w:pPr>
              <w:pStyle w:val="Prrafodelista"/>
              <w:ind w:left="1647"/>
              <w:rPr>
                <w:rFonts w:ascii="Arial" w:hAnsi="Arial" w:cs="Arial"/>
                <w:b/>
                <w:bCs/>
                <w:i/>
                <w:iCs/>
              </w:rPr>
            </w:pPr>
            <w:r w:rsidRPr="006A42AD">
              <w:rPr>
                <w:rFonts w:ascii="Arial" w:hAnsi="Arial" w:cs="Arial"/>
                <w:b/>
                <w:bCs/>
                <w:i/>
                <w:iCs/>
              </w:rPr>
              <w:t>Correos electrónicos de contacto de los analistas y dirección del proyecto:</w:t>
            </w:r>
          </w:p>
          <w:p w14:paraId="0B3AC03B" w14:textId="77777777" w:rsidR="003656C3" w:rsidRPr="006A42AD" w:rsidRDefault="003656C3" w:rsidP="003656C3">
            <w:pPr>
              <w:pStyle w:val="Prrafodelista"/>
              <w:ind w:left="1647"/>
              <w:rPr>
                <w:rFonts w:ascii="Arial" w:hAnsi="Arial" w:cs="Arial"/>
                <w:b/>
                <w:bCs/>
                <w:i/>
                <w:iCs/>
              </w:rPr>
            </w:pPr>
            <w:r w:rsidRPr="006A42AD">
              <w:rPr>
                <w:rFonts w:ascii="Arial" w:hAnsi="Arial" w:cs="Arial"/>
                <w:b/>
                <w:bCs/>
                <w:i/>
                <w:iCs/>
              </w:rPr>
              <w:t>carolina.lopez@datasoft.com.co</w:t>
            </w:r>
          </w:p>
          <w:p w14:paraId="67ED5F96" w14:textId="77777777" w:rsidR="003656C3" w:rsidRPr="006A42AD" w:rsidRDefault="003656C3" w:rsidP="003656C3">
            <w:pPr>
              <w:pStyle w:val="Prrafodelista"/>
              <w:ind w:left="1647"/>
              <w:rPr>
                <w:rFonts w:ascii="Arial" w:hAnsi="Arial" w:cs="Arial"/>
                <w:b/>
                <w:bCs/>
                <w:i/>
                <w:iCs/>
              </w:rPr>
            </w:pPr>
            <w:r w:rsidRPr="006A42AD">
              <w:rPr>
                <w:rFonts w:ascii="Arial" w:hAnsi="Arial" w:cs="Arial"/>
                <w:b/>
                <w:bCs/>
                <w:i/>
                <w:iCs/>
              </w:rPr>
              <w:t>juliana.lopez@datasoft.com.co</w:t>
            </w:r>
          </w:p>
          <w:p w14:paraId="1878FAA0" w14:textId="067167AA" w:rsidR="003656C3" w:rsidRDefault="00062636" w:rsidP="003656C3">
            <w:pPr>
              <w:pStyle w:val="Prrafodelista"/>
              <w:ind w:left="1647"/>
              <w:rPr>
                <w:rFonts w:ascii="Arial" w:hAnsi="Arial" w:cs="Arial"/>
                <w:b/>
                <w:bCs/>
                <w:i/>
                <w:iCs/>
              </w:rPr>
            </w:pPr>
            <w:hyperlink r:id="rId63" w:history="1">
              <w:r w:rsidRPr="00441F84">
                <w:rPr>
                  <w:rStyle w:val="Hipervnculo"/>
                  <w:rFonts w:ascii="Arial" w:hAnsi="Arial" w:cs="Arial"/>
                  <w:b/>
                  <w:bCs/>
                  <w:i/>
                  <w:iCs/>
                </w:rPr>
                <w:t>oscar.castanoe@datasoft.com.co</w:t>
              </w:r>
            </w:hyperlink>
          </w:p>
          <w:p w14:paraId="3D51E885" w14:textId="77777777" w:rsidR="00062636" w:rsidRDefault="00062636" w:rsidP="003656C3">
            <w:pPr>
              <w:pStyle w:val="Prrafodelista"/>
              <w:ind w:left="1647"/>
              <w:rPr>
                <w:rFonts w:ascii="Arial" w:hAnsi="Arial" w:cs="Arial"/>
                <w:b/>
                <w:bCs/>
                <w:i/>
                <w:iCs/>
              </w:rPr>
            </w:pPr>
          </w:p>
          <w:p w14:paraId="464669FB" w14:textId="488D409C" w:rsidR="00062636" w:rsidRDefault="00062636" w:rsidP="003656C3">
            <w:pPr>
              <w:pStyle w:val="Prrafodelista"/>
              <w:ind w:left="1647"/>
              <w:rPr>
                <w:rFonts w:ascii="Arial" w:hAnsi="Arial" w:cs="Arial"/>
                <w:b/>
                <w:bCs/>
                <w:i/>
                <w:iCs/>
              </w:rPr>
            </w:pPr>
            <w:r>
              <w:rPr>
                <w:rFonts w:ascii="Arial" w:hAnsi="Arial" w:cs="Arial"/>
                <w:b/>
                <w:bCs/>
                <w:i/>
                <w:iCs/>
              </w:rPr>
              <w:t xml:space="preserve">Y para ERP un numero de soporte telefónico directo +57 </w:t>
            </w:r>
            <w:r w:rsidRPr="00062636">
              <w:rPr>
                <w:rFonts w:ascii="Arial" w:hAnsi="Arial" w:cs="Arial"/>
                <w:b/>
                <w:bCs/>
                <w:i/>
                <w:iCs/>
              </w:rPr>
              <w:t>315 9203686</w:t>
            </w:r>
            <w:r>
              <w:rPr>
                <w:rFonts w:ascii="Arial" w:hAnsi="Arial" w:cs="Arial"/>
                <w:b/>
                <w:bCs/>
                <w:i/>
                <w:iCs/>
              </w:rPr>
              <w:t xml:space="preserve"> y correos electrónicos de los analistas y dirección de ERP:</w:t>
            </w:r>
          </w:p>
          <w:p w14:paraId="57B37DC2" w14:textId="2BBDA10D" w:rsidR="00062636" w:rsidRPr="006A42AD" w:rsidRDefault="00062636" w:rsidP="003656C3">
            <w:pPr>
              <w:pStyle w:val="Prrafodelista"/>
              <w:ind w:left="1647"/>
              <w:rPr>
                <w:rFonts w:ascii="Arial" w:hAnsi="Arial" w:cs="Arial"/>
                <w:b/>
                <w:bCs/>
                <w:i/>
                <w:iCs/>
              </w:rPr>
            </w:pPr>
            <w:r w:rsidRPr="00062636">
              <w:rPr>
                <w:rFonts w:ascii="Arial" w:hAnsi="Arial" w:cs="Arial"/>
                <w:b/>
                <w:bCs/>
                <w:i/>
                <w:iCs/>
              </w:rPr>
              <w:t>angelica.londono@datasoft.com.co</w:t>
            </w:r>
          </w:p>
          <w:p w14:paraId="74338CA3" w14:textId="77777777" w:rsidR="003656C3" w:rsidRPr="003656C3" w:rsidRDefault="003656C3" w:rsidP="003656C3">
            <w:pPr>
              <w:pStyle w:val="Prrafodelista"/>
              <w:ind w:left="1647"/>
              <w:rPr>
                <w:rFonts w:ascii="Arial" w:hAnsi="Arial" w:cs="Arial"/>
              </w:rPr>
            </w:pPr>
          </w:p>
          <w:p w14:paraId="78A7321C" w14:textId="77777777" w:rsidR="003656C3" w:rsidRDefault="003656C3" w:rsidP="003656C3">
            <w:pPr>
              <w:pStyle w:val="Prrafodelista"/>
              <w:ind w:left="1647"/>
              <w:rPr>
                <w:rFonts w:ascii="Arial" w:hAnsi="Arial" w:cs="Arial"/>
              </w:rPr>
            </w:pPr>
            <w:r w:rsidRPr="003656C3">
              <w:rPr>
                <w:rFonts w:ascii="Arial" w:hAnsi="Arial" w:cs="Arial"/>
              </w:rPr>
              <w:t>Estos canales permiten no solo que los funcionarios reporten novedades, sino también que el contratista informe de manera oportuna cualquier situación que pueda afectar el cumplimiento de las actividades, garantizando así una gestión conjunta y eficaz para la continuidad y calidad del servicio.</w:t>
            </w:r>
          </w:p>
          <w:p w14:paraId="413A67C3" w14:textId="77777777" w:rsidR="00593332" w:rsidRDefault="003656C3" w:rsidP="003656C3">
            <w:pPr>
              <w:pStyle w:val="Prrafodelista"/>
              <w:ind w:left="1647"/>
              <w:rPr>
                <w:rFonts w:ascii="Arial" w:hAnsi="Arial" w:cs="Arial"/>
              </w:rPr>
            </w:pPr>
            <w:r w:rsidRPr="003656C3">
              <w:rPr>
                <w:rFonts w:ascii="Arial" w:hAnsi="Arial" w:cs="Arial"/>
              </w:rPr>
              <w:t>Esta estrategia de comunicación abierta y permanente ha permitido una atención ágil y eficaz frente a las novedades reportadas, minimizando impactos y asegurando el cumplimiento de los objetivos contractuales.</w:t>
            </w:r>
          </w:p>
          <w:p w14:paraId="78AB8CF6" w14:textId="6D761169" w:rsidR="00A23EB5" w:rsidRDefault="00A23EB5" w:rsidP="003656C3">
            <w:pPr>
              <w:pStyle w:val="Prrafodelista"/>
              <w:ind w:left="1647"/>
              <w:rPr>
                <w:rFonts w:ascii="Arial" w:hAnsi="Arial" w:cs="Arial"/>
              </w:rPr>
            </w:pPr>
          </w:p>
          <w:p w14:paraId="684BB380" w14:textId="77777777" w:rsidR="00A23EB5" w:rsidRDefault="00A23EB5" w:rsidP="003656C3">
            <w:pPr>
              <w:pStyle w:val="Prrafodelista"/>
              <w:ind w:left="1647"/>
              <w:rPr>
                <w:rFonts w:ascii="Arial" w:hAnsi="Arial" w:cs="Arial"/>
              </w:rPr>
            </w:pPr>
            <w:r w:rsidRPr="00A23EB5">
              <w:rPr>
                <w:rFonts w:ascii="Arial" w:hAnsi="Arial" w:cs="Arial"/>
                <w:noProof/>
                <w:lang w:eastAsia="es-CO"/>
              </w:rPr>
              <w:lastRenderedPageBreak/>
              <w:drawing>
                <wp:inline distT="0" distB="0" distL="0" distR="0" wp14:anchorId="476D6522" wp14:editId="4ACD9148">
                  <wp:extent cx="4401164" cy="1362265"/>
                  <wp:effectExtent l="0" t="0" r="0" b="9525"/>
                  <wp:docPr id="218304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0418" name=""/>
                          <pic:cNvPicPr/>
                        </pic:nvPicPr>
                        <pic:blipFill>
                          <a:blip r:embed="rId64"/>
                          <a:stretch>
                            <a:fillRect/>
                          </a:stretch>
                        </pic:blipFill>
                        <pic:spPr>
                          <a:xfrm>
                            <a:off x="0" y="0"/>
                            <a:ext cx="4401164" cy="1362265"/>
                          </a:xfrm>
                          <a:prstGeom prst="rect">
                            <a:avLst/>
                          </a:prstGeom>
                        </pic:spPr>
                      </pic:pic>
                    </a:graphicData>
                  </a:graphic>
                </wp:inline>
              </w:drawing>
            </w:r>
          </w:p>
          <w:p w14:paraId="3B321256" w14:textId="77777777" w:rsidR="003656C3" w:rsidRPr="003656C3" w:rsidRDefault="003656C3" w:rsidP="003656C3">
            <w:pPr>
              <w:pStyle w:val="Prrafodelista"/>
              <w:ind w:left="1647"/>
              <w:rPr>
                <w:rFonts w:ascii="Arial" w:hAnsi="Arial" w:cs="Arial"/>
              </w:rPr>
            </w:pPr>
          </w:p>
          <w:p w14:paraId="0AF6491C" w14:textId="77777777" w:rsidR="003656C3" w:rsidRPr="00B56350" w:rsidRDefault="003656C3" w:rsidP="003656C3">
            <w:pPr>
              <w:pStyle w:val="Prrafodelista"/>
              <w:numPr>
                <w:ilvl w:val="0"/>
                <w:numId w:val="17"/>
              </w:numPr>
              <w:suppressAutoHyphens w:val="0"/>
              <w:snapToGrid w:val="0"/>
              <w:spacing w:after="200"/>
              <w:jc w:val="both"/>
              <w:rPr>
                <w:rFonts w:ascii="Arial" w:hAnsi="Arial" w:cs="Arial"/>
                <w:b/>
                <w:bCs/>
              </w:rPr>
            </w:pPr>
            <w:r w:rsidRPr="00610D85">
              <w:rPr>
                <w:rFonts w:ascii="Arial" w:hAnsi="Arial" w:cs="Arial"/>
                <w:b/>
                <w:bCs/>
              </w:rPr>
              <w:t xml:space="preserve">  </w:t>
            </w:r>
            <w:r w:rsidRPr="003656C3">
              <w:rPr>
                <w:rFonts w:ascii="Arial" w:hAnsi="Arial" w:cs="Arial"/>
                <w:b/>
                <w:bCs/>
              </w:rPr>
              <w:t>Guardar reserva y confidencialidad de la información</w:t>
            </w:r>
            <w:r w:rsidRPr="00B56350">
              <w:rPr>
                <w:rFonts w:ascii="Arial" w:hAnsi="Arial" w:cs="Arial"/>
                <w:b/>
                <w:bCs/>
              </w:rPr>
              <w:t xml:space="preserve">. </w:t>
            </w:r>
          </w:p>
          <w:p w14:paraId="255F5ED0" w14:textId="77777777" w:rsidR="003656C3" w:rsidRDefault="006F206E" w:rsidP="003656C3">
            <w:pPr>
              <w:pStyle w:val="Prrafodelista"/>
              <w:ind w:left="1647"/>
              <w:rPr>
                <w:rFonts w:ascii="Arial" w:hAnsi="Arial" w:cs="Arial"/>
              </w:rPr>
            </w:pPr>
            <w:r w:rsidRPr="006F206E">
              <w:rPr>
                <w:rFonts w:ascii="Arial" w:hAnsi="Arial" w:cs="Arial"/>
              </w:rPr>
              <w:t xml:space="preserve">La empresa </w:t>
            </w:r>
            <w:r>
              <w:rPr>
                <w:rFonts w:ascii="Arial" w:hAnsi="Arial" w:cs="Arial"/>
              </w:rPr>
              <w:t>guarda</w:t>
            </w:r>
            <w:r w:rsidRPr="006F206E">
              <w:rPr>
                <w:rFonts w:ascii="Arial" w:hAnsi="Arial" w:cs="Arial"/>
              </w:rPr>
              <w:t xml:space="preserve"> estricta reserva y confidencialidad sobre toda la información gestionada, garantizando su protección mediante una infraestructura técnica robusta que incluye bases de datos con credenciales de alta seguridad y sistemas de cifrado. El acceso a dicha información está estrictamente limitado y segmentado bajo una política de privilegios mínimos, vinculando el ingreso exclusivamente a las funciones específicas de cada usuario autorizado. Asimismo, este compromiso se encuentra respaldado por contratos de confidencialidad vinculantes suscritos por todo el personal y una supervisión técnica constante que asegura la integridad, trazabilidad y vigilancia permanente de los activos de datos compartidos.</w:t>
            </w:r>
          </w:p>
          <w:p w14:paraId="56C50869" w14:textId="77777777" w:rsidR="006F206E" w:rsidRPr="003656C3" w:rsidRDefault="006F206E" w:rsidP="003656C3">
            <w:pPr>
              <w:pStyle w:val="Prrafodelista"/>
              <w:ind w:left="1647"/>
              <w:rPr>
                <w:rFonts w:ascii="Arial" w:hAnsi="Arial" w:cs="Arial"/>
              </w:rPr>
            </w:pPr>
          </w:p>
          <w:p w14:paraId="5FE07C7C" w14:textId="77777777" w:rsidR="003656C3" w:rsidRPr="00B56350" w:rsidRDefault="003656C3" w:rsidP="003656C3">
            <w:pPr>
              <w:pStyle w:val="Prrafodelista"/>
              <w:numPr>
                <w:ilvl w:val="0"/>
                <w:numId w:val="17"/>
              </w:numPr>
              <w:suppressAutoHyphens w:val="0"/>
              <w:snapToGrid w:val="0"/>
              <w:spacing w:after="200"/>
              <w:jc w:val="both"/>
              <w:rPr>
                <w:rFonts w:ascii="Arial" w:hAnsi="Arial" w:cs="Arial"/>
                <w:b/>
                <w:bCs/>
              </w:rPr>
            </w:pPr>
            <w:r w:rsidRPr="003656C3">
              <w:rPr>
                <w:rFonts w:ascii="Arial" w:hAnsi="Arial" w:cs="Arial"/>
                <w:b/>
                <w:bCs/>
              </w:rPr>
              <w:t xml:space="preserve">Acatar las instrucciones impartidas por el supervisor del </w:t>
            </w:r>
            <w:r>
              <w:rPr>
                <w:rFonts w:ascii="Arial" w:hAnsi="Arial" w:cs="Arial"/>
                <w:b/>
                <w:bCs/>
              </w:rPr>
              <w:t>c</w:t>
            </w:r>
            <w:r w:rsidRPr="003656C3">
              <w:rPr>
                <w:rFonts w:ascii="Arial" w:hAnsi="Arial" w:cs="Arial"/>
                <w:b/>
                <w:bCs/>
              </w:rPr>
              <w:t>ontrato</w:t>
            </w:r>
            <w:r w:rsidRPr="00B56350">
              <w:rPr>
                <w:rFonts w:ascii="Arial" w:hAnsi="Arial" w:cs="Arial"/>
                <w:b/>
                <w:bCs/>
              </w:rPr>
              <w:t xml:space="preserve">. </w:t>
            </w:r>
          </w:p>
          <w:p w14:paraId="421480CE" w14:textId="5C5AFBD4" w:rsidR="003656C3" w:rsidRDefault="003656C3" w:rsidP="003656C3">
            <w:pPr>
              <w:pStyle w:val="Prrafodelista"/>
              <w:ind w:left="1647"/>
              <w:rPr>
                <w:rFonts w:ascii="Arial" w:hAnsi="Arial" w:cs="Arial"/>
              </w:rPr>
            </w:pPr>
            <w:r w:rsidRPr="003656C3">
              <w:rPr>
                <w:rFonts w:ascii="Arial" w:hAnsi="Arial" w:cs="Arial"/>
              </w:rPr>
              <w:t xml:space="preserve">Se atendieron y ejecutaron de manera oportuna todas las directrices, instrucciones y requerimientos técnicos impartidos por el supervisor del contrato durante el mes de </w:t>
            </w:r>
            <w:r w:rsidR="00FA24D6">
              <w:rPr>
                <w:rFonts w:ascii="Arial" w:hAnsi="Arial" w:cs="Arial"/>
              </w:rPr>
              <w:t>marzo</w:t>
            </w:r>
            <w:r w:rsidRPr="003656C3">
              <w:rPr>
                <w:rFonts w:ascii="Arial" w:hAnsi="Arial" w:cs="Arial"/>
              </w:rPr>
              <w:t>. Se mantuvo una comunicación constante para asegurar que las actividades de mantenimiento en la plataforma SISCAR estuvieran alineadas con las prioridades de la Secretaría de Hacienda y las necesidades de la Alcaldía de Armenia.</w:t>
            </w:r>
          </w:p>
          <w:p w14:paraId="279E3DEC" w14:textId="77777777" w:rsidR="003656C3" w:rsidRPr="003656C3" w:rsidRDefault="003656C3" w:rsidP="003656C3">
            <w:pPr>
              <w:pStyle w:val="Prrafodelista"/>
              <w:ind w:left="1647"/>
              <w:rPr>
                <w:rFonts w:ascii="Arial" w:hAnsi="Arial" w:cs="Arial"/>
              </w:rPr>
            </w:pPr>
          </w:p>
          <w:p w14:paraId="7CBA4D77" w14:textId="77777777" w:rsidR="003656C3" w:rsidRPr="00B56350" w:rsidRDefault="003656C3" w:rsidP="003656C3">
            <w:pPr>
              <w:pStyle w:val="Prrafodelista"/>
              <w:numPr>
                <w:ilvl w:val="0"/>
                <w:numId w:val="17"/>
              </w:numPr>
              <w:suppressAutoHyphens w:val="0"/>
              <w:snapToGrid w:val="0"/>
              <w:spacing w:after="200"/>
              <w:jc w:val="both"/>
              <w:rPr>
                <w:rFonts w:ascii="Arial" w:hAnsi="Arial" w:cs="Arial"/>
                <w:b/>
                <w:bCs/>
              </w:rPr>
            </w:pPr>
            <w:r w:rsidRPr="003656C3">
              <w:rPr>
                <w:rFonts w:ascii="Arial" w:hAnsi="Arial" w:cs="Arial"/>
                <w:b/>
                <w:bCs/>
              </w:rPr>
              <w:t>Las demás obligaciones necesarias para garantizar el cumplimiento del objeto contractual</w:t>
            </w:r>
          </w:p>
          <w:p w14:paraId="123ABA0E" w14:textId="77777777" w:rsidR="00506FAC" w:rsidRPr="000613CF" w:rsidRDefault="003656C3" w:rsidP="00830367">
            <w:pPr>
              <w:pStyle w:val="Prrafodelista"/>
              <w:ind w:left="1647"/>
              <w:rPr>
                <w:rFonts w:ascii="Arial" w:hAnsi="Arial" w:cs="Arial"/>
                <w:b/>
              </w:rPr>
            </w:pPr>
            <w:r w:rsidRPr="003656C3">
              <w:rPr>
                <w:rFonts w:ascii="Arial" w:hAnsi="Arial" w:cs="Arial"/>
              </w:rPr>
              <w:t>Se realizaron todas las gestiones administrativas y técnicas complementarias para garantizar la continuidad del servicio y el cumplimiento del objeto contractual. Esto incluyó la organización de archivos de soporte, la asistencia a reuniones de seguimiento técnico y la verificación constante de la integridad de los datos en los módulos de Rentas y ERP, asegurando la estabilidad operativa del sistema en todo momento.</w:t>
            </w:r>
            <w:r w:rsidR="008D45AF">
              <w:rPr>
                <w:rFonts w:ascii="Arial" w:hAnsi="Arial" w:cs="Arial"/>
                <w:b/>
                <w:bCs/>
                <w:noProof/>
              </w:rPr>
              <w:t xml:space="preserve"> </w:t>
            </w:r>
          </w:p>
        </w:tc>
      </w:tr>
    </w:tbl>
    <w:p w14:paraId="156BF2A4" w14:textId="77777777" w:rsidR="00E23655" w:rsidRDefault="00E23655"/>
    <w:tbl>
      <w:tblPr>
        <w:tblW w:w="10874" w:type="dxa"/>
        <w:tblInd w:w="-219" w:type="dxa"/>
        <w:tblLayout w:type="fixed"/>
        <w:tblLook w:val="0000" w:firstRow="0" w:lastRow="0" w:firstColumn="0" w:lastColumn="0" w:noHBand="0" w:noVBand="0"/>
      </w:tblPr>
      <w:tblGrid>
        <w:gridCol w:w="1955"/>
        <w:gridCol w:w="3467"/>
        <w:gridCol w:w="2144"/>
        <w:gridCol w:w="3308"/>
      </w:tblGrid>
      <w:tr w:rsidR="003656C3" w14:paraId="77E91A62" w14:textId="77777777" w:rsidTr="00AD3D12">
        <w:trPr>
          <w:trHeight w:val="802"/>
        </w:trPr>
        <w:tc>
          <w:tcPr>
            <w:tcW w:w="1955" w:type="dxa"/>
            <w:tcBorders>
              <w:top w:val="single" w:sz="4" w:space="0" w:color="000000"/>
              <w:left w:val="single" w:sz="4" w:space="0" w:color="000000"/>
              <w:bottom w:val="single" w:sz="4" w:space="0" w:color="000000"/>
            </w:tcBorders>
            <w:shd w:val="clear" w:color="auto" w:fill="FFFFFF"/>
            <w:vAlign w:val="center"/>
          </w:tcPr>
          <w:p w14:paraId="69482EA7" w14:textId="77777777" w:rsidR="003656C3" w:rsidRDefault="003656C3" w:rsidP="00992FFF">
            <w:pPr>
              <w:jc w:val="both"/>
              <w:rPr>
                <w:rFonts w:ascii="Arial" w:eastAsia="Arial" w:hAnsi="Arial" w:cs="Arial"/>
                <w:b/>
                <w:bCs/>
                <w:sz w:val="20"/>
                <w:szCs w:val="20"/>
              </w:rPr>
            </w:pPr>
            <w:r>
              <w:rPr>
                <w:rFonts w:ascii="Arial" w:eastAsia="Arial" w:hAnsi="Arial" w:cs="Arial"/>
                <w:b/>
                <w:bCs/>
                <w:sz w:val="20"/>
                <w:szCs w:val="20"/>
              </w:rPr>
              <w:t>Evidencias de la ejecución del contrato</w:t>
            </w:r>
          </w:p>
        </w:tc>
        <w:tc>
          <w:tcPr>
            <w:tcW w:w="8919" w:type="dxa"/>
            <w:gridSpan w:val="3"/>
            <w:tcBorders>
              <w:top w:val="single" w:sz="4" w:space="0" w:color="000000"/>
              <w:left w:val="single" w:sz="4" w:space="0" w:color="000000"/>
              <w:bottom w:val="single" w:sz="4" w:space="0" w:color="000000"/>
              <w:right w:val="single" w:sz="4" w:space="0" w:color="000000"/>
            </w:tcBorders>
            <w:vAlign w:val="center"/>
          </w:tcPr>
          <w:p w14:paraId="1132BBE6" w14:textId="77777777" w:rsidR="003656C3" w:rsidRDefault="003656C3" w:rsidP="00992FFF">
            <w:pPr>
              <w:rPr>
                <w:rFonts w:ascii="Arial" w:eastAsia="Arial" w:hAnsi="Arial" w:cs="Arial"/>
                <w:sz w:val="20"/>
                <w:szCs w:val="20"/>
              </w:rPr>
            </w:pPr>
          </w:p>
          <w:p w14:paraId="625F2A5D" w14:textId="77777777" w:rsidR="003656C3" w:rsidRDefault="003656C3" w:rsidP="00992FFF">
            <w:pPr>
              <w:rPr>
                <w:rFonts w:ascii="Arial" w:eastAsia="Arial" w:hAnsi="Arial" w:cs="Arial"/>
                <w:sz w:val="20"/>
                <w:szCs w:val="20"/>
              </w:rPr>
            </w:pPr>
            <w:r>
              <w:rPr>
                <w:rFonts w:ascii="Arial" w:eastAsia="Arial" w:hAnsi="Arial" w:cs="Arial"/>
                <w:sz w:val="20"/>
                <w:szCs w:val="20"/>
              </w:rPr>
              <w:t>Se encuentran en el archivo físico del Despacho de la Secretaría de Hacienda</w:t>
            </w:r>
          </w:p>
        </w:tc>
      </w:tr>
      <w:tr w:rsidR="003656C3" w14:paraId="31F34A09" w14:textId="77777777" w:rsidTr="00AD3D12">
        <w:trPr>
          <w:trHeight w:val="385"/>
        </w:trPr>
        <w:tc>
          <w:tcPr>
            <w:tcW w:w="10874" w:type="dxa"/>
            <w:gridSpan w:val="4"/>
            <w:tcBorders>
              <w:top w:val="single" w:sz="4" w:space="0" w:color="000000"/>
              <w:left w:val="single" w:sz="4" w:space="0" w:color="000000"/>
              <w:bottom w:val="single" w:sz="4" w:space="0" w:color="000000"/>
              <w:right w:val="single" w:sz="4" w:space="0" w:color="000000"/>
            </w:tcBorders>
            <w:shd w:val="clear" w:color="auto" w:fill="C5D9F1"/>
            <w:vAlign w:val="center"/>
          </w:tcPr>
          <w:p w14:paraId="44A61152" w14:textId="77777777" w:rsidR="003656C3" w:rsidRDefault="003656C3" w:rsidP="00992FFF">
            <w:pPr>
              <w:jc w:val="center"/>
              <w:rPr>
                <w:rFonts w:ascii="Arial" w:eastAsia="Arial" w:hAnsi="Arial" w:cs="Arial"/>
                <w:b/>
                <w:bCs/>
                <w:sz w:val="20"/>
                <w:szCs w:val="20"/>
              </w:rPr>
            </w:pPr>
            <w:r>
              <w:rPr>
                <w:rFonts w:ascii="Arial" w:eastAsia="Arial" w:hAnsi="Arial" w:cs="Arial"/>
                <w:b/>
                <w:bCs/>
                <w:sz w:val="20"/>
                <w:szCs w:val="20"/>
              </w:rPr>
              <w:t>ESTADO DE CUENTA</w:t>
            </w:r>
          </w:p>
        </w:tc>
      </w:tr>
      <w:tr w:rsidR="003656C3" w14:paraId="456304E7" w14:textId="77777777" w:rsidTr="00AD3D12">
        <w:trPr>
          <w:trHeight w:val="416"/>
        </w:trPr>
        <w:tc>
          <w:tcPr>
            <w:tcW w:w="1955" w:type="dxa"/>
            <w:tcBorders>
              <w:left w:val="single" w:sz="4" w:space="0" w:color="000000"/>
              <w:bottom w:val="single" w:sz="4" w:space="0" w:color="000000"/>
            </w:tcBorders>
            <w:shd w:val="clear" w:color="auto" w:fill="FFFFFF"/>
            <w:vAlign w:val="center"/>
          </w:tcPr>
          <w:p w14:paraId="5D6C0D8A" w14:textId="77777777" w:rsidR="003656C3" w:rsidRDefault="003656C3" w:rsidP="00992FFF">
            <w:pPr>
              <w:rPr>
                <w:rFonts w:ascii="Arial" w:eastAsia="Arial" w:hAnsi="Arial" w:cs="Arial"/>
                <w:b/>
                <w:bCs/>
                <w:color w:val="000000"/>
                <w:sz w:val="22"/>
                <w:szCs w:val="22"/>
              </w:rPr>
            </w:pPr>
            <w:r>
              <w:rPr>
                <w:rFonts w:ascii="Arial" w:eastAsia="Arial" w:hAnsi="Arial" w:cs="Arial"/>
                <w:b/>
                <w:bCs/>
                <w:color w:val="000000"/>
                <w:sz w:val="22"/>
                <w:szCs w:val="22"/>
              </w:rPr>
              <w:t>Valor Contrato</w:t>
            </w:r>
          </w:p>
        </w:tc>
        <w:tc>
          <w:tcPr>
            <w:tcW w:w="8919" w:type="dxa"/>
            <w:gridSpan w:val="3"/>
            <w:tcBorders>
              <w:top w:val="single" w:sz="4" w:space="0" w:color="000000"/>
              <w:left w:val="single" w:sz="4" w:space="0" w:color="000000"/>
              <w:bottom w:val="single" w:sz="4" w:space="0" w:color="000000"/>
              <w:right w:val="single" w:sz="4" w:space="0" w:color="000000"/>
            </w:tcBorders>
            <w:vAlign w:val="center"/>
          </w:tcPr>
          <w:p w14:paraId="155051E9" w14:textId="77777777" w:rsidR="003656C3" w:rsidRDefault="003656C3" w:rsidP="00992FFF">
            <w:pPr>
              <w:rPr>
                <w:rFonts w:ascii="Arial" w:eastAsia="Arial" w:hAnsi="Arial" w:cs="Arial"/>
                <w:b/>
                <w:bCs/>
                <w:color w:val="000000"/>
                <w:sz w:val="22"/>
                <w:szCs w:val="22"/>
              </w:rPr>
            </w:pPr>
            <w:r>
              <w:rPr>
                <w:rFonts w:ascii="Arial" w:eastAsia="Arial" w:hAnsi="Arial" w:cs="Arial"/>
                <w:sz w:val="20"/>
                <w:szCs w:val="20"/>
              </w:rPr>
              <w:t xml:space="preserve">787.654.100 pesos colombianos </w:t>
            </w:r>
            <w:proofErr w:type="spellStart"/>
            <w:r>
              <w:rPr>
                <w:rFonts w:ascii="Arial" w:eastAsia="Arial" w:hAnsi="Arial" w:cs="Arial"/>
                <w:sz w:val="20"/>
                <w:szCs w:val="20"/>
              </w:rPr>
              <w:t>mcte</w:t>
            </w:r>
            <w:proofErr w:type="spellEnd"/>
          </w:p>
        </w:tc>
      </w:tr>
      <w:tr w:rsidR="003656C3" w14:paraId="49091BA1" w14:textId="77777777" w:rsidTr="00AD3D12">
        <w:trPr>
          <w:trHeight w:val="416"/>
        </w:trPr>
        <w:tc>
          <w:tcPr>
            <w:tcW w:w="1955" w:type="dxa"/>
            <w:tcBorders>
              <w:top w:val="single" w:sz="4" w:space="0" w:color="000000"/>
              <w:left w:val="single" w:sz="4" w:space="0" w:color="000000"/>
              <w:bottom w:val="single" w:sz="4" w:space="0" w:color="000000"/>
            </w:tcBorders>
            <w:shd w:val="clear" w:color="auto" w:fill="FFFFFF"/>
            <w:vAlign w:val="center"/>
          </w:tcPr>
          <w:p w14:paraId="02BFE0AC" w14:textId="04A82DC4" w:rsidR="003656C3" w:rsidRDefault="003656C3" w:rsidP="00992FFF">
            <w:pPr>
              <w:jc w:val="both"/>
              <w:rPr>
                <w:rFonts w:ascii="Arial" w:eastAsia="Arial" w:hAnsi="Arial" w:cs="Arial"/>
                <w:b/>
                <w:bCs/>
                <w:sz w:val="20"/>
                <w:szCs w:val="20"/>
              </w:rPr>
            </w:pPr>
            <w:r>
              <w:rPr>
                <w:rFonts w:ascii="Arial" w:eastAsia="Arial" w:hAnsi="Arial" w:cs="Arial"/>
                <w:b/>
                <w:bCs/>
                <w:sz w:val="20"/>
                <w:szCs w:val="20"/>
              </w:rPr>
              <w:t xml:space="preserve">Valor Acta No </w:t>
            </w:r>
            <w:r w:rsidR="0026002A">
              <w:rPr>
                <w:rFonts w:ascii="Arial" w:eastAsia="Arial" w:hAnsi="Arial" w:cs="Arial"/>
                <w:b/>
                <w:bCs/>
                <w:sz w:val="20"/>
                <w:szCs w:val="20"/>
              </w:rPr>
              <w:t>3</w:t>
            </w:r>
          </w:p>
        </w:tc>
        <w:tc>
          <w:tcPr>
            <w:tcW w:w="8919" w:type="dxa"/>
            <w:gridSpan w:val="3"/>
            <w:tcBorders>
              <w:top w:val="single" w:sz="4" w:space="0" w:color="000000"/>
              <w:left w:val="single" w:sz="4" w:space="0" w:color="000000"/>
              <w:bottom w:val="single" w:sz="4" w:space="0" w:color="000000"/>
              <w:right w:val="single" w:sz="4" w:space="0" w:color="000000"/>
            </w:tcBorders>
            <w:vAlign w:val="bottom"/>
          </w:tcPr>
          <w:p w14:paraId="31E4B324" w14:textId="77777777" w:rsidR="009B6AC1" w:rsidRDefault="009B6AC1" w:rsidP="009B6AC1">
            <w:pPr>
              <w:pStyle w:val="Prrafodelista"/>
              <w:ind w:left="720"/>
              <w:rPr>
                <w:rFonts w:ascii="Arial" w:eastAsia="Arial" w:hAnsi="Arial" w:cs="Arial"/>
                <w:b/>
                <w:bCs/>
                <w:sz w:val="20"/>
                <w:szCs w:val="20"/>
              </w:rPr>
            </w:pPr>
            <w:r w:rsidRPr="001314A3">
              <w:rPr>
                <w:rFonts w:ascii="Arial" w:eastAsia="Arial" w:hAnsi="Arial" w:cs="Arial"/>
                <w:b/>
                <w:bCs/>
                <w:sz w:val="20"/>
                <w:szCs w:val="20"/>
              </w:rPr>
              <w:t xml:space="preserve">Total, acta No </w:t>
            </w:r>
            <w:r>
              <w:rPr>
                <w:rFonts w:ascii="Arial" w:eastAsia="Arial" w:hAnsi="Arial" w:cs="Arial"/>
                <w:b/>
                <w:bCs/>
                <w:sz w:val="20"/>
                <w:szCs w:val="20"/>
              </w:rPr>
              <w:t>1</w:t>
            </w:r>
            <w:r w:rsidRPr="001314A3">
              <w:rPr>
                <w:rFonts w:ascii="Arial" w:eastAsia="Arial" w:hAnsi="Arial" w:cs="Arial"/>
                <w:b/>
                <w:bCs/>
                <w:sz w:val="20"/>
                <w:szCs w:val="20"/>
              </w:rPr>
              <w:t xml:space="preserve"> </w:t>
            </w:r>
            <w:r>
              <w:rPr>
                <w:rFonts w:ascii="Arial" w:eastAsia="Arial" w:hAnsi="Arial" w:cs="Arial"/>
                <w:b/>
                <w:bCs/>
                <w:sz w:val="20"/>
                <w:szCs w:val="20"/>
              </w:rPr>
              <w:t>=</w:t>
            </w:r>
            <w:r w:rsidRPr="001314A3">
              <w:rPr>
                <w:rFonts w:ascii="Arial" w:eastAsia="Arial" w:hAnsi="Arial" w:cs="Arial"/>
                <w:b/>
                <w:bCs/>
                <w:sz w:val="20"/>
                <w:szCs w:val="20"/>
              </w:rPr>
              <w:t xml:space="preserve"> (</w:t>
            </w:r>
            <w:r w:rsidRPr="0028159A">
              <w:rPr>
                <w:rFonts w:ascii="Arial" w:eastAsia="Arial" w:hAnsi="Arial" w:cs="Arial"/>
                <w:b/>
                <w:bCs/>
                <w:sz w:val="20"/>
                <w:szCs w:val="20"/>
              </w:rPr>
              <w:t>$96,742,813</w:t>
            </w:r>
            <w:r w:rsidRPr="001314A3">
              <w:rPr>
                <w:rFonts w:ascii="Arial" w:eastAsia="Arial" w:hAnsi="Arial" w:cs="Arial"/>
                <w:b/>
                <w:bCs/>
                <w:sz w:val="20"/>
                <w:szCs w:val="20"/>
              </w:rPr>
              <w:t>)</w:t>
            </w:r>
          </w:p>
          <w:p w14:paraId="0D675885" w14:textId="77777777" w:rsidR="009B6AC1" w:rsidRPr="001314A3" w:rsidRDefault="009B6AC1" w:rsidP="009B6AC1">
            <w:pPr>
              <w:pStyle w:val="Prrafodelista"/>
              <w:ind w:left="720"/>
              <w:rPr>
                <w:rFonts w:ascii="Arial" w:eastAsia="Arial" w:hAnsi="Arial" w:cs="Arial"/>
                <w:b/>
                <w:bCs/>
                <w:sz w:val="20"/>
                <w:szCs w:val="20"/>
              </w:rPr>
            </w:pPr>
          </w:p>
          <w:p w14:paraId="4078338A" w14:textId="50BB9765" w:rsidR="009B6AC1" w:rsidRDefault="009B6AC1" w:rsidP="009B6AC1">
            <w:pPr>
              <w:rPr>
                <w:rFonts w:ascii="Arial" w:eastAsia="Arial" w:hAnsi="Arial" w:cs="Arial"/>
                <w:b/>
                <w:bCs/>
                <w:sz w:val="20"/>
                <w:szCs w:val="20"/>
              </w:rPr>
            </w:pPr>
            <w:r w:rsidRPr="001314A3">
              <w:rPr>
                <w:rFonts w:ascii="Arial" w:eastAsia="Arial" w:hAnsi="Arial" w:cs="Arial"/>
                <w:b/>
                <w:bCs/>
                <w:sz w:val="20"/>
                <w:szCs w:val="20"/>
              </w:rPr>
              <w:lastRenderedPageBreak/>
              <w:t xml:space="preserve">Total, acta No </w:t>
            </w:r>
            <w:r>
              <w:rPr>
                <w:rFonts w:ascii="Arial" w:eastAsia="Arial" w:hAnsi="Arial" w:cs="Arial"/>
                <w:b/>
                <w:bCs/>
                <w:sz w:val="20"/>
                <w:szCs w:val="20"/>
              </w:rPr>
              <w:t>2</w:t>
            </w:r>
            <w:r w:rsidRPr="001314A3">
              <w:rPr>
                <w:rFonts w:ascii="Arial" w:eastAsia="Arial" w:hAnsi="Arial" w:cs="Arial"/>
                <w:b/>
                <w:bCs/>
                <w:sz w:val="20"/>
                <w:szCs w:val="20"/>
              </w:rPr>
              <w:t xml:space="preserve"> </w:t>
            </w:r>
            <w:r>
              <w:rPr>
                <w:rFonts w:ascii="Arial" w:eastAsia="Arial" w:hAnsi="Arial" w:cs="Arial"/>
                <w:b/>
                <w:bCs/>
                <w:sz w:val="20"/>
                <w:szCs w:val="20"/>
              </w:rPr>
              <w:t xml:space="preserve">= </w:t>
            </w:r>
            <w:r w:rsidRPr="001314A3">
              <w:rPr>
                <w:rFonts w:ascii="Arial" w:eastAsia="Arial" w:hAnsi="Arial" w:cs="Arial"/>
                <w:b/>
                <w:bCs/>
                <w:sz w:val="20"/>
                <w:szCs w:val="20"/>
              </w:rPr>
              <w:t>($100,455,70</w:t>
            </w:r>
            <w:r>
              <w:rPr>
                <w:rFonts w:ascii="Arial" w:eastAsia="Arial" w:hAnsi="Arial" w:cs="Arial"/>
                <w:b/>
                <w:bCs/>
                <w:sz w:val="20"/>
                <w:szCs w:val="20"/>
              </w:rPr>
              <w:t>2</w:t>
            </w:r>
            <w:r w:rsidRPr="001314A3">
              <w:rPr>
                <w:rFonts w:ascii="Arial" w:eastAsia="Arial" w:hAnsi="Arial" w:cs="Arial"/>
                <w:b/>
                <w:bCs/>
                <w:sz w:val="20"/>
                <w:szCs w:val="20"/>
              </w:rPr>
              <w:t>)</w:t>
            </w:r>
          </w:p>
          <w:p w14:paraId="1313440D" w14:textId="77777777" w:rsidR="009B6AC1" w:rsidRPr="009B6AC1" w:rsidRDefault="009B6AC1" w:rsidP="009B6AC1">
            <w:pPr>
              <w:rPr>
                <w:rFonts w:ascii="Arial" w:eastAsia="Arial" w:hAnsi="Arial" w:cs="Arial"/>
                <w:sz w:val="20"/>
                <w:szCs w:val="20"/>
              </w:rPr>
            </w:pPr>
          </w:p>
          <w:p w14:paraId="161AD64B" w14:textId="3F627D93" w:rsidR="0005432E" w:rsidRDefault="0005432E" w:rsidP="00A7328B">
            <w:pPr>
              <w:pStyle w:val="Prrafodelista"/>
              <w:numPr>
                <w:ilvl w:val="0"/>
                <w:numId w:val="34"/>
              </w:numPr>
              <w:rPr>
                <w:rFonts w:ascii="Arial" w:eastAsia="Arial" w:hAnsi="Arial" w:cs="Arial"/>
                <w:sz w:val="20"/>
                <w:szCs w:val="20"/>
              </w:rPr>
            </w:pPr>
            <w:r>
              <w:rPr>
                <w:rFonts w:ascii="Arial" w:eastAsia="Arial" w:hAnsi="Arial" w:cs="Arial"/>
                <w:sz w:val="20"/>
                <w:szCs w:val="20"/>
              </w:rPr>
              <w:t>Software como servicio, soporte y mantenimiento de SISCAR y ERP ($2</w:t>
            </w:r>
            <w:r w:rsidR="00A7328B">
              <w:rPr>
                <w:rFonts w:ascii="Arial" w:eastAsia="Arial" w:hAnsi="Arial" w:cs="Arial"/>
                <w:sz w:val="20"/>
                <w:szCs w:val="20"/>
              </w:rPr>
              <w:t>7</w:t>
            </w:r>
            <w:r>
              <w:rPr>
                <w:rFonts w:ascii="Arial" w:eastAsia="Arial" w:hAnsi="Arial" w:cs="Arial"/>
                <w:sz w:val="20"/>
                <w:szCs w:val="20"/>
              </w:rPr>
              <w:t>,</w:t>
            </w:r>
            <w:r w:rsidR="00A7328B">
              <w:rPr>
                <w:rFonts w:ascii="Arial" w:eastAsia="Arial" w:hAnsi="Arial" w:cs="Arial"/>
                <w:sz w:val="20"/>
                <w:szCs w:val="20"/>
              </w:rPr>
              <w:t>846</w:t>
            </w:r>
            <w:r>
              <w:rPr>
                <w:rFonts w:ascii="Arial" w:eastAsia="Arial" w:hAnsi="Arial" w:cs="Arial"/>
                <w:sz w:val="20"/>
                <w:szCs w:val="20"/>
              </w:rPr>
              <w:t>,000)</w:t>
            </w:r>
          </w:p>
          <w:p w14:paraId="1E9BAA61" w14:textId="77777777" w:rsidR="00A7328B" w:rsidRDefault="00A7328B" w:rsidP="00A7328B">
            <w:pPr>
              <w:pStyle w:val="Prrafodelista"/>
              <w:numPr>
                <w:ilvl w:val="0"/>
                <w:numId w:val="35"/>
              </w:numPr>
              <w:rPr>
                <w:rFonts w:ascii="Arial" w:eastAsia="Arial" w:hAnsi="Arial" w:cs="Arial"/>
                <w:sz w:val="20"/>
                <w:szCs w:val="20"/>
              </w:rPr>
            </w:pPr>
            <w:r w:rsidRPr="00A7328B">
              <w:rPr>
                <w:rFonts w:ascii="Arial" w:eastAsia="Arial" w:hAnsi="Arial" w:cs="Arial"/>
                <w:sz w:val="20"/>
                <w:szCs w:val="20"/>
              </w:rPr>
              <w:t>Software como servicio, soporte y mantenimiento de SISCAR y ERP. (54,600,000)</w:t>
            </w:r>
          </w:p>
          <w:p w14:paraId="54E41F62" w14:textId="77777777" w:rsidR="00651581" w:rsidRDefault="00651581" w:rsidP="00A7328B">
            <w:pPr>
              <w:pStyle w:val="Prrafodelista"/>
              <w:numPr>
                <w:ilvl w:val="0"/>
                <w:numId w:val="35"/>
              </w:numPr>
              <w:rPr>
                <w:rFonts w:ascii="Arial" w:eastAsia="Arial" w:hAnsi="Arial" w:cs="Arial"/>
                <w:sz w:val="20"/>
                <w:szCs w:val="20"/>
              </w:rPr>
            </w:pPr>
            <w:r>
              <w:rPr>
                <w:rFonts w:ascii="Arial" w:eastAsia="Arial" w:hAnsi="Arial" w:cs="Arial"/>
                <w:sz w:val="20"/>
                <w:szCs w:val="20"/>
              </w:rPr>
              <w:t>CHATBOT ($2,000,000)</w:t>
            </w:r>
          </w:p>
          <w:p w14:paraId="4E94CBC4" w14:textId="77777777" w:rsidR="00A7328B" w:rsidRPr="00A7328B" w:rsidRDefault="00A7328B" w:rsidP="00A7328B">
            <w:pPr>
              <w:ind w:left="1080"/>
              <w:rPr>
                <w:rFonts w:ascii="Arial" w:eastAsia="Arial" w:hAnsi="Arial" w:cs="Arial"/>
                <w:sz w:val="20"/>
                <w:szCs w:val="20"/>
              </w:rPr>
            </w:pPr>
            <w:r>
              <w:rPr>
                <w:rFonts w:ascii="Arial" w:eastAsia="Arial" w:hAnsi="Arial" w:cs="Arial"/>
                <w:sz w:val="20"/>
                <w:szCs w:val="20"/>
              </w:rPr>
              <w:t>TOTAL, A= ($8</w:t>
            </w:r>
            <w:r w:rsidR="00651581">
              <w:rPr>
                <w:rFonts w:ascii="Arial" w:eastAsia="Arial" w:hAnsi="Arial" w:cs="Arial"/>
                <w:sz w:val="20"/>
                <w:szCs w:val="20"/>
              </w:rPr>
              <w:t>4</w:t>
            </w:r>
            <w:r>
              <w:rPr>
                <w:rFonts w:ascii="Arial" w:eastAsia="Arial" w:hAnsi="Arial" w:cs="Arial"/>
                <w:sz w:val="20"/>
                <w:szCs w:val="20"/>
              </w:rPr>
              <w:t>,446,000)</w:t>
            </w:r>
          </w:p>
          <w:p w14:paraId="3D59FDE3" w14:textId="4F019720" w:rsidR="0005432E" w:rsidRDefault="0005432E" w:rsidP="00A7328B">
            <w:pPr>
              <w:pStyle w:val="Prrafodelista"/>
              <w:numPr>
                <w:ilvl w:val="0"/>
                <w:numId w:val="34"/>
              </w:numPr>
              <w:rPr>
                <w:rFonts w:ascii="Arial" w:eastAsia="Arial" w:hAnsi="Arial" w:cs="Arial"/>
                <w:sz w:val="20"/>
                <w:szCs w:val="20"/>
              </w:rPr>
            </w:pPr>
            <w:r>
              <w:rPr>
                <w:rFonts w:ascii="Arial" w:eastAsia="Arial" w:hAnsi="Arial" w:cs="Arial"/>
                <w:sz w:val="20"/>
                <w:szCs w:val="20"/>
              </w:rPr>
              <w:t>Impresión predial. (</w:t>
            </w:r>
            <w:r w:rsidR="00B52031">
              <w:rPr>
                <w:rFonts w:ascii="Arial" w:eastAsia="Arial" w:hAnsi="Arial" w:cs="Arial"/>
                <w:sz w:val="20"/>
                <w:szCs w:val="20"/>
              </w:rPr>
              <w:t>11,355,774</w:t>
            </w:r>
            <w:r>
              <w:rPr>
                <w:rFonts w:ascii="Arial" w:eastAsia="Arial" w:hAnsi="Arial" w:cs="Arial"/>
                <w:sz w:val="20"/>
                <w:szCs w:val="20"/>
              </w:rPr>
              <w:t>)</w:t>
            </w:r>
          </w:p>
          <w:p w14:paraId="5E34D074" w14:textId="7FD4586E" w:rsidR="006A29FD" w:rsidRDefault="006A29FD" w:rsidP="00A7328B">
            <w:pPr>
              <w:pStyle w:val="Prrafodelista"/>
              <w:numPr>
                <w:ilvl w:val="0"/>
                <w:numId w:val="34"/>
              </w:numPr>
              <w:rPr>
                <w:rFonts w:ascii="Arial" w:eastAsia="Arial" w:hAnsi="Arial" w:cs="Arial"/>
                <w:sz w:val="20"/>
                <w:szCs w:val="20"/>
              </w:rPr>
            </w:pPr>
            <w:r>
              <w:rPr>
                <w:rFonts w:ascii="Arial" w:eastAsia="Arial" w:hAnsi="Arial" w:cs="Arial"/>
                <w:sz w:val="20"/>
                <w:szCs w:val="20"/>
              </w:rPr>
              <w:t>Firma Electrónica</w:t>
            </w:r>
            <w:r w:rsidR="00721A5E">
              <w:rPr>
                <w:rFonts w:ascii="Arial" w:eastAsia="Arial" w:hAnsi="Arial" w:cs="Arial"/>
                <w:sz w:val="20"/>
                <w:szCs w:val="20"/>
              </w:rPr>
              <w:t xml:space="preserve"> ($</w:t>
            </w:r>
            <w:r w:rsidR="00924295">
              <w:rPr>
                <w:rFonts w:ascii="Arial" w:eastAsia="Arial" w:hAnsi="Arial" w:cs="Arial"/>
                <w:sz w:val="20"/>
                <w:szCs w:val="20"/>
              </w:rPr>
              <w:t>4,654,363)</w:t>
            </w:r>
          </w:p>
          <w:p w14:paraId="406DC595" w14:textId="77777777" w:rsidR="00651581" w:rsidRDefault="00651581" w:rsidP="00651581">
            <w:pPr>
              <w:pStyle w:val="Prrafodelista"/>
              <w:ind w:left="1080"/>
              <w:rPr>
                <w:rFonts w:ascii="Arial" w:eastAsia="Arial" w:hAnsi="Arial" w:cs="Arial"/>
                <w:sz w:val="20"/>
                <w:szCs w:val="20"/>
              </w:rPr>
            </w:pPr>
          </w:p>
          <w:p w14:paraId="4E41AFFB" w14:textId="00146A8E" w:rsidR="003656C3" w:rsidRPr="0005432E" w:rsidRDefault="00A7328B" w:rsidP="0005432E">
            <w:pPr>
              <w:rPr>
                <w:rFonts w:ascii="Arial" w:eastAsia="Arial" w:hAnsi="Arial" w:cs="Arial"/>
                <w:sz w:val="20"/>
                <w:szCs w:val="20"/>
              </w:rPr>
            </w:pPr>
            <w:r>
              <w:rPr>
                <w:rFonts w:ascii="Arial" w:eastAsia="Arial" w:hAnsi="Arial" w:cs="Arial"/>
                <w:sz w:val="20"/>
                <w:szCs w:val="20"/>
              </w:rPr>
              <w:t>Total,</w:t>
            </w:r>
            <w:r w:rsidR="0005432E">
              <w:rPr>
                <w:rFonts w:ascii="Arial" w:eastAsia="Arial" w:hAnsi="Arial" w:cs="Arial"/>
                <w:sz w:val="20"/>
                <w:szCs w:val="20"/>
              </w:rPr>
              <w:t xml:space="preserve"> acta No </w:t>
            </w:r>
            <w:r w:rsidR="003A3812">
              <w:rPr>
                <w:rFonts w:ascii="Arial" w:eastAsia="Arial" w:hAnsi="Arial" w:cs="Arial"/>
                <w:sz w:val="20"/>
                <w:szCs w:val="20"/>
              </w:rPr>
              <w:t>3</w:t>
            </w:r>
            <w:r w:rsidR="0005432E">
              <w:rPr>
                <w:rFonts w:ascii="Arial" w:eastAsia="Arial" w:hAnsi="Arial" w:cs="Arial"/>
                <w:sz w:val="20"/>
                <w:szCs w:val="20"/>
              </w:rPr>
              <w:t xml:space="preserve"> ($</w:t>
            </w:r>
            <w:r w:rsidR="003A3812">
              <w:rPr>
                <w:rFonts w:ascii="Arial" w:eastAsia="Arial" w:hAnsi="Arial" w:cs="Arial"/>
                <w:sz w:val="20"/>
                <w:szCs w:val="20"/>
              </w:rPr>
              <w:t>100,456,137</w:t>
            </w:r>
            <w:r w:rsidR="0005432E">
              <w:rPr>
                <w:rFonts w:ascii="Arial" w:eastAsia="Arial" w:hAnsi="Arial" w:cs="Arial"/>
                <w:sz w:val="20"/>
                <w:szCs w:val="20"/>
              </w:rPr>
              <w:t>)</w:t>
            </w:r>
            <w:r w:rsidR="003656C3" w:rsidRPr="0005432E">
              <w:rPr>
                <w:rFonts w:ascii="Arial" w:eastAsia="Arial" w:hAnsi="Arial" w:cs="Arial"/>
                <w:sz w:val="20"/>
                <w:szCs w:val="20"/>
              </w:rPr>
              <w:t xml:space="preserve"> </w:t>
            </w:r>
          </w:p>
        </w:tc>
      </w:tr>
      <w:tr w:rsidR="0065522C" w14:paraId="4D239B4F" w14:textId="77777777" w:rsidTr="00AD3D12">
        <w:trPr>
          <w:trHeight w:val="524"/>
        </w:trPr>
        <w:tc>
          <w:tcPr>
            <w:tcW w:w="1955" w:type="dxa"/>
            <w:tcBorders>
              <w:left w:val="single" w:sz="4" w:space="0" w:color="000000"/>
              <w:bottom w:val="single" w:sz="4" w:space="0" w:color="000000"/>
            </w:tcBorders>
            <w:shd w:val="clear" w:color="auto" w:fill="FFFFFF"/>
            <w:vAlign w:val="center"/>
          </w:tcPr>
          <w:p w14:paraId="7D75DB75" w14:textId="77777777" w:rsidR="0065522C" w:rsidRDefault="0065522C" w:rsidP="0065522C">
            <w:pPr>
              <w:jc w:val="both"/>
              <w:rPr>
                <w:rFonts w:ascii="Arial" w:eastAsia="Arial" w:hAnsi="Arial" w:cs="Arial"/>
                <w:b/>
                <w:bCs/>
                <w:sz w:val="20"/>
                <w:szCs w:val="20"/>
              </w:rPr>
            </w:pPr>
            <w:r>
              <w:rPr>
                <w:rFonts w:ascii="Arial" w:eastAsia="Arial" w:hAnsi="Arial" w:cs="Arial"/>
                <w:b/>
                <w:bCs/>
                <w:sz w:val="20"/>
                <w:szCs w:val="20"/>
              </w:rPr>
              <w:lastRenderedPageBreak/>
              <w:t>Saldo (Valor pendiente para pago)</w:t>
            </w:r>
          </w:p>
        </w:tc>
        <w:tc>
          <w:tcPr>
            <w:tcW w:w="8919" w:type="dxa"/>
            <w:gridSpan w:val="3"/>
            <w:tcBorders>
              <w:top w:val="single" w:sz="4" w:space="0" w:color="000000"/>
              <w:left w:val="single" w:sz="4" w:space="0" w:color="000000"/>
              <w:bottom w:val="single" w:sz="4" w:space="0" w:color="000000"/>
              <w:right w:val="single" w:sz="4" w:space="0" w:color="000000"/>
            </w:tcBorders>
          </w:tcPr>
          <w:p w14:paraId="2D710DE4" w14:textId="77777777" w:rsidR="0065522C" w:rsidRDefault="0065522C" w:rsidP="0065522C">
            <w:pPr>
              <w:pBdr>
                <w:top w:val="nil"/>
                <w:left w:val="nil"/>
                <w:bottom w:val="nil"/>
                <w:right w:val="nil"/>
                <w:between w:val="nil"/>
              </w:pBdr>
              <w:spacing w:before="50"/>
              <w:rPr>
                <w:color w:val="000000"/>
                <w:sz w:val="20"/>
                <w:szCs w:val="20"/>
              </w:rPr>
            </w:pPr>
          </w:p>
          <w:p w14:paraId="652EBD5E" w14:textId="37EC5353" w:rsidR="0065522C" w:rsidRDefault="00A774F7" w:rsidP="0065522C">
            <w:pPr>
              <w:jc w:val="both"/>
              <w:rPr>
                <w:rFonts w:ascii="Arial" w:eastAsia="Arial" w:hAnsi="Arial" w:cs="Arial"/>
                <w:sz w:val="20"/>
                <w:szCs w:val="20"/>
              </w:rPr>
            </w:pPr>
            <w:r>
              <w:rPr>
                <w:rFonts w:ascii="Arial" w:eastAsia="Arial" w:hAnsi="Arial" w:cs="Arial"/>
                <w:color w:val="000000"/>
                <w:sz w:val="20"/>
                <w:szCs w:val="20"/>
              </w:rPr>
              <w:t>$</w:t>
            </w:r>
            <w:r w:rsidR="00AC008E">
              <w:rPr>
                <w:rFonts w:ascii="Arial" w:eastAsia="Arial" w:hAnsi="Arial" w:cs="Arial"/>
                <w:color w:val="000000"/>
                <w:sz w:val="20"/>
                <w:szCs w:val="20"/>
              </w:rPr>
              <w:t>489,999,448</w:t>
            </w:r>
            <w:r w:rsidR="0065522C">
              <w:rPr>
                <w:rFonts w:ascii="Arial" w:eastAsia="Arial" w:hAnsi="Arial" w:cs="Arial"/>
                <w:color w:val="000000"/>
                <w:sz w:val="20"/>
                <w:szCs w:val="20"/>
              </w:rPr>
              <w:t xml:space="preserve"> pesos colombianos </w:t>
            </w:r>
            <w:proofErr w:type="spellStart"/>
            <w:r w:rsidR="0065522C">
              <w:rPr>
                <w:rFonts w:ascii="Arial" w:eastAsia="Arial" w:hAnsi="Arial" w:cs="Arial"/>
                <w:color w:val="000000"/>
                <w:sz w:val="20"/>
                <w:szCs w:val="20"/>
              </w:rPr>
              <w:t>mcte</w:t>
            </w:r>
            <w:proofErr w:type="spellEnd"/>
          </w:p>
        </w:tc>
      </w:tr>
      <w:tr w:rsidR="0065522C" w14:paraId="1F044722" w14:textId="77777777" w:rsidTr="00AD3D12">
        <w:trPr>
          <w:trHeight w:val="385"/>
        </w:trPr>
        <w:tc>
          <w:tcPr>
            <w:tcW w:w="10874" w:type="dxa"/>
            <w:gridSpan w:val="4"/>
            <w:tcBorders>
              <w:top w:val="single" w:sz="4" w:space="0" w:color="000000"/>
              <w:left w:val="single" w:sz="4" w:space="0" w:color="000000"/>
              <w:bottom w:val="single" w:sz="4" w:space="0" w:color="000000"/>
              <w:right w:val="single" w:sz="4" w:space="0" w:color="000000"/>
            </w:tcBorders>
            <w:shd w:val="clear" w:color="auto" w:fill="C5D9F1"/>
            <w:vAlign w:val="center"/>
          </w:tcPr>
          <w:p w14:paraId="6A0A0F92" w14:textId="77777777" w:rsidR="0065522C" w:rsidRDefault="0065522C" w:rsidP="0065522C">
            <w:pPr>
              <w:jc w:val="center"/>
              <w:rPr>
                <w:rFonts w:ascii="Arial" w:eastAsia="Arial" w:hAnsi="Arial" w:cs="Arial"/>
                <w:b/>
                <w:bCs/>
                <w:sz w:val="16"/>
                <w:szCs w:val="16"/>
              </w:rPr>
            </w:pPr>
            <w:r>
              <w:rPr>
                <w:rFonts w:ascii="Arial" w:eastAsia="Arial" w:hAnsi="Arial" w:cs="Arial"/>
                <w:b/>
                <w:bCs/>
                <w:sz w:val="16"/>
                <w:szCs w:val="16"/>
              </w:rPr>
              <w:t>APORTES AL SISTEMA DE SEGURIDAD SOCIAL</w:t>
            </w:r>
          </w:p>
        </w:tc>
      </w:tr>
      <w:tr w:rsidR="0065522C" w14:paraId="1F8EE4BF" w14:textId="77777777" w:rsidTr="00AD3D12">
        <w:trPr>
          <w:trHeight w:val="524"/>
        </w:trPr>
        <w:tc>
          <w:tcPr>
            <w:tcW w:w="5422" w:type="dxa"/>
            <w:gridSpan w:val="2"/>
            <w:tcBorders>
              <w:left w:val="single" w:sz="4" w:space="0" w:color="000000"/>
              <w:bottom w:val="single" w:sz="4" w:space="0" w:color="000000"/>
            </w:tcBorders>
            <w:shd w:val="clear" w:color="auto" w:fill="FFFFFF"/>
            <w:vAlign w:val="center"/>
          </w:tcPr>
          <w:p w14:paraId="022996D5" w14:textId="77777777" w:rsidR="0065522C" w:rsidRDefault="0065522C" w:rsidP="0065522C">
            <w:pPr>
              <w:rPr>
                <w:rFonts w:ascii="Arial" w:eastAsia="Arial" w:hAnsi="Arial" w:cs="Arial"/>
                <w:sz w:val="16"/>
                <w:szCs w:val="16"/>
              </w:rPr>
            </w:pPr>
            <w:r>
              <w:rPr>
                <w:rFonts w:ascii="Arial" w:eastAsia="Arial" w:hAnsi="Arial" w:cs="Arial"/>
                <w:b/>
                <w:bCs/>
                <w:sz w:val="16"/>
                <w:szCs w:val="16"/>
              </w:rPr>
              <w:t>Declaro bajo la gravedad del juramento que SI (____) NO (___X__) poseo otros contratos de prestación de servicios vigentes</w:t>
            </w:r>
          </w:p>
        </w:tc>
        <w:tc>
          <w:tcPr>
            <w:tcW w:w="2144" w:type="dxa"/>
            <w:tcBorders>
              <w:top w:val="single" w:sz="4" w:space="0" w:color="000000"/>
              <w:left w:val="single" w:sz="4" w:space="0" w:color="000000"/>
              <w:bottom w:val="single" w:sz="4" w:space="0" w:color="000000"/>
            </w:tcBorders>
            <w:vAlign w:val="center"/>
          </w:tcPr>
          <w:p w14:paraId="108C14B1" w14:textId="77777777" w:rsidR="0065522C" w:rsidRDefault="0065522C" w:rsidP="0065522C">
            <w:pPr>
              <w:jc w:val="center"/>
              <w:rPr>
                <w:rFonts w:ascii="Arial" w:eastAsia="Arial" w:hAnsi="Arial" w:cs="Arial"/>
                <w:b/>
                <w:bCs/>
                <w:sz w:val="16"/>
                <w:szCs w:val="16"/>
              </w:rPr>
            </w:pPr>
            <w:r>
              <w:rPr>
                <w:rFonts w:ascii="Arial" w:eastAsia="Arial" w:hAnsi="Arial" w:cs="Arial"/>
                <w:b/>
                <w:bCs/>
                <w:sz w:val="16"/>
                <w:szCs w:val="16"/>
              </w:rPr>
              <w:t>Valor de ingresos mensualizados de los contratos de prestación de servicios</w:t>
            </w:r>
          </w:p>
        </w:tc>
        <w:tc>
          <w:tcPr>
            <w:tcW w:w="3308" w:type="dxa"/>
            <w:tcBorders>
              <w:top w:val="single" w:sz="4" w:space="0" w:color="000000"/>
              <w:left w:val="single" w:sz="4" w:space="0" w:color="000000"/>
              <w:bottom w:val="single" w:sz="4" w:space="0" w:color="000000"/>
              <w:right w:val="single" w:sz="4" w:space="0" w:color="000000"/>
            </w:tcBorders>
            <w:vAlign w:val="center"/>
          </w:tcPr>
          <w:p w14:paraId="69027D54" w14:textId="77777777" w:rsidR="0065522C" w:rsidRDefault="00E1463B" w:rsidP="0065522C">
            <w:pPr>
              <w:jc w:val="center"/>
              <w:rPr>
                <w:rFonts w:ascii="Arial" w:eastAsia="Arial" w:hAnsi="Arial" w:cs="Arial"/>
                <w:sz w:val="20"/>
                <w:szCs w:val="20"/>
              </w:rPr>
            </w:pPr>
            <w:r>
              <w:rPr>
                <w:rFonts w:ascii="Arial" w:eastAsia="Arial" w:hAnsi="Arial" w:cs="Arial"/>
                <w:sz w:val="20"/>
                <w:szCs w:val="20"/>
              </w:rPr>
              <w:t>$ 9</w:t>
            </w:r>
            <w:r w:rsidR="00A774F7">
              <w:rPr>
                <w:rFonts w:ascii="Arial" w:eastAsia="Arial" w:hAnsi="Arial" w:cs="Arial"/>
                <w:sz w:val="20"/>
                <w:szCs w:val="20"/>
              </w:rPr>
              <w:t>6,742,813.</w:t>
            </w:r>
          </w:p>
        </w:tc>
      </w:tr>
      <w:tr w:rsidR="0065522C" w14:paraId="6D173132" w14:textId="77777777" w:rsidTr="00AD3D12">
        <w:trPr>
          <w:trHeight w:val="524"/>
        </w:trPr>
        <w:tc>
          <w:tcPr>
            <w:tcW w:w="5422" w:type="dxa"/>
            <w:gridSpan w:val="2"/>
            <w:tcBorders>
              <w:top w:val="single" w:sz="4" w:space="0" w:color="000000"/>
              <w:left w:val="single" w:sz="4" w:space="0" w:color="000000"/>
              <w:bottom w:val="single" w:sz="4" w:space="0" w:color="000000"/>
            </w:tcBorders>
            <w:shd w:val="clear" w:color="auto" w:fill="FFFFFF"/>
            <w:vAlign w:val="center"/>
          </w:tcPr>
          <w:p w14:paraId="47EA3613" w14:textId="77777777" w:rsidR="0065522C" w:rsidRDefault="0065522C" w:rsidP="0065522C">
            <w:pPr>
              <w:jc w:val="center"/>
              <w:rPr>
                <w:rFonts w:ascii="Arial" w:eastAsia="Arial" w:hAnsi="Arial" w:cs="Arial"/>
                <w:b/>
                <w:bCs/>
                <w:sz w:val="16"/>
                <w:szCs w:val="16"/>
              </w:rPr>
            </w:pPr>
            <w:r>
              <w:rPr>
                <w:rFonts w:ascii="Arial" w:eastAsia="Arial" w:hAnsi="Arial" w:cs="Arial"/>
                <w:b/>
                <w:bCs/>
                <w:sz w:val="16"/>
                <w:szCs w:val="16"/>
              </w:rPr>
              <w:t>VALOR DEL IBC (40% del valor de ingresos mensualizados de los contratos de prestación de servicios vigentes)</w:t>
            </w:r>
          </w:p>
        </w:tc>
        <w:tc>
          <w:tcPr>
            <w:tcW w:w="5452" w:type="dxa"/>
            <w:gridSpan w:val="2"/>
            <w:tcBorders>
              <w:top w:val="single" w:sz="4" w:space="0" w:color="000000"/>
              <w:left w:val="single" w:sz="4" w:space="0" w:color="000000"/>
              <w:bottom w:val="single" w:sz="4" w:space="0" w:color="000000"/>
              <w:right w:val="single" w:sz="4" w:space="0" w:color="000000"/>
            </w:tcBorders>
            <w:vAlign w:val="center"/>
          </w:tcPr>
          <w:p w14:paraId="7F2943B3" w14:textId="706BBA58" w:rsidR="0065522C" w:rsidRDefault="00E1463B" w:rsidP="0065522C">
            <w:pPr>
              <w:jc w:val="center"/>
              <w:rPr>
                <w:rFonts w:ascii="Arial" w:eastAsia="Arial" w:hAnsi="Arial" w:cs="Arial"/>
                <w:sz w:val="20"/>
                <w:szCs w:val="20"/>
              </w:rPr>
            </w:pPr>
            <w:r w:rsidRPr="00830367">
              <w:rPr>
                <w:rFonts w:ascii="Arial" w:eastAsia="Arial" w:hAnsi="Arial" w:cs="Arial"/>
                <w:sz w:val="20"/>
                <w:szCs w:val="20"/>
              </w:rPr>
              <w:t xml:space="preserve">$ </w:t>
            </w:r>
            <w:r w:rsidR="0095116A">
              <w:rPr>
                <w:rFonts w:ascii="Arial" w:eastAsia="Arial" w:hAnsi="Arial" w:cs="Arial"/>
                <w:sz w:val="20"/>
                <w:szCs w:val="20"/>
              </w:rPr>
              <w:t>40,182,454.</w:t>
            </w:r>
          </w:p>
        </w:tc>
      </w:tr>
      <w:tr w:rsidR="0065522C" w14:paraId="5E5E0020" w14:textId="77777777" w:rsidTr="00A774F7">
        <w:trPr>
          <w:trHeight w:val="524"/>
        </w:trPr>
        <w:tc>
          <w:tcPr>
            <w:tcW w:w="1955" w:type="dxa"/>
            <w:tcBorders>
              <w:top w:val="single" w:sz="4" w:space="0" w:color="000000"/>
              <w:left w:val="single" w:sz="4" w:space="0" w:color="000000"/>
              <w:bottom w:val="single" w:sz="4" w:space="0" w:color="000000"/>
            </w:tcBorders>
            <w:shd w:val="clear" w:color="auto" w:fill="FFFFFF"/>
            <w:vAlign w:val="center"/>
          </w:tcPr>
          <w:p w14:paraId="2DC73F14" w14:textId="77777777" w:rsidR="0065522C" w:rsidRDefault="0065522C" w:rsidP="0065522C">
            <w:pPr>
              <w:jc w:val="both"/>
              <w:rPr>
                <w:rFonts w:ascii="Arial" w:eastAsia="Arial" w:hAnsi="Arial" w:cs="Arial"/>
                <w:b/>
                <w:bCs/>
                <w:sz w:val="20"/>
                <w:szCs w:val="20"/>
              </w:rPr>
            </w:pPr>
            <w:r>
              <w:rPr>
                <w:rFonts w:ascii="Arial" w:eastAsia="Arial" w:hAnsi="Arial" w:cs="Arial"/>
                <w:b/>
                <w:bCs/>
                <w:sz w:val="20"/>
                <w:szCs w:val="20"/>
              </w:rPr>
              <w:t>Entidad en donde se realiza el pago.</w:t>
            </w:r>
          </w:p>
        </w:tc>
        <w:tc>
          <w:tcPr>
            <w:tcW w:w="3467" w:type="dxa"/>
            <w:tcBorders>
              <w:top w:val="single" w:sz="4" w:space="0" w:color="000000"/>
              <w:left w:val="single" w:sz="4" w:space="0" w:color="000000"/>
              <w:bottom w:val="single" w:sz="4" w:space="0" w:color="000000"/>
            </w:tcBorders>
            <w:vAlign w:val="center"/>
          </w:tcPr>
          <w:p w14:paraId="4FCBBC1B" w14:textId="77777777" w:rsidR="0065522C" w:rsidRDefault="00A26CC0" w:rsidP="0065522C">
            <w:pPr>
              <w:jc w:val="center"/>
              <w:rPr>
                <w:rFonts w:ascii="Arial" w:eastAsia="Arial" w:hAnsi="Arial" w:cs="Arial"/>
                <w:sz w:val="20"/>
                <w:szCs w:val="20"/>
              </w:rPr>
            </w:pPr>
            <w:r>
              <w:rPr>
                <w:rFonts w:ascii="Arial" w:eastAsia="Arial" w:hAnsi="Arial" w:cs="Arial"/>
                <w:sz w:val="22"/>
                <w:szCs w:val="22"/>
              </w:rPr>
              <w:t xml:space="preserve">ASOPAGOS </w:t>
            </w:r>
            <w:r w:rsidR="00A7328B">
              <w:rPr>
                <w:rFonts w:ascii="Arial" w:eastAsia="Arial" w:hAnsi="Arial" w:cs="Arial"/>
                <w:sz w:val="22"/>
                <w:szCs w:val="22"/>
              </w:rPr>
              <w:t>S. A</w:t>
            </w:r>
          </w:p>
        </w:tc>
        <w:tc>
          <w:tcPr>
            <w:tcW w:w="2144" w:type="dxa"/>
            <w:tcBorders>
              <w:top w:val="single" w:sz="4" w:space="0" w:color="000000"/>
              <w:left w:val="single" w:sz="4" w:space="0" w:color="000000"/>
              <w:bottom w:val="single" w:sz="4" w:space="0" w:color="000000"/>
            </w:tcBorders>
            <w:vAlign w:val="center"/>
          </w:tcPr>
          <w:p w14:paraId="55FC297B" w14:textId="77777777" w:rsidR="0065522C" w:rsidRDefault="0065522C" w:rsidP="00A7328B">
            <w:pPr>
              <w:ind w:left="708" w:hanging="708"/>
              <w:jc w:val="center"/>
              <w:rPr>
                <w:rFonts w:ascii="Arial" w:eastAsia="Arial" w:hAnsi="Arial" w:cs="Arial"/>
                <w:b/>
                <w:bCs/>
                <w:sz w:val="20"/>
                <w:szCs w:val="20"/>
              </w:rPr>
            </w:pPr>
            <w:r>
              <w:rPr>
                <w:rFonts w:ascii="Arial" w:eastAsia="Arial" w:hAnsi="Arial" w:cs="Arial"/>
                <w:b/>
                <w:bCs/>
                <w:sz w:val="20"/>
                <w:szCs w:val="20"/>
              </w:rPr>
              <w:t>Valor total del aporte</w:t>
            </w:r>
          </w:p>
        </w:tc>
        <w:tc>
          <w:tcPr>
            <w:tcW w:w="3308" w:type="dxa"/>
            <w:tcBorders>
              <w:top w:val="single" w:sz="4" w:space="0" w:color="000000"/>
              <w:left w:val="single" w:sz="4" w:space="0" w:color="000000"/>
              <w:bottom w:val="single" w:sz="4" w:space="0" w:color="000000"/>
              <w:right w:val="single" w:sz="4" w:space="0" w:color="000000"/>
            </w:tcBorders>
            <w:vAlign w:val="bottom"/>
          </w:tcPr>
          <w:p w14:paraId="45D02D13" w14:textId="6A329463" w:rsidR="0065522C" w:rsidRDefault="00E1463B" w:rsidP="0065522C">
            <w:pPr>
              <w:jc w:val="center"/>
              <w:rPr>
                <w:rFonts w:ascii="Arial" w:eastAsia="Arial" w:hAnsi="Arial" w:cs="Arial"/>
                <w:sz w:val="20"/>
                <w:szCs w:val="20"/>
              </w:rPr>
            </w:pPr>
            <w:r>
              <w:rPr>
                <w:rFonts w:ascii="Arial" w:eastAsia="Arial" w:hAnsi="Arial" w:cs="Arial"/>
                <w:sz w:val="20"/>
                <w:szCs w:val="20"/>
              </w:rPr>
              <w:t xml:space="preserve"> $ 6</w:t>
            </w:r>
            <w:r w:rsidR="00992B0A">
              <w:rPr>
                <w:rFonts w:ascii="Arial" w:eastAsia="Arial" w:hAnsi="Arial" w:cs="Arial"/>
                <w:sz w:val="20"/>
                <w:szCs w:val="20"/>
              </w:rPr>
              <w:t>9,368,500</w:t>
            </w:r>
          </w:p>
        </w:tc>
      </w:tr>
      <w:tr w:rsidR="0065522C" w14:paraId="2E45D968" w14:textId="77777777" w:rsidTr="00A774F7">
        <w:trPr>
          <w:trHeight w:val="524"/>
        </w:trPr>
        <w:tc>
          <w:tcPr>
            <w:tcW w:w="19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37BDBD" w14:textId="77777777" w:rsidR="0065522C" w:rsidRDefault="0065522C" w:rsidP="0065522C">
            <w:pPr>
              <w:jc w:val="both"/>
              <w:rPr>
                <w:rFonts w:ascii="Arial" w:eastAsia="Arial" w:hAnsi="Arial" w:cs="Arial"/>
                <w:b/>
                <w:bCs/>
                <w:sz w:val="20"/>
                <w:szCs w:val="20"/>
              </w:rPr>
            </w:pPr>
            <w:r>
              <w:rPr>
                <w:rFonts w:ascii="Arial" w:eastAsia="Arial" w:hAnsi="Arial" w:cs="Arial"/>
                <w:b/>
                <w:bCs/>
                <w:sz w:val="20"/>
                <w:szCs w:val="20"/>
              </w:rPr>
              <w:t>Recibo No.</w:t>
            </w:r>
          </w:p>
        </w:tc>
        <w:tc>
          <w:tcPr>
            <w:tcW w:w="3467" w:type="dxa"/>
            <w:tcBorders>
              <w:top w:val="single" w:sz="4" w:space="0" w:color="000000"/>
              <w:left w:val="single" w:sz="4" w:space="0" w:color="000000"/>
              <w:bottom w:val="single" w:sz="4" w:space="0" w:color="000000"/>
            </w:tcBorders>
            <w:vAlign w:val="center"/>
          </w:tcPr>
          <w:p w14:paraId="1076EE01" w14:textId="4A42531C" w:rsidR="0065522C" w:rsidRDefault="00992B0A" w:rsidP="00A26CC0">
            <w:pPr>
              <w:jc w:val="center"/>
              <w:rPr>
                <w:rFonts w:ascii="Arial" w:eastAsia="Arial" w:hAnsi="Arial" w:cs="Arial"/>
                <w:b/>
                <w:bCs/>
                <w:sz w:val="20"/>
                <w:szCs w:val="20"/>
              </w:rPr>
            </w:pPr>
            <w:r w:rsidRPr="00992B0A">
              <w:rPr>
                <w:rFonts w:ascii="Arial" w:eastAsia="Arial" w:hAnsi="Arial" w:cs="Arial"/>
                <w:b/>
                <w:bCs/>
                <w:sz w:val="20"/>
                <w:szCs w:val="20"/>
              </w:rPr>
              <w:t>36970167</w:t>
            </w:r>
          </w:p>
        </w:tc>
        <w:tc>
          <w:tcPr>
            <w:tcW w:w="2144" w:type="dxa"/>
            <w:tcBorders>
              <w:top w:val="single" w:sz="4" w:space="0" w:color="000000"/>
              <w:left w:val="single" w:sz="4" w:space="0" w:color="000000"/>
              <w:bottom w:val="single" w:sz="4" w:space="0" w:color="000000"/>
            </w:tcBorders>
            <w:vAlign w:val="center"/>
          </w:tcPr>
          <w:p w14:paraId="3D9556E2" w14:textId="77777777" w:rsidR="0065522C" w:rsidRDefault="0065522C" w:rsidP="0065522C">
            <w:pPr>
              <w:rPr>
                <w:rFonts w:ascii="Arial" w:eastAsia="Arial" w:hAnsi="Arial" w:cs="Arial"/>
                <w:b/>
                <w:bCs/>
                <w:sz w:val="20"/>
                <w:szCs w:val="20"/>
              </w:rPr>
            </w:pPr>
            <w:r>
              <w:rPr>
                <w:rFonts w:ascii="Arial" w:eastAsia="Arial" w:hAnsi="Arial" w:cs="Arial"/>
                <w:b/>
                <w:bCs/>
                <w:sz w:val="20"/>
                <w:szCs w:val="20"/>
              </w:rPr>
              <w:t>Salud</w:t>
            </w:r>
          </w:p>
        </w:tc>
        <w:tc>
          <w:tcPr>
            <w:tcW w:w="3308" w:type="dxa"/>
            <w:tcBorders>
              <w:top w:val="single" w:sz="4" w:space="0" w:color="000000"/>
              <w:left w:val="single" w:sz="4" w:space="0" w:color="000000"/>
              <w:bottom w:val="single" w:sz="4" w:space="0" w:color="000000"/>
              <w:right w:val="single" w:sz="4" w:space="0" w:color="000000"/>
            </w:tcBorders>
            <w:vAlign w:val="bottom"/>
          </w:tcPr>
          <w:p w14:paraId="2532F09F" w14:textId="245140A1" w:rsidR="00E1463B" w:rsidRDefault="00E1463B" w:rsidP="00E1463B">
            <w:pPr>
              <w:jc w:val="center"/>
              <w:rPr>
                <w:rFonts w:ascii="Arial" w:eastAsia="Arial" w:hAnsi="Arial" w:cs="Arial"/>
                <w:sz w:val="20"/>
                <w:szCs w:val="20"/>
              </w:rPr>
            </w:pPr>
            <w:r>
              <w:rPr>
                <w:rFonts w:ascii="Arial" w:eastAsia="Arial" w:hAnsi="Arial" w:cs="Arial"/>
                <w:sz w:val="20"/>
                <w:szCs w:val="20"/>
              </w:rPr>
              <w:t xml:space="preserve">$ </w:t>
            </w:r>
            <w:r w:rsidR="003E35A0">
              <w:rPr>
                <w:rFonts w:ascii="Arial" w:eastAsia="Arial" w:hAnsi="Arial" w:cs="Arial"/>
                <w:sz w:val="20"/>
                <w:szCs w:val="20"/>
              </w:rPr>
              <w:t>12,462,200</w:t>
            </w:r>
          </w:p>
        </w:tc>
      </w:tr>
      <w:tr w:rsidR="0065522C" w14:paraId="651491E3" w14:textId="77777777" w:rsidTr="00A774F7">
        <w:trPr>
          <w:trHeight w:val="524"/>
        </w:trPr>
        <w:tc>
          <w:tcPr>
            <w:tcW w:w="1955" w:type="dxa"/>
            <w:vMerge w:val="restart"/>
            <w:tcBorders>
              <w:top w:val="single" w:sz="4" w:space="0" w:color="000000"/>
              <w:left w:val="single" w:sz="4" w:space="0" w:color="000000"/>
              <w:bottom w:val="single" w:sz="4" w:space="0" w:color="000000"/>
            </w:tcBorders>
            <w:shd w:val="clear" w:color="auto" w:fill="FFFFFF"/>
            <w:vAlign w:val="center"/>
          </w:tcPr>
          <w:p w14:paraId="48B235DC" w14:textId="77777777" w:rsidR="0065522C" w:rsidRDefault="0065522C" w:rsidP="0065522C">
            <w:pPr>
              <w:rPr>
                <w:rFonts w:ascii="Arial" w:eastAsia="Arial" w:hAnsi="Arial" w:cs="Arial"/>
                <w:b/>
                <w:bCs/>
                <w:sz w:val="20"/>
                <w:szCs w:val="20"/>
              </w:rPr>
            </w:pPr>
            <w:r>
              <w:rPr>
                <w:rFonts w:ascii="Arial" w:eastAsia="Arial" w:hAnsi="Arial" w:cs="Arial"/>
                <w:b/>
                <w:bCs/>
                <w:sz w:val="20"/>
                <w:szCs w:val="20"/>
              </w:rPr>
              <w:t>Periodo cotizado</w:t>
            </w:r>
          </w:p>
        </w:tc>
        <w:tc>
          <w:tcPr>
            <w:tcW w:w="3467" w:type="dxa"/>
            <w:tcBorders>
              <w:top w:val="single" w:sz="4" w:space="0" w:color="000000"/>
              <w:left w:val="single" w:sz="4" w:space="0" w:color="000000"/>
              <w:bottom w:val="single" w:sz="4" w:space="0" w:color="000000"/>
            </w:tcBorders>
            <w:vAlign w:val="center"/>
          </w:tcPr>
          <w:p w14:paraId="77C912E8" w14:textId="27140596" w:rsidR="0065522C" w:rsidRDefault="00A26CC0" w:rsidP="0065522C">
            <w:pPr>
              <w:rPr>
                <w:rFonts w:ascii="Arial" w:eastAsia="Arial" w:hAnsi="Arial" w:cs="Arial"/>
                <w:b/>
                <w:bCs/>
                <w:sz w:val="20"/>
                <w:szCs w:val="20"/>
              </w:rPr>
            </w:pPr>
            <w:r>
              <w:rPr>
                <w:rFonts w:ascii="Arial" w:eastAsia="Arial" w:hAnsi="Arial" w:cs="Arial"/>
                <w:b/>
                <w:bCs/>
                <w:sz w:val="20"/>
                <w:szCs w:val="20"/>
              </w:rPr>
              <w:t xml:space="preserve">01 de </w:t>
            </w:r>
            <w:r w:rsidR="006A29FD">
              <w:rPr>
                <w:rFonts w:ascii="Arial" w:eastAsia="Arial" w:hAnsi="Arial" w:cs="Arial"/>
                <w:b/>
                <w:bCs/>
                <w:sz w:val="20"/>
                <w:szCs w:val="20"/>
              </w:rPr>
              <w:t>marzo</w:t>
            </w:r>
          </w:p>
        </w:tc>
        <w:tc>
          <w:tcPr>
            <w:tcW w:w="2144" w:type="dxa"/>
            <w:tcBorders>
              <w:top w:val="single" w:sz="4" w:space="0" w:color="000000"/>
              <w:left w:val="single" w:sz="4" w:space="0" w:color="000000"/>
              <w:bottom w:val="single" w:sz="4" w:space="0" w:color="000000"/>
            </w:tcBorders>
            <w:vAlign w:val="center"/>
          </w:tcPr>
          <w:p w14:paraId="77E75440" w14:textId="77777777" w:rsidR="0065522C" w:rsidRDefault="0065522C" w:rsidP="0065522C">
            <w:pPr>
              <w:rPr>
                <w:rFonts w:ascii="Arial" w:eastAsia="Arial" w:hAnsi="Arial" w:cs="Arial"/>
                <w:b/>
                <w:bCs/>
                <w:sz w:val="20"/>
                <w:szCs w:val="20"/>
              </w:rPr>
            </w:pPr>
            <w:r>
              <w:rPr>
                <w:rFonts w:ascii="Arial" w:eastAsia="Arial" w:hAnsi="Arial" w:cs="Arial"/>
                <w:b/>
                <w:bCs/>
                <w:sz w:val="20"/>
                <w:szCs w:val="20"/>
              </w:rPr>
              <w:t xml:space="preserve">Pensión </w:t>
            </w:r>
          </w:p>
        </w:tc>
        <w:tc>
          <w:tcPr>
            <w:tcW w:w="3308" w:type="dxa"/>
            <w:tcBorders>
              <w:top w:val="single" w:sz="4" w:space="0" w:color="000000"/>
              <w:left w:val="single" w:sz="4" w:space="0" w:color="000000"/>
              <w:bottom w:val="single" w:sz="4" w:space="0" w:color="000000"/>
              <w:right w:val="single" w:sz="4" w:space="0" w:color="000000"/>
            </w:tcBorders>
            <w:vAlign w:val="bottom"/>
          </w:tcPr>
          <w:p w14:paraId="009812C4" w14:textId="3EAA121D" w:rsidR="0065522C" w:rsidRDefault="00E1463B" w:rsidP="0065522C">
            <w:pPr>
              <w:jc w:val="center"/>
              <w:rPr>
                <w:rFonts w:ascii="Arial" w:eastAsia="Arial" w:hAnsi="Arial" w:cs="Arial"/>
                <w:sz w:val="20"/>
                <w:szCs w:val="20"/>
              </w:rPr>
            </w:pPr>
            <w:r>
              <w:rPr>
                <w:rFonts w:ascii="Arial" w:eastAsia="Arial" w:hAnsi="Arial" w:cs="Arial"/>
                <w:sz w:val="20"/>
                <w:szCs w:val="20"/>
              </w:rPr>
              <w:t xml:space="preserve">$ </w:t>
            </w:r>
            <w:r w:rsidR="003E35A0">
              <w:rPr>
                <w:rFonts w:ascii="Arial" w:eastAsia="Arial" w:hAnsi="Arial" w:cs="Arial"/>
                <w:sz w:val="20"/>
                <w:szCs w:val="20"/>
              </w:rPr>
              <w:t>43,828,600</w:t>
            </w:r>
          </w:p>
        </w:tc>
      </w:tr>
      <w:tr w:rsidR="0065522C" w14:paraId="7FDB1695" w14:textId="77777777" w:rsidTr="00A774F7">
        <w:trPr>
          <w:trHeight w:val="524"/>
        </w:trPr>
        <w:tc>
          <w:tcPr>
            <w:tcW w:w="1955" w:type="dxa"/>
            <w:vMerge/>
            <w:tcBorders>
              <w:top w:val="single" w:sz="4" w:space="0" w:color="000000"/>
              <w:left w:val="single" w:sz="4" w:space="0" w:color="000000"/>
              <w:bottom w:val="single" w:sz="4" w:space="0" w:color="000000"/>
            </w:tcBorders>
            <w:shd w:val="clear" w:color="auto" w:fill="FFFFFF"/>
            <w:vAlign w:val="center"/>
          </w:tcPr>
          <w:p w14:paraId="612DA381" w14:textId="77777777" w:rsidR="0065522C" w:rsidRDefault="0065522C" w:rsidP="0065522C">
            <w:pPr>
              <w:widowControl w:val="0"/>
              <w:pBdr>
                <w:top w:val="nil"/>
                <w:left w:val="nil"/>
                <w:bottom w:val="nil"/>
                <w:right w:val="nil"/>
                <w:between w:val="nil"/>
              </w:pBdr>
              <w:spacing w:line="276" w:lineRule="auto"/>
              <w:rPr>
                <w:rFonts w:ascii="Arial" w:eastAsia="Arial" w:hAnsi="Arial" w:cs="Arial"/>
                <w:sz w:val="20"/>
                <w:szCs w:val="20"/>
              </w:rPr>
            </w:pPr>
          </w:p>
        </w:tc>
        <w:tc>
          <w:tcPr>
            <w:tcW w:w="3467" w:type="dxa"/>
            <w:tcBorders>
              <w:top w:val="single" w:sz="4" w:space="0" w:color="000000"/>
              <w:left w:val="single" w:sz="4" w:space="0" w:color="000000"/>
              <w:bottom w:val="single" w:sz="4" w:space="0" w:color="000000"/>
            </w:tcBorders>
            <w:vAlign w:val="center"/>
          </w:tcPr>
          <w:p w14:paraId="2EE682B3" w14:textId="0ED2C65C" w:rsidR="0065522C" w:rsidRDefault="00E1463B" w:rsidP="0065522C">
            <w:pPr>
              <w:rPr>
                <w:rFonts w:ascii="Arial" w:eastAsia="Arial" w:hAnsi="Arial" w:cs="Arial"/>
                <w:b/>
                <w:bCs/>
                <w:sz w:val="20"/>
                <w:szCs w:val="20"/>
              </w:rPr>
            </w:pPr>
            <w:r>
              <w:rPr>
                <w:rFonts w:ascii="Arial" w:eastAsia="Arial" w:hAnsi="Arial" w:cs="Arial"/>
                <w:b/>
                <w:bCs/>
                <w:sz w:val="20"/>
                <w:szCs w:val="20"/>
              </w:rPr>
              <w:t xml:space="preserve">31 de </w:t>
            </w:r>
            <w:r w:rsidR="006A29FD">
              <w:rPr>
                <w:rFonts w:ascii="Arial" w:eastAsia="Arial" w:hAnsi="Arial" w:cs="Arial"/>
                <w:b/>
                <w:bCs/>
                <w:sz w:val="20"/>
                <w:szCs w:val="20"/>
              </w:rPr>
              <w:t>marzo</w:t>
            </w:r>
          </w:p>
        </w:tc>
        <w:tc>
          <w:tcPr>
            <w:tcW w:w="2144" w:type="dxa"/>
            <w:tcBorders>
              <w:top w:val="single" w:sz="4" w:space="0" w:color="000000"/>
              <w:left w:val="single" w:sz="4" w:space="0" w:color="000000"/>
              <w:bottom w:val="single" w:sz="4" w:space="0" w:color="000000"/>
            </w:tcBorders>
            <w:vAlign w:val="center"/>
          </w:tcPr>
          <w:p w14:paraId="5C30EA03" w14:textId="77777777" w:rsidR="0065522C" w:rsidRDefault="0065522C" w:rsidP="0065522C">
            <w:pPr>
              <w:rPr>
                <w:rFonts w:ascii="Arial" w:eastAsia="Arial" w:hAnsi="Arial" w:cs="Arial"/>
                <w:b/>
                <w:bCs/>
                <w:sz w:val="20"/>
                <w:szCs w:val="20"/>
              </w:rPr>
            </w:pPr>
            <w:r>
              <w:rPr>
                <w:rFonts w:ascii="Arial" w:eastAsia="Arial" w:hAnsi="Arial" w:cs="Arial"/>
                <w:b/>
                <w:bCs/>
                <w:sz w:val="20"/>
                <w:szCs w:val="20"/>
              </w:rPr>
              <w:t>ARP</w:t>
            </w:r>
          </w:p>
        </w:tc>
        <w:tc>
          <w:tcPr>
            <w:tcW w:w="3308" w:type="dxa"/>
            <w:tcBorders>
              <w:top w:val="single" w:sz="4" w:space="0" w:color="000000"/>
              <w:left w:val="single" w:sz="4" w:space="0" w:color="000000"/>
              <w:bottom w:val="single" w:sz="4" w:space="0" w:color="000000"/>
              <w:right w:val="single" w:sz="4" w:space="0" w:color="000000"/>
            </w:tcBorders>
            <w:vAlign w:val="bottom"/>
          </w:tcPr>
          <w:p w14:paraId="5B8E5EE3" w14:textId="083AB204" w:rsidR="0065522C" w:rsidRDefault="00626CD5" w:rsidP="0065522C">
            <w:pPr>
              <w:jc w:val="center"/>
              <w:rPr>
                <w:rFonts w:ascii="Arial" w:eastAsia="Arial" w:hAnsi="Arial" w:cs="Arial"/>
                <w:sz w:val="20"/>
                <w:szCs w:val="20"/>
              </w:rPr>
            </w:pPr>
            <w:r>
              <w:rPr>
                <w:rFonts w:ascii="Arial" w:eastAsia="Arial" w:hAnsi="Arial" w:cs="Arial"/>
                <w:sz w:val="20"/>
                <w:szCs w:val="20"/>
              </w:rPr>
              <w:t>$1,272,200</w:t>
            </w:r>
          </w:p>
        </w:tc>
      </w:tr>
      <w:tr w:rsidR="0065522C" w14:paraId="49DD7257" w14:textId="77777777" w:rsidTr="00AD3D12">
        <w:trPr>
          <w:trHeight w:val="385"/>
        </w:trPr>
        <w:tc>
          <w:tcPr>
            <w:tcW w:w="7566" w:type="dxa"/>
            <w:gridSpan w:val="3"/>
            <w:tcBorders>
              <w:top w:val="single" w:sz="4" w:space="0" w:color="000000"/>
              <w:left w:val="single" w:sz="4" w:space="0" w:color="000000"/>
              <w:bottom w:val="single" w:sz="4" w:space="0" w:color="000000"/>
            </w:tcBorders>
            <w:shd w:val="clear" w:color="auto" w:fill="C5D9F1"/>
            <w:vAlign w:val="center"/>
          </w:tcPr>
          <w:p w14:paraId="12FE5675" w14:textId="77777777" w:rsidR="0065522C" w:rsidRDefault="0065522C" w:rsidP="0065522C">
            <w:pPr>
              <w:jc w:val="center"/>
              <w:rPr>
                <w:rFonts w:ascii="Arial" w:eastAsia="Arial" w:hAnsi="Arial" w:cs="Arial"/>
                <w:b/>
                <w:bCs/>
                <w:sz w:val="20"/>
                <w:szCs w:val="20"/>
              </w:rPr>
            </w:pPr>
            <w:r>
              <w:rPr>
                <w:rFonts w:ascii="Arial" w:eastAsia="Arial" w:hAnsi="Arial" w:cs="Arial"/>
                <w:b/>
                <w:bCs/>
                <w:sz w:val="20"/>
                <w:szCs w:val="20"/>
              </w:rPr>
              <w:t>ANEXOS:</w:t>
            </w:r>
          </w:p>
        </w:tc>
        <w:tc>
          <w:tcPr>
            <w:tcW w:w="3308" w:type="dxa"/>
            <w:tcBorders>
              <w:top w:val="single" w:sz="4" w:space="0" w:color="000000"/>
              <w:left w:val="single" w:sz="4" w:space="0" w:color="000000"/>
              <w:bottom w:val="single" w:sz="4" w:space="0" w:color="000000"/>
              <w:right w:val="single" w:sz="4" w:space="0" w:color="000000"/>
            </w:tcBorders>
          </w:tcPr>
          <w:p w14:paraId="42477196" w14:textId="77777777" w:rsidR="0065522C" w:rsidRDefault="0065522C" w:rsidP="0065522C">
            <w:pPr>
              <w:jc w:val="center"/>
              <w:rPr>
                <w:rFonts w:ascii="Arial" w:eastAsia="Arial" w:hAnsi="Arial" w:cs="Arial"/>
                <w:b/>
                <w:bCs/>
                <w:i/>
                <w:iCs/>
                <w:color w:val="808080"/>
                <w:sz w:val="14"/>
                <w:szCs w:val="14"/>
              </w:rPr>
            </w:pPr>
            <w:r>
              <w:rPr>
                <w:rFonts w:ascii="Arial" w:eastAsia="Arial" w:hAnsi="Arial" w:cs="Arial"/>
                <w:b/>
                <w:bCs/>
                <w:i/>
                <w:iCs/>
                <w:color w:val="808080"/>
                <w:sz w:val="14"/>
                <w:szCs w:val="14"/>
              </w:rPr>
              <w:t>Marque con x</w:t>
            </w:r>
          </w:p>
        </w:tc>
      </w:tr>
      <w:tr w:rsidR="0065522C" w14:paraId="5D44A849" w14:textId="77777777" w:rsidTr="00AD3D12">
        <w:trPr>
          <w:trHeight w:val="301"/>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4F784E31" w14:textId="77777777" w:rsidR="0065522C" w:rsidRDefault="0065522C" w:rsidP="0065522C">
            <w:pPr>
              <w:rPr>
                <w:rFonts w:ascii="Arial" w:eastAsia="Arial" w:hAnsi="Arial" w:cs="Arial"/>
                <w:sz w:val="20"/>
                <w:szCs w:val="20"/>
              </w:rPr>
            </w:pPr>
            <w:r>
              <w:rPr>
                <w:rFonts w:ascii="Arial" w:eastAsia="Arial" w:hAnsi="Arial" w:cs="Arial"/>
                <w:sz w:val="20"/>
                <w:szCs w:val="20"/>
              </w:rPr>
              <w:t>Representación Gráfica de la Factura Electrónica</w:t>
            </w:r>
          </w:p>
        </w:tc>
        <w:tc>
          <w:tcPr>
            <w:tcW w:w="3308" w:type="dxa"/>
            <w:tcBorders>
              <w:top w:val="single" w:sz="4" w:space="0" w:color="000000"/>
              <w:left w:val="single" w:sz="4" w:space="0" w:color="000000"/>
              <w:bottom w:val="single" w:sz="4" w:space="0" w:color="000000"/>
              <w:right w:val="single" w:sz="4" w:space="0" w:color="000000"/>
            </w:tcBorders>
          </w:tcPr>
          <w:p w14:paraId="555C9ECB"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r w:rsidR="0065522C" w14:paraId="3215FC9C" w14:textId="77777777" w:rsidTr="00AD3D12">
        <w:trPr>
          <w:trHeight w:val="263"/>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2DF8F0DB" w14:textId="77777777" w:rsidR="0065522C" w:rsidRDefault="0065522C" w:rsidP="0065522C">
            <w:pPr>
              <w:rPr>
                <w:rFonts w:ascii="Arial" w:eastAsia="Arial" w:hAnsi="Arial" w:cs="Arial"/>
                <w:sz w:val="20"/>
                <w:szCs w:val="20"/>
              </w:rPr>
            </w:pPr>
            <w:r>
              <w:rPr>
                <w:rFonts w:ascii="Arial" w:eastAsia="Arial" w:hAnsi="Arial" w:cs="Arial"/>
                <w:sz w:val="20"/>
                <w:szCs w:val="20"/>
              </w:rPr>
              <w:t>Informe de Ejecución Contractual</w:t>
            </w:r>
          </w:p>
        </w:tc>
        <w:tc>
          <w:tcPr>
            <w:tcW w:w="3308" w:type="dxa"/>
            <w:tcBorders>
              <w:top w:val="single" w:sz="4" w:space="0" w:color="000000"/>
              <w:left w:val="single" w:sz="4" w:space="0" w:color="000000"/>
              <w:bottom w:val="single" w:sz="4" w:space="0" w:color="000000"/>
              <w:right w:val="single" w:sz="4" w:space="0" w:color="000000"/>
            </w:tcBorders>
          </w:tcPr>
          <w:p w14:paraId="423CD075"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r w:rsidR="0065522C" w14:paraId="184EA31A" w14:textId="77777777" w:rsidTr="00AD3D12">
        <w:trPr>
          <w:trHeight w:val="149"/>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1088B9ED" w14:textId="77777777" w:rsidR="0065522C" w:rsidRDefault="0065522C" w:rsidP="0065522C">
            <w:pPr>
              <w:rPr>
                <w:rFonts w:ascii="Arial" w:eastAsia="Arial" w:hAnsi="Arial" w:cs="Arial"/>
                <w:sz w:val="20"/>
                <w:szCs w:val="20"/>
              </w:rPr>
            </w:pPr>
            <w:r>
              <w:rPr>
                <w:rFonts w:ascii="Arial" w:eastAsia="Arial" w:hAnsi="Arial" w:cs="Arial"/>
                <w:sz w:val="20"/>
                <w:szCs w:val="20"/>
              </w:rPr>
              <w:t>Copia del Registro Presupuestal</w:t>
            </w:r>
          </w:p>
        </w:tc>
        <w:tc>
          <w:tcPr>
            <w:tcW w:w="3308" w:type="dxa"/>
            <w:tcBorders>
              <w:top w:val="single" w:sz="4" w:space="0" w:color="000000"/>
              <w:left w:val="single" w:sz="4" w:space="0" w:color="000000"/>
              <w:bottom w:val="single" w:sz="4" w:space="0" w:color="000000"/>
              <w:right w:val="single" w:sz="4" w:space="0" w:color="000000"/>
            </w:tcBorders>
          </w:tcPr>
          <w:p w14:paraId="685176FC" w14:textId="77777777" w:rsidR="0065522C" w:rsidRDefault="0065522C" w:rsidP="0065522C">
            <w:pPr>
              <w:jc w:val="center"/>
              <w:rPr>
                <w:rFonts w:ascii="Arial" w:eastAsia="Arial" w:hAnsi="Arial" w:cs="Arial"/>
                <w:sz w:val="20"/>
                <w:szCs w:val="20"/>
              </w:rPr>
            </w:pPr>
            <w:r>
              <w:rPr>
                <w:rFonts w:ascii="Arial" w:eastAsia="Arial" w:hAnsi="Arial" w:cs="Arial"/>
                <w:i/>
                <w:iCs/>
                <w:color w:val="808080"/>
                <w:sz w:val="14"/>
                <w:szCs w:val="14"/>
              </w:rPr>
              <w:t>X</w:t>
            </w:r>
          </w:p>
        </w:tc>
      </w:tr>
      <w:tr w:rsidR="0065522C" w14:paraId="4AB20800" w14:textId="77777777" w:rsidTr="00AD3D12">
        <w:trPr>
          <w:trHeight w:val="149"/>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1BD3D219" w14:textId="77777777" w:rsidR="0065522C" w:rsidRDefault="0065522C" w:rsidP="0065522C">
            <w:pPr>
              <w:rPr>
                <w:rFonts w:ascii="Arial" w:eastAsia="Arial" w:hAnsi="Arial" w:cs="Arial"/>
                <w:sz w:val="20"/>
                <w:szCs w:val="20"/>
              </w:rPr>
            </w:pPr>
            <w:r>
              <w:rPr>
                <w:rFonts w:ascii="Arial" w:eastAsia="Arial" w:hAnsi="Arial" w:cs="Arial"/>
                <w:sz w:val="20"/>
                <w:szCs w:val="20"/>
              </w:rPr>
              <w:t>Copia del Rut Completo</w:t>
            </w:r>
          </w:p>
        </w:tc>
        <w:tc>
          <w:tcPr>
            <w:tcW w:w="3308" w:type="dxa"/>
            <w:tcBorders>
              <w:top w:val="single" w:sz="4" w:space="0" w:color="000000"/>
              <w:left w:val="single" w:sz="4" w:space="0" w:color="000000"/>
              <w:bottom w:val="single" w:sz="4" w:space="0" w:color="000000"/>
              <w:right w:val="single" w:sz="4" w:space="0" w:color="000000"/>
            </w:tcBorders>
          </w:tcPr>
          <w:p w14:paraId="282FBEA8"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r w:rsidR="0065522C" w14:paraId="1F2256C7" w14:textId="77777777" w:rsidTr="00AD3D12">
        <w:trPr>
          <w:trHeight w:val="149"/>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2AE9C117" w14:textId="77777777" w:rsidR="0065522C" w:rsidRDefault="0065522C" w:rsidP="0065522C">
            <w:pPr>
              <w:rPr>
                <w:rFonts w:ascii="Arial" w:eastAsia="Arial" w:hAnsi="Arial" w:cs="Arial"/>
                <w:sz w:val="20"/>
                <w:szCs w:val="20"/>
              </w:rPr>
            </w:pPr>
            <w:r>
              <w:rPr>
                <w:rFonts w:ascii="Arial" w:eastAsia="Arial" w:hAnsi="Arial" w:cs="Arial"/>
                <w:sz w:val="20"/>
                <w:szCs w:val="20"/>
              </w:rPr>
              <w:t>Autorización Descuento de Estampillas</w:t>
            </w:r>
          </w:p>
        </w:tc>
        <w:tc>
          <w:tcPr>
            <w:tcW w:w="3308" w:type="dxa"/>
            <w:tcBorders>
              <w:top w:val="single" w:sz="4" w:space="0" w:color="000000"/>
              <w:left w:val="single" w:sz="4" w:space="0" w:color="000000"/>
              <w:bottom w:val="single" w:sz="4" w:space="0" w:color="000000"/>
              <w:right w:val="single" w:sz="4" w:space="0" w:color="000000"/>
            </w:tcBorders>
          </w:tcPr>
          <w:p w14:paraId="64A16812"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r w:rsidR="0065522C" w14:paraId="1FB91AAA" w14:textId="77777777" w:rsidTr="00AD3D12">
        <w:trPr>
          <w:trHeight w:val="149"/>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0367DAC7" w14:textId="77777777" w:rsidR="0065522C" w:rsidRDefault="0065522C" w:rsidP="0065522C">
            <w:pPr>
              <w:rPr>
                <w:rFonts w:ascii="Arial" w:eastAsia="Arial" w:hAnsi="Arial" w:cs="Arial"/>
                <w:sz w:val="20"/>
                <w:szCs w:val="20"/>
              </w:rPr>
            </w:pPr>
            <w:r>
              <w:rPr>
                <w:rFonts w:ascii="Arial" w:eastAsia="Arial" w:hAnsi="Arial" w:cs="Arial"/>
                <w:sz w:val="20"/>
                <w:szCs w:val="20"/>
              </w:rPr>
              <w:t>Certificación de Paz y Salvo de la Seguridad Social, Personas Jurídicas</w:t>
            </w:r>
          </w:p>
          <w:p w14:paraId="4240A689" w14:textId="77777777" w:rsidR="0065522C" w:rsidRDefault="0065522C" w:rsidP="0065522C">
            <w:pPr>
              <w:rPr>
                <w:rFonts w:ascii="Arial" w:eastAsia="Arial" w:hAnsi="Arial" w:cs="Arial"/>
                <w:sz w:val="20"/>
                <w:szCs w:val="20"/>
              </w:rPr>
            </w:pPr>
            <w:r>
              <w:rPr>
                <w:rFonts w:ascii="Arial" w:eastAsia="Arial" w:hAnsi="Arial" w:cs="Arial"/>
                <w:sz w:val="20"/>
                <w:szCs w:val="20"/>
              </w:rPr>
              <w:t>anexando copia de T.P de contador o revisor fiscal y certificado de Antecedentes</w:t>
            </w:r>
          </w:p>
          <w:p w14:paraId="4541AFFC" w14:textId="77777777" w:rsidR="0065522C" w:rsidRDefault="0065522C" w:rsidP="0065522C">
            <w:pPr>
              <w:rPr>
                <w:rFonts w:ascii="Arial" w:eastAsia="Arial" w:hAnsi="Arial" w:cs="Arial"/>
                <w:sz w:val="20"/>
                <w:szCs w:val="20"/>
              </w:rPr>
            </w:pPr>
            <w:r>
              <w:rPr>
                <w:rFonts w:ascii="Arial" w:eastAsia="Arial" w:hAnsi="Arial" w:cs="Arial"/>
                <w:sz w:val="20"/>
                <w:szCs w:val="20"/>
              </w:rPr>
              <w:t>de la Junta Central de Contadores Vigente</w:t>
            </w:r>
          </w:p>
        </w:tc>
        <w:tc>
          <w:tcPr>
            <w:tcW w:w="3308" w:type="dxa"/>
            <w:tcBorders>
              <w:top w:val="single" w:sz="4" w:space="0" w:color="000000"/>
              <w:left w:val="single" w:sz="4" w:space="0" w:color="000000"/>
              <w:bottom w:val="single" w:sz="4" w:space="0" w:color="000000"/>
              <w:right w:val="single" w:sz="4" w:space="0" w:color="000000"/>
            </w:tcBorders>
          </w:tcPr>
          <w:p w14:paraId="040924B3" w14:textId="77777777" w:rsidR="0065522C" w:rsidRDefault="0065522C" w:rsidP="0065522C">
            <w:pPr>
              <w:jc w:val="center"/>
              <w:rPr>
                <w:rFonts w:ascii="Arial" w:eastAsia="Arial" w:hAnsi="Arial" w:cs="Arial"/>
                <w:i/>
                <w:iCs/>
                <w:color w:val="808080"/>
                <w:sz w:val="14"/>
                <w:szCs w:val="14"/>
              </w:rPr>
            </w:pPr>
          </w:p>
          <w:p w14:paraId="6DD1ABCF"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r w:rsidR="0065522C" w14:paraId="2FA61925" w14:textId="77777777" w:rsidTr="00AD3D12">
        <w:trPr>
          <w:trHeight w:val="149"/>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1B40A5FB" w14:textId="77777777" w:rsidR="0065522C" w:rsidRDefault="0065522C" w:rsidP="0065522C">
            <w:pPr>
              <w:rPr>
                <w:rFonts w:ascii="Arial" w:eastAsia="Arial" w:hAnsi="Arial" w:cs="Arial"/>
                <w:sz w:val="20"/>
                <w:szCs w:val="20"/>
              </w:rPr>
            </w:pPr>
            <w:r>
              <w:rPr>
                <w:rFonts w:ascii="Arial" w:eastAsia="Arial" w:hAnsi="Arial" w:cs="Arial"/>
                <w:sz w:val="20"/>
                <w:szCs w:val="20"/>
              </w:rPr>
              <w:t>Copia del Contrato (solo para el primer pago)</w:t>
            </w:r>
          </w:p>
        </w:tc>
        <w:tc>
          <w:tcPr>
            <w:tcW w:w="3308" w:type="dxa"/>
            <w:tcBorders>
              <w:top w:val="single" w:sz="4" w:space="0" w:color="000000"/>
              <w:left w:val="single" w:sz="4" w:space="0" w:color="000000"/>
              <w:bottom w:val="single" w:sz="4" w:space="0" w:color="000000"/>
              <w:right w:val="single" w:sz="4" w:space="0" w:color="000000"/>
            </w:tcBorders>
          </w:tcPr>
          <w:p w14:paraId="1A2C46D5"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r w:rsidR="0065522C" w14:paraId="77DAF521" w14:textId="77777777" w:rsidTr="00AD3D12">
        <w:trPr>
          <w:trHeight w:val="149"/>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121F6A06" w14:textId="77777777" w:rsidR="0065522C" w:rsidRDefault="0065522C" w:rsidP="0065522C">
            <w:pPr>
              <w:rPr>
                <w:rFonts w:ascii="Arial" w:eastAsia="Arial" w:hAnsi="Arial" w:cs="Arial"/>
                <w:sz w:val="20"/>
                <w:szCs w:val="20"/>
              </w:rPr>
            </w:pPr>
            <w:r>
              <w:rPr>
                <w:rFonts w:ascii="Arial" w:eastAsia="Arial" w:hAnsi="Arial" w:cs="Arial"/>
                <w:sz w:val="20"/>
                <w:szCs w:val="20"/>
              </w:rPr>
              <w:t>Copia acta de Inicio (sólo para el primer pago)</w:t>
            </w:r>
          </w:p>
        </w:tc>
        <w:tc>
          <w:tcPr>
            <w:tcW w:w="3308" w:type="dxa"/>
            <w:tcBorders>
              <w:top w:val="single" w:sz="4" w:space="0" w:color="000000"/>
              <w:left w:val="single" w:sz="4" w:space="0" w:color="000000"/>
              <w:bottom w:val="single" w:sz="4" w:space="0" w:color="000000"/>
              <w:right w:val="single" w:sz="4" w:space="0" w:color="000000"/>
            </w:tcBorders>
          </w:tcPr>
          <w:p w14:paraId="5A3329E4"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r w:rsidR="0065522C" w14:paraId="489132D5" w14:textId="77777777" w:rsidTr="00AD3D12">
        <w:trPr>
          <w:trHeight w:val="149"/>
        </w:trPr>
        <w:tc>
          <w:tcPr>
            <w:tcW w:w="7566" w:type="dxa"/>
            <w:gridSpan w:val="3"/>
            <w:tcBorders>
              <w:top w:val="single" w:sz="4" w:space="0" w:color="000000"/>
              <w:left w:val="single" w:sz="4" w:space="0" w:color="000000"/>
              <w:bottom w:val="single" w:sz="4" w:space="0" w:color="000000"/>
            </w:tcBorders>
            <w:shd w:val="clear" w:color="auto" w:fill="FFFFFF"/>
            <w:vAlign w:val="center"/>
          </w:tcPr>
          <w:p w14:paraId="25FAE302" w14:textId="77777777" w:rsidR="0065522C" w:rsidRDefault="0065522C" w:rsidP="0065522C">
            <w:pPr>
              <w:rPr>
                <w:rFonts w:ascii="Arial" w:eastAsia="Arial" w:hAnsi="Arial" w:cs="Arial"/>
                <w:sz w:val="20"/>
                <w:szCs w:val="20"/>
              </w:rPr>
            </w:pPr>
            <w:r>
              <w:rPr>
                <w:rFonts w:ascii="Arial" w:eastAsia="Arial" w:hAnsi="Arial" w:cs="Arial"/>
                <w:sz w:val="20"/>
                <w:szCs w:val="20"/>
              </w:rPr>
              <w:t>Copia certificación bancaria (solo para el primer pago)</w:t>
            </w:r>
          </w:p>
        </w:tc>
        <w:tc>
          <w:tcPr>
            <w:tcW w:w="3308" w:type="dxa"/>
            <w:tcBorders>
              <w:top w:val="single" w:sz="4" w:space="0" w:color="000000"/>
              <w:left w:val="single" w:sz="4" w:space="0" w:color="000000"/>
              <w:bottom w:val="single" w:sz="4" w:space="0" w:color="000000"/>
              <w:right w:val="single" w:sz="4" w:space="0" w:color="000000"/>
            </w:tcBorders>
          </w:tcPr>
          <w:p w14:paraId="24E38C7C" w14:textId="77777777" w:rsidR="0065522C" w:rsidRDefault="0065522C" w:rsidP="0065522C">
            <w:pPr>
              <w:jc w:val="center"/>
              <w:rPr>
                <w:rFonts w:ascii="Arial" w:eastAsia="Arial" w:hAnsi="Arial" w:cs="Arial"/>
                <w:i/>
                <w:iCs/>
                <w:color w:val="808080"/>
                <w:sz w:val="14"/>
                <w:szCs w:val="14"/>
              </w:rPr>
            </w:pPr>
            <w:r>
              <w:rPr>
                <w:rFonts w:ascii="Arial" w:eastAsia="Arial" w:hAnsi="Arial" w:cs="Arial"/>
                <w:i/>
                <w:iCs/>
                <w:color w:val="808080"/>
                <w:sz w:val="14"/>
                <w:szCs w:val="14"/>
              </w:rPr>
              <w:t>X</w:t>
            </w:r>
          </w:p>
        </w:tc>
      </w:tr>
    </w:tbl>
    <w:p w14:paraId="055801A7" w14:textId="77777777" w:rsidR="00A774F7" w:rsidRDefault="00A774F7"/>
    <w:tbl>
      <w:tblPr>
        <w:tblW w:w="10874" w:type="dxa"/>
        <w:tblInd w:w="-219" w:type="dxa"/>
        <w:tblLayout w:type="fixed"/>
        <w:tblLook w:val="0000" w:firstRow="0" w:lastRow="0" w:firstColumn="0" w:lastColumn="0" w:noHBand="0" w:noVBand="0"/>
      </w:tblPr>
      <w:tblGrid>
        <w:gridCol w:w="1955"/>
        <w:gridCol w:w="4477"/>
        <w:gridCol w:w="4442"/>
      </w:tblGrid>
      <w:tr w:rsidR="0065522C" w14:paraId="7DED78F1" w14:textId="77777777" w:rsidTr="00AD3D12">
        <w:trPr>
          <w:trHeight w:val="197"/>
        </w:trPr>
        <w:tc>
          <w:tcPr>
            <w:tcW w:w="1087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C442934" w14:textId="77777777" w:rsidR="0065522C" w:rsidRDefault="0065522C" w:rsidP="0065522C">
            <w:pPr>
              <w:jc w:val="both"/>
              <w:rPr>
                <w:rFonts w:ascii="Arial" w:eastAsia="Arial" w:hAnsi="Arial" w:cs="Arial"/>
                <w:sz w:val="20"/>
                <w:szCs w:val="20"/>
              </w:rPr>
            </w:pPr>
            <w:r>
              <w:rPr>
                <w:rFonts w:ascii="Arial" w:eastAsia="Arial" w:hAnsi="Arial" w:cs="Arial"/>
                <w:b/>
                <w:bCs/>
                <w:sz w:val="20"/>
                <w:szCs w:val="20"/>
              </w:rPr>
              <w:t xml:space="preserve">OBSERVACIONES: </w:t>
            </w:r>
          </w:p>
        </w:tc>
      </w:tr>
      <w:tr w:rsidR="00AD3D12" w14:paraId="14D15621" w14:textId="77777777" w:rsidTr="00975C8B">
        <w:trPr>
          <w:trHeight w:val="1443"/>
        </w:trPr>
        <w:tc>
          <w:tcPr>
            <w:tcW w:w="1955" w:type="dxa"/>
            <w:vMerge w:val="restart"/>
            <w:tcBorders>
              <w:left w:val="single" w:sz="4" w:space="0" w:color="000000"/>
            </w:tcBorders>
            <w:vAlign w:val="center"/>
          </w:tcPr>
          <w:p w14:paraId="4150B2B9" w14:textId="77777777" w:rsidR="00AD3D12" w:rsidRDefault="00AD3D12" w:rsidP="0065522C">
            <w:pPr>
              <w:rPr>
                <w:rFonts w:ascii="Arial" w:eastAsia="Arial" w:hAnsi="Arial" w:cs="Arial"/>
                <w:b/>
                <w:bCs/>
                <w:sz w:val="20"/>
                <w:szCs w:val="20"/>
              </w:rPr>
            </w:pPr>
          </w:p>
        </w:tc>
        <w:tc>
          <w:tcPr>
            <w:tcW w:w="4477" w:type="dxa"/>
            <w:vMerge w:val="restart"/>
            <w:tcBorders>
              <w:top w:val="single" w:sz="4" w:space="0" w:color="000000"/>
              <w:left w:val="single" w:sz="4" w:space="0" w:color="000000"/>
              <w:right w:val="single" w:sz="4" w:space="0" w:color="000000"/>
            </w:tcBorders>
            <w:vAlign w:val="center"/>
          </w:tcPr>
          <w:p w14:paraId="4FE53F38" w14:textId="58FE456B" w:rsidR="00AD3D12" w:rsidRDefault="0058777C" w:rsidP="0065522C">
            <w:pPr>
              <w:jc w:val="center"/>
              <w:rPr>
                <w:rFonts w:ascii="Arial" w:eastAsia="Arial" w:hAnsi="Arial" w:cs="Arial"/>
                <w:b/>
                <w:bCs/>
                <w:sz w:val="20"/>
                <w:szCs w:val="20"/>
              </w:rPr>
            </w:pPr>
            <w:r>
              <w:rPr>
                <w:noProof/>
              </w:rPr>
              <w:drawing>
                <wp:inline distT="0" distB="0" distL="0" distR="0" wp14:anchorId="20AECBA5" wp14:editId="2DB9FD74">
                  <wp:extent cx="2705735" cy="2228215"/>
                  <wp:effectExtent l="0" t="0" r="0" b="0"/>
                  <wp:docPr id="14856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05735" cy="2228215"/>
                          </a:xfrm>
                          <a:prstGeom prst="rect">
                            <a:avLst/>
                          </a:prstGeom>
                          <a:noFill/>
                          <a:ln>
                            <a:noFill/>
                          </a:ln>
                        </pic:spPr>
                      </pic:pic>
                    </a:graphicData>
                  </a:graphic>
                </wp:inline>
              </w:drawing>
            </w:r>
          </w:p>
        </w:tc>
        <w:tc>
          <w:tcPr>
            <w:tcW w:w="4442" w:type="dxa"/>
            <w:tcBorders>
              <w:top w:val="single" w:sz="4" w:space="0" w:color="auto"/>
              <w:left w:val="single" w:sz="4" w:space="0" w:color="000000"/>
              <w:bottom w:val="single" w:sz="4" w:space="0" w:color="000000"/>
              <w:right w:val="single" w:sz="4" w:space="0" w:color="000000"/>
            </w:tcBorders>
            <w:vAlign w:val="center"/>
          </w:tcPr>
          <w:p w14:paraId="28B72348" w14:textId="77777777" w:rsidR="00AD3D12" w:rsidRDefault="00AD3D12" w:rsidP="0065522C">
            <w:pPr>
              <w:jc w:val="center"/>
              <w:rPr>
                <w:rFonts w:ascii="Arial" w:eastAsia="Arial" w:hAnsi="Arial" w:cs="Arial"/>
                <w:sz w:val="20"/>
                <w:szCs w:val="20"/>
              </w:rPr>
            </w:pPr>
          </w:p>
        </w:tc>
      </w:tr>
      <w:tr w:rsidR="002903D0" w14:paraId="736582E5" w14:textId="77777777" w:rsidTr="00975C8B">
        <w:trPr>
          <w:trHeight w:val="274"/>
        </w:trPr>
        <w:tc>
          <w:tcPr>
            <w:tcW w:w="1955" w:type="dxa"/>
            <w:vMerge/>
            <w:tcBorders>
              <w:left w:val="single" w:sz="4" w:space="0" w:color="000000"/>
            </w:tcBorders>
            <w:vAlign w:val="center"/>
          </w:tcPr>
          <w:p w14:paraId="3DE1E2B7" w14:textId="77777777" w:rsidR="002903D0" w:rsidRDefault="002903D0" w:rsidP="0065522C">
            <w:pPr>
              <w:widowControl w:val="0"/>
              <w:pBdr>
                <w:top w:val="nil"/>
                <w:left w:val="nil"/>
                <w:bottom w:val="nil"/>
                <w:right w:val="nil"/>
                <w:between w:val="nil"/>
              </w:pBdr>
              <w:spacing w:line="276" w:lineRule="auto"/>
              <w:rPr>
                <w:rFonts w:ascii="Arial" w:eastAsia="Arial" w:hAnsi="Arial" w:cs="Arial"/>
                <w:sz w:val="20"/>
                <w:szCs w:val="20"/>
              </w:rPr>
            </w:pPr>
          </w:p>
        </w:tc>
        <w:tc>
          <w:tcPr>
            <w:tcW w:w="4477" w:type="dxa"/>
            <w:vMerge/>
            <w:tcBorders>
              <w:left w:val="single" w:sz="4" w:space="0" w:color="000000"/>
              <w:right w:val="single" w:sz="4" w:space="0" w:color="000000"/>
            </w:tcBorders>
            <w:vAlign w:val="center"/>
          </w:tcPr>
          <w:p w14:paraId="1DC35F33" w14:textId="77777777" w:rsidR="002903D0" w:rsidRDefault="002903D0" w:rsidP="0065522C">
            <w:pPr>
              <w:widowControl w:val="0"/>
              <w:pBdr>
                <w:top w:val="nil"/>
                <w:left w:val="nil"/>
                <w:bottom w:val="nil"/>
                <w:right w:val="nil"/>
                <w:between w:val="nil"/>
              </w:pBdr>
              <w:spacing w:line="276" w:lineRule="auto"/>
              <w:rPr>
                <w:rFonts w:ascii="Arial" w:eastAsia="Arial" w:hAnsi="Arial" w:cs="Arial"/>
                <w:sz w:val="20"/>
                <w:szCs w:val="20"/>
              </w:rPr>
            </w:pPr>
          </w:p>
        </w:tc>
        <w:tc>
          <w:tcPr>
            <w:tcW w:w="4442" w:type="dxa"/>
            <w:tcBorders>
              <w:top w:val="single" w:sz="4" w:space="0" w:color="000000"/>
              <w:left w:val="single" w:sz="4" w:space="0" w:color="000000"/>
              <w:bottom w:val="single" w:sz="4" w:space="0" w:color="000000"/>
              <w:right w:val="single" w:sz="4" w:space="0" w:color="000000"/>
            </w:tcBorders>
            <w:vAlign w:val="center"/>
          </w:tcPr>
          <w:p w14:paraId="6B27DD66" w14:textId="77777777" w:rsidR="002903D0" w:rsidRDefault="002903D0" w:rsidP="0065522C">
            <w:pPr>
              <w:jc w:val="center"/>
              <w:rPr>
                <w:rFonts w:ascii="Arial" w:eastAsia="Arial" w:hAnsi="Arial" w:cs="Arial"/>
                <w:b/>
                <w:bCs/>
                <w:sz w:val="20"/>
                <w:szCs w:val="20"/>
              </w:rPr>
            </w:pPr>
            <w:r>
              <w:rPr>
                <w:rFonts w:ascii="Arial" w:eastAsia="Arial" w:hAnsi="Arial" w:cs="Arial"/>
                <w:b/>
                <w:bCs/>
                <w:sz w:val="20"/>
                <w:szCs w:val="20"/>
              </w:rPr>
              <w:t>FRANCY ENITH LONDOÑO CARMONA</w:t>
            </w:r>
          </w:p>
        </w:tc>
      </w:tr>
      <w:tr w:rsidR="002903D0" w14:paraId="736BD83B" w14:textId="77777777" w:rsidTr="00975C8B">
        <w:trPr>
          <w:trHeight w:val="419"/>
        </w:trPr>
        <w:tc>
          <w:tcPr>
            <w:tcW w:w="1955" w:type="dxa"/>
            <w:vMerge w:val="restart"/>
            <w:tcBorders>
              <w:left w:val="single" w:sz="4" w:space="0" w:color="000000"/>
            </w:tcBorders>
            <w:vAlign w:val="center"/>
          </w:tcPr>
          <w:p w14:paraId="185B7A50" w14:textId="77777777" w:rsidR="002903D0" w:rsidRDefault="002903D0" w:rsidP="0065522C">
            <w:pPr>
              <w:rPr>
                <w:rFonts w:ascii="Arial" w:eastAsia="Arial" w:hAnsi="Arial" w:cs="Arial"/>
                <w:b/>
                <w:bCs/>
                <w:sz w:val="20"/>
                <w:szCs w:val="20"/>
              </w:rPr>
            </w:pPr>
          </w:p>
        </w:tc>
        <w:tc>
          <w:tcPr>
            <w:tcW w:w="4477" w:type="dxa"/>
            <w:vMerge/>
            <w:tcBorders>
              <w:left w:val="single" w:sz="4" w:space="0" w:color="000000"/>
              <w:right w:val="single" w:sz="4" w:space="0" w:color="000000"/>
            </w:tcBorders>
            <w:vAlign w:val="center"/>
          </w:tcPr>
          <w:p w14:paraId="087010EE" w14:textId="77777777" w:rsidR="002903D0" w:rsidRDefault="002903D0" w:rsidP="0065522C">
            <w:pPr>
              <w:widowControl w:val="0"/>
              <w:pBdr>
                <w:top w:val="nil"/>
                <w:left w:val="nil"/>
                <w:bottom w:val="nil"/>
                <w:right w:val="nil"/>
                <w:between w:val="nil"/>
              </w:pBdr>
              <w:spacing w:line="276" w:lineRule="auto"/>
              <w:rPr>
                <w:rFonts w:ascii="Arial" w:eastAsia="Arial" w:hAnsi="Arial" w:cs="Arial"/>
                <w:b/>
                <w:bCs/>
                <w:sz w:val="20"/>
                <w:szCs w:val="20"/>
              </w:rPr>
            </w:pPr>
          </w:p>
        </w:tc>
        <w:tc>
          <w:tcPr>
            <w:tcW w:w="4442" w:type="dxa"/>
            <w:tcBorders>
              <w:top w:val="single" w:sz="4" w:space="0" w:color="000000"/>
              <w:left w:val="single" w:sz="4" w:space="0" w:color="000000"/>
              <w:bottom w:val="single" w:sz="4" w:space="0" w:color="auto"/>
              <w:right w:val="single" w:sz="4" w:space="0" w:color="000000"/>
            </w:tcBorders>
            <w:shd w:val="clear" w:color="auto" w:fill="D9E2F3" w:themeFill="accent1" w:themeFillTint="33"/>
            <w:vAlign w:val="center"/>
          </w:tcPr>
          <w:p w14:paraId="4E4620F9" w14:textId="77777777" w:rsidR="002903D0" w:rsidRDefault="002903D0" w:rsidP="002903D0">
            <w:pPr>
              <w:jc w:val="center"/>
              <w:rPr>
                <w:rFonts w:ascii="Arial" w:eastAsia="Arial" w:hAnsi="Arial" w:cs="Arial"/>
                <w:sz w:val="20"/>
                <w:szCs w:val="20"/>
              </w:rPr>
            </w:pPr>
            <w:r>
              <w:rPr>
                <w:rFonts w:ascii="Arial" w:eastAsia="Arial" w:hAnsi="Arial" w:cs="Arial"/>
                <w:b/>
                <w:bCs/>
                <w:sz w:val="20"/>
                <w:szCs w:val="20"/>
              </w:rPr>
              <w:t>Supervisor</w:t>
            </w:r>
          </w:p>
        </w:tc>
      </w:tr>
      <w:tr w:rsidR="002903D0" w14:paraId="1C4A0645" w14:textId="77777777" w:rsidTr="00975C8B">
        <w:trPr>
          <w:trHeight w:val="1226"/>
        </w:trPr>
        <w:tc>
          <w:tcPr>
            <w:tcW w:w="1955" w:type="dxa"/>
            <w:vMerge/>
            <w:tcBorders>
              <w:left w:val="single" w:sz="4" w:space="0" w:color="000000"/>
              <w:bottom w:val="single" w:sz="4" w:space="0" w:color="000000"/>
            </w:tcBorders>
            <w:vAlign w:val="center"/>
          </w:tcPr>
          <w:p w14:paraId="0B533F3B" w14:textId="77777777" w:rsidR="002903D0" w:rsidRDefault="002903D0" w:rsidP="0065522C">
            <w:pPr>
              <w:rPr>
                <w:rFonts w:ascii="Arial" w:eastAsia="Arial" w:hAnsi="Arial" w:cs="Arial"/>
                <w:b/>
                <w:bCs/>
                <w:sz w:val="20"/>
                <w:szCs w:val="20"/>
              </w:rPr>
            </w:pPr>
          </w:p>
        </w:tc>
        <w:tc>
          <w:tcPr>
            <w:tcW w:w="4477" w:type="dxa"/>
            <w:vMerge/>
            <w:tcBorders>
              <w:left w:val="single" w:sz="4" w:space="0" w:color="000000"/>
              <w:right w:val="single" w:sz="4" w:space="0" w:color="000000"/>
            </w:tcBorders>
            <w:vAlign w:val="center"/>
          </w:tcPr>
          <w:p w14:paraId="13AD6E36" w14:textId="77777777" w:rsidR="002903D0" w:rsidRDefault="002903D0" w:rsidP="0065522C">
            <w:pPr>
              <w:widowControl w:val="0"/>
              <w:pBdr>
                <w:top w:val="nil"/>
                <w:left w:val="nil"/>
                <w:bottom w:val="nil"/>
                <w:right w:val="nil"/>
                <w:between w:val="nil"/>
              </w:pBdr>
              <w:spacing w:line="276" w:lineRule="auto"/>
              <w:rPr>
                <w:rFonts w:ascii="Arial" w:eastAsia="Arial" w:hAnsi="Arial" w:cs="Arial"/>
                <w:b/>
                <w:bCs/>
                <w:sz w:val="20"/>
                <w:szCs w:val="20"/>
              </w:rPr>
            </w:pPr>
          </w:p>
        </w:tc>
        <w:tc>
          <w:tcPr>
            <w:tcW w:w="4442" w:type="dxa"/>
            <w:tcBorders>
              <w:top w:val="single" w:sz="4" w:space="0" w:color="auto"/>
              <w:left w:val="single" w:sz="4" w:space="0" w:color="000000"/>
              <w:bottom w:val="single" w:sz="4" w:space="0" w:color="000000"/>
              <w:right w:val="single" w:sz="4" w:space="0" w:color="000000"/>
            </w:tcBorders>
            <w:vAlign w:val="center"/>
          </w:tcPr>
          <w:p w14:paraId="7F69D4CC" w14:textId="77777777" w:rsidR="002903D0" w:rsidRDefault="002903D0" w:rsidP="002903D0">
            <w:pPr>
              <w:jc w:val="center"/>
              <w:rPr>
                <w:rFonts w:ascii="Arial" w:eastAsia="Arial" w:hAnsi="Arial" w:cs="Arial"/>
                <w:sz w:val="20"/>
                <w:szCs w:val="20"/>
              </w:rPr>
            </w:pPr>
          </w:p>
          <w:p w14:paraId="1A158561" w14:textId="77777777" w:rsidR="002903D0" w:rsidRDefault="002903D0" w:rsidP="002903D0">
            <w:pPr>
              <w:jc w:val="center"/>
              <w:rPr>
                <w:rFonts w:ascii="Arial" w:eastAsia="Arial" w:hAnsi="Arial" w:cs="Arial"/>
                <w:sz w:val="20"/>
                <w:szCs w:val="20"/>
              </w:rPr>
            </w:pPr>
          </w:p>
          <w:p w14:paraId="46AAAA09" w14:textId="77777777" w:rsidR="002903D0" w:rsidRDefault="002903D0" w:rsidP="0065522C">
            <w:pPr>
              <w:jc w:val="center"/>
              <w:rPr>
                <w:rFonts w:ascii="Arial" w:eastAsia="Arial" w:hAnsi="Arial" w:cs="Arial"/>
                <w:b/>
                <w:bCs/>
                <w:sz w:val="20"/>
                <w:szCs w:val="20"/>
              </w:rPr>
            </w:pPr>
          </w:p>
        </w:tc>
      </w:tr>
      <w:tr w:rsidR="0065522C" w14:paraId="56564980" w14:textId="77777777" w:rsidTr="00975C8B">
        <w:trPr>
          <w:trHeight w:val="564"/>
        </w:trPr>
        <w:tc>
          <w:tcPr>
            <w:tcW w:w="1955" w:type="dxa"/>
            <w:tcBorders>
              <w:left w:val="single" w:sz="4" w:space="0" w:color="000000"/>
              <w:bottom w:val="single" w:sz="4" w:space="0" w:color="000000"/>
            </w:tcBorders>
            <w:vAlign w:val="center"/>
          </w:tcPr>
          <w:p w14:paraId="5EDF473A" w14:textId="77777777" w:rsidR="0065522C" w:rsidRDefault="0065522C" w:rsidP="0065522C">
            <w:pPr>
              <w:rPr>
                <w:rFonts w:ascii="Arial" w:eastAsia="Arial" w:hAnsi="Arial" w:cs="Arial"/>
                <w:b/>
                <w:bCs/>
                <w:sz w:val="20"/>
                <w:szCs w:val="20"/>
              </w:rPr>
            </w:pPr>
            <w:r>
              <w:rPr>
                <w:rFonts w:ascii="Arial" w:eastAsia="Arial" w:hAnsi="Arial" w:cs="Arial"/>
                <w:b/>
                <w:bCs/>
                <w:sz w:val="20"/>
                <w:szCs w:val="20"/>
              </w:rPr>
              <w:t xml:space="preserve">Nombre </w:t>
            </w:r>
          </w:p>
        </w:tc>
        <w:tc>
          <w:tcPr>
            <w:tcW w:w="4477" w:type="dxa"/>
            <w:tcBorders>
              <w:top w:val="single" w:sz="4" w:space="0" w:color="000000"/>
              <w:left w:val="single" w:sz="4" w:space="0" w:color="000000"/>
              <w:bottom w:val="single" w:sz="4" w:space="0" w:color="000000"/>
            </w:tcBorders>
            <w:vAlign w:val="center"/>
          </w:tcPr>
          <w:p w14:paraId="36BC64D2" w14:textId="77777777" w:rsidR="0065522C" w:rsidRDefault="0065522C" w:rsidP="0065522C">
            <w:pPr>
              <w:jc w:val="center"/>
              <w:rPr>
                <w:rFonts w:ascii="Arial" w:eastAsia="Arial" w:hAnsi="Arial" w:cs="Arial"/>
                <w:b/>
                <w:bCs/>
                <w:color w:val="000000"/>
                <w:sz w:val="20"/>
                <w:szCs w:val="20"/>
              </w:rPr>
            </w:pPr>
            <w:r>
              <w:rPr>
                <w:rFonts w:ascii="Arial" w:eastAsia="Arial" w:hAnsi="Arial" w:cs="Arial"/>
                <w:b/>
                <w:bCs/>
                <w:sz w:val="20"/>
                <w:szCs w:val="20"/>
              </w:rPr>
              <w:t>DANIELA ÁLVAREZ BERMÚDEZ</w:t>
            </w:r>
          </w:p>
          <w:p w14:paraId="7474A394" w14:textId="77777777" w:rsidR="0065522C" w:rsidRDefault="0065522C" w:rsidP="0065522C">
            <w:pPr>
              <w:jc w:val="center"/>
              <w:rPr>
                <w:rFonts w:ascii="Arial" w:eastAsia="Arial" w:hAnsi="Arial" w:cs="Arial"/>
                <w:b/>
                <w:bCs/>
                <w:sz w:val="20"/>
                <w:szCs w:val="20"/>
              </w:rPr>
            </w:pPr>
            <w:r>
              <w:rPr>
                <w:rFonts w:ascii="Arial" w:eastAsia="Arial" w:hAnsi="Arial" w:cs="Arial"/>
                <w:b/>
                <w:bCs/>
                <w:color w:val="000000"/>
                <w:sz w:val="20"/>
                <w:szCs w:val="20"/>
              </w:rPr>
              <w:t>DATASOFT INGENIERIA LTDA</w:t>
            </w:r>
          </w:p>
        </w:tc>
        <w:tc>
          <w:tcPr>
            <w:tcW w:w="4442" w:type="dxa"/>
            <w:tcBorders>
              <w:top w:val="single" w:sz="4" w:space="0" w:color="000000"/>
              <w:left w:val="single" w:sz="4" w:space="0" w:color="000000"/>
              <w:bottom w:val="single" w:sz="4" w:space="0" w:color="000000"/>
              <w:right w:val="single" w:sz="4" w:space="0" w:color="000000"/>
            </w:tcBorders>
            <w:vAlign w:val="center"/>
          </w:tcPr>
          <w:p w14:paraId="39B4560F" w14:textId="77777777" w:rsidR="0065522C" w:rsidRDefault="0065522C" w:rsidP="0065522C">
            <w:pPr>
              <w:jc w:val="center"/>
              <w:rPr>
                <w:rFonts w:ascii="Arial" w:eastAsia="Arial" w:hAnsi="Arial" w:cs="Arial"/>
                <w:b/>
                <w:bCs/>
                <w:sz w:val="20"/>
                <w:szCs w:val="20"/>
              </w:rPr>
            </w:pPr>
            <w:r>
              <w:rPr>
                <w:rFonts w:ascii="Arial" w:eastAsia="Arial" w:hAnsi="Arial" w:cs="Arial"/>
                <w:b/>
                <w:bCs/>
                <w:sz w:val="20"/>
                <w:szCs w:val="20"/>
              </w:rPr>
              <w:t>DIANA CAROLINA FIGUEROA HERNANDEZ</w:t>
            </w:r>
          </w:p>
        </w:tc>
      </w:tr>
      <w:tr w:rsidR="0065522C" w14:paraId="14958C38" w14:textId="77777777" w:rsidTr="00975C8B">
        <w:trPr>
          <w:trHeight w:val="70"/>
        </w:trPr>
        <w:tc>
          <w:tcPr>
            <w:tcW w:w="1955" w:type="dxa"/>
            <w:tcBorders>
              <w:left w:val="single" w:sz="4" w:space="0" w:color="000000"/>
              <w:bottom w:val="single" w:sz="4" w:space="0" w:color="000000"/>
            </w:tcBorders>
            <w:vAlign w:val="center"/>
          </w:tcPr>
          <w:p w14:paraId="474E9B5A" w14:textId="77777777" w:rsidR="0065522C" w:rsidRDefault="0065522C" w:rsidP="0065522C">
            <w:pPr>
              <w:jc w:val="center"/>
              <w:rPr>
                <w:rFonts w:ascii="Arial" w:eastAsia="Arial" w:hAnsi="Arial" w:cs="Arial"/>
                <w:b/>
                <w:bCs/>
                <w:sz w:val="20"/>
                <w:szCs w:val="20"/>
              </w:rPr>
            </w:pPr>
            <w:r>
              <w:rPr>
                <w:rFonts w:ascii="Arial" w:eastAsia="Arial" w:hAnsi="Arial" w:cs="Arial"/>
                <w:b/>
                <w:bCs/>
                <w:sz w:val="20"/>
                <w:szCs w:val="20"/>
              </w:rPr>
              <w:t> </w:t>
            </w:r>
          </w:p>
        </w:tc>
        <w:tc>
          <w:tcPr>
            <w:tcW w:w="4477" w:type="dxa"/>
            <w:tcBorders>
              <w:top w:val="single" w:sz="4" w:space="0" w:color="000000"/>
              <w:left w:val="single" w:sz="4" w:space="0" w:color="000000"/>
              <w:bottom w:val="single" w:sz="4" w:space="0" w:color="000000"/>
            </w:tcBorders>
            <w:shd w:val="clear" w:color="auto" w:fill="C5D9F1"/>
            <w:vAlign w:val="center"/>
          </w:tcPr>
          <w:p w14:paraId="2DAA9C18" w14:textId="77777777" w:rsidR="0065522C" w:rsidRDefault="0065522C" w:rsidP="0065522C">
            <w:pPr>
              <w:jc w:val="center"/>
              <w:rPr>
                <w:rFonts w:ascii="Arial" w:eastAsia="Arial" w:hAnsi="Arial" w:cs="Arial"/>
                <w:b/>
                <w:bCs/>
                <w:sz w:val="20"/>
                <w:szCs w:val="20"/>
              </w:rPr>
            </w:pPr>
            <w:r>
              <w:rPr>
                <w:rFonts w:ascii="Arial" w:eastAsia="Arial" w:hAnsi="Arial" w:cs="Arial"/>
                <w:b/>
                <w:bCs/>
                <w:sz w:val="20"/>
                <w:szCs w:val="20"/>
              </w:rPr>
              <w:t>Contratista</w:t>
            </w:r>
          </w:p>
        </w:tc>
        <w:tc>
          <w:tcPr>
            <w:tcW w:w="4442" w:type="dxa"/>
            <w:tcBorders>
              <w:top w:val="single" w:sz="4" w:space="0" w:color="000000"/>
              <w:left w:val="single" w:sz="4" w:space="0" w:color="000000"/>
              <w:bottom w:val="single" w:sz="4" w:space="0" w:color="000000"/>
              <w:right w:val="single" w:sz="4" w:space="0" w:color="000000"/>
            </w:tcBorders>
            <w:shd w:val="clear" w:color="auto" w:fill="C5D9F1"/>
            <w:vAlign w:val="center"/>
          </w:tcPr>
          <w:p w14:paraId="05331ABE" w14:textId="77777777" w:rsidR="0065522C" w:rsidRDefault="0065522C" w:rsidP="0065522C">
            <w:pPr>
              <w:jc w:val="center"/>
              <w:rPr>
                <w:rFonts w:ascii="Arial" w:eastAsia="Arial" w:hAnsi="Arial" w:cs="Arial"/>
                <w:b/>
                <w:bCs/>
                <w:sz w:val="20"/>
                <w:szCs w:val="20"/>
              </w:rPr>
            </w:pPr>
            <w:r>
              <w:rPr>
                <w:rFonts w:ascii="Arial" w:eastAsia="Arial" w:hAnsi="Arial" w:cs="Arial"/>
                <w:b/>
                <w:bCs/>
                <w:sz w:val="20"/>
                <w:szCs w:val="20"/>
              </w:rPr>
              <w:t>Supervisor</w:t>
            </w:r>
          </w:p>
        </w:tc>
      </w:tr>
    </w:tbl>
    <w:p w14:paraId="1FB0E2A1" w14:textId="77777777" w:rsidR="003656C3" w:rsidRDefault="003656C3" w:rsidP="00AB2DDB"/>
    <w:sectPr w:rsidR="003656C3" w:rsidSect="00854D6F">
      <w:headerReference w:type="default" r:id="rId66"/>
      <w:footerReference w:type="default" r:id="rId67"/>
      <w:pgSz w:w="12240" w:h="18720" w:code="14"/>
      <w:pgMar w:top="1134" w:right="1134" w:bottom="1701"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DB8B3" w14:textId="77777777" w:rsidR="00E71189" w:rsidRDefault="00E71189">
      <w:r>
        <w:separator/>
      </w:r>
    </w:p>
  </w:endnote>
  <w:endnote w:type="continuationSeparator" w:id="0">
    <w:p w14:paraId="0DC4EB7E" w14:textId="77777777" w:rsidR="00E71189" w:rsidRDefault="00E71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tarSymbol">
    <w:altName w:val="Yu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charset w:val="00"/>
    <w:family w:val="swiss"/>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C2471" w14:textId="77777777" w:rsidR="009E44ED" w:rsidRDefault="003E4161" w:rsidP="009E44ED">
    <w:pPr>
      <w:suppressLineNumbers/>
      <w:tabs>
        <w:tab w:val="center" w:pos="4818"/>
        <w:tab w:val="right" w:pos="9637"/>
      </w:tabs>
      <w:spacing w:line="100" w:lineRule="atLeast"/>
      <w:jc w:val="center"/>
      <w:rPr>
        <w:rFonts w:ascii="Arial" w:eastAsia="Arial" w:hAnsi="Arial" w:cs="Arial"/>
        <w:color w:val="000000"/>
        <w:kern w:val="1"/>
        <w:sz w:val="18"/>
        <w:szCs w:val="16"/>
        <w:lang w:eastAsia="zh-CN"/>
      </w:rPr>
    </w:pPr>
    <w:r>
      <w:rPr>
        <w:rFonts w:ascii="Arial" w:hAnsi="Arial" w:cs="Arial"/>
        <w:sz w:val="22"/>
        <w:szCs w:val="22"/>
      </w:rPr>
      <w:t>___________________________________________________________________</w:t>
    </w:r>
    <w:r w:rsidR="009E44ED" w:rsidRPr="009E44ED">
      <w:rPr>
        <w:rFonts w:ascii="Arial" w:eastAsia="Arial" w:hAnsi="Arial" w:cs="Arial"/>
        <w:color w:val="000000"/>
        <w:kern w:val="1"/>
        <w:sz w:val="18"/>
        <w:szCs w:val="16"/>
        <w:lang w:eastAsia="zh-CN"/>
      </w:rPr>
      <w:t xml:space="preserve"> </w:t>
    </w:r>
  </w:p>
  <w:p w14:paraId="04EEED4E" w14:textId="77777777" w:rsidR="009E44ED" w:rsidRDefault="009E44ED" w:rsidP="009E44ED">
    <w:pPr>
      <w:suppressLineNumbers/>
      <w:tabs>
        <w:tab w:val="center" w:pos="4818"/>
        <w:tab w:val="right" w:pos="9637"/>
      </w:tabs>
      <w:spacing w:line="100" w:lineRule="atLeast"/>
      <w:jc w:val="center"/>
      <w:rPr>
        <w:rFonts w:ascii="Arial" w:eastAsia="Arial" w:hAnsi="Arial" w:cs="Arial"/>
        <w:color w:val="000000"/>
        <w:kern w:val="1"/>
        <w:sz w:val="18"/>
        <w:szCs w:val="16"/>
        <w:lang w:eastAsia="zh-CN"/>
      </w:rPr>
    </w:pPr>
    <w:r>
      <w:rPr>
        <w:rFonts w:ascii="Arial" w:eastAsia="Arial" w:hAnsi="Arial" w:cs="Arial"/>
        <w:color w:val="000000"/>
        <w:kern w:val="1"/>
        <w:sz w:val="18"/>
        <w:szCs w:val="16"/>
        <w:lang w:eastAsia="zh-CN"/>
      </w:rPr>
      <w:t xml:space="preserve">Carrera 15 # 15-28, Armenia Q – CAM Piso 3, C. P. 630004 </w:t>
    </w:r>
  </w:p>
  <w:p w14:paraId="5D126C2D" w14:textId="77777777" w:rsidR="00752BCB" w:rsidRPr="009E44ED" w:rsidRDefault="009E44ED" w:rsidP="009E44ED">
    <w:pPr>
      <w:suppressLineNumbers/>
      <w:tabs>
        <w:tab w:val="center" w:pos="4818"/>
        <w:tab w:val="right" w:pos="9637"/>
      </w:tabs>
      <w:spacing w:line="100" w:lineRule="atLeast"/>
      <w:jc w:val="center"/>
      <w:rPr>
        <w:color w:val="0000FF"/>
        <w:kern w:val="1"/>
        <w:sz w:val="28"/>
        <w:u w:val="single"/>
        <w:lang w:eastAsia="zh-CN"/>
      </w:rPr>
    </w:pPr>
    <w:r>
      <w:rPr>
        <w:rFonts w:ascii="Arial" w:hAnsi="Arial" w:cs="Arial"/>
        <w:color w:val="000000"/>
        <w:kern w:val="1"/>
        <w:sz w:val="18"/>
        <w:szCs w:val="16"/>
        <w:lang w:eastAsia="zh-CN"/>
      </w:rPr>
      <w:t>Correo</w:t>
    </w:r>
    <w:r>
      <w:rPr>
        <w:rFonts w:ascii="Arial" w:eastAsia="Arial" w:hAnsi="Arial" w:cs="Arial"/>
        <w:color w:val="000000"/>
        <w:kern w:val="1"/>
        <w:sz w:val="18"/>
        <w:szCs w:val="16"/>
        <w:lang w:eastAsia="zh-CN"/>
      </w:rPr>
      <w:t xml:space="preserve"> </w:t>
    </w:r>
    <w:r>
      <w:rPr>
        <w:rFonts w:ascii="Arial" w:hAnsi="Arial" w:cs="Arial"/>
        <w:color w:val="000000"/>
        <w:kern w:val="1"/>
        <w:sz w:val="18"/>
        <w:szCs w:val="16"/>
        <w:lang w:eastAsia="zh-CN"/>
      </w:rPr>
      <w:t xml:space="preserve">Electrónico: </w:t>
    </w:r>
    <w:r>
      <w:rPr>
        <w:rFonts w:ascii="Arial" w:hAnsi="Arial" w:cs="Arial"/>
        <w:kern w:val="1"/>
        <w:sz w:val="18"/>
        <w:szCs w:val="16"/>
        <w:lang w:eastAsia="zh-CN"/>
      </w:rPr>
      <w:t>juridico@armenia.gov.co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BA490" w14:textId="77777777" w:rsidR="00E71189" w:rsidRDefault="00E71189">
      <w:r>
        <w:separator/>
      </w:r>
    </w:p>
  </w:footnote>
  <w:footnote w:type="continuationSeparator" w:id="0">
    <w:p w14:paraId="2F12FD3F" w14:textId="77777777" w:rsidR="00E71189" w:rsidRDefault="00E71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75" w:type="dxa"/>
      <w:tblInd w:w="-206" w:type="dxa"/>
      <w:tblLayout w:type="fixed"/>
      <w:tblLook w:val="0000" w:firstRow="0" w:lastRow="0" w:firstColumn="0" w:lastColumn="0" w:noHBand="0" w:noVBand="0"/>
    </w:tblPr>
    <w:tblGrid>
      <w:gridCol w:w="1136"/>
      <w:gridCol w:w="6959"/>
      <w:gridCol w:w="2580"/>
    </w:tblGrid>
    <w:tr w:rsidR="003E4161" w14:paraId="56B87359" w14:textId="77777777" w:rsidTr="00DD4D29">
      <w:trPr>
        <w:cantSplit/>
        <w:trHeight w:hRule="exact" w:val="323"/>
      </w:trPr>
      <w:tc>
        <w:tcPr>
          <w:tcW w:w="1136" w:type="dxa"/>
          <w:vMerge w:val="restart"/>
          <w:tcBorders>
            <w:top w:val="single" w:sz="4" w:space="0" w:color="000000"/>
            <w:left w:val="single" w:sz="4" w:space="0" w:color="000000"/>
            <w:bottom w:val="single" w:sz="4" w:space="0" w:color="000000"/>
          </w:tcBorders>
          <w:vAlign w:val="center"/>
        </w:tcPr>
        <w:p w14:paraId="3E8E1D76" w14:textId="77777777" w:rsidR="003E4161" w:rsidRDefault="004E181A" w:rsidP="00752BCB">
          <w:pPr>
            <w:snapToGrid w:val="0"/>
            <w:jc w:val="center"/>
            <w:rPr>
              <w:rFonts w:ascii="Arial" w:hAnsi="Arial" w:cs="Arial"/>
              <w:b/>
              <w:sz w:val="22"/>
              <w:szCs w:val="22"/>
            </w:rPr>
          </w:pPr>
          <w:r>
            <w:rPr>
              <w:rFonts w:ascii="Arial" w:hAnsi="Arial" w:cs="Arial"/>
              <w:noProof/>
              <w:lang w:eastAsia="es-CO"/>
            </w:rPr>
            <w:drawing>
              <wp:inline distT="0" distB="0" distL="0" distR="0" wp14:anchorId="4FFFDBBB" wp14:editId="698B3118">
                <wp:extent cx="601980" cy="685800"/>
                <wp:effectExtent l="0" t="0" r="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980" cy="685800"/>
                        </a:xfrm>
                        <a:prstGeom prst="rect">
                          <a:avLst/>
                        </a:prstGeom>
                        <a:solidFill>
                          <a:srgbClr val="FFFFFF"/>
                        </a:solidFill>
                        <a:ln>
                          <a:noFill/>
                        </a:ln>
                      </pic:spPr>
                    </pic:pic>
                  </a:graphicData>
                </a:graphic>
              </wp:inline>
            </w:drawing>
          </w:r>
        </w:p>
      </w:tc>
      <w:tc>
        <w:tcPr>
          <w:tcW w:w="6959" w:type="dxa"/>
          <w:vMerge w:val="restart"/>
          <w:tcBorders>
            <w:top w:val="single" w:sz="4" w:space="0" w:color="000000"/>
            <w:left w:val="single" w:sz="4" w:space="0" w:color="000000"/>
            <w:bottom w:val="single" w:sz="4" w:space="0" w:color="000000"/>
          </w:tcBorders>
          <w:vAlign w:val="center"/>
        </w:tcPr>
        <w:p w14:paraId="6D0D0484" w14:textId="77777777" w:rsidR="003E4161" w:rsidRDefault="003E4161" w:rsidP="003E4161">
          <w:pPr>
            <w:snapToGrid w:val="0"/>
            <w:jc w:val="center"/>
            <w:rPr>
              <w:rFonts w:ascii="Arial" w:hAnsi="Arial" w:cs="Arial"/>
              <w:b/>
              <w:sz w:val="22"/>
              <w:szCs w:val="22"/>
            </w:rPr>
          </w:pPr>
          <w:r>
            <w:rPr>
              <w:rFonts w:ascii="Arial" w:hAnsi="Arial" w:cs="Arial"/>
              <w:b/>
              <w:sz w:val="22"/>
              <w:szCs w:val="22"/>
            </w:rPr>
            <w:t>INFORME EJECUCI</w:t>
          </w:r>
          <w:r>
            <w:rPr>
              <w:rFonts w:ascii="Arial" w:hAnsi="Arial"/>
              <w:b/>
              <w:sz w:val="22"/>
              <w:szCs w:val="22"/>
            </w:rPr>
            <w:t>Ó</w:t>
          </w:r>
          <w:r>
            <w:rPr>
              <w:rFonts w:ascii="Arial" w:hAnsi="Arial" w:cs="Arial"/>
              <w:b/>
              <w:sz w:val="22"/>
              <w:szCs w:val="22"/>
            </w:rPr>
            <w:t>N CONTRACTUAL</w:t>
          </w:r>
        </w:p>
        <w:p w14:paraId="27733530" w14:textId="77777777" w:rsidR="003E4161" w:rsidRDefault="003E4161" w:rsidP="003E4161">
          <w:pPr>
            <w:snapToGrid w:val="0"/>
            <w:jc w:val="center"/>
            <w:rPr>
              <w:rFonts w:ascii="Arial" w:hAnsi="Arial" w:cs="Arial"/>
              <w:b/>
              <w:sz w:val="22"/>
              <w:szCs w:val="22"/>
            </w:rPr>
          </w:pPr>
          <w:r>
            <w:rPr>
              <w:rFonts w:ascii="Arial" w:hAnsi="Arial" w:cs="Arial"/>
              <w:b/>
              <w:sz w:val="22"/>
              <w:szCs w:val="22"/>
            </w:rPr>
            <w:t>USO GENERAL</w:t>
          </w:r>
        </w:p>
        <w:p w14:paraId="09CC4862" w14:textId="77777777" w:rsidR="003E4161" w:rsidRPr="00C62EE9" w:rsidRDefault="003E4161" w:rsidP="003E4161">
          <w:pPr>
            <w:jc w:val="center"/>
            <w:rPr>
              <w:rFonts w:ascii="Arial" w:hAnsi="Arial" w:cs="Arial"/>
              <w:bCs/>
              <w:sz w:val="18"/>
            </w:rPr>
          </w:pPr>
        </w:p>
        <w:p w14:paraId="7D019830" w14:textId="77777777" w:rsidR="003E4161" w:rsidRDefault="003E4161" w:rsidP="003E4161">
          <w:pPr>
            <w:jc w:val="center"/>
            <w:rPr>
              <w:rFonts w:ascii="Arial" w:hAnsi="Arial" w:cs="Arial"/>
              <w:bCs/>
              <w:sz w:val="22"/>
            </w:rPr>
          </w:pPr>
          <w:r>
            <w:rPr>
              <w:rFonts w:ascii="Arial" w:hAnsi="Arial" w:cs="Arial"/>
              <w:bCs/>
              <w:sz w:val="22"/>
            </w:rPr>
            <w:t>Departamento Administrativo Jurídico</w:t>
          </w:r>
        </w:p>
        <w:p w14:paraId="4138594E" w14:textId="77777777" w:rsidR="003E4161" w:rsidRDefault="003E4161" w:rsidP="003E4161">
          <w:pPr>
            <w:jc w:val="center"/>
            <w:rPr>
              <w:rFonts w:ascii="Arial" w:hAnsi="Arial" w:cs="Arial"/>
              <w:bCs/>
              <w:sz w:val="22"/>
              <w:szCs w:val="22"/>
            </w:rPr>
          </w:pPr>
          <w:r>
            <w:rPr>
              <w:rFonts w:ascii="Arial" w:hAnsi="Arial" w:cs="Arial"/>
              <w:bCs/>
              <w:sz w:val="22"/>
              <w:szCs w:val="22"/>
            </w:rPr>
            <w:t>Proceso</w:t>
          </w:r>
          <w:r w:rsidR="009E44ED">
            <w:rPr>
              <w:rFonts w:ascii="Arial" w:hAnsi="Arial" w:cs="Arial"/>
              <w:bCs/>
              <w:sz w:val="22"/>
              <w:szCs w:val="22"/>
            </w:rPr>
            <w:t xml:space="preserve"> 15.</w:t>
          </w:r>
          <w:r>
            <w:rPr>
              <w:rFonts w:ascii="Arial" w:hAnsi="Arial" w:cs="Arial"/>
              <w:bCs/>
              <w:sz w:val="22"/>
              <w:szCs w:val="22"/>
            </w:rPr>
            <w:t xml:space="preserve"> Jurídico</w:t>
          </w:r>
        </w:p>
        <w:p w14:paraId="29C6E685" w14:textId="77777777" w:rsidR="00DD4D29" w:rsidRDefault="00DD4D29" w:rsidP="003E4161">
          <w:pPr>
            <w:jc w:val="center"/>
            <w:rPr>
              <w:rFonts w:ascii="Arial" w:hAnsi="Arial" w:cs="Arial"/>
              <w:bCs/>
              <w:sz w:val="22"/>
              <w:szCs w:val="22"/>
            </w:rPr>
          </w:pPr>
        </w:p>
        <w:p w14:paraId="4E864658" w14:textId="77777777" w:rsidR="00DD4D29" w:rsidRDefault="00DD4D29" w:rsidP="003E4161">
          <w:pPr>
            <w:jc w:val="center"/>
            <w:rPr>
              <w:rFonts w:ascii="Arial" w:hAnsi="Arial" w:cs="Arial"/>
              <w:bCs/>
              <w:sz w:val="22"/>
              <w:szCs w:val="22"/>
            </w:rPr>
          </w:pPr>
        </w:p>
      </w:tc>
      <w:tc>
        <w:tcPr>
          <w:tcW w:w="2580" w:type="dxa"/>
          <w:tcBorders>
            <w:top w:val="single" w:sz="4" w:space="0" w:color="000000"/>
            <w:left w:val="single" w:sz="4" w:space="0" w:color="000000"/>
            <w:bottom w:val="single" w:sz="4" w:space="0" w:color="000000"/>
            <w:right w:val="single" w:sz="4" w:space="0" w:color="000000"/>
          </w:tcBorders>
          <w:vAlign w:val="center"/>
        </w:tcPr>
        <w:p w14:paraId="1045897E" w14:textId="77777777" w:rsidR="003E4161" w:rsidRDefault="003E4161" w:rsidP="00752BCB">
          <w:pPr>
            <w:snapToGrid w:val="0"/>
            <w:ind w:left="-35"/>
            <w:rPr>
              <w:rFonts w:ascii="Arial" w:hAnsi="Arial" w:cs="Arial"/>
              <w:sz w:val="20"/>
              <w:szCs w:val="20"/>
            </w:rPr>
          </w:pPr>
          <w:r>
            <w:rPr>
              <w:rFonts w:ascii="Arial" w:hAnsi="Arial" w:cs="Arial"/>
              <w:sz w:val="20"/>
              <w:szCs w:val="20"/>
            </w:rPr>
            <w:t>Código: R-DJ-PJU-</w:t>
          </w:r>
          <w:r w:rsidR="0087510C">
            <w:rPr>
              <w:rFonts w:ascii="Arial" w:hAnsi="Arial" w:cs="Arial"/>
              <w:sz w:val="20"/>
              <w:szCs w:val="20"/>
            </w:rPr>
            <w:t>019</w:t>
          </w:r>
        </w:p>
      </w:tc>
    </w:tr>
    <w:tr w:rsidR="003E4161" w14:paraId="2D9F91A3" w14:textId="77777777" w:rsidTr="00DD4D29">
      <w:trPr>
        <w:cantSplit/>
        <w:trHeight w:hRule="exact" w:val="305"/>
      </w:trPr>
      <w:tc>
        <w:tcPr>
          <w:tcW w:w="1136" w:type="dxa"/>
          <w:vMerge/>
          <w:tcBorders>
            <w:top w:val="single" w:sz="4" w:space="0" w:color="000000"/>
            <w:left w:val="single" w:sz="4" w:space="0" w:color="000000"/>
            <w:bottom w:val="single" w:sz="4" w:space="0" w:color="000000"/>
          </w:tcBorders>
          <w:vAlign w:val="center"/>
        </w:tcPr>
        <w:p w14:paraId="7D2E0F98" w14:textId="77777777" w:rsidR="003E4161" w:rsidRDefault="003E4161" w:rsidP="00752BCB">
          <w:pPr>
            <w:snapToGrid w:val="0"/>
            <w:rPr>
              <w:rFonts w:ascii="Arial" w:hAnsi="Arial" w:cs="Arial"/>
            </w:rPr>
          </w:pPr>
        </w:p>
      </w:tc>
      <w:tc>
        <w:tcPr>
          <w:tcW w:w="6959" w:type="dxa"/>
          <w:vMerge/>
          <w:tcBorders>
            <w:top w:val="single" w:sz="4" w:space="0" w:color="000000"/>
            <w:left w:val="single" w:sz="4" w:space="0" w:color="000000"/>
            <w:bottom w:val="single" w:sz="4" w:space="0" w:color="000000"/>
          </w:tcBorders>
          <w:vAlign w:val="center"/>
        </w:tcPr>
        <w:p w14:paraId="6B193A7E" w14:textId="77777777" w:rsidR="003E4161" w:rsidRDefault="003E4161" w:rsidP="00752BCB">
          <w:pPr>
            <w:snapToGrid w:val="0"/>
            <w:rPr>
              <w:rFonts w:ascii="Arial" w:hAnsi="Arial" w:cs="Arial"/>
            </w:rPr>
          </w:pPr>
        </w:p>
      </w:tc>
      <w:tc>
        <w:tcPr>
          <w:tcW w:w="2580" w:type="dxa"/>
          <w:tcBorders>
            <w:left w:val="single" w:sz="4" w:space="0" w:color="000000"/>
            <w:bottom w:val="single" w:sz="4" w:space="0" w:color="000000"/>
            <w:right w:val="single" w:sz="4" w:space="0" w:color="000000"/>
          </w:tcBorders>
          <w:vAlign w:val="center"/>
        </w:tcPr>
        <w:p w14:paraId="41E5F2C7" w14:textId="77777777" w:rsidR="003E4161" w:rsidRDefault="006A701E" w:rsidP="006A701E">
          <w:pPr>
            <w:snapToGrid w:val="0"/>
            <w:ind w:left="-35"/>
            <w:rPr>
              <w:rFonts w:ascii="Arial" w:hAnsi="Arial" w:cs="Arial"/>
              <w:sz w:val="20"/>
              <w:szCs w:val="20"/>
            </w:rPr>
          </w:pPr>
          <w:r>
            <w:rPr>
              <w:rFonts w:ascii="Arial" w:hAnsi="Arial" w:cs="Arial"/>
              <w:sz w:val="20"/>
              <w:szCs w:val="20"/>
            </w:rPr>
            <w:t xml:space="preserve">Fecha: </w:t>
          </w:r>
          <w:r w:rsidR="009E44ED">
            <w:rPr>
              <w:rFonts w:ascii="Arial" w:hAnsi="Arial" w:cs="Arial"/>
              <w:sz w:val="20"/>
              <w:szCs w:val="20"/>
            </w:rPr>
            <w:t>24/02/2025</w:t>
          </w:r>
        </w:p>
      </w:tc>
    </w:tr>
    <w:tr w:rsidR="003E4161" w14:paraId="0C931452" w14:textId="77777777" w:rsidTr="00DD4D29">
      <w:trPr>
        <w:cantSplit/>
        <w:trHeight w:hRule="exact" w:val="262"/>
      </w:trPr>
      <w:tc>
        <w:tcPr>
          <w:tcW w:w="1136" w:type="dxa"/>
          <w:vMerge/>
          <w:tcBorders>
            <w:top w:val="single" w:sz="4" w:space="0" w:color="000000"/>
            <w:left w:val="single" w:sz="4" w:space="0" w:color="000000"/>
            <w:bottom w:val="single" w:sz="4" w:space="0" w:color="000000"/>
          </w:tcBorders>
          <w:vAlign w:val="center"/>
        </w:tcPr>
        <w:p w14:paraId="5DA2EFC8" w14:textId="77777777" w:rsidR="003E4161" w:rsidRDefault="003E4161" w:rsidP="00752BCB">
          <w:pPr>
            <w:snapToGrid w:val="0"/>
            <w:rPr>
              <w:rFonts w:ascii="Arial" w:hAnsi="Arial" w:cs="Arial"/>
            </w:rPr>
          </w:pPr>
        </w:p>
      </w:tc>
      <w:tc>
        <w:tcPr>
          <w:tcW w:w="6959" w:type="dxa"/>
          <w:vMerge/>
          <w:tcBorders>
            <w:top w:val="single" w:sz="4" w:space="0" w:color="000000"/>
            <w:left w:val="single" w:sz="4" w:space="0" w:color="000000"/>
            <w:bottom w:val="single" w:sz="4" w:space="0" w:color="000000"/>
          </w:tcBorders>
          <w:vAlign w:val="center"/>
        </w:tcPr>
        <w:p w14:paraId="4ED5B621" w14:textId="77777777" w:rsidR="003E4161" w:rsidRDefault="003E4161" w:rsidP="00752BCB">
          <w:pPr>
            <w:snapToGrid w:val="0"/>
            <w:rPr>
              <w:rFonts w:ascii="Arial" w:hAnsi="Arial" w:cs="Arial"/>
            </w:rPr>
          </w:pPr>
        </w:p>
      </w:tc>
      <w:tc>
        <w:tcPr>
          <w:tcW w:w="2580" w:type="dxa"/>
          <w:tcBorders>
            <w:left w:val="single" w:sz="4" w:space="0" w:color="000000"/>
            <w:bottom w:val="single" w:sz="4" w:space="0" w:color="000000"/>
            <w:right w:val="single" w:sz="4" w:space="0" w:color="000000"/>
          </w:tcBorders>
          <w:vAlign w:val="center"/>
        </w:tcPr>
        <w:p w14:paraId="77B8EE18" w14:textId="77777777" w:rsidR="003E4161" w:rsidRPr="0045420F" w:rsidRDefault="006A701E" w:rsidP="00752BCB">
          <w:pPr>
            <w:snapToGrid w:val="0"/>
            <w:ind w:left="-35"/>
            <w:rPr>
              <w:rFonts w:ascii="Arial" w:hAnsi="Arial" w:cs="Arial"/>
              <w:sz w:val="20"/>
              <w:szCs w:val="20"/>
            </w:rPr>
          </w:pPr>
          <w:r>
            <w:rPr>
              <w:rFonts w:ascii="Arial" w:hAnsi="Arial" w:cs="Arial"/>
              <w:sz w:val="20"/>
              <w:szCs w:val="20"/>
            </w:rPr>
            <w:t xml:space="preserve">Versión: </w:t>
          </w:r>
          <w:r w:rsidR="009E44ED">
            <w:rPr>
              <w:rFonts w:ascii="Arial" w:hAnsi="Arial" w:cs="Arial"/>
              <w:sz w:val="20"/>
              <w:szCs w:val="20"/>
            </w:rPr>
            <w:t>005</w:t>
          </w:r>
        </w:p>
      </w:tc>
    </w:tr>
    <w:tr w:rsidR="003E4161" w14:paraId="636D5FA4" w14:textId="77777777" w:rsidTr="00DD4D29">
      <w:trPr>
        <w:cantSplit/>
        <w:trHeight w:hRule="exact" w:val="409"/>
      </w:trPr>
      <w:tc>
        <w:tcPr>
          <w:tcW w:w="1136" w:type="dxa"/>
          <w:vMerge/>
          <w:tcBorders>
            <w:top w:val="single" w:sz="4" w:space="0" w:color="000000"/>
            <w:left w:val="single" w:sz="4" w:space="0" w:color="000000"/>
            <w:bottom w:val="single" w:sz="4" w:space="0" w:color="000000"/>
          </w:tcBorders>
          <w:vAlign w:val="center"/>
        </w:tcPr>
        <w:p w14:paraId="017F3C2C" w14:textId="77777777" w:rsidR="003E4161" w:rsidRDefault="003E4161" w:rsidP="00752BCB">
          <w:pPr>
            <w:snapToGrid w:val="0"/>
            <w:rPr>
              <w:rFonts w:ascii="Arial" w:hAnsi="Arial" w:cs="Arial"/>
            </w:rPr>
          </w:pPr>
        </w:p>
      </w:tc>
      <w:tc>
        <w:tcPr>
          <w:tcW w:w="6959" w:type="dxa"/>
          <w:vMerge/>
          <w:tcBorders>
            <w:top w:val="single" w:sz="4" w:space="0" w:color="000000"/>
            <w:left w:val="single" w:sz="4" w:space="0" w:color="000000"/>
            <w:bottom w:val="single" w:sz="4" w:space="0" w:color="000000"/>
          </w:tcBorders>
          <w:vAlign w:val="center"/>
        </w:tcPr>
        <w:p w14:paraId="0934282C" w14:textId="77777777" w:rsidR="003E4161" w:rsidRDefault="003E4161" w:rsidP="00752BCB">
          <w:pPr>
            <w:snapToGrid w:val="0"/>
            <w:rPr>
              <w:rFonts w:ascii="Arial" w:hAnsi="Arial" w:cs="Arial"/>
            </w:rPr>
          </w:pPr>
        </w:p>
      </w:tc>
      <w:tc>
        <w:tcPr>
          <w:tcW w:w="2580" w:type="dxa"/>
          <w:tcBorders>
            <w:left w:val="single" w:sz="4" w:space="0" w:color="000000"/>
            <w:bottom w:val="single" w:sz="4" w:space="0" w:color="000000"/>
            <w:right w:val="single" w:sz="4" w:space="0" w:color="000000"/>
          </w:tcBorders>
          <w:vAlign w:val="center"/>
        </w:tcPr>
        <w:p w14:paraId="23743CCF" w14:textId="77777777" w:rsidR="003E4161" w:rsidRDefault="003E4161" w:rsidP="00752BCB">
          <w:pPr>
            <w:snapToGrid w:val="0"/>
            <w:ind w:left="-35"/>
            <w:rPr>
              <w:rFonts w:ascii="Arial" w:hAnsi="Arial" w:cs="Arial"/>
              <w:sz w:val="20"/>
              <w:szCs w:val="20"/>
            </w:rPr>
          </w:pPr>
          <w:r w:rsidRPr="0045420F">
            <w:rPr>
              <w:rFonts w:ascii="Arial" w:hAnsi="Arial" w:cs="Arial"/>
              <w:sz w:val="20"/>
              <w:szCs w:val="20"/>
            </w:rPr>
            <w:t xml:space="preserve">Página </w:t>
          </w:r>
          <w:r w:rsidRPr="0045420F">
            <w:rPr>
              <w:rFonts w:ascii="Arial" w:hAnsi="Arial" w:cs="Arial"/>
              <w:sz w:val="20"/>
              <w:szCs w:val="20"/>
            </w:rPr>
            <w:fldChar w:fldCharType="begin"/>
          </w:r>
          <w:r w:rsidRPr="0045420F">
            <w:rPr>
              <w:rFonts w:ascii="Arial" w:hAnsi="Arial" w:cs="Arial"/>
              <w:sz w:val="20"/>
              <w:szCs w:val="20"/>
            </w:rPr>
            <w:instrText xml:space="preserve"> PAGE </w:instrText>
          </w:r>
          <w:r w:rsidRPr="0045420F">
            <w:rPr>
              <w:rFonts w:ascii="Arial" w:hAnsi="Arial" w:cs="Arial"/>
              <w:sz w:val="20"/>
              <w:szCs w:val="20"/>
            </w:rPr>
            <w:fldChar w:fldCharType="separate"/>
          </w:r>
          <w:r w:rsidR="00C33A1D">
            <w:rPr>
              <w:rFonts w:ascii="Arial" w:hAnsi="Arial" w:cs="Arial"/>
              <w:noProof/>
              <w:sz w:val="20"/>
              <w:szCs w:val="20"/>
            </w:rPr>
            <w:t>21</w:t>
          </w:r>
          <w:r w:rsidRPr="0045420F">
            <w:rPr>
              <w:rFonts w:ascii="Arial" w:hAnsi="Arial" w:cs="Arial"/>
              <w:sz w:val="20"/>
              <w:szCs w:val="20"/>
            </w:rPr>
            <w:fldChar w:fldCharType="end"/>
          </w:r>
          <w:r w:rsidRPr="0045420F">
            <w:rPr>
              <w:rFonts w:ascii="Arial" w:hAnsi="Arial" w:cs="Arial"/>
              <w:sz w:val="20"/>
              <w:szCs w:val="20"/>
            </w:rPr>
            <w:t xml:space="preserve"> de </w:t>
          </w:r>
          <w:r w:rsidR="004100B6">
            <w:rPr>
              <w:rFonts w:ascii="Arial" w:hAnsi="Arial" w:cs="Arial"/>
              <w:sz w:val="20"/>
              <w:szCs w:val="20"/>
            </w:rPr>
            <w:t>2</w:t>
          </w:r>
          <w:r w:rsidR="00452179">
            <w:rPr>
              <w:rFonts w:ascii="Arial" w:hAnsi="Arial" w:cs="Arial"/>
              <w:sz w:val="20"/>
              <w:szCs w:val="20"/>
            </w:rPr>
            <w:t>9</w:t>
          </w:r>
        </w:p>
        <w:p w14:paraId="30F5DEB4" w14:textId="3EE64866" w:rsidR="00452179" w:rsidRPr="0045420F" w:rsidRDefault="00452179" w:rsidP="00752BCB">
          <w:pPr>
            <w:snapToGrid w:val="0"/>
            <w:ind w:left="-35"/>
            <w:rPr>
              <w:rFonts w:ascii="Arial" w:hAnsi="Arial" w:cs="Arial"/>
            </w:rPr>
          </w:pPr>
        </w:p>
      </w:tc>
    </w:tr>
  </w:tbl>
  <w:p w14:paraId="75FAFA44" w14:textId="3D4D9D2D" w:rsidR="003E4161" w:rsidRDefault="003E41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785"/>
        </w:tabs>
        <w:ind w:left="785" w:hanging="360"/>
      </w:pPr>
    </w:lvl>
    <w:lvl w:ilvl="1">
      <w:start w:val="1"/>
      <w:numFmt w:val="decimal"/>
      <w:lvlText w:val="%2."/>
      <w:lvlJc w:val="left"/>
      <w:pPr>
        <w:tabs>
          <w:tab w:val="num" w:pos="1145"/>
        </w:tabs>
        <w:ind w:left="1145" w:hanging="360"/>
      </w:pPr>
    </w:lvl>
    <w:lvl w:ilvl="2">
      <w:start w:val="1"/>
      <w:numFmt w:val="decimal"/>
      <w:pStyle w:val="Ttulo3"/>
      <w:lvlText w:val="%3."/>
      <w:lvlJc w:val="left"/>
      <w:pPr>
        <w:tabs>
          <w:tab w:val="num" w:pos="1505"/>
        </w:tabs>
        <w:ind w:left="1505" w:hanging="360"/>
      </w:pPr>
    </w:lvl>
    <w:lvl w:ilvl="3">
      <w:start w:val="1"/>
      <w:numFmt w:val="decimal"/>
      <w:lvlText w:val="%4."/>
      <w:lvlJc w:val="left"/>
      <w:pPr>
        <w:tabs>
          <w:tab w:val="num" w:pos="1865"/>
        </w:tabs>
        <w:ind w:left="1865" w:hanging="360"/>
      </w:pPr>
    </w:lvl>
    <w:lvl w:ilvl="4">
      <w:start w:val="1"/>
      <w:numFmt w:val="decimal"/>
      <w:lvlText w:val="%5."/>
      <w:lvlJc w:val="left"/>
      <w:pPr>
        <w:tabs>
          <w:tab w:val="num" w:pos="2225"/>
        </w:tabs>
        <w:ind w:left="2225" w:hanging="360"/>
      </w:pPr>
    </w:lvl>
    <w:lvl w:ilvl="5">
      <w:start w:val="1"/>
      <w:numFmt w:val="decimal"/>
      <w:lvlText w:val="%6."/>
      <w:lvlJc w:val="left"/>
      <w:pPr>
        <w:tabs>
          <w:tab w:val="num" w:pos="2585"/>
        </w:tabs>
        <w:ind w:left="2585" w:hanging="360"/>
      </w:pPr>
    </w:lvl>
    <w:lvl w:ilvl="6">
      <w:start w:val="1"/>
      <w:numFmt w:val="decimal"/>
      <w:lvlText w:val="%7."/>
      <w:lvlJc w:val="left"/>
      <w:pPr>
        <w:tabs>
          <w:tab w:val="num" w:pos="2945"/>
        </w:tabs>
        <w:ind w:left="2945" w:hanging="360"/>
      </w:pPr>
    </w:lvl>
    <w:lvl w:ilvl="7">
      <w:start w:val="1"/>
      <w:numFmt w:val="decimal"/>
      <w:pStyle w:val="Ttulo8"/>
      <w:lvlText w:val="%8."/>
      <w:lvlJc w:val="left"/>
      <w:pPr>
        <w:tabs>
          <w:tab w:val="num" w:pos="3305"/>
        </w:tabs>
        <w:ind w:left="3305" w:hanging="360"/>
      </w:pPr>
    </w:lvl>
    <w:lvl w:ilvl="8">
      <w:start w:val="1"/>
      <w:numFmt w:val="decimal"/>
      <w:lvlText w:val="%9."/>
      <w:lvlJc w:val="left"/>
      <w:pPr>
        <w:tabs>
          <w:tab w:val="num" w:pos="3665"/>
        </w:tabs>
        <w:ind w:left="3665" w:hanging="360"/>
      </w:pPr>
    </w:lvl>
  </w:abstractNum>
  <w:abstractNum w:abstractNumId="1"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Arial" w:hAnsi="Arial" w:cs="Arial" w:hint="default"/>
        <w:color w:val="auto"/>
        <w:kern w:val="1"/>
        <w:sz w:val="21"/>
        <w:szCs w:val="21"/>
        <w:lang w:bidi="ar-SA"/>
      </w:rPr>
    </w:lvl>
  </w:abstractNum>
  <w:abstractNum w:abstractNumId="2" w15:restartNumberingAfterBreak="0">
    <w:nsid w:val="046845B5"/>
    <w:multiLevelType w:val="hybridMultilevel"/>
    <w:tmpl w:val="7910FF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C954C1"/>
    <w:multiLevelType w:val="hybridMultilevel"/>
    <w:tmpl w:val="33C0C5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EC7049"/>
    <w:multiLevelType w:val="hybridMultilevel"/>
    <w:tmpl w:val="D52A3ED6"/>
    <w:lvl w:ilvl="0" w:tplc="240A0001">
      <w:start w:val="1"/>
      <w:numFmt w:val="bullet"/>
      <w:lvlText w:val=""/>
      <w:lvlJc w:val="left"/>
      <w:pPr>
        <w:ind w:left="1350" w:hanging="360"/>
      </w:pPr>
      <w:rPr>
        <w:rFonts w:ascii="Symbol" w:hAnsi="Symbol" w:hint="default"/>
      </w:rPr>
    </w:lvl>
    <w:lvl w:ilvl="1" w:tplc="240A0003" w:tentative="1">
      <w:start w:val="1"/>
      <w:numFmt w:val="bullet"/>
      <w:lvlText w:val="o"/>
      <w:lvlJc w:val="left"/>
      <w:pPr>
        <w:ind w:left="2070" w:hanging="360"/>
      </w:pPr>
      <w:rPr>
        <w:rFonts w:ascii="Courier New" w:hAnsi="Courier New" w:cs="Courier New" w:hint="default"/>
      </w:rPr>
    </w:lvl>
    <w:lvl w:ilvl="2" w:tplc="240A0005" w:tentative="1">
      <w:start w:val="1"/>
      <w:numFmt w:val="bullet"/>
      <w:lvlText w:val=""/>
      <w:lvlJc w:val="left"/>
      <w:pPr>
        <w:ind w:left="2790" w:hanging="360"/>
      </w:pPr>
      <w:rPr>
        <w:rFonts w:ascii="Wingdings" w:hAnsi="Wingdings" w:hint="default"/>
      </w:rPr>
    </w:lvl>
    <w:lvl w:ilvl="3" w:tplc="240A0001" w:tentative="1">
      <w:start w:val="1"/>
      <w:numFmt w:val="bullet"/>
      <w:lvlText w:val=""/>
      <w:lvlJc w:val="left"/>
      <w:pPr>
        <w:ind w:left="3510" w:hanging="360"/>
      </w:pPr>
      <w:rPr>
        <w:rFonts w:ascii="Symbol" w:hAnsi="Symbol" w:hint="default"/>
      </w:rPr>
    </w:lvl>
    <w:lvl w:ilvl="4" w:tplc="240A0003" w:tentative="1">
      <w:start w:val="1"/>
      <w:numFmt w:val="bullet"/>
      <w:lvlText w:val="o"/>
      <w:lvlJc w:val="left"/>
      <w:pPr>
        <w:ind w:left="4230" w:hanging="360"/>
      </w:pPr>
      <w:rPr>
        <w:rFonts w:ascii="Courier New" w:hAnsi="Courier New" w:cs="Courier New" w:hint="default"/>
      </w:rPr>
    </w:lvl>
    <w:lvl w:ilvl="5" w:tplc="240A0005" w:tentative="1">
      <w:start w:val="1"/>
      <w:numFmt w:val="bullet"/>
      <w:lvlText w:val=""/>
      <w:lvlJc w:val="left"/>
      <w:pPr>
        <w:ind w:left="4950" w:hanging="360"/>
      </w:pPr>
      <w:rPr>
        <w:rFonts w:ascii="Wingdings" w:hAnsi="Wingdings" w:hint="default"/>
      </w:rPr>
    </w:lvl>
    <w:lvl w:ilvl="6" w:tplc="240A0001" w:tentative="1">
      <w:start w:val="1"/>
      <w:numFmt w:val="bullet"/>
      <w:lvlText w:val=""/>
      <w:lvlJc w:val="left"/>
      <w:pPr>
        <w:ind w:left="5670" w:hanging="360"/>
      </w:pPr>
      <w:rPr>
        <w:rFonts w:ascii="Symbol" w:hAnsi="Symbol" w:hint="default"/>
      </w:rPr>
    </w:lvl>
    <w:lvl w:ilvl="7" w:tplc="240A0003" w:tentative="1">
      <w:start w:val="1"/>
      <w:numFmt w:val="bullet"/>
      <w:lvlText w:val="o"/>
      <w:lvlJc w:val="left"/>
      <w:pPr>
        <w:ind w:left="6390" w:hanging="360"/>
      </w:pPr>
      <w:rPr>
        <w:rFonts w:ascii="Courier New" w:hAnsi="Courier New" w:cs="Courier New" w:hint="default"/>
      </w:rPr>
    </w:lvl>
    <w:lvl w:ilvl="8" w:tplc="240A0005" w:tentative="1">
      <w:start w:val="1"/>
      <w:numFmt w:val="bullet"/>
      <w:lvlText w:val=""/>
      <w:lvlJc w:val="left"/>
      <w:pPr>
        <w:ind w:left="7110" w:hanging="360"/>
      </w:pPr>
      <w:rPr>
        <w:rFonts w:ascii="Wingdings" w:hAnsi="Wingdings" w:hint="default"/>
      </w:rPr>
    </w:lvl>
  </w:abstractNum>
  <w:abstractNum w:abstractNumId="5" w15:restartNumberingAfterBreak="0">
    <w:nsid w:val="0EEF1EFA"/>
    <w:multiLevelType w:val="hybridMultilevel"/>
    <w:tmpl w:val="C52487CC"/>
    <w:lvl w:ilvl="0" w:tplc="823EE61E">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1E11BB7"/>
    <w:multiLevelType w:val="hybridMultilevel"/>
    <w:tmpl w:val="4F4A2E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AC3AB0"/>
    <w:multiLevelType w:val="hybridMultilevel"/>
    <w:tmpl w:val="82E8769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4B03B0"/>
    <w:multiLevelType w:val="hybridMultilevel"/>
    <w:tmpl w:val="B5DC47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97E3C89"/>
    <w:multiLevelType w:val="hybridMultilevel"/>
    <w:tmpl w:val="49AA6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E900D2"/>
    <w:multiLevelType w:val="hybridMultilevel"/>
    <w:tmpl w:val="845424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E805475"/>
    <w:multiLevelType w:val="hybridMultilevel"/>
    <w:tmpl w:val="C810B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8126BF"/>
    <w:multiLevelType w:val="hybridMultilevel"/>
    <w:tmpl w:val="2EFA86DA"/>
    <w:lvl w:ilvl="0" w:tplc="0EBCC878">
      <w:start w:val="2022"/>
      <w:numFmt w:val="bullet"/>
      <w:lvlText w:val="-"/>
      <w:lvlJc w:val="left"/>
      <w:pPr>
        <w:ind w:left="785" w:hanging="360"/>
      </w:pPr>
      <w:rPr>
        <w:rFonts w:ascii="Arial" w:eastAsia="Calibri" w:hAnsi="Arial" w:cs="Arial" w:hint="default"/>
      </w:rPr>
    </w:lvl>
    <w:lvl w:ilvl="1" w:tplc="240A0003" w:tentative="1">
      <w:start w:val="1"/>
      <w:numFmt w:val="bullet"/>
      <w:lvlText w:val="o"/>
      <w:lvlJc w:val="left"/>
      <w:pPr>
        <w:ind w:left="1604" w:hanging="360"/>
      </w:pPr>
      <w:rPr>
        <w:rFonts w:ascii="Courier New" w:hAnsi="Courier New" w:cs="Courier New" w:hint="default"/>
      </w:rPr>
    </w:lvl>
    <w:lvl w:ilvl="2" w:tplc="240A0005" w:tentative="1">
      <w:start w:val="1"/>
      <w:numFmt w:val="bullet"/>
      <w:lvlText w:val=""/>
      <w:lvlJc w:val="left"/>
      <w:pPr>
        <w:ind w:left="2324" w:hanging="360"/>
      </w:pPr>
      <w:rPr>
        <w:rFonts w:ascii="Wingdings" w:hAnsi="Wingdings" w:hint="default"/>
      </w:rPr>
    </w:lvl>
    <w:lvl w:ilvl="3" w:tplc="240A0001" w:tentative="1">
      <w:start w:val="1"/>
      <w:numFmt w:val="bullet"/>
      <w:lvlText w:val=""/>
      <w:lvlJc w:val="left"/>
      <w:pPr>
        <w:ind w:left="3044" w:hanging="360"/>
      </w:pPr>
      <w:rPr>
        <w:rFonts w:ascii="Symbol" w:hAnsi="Symbol" w:hint="default"/>
      </w:rPr>
    </w:lvl>
    <w:lvl w:ilvl="4" w:tplc="240A0003" w:tentative="1">
      <w:start w:val="1"/>
      <w:numFmt w:val="bullet"/>
      <w:lvlText w:val="o"/>
      <w:lvlJc w:val="left"/>
      <w:pPr>
        <w:ind w:left="3764" w:hanging="360"/>
      </w:pPr>
      <w:rPr>
        <w:rFonts w:ascii="Courier New" w:hAnsi="Courier New" w:cs="Courier New" w:hint="default"/>
      </w:rPr>
    </w:lvl>
    <w:lvl w:ilvl="5" w:tplc="240A0005" w:tentative="1">
      <w:start w:val="1"/>
      <w:numFmt w:val="bullet"/>
      <w:lvlText w:val=""/>
      <w:lvlJc w:val="left"/>
      <w:pPr>
        <w:ind w:left="4484" w:hanging="360"/>
      </w:pPr>
      <w:rPr>
        <w:rFonts w:ascii="Wingdings" w:hAnsi="Wingdings" w:hint="default"/>
      </w:rPr>
    </w:lvl>
    <w:lvl w:ilvl="6" w:tplc="240A0001" w:tentative="1">
      <w:start w:val="1"/>
      <w:numFmt w:val="bullet"/>
      <w:lvlText w:val=""/>
      <w:lvlJc w:val="left"/>
      <w:pPr>
        <w:ind w:left="5204" w:hanging="360"/>
      </w:pPr>
      <w:rPr>
        <w:rFonts w:ascii="Symbol" w:hAnsi="Symbol" w:hint="default"/>
      </w:rPr>
    </w:lvl>
    <w:lvl w:ilvl="7" w:tplc="240A0003" w:tentative="1">
      <w:start w:val="1"/>
      <w:numFmt w:val="bullet"/>
      <w:lvlText w:val="o"/>
      <w:lvlJc w:val="left"/>
      <w:pPr>
        <w:ind w:left="5924" w:hanging="360"/>
      </w:pPr>
      <w:rPr>
        <w:rFonts w:ascii="Courier New" w:hAnsi="Courier New" w:cs="Courier New" w:hint="default"/>
      </w:rPr>
    </w:lvl>
    <w:lvl w:ilvl="8" w:tplc="240A0005" w:tentative="1">
      <w:start w:val="1"/>
      <w:numFmt w:val="bullet"/>
      <w:lvlText w:val=""/>
      <w:lvlJc w:val="left"/>
      <w:pPr>
        <w:ind w:left="6644" w:hanging="360"/>
      </w:pPr>
      <w:rPr>
        <w:rFonts w:ascii="Wingdings" w:hAnsi="Wingdings" w:hint="default"/>
      </w:rPr>
    </w:lvl>
  </w:abstractNum>
  <w:abstractNum w:abstractNumId="13" w15:restartNumberingAfterBreak="0">
    <w:nsid w:val="27E664E5"/>
    <w:multiLevelType w:val="hybridMultilevel"/>
    <w:tmpl w:val="D9042C56"/>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14" w15:restartNumberingAfterBreak="0">
    <w:nsid w:val="29456623"/>
    <w:multiLevelType w:val="hybridMultilevel"/>
    <w:tmpl w:val="1BD88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F7041E"/>
    <w:multiLevelType w:val="hybridMultilevel"/>
    <w:tmpl w:val="3E5221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2C225662"/>
    <w:multiLevelType w:val="hybridMultilevel"/>
    <w:tmpl w:val="BA5ABA54"/>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17" w15:restartNumberingAfterBreak="0">
    <w:nsid w:val="2D2F0E8D"/>
    <w:multiLevelType w:val="hybridMultilevel"/>
    <w:tmpl w:val="CCD20D68"/>
    <w:lvl w:ilvl="0" w:tplc="2CC4E5B4">
      <w:start w:val="1"/>
      <w:numFmt w:val="upperLetter"/>
      <w:lvlText w:val="%1."/>
      <w:lvlJc w:val="left"/>
      <w:pPr>
        <w:ind w:left="2007" w:hanging="360"/>
      </w:pPr>
      <w:rPr>
        <w:rFonts w:hint="default"/>
      </w:rPr>
    </w:lvl>
    <w:lvl w:ilvl="1" w:tplc="240A0019" w:tentative="1">
      <w:start w:val="1"/>
      <w:numFmt w:val="lowerLetter"/>
      <w:lvlText w:val="%2."/>
      <w:lvlJc w:val="left"/>
      <w:pPr>
        <w:ind w:left="2727" w:hanging="360"/>
      </w:pPr>
    </w:lvl>
    <w:lvl w:ilvl="2" w:tplc="240A001B" w:tentative="1">
      <w:start w:val="1"/>
      <w:numFmt w:val="lowerRoman"/>
      <w:lvlText w:val="%3."/>
      <w:lvlJc w:val="right"/>
      <w:pPr>
        <w:ind w:left="3447" w:hanging="180"/>
      </w:pPr>
    </w:lvl>
    <w:lvl w:ilvl="3" w:tplc="240A000F" w:tentative="1">
      <w:start w:val="1"/>
      <w:numFmt w:val="decimal"/>
      <w:lvlText w:val="%4."/>
      <w:lvlJc w:val="left"/>
      <w:pPr>
        <w:ind w:left="4167" w:hanging="360"/>
      </w:pPr>
    </w:lvl>
    <w:lvl w:ilvl="4" w:tplc="240A0019" w:tentative="1">
      <w:start w:val="1"/>
      <w:numFmt w:val="lowerLetter"/>
      <w:lvlText w:val="%5."/>
      <w:lvlJc w:val="left"/>
      <w:pPr>
        <w:ind w:left="4887" w:hanging="360"/>
      </w:pPr>
    </w:lvl>
    <w:lvl w:ilvl="5" w:tplc="240A001B" w:tentative="1">
      <w:start w:val="1"/>
      <w:numFmt w:val="lowerRoman"/>
      <w:lvlText w:val="%6."/>
      <w:lvlJc w:val="right"/>
      <w:pPr>
        <w:ind w:left="5607" w:hanging="180"/>
      </w:pPr>
    </w:lvl>
    <w:lvl w:ilvl="6" w:tplc="240A000F" w:tentative="1">
      <w:start w:val="1"/>
      <w:numFmt w:val="decimal"/>
      <w:lvlText w:val="%7."/>
      <w:lvlJc w:val="left"/>
      <w:pPr>
        <w:ind w:left="6327" w:hanging="360"/>
      </w:pPr>
    </w:lvl>
    <w:lvl w:ilvl="7" w:tplc="240A0019" w:tentative="1">
      <w:start w:val="1"/>
      <w:numFmt w:val="lowerLetter"/>
      <w:lvlText w:val="%8."/>
      <w:lvlJc w:val="left"/>
      <w:pPr>
        <w:ind w:left="7047" w:hanging="360"/>
      </w:pPr>
    </w:lvl>
    <w:lvl w:ilvl="8" w:tplc="240A001B" w:tentative="1">
      <w:start w:val="1"/>
      <w:numFmt w:val="lowerRoman"/>
      <w:lvlText w:val="%9."/>
      <w:lvlJc w:val="right"/>
      <w:pPr>
        <w:ind w:left="7767" w:hanging="180"/>
      </w:pPr>
    </w:lvl>
  </w:abstractNum>
  <w:abstractNum w:abstractNumId="18" w15:restartNumberingAfterBreak="0">
    <w:nsid w:val="2DD50CF8"/>
    <w:multiLevelType w:val="multilevel"/>
    <w:tmpl w:val="7A9A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D25809"/>
    <w:multiLevelType w:val="hybridMultilevel"/>
    <w:tmpl w:val="4570609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92E4DFB"/>
    <w:multiLevelType w:val="hybridMultilevel"/>
    <w:tmpl w:val="6818CC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AB32E4D"/>
    <w:multiLevelType w:val="hybridMultilevel"/>
    <w:tmpl w:val="CAAA94DE"/>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2" w15:restartNumberingAfterBreak="0">
    <w:nsid w:val="3FEC755E"/>
    <w:multiLevelType w:val="hybridMultilevel"/>
    <w:tmpl w:val="AE52F1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C240EE"/>
    <w:multiLevelType w:val="hybridMultilevel"/>
    <w:tmpl w:val="6908B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F478C"/>
    <w:multiLevelType w:val="hybridMultilevel"/>
    <w:tmpl w:val="21006D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5B2E81"/>
    <w:multiLevelType w:val="hybridMultilevel"/>
    <w:tmpl w:val="6D06EA4A"/>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26" w15:restartNumberingAfterBreak="0">
    <w:nsid w:val="5CBD190F"/>
    <w:multiLevelType w:val="hybridMultilevel"/>
    <w:tmpl w:val="3356DE50"/>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27" w15:restartNumberingAfterBreak="0">
    <w:nsid w:val="5E4005DF"/>
    <w:multiLevelType w:val="hybridMultilevel"/>
    <w:tmpl w:val="EE9206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FD53641"/>
    <w:multiLevelType w:val="hybridMultilevel"/>
    <w:tmpl w:val="861098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5FF757EA"/>
    <w:multiLevelType w:val="hybridMultilevel"/>
    <w:tmpl w:val="FAB6B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0B2181"/>
    <w:multiLevelType w:val="hybridMultilevel"/>
    <w:tmpl w:val="32C2B5EA"/>
    <w:lvl w:ilvl="0" w:tplc="240A0015">
      <w:start w:val="1"/>
      <w:numFmt w:val="upperLetter"/>
      <w:lvlText w:val="%1."/>
      <w:lvlJc w:val="left"/>
      <w:pPr>
        <w:ind w:left="2070" w:hanging="360"/>
      </w:pPr>
    </w:lvl>
    <w:lvl w:ilvl="1" w:tplc="240A0019" w:tentative="1">
      <w:start w:val="1"/>
      <w:numFmt w:val="lowerLetter"/>
      <w:lvlText w:val="%2."/>
      <w:lvlJc w:val="left"/>
      <w:pPr>
        <w:ind w:left="2790" w:hanging="360"/>
      </w:pPr>
    </w:lvl>
    <w:lvl w:ilvl="2" w:tplc="240A001B" w:tentative="1">
      <w:start w:val="1"/>
      <w:numFmt w:val="lowerRoman"/>
      <w:lvlText w:val="%3."/>
      <w:lvlJc w:val="right"/>
      <w:pPr>
        <w:ind w:left="3510" w:hanging="180"/>
      </w:pPr>
    </w:lvl>
    <w:lvl w:ilvl="3" w:tplc="240A000F" w:tentative="1">
      <w:start w:val="1"/>
      <w:numFmt w:val="decimal"/>
      <w:lvlText w:val="%4."/>
      <w:lvlJc w:val="left"/>
      <w:pPr>
        <w:ind w:left="4230" w:hanging="360"/>
      </w:pPr>
    </w:lvl>
    <w:lvl w:ilvl="4" w:tplc="240A0019" w:tentative="1">
      <w:start w:val="1"/>
      <w:numFmt w:val="lowerLetter"/>
      <w:lvlText w:val="%5."/>
      <w:lvlJc w:val="left"/>
      <w:pPr>
        <w:ind w:left="4950" w:hanging="360"/>
      </w:pPr>
    </w:lvl>
    <w:lvl w:ilvl="5" w:tplc="240A001B" w:tentative="1">
      <w:start w:val="1"/>
      <w:numFmt w:val="lowerRoman"/>
      <w:lvlText w:val="%6."/>
      <w:lvlJc w:val="right"/>
      <w:pPr>
        <w:ind w:left="5670" w:hanging="180"/>
      </w:pPr>
    </w:lvl>
    <w:lvl w:ilvl="6" w:tplc="240A000F" w:tentative="1">
      <w:start w:val="1"/>
      <w:numFmt w:val="decimal"/>
      <w:lvlText w:val="%7."/>
      <w:lvlJc w:val="left"/>
      <w:pPr>
        <w:ind w:left="6390" w:hanging="360"/>
      </w:pPr>
    </w:lvl>
    <w:lvl w:ilvl="7" w:tplc="240A0019" w:tentative="1">
      <w:start w:val="1"/>
      <w:numFmt w:val="lowerLetter"/>
      <w:lvlText w:val="%8."/>
      <w:lvlJc w:val="left"/>
      <w:pPr>
        <w:ind w:left="7110" w:hanging="360"/>
      </w:pPr>
    </w:lvl>
    <w:lvl w:ilvl="8" w:tplc="240A001B" w:tentative="1">
      <w:start w:val="1"/>
      <w:numFmt w:val="lowerRoman"/>
      <w:lvlText w:val="%9."/>
      <w:lvlJc w:val="right"/>
      <w:pPr>
        <w:ind w:left="7830" w:hanging="180"/>
      </w:pPr>
    </w:lvl>
  </w:abstractNum>
  <w:abstractNum w:abstractNumId="31" w15:restartNumberingAfterBreak="0">
    <w:nsid w:val="6262274C"/>
    <w:multiLevelType w:val="hybridMultilevel"/>
    <w:tmpl w:val="5BA65088"/>
    <w:lvl w:ilvl="0" w:tplc="C5B8BEC0">
      <w:start w:val="1"/>
      <w:numFmt w:val="decimal"/>
      <w:lvlText w:val="%1."/>
      <w:lvlJc w:val="left"/>
      <w:pPr>
        <w:ind w:left="1440" w:hanging="360"/>
      </w:pPr>
      <w:rPr>
        <w:rFonts w:ascii="Arial" w:eastAsia="Times New Roman" w:hAnsi="Arial" w:cs="Arial"/>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643D51DB"/>
    <w:multiLevelType w:val="hybridMultilevel"/>
    <w:tmpl w:val="86F6FDFE"/>
    <w:lvl w:ilvl="0" w:tplc="A78C5886">
      <w:start w:val="1"/>
      <w:numFmt w:val="decimal"/>
      <w:lvlText w:val="%1."/>
      <w:lvlJc w:val="left"/>
      <w:pPr>
        <w:ind w:left="720" w:hanging="360"/>
      </w:pPr>
      <w:rPr>
        <w:rFonts w:hint="default"/>
        <w:b/>
        <w:color w:val="222222"/>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774763"/>
    <w:multiLevelType w:val="hybridMultilevel"/>
    <w:tmpl w:val="FF3EAAA2"/>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34" w15:restartNumberingAfterBreak="0">
    <w:nsid w:val="663B3BA4"/>
    <w:multiLevelType w:val="hybridMultilevel"/>
    <w:tmpl w:val="0BCE5624"/>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35" w15:restartNumberingAfterBreak="0">
    <w:nsid w:val="68071C18"/>
    <w:multiLevelType w:val="hybridMultilevel"/>
    <w:tmpl w:val="BECC106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697867AC"/>
    <w:multiLevelType w:val="hybridMultilevel"/>
    <w:tmpl w:val="3D2ACB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F3698A"/>
    <w:multiLevelType w:val="hybridMultilevel"/>
    <w:tmpl w:val="2508124C"/>
    <w:lvl w:ilvl="0" w:tplc="6E785866">
      <w:start w:val="1"/>
      <w:numFmt w:val="decimal"/>
      <w:lvlText w:val="%1."/>
      <w:lvlJc w:val="left"/>
      <w:pPr>
        <w:ind w:left="927" w:hanging="360"/>
      </w:pPr>
      <w:rPr>
        <w:rFonts w:ascii="Arial" w:eastAsia="Times New Roman" w:hAnsi="Arial" w:cs="Arial"/>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8" w15:restartNumberingAfterBreak="0">
    <w:nsid w:val="7295115A"/>
    <w:multiLevelType w:val="hybridMultilevel"/>
    <w:tmpl w:val="B3B0D9E4"/>
    <w:lvl w:ilvl="0" w:tplc="ECD2C226">
      <w:start w:val="1"/>
      <w:numFmt w:val="bullet"/>
      <w:lvlText w:val=""/>
      <w:lvlJc w:val="left"/>
      <w:pPr>
        <w:ind w:left="1287" w:hanging="360"/>
      </w:pPr>
      <w:rPr>
        <w:rFonts w:ascii="Wingdings" w:eastAsia="Calibri" w:hAnsi="Wingdings" w:cs="Aria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7820224"/>
    <w:multiLevelType w:val="hybridMultilevel"/>
    <w:tmpl w:val="9AEA6BCE"/>
    <w:lvl w:ilvl="0" w:tplc="A2A2B43A">
      <w:start w:val="1"/>
      <w:numFmt w:val="upperLetter"/>
      <w:lvlText w:val="%1."/>
      <w:lvlJc w:val="left"/>
      <w:pPr>
        <w:ind w:left="1287" w:hanging="360"/>
      </w:pPr>
      <w:rPr>
        <w:rFonts w:hint="default"/>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num w:numId="1" w16cid:durableId="924338765">
    <w:abstractNumId w:val="0"/>
  </w:num>
  <w:num w:numId="2" w16cid:durableId="1895308734">
    <w:abstractNumId w:val="22"/>
  </w:num>
  <w:num w:numId="3" w16cid:durableId="380399714">
    <w:abstractNumId w:val="20"/>
  </w:num>
  <w:num w:numId="4" w16cid:durableId="1084716663">
    <w:abstractNumId w:val="36"/>
  </w:num>
  <w:num w:numId="5" w16cid:durableId="1584803923">
    <w:abstractNumId w:val="1"/>
  </w:num>
  <w:num w:numId="6" w16cid:durableId="1137069106">
    <w:abstractNumId w:val="29"/>
  </w:num>
  <w:num w:numId="7" w16cid:durableId="1391078187">
    <w:abstractNumId w:val="23"/>
  </w:num>
  <w:num w:numId="8" w16cid:durableId="1730766163">
    <w:abstractNumId w:val="32"/>
  </w:num>
  <w:num w:numId="9" w16cid:durableId="504055032">
    <w:abstractNumId w:val="12"/>
  </w:num>
  <w:num w:numId="10" w16cid:durableId="958954852">
    <w:abstractNumId w:val="8"/>
  </w:num>
  <w:num w:numId="11" w16cid:durableId="347101085">
    <w:abstractNumId w:val="2"/>
  </w:num>
  <w:num w:numId="12" w16cid:durableId="1652829495">
    <w:abstractNumId w:val="10"/>
  </w:num>
  <w:num w:numId="13" w16cid:durableId="1289779753">
    <w:abstractNumId w:val="31"/>
  </w:num>
  <w:num w:numId="14" w16cid:durableId="893546906">
    <w:abstractNumId w:val="27"/>
  </w:num>
  <w:num w:numId="15" w16cid:durableId="229314064">
    <w:abstractNumId w:val="15"/>
  </w:num>
  <w:num w:numId="16" w16cid:durableId="487288169">
    <w:abstractNumId w:val="14"/>
  </w:num>
  <w:num w:numId="17" w16cid:durableId="2043746442">
    <w:abstractNumId w:val="37"/>
  </w:num>
  <w:num w:numId="18" w16cid:durableId="602110568">
    <w:abstractNumId w:val="21"/>
  </w:num>
  <w:num w:numId="19" w16cid:durableId="1572961256">
    <w:abstractNumId w:val="33"/>
  </w:num>
  <w:num w:numId="20" w16cid:durableId="2093775354">
    <w:abstractNumId w:val="16"/>
  </w:num>
  <w:num w:numId="21" w16cid:durableId="1000236248">
    <w:abstractNumId w:val="34"/>
  </w:num>
  <w:num w:numId="22" w16cid:durableId="1594169815">
    <w:abstractNumId w:val="9"/>
  </w:num>
  <w:num w:numId="23" w16cid:durableId="1658072465">
    <w:abstractNumId w:val="11"/>
  </w:num>
  <w:num w:numId="24" w16cid:durableId="1617563279">
    <w:abstractNumId w:val="25"/>
  </w:num>
  <w:num w:numId="25" w16cid:durableId="2049601881">
    <w:abstractNumId w:val="26"/>
  </w:num>
  <w:num w:numId="26" w16cid:durableId="216745184">
    <w:abstractNumId w:val="13"/>
  </w:num>
  <w:num w:numId="27" w16cid:durableId="961158174">
    <w:abstractNumId w:val="24"/>
  </w:num>
  <w:num w:numId="28" w16cid:durableId="1144396282">
    <w:abstractNumId w:val="3"/>
  </w:num>
  <w:num w:numId="29" w16cid:durableId="723215944">
    <w:abstractNumId w:val="18"/>
  </w:num>
  <w:num w:numId="30" w16cid:durableId="675425246">
    <w:abstractNumId w:val="4"/>
  </w:num>
  <w:num w:numId="31" w16cid:durableId="1731414542">
    <w:abstractNumId w:val="6"/>
  </w:num>
  <w:num w:numId="32" w16cid:durableId="848911326">
    <w:abstractNumId w:val="38"/>
  </w:num>
  <w:num w:numId="33" w16cid:durableId="532035649">
    <w:abstractNumId w:val="30"/>
  </w:num>
  <w:num w:numId="34" w16cid:durableId="1310206810">
    <w:abstractNumId w:val="5"/>
  </w:num>
  <w:num w:numId="35" w16cid:durableId="1800682479">
    <w:abstractNumId w:val="19"/>
  </w:num>
  <w:num w:numId="36" w16cid:durableId="1657564571">
    <w:abstractNumId w:val="35"/>
  </w:num>
  <w:num w:numId="37" w16cid:durableId="589898083">
    <w:abstractNumId w:val="39"/>
  </w:num>
  <w:num w:numId="38" w16cid:durableId="1793939810">
    <w:abstractNumId w:val="17"/>
  </w:num>
  <w:num w:numId="39" w16cid:durableId="1622154819">
    <w:abstractNumId w:val="7"/>
  </w:num>
  <w:num w:numId="40" w16cid:durableId="443309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161"/>
    <w:rsid w:val="00007350"/>
    <w:rsid w:val="0001700F"/>
    <w:rsid w:val="00021DC6"/>
    <w:rsid w:val="00023C1B"/>
    <w:rsid w:val="00024F72"/>
    <w:rsid w:val="0002567E"/>
    <w:rsid w:val="00027C7B"/>
    <w:rsid w:val="00036CD5"/>
    <w:rsid w:val="0005432E"/>
    <w:rsid w:val="000568B5"/>
    <w:rsid w:val="00057F91"/>
    <w:rsid w:val="000613CF"/>
    <w:rsid w:val="00062636"/>
    <w:rsid w:val="00064CEE"/>
    <w:rsid w:val="00065146"/>
    <w:rsid w:val="00065CFF"/>
    <w:rsid w:val="00075450"/>
    <w:rsid w:val="00082D36"/>
    <w:rsid w:val="00083C91"/>
    <w:rsid w:val="000914F3"/>
    <w:rsid w:val="0009659D"/>
    <w:rsid w:val="000C105F"/>
    <w:rsid w:val="000C7B29"/>
    <w:rsid w:val="000D077D"/>
    <w:rsid w:val="000D4DB0"/>
    <w:rsid w:val="000D7538"/>
    <w:rsid w:val="000E2B02"/>
    <w:rsid w:val="000E31B3"/>
    <w:rsid w:val="000E4FD3"/>
    <w:rsid w:val="000E7B7A"/>
    <w:rsid w:val="000F0053"/>
    <w:rsid w:val="000F5E6F"/>
    <w:rsid w:val="00115CFC"/>
    <w:rsid w:val="00124A4A"/>
    <w:rsid w:val="00124B2F"/>
    <w:rsid w:val="00133121"/>
    <w:rsid w:val="00135574"/>
    <w:rsid w:val="00142732"/>
    <w:rsid w:val="001507EE"/>
    <w:rsid w:val="00154359"/>
    <w:rsid w:val="001555E0"/>
    <w:rsid w:val="00165108"/>
    <w:rsid w:val="00171403"/>
    <w:rsid w:val="0019174B"/>
    <w:rsid w:val="001A6D7C"/>
    <w:rsid w:val="001B11E6"/>
    <w:rsid w:val="001C0CB9"/>
    <w:rsid w:val="001C4F6B"/>
    <w:rsid w:val="001C719B"/>
    <w:rsid w:val="001D1E26"/>
    <w:rsid w:val="001E1D5B"/>
    <w:rsid w:val="001F017F"/>
    <w:rsid w:val="001F4425"/>
    <w:rsid w:val="00204C09"/>
    <w:rsid w:val="00221C29"/>
    <w:rsid w:val="002254B4"/>
    <w:rsid w:val="00234D68"/>
    <w:rsid w:val="0026002A"/>
    <w:rsid w:val="002600B6"/>
    <w:rsid w:val="00265833"/>
    <w:rsid w:val="002731BB"/>
    <w:rsid w:val="00281374"/>
    <w:rsid w:val="00281A4F"/>
    <w:rsid w:val="00282F01"/>
    <w:rsid w:val="00287BB5"/>
    <w:rsid w:val="002903D0"/>
    <w:rsid w:val="00294ED9"/>
    <w:rsid w:val="002A7C7A"/>
    <w:rsid w:val="002C28BC"/>
    <w:rsid w:val="002C6C42"/>
    <w:rsid w:val="002C7CF0"/>
    <w:rsid w:val="002D57B1"/>
    <w:rsid w:val="002E77D6"/>
    <w:rsid w:val="002F62B3"/>
    <w:rsid w:val="003038EB"/>
    <w:rsid w:val="00313237"/>
    <w:rsid w:val="00334F07"/>
    <w:rsid w:val="003432EF"/>
    <w:rsid w:val="00357AB9"/>
    <w:rsid w:val="00362D46"/>
    <w:rsid w:val="003656C3"/>
    <w:rsid w:val="00366529"/>
    <w:rsid w:val="0037494A"/>
    <w:rsid w:val="00393E71"/>
    <w:rsid w:val="00395F2C"/>
    <w:rsid w:val="003972B2"/>
    <w:rsid w:val="003A0B91"/>
    <w:rsid w:val="003A3284"/>
    <w:rsid w:val="003A3812"/>
    <w:rsid w:val="003A4103"/>
    <w:rsid w:val="003B0FA7"/>
    <w:rsid w:val="003B1393"/>
    <w:rsid w:val="003B1D58"/>
    <w:rsid w:val="003C478E"/>
    <w:rsid w:val="003C77C9"/>
    <w:rsid w:val="003E35A0"/>
    <w:rsid w:val="003E4161"/>
    <w:rsid w:val="003E4F17"/>
    <w:rsid w:val="004100B6"/>
    <w:rsid w:val="00423463"/>
    <w:rsid w:val="004322F0"/>
    <w:rsid w:val="00436A97"/>
    <w:rsid w:val="00452179"/>
    <w:rsid w:val="00455287"/>
    <w:rsid w:val="004570F2"/>
    <w:rsid w:val="00457B3D"/>
    <w:rsid w:val="0046305A"/>
    <w:rsid w:val="004654A6"/>
    <w:rsid w:val="004657F7"/>
    <w:rsid w:val="004705F9"/>
    <w:rsid w:val="00473BCF"/>
    <w:rsid w:val="00476496"/>
    <w:rsid w:val="00495BAC"/>
    <w:rsid w:val="00497798"/>
    <w:rsid w:val="004A6495"/>
    <w:rsid w:val="004A6870"/>
    <w:rsid w:val="004B79A0"/>
    <w:rsid w:val="004D27A0"/>
    <w:rsid w:val="004E181A"/>
    <w:rsid w:val="004E5766"/>
    <w:rsid w:val="004F0337"/>
    <w:rsid w:val="004F1E5F"/>
    <w:rsid w:val="005002BD"/>
    <w:rsid w:val="005034F8"/>
    <w:rsid w:val="00506FAC"/>
    <w:rsid w:val="0053205E"/>
    <w:rsid w:val="005351F3"/>
    <w:rsid w:val="00535915"/>
    <w:rsid w:val="00537B9E"/>
    <w:rsid w:val="00547BCF"/>
    <w:rsid w:val="00557AD1"/>
    <w:rsid w:val="00560E00"/>
    <w:rsid w:val="005863F9"/>
    <w:rsid w:val="0058777C"/>
    <w:rsid w:val="0059151A"/>
    <w:rsid w:val="00593332"/>
    <w:rsid w:val="005A2271"/>
    <w:rsid w:val="005A59ED"/>
    <w:rsid w:val="005B515F"/>
    <w:rsid w:val="005B6528"/>
    <w:rsid w:val="005B78D0"/>
    <w:rsid w:val="005B7A06"/>
    <w:rsid w:val="005E1146"/>
    <w:rsid w:val="005E1D33"/>
    <w:rsid w:val="005E48F4"/>
    <w:rsid w:val="005E7DA2"/>
    <w:rsid w:val="005F0FCC"/>
    <w:rsid w:val="005F2342"/>
    <w:rsid w:val="005F3BDA"/>
    <w:rsid w:val="00600AD1"/>
    <w:rsid w:val="00604736"/>
    <w:rsid w:val="00610D85"/>
    <w:rsid w:val="00617977"/>
    <w:rsid w:val="00625020"/>
    <w:rsid w:val="00626CD5"/>
    <w:rsid w:val="00640AC6"/>
    <w:rsid w:val="00646237"/>
    <w:rsid w:val="00651581"/>
    <w:rsid w:val="0065522C"/>
    <w:rsid w:val="006611AF"/>
    <w:rsid w:val="00662C0D"/>
    <w:rsid w:val="00662D88"/>
    <w:rsid w:val="006636D0"/>
    <w:rsid w:val="00663F26"/>
    <w:rsid w:val="006643FF"/>
    <w:rsid w:val="006668C9"/>
    <w:rsid w:val="00672286"/>
    <w:rsid w:val="00672C31"/>
    <w:rsid w:val="00680D34"/>
    <w:rsid w:val="006A29FD"/>
    <w:rsid w:val="006A42AD"/>
    <w:rsid w:val="006A5DB8"/>
    <w:rsid w:val="006A701E"/>
    <w:rsid w:val="006A731E"/>
    <w:rsid w:val="006C2793"/>
    <w:rsid w:val="006C35AD"/>
    <w:rsid w:val="006C35B6"/>
    <w:rsid w:val="006C6979"/>
    <w:rsid w:val="006D730A"/>
    <w:rsid w:val="006F206E"/>
    <w:rsid w:val="006F4E56"/>
    <w:rsid w:val="006F545A"/>
    <w:rsid w:val="006F6B11"/>
    <w:rsid w:val="00716532"/>
    <w:rsid w:val="00721A5E"/>
    <w:rsid w:val="00723094"/>
    <w:rsid w:val="00731032"/>
    <w:rsid w:val="007449EF"/>
    <w:rsid w:val="00744F56"/>
    <w:rsid w:val="00744F94"/>
    <w:rsid w:val="00752BCB"/>
    <w:rsid w:val="007618F8"/>
    <w:rsid w:val="007920E5"/>
    <w:rsid w:val="007933DC"/>
    <w:rsid w:val="007A19DE"/>
    <w:rsid w:val="007A5991"/>
    <w:rsid w:val="007B492E"/>
    <w:rsid w:val="007B6022"/>
    <w:rsid w:val="007C7E55"/>
    <w:rsid w:val="007F0B1D"/>
    <w:rsid w:val="007F3E03"/>
    <w:rsid w:val="00801DC6"/>
    <w:rsid w:val="00806350"/>
    <w:rsid w:val="00812947"/>
    <w:rsid w:val="0081384E"/>
    <w:rsid w:val="00825760"/>
    <w:rsid w:val="008272BE"/>
    <w:rsid w:val="00830367"/>
    <w:rsid w:val="00830DD5"/>
    <w:rsid w:val="008350C4"/>
    <w:rsid w:val="00854D6F"/>
    <w:rsid w:val="00856C36"/>
    <w:rsid w:val="0086200F"/>
    <w:rsid w:val="00862645"/>
    <w:rsid w:val="00862AD8"/>
    <w:rsid w:val="00862D95"/>
    <w:rsid w:val="00864665"/>
    <w:rsid w:val="00864ED0"/>
    <w:rsid w:val="0087510C"/>
    <w:rsid w:val="00880EF4"/>
    <w:rsid w:val="008A3B8C"/>
    <w:rsid w:val="008C004F"/>
    <w:rsid w:val="008C5D03"/>
    <w:rsid w:val="008D18D9"/>
    <w:rsid w:val="008D45AF"/>
    <w:rsid w:val="008E5616"/>
    <w:rsid w:val="008E703D"/>
    <w:rsid w:val="008E7492"/>
    <w:rsid w:val="008F4620"/>
    <w:rsid w:val="008F7D67"/>
    <w:rsid w:val="00907743"/>
    <w:rsid w:val="009127DF"/>
    <w:rsid w:val="00914CBF"/>
    <w:rsid w:val="00915DBA"/>
    <w:rsid w:val="00920103"/>
    <w:rsid w:val="00924295"/>
    <w:rsid w:val="009244F2"/>
    <w:rsid w:val="009336BD"/>
    <w:rsid w:val="00934FA5"/>
    <w:rsid w:val="00943B25"/>
    <w:rsid w:val="00945DBC"/>
    <w:rsid w:val="0095116A"/>
    <w:rsid w:val="00953218"/>
    <w:rsid w:val="0096622E"/>
    <w:rsid w:val="00975C8B"/>
    <w:rsid w:val="009824BC"/>
    <w:rsid w:val="009860D0"/>
    <w:rsid w:val="00992B0A"/>
    <w:rsid w:val="0099386C"/>
    <w:rsid w:val="009A20C0"/>
    <w:rsid w:val="009A3441"/>
    <w:rsid w:val="009B4015"/>
    <w:rsid w:val="009B6AC1"/>
    <w:rsid w:val="009B737A"/>
    <w:rsid w:val="009C0980"/>
    <w:rsid w:val="009C7542"/>
    <w:rsid w:val="009D1E19"/>
    <w:rsid w:val="009D7B8F"/>
    <w:rsid w:val="009E44ED"/>
    <w:rsid w:val="009F430B"/>
    <w:rsid w:val="00A0751C"/>
    <w:rsid w:val="00A140A9"/>
    <w:rsid w:val="00A23EB5"/>
    <w:rsid w:val="00A24B1C"/>
    <w:rsid w:val="00A2695F"/>
    <w:rsid w:val="00A26CC0"/>
    <w:rsid w:val="00A31213"/>
    <w:rsid w:val="00A54137"/>
    <w:rsid w:val="00A543D0"/>
    <w:rsid w:val="00A54BA4"/>
    <w:rsid w:val="00A6072D"/>
    <w:rsid w:val="00A62B5D"/>
    <w:rsid w:val="00A64F94"/>
    <w:rsid w:val="00A71ACF"/>
    <w:rsid w:val="00A72517"/>
    <w:rsid w:val="00A7328B"/>
    <w:rsid w:val="00A75B79"/>
    <w:rsid w:val="00A774F7"/>
    <w:rsid w:val="00A7791A"/>
    <w:rsid w:val="00A80EA3"/>
    <w:rsid w:val="00A86244"/>
    <w:rsid w:val="00AA6663"/>
    <w:rsid w:val="00AB2DDB"/>
    <w:rsid w:val="00AB6937"/>
    <w:rsid w:val="00AB6945"/>
    <w:rsid w:val="00AC008E"/>
    <w:rsid w:val="00AC5E14"/>
    <w:rsid w:val="00AD3D12"/>
    <w:rsid w:val="00AE6EAF"/>
    <w:rsid w:val="00AF7FD3"/>
    <w:rsid w:val="00B13FB9"/>
    <w:rsid w:val="00B165B5"/>
    <w:rsid w:val="00B17FE8"/>
    <w:rsid w:val="00B22192"/>
    <w:rsid w:val="00B371D2"/>
    <w:rsid w:val="00B41EBA"/>
    <w:rsid w:val="00B45516"/>
    <w:rsid w:val="00B52031"/>
    <w:rsid w:val="00B5532A"/>
    <w:rsid w:val="00B56350"/>
    <w:rsid w:val="00B64B4D"/>
    <w:rsid w:val="00B70F47"/>
    <w:rsid w:val="00B7295B"/>
    <w:rsid w:val="00B734B7"/>
    <w:rsid w:val="00B74A25"/>
    <w:rsid w:val="00B831E3"/>
    <w:rsid w:val="00B90434"/>
    <w:rsid w:val="00B90995"/>
    <w:rsid w:val="00B949D6"/>
    <w:rsid w:val="00BA6188"/>
    <w:rsid w:val="00BA7E73"/>
    <w:rsid w:val="00BB4F8D"/>
    <w:rsid w:val="00BB576F"/>
    <w:rsid w:val="00BB7F2E"/>
    <w:rsid w:val="00BC3F0D"/>
    <w:rsid w:val="00BC618F"/>
    <w:rsid w:val="00BC6781"/>
    <w:rsid w:val="00BD4688"/>
    <w:rsid w:val="00BE35B3"/>
    <w:rsid w:val="00BF4A41"/>
    <w:rsid w:val="00C00C72"/>
    <w:rsid w:val="00C21D9F"/>
    <w:rsid w:val="00C230C3"/>
    <w:rsid w:val="00C332DE"/>
    <w:rsid w:val="00C33A1D"/>
    <w:rsid w:val="00C40545"/>
    <w:rsid w:val="00C54854"/>
    <w:rsid w:val="00C60937"/>
    <w:rsid w:val="00C61150"/>
    <w:rsid w:val="00C613DA"/>
    <w:rsid w:val="00C62EE9"/>
    <w:rsid w:val="00C770D9"/>
    <w:rsid w:val="00C807FB"/>
    <w:rsid w:val="00C8179A"/>
    <w:rsid w:val="00C96FD7"/>
    <w:rsid w:val="00CA4901"/>
    <w:rsid w:val="00CC2889"/>
    <w:rsid w:val="00CC4D0E"/>
    <w:rsid w:val="00CC54ED"/>
    <w:rsid w:val="00CF24DB"/>
    <w:rsid w:val="00CF5A73"/>
    <w:rsid w:val="00CF63B9"/>
    <w:rsid w:val="00D02D67"/>
    <w:rsid w:val="00D073A6"/>
    <w:rsid w:val="00D11C8F"/>
    <w:rsid w:val="00D15BF4"/>
    <w:rsid w:val="00D32B71"/>
    <w:rsid w:val="00D34E09"/>
    <w:rsid w:val="00D37351"/>
    <w:rsid w:val="00D44A0E"/>
    <w:rsid w:val="00D45F27"/>
    <w:rsid w:val="00D45F7F"/>
    <w:rsid w:val="00D46631"/>
    <w:rsid w:val="00D628AF"/>
    <w:rsid w:val="00D7058E"/>
    <w:rsid w:val="00D86EAF"/>
    <w:rsid w:val="00D94601"/>
    <w:rsid w:val="00DA3BA1"/>
    <w:rsid w:val="00DB5A03"/>
    <w:rsid w:val="00DC3AF0"/>
    <w:rsid w:val="00DC4681"/>
    <w:rsid w:val="00DD4D29"/>
    <w:rsid w:val="00DF35C1"/>
    <w:rsid w:val="00DF6138"/>
    <w:rsid w:val="00E009F1"/>
    <w:rsid w:val="00E11DD9"/>
    <w:rsid w:val="00E12B84"/>
    <w:rsid w:val="00E1463B"/>
    <w:rsid w:val="00E176FC"/>
    <w:rsid w:val="00E211E5"/>
    <w:rsid w:val="00E22A30"/>
    <w:rsid w:val="00E23655"/>
    <w:rsid w:val="00E2730E"/>
    <w:rsid w:val="00E3248B"/>
    <w:rsid w:val="00E42299"/>
    <w:rsid w:val="00E46162"/>
    <w:rsid w:val="00E46FA2"/>
    <w:rsid w:val="00E47125"/>
    <w:rsid w:val="00E50C24"/>
    <w:rsid w:val="00E65ECD"/>
    <w:rsid w:val="00E700BB"/>
    <w:rsid w:val="00E71189"/>
    <w:rsid w:val="00E723E9"/>
    <w:rsid w:val="00E7579C"/>
    <w:rsid w:val="00E77C63"/>
    <w:rsid w:val="00E86537"/>
    <w:rsid w:val="00E96441"/>
    <w:rsid w:val="00EA3ABF"/>
    <w:rsid w:val="00EA685A"/>
    <w:rsid w:val="00EA78BF"/>
    <w:rsid w:val="00EE19FE"/>
    <w:rsid w:val="00EE2330"/>
    <w:rsid w:val="00EF1E63"/>
    <w:rsid w:val="00EF3DEF"/>
    <w:rsid w:val="00F05EFA"/>
    <w:rsid w:val="00F111FC"/>
    <w:rsid w:val="00F20BC3"/>
    <w:rsid w:val="00F21799"/>
    <w:rsid w:val="00F25E0B"/>
    <w:rsid w:val="00F327BA"/>
    <w:rsid w:val="00F37A32"/>
    <w:rsid w:val="00F41319"/>
    <w:rsid w:val="00F51B72"/>
    <w:rsid w:val="00F60A43"/>
    <w:rsid w:val="00F66351"/>
    <w:rsid w:val="00F663EF"/>
    <w:rsid w:val="00F701D7"/>
    <w:rsid w:val="00F708C2"/>
    <w:rsid w:val="00F840CD"/>
    <w:rsid w:val="00F86BCA"/>
    <w:rsid w:val="00F87427"/>
    <w:rsid w:val="00F9598C"/>
    <w:rsid w:val="00F97FB6"/>
    <w:rsid w:val="00FA24D6"/>
    <w:rsid w:val="00FA27E3"/>
    <w:rsid w:val="00FA347F"/>
    <w:rsid w:val="00FC0FCD"/>
    <w:rsid w:val="00FC2156"/>
    <w:rsid w:val="00FC267C"/>
    <w:rsid w:val="00FE1C7F"/>
    <w:rsid w:val="00FE67D4"/>
    <w:rsid w:val="00FF3E4A"/>
    <w:rsid w:val="00FF50A5"/>
    <w:rsid w:val="00FF57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F292098"/>
  <w15:chartTrackingRefBased/>
  <w15:docId w15:val="{CDF29813-C20F-4CE0-89C0-56DAB6FF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1FC"/>
    <w:pPr>
      <w:suppressAutoHyphens/>
    </w:pPr>
    <w:rPr>
      <w:sz w:val="24"/>
      <w:szCs w:val="24"/>
      <w:lang w:eastAsia="ar-SA"/>
    </w:rPr>
  </w:style>
  <w:style w:type="paragraph" w:styleId="Ttulo2">
    <w:name w:val="heading 2"/>
    <w:basedOn w:val="Normal"/>
    <w:next w:val="Normal"/>
    <w:link w:val="Ttulo2Car"/>
    <w:uiPriority w:val="9"/>
    <w:unhideWhenUsed/>
    <w:qFormat/>
    <w:rsid w:val="00FE1C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qFormat/>
    <w:pPr>
      <w:keepNext/>
      <w:numPr>
        <w:ilvl w:val="2"/>
        <w:numId w:val="1"/>
      </w:numPr>
      <w:spacing w:before="240" w:after="60"/>
      <w:outlineLvl w:val="2"/>
    </w:pPr>
    <w:rPr>
      <w:rFonts w:ascii="Arial" w:hAnsi="Arial"/>
      <w:b/>
      <w:bCs/>
      <w:sz w:val="26"/>
      <w:szCs w:val="26"/>
    </w:rPr>
  </w:style>
  <w:style w:type="paragraph" w:styleId="Ttulo8">
    <w:name w:val="heading 8"/>
    <w:basedOn w:val="Normal"/>
    <w:next w:val="Normal"/>
    <w:qFormat/>
    <w:pPr>
      <w:keepNext/>
      <w:numPr>
        <w:ilvl w:val="7"/>
        <w:numId w:val="1"/>
      </w:numPr>
      <w:suppressAutoHyphens w:val="0"/>
      <w:outlineLvl w:val="7"/>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1z2">
    <w:name w:val="WW8Num1z2"/>
    <w:rPr>
      <w:rFonts w:ascii="Courier New" w:hAnsi="Courier New" w:cs="Courier New"/>
    </w:rPr>
  </w:style>
  <w:style w:type="character" w:customStyle="1" w:styleId="WW8Num1z3">
    <w:name w:val="WW8Num1z3"/>
    <w:rPr>
      <w:rFonts w:ascii="Wingdings" w:hAnsi="Wingdings"/>
    </w:rPr>
  </w:style>
  <w:style w:type="character" w:customStyle="1" w:styleId="WW8Num3z0">
    <w:name w:val="WW8Num3z0"/>
    <w:rPr>
      <w:rFonts w:ascii="Arial" w:eastAsia="Times New Roman" w:hAnsi="Arial" w:cs="Aria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Fuentedeprrafopredeter6">
    <w:name w:val="Fuente de párrafo predeter.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rFonts w:ascii="Arial" w:hAnsi="Arial" w:cs="Arial"/>
    </w:rPr>
  </w:style>
  <w:style w:type="character" w:customStyle="1" w:styleId="WW8Num2z1">
    <w:name w:val="WW8Num2z1"/>
    <w:rPr>
      <w:rFonts w:ascii="Courier New" w:hAnsi="Courier New" w:cs="Courier New"/>
    </w:rPr>
  </w:style>
  <w:style w:type="character" w:customStyle="1" w:styleId="WW8Num4z0">
    <w:name w:val="WW8Num4z0"/>
    <w:rPr>
      <w:rFonts w:ascii="Symbol" w:hAnsi="Symbol" w:cs="StarSymbol"/>
      <w:sz w:val="18"/>
      <w:szCs w:val="18"/>
    </w:rPr>
  </w:style>
  <w:style w:type="character" w:customStyle="1" w:styleId="WW8Num4z1">
    <w:name w:val="WW8Num4z1"/>
    <w:rPr>
      <w:rFonts w:ascii="Wingdings 2" w:hAnsi="Wingdings 2" w:cs="StarSymbol"/>
      <w:sz w:val="18"/>
      <w:szCs w:val="18"/>
    </w:rPr>
  </w:style>
  <w:style w:type="character" w:customStyle="1" w:styleId="WW8Num5z0">
    <w:name w:val="WW8Num5z0"/>
    <w:rPr>
      <w:rFonts w:ascii="Symbol" w:hAnsi="Symbol" w:cs="StarSymbol"/>
      <w:sz w:val="18"/>
      <w:szCs w:val="18"/>
    </w:rPr>
  </w:style>
  <w:style w:type="character" w:customStyle="1" w:styleId="WW8Num5z1">
    <w:name w:val="WW8Num5z1"/>
    <w:rPr>
      <w:rFonts w:ascii="Wingdings 2" w:hAnsi="Wingdings 2" w:cs="StarSymbol"/>
      <w:sz w:val="18"/>
      <w:szCs w:val="18"/>
    </w:rPr>
  </w:style>
  <w:style w:type="character" w:customStyle="1" w:styleId="WW8Num6z0">
    <w:name w:val="WW8Num6z0"/>
    <w:rPr>
      <w:rFonts w:ascii="Symbol" w:hAnsi="Symbol"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Symbol" w:hAnsi="Symbol"/>
    </w:rPr>
  </w:style>
  <w:style w:type="character" w:customStyle="1" w:styleId="WW-Absatz-Standardschriftart1">
    <w:name w:val="WW-Absatz-Standardschriftart1"/>
  </w:style>
  <w:style w:type="character" w:customStyle="1" w:styleId="WW8Num4z2">
    <w:name w:val="WW8Num4z2"/>
    <w:rPr>
      <w:rFonts w:ascii="StarSymbol" w:hAnsi="StarSymbol" w:cs="StarSymbol"/>
      <w:sz w:val="18"/>
      <w:szCs w:val="18"/>
    </w:rPr>
  </w:style>
  <w:style w:type="character" w:customStyle="1" w:styleId="WW8Num7z0">
    <w:name w:val="WW8Num7z0"/>
    <w:rPr>
      <w:rFonts w:ascii="Symbol" w:hAnsi="Symbol" w:cs="StarSymbol"/>
      <w:sz w:val="18"/>
      <w:szCs w:val="18"/>
    </w:rPr>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7z3">
    <w:name w:val="WW8Num7z3"/>
    <w:rPr>
      <w:rFonts w:ascii="Symbol" w:hAnsi="Symbol"/>
    </w:rPr>
  </w:style>
  <w:style w:type="character" w:customStyle="1" w:styleId="Fuentedeprrafopredeter5">
    <w:name w:val="Fuente de párrafo predeter.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uentedeprrafopredeter4">
    <w:name w:val="Fuente de párrafo predeter.4"/>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5z2">
    <w:name w:val="WW8Num5z2"/>
    <w:rPr>
      <w:rFonts w:ascii="StarSymbol" w:hAnsi="StarSymbol" w:cs="StarSymbol"/>
      <w:sz w:val="18"/>
      <w:szCs w:val="18"/>
    </w:rPr>
  </w:style>
  <w:style w:type="character" w:customStyle="1" w:styleId="WW8Num8z0">
    <w:name w:val="WW8Num8z0"/>
    <w:rPr>
      <w:rFonts w:ascii="Symbol" w:hAnsi="Symbol"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9z0">
    <w:name w:val="WW8Num9z0"/>
    <w:rPr>
      <w:rFonts w:ascii="Symbol" w:hAnsi="Symbol"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10z0">
    <w:name w:val="WW8Num10z0"/>
    <w:rPr>
      <w:rFonts w:ascii="Symbol" w:hAnsi="Symbol" w:cs="StarSymbol"/>
      <w:sz w:val="18"/>
      <w:szCs w:val="18"/>
    </w:rPr>
  </w:style>
  <w:style w:type="character" w:customStyle="1" w:styleId="WW8Num10z1">
    <w:name w:val="WW8Num10z1"/>
    <w:rPr>
      <w:rFonts w:ascii="Wingdings 2" w:hAnsi="Wingdings 2" w:cs="StarSymbol"/>
      <w:sz w:val="18"/>
      <w:szCs w:val="18"/>
    </w:rPr>
  </w:style>
  <w:style w:type="character" w:customStyle="1" w:styleId="WW8Num10z2">
    <w:name w:val="WW8Num10z2"/>
    <w:rPr>
      <w:rFonts w:ascii="StarSymbol" w:hAnsi="StarSymbol" w:cs="StarSymbol"/>
      <w:sz w:val="18"/>
      <w:szCs w:val="18"/>
    </w:rPr>
  </w:style>
  <w:style w:type="character" w:customStyle="1" w:styleId="WW8Num11z0">
    <w:name w:val="WW8Num11z0"/>
    <w:rPr>
      <w:rFonts w:ascii="Wingdings" w:hAnsi="Wingdings" w:cs="StarSymbol"/>
      <w:sz w:val="18"/>
      <w:szCs w:val="18"/>
    </w:rPr>
  </w:style>
  <w:style w:type="character" w:customStyle="1" w:styleId="WW8Num11z1">
    <w:name w:val="WW8Num11z1"/>
    <w:rPr>
      <w:rFonts w:ascii="Wingdings 2" w:hAnsi="Wingdings 2" w:cs="StarSymbol"/>
      <w:sz w:val="18"/>
      <w:szCs w:val="18"/>
    </w:rPr>
  </w:style>
  <w:style w:type="character" w:customStyle="1" w:styleId="WW8Num11z2">
    <w:name w:val="WW8Num11z2"/>
    <w:rPr>
      <w:rFonts w:ascii="StarSymbol" w:hAnsi="StarSymbol" w:cs="StarSymbol"/>
      <w:sz w:val="18"/>
      <w:szCs w:val="18"/>
    </w:rPr>
  </w:style>
  <w:style w:type="character" w:customStyle="1" w:styleId="WW8Num12z0">
    <w:name w:val="WW8Num12z0"/>
    <w:rPr>
      <w:rFonts w:ascii="Arial" w:eastAsia="Times New Roman" w:hAnsi="Arial" w:cs="Aria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4z0">
    <w:name w:val="WW8Num14z0"/>
    <w:rPr>
      <w:rFonts w:ascii="Arial" w:eastAsia="Times New Roman" w:hAnsi="Arial" w:cs="Aria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5z0">
    <w:name w:val="WW8Num15z0"/>
    <w:rPr>
      <w:rFonts w:ascii="Arial" w:eastAsia="Times New Roman" w:hAnsi="Arial" w:cs="Aria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Arial" w:eastAsia="Times New Roman" w:hAnsi="Arial" w:cs="Aria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7z0">
    <w:name w:val="WW8Num17z0"/>
    <w:rPr>
      <w:rFonts w:ascii="Wingdings" w:hAnsi="Wingdings" w:cs="StarSymbol"/>
      <w:sz w:val="18"/>
      <w:szCs w:val="18"/>
    </w:rPr>
  </w:style>
  <w:style w:type="character" w:customStyle="1" w:styleId="WW8Num17z1">
    <w:name w:val="WW8Num17z1"/>
    <w:rPr>
      <w:rFonts w:ascii="Wingdings 2" w:hAnsi="Wingdings 2" w:cs="StarSymbol"/>
      <w:sz w:val="18"/>
      <w:szCs w:val="18"/>
    </w:rPr>
  </w:style>
  <w:style w:type="character" w:customStyle="1" w:styleId="WW8Num17z2">
    <w:name w:val="WW8Num17z2"/>
    <w:rPr>
      <w:rFonts w:ascii="StarSymbol" w:hAnsi="StarSymbol" w:cs="StarSymbol"/>
      <w:sz w:val="18"/>
      <w:szCs w:val="18"/>
    </w:rPr>
  </w:style>
  <w:style w:type="character" w:customStyle="1" w:styleId="WW8Num18z0">
    <w:name w:val="WW8Num18z0"/>
    <w:rPr>
      <w:rFonts w:ascii="Wingdings" w:hAnsi="Wingdings" w:cs="StarSymbol"/>
      <w:sz w:val="18"/>
      <w:szCs w:val="18"/>
    </w:rPr>
  </w:style>
  <w:style w:type="character" w:customStyle="1" w:styleId="WW8Num18z1">
    <w:name w:val="WW8Num18z1"/>
    <w:rPr>
      <w:rFonts w:ascii="Wingdings 2" w:hAnsi="Wingdings 2" w:cs="StarSymbol"/>
      <w:sz w:val="18"/>
      <w:szCs w:val="18"/>
    </w:rPr>
  </w:style>
  <w:style w:type="character" w:customStyle="1" w:styleId="WW8Num18z2">
    <w:name w:val="WW8Num18z2"/>
    <w:rPr>
      <w:rFonts w:ascii="StarSymbol" w:hAnsi="StarSymbol" w:cs="StarSymbol"/>
      <w:sz w:val="18"/>
      <w:szCs w:val="18"/>
    </w:rPr>
  </w:style>
  <w:style w:type="character" w:customStyle="1" w:styleId="WW8Num19z0">
    <w:name w:val="WW8Num19z0"/>
    <w:rPr>
      <w:rFonts w:ascii="Wingdings" w:hAnsi="Wingdings" w:cs="StarSymbol"/>
      <w:sz w:val="18"/>
      <w:szCs w:val="18"/>
    </w:rPr>
  </w:style>
  <w:style w:type="character" w:customStyle="1" w:styleId="WW8Num19z1">
    <w:name w:val="WW8Num19z1"/>
    <w:rPr>
      <w:rFonts w:ascii="Wingdings 2" w:hAnsi="Wingdings 2" w:cs="StarSymbol"/>
      <w:sz w:val="18"/>
      <w:szCs w:val="18"/>
    </w:rPr>
  </w:style>
  <w:style w:type="character" w:customStyle="1" w:styleId="WW8Num19z2">
    <w:name w:val="WW8Num19z2"/>
    <w:rPr>
      <w:rFonts w:ascii="StarSymbol" w:hAnsi="StarSymbol" w:cs="StarSymbol"/>
      <w:sz w:val="18"/>
      <w:szCs w:val="18"/>
    </w:rPr>
  </w:style>
  <w:style w:type="character" w:customStyle="1" w:styleId="WW8Num20z0">
    <w:name w:val="WW8Num20z0"/>
    <w:rPr>
      <w:rFonts w:ascii="Wingdings" w:hAnsi="Wingdings" w:cs="StarSymbol"/>
      <w:sz w:val="18"/>
      <w:szCs w:val="18"/>
    </w:rPr>
  </w:style>
  <w:style w:type="character" w:customStyle="1" w:styleId="WW8Num20z1">
    <w:name w:val="WW8Num20z1"/>
    <w:rPr>
      <w:rFonts w:ascii="Wingdings 2" w:hAnsi="Wingdings 2" w:cs="StarSymbol"/>
      <w:sz w:val="18"/>
      <w:szCs w:val="18"/>
    </w:rPr>
  </w:style>
  <w:style w:type="character" w:customStyle="1" w:styleId="WW8Num20z2">
    <w:name w:val="WW8Num20z2"/>
    <w:rPr>
      <w:rFonts w:ascii="StarSymbol" w:hAnsi="StarSymbol" w:cs="StarSymbol"/>
      <w:sz w:val="18"/>
      <w:szCs w:val="18"/>
    </w:rPr>
  </w:style>
  <w:style w:type="character" w:customStyle="1" w:styleId="WW8Num21z0">
    <w:name w:val="WW8Num21z0"/>
    <w:rPr>
      <w:rFonts w:ascii="Wingdings" w:hAnsi="Wingdings" w:cs="StarSymbol"/>
      <w:sz w:val="18"/>
      <w:szCs w:val="18"/>
    </w:rPr>
  </w:style>
  <w:style w:type="character" w:customStyle="1" w:styleId="WW8Num21z1">
    <w:name w:val="WW8Num21z1"/>
    <w:rPr>
      <w:rFonts w:ascii="Wingdings 2" w:hAnsi="Wingdings 2" w:cs="StarSymbol"/>
      <w:sz w:val="18"/>
      <w:szCs w:val="18"/>
    </w:rPr>
  </w:style>
  <w:style w:type="character" w:customStyle="1" w:styleId="WW8Num21z2">
    <w:name w:val="WW8Num21z2"/>
    <w:rPr>
      <w:rFonts w:ascii="StarSymbol" w:hAnsi="StarSymbol" w:cs="StarSymbol"/>
      <w:sz w:val="18"/>
      <w:szCs w:val="18"/>
    </w:rPr>
  </w:style>
  <w:style w:type="character" w:customStyle="1" w:styleId="WW8Num23z0">
    <w:name w:val="WW8Num23z0"/>
    <w:rPr>
      <w:rFonts w:ascii="Symbol" w:hAnsi="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8z0">
    <w:name w:val="WW8Num28z0"/>
    <w:rPr>
      <w:rFonts w:ascii="Symbol" w:hAnsi="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rPr>
  </w:style>
  <w:style w:type="character" w:customStyle="1" w:styleId="WW8Num30z0">
    <w:name w:val="WW8Num30z0"/>
    <w:rPr>
      <w:rFonts w:ascii="Symbol" w:hAnsi="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9z1">
    <w:name w:val="WW8Num39z1"/>
    <w:rPr>
      <w:rFonts w:ascii="Symbol" w:hAnsi="Symbol"/>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2">
    <w:name w:val="WW8Num43z2"/>
    <w:rPr>
      <w:rFonts w:ascii="Arial" w:eastAsia="Times New Roman" w:hAnsi="Arial" w:cs="Arial"/>
    </w:rPr>
  </w:style>
  <w:style w:type="character" w:customStyle="1" w:styleId="WW8Num43z4">
    <w:name w:val="WW8Num43z4"/>
    <w:rPr>
      <w:rFonts w:ascii="Courier New" w:hAnsi="Courier New" w:cs="Courier New"/>
    </w:rPr>
  </w:style>
  <w:style w:type="character" w:customStyle="1" w:styleId="WW8Num43z5">
    <w:name w:val="WW8Num43z5"/>
    <w:rPr>
      <w:rFonts w:ascii="Wingdings" w:hAnsi="Wingdings"/>
    </w:rPr>
  </w:style>
  <w:style w:type="character" w:customStyle="1" w:styleId="WW8Num45z0">
    <w:name w:val="WW8Num45z0"/>
    <w:rPr>
      <w:rFonts w:ascii="Symbol" w:hAnsi="Symbol"/>
    </w:rPr>
  </w:style>
  <w:style w:type="character" w:customStyle="1" w:styleId="WW8Num45z1">
    <w:name w:val="WW8Num45z1"/>
    <w:rPr>
      <w:rFonts w:ascii="Courier New" w:hAnsi="Courier New" w:cs="Courier New"/>
    </w:rPr>
  </w:style>
  <w:style w:type="character" w:customStyle="1" w:styleId="WW8Num45z2">
    <w:name w:val="WW8Num45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Arial" w:eastAsia="Times New Roman" w:hAnsi="Arial" w:cs="Arial"/>
    </w:rPr>
  </w:style>
  <w:style w:type="character" w:customStyle="1" w:styleId="WW8Num46z2">
    <w:name w:val="WW8Num46z2"/>
    <w:rPr>
      <w:rFonts w:ascii="Wingdings" w:hAnsi="Wingdings"/>
    </w:rPr>
  </w:style>
  <w:style w:type="character" w:customStyle="1" w:styleId="WW8Num46z4">
    <w:name w:val="WW8Num46z4"/>
    <w:rPr>
      <w:rFonts w:ascii="Courier New" w:hAnsi="Courier New" w:cs="Courier New"/>
    </w:rPr>
  </w:style>
  <w:style w:type="character" w:customStyle="1" w:styleId="Fuentedeprrafopredeter3">
    <w:name w:val="Fuente de párrafo predeter.3"/>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12z3">
    <w:name w:val="WW8Num12z3"/>
    <w:rPr>
      <w:rFonts w:ascii="Symbol" w:hAnsi="Symbol"/>
    </w:rPr>
  </w:style>
  <w:style w:type="character" w:customStyle="1" w:styleId="WW8Num13z3">
    <w:name w:val="WW8Num13z3"/>
    <w:rPr>
      <w:rFonts w:ascii="Symbol" w:hAnsi="Symbol"/>
    </w:rPr>
  </w:style>
  <w:style w:type="character" w:customStyle="1" w:styleId="WW8Num14z3">
    <w:name w:val="WW8Num14z3"/>
    <w:rPr>
      <w:rFonts w:ascii="Symbol" w:hAnsi="Symbol"/>
    </w:rPr>
  </w:style>
  <w:style w:type="character" w:customStyle="1" w:styleId="WW8Num15z3">
    <w:name w:val="WW8Num15z3"/>
    <w:rPr>
      <w:rFonts w:ascii="Symbol" w:hAnsi="Symbol"/>
    </w:rPr>
  </w:style>
  <w:style w:type="character" w:customStyle="1" w:styleId="WW8Num16z3">
    <w:name w:val="WW8Num16z3"/>
    <w:rPr>
      <w:rFonts w:ascii="Symbol" w:hAnsi="Symbol"/>
    </w:rPr>
  </w:style>
  <w:style w:type="character" w:customStyle="1" w:styleId="Fuentedeprrafopredeter2">
    <w:name w:val="Fuente de párrafo predeter.2"/>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3z3">
    <w:name w:val="WW8Num3z3"/>
    <w:rPr>
      <w:rFonts w:ascii="Symbol" w:hAnsi="Symbol"/>
    </w:rPr>
  </w:style>
  <w:style w:type="character" w:customStyle="1" w:styleId="Fuentedeprrafopredeter1">
    <w:name w:val="Fuente de párrafo predeter.1"/>
  </w:style>
  <w:style w:type="character" w:customStyle="1" w:styleId="Vietas">
    <w:name w:val="Viñetas"/>
    <w:rPr>
      <w:rFonts w:ascii="StarSymbol" w:eastAsia="StarSymbol" w:hAnsi="StarSymbol" w:cs="StarSymbol"/>
      <w:sz w:val="18"/>
      <w:szCs w:val="18"/>
    </w:rPr>
  </w:style>
  <w:style w:type="character" w:customStyle="1" w:styleId="Carcterdenumeracin">
    <w:name w:val="Carácter de numeración"/>
  </w:style>
  <w:style w:type="character" w:customStyle="1" w:styleId="Ttulo3Car">
    <w:name w:val="Título 3 Car"/>
    <w:rPr>
      <w:rFonts w:ascii="Arial" w:hAnsi="Arial" w:cs="Arial"/>
      <w:b/>
      <w:bCs/>
      <w:sz w:val="26"/>
      <w:szCs w:val="26"/>
    </w:rPr>
  </w:style>
  <w:style w:type="character" w:customStyle="1" w:styleId="PiedepginaCar">
    <w:name w:val="Pie de página Car"/>
    <w:rPr>
      <w:sz w:val="24"/>
      <w:szCs w:val="24"/>
    </w:rPr>
  </w:style>
  <w:style w:type="character" w:customStyle="1" w:styleId="ListLabel7">
    <w:name w:val="ListLabel 7"/>
    <w:rPr>
      <w:b/>
      <w:sz w:val="18"/>
    </w:rPr>
  </w:style>
  <w:style w:type="character" w:customStyle="1" w:styleId="ListLabel8">
    <w:name w:val="ListLabel 8"/>
    <w:rPr>
      <w:sz w:val="18"/>
    </w:rPr>
  </w:style>
  <w:style w:type="character" w:customStyle="1" w:styleId="ListLabel6">
    <w:name w:val="ListLabel 6"/>
    <w:rPr>
      <w:rFonts w:cs="Courier New"/>
    </w:rPr>
  </w:style>
  <w:style w:type="character" w:customStyle="1" w:styleId="ListLabel9">
    <w:name w:val="ListLabel 9"/>
    <w:rPr>
      <w:rFonts w:eastAsia="SimSun" w:cs="Arial"/>
    </w:rPr>
  </w:style>
  <w:style w:type="character" w:customStyle="1" w:styleId="ListLabel1">
    <w:name w:val="ListLabel 1"/>
    <w:rPr>
      <w:b/>
      <w:sz w:val="18"/>
    </w:rPr>
  </w:style>
  <w:style w:type="character" w:customStyle="1" w:styleId="ListLabel2">
    <w:name w:val="ListLabel 2"/>
    <w:rPr>
      <w:sz w:val="18"/>
    </w:rPr>
  </w:style>
  <w:style w:type="character" w:customStyle="1" w:styleId="ListLabel3">
    <w:name w:val="ListLabel 3"/>
    <w:rPr>
      <w:rFonts w:cs="Courier New"/>
    </w:rPr>
  </w:style>
  <w:style w:type="character" w:customStyle="1" w:styleId="ListLabel4">
    <w:name w:val="ListLabel 4"/>
    <w:rPr>
      <w:rFonts w:eastAsia="SimSun" w:cs="Arial"/>
    </w:rPr>
  </w:style>
  <w:style w:type="character" w:customStyle="1" w:styleId="Smbolosdenumeracin">
    <w:name w:val="Símbolos de numeración"/>
  </w:style>
  <w:style w:type="paragraph" w:customStyle="1" w:styleId="Encabezado6">
    <w:name w:val="Encabezado6"/>
    <w:basedOn w:val="Normal"/>
    <w:next w:val="Textoindependiente"/>
    <w:pPr>
      <w:keepNext/>
      <w:spacing w:before="240" w:after="120"/>
    </w:pPr>
    <w:rPr>
      <w:rFonts w:ascii="Arial" w:eastAsia="Microsoft YaHei"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5">
    <w:name w:val="Encabezado5"/>
    <w:basedOn w:val="Normal"/>
    <w:next w:val="Textoindependiente"/>
    <w:pPr>
      <w:keepNext/>
      <w:spacing w:before="240" w:after="120"/>
    </w:pPr>
    <w:rPr>
      <w:rFonts w:ascii="Arial" w:eastAsia="Microsoft YaHei" w:hAnsi="Arial" w:cs="Mangal"/>
      <w:sz w:val="28"/>
      <w:szCs w:val="28"/>
    </w:rPr>
  </w:style>
  <w:style w:type="paragraph" w:customStyle="1" w:styleId="Encabezado4">
    <w:name w:val="Encabezado4"/>
    <w:basedOn w:val="Normal"/>
    <w:next w:val="Textoindependiente"/>
    <w:pPr>
      <w:keepNext/>
      <w:spacing w:before="240" w:after="120"/>
    </w:pPr>
    <w:rPr>
      <w:rFonts w:ascii="Arial" w:eastAsia="Microsoft YaHei" w:hAnsi="Arial" w:cs="Mangal"/>
      <w:sz w:val="28"/>
      <w:szCs w:val="28"/>
    </w:rPr>
  </w:style>
  <w:style w:type="paragraph" w:customStyle="1" w:styleId="Encabezado3">
    <w:name w:val="Encabezado3"/>
    <w:basedOn w:val="Normal"/>
    <w:next w:val="Textoindependiente"/>
    <w:pPr>
      <w:keepNext/>
      <w:spacing w:before="240" w:after="120"/>
    </w:pPr>
    <w:rPr>
      <w:rFonts w:ascii="Arial" w:eastAsia="Microsoft YaHei" w:hAnsi="Arial" w:cs="Mangal"/>
      <w:sz w:val="28"/>
      <w:szCs w:val="28"/>
    </w:rPr>
  </w:style>
  <w:style w:type="paragraph" w:customStyle="1" w:styleId="Encabezado2">
    <w:name w:val="Encabezado2"/>
    <w:basedOn w:val="Normal"/>
    <w:next w:val="Textoindependiente"/>
    <w:pPr>
      <w:keepNext/>
      <w:spacing w:before="240" w:after="120"/>
    </w:pPr>
    <w:rPr>
      <w:rFonts w:ascii="Arial" w:eastAsia="Lucida Sans Unicode" w:hAnsi="Arial" w:cs="Tahoma"/>
      <w:sz w:val="28"/>
      <w:szCs w:val="28"/>
    </w:rPr>
  </w:style>
  <w:style w:type="paragraph" w:customStyle="1" w:styleId="Encabezado1">
    <w:name w:val="Encabezado1"/>
    <w:basedOn w:val="Normal"/>
    <w:next w:val="Textoindependiente"/>
    <w:pPr>
      <w:keepNext/>
      <w:spacing w:before="240" w:after="120"/>
    </w:pPr>
    <w:rPr>
      <w:rFonts w:ascii="Arial" w:eastAsia="Lucida Sans Unicode" w:hAnsi="Arial" w:cs="Tahoma"/>
      <w:sz w:val="28"/>
      <w:szCs w:val="2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style>
  <w:style w:type="paragraph" w:styleId="Piedepgina">
    <w:name w:val="footer"/>
    <w:basedOn w:val="Normal"/>
  </w:style>
  <w:style w:type="paragraph" w:styleId="NormalWeb">
    <w:name w:val="Normal (Web)"/>
    <w:basedOn w:val="Normal"/>
    <w:uiPriority w:val="99"/>
    <w:pPr>
      <w:suppressAutoHyphens w:val="0"/>
      <w:spacing w:before="280" w:after="280"/>
    </w:pPr>
    <w:rPr>
      <w:lang w:val="es-ES"/>
    </w:rPr>
  </w:style>
  <w:style w:type="paragraph" w:styleId="Prrafodelista">
    <w:name w:val="List Paragraph"/>
    <w:basedOn w:val="Normal"/>
    <w:uiPriority w:val="34"/>
    <w:qFormat/>
    <w:pPr>
      <w:ind w:left="708"/>
    </w:pPr>
  </w:style>
  <w:style w:type="paragraph" w:customStyle="1" w:styleId="Prrafodelista1">
    <w:name w:val="Párrafo de lista1"/>
    <w:basedOn w:val="Normal"/>
  </w:style>
  <w:style w:type="table" w:styleId="Tablaconcuadrcula">
    <w:name w:val="Table Grid"/>
    <w:basedOn w:val="Tablanormal"/>
    <w:uiPriority w:val="39"/>
    <w:rsid w:val="00617977"/>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rsid w:val="0086200F"/>
    <w:pPr>
      <w:suppressAutoHyphens/>
      <w:spacing w:line="200" w:lineRule="atLeast"/>
    </w:pPr>
    <w:rPr>
      <w:rFonts w:ascii="Mangal" w:eastAsia="Tahoma" w:hAnsi="Mangal" w:cs="Liberation Sans"/>
      <w:color w:val="000000"/>
      <w:kern w:val="1"/>
      <w:sz w:val="36"/>
      <w:szCs w:val="24"/>
      <w:lang w:eastAsia="zh-CN" w:bidi="hi-IN"/>
    </w:rPr>
  </w:style>
  <w:style w:type="character" w:styleId="Hipervnculo">
    <w:name w:val="Hyperlink"/>
    <w:rsid w:val="00E77C63"/>
    <w:rPr>
      <w:color w:val="000080"/>
      <w:u w:val="single"/>
    </w:rPr>
  </w:style>
  <w:style w:type="paragraph" w:styleId="Sinespaciado">
    <w:name w:val="No Spacing"/>
    <w:qFormat/>
    <w:rsid w:val="003B1393"/>
    <w:pPr>
      <w:suppressAutoHyphens/>
    </w:pPr>
    <w:rPr>
      <w:rFonts w:ascii="Calibri" w:eastAsia="Calibri" w:hAnsi="Calibri" w:cs="Arial"/>
      <w:b/>
      <w:sz w:val="22"/>
      <w:szCs w:val="22"/>
      <w:lang w:val="es-ES" w:eastAsia="ar-SA"/>
    </w:rPr>
  </w:style>
  <w:style w:type="character" w:customStyle="1" w:styleId="Ttulo2Car">
    <w:name w:val="Título 2 Car"/>
    <w:basedOn w:val="Fuentedeprrafopredeter"/>
    <w:link w:val="Ttulo2"/>
    <w:uiPriority w:val="9"/>
    <w:rsid w:val="00FE1C7F"/>
    <w:rPr>
      <w:rFonts w:asciiTheme="majorHAnsi" w:eastAsiaTheme="majorEastAsia" w:hAnsiTheme="majorHAnsi" w:cstheme="majorBidi"/>
      <w:color w:val="2F5496" w:themeColor="accent1" w:themeShade="BF"/>
      <w:sz w:val="26"/>
      <w:szCs w:val="26"/>
      <w:lang w:eastAsia="ar-SA"/>
    </w:rPr>
  </w:style>
  <w:style w:type="character" w:customStyle="1" w:styleId="Mencinsinresolver1">
    <w:name w:val="Mención sin resolver1"/>
    <w:basedOn w:val="Fuentedeprrafopredeter"/>
    <w:uiPriority w:val="99"/>
    <w:semiHidden/>
    <w:unhideWhenUsed/>
    <w:rsid w:val="00506FAC"/>
    <w:rPr>
      <w:color w:val="605E5C"/>
      <w:shd w:val="clear" w:color="auto" w:fill="E1DFDD"/>
    </w:rPr>
  </w:style>
  <w:style w:type="character" w:customStyle="1" w:styleId="gd">
    <w:name w:val="gd"/>
    <w:basedOn w:val="Fuentedeprrafopredeter"/>
    <w:rsid w:val="000D7538"/>
  </w:style>
  <w:style w:type="paragraph" w:styleId="Textodeglobo">
    <w:name w:val="Balloon Text"/>
    <w:basedOn w:val="Normal"/>
    <w:link w:val="TextodegloboCar"/>
    <w:uiPriority w:val="99"/>
    <w:semiHidden/>
    <w:unhideWhenUsed/>
    <w:rsid w:val="0045217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217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265800">
      <w:bodyDiv w:val="1"/>
      <w:marLeft w:val="0"/>
      <w:marRight w:val="0"/>
      <w:marTop w:val="0"/>
      <w:marBottom w:val="0"/>
      <w:divBdr>
        <w:top w:val="none" w:sz="0" w:space="0" w:color="auto"/>
        <w:left w:val="none" w:sz="0" w:space="0" w:color="auto"/>
        <w:bottom w:val="none" w:sz="0" w:space="0" w:color="auto"/>
        <w:right w:val="none" w:sz="0" w:space="0" w:color="auto"/>
      </w:divBdr>
      <w:divsChild>
        <w:div w:id="947740696">
          <w:marLeft w:val="0"/>
          <w:marRight w:val="0"/>
          <w:marTop w:val="0"/>
          <w:marBottom w:val="0"/>
          <w:divBdr>
            <w:top w:val="none" w:sz="0" w:space="0" w:color="auto"/>
            <w:left w:val="none" w:sz="0" w:space="0" w:color="auto"/>
            <w:bottom w:val="none" w:sz="0" w:space="0" w:color="auto"/>
            <w:right w:val="none" w:sz="0" w:space="0" w:color="auto"/>
          </w:divBdr>
          <w:divsChild>
            <w:div w:id="1141574158">
              <w:marLeft w:val="0"/>
              <w:marRight w:val="0"/>
              <w:marTop w:val="0"/>
              <w:marBottom w:val="0"/>
              <w:divBdr>
                <w:top w:val="none" w:sz="0" w:space="0" w:color="auto"/>
                <w:left w:val="none" w:sz="0" w:space="0" w:color="auto"/>
                <w:bottom w:val="none" w:sz="0" w:space="0" w:color="auto"/>
                <w:right w:val="none" w:sz="0" w:space="0" w:color="auto"/>
              </w:divBdr>
              <w:divsChild>
                <w:div w:id="460612440">
                  <w:marLeft w:val="0"/>
                  <w:marRight w:val="0"/>
                  <w:marTop w:val="0"/>
                  <w:marBottom w:val="0"/>
                  <w:divBdr>
                    <w:top w:val="none" w:sz="0" w:space="0" w:color="auto"/>
                    <w:left w:val="none" w:sz="0" w:space="0" w:color="auto"/>
                    <w:bottom w:val="none" w:sz="0" w:space="0" w:color="auto"/>
                    <w:right w:val="none" w:sz="0" w:space="0" w:color="auto"/>
                  </w:divBdr>
                  <w:divsChild>
                    <w:div w:id="78030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918637">
      <w:bodyDiv w:val="1"/>
      <w:marLeft w:val="0"/>
      <w:marRight w:val="0"/>
      <w:marTop w:val="0"/>
      <w:marBottom w:val="0"/>
      <w:divBdr>
        <w:top w:val="none" w:sz="0" w:space="0" w:color="auto"/>
        <w:left w:val="none" w:sz="0" w:space="0" w:color="auto"/>
        <w:bottom w:val="none" w:sz="0" w:space="0" w:color="auto"/>
        <w:right w:val="none" w:sz="0" w:space="0" w:color="auto"/>
      </w:divBdr>
    </w:div>
    <w:div w:id="485513189">
      <w:bodyDiv w:val="1"/>
      <w:marLeft w:val="0"/>
      <w:marRight w:val="0"/>
      <w:marTop w:val="0"/>
      <w:marBottom w:val="0"/>
      <w:divBdr>
        <w:top w:val="none" w:sz="0" w:space="0" w:color="auto"/>
        <w:left w:val="none" w:sz="0" w:space="0" w:color="auto"/>
        <w:bottom w:val="none" w:sz="0" w:space="0" w:color="auto"/>
        <w:right w:val="none" w:sz="0" w:space="0" w:color="auto"/>
      </w:divBdr>
    </w:div>
    <w:div w:id="547647006">
      <w:bodyDiv w:val="1"/>
      <w:marLeft w:val="0"/>
      <w:marRight w:val="0"/>
      <w:marTop w:val="0"/>
      <w:marBottom w:val="0"/>
      <w:divBdr>
        <w:top w:val="none" w:sz="0" w:space="0" w:color="auto"/>
        <w:left w:val="none" w:sz="0" w:space="0" w:color="auto"/>
        <w:bottom w:val="none" w:sz="0" w:space="0" w:color="auto"/>
        <w:right w:val="none" w:sz="0" w:space="0" w:color="auto"/>
      </w:divBdr>
    </w:div>
    <w:div w:id="1173448885">
      <w:bodyDiv w:val="1"/>
      <w:marLeft w:val="0"/>
      <w:marRight w:val="0"/>
      <w:marTop w:val="0"/>
      <w:marBottom w:val="0"/>
      <w:divBdr>
        <w:top w:val="none" w:sz="0" w:space="0" w:color="auto"/>
        <w:left w:val="none" w:sz="0" w:space="0" w:color="auto"/>
        <w:bottom w:val="none" w:sz="0" w:space="0" w:color="auto"/>
        <w:right w:val="none" w:sz="0" w:space="0" w:color="auto"/>
      </w:divBdr>
    </w:div>
    <w:div w:id="1180899860">
      <w:bodyDiv w:val="1"/>
      <w:marLeft w:val="0"/>
      <w:marRight w:val="0"/>
      <w:marTop w:val="0"/>
      <w:marBottom w:val="0"/>
      <w:divBdr>
        <w:top w:val="none" w:sz="0" w:space="0" w:color="auto"/>
        <w:left w:val="none" w:sz="0" w:space="0" w:color="auto"/>
        <w:bottom w:val="none" w:sz="0" w:space="0" w:color="auto"/>
        <w:right w:val="none" w:sz="0" w:space="0" w:color="auto"/>
      </w:divBdr>
    </w:div>
    <w:div w:id="1432511429">
      <w:bodyDiv w:val="1"/>
      <w:marLeft w:val="0"/>
      <w:marRight w:val="0"/>
      <w:marTop w:val="0"/>
      <w:marBottom w:val="0"/>
      <w:divBdr>
        <w:top w:val="none" w:sz="0" w:space="0" w:color="auto"/>
        <w:left w:val="none" w:sz="0" w:space="0" w:color="auto"/>
        <w:bottom w:val="none" w:sz="0" w:space="0" w:color="auto"/>
        <w:right w:val="none" w:sz="0" w:space="0" w:color="auto"/>
      </w:divBdr>
    </w:div>
    <w:div w:id="1476023761">
      <w:bodyDiv w:val="1"/>
      <w:marLeft w:val="0"/>
      <w:marRight w:val="0"/>
      <w:marTop w:val="0"/>
      <w:marBottom w:val="0"/>
      <w:divBdr>
        <w:top w:val="none" w:sz="0" w:space="0" w:color="auto"/>
        <w:left w:val="none" w:sz="0" w:space="0" w:color="auto"/>
        <w:bottom w:val="none" w:sz="0" w:space="0" w:color="auto"/>
        <w:right w:val="none" w:sz="0" w:space="0" w:color="auto"/>
      </w:divBdr>
    </w:div>
    <w:div w:id="1483541658">
      <w:bodyDiv w:val="1"/>
      <w:marLeft w:val="0"/>
      <w:marRight w:val="0"/>
      <w:marTop w:val="0"/>
      <w:marBottom w:val="0"/>
      <w:divBdr>
        <w:top w:val="none" w:sz="0" w:space="0" w:color="auto"/>
        <w:left w:val="none" w:sz="0" w:space="0" w:color="auto"/>
        <w:bottom w:val="none" w:sz="0" w:space="0" w:color="auto"/>
        <w:right w:val="none" w:sz="0" w:space="0" w:color="auto"/>
      </w:divBdr>
    </w:div>
    <w:div w:id="1682703189">
      <w:bodyDiv w:val="1"/>
      <w:marLeft w:val="0"/>
      <w:marRight w:val="0"/>
      <w:marTop w:val="0"/>
      <w:marBottom w:val="0"/>
      <w:divBdr>
        <w:top w:val="none" w:sz="0" w:space="0" w:color="auto"/>
        <w:left w:val="none" w:sz="0" w:space="0" w:color="auto"/>
        <w:bottom w:val="none" w:sz="0" w:space="0" w:color="auto"/>
        <w:right w:val="none" w:sz="0" w:space="0" w:color="auto"/>
      </w:divBdr>
    </w:div>
    <w:div w:id="1729450804">
      <w:bodyDiv w:val="1"/>
      <w:marLeft w:val="0"/>
      <w:marRight w:val="0"/>
      <w:marTop w:val="0"/>
      <w:marBottom w:val="0"/>
      <w:divBdr>
        <w:top w:val="none" w:sz="0" w:space="0" w:color="auto"/>
        <w:left w:val="none" w:sz="0" w:space="0" w:color="auto"/>
        <w:bottom w:val="none" w:sz="0" w:space="0" w:color="auto"/>
        <w:right w:val="none" w:sz="0" w:space="0" w:color="auto"/>
      </w:divBdr>
    </w:div>
    <w:div w:id="1849980319">
      <w:bodyDiv w:val="1"/>
      <w:marLeft w:val="0"/>
      <w:marRight w:val="0"/>
      <w:marTop w:val="0"/>
      <w:marBottom w:val="0"/>
      <w:divBdr>
        <w:top w:val="none" w:sz="0" w:space="0" w:color="auto"/>
        <w:left w:val="none" w:sz="0" w:space="0" w:color="auto"/>
        <w:bottom w:val="none" w:sz="0" w:space="0" w:color="auto"/>
        <w:right w:val="none" w:sz="0" w:space="0" w:color="auto"/>
      </w:divBdr>
    </w:div>
    <w:div w:id="2045444645">
      <w:bodyDiv w:val="1"/>
      <w:marLeft w:val="0"/>
      <w:marRight w:val="0"/>
      <w:marTop w:val="0"/>
      <w:marBottom w:val="0"/>
      <w:divBdr>
        <w:top w:val="none" w:sz="0" w:space="0" w:color="auto"/>
        <w:left w:val="none" w:sz="0" w:space="0" w:color="auto"/>
        <w:bottom w:val="none" w:sz="0" w:space="0" w:color="auto"/>
        <w:right w:val="none" w:sz="0" w:space="0" w:color="auto"/>
      </w:divBdr>
    </w:div>
    <w:div w:id="209682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hyperlink" Target="mailto:oscar.castanoe@datasoft.com.co"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3.png"/><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s>
</file>

<file path=word/_rels/header1.xml.rels><?xml version="1.0" encoding="UTF-8" standalone="yes"?>
<Relationships xmlns="http://schemas.openxmlformats.org/package/2006/relationships"><Relationship Id="rId1" Type="http://schemas.openxmlformats.org/officeDocument/2006/relationships/image" Target="media/image5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1EEEE04BD10C54A8A53035C0FD7A641" ma:contentTypeVersion="13" ma:contentTypeDescription="Crear nuevo documento." ma:contentTypeScope="" ma:versionID="e38511a25a464410ac6bdde6ca2b223a">
  <xsd:schema xmlns:xsd="http://www.w3.org/2001/XMLSchema" xmlns:xs="http://www.w3.org/2001/XMLSchema" xmlns:p="http://schemas.microsoft.com/office/2006/metadata/properties" xmlns:ns3="e9008d19-8d9a-45ba-8979-4e4230ec8e94" xmlns:ns4="8c0b56b9-fe84-4642-8358-cd92ec868a49" targetNamespace="http://schemas.microsoft.com/office/2006/metadata/properties" ma:root="true" ma:fieldsID="66f1d245118445eb1cbf70ae82dfcce7" ns3:_="" ns4:_="">
    <xsd:import namespace="e9008d19-8d9a-45ba-8979-4e4230ec8e94"/>
    <xsd:import namespace="8c0b56b9-fe84-4642-8358-cd92ec868a4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ObjectDetectorVersions" minOccurs="0"/>
                <xsd:element ref="ns4:MediaServiceSearchProperties" minOccurs="0"/>
                <xsd:element ref="ns4:MediaServiceSystem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008d19-8d9a-45ba-8979-4e4230ec8e9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0b56b9-fe84-4642-8358-cd92ec868a4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05B79-A5FD-48D8-8DD1-BCA5786EBBBF}">
  <ds:schemaRefs>
    <ds:schemaRef ds:uri="http://schemas.microsoft.com/sharepoint/v3/contenttype/forms"/>
  </ds:schemaRefs>
</ds:datastoreItem>
</file>

<file path=customXml/itemProps2.xml><?xml version="1.0" encoding="utf-8"?>
<ds:datastoreItem xmlns:ds="http://schemas.openxmlformats.org/officeDocument/2006/customXml" ds:itemID="{FA0DAC6B-8954-47C1-969E-4AE933AC0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008d19-8d9a-45ba-8979-4e4230ec8e94"/>
    <ds:schemaRef ds:uri="8c0b56b9-fe84-4642-8358-cd92ec868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C8125C-8681-47D3-94E1-C12CE493F2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395532-98E3-4261-96C5-C2B0E9118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30</Pages>
  <Words>3668</Words>
  <Characters>20177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Armenia, Diciembre 121 de 2007</vt:lpstr>
    </vt:vector>
  </TitlesOfParts>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Armenia, Diciembre 121 de 2007</dc:title>
  <dc:subject/>
  <dc:creator>dat-pt71</dc:creator>
  <cp:keywords/>
  <dc:description/>
  <cp:lastModifiedBy>Asistente Proyectos</cp:lastModifiedBy>
  <cp:revision>15</cp:revision>
  <cp:lastPrinted>2026-07-28T20:22:00Z</cp:lastPrinted>
  <dcterms:created xsi:type="dcterms:W3CDTF">2026-06-22T21:31:00Z</dcterms:created>
  <dcterms:modified xsi:type="dcterms:W3CDTF">2026-08-03T14:35:00Z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0x01010041EEEE04BD10C54A8A53035C0FD7A641</vt:lpwstr>
  </property>
</Properties>
</file>