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365011D6" w14:textId="7541ED6C" w:rsidR="00D3294E" w:rsidRDefault="001E2734" w:rsidP="00540E0E">
      <w:pPr>
        <w:rPr>
          <w:rFonts w:ascii="Verdana" w:hAnsi="Verdana" w:cstheme="minorHAnsi"/>
          <w:sz w:val="22"/>
          <w:lang w:val="es-CO"/>
        </w:rPr>
      </w:pPr>
      <w:r w:rsidRPr="00B424B0">
        <w:rPr>
          <w:rFonts w:ascii="Verdana" w:hAnsi="Verdana" w:cstheme="minorHAnsi"/>
          <w:b/>
          <w:sz w:val="22"/>
          <w:lang w:val="es-CO"/>
        </w:rPr>
        <w:br w:type="page"/>
      </w:r>
    </w:p>
    <w:p w14:paraId="131D5C32" w14:textId="77777777" w:rsidR="00D3294E" w:rsidRDefault="00D3294E" w:rsidP="00540E0E">
      <w:pPr>
        <w:rPr>
          <w:rFonts w:ascii="Verdana" w:hAnsi="Verdana" w:cstheme="minorHAnsi"/>
          <w:sz w:val="22"/>
          <w:lang w:val="es-CO"/>
        </w:rPr>
      </w:pPr>
    </w:p>
    <w:p w14:paraId="062D96A5" w14:textId="55651FF1" w:rsidR="001E2734" w:rsidRPr="00D3294E" w:rsidRDefault="00D3294E" w:rsidP="00540E0E">
      <w:pPr>
        <w:rPr>
          <w:rFonts w:ascii="Verdana" w:hAnsi="Verdana" w:cstheme="minorHAnsi"/>
          <w:sz w:val="22"/>
          <w:lang w:val="es-CO"/>
        </w:rPr>
      </w:pPr>
      <w:r w:rsidRPr="00D3294E">
        <w:rPr>
          <w:rFonts w:ascii="Verdana" w:hAnsi="Verdana" w:cstheme="minorHAnsi"/>
          <w:sz w:val="22"/>
          <w:lang w:val="es-CO"/>
        </w:rPr>
        <w:t xml:space="preserve">Entre los suscritos, </w:t>
      </w:r>
      <w:r w:rsidRPr="00D3294E">
        <w:rPr>
          <w:rFonts w:ascii="Verdana" w:hAnsi="Verdana" w:cstheme="minorHAnsi"/>
          <w:b/>
          <w:bCs/>
          <w:sz w:val="22"/>
          <w:lang w:val="es-CO"/>
        </w:rPr>
        <w:t>PAULA ANDREA CEPEDA RODRIGUEZ</w:t>
      </w:r>
      <w:r w:rsidRPr="00D3294E">
        <w:rPr>
          <w:rFonts w:ascii="Verdana" w:hAnsi="Verdana" w:cstheme="minorHAnsi"/>
          <w:sz w:val="22"/>
          <w:lang w:val="es-CO"/>
        </w:rPr>
        <w:t xml:space="preserve">, identificado con la Cédula de Ciudadanía No. 1.053.610.375, obrando en su condición de </w:t>
      </w:r>
      <w:r w:rsidRPr="00D3294E">
        <w:rPr>
          <w:rFonts w:ascii="Verdana" w:hAnsi="Verdana" w:cstheme="minorHAnsi"/>
          <w:b/>
          <w:bCs/>
          <w:sz w:val="22"/>
          <w:lang w:val="es-CO"/>
        </w:rPr>
        <w:t>GERENTE GENERAL</w:t>
      </w:r>
      <w:r w:rsidRPr="00D3294E">
        <w:rPr>
          <w:rFonts w:ascii="Verdana" w:hAnsi="Verdana" w:cstheme="minorHAnsi"/>
          <w:sz w:val="22"/>
          <w:lang w:val="es-CO"/>
        </w:rPr>
        <w:t xml:space="preserve"> nombrado mediante el Decreto 0148 del 07 de febrero de 2025 y Acta de Posesión No. 001 del 12 febrero de 2025, en observancia a lo dispuesto por la Ley 80 de 1993, la Ley 1150 de 2007, el Decreto 1082 de 2015 y las demás disposiciones vigentes que regulan la contratación de la administración pública, así como en uso de sus atribuciones legales, estatutarias y debidamente facultado en su calidad de Representante Legal, para la celebración del presente contrato a nombre del </w:t>
      </w:r>
      <w:r w:rsidRPr="00D3294E">
        <w:rPr>
          <w:rFonts w:ascii="Verdana" w:hAnsi="Verdana" w:cstheme="minorHAnsi"/>
          <w:b/>
          <w:bCs/>
          <w:sz w:val="22"/>
          <w:lang w:val="es-CO"/>
        </w:rPr>
        <w:t>INSTITUTO COLOMBIANO AGROPECUARIO - ICA</w:t>
      </w:r>
      <w:r w:rsidRPr="00D3294E">
        <w:rPr>
          <w:rFonts w:ascii="Verdana" w:hAnsi="Verdana" w:cstheme="minorHAnsi"/>
          <w:sz w:val="22"/>
          <w:lang w:val="es-CO"/>
        </w:rPr>
        <w:t>,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con NIT. 899.999.069-7, el cual en adelante se denominará EL ICA,</w:t>
      </w:r>
      <w:r w:rsidR="001E2734"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001E2734" w:rsidRPr="00B424B0">
        <w:rPr>
          <w:rFonts w:ascii="Verdana" w:hAnsi="Verdana" w:cstheme="minorHAnsi"/>
          <w:sz w:val="22"/>
          <w:lang w:val="es-CO"/>
        </w:rPr>
        <w:t>”), por una parte; y</w:t>
      </w:r>
      <w:r w:rsidR="0029742C" w:rsidRPr="00B424B0">
        <w:rPr>
          <w:rFonts w:ascii="Verdana" w:hAnsi="Verdana" w:cstheme="minorHAnsi"/>
          <w:sz w:val="22"/>
          <w:lang w:val="es-CO"/>
        </w:rPr>
        <w:t>,</w:t>
      </w:r>
      <w:r w:rsidR="001E2734"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001E2734" w:rsidRPr="00B424B0">
        <w:rPr>
          <w:rFonts w:ascii="Verdana" w:hAnsi="Verdana" w:cstheme="minorHAnsi"/>
          <w:sz w:val="22"/>
          <w:lang w:val="es-CO"/>
        </w:rPr>
        <w:t xml:space="preserve"> </w:t>
      </w:r>
      <w:proofErr w:type="spellStart"/>
      <w:r w:rsidRPr="00D3294E">
        <w:rPr>
          <w:rFonts w:ascii="Verdana" w:hAnsi="Verdana" w:cstheme="minorHAnsi"/>
          <w:sz w:val="22"/>
          <w:lang w:val="es-CO"/>
        </w:rPr>
        <w:t>xxxxxxxxx</w:t>
      </w:r>
      <w:proofErr w:type="spellEnd"/>
      <w:r w:rsidRPr="00D3294E">
        <w:rPr>
          <w:rFonts w:ascii="Verdana" w:hAnsi="Verdana" w:cstheme="minorHAnsi"/>
          <w:sz w:val="22"/>
          <w:lang w:val="es-CO"/>
        </w:rPr>
        <w:t xml:space="preserve">, </w:t>
      </w:r>
      <w:proofErr w:type="spellStart"/>
      <w:r w:rsidRPr="00D3294E">
        <w:rPr>
          <w:rFonts w:ascii="Verdana" w:hAnsi="Verdana" w:cstheme="minorHAnsi"/>
          <w:sz w:val="22"/>
          <w:lang w:val="es-CO"/>
        </w:rPr>
        <w:t>identificadx</w:t>
      </w:r>
      <w:proofErr w:type="spellEnd"/>
      <w:r w:rsidRPr="00D3294E">
        <w:rPr>
          <w:rFonts w:ascii="Verdana" w:hAnsi="Verdana" w:cstheme="minorHAnsi"/>
          <w:sz w:val="22"/>
          <w:lang w:val="es-CO"/>
        </w:rPr>
        <w:t xml:space="preserve"> con Cédula de Ciudadanía No. XXXXXXXXX obrando en su condición de Representante Legal de XXXXXXXXX con NIT XXXXXXXXX, creada XXXXXXXXX de acuerdo con el certificado de existencia y representación legal expedido por la Cámara de Comercio de XXXXXXXXX</w:t>
      </w:r>
      <w:r>
        <w:rPr>
          <w:rFonts w:ascii="Verdana" w:hAnsi="Verdana" w:cstheme="minorHAnsi"/>
          <w:sz w:val="22"/>
          <w:lang w:val="es-CO"/>
        </w:rPr>
        <w:t xml:space="preserve">, </w:t>
      </w:r>
      <w:r w:rsidR="001E2734"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001E2734" w:rsidRPr="00B424B0">
        <w:rPr>
          <w:rFonts w:ascii="Verdana" w:hAnsi="Verdana" w:cstheme="minorHAnsi"/>
          <w:sz w:val="22"/>
          <w:lang w:val="es-CO"/>
        </w:rPr>
        <w:t>”)</w:t>
      </w:r>
      <w:r w:rsidR="002109E7" w:rsidRPr="00B424B0">
        <w:rPr>
          <w:rFonts w:ascii="Verdana" w:hAnsi="Verdana" w:cstheme="minorHAnsi"/>
          <w:sz w:val="22"/>
          <w:lang w:val="es-CO"/>
        </w:rPr>
        <w:t>,</w:t>
      </w:r>
      <w:r w:rsidR="001E2734"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001E2734"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17956BF5" w14:textId="6C32F71C" w:rsidR="00D3294E" w:rsidRPr="00D3294E"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w:t>
      </w:r>
      <w:r w:rsidR="00D3294E">
        <w:rPr>
          <w:rFonts w:ascii="Verdana" w:hAnsi="Verdana" w:cstheme="minorHAnsi"/>
          <w:sz w:val="22"/>
        </w:rPr>
        <w:t xml:space="preserve">: </w:t>
      </w:r>
      <w:r w:rsidR="00D3294E" w:rsidRPr="009E3248">
        <w:rPr>
          <w:rFonts w:ascii="Verdana" w:hAnsi="Verdana" w:cstheme="minorHAnsi"/>
          <w:sz w:val="22"/>
        </w:rPr>
        <w:t>GC-SA-034-2026</w:t>
      </w:r>
      <w:r w:rsidR="009E3248">
        <w:rPr>
          <w:rFonts w:ascii="Verdana" w:hAnsi="Verdana" w:cstheme="minorHAnsi"/>
          <w:sz w:val="22"/>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xml:space="preserve">.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w:t>
      </w:r>
      <w:r w:rsidRPr="00B424B0">
        <w:rPr>
          <w:rFonts w:ascii="Verdana" w:hAnsi="Verdana" w:cstheme="minorHAnsi"/>
          <w:sz w:val="22"/>
        </w:rPr>
        <w:lastRenderedPageBreak/>
        <w:t>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66DB9055" w:rsidR="00EB5F27" w:rsidRDefault="00EB5F27" w:rsidP="00540E0E">
      <w:pPr>
        <w:rPr>
          <w:rFonts w:ascii="Verdana" w:hAnsi="Verdana"/>
          <w:sz w:val="22"/>
        </w:rPr>
      </w:pPr>
      <w:r w:rsidRPr="00B424B0">
        <w:rPr>
          <w:rFonts w:ascii="Verdana" w:hAnsi="Verdana" w:cstheme="minorHAnsi"/>
          <w:color w:val="1A1818" w:themeColor="text1"/>
          <w:sz w:val="22"/>
        </w:rPr>
        <w:t>El objeto del Contrato es</w:t>
      </w:r>
      <w:r w:rsidR="009E3248">
        <w:rPr>
          <w:rFonts w:ascii="Verdana" w:hAnsi="Verdana" w:cstheme="minorHAnsi"/>
          <w:color w:val="1A1818" w:themeColor="text1"/>
          <w:sz w:val="22"/>
        </w:rPr>
        <w:t xml:space="preserve"> el</w:t>
      </w:r>
      <w:r w:rsidRPr="00B424B0">
        <w:rPr>
          <w:rFonts w:ascii="Verdana" w:hAnsi="Verdana" w:cstheme="minorHAnsi"/>
          <w:color w:val="1A1818" w:themeColor="text1"/>
          <w:sz w:val="22"/>
        </w:rPr>
        <w:t xml:space="preserve"> </w:t>
      </w:r>
      <w:r w:rsidR="00D3294E" w:rsidRPr="00D3294E">
        <w:rPr>
          <w:rFonts w:ascii="Verdana" w:hAnsi="Verdana" w:cstheme="minorHAnsi"/>
          <w:b/>
          <w:color w:val="1A1818" w:themeColor="text1"/>
          <w:sz w:val="22"/>
          <w:lang w:val="es-CO"/>
        </w:rPr>
        <w:t>MANTENIMIENTO DE LA INFRAESTRUCTURA FÍSICA DE LOS LABORATORIOS DE DIAGNÓSTICO FITOSANITARIO Y VETERINARIO DE SOGAMOSO.</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79CC7521"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D3294E" w:rsidRPr="00D3294E">
        <w:rPr>
          <w:rFonts w:ascii="Verdana" w:hAnsi="Verdana" w:cstheme="minorHAnsi"/>
          <w:sz w:val="22"/>
        </w:rPr>
        <w:t>GC-SA-034-2026</w:t>
      </w:r>
      <w:r w:rsidR="00D3294E">
        <w:rPr>
          <w:rFonts w:ascii="Verdana" w:hAnsi="Verdana" w:cstheme="minorHAnsi"/>
          <w:sz w:val="22"/>
        </w:rPr>
        <w:t xml:space="preserve">, </w:t>
      </w:r>
      <w:r w:rsidRPr="00B424B0">
        <w:rPr>
          <w:rFonts w:ascii="Verdana" w:hAnsi="Verdana" w:cstheme="minorHAnsi"/>
          <w:sz w:val="22"/>
        </w:rPr>
        <w:t>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780C4F16" w:rsidR="00F4651F" w:rsidRPr="00D3294E" w:rsidRDefault="00E876C5" w:rsidP="00540E0E">
      <w:pPr>
        <w:rPr>
          <w:rFonts w:ascii="Verdana" w:hAnsi="Verdana" w:cs="Arial"/>
          <w:sz w:val="22"/>
        </w:rPr>
      </w:pPr>
      <w:r w:rsidRPr="002B5CA9">
        <w:rPr>
          <w:rFonts w:ascii="Verdana" w:hAnsi="Verdana"/>
          <w:sz w:val="22"/>
        </w:rPr>
        <w:t xml:space="preserve">El plazo de ejecución del contrato será desde el cumplimiento de los requisitos de perfeccionamiento del contrato y la ejecución, en los términos del Artículo 41 de la Ley 80 de 1993, </w:t>
      </w:r>
      <w:r w:rsidRPr="00834581">
        <w:rPr>
          <w:rFonts w:ascii="Verdana" w:hAnsi="Verdana" w:cs="Arial"/>
          <w:sz w:val="22"/>
        </w:rPr>
        <w:t xml:space="preserve">El plazo de ejecución del contrato será </w:t>
      </w:r>
      <w:r w:rsidR="00D3294E">
        <w:rPr>
          <w:rFonts w:ascii="Verdana" w:hAnsi="Verdana" w:cs="Arial"/>
          <w:sz w:val="22"/>
        </w:rPr>
        <w:t xml:space="preserve">de tres (3) meses, sin exceder el 31 de diciembre de 2026, </w:t>
      </w:r>
      <w:r>
        <w:rPr>
          <w:rFonts w:ascii="Verdana" w:hAnsi="Verdana" w:cs="Arial"/>
          <w:sz w:val="22"/>
        </w:rPr>
        <w:t>contados a partir de la firma del acta de inicio</w:t>
      </w:r>
      <w:r w:rsidR="005A47FA"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0FFCB235" w:rsidR="00CB63BE" w:rsidRPr="00B424B0" w:rsidRDefault="00312238" w:rsidP="007863B0">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w:t>
      </w:r>
      <w:r w:rsidR="00CB63BE" w:rsidRPr="00E876C5">
        <w:rPr>
          <w:rFonts w:ascii="Verdana" w:hAnsi="Verdana" w:cstheme="minorHAnsi"/>
          <w:sz w:val="22"/>
        </w:rPr>
        <w:t>por la suma de</w:t>
      </w:r>
      <w:r w:rsidR="00D3294E">
        <w:rPr>
          <w:rFonts w:ascii="Verdana" w:hAnsi="Verdana" w:cstheme="minorHAnsi"/>
          <w:sz w:val="22"/>
        </w:rPr>
        <w:t xml:space="preserve"> </w:t>
      </w:r>
      <w:r w:rsidR="007863B0" w:rsidRPr="007863B0">
        <w:rPr>
          <w:rFonts w:ascii="Verdana" w:hAnsi="Verdana" w:cstheme="minorHAnsi"/>
          <w:b/>
          <w:bCs/>
          <w:sz w:val="22"/>
          <w:lang w:val="es-CO"/>
        </w:rPr>
        <w:t>SETECIENTOS CUARENTA Y NUEVE MILLONES OCHOCIENTOS NOVENTA Y UN MIL TRESCIENTOS SESENTA Y OCHO PESOS M/CTE ($ 749.891.368,00), </w:t>
      </w:r>
      <w:r w:rsidR="00CB63BE" w:rsidRPr="00E876C5">
        <w:rPr>
          <w:rFonts w:ascii="Verdana" w:hAnsi="Verdana" w:cstheme="minorHAnsi"/>
          <w:sz w:val="22"/>
        </w:rPr>
        <w:t>equivalentes a [</w:t>
      </w:r>
      <w:r w:rsidR="0035406F" w:rsidRPr="00E876C5">
        <w:rPr>
          <w:rFonts w:ascii="Verdana" w:hAnsi="Verdana" w:cstheme="minorHAnsi"/>
          <w:sz w:val="22"/>
        </w:rPr>
        <w:t>4</w:t>
      </w:r>
      <w:r w:rsidR="00F757D4">
        <w:rPr>
          <w:rFonts w:ascii="Verdana" w:hAnsi="Verdana" w:cstheme="minorHAnsi"/>
          <w:sz w:val="22"/>
        </w:rPr>
        <w:t>2</w:t>
      </w:r>
      <w:r w:rsidR="007863B0">
        <w:rPr>
          <w:rFonts w:ascii="Verdana" w:hAnsi="Verdana" w:cstheme="minorHAnsi"/>
          <w:sz w:val="22"/>
        </w:rPr>
        <w:t>8</w:t>
      </w:r>
      <w:r w:rsidR="0035406F" w:rsidRPr="00E876C5">
        <w:rPr>
          <w:rFonts w:ascii="Verdana" w:hAnsi="Verdana" w:cstheme="minorHAnsi"/>
          <w:sz w:val="22"/>
        </w:rPr>
        <w:t>.</w:t>
      </w:r>
      <w:r w:rsidR="00F757D4">
        <w:rPr>
          <w:rFonts w:ascii="Verdana" w:hAnsi="Verdana" w:cstheme="minorHAnsi"/>
          <w:sz w:val="22"/>
        </w:rPr>
        <w:t>2</w:t>
      </w:r>
      <w:r w:rsidR="007863B0">
        <w:rPr>
          <w:rFonts w:ascii="Verdana" w:hAnsi="Verdana" w:cstheme="minorHAnsi"/>
          <w:sz w:val="22"/>
        </w:rPr>
        <w:t>8</w:t>
      </w:r>
      <w:r w:rsidR="00CB63BE" w:rsidRPr="00E876C5">
        <w:rPr>
          <w:rFonts w:ascii="Verdana" w:hAnsi="Verdana" w:cstheme="minorHAnsi"/>
          <w:sz w:val="22"/>
        </w:rPr>
        <w:t xml:space="preserve">] SMLMV para el año </w:t>
      </w:r>
      <w:r w:rsidR="004421A4" w:rsidRPr="00E876C5">
        <w:rPr>
          <w:rFonts w:ascii="Verdana" w:hAnsi="Verdana" w:cstheme="minorHAnsi"/>
          <w:sz w:val="22"/>
        </w:rPr>
        <w:t xml:space="preserve">de suscripción del contrato </w:t>
      </w:r>
      <w:r w:rsidR="00CB63BE" w:rsidRPr="00E876C5">
        <w:rPr>
          <w:rFonts w:ascii="Verdana" w:hAnsi="Verdana" w:cstheme="minorHAnsi"/>
          <w:sz w:val="22"/>
        </w:rPr>
        <w:t>[</w:t>
      </w:r>
      <w:r w:rsidR="0035406F" w:rsidRPr="00E876C5">
        <w:rPr>
          <w:rFonts w:ascii="Verdana" w:hAnsi="Verdana" w:cstheme="minorHAnsi"/>
          <w:sz w:val="22"/>
        </w:rPr>
        <w:t>2026</w:t>
      </w:r>
      <w:r w:rsidR="00CB63BE" w:rsidRPr="00E876C5">
        <w:rPr>
          <w:rFonts w:ascii="Verdana" w:hAnsi="Verdana" w:cstheme="minorHAnsi"/>
          <w:sz w:val="22"/>
        </w:rPr>
        <w:t>] suma que se discrimina de la siguiente manera:</w:t>
      </w:r>
      <w:r w:rsidR="00CB63BE" w:rsidRPr="00B424B0">
        <w:rPr>
          <w:rFonts w:ascii="Verdana" w:hAnsi="Verdana" w:cstheme="minorHAnsi"/>
          <w:sz w:val="22"/>
        </w:rPr>
        <w:t xml:space="preserve"> </w:t>
      </w:r>
    </w:p>
    <w:p w14:paraId="4A4AD081" w14:textId="77777777" w:rsidR="00CB63BE" w:rsidRPr="00B424B0" w:rsidRDefault="00CB63BE" w:rsidP="00540E0E">
      <w:pPr>
        <w:rPr>
          <w:rFonts w:ascii="Verdana" w:hAnsi="Verdana" w:cstheme="minorHAnsi"/>
          <w:sz w:val="22"/>
        </w:rPr>
      </w:pP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w:t>
      </w:r>
      <w:r w:rsidRPr="00B424B0">
        <w:rPr>
          <w:rFonts w:ascii="Verdana" w:hAnsi="Verdana" w:cstheme="minorHAnsi"/>
          <w:sz w:val="22"/>
        </w:rPr>
        <w:lastRenderedPageBreak/>
        <w:t>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764303F1" w14:textId="513798B5" w:rsidR="000D4970" w:rsidRDefault="00E876C5" w:rsidP="00540E0E">
      <w:pPr>
        <w:rPr>
          <w:rFonts w:ascii="Verdana" w:hAnsi="Verdana"/>
          <w:sz w:val="22"/>
          <w:szCs w:val="24"/>
        </w:rPr>
      </w:pPr>
      <w:r>
        <w:rPr>
          <w:rFonts w:ascii="Verdana" w:hAnsi="Verdana"/>
          <w:sz w:val="22"/>
          <w:szCs w:val="24"/>
        </w:rPr>
        <w:t>N/A</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73C3212F" w14:textId="3D094650" w:rsidR="00F757D4" w:rsidRPr="00F757D4" w:rsidRDefault="00312225" w:rsidP="00F757D4">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r w:rsidR="00F757D4">
        <w:rPr>
          <w:rFonts w:ascii="Verdana" w:hAnsi="Verdana" w:cstheme="minorHAnsi"/>
          <w:color w:val="1A1818" w:themeColor="text1"/>
          <w:sz w:val="22"/>
        </w:rPr>
        <w:t xml:space="preserve"> </w:t>
      </w:r>
      <w:r w:rsidR="00F757D4" w:rsidRPr="00F757D4">
        <w:rPr>
          <w:rFonts w:ascii="Verdana" w:hAnsi="Verdana" w:cstheme="minorHAnsi"/>
          <w:color w:val="1A1818" w:themeColor="text1"/>
          <w:sz w:val="22"/>
        </w:rPr>
        <w:t>para la vigencia 2026 con el Certificado de Disponibilidad Presupuestal No. 5426 del 7 de enero de 2026, por valor de SETECIENTOS SETENTA MILLONES DE PESOS M/CTE ($770.000.000), expedido por el Grupo de Gestión Financiera, el cual se encuentra afectado así:</w:t>
      </w:r>
    </w:p>
    <w:tbl>
      <w:tblPr>
        <w:tblpPr w:leftFromText="141" w:rightFromText="141" w:vertAnchor="text" w:horzAnchor="margin" w:tblpXSpec="center" w:tblpY="377"/>
        <w:tblW w:w="46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1"/>
        <w:gridCol w:w="1455"/>
        <w:gridCol w:w="1196"/>
        <w:gridCol w:w="1745"/>
        <w:gridCol w:w="1158"/>
        <w:gridCol w:w="1656"/>
      </w:tblGrid>
      <w:tr w:rsidR="00F757D4" w:rsidRPr="00464683" w14:paraId="081C18B5" w14:textId="77777777" w:rsidTr="007863B0">
        <w:trPr>
          <w:trHeight w:val="19"/>
        </w:trPr>
        <w:tc>
          <w:tcPr>
            <w:tcW w:w="1487" w:type="pct"/>
            <w:gridSpan w:val="2"/>
            <w:vMerge w:val="restart"/>
            <w:vAlign w:val="center"/>
            <w:hideMark/>
          </w:tcPr>
          <w:p w14:paraId="1FDCF9BE" w14:textId="77777777" w:rsidR="00F757D4" w:rsidRPr="00464683" w:rsidRDefault="00F757D4" w:rsidP="00DE6856">
            <w:pPr>
              <w:jc w:val="center"/>
              <w:rPr>
                <w:rFonts w:ascii="Arial Narrow" w:hAnsi="Arial Narrow"/>
                <w:b/>
                <w:color w:val="000000"/>
                <w:sz w:val="15"/>
                <w:szCs w:val="15"/>
                <w:lang w:eastAsia="es-CO"/>
              </w:rPr>
            </w:pPr>
            <w:r w:rsidRPr="00464683">
              <w:rPr>
                <w:rFonts w:ascii="Arial Narrow" w:hAnsi="Arial Narrow"/>
                <w:b/>
                <w:color w:val="000000"/>
                <w:sz w:val="15"/>
                <w:szCs w:val="15"/>
                <w:lang w:eastAsia="es-CO"/>
              </w:rPr>
              <w:t>PROYECTO DE INVERSIÓN</w:t>
            </w:r>
          </w:p>
        </w:tc>
        <w:tc>
          <w:tcPr>
            <w:tcW w:w="3513" w:type="pct"/>
            <w:gridSpan w:val="4"/>
            <w:vAlign w:val="center"/>
            <w:hideMark/>
          </w:tcPr>
          <w:p w14:paraId="7B65B6A0" w14:textId="77777777" w:rsidR="00F757D4" w:rsidRPr="00464683" w:rsidRDefault="00F757D4" w:rsidP="00DE6856">
            <w:pPr>
              <w:jc w:val="center"/>
              <w:rPr>
                <w:rFonts w:ascii="Arial Narrow" w:hAnsi="Arial Narrow"/>
                <w:b/>
                <w:color w:val="000000"/>
                <w:sz w:val="15"/>
                <w:szCs w:val="15"/>
                <w:lang w:eastAsia="es-CO"/>
              </w:rPr>
            </w:pPr>
            <w:r w:rsidRPr="00464683">
              <w:rPr>
                <w:rFonts w:ascii="Arial Narrow" w:hAnsi="Arial Narrow"/>
                <w:b/>
                <w:color w:val="000000"/>
                <w:sz w:val="15"/>
                <w:szCs w:val="15"/>
                <w:lang w:eastAsia="es-CO"/>
              </w:rPr>
              <w:t>Protección vegetal mejoramiento de la inocuidad prevención y control de plagas en la producción primaria nacional</w:t>
            </w:r>
          </w:p>
        </w:tc>
      </w:tr>
      <w:tr w:rsidR="00F757D4" w:rsidRPr="00464683" w14:paraId="7F74E640" w14:textId="77777777" w:rsidTr="007863B0">
        <w:trPr>
          <w:trHeight w:val="19"/>
        </w:trPr>
        <w:tc>
          <w:tcPr>
            <w:tcW w:w="1487" w:type="pct"/>
            <w:gridSpan w:val="2"/>
            <w:vMerge/>
            <w:vAlign w:val="center"/>
            <w:hideMark/>
          </w:tcPr>
          <w:p w14:paraId="38EC7F8B" w14:textId="77777777" w:rsidR="00F757D4" w:rsidRPr="00464683" w:rsidRDefault="00F757D4" w:rsidP="00DE6856">
            <w:pPr>
              <w:jc w:val="left"/>
              <w:rPr>
                <w:rFonts w:ascii="Arial Narrow" w:hAnsi="Arial Narrow"/>
                <w:b/>
                <w:color w:val="000000"/>
                <w:sz w:val="15"/>
                <w:szCs w:val="15"/>
                <w:lang w:eastAsia="es-CO"/>
              </w:rPr>
            </w:pPr>
          </w:p>
        </w:tc>
        <w:tc>
          <w:tcPr>
            <w:tcW w:w="3513" w:type="pct"/>
            <w:gridSpan w:val="4"/>
            <w:vAlign w:val="center"/>
            <w:hideMark/>
          </w:tcPr>
          <w:p w14:paraId="63E5BC47" w14:textId="77777777" w:rsidR="00F757D4" w:rsidRPr="00464683" w:rsidRDefault="00F757D4" w:rsidP="00DE6856">
            <w:pPr>
              <w:jc w:val="center"/>
              <w:rPr>
                <w:rFonts w:ascii="Arial Narrow" w:hAnsi="Arial Narrow"/>
                <w:b/>
                <w:color w:val="000000"/>
                <w:sz w:val="15"/>
                <w:szCs w:val="15"/>
                <w:lang w:eastAsia="es-CO"/>
              </w:rPr>
            </w:pPr>
            <w:r w:rsidRPr="00464683">
              <w:rPr>
                <w:rFonts w:ascii="Arial Narrow" w:hAnsi="Arial Narrow"/>
                <w:b/>
                <w:color w:val="000000"/>
                <w:sz w:val="15"/>
                <w:szCs w:val="15"/>
                <w:lang w:eastAsia="es-CO"/>
              </w:rPr>
              <w:t>202300000000133</w:t>
            </w:r>
          </w:p>
        </w:tc>
      </w:tr>
      <w:tr w:rsidR="007863B0" w:rsidRPr="00464683" w14:paraId="1D21BE53" w14:textId="77777777" w:rsidTr="007863B0">
        <w:trPr>
          <w:trHeight w:val="19"/>
        </w:trPr>
        <w:tc>
          <w:tcPr>
            <w:tcW w:w="599" w:type="pct"/>
            <w:vAlign w:val="center"/>
            <w:hideMark/>
          </w:tcPr>
          <w:p w14:paraId="42B22C1F" w14:textId="77777777" w:rsidR="00F757D4" w:rsidRPr="00464683" w:rsidRDefault="00F757D4" w:rsidP="00DE6856">
            <w:pPr>
              <w:jc w:val="center"/>
              <w:rPr>
                <w:rFonts w:ascii="Arial Narrow" w:hAnsi="Arial Narrow"/>
                <w:b/>
                <w:i/>
                <w:color w:val="000000"/>
                <w:sz w:val="15"/>
                <w:szCs w:val="15"/>
                <w:lang w:eastAsia="es-CO"/>
              </w:rPr>
            </w:pPr>
            <w:r w:rsidRPr="00464683">
              <w:rPr>
                <w:rFonts w:ascii="Arial Narrow" w:hAnsi="Arial Narrow"/>
                <w:b/>
                <w:i/>
                <w:color w:val="000000"/>
                <w:sz w:val="15"/>
                <w:szCs w:val="15"/>
                <w:lang w:eastAsia="es-CO"/>
              </w:rPr>
              <w:t>CDP No</w:t>
            </w:r>
          </w:p>
        </w:tc>
        <w:tc>
          <w:tcPr>
            <w:tcW w:w="888" w:type="pct"/>
            <w:vAlign w:val="center"/>
            <w:hideMark/>
          </w:tcPr>
          <w:p w14:paraId="4853794D" w14:textId="77777777" w:rsidR="00F757D4" w:rsidRPr="00464683" w:rsidRDefault="00F757D4" w:rsidP="00DE6856">
            <w:pPr>
              <w:jc w:val="center"/>
              <w:rPr>
                <w:rFonts w:ascii="Arial Narrow" w:hAnsi="Arial Narrow"/>
                <w:b/>
                <w:i/>
                <w:color w:val="000000"/>
                <w:sz w:val="15"/>
                <w:szCs w:val="15"/>
                <w:lang w:eastAsia="es-CO"/>
              </w:rPr>
            </w:pPr>
            <w:r w:rsidRPr="00464683">
              <w:rPr>
                <w:rFonts w:ascii="Arial Narrow" w:hAnsi="Arial Narrow"/>
                <w:b/>
                <w:i/>
                <w:color w:val="000000"/>
                <w:sz w:val="15"/>
                <w:szCs w:val="15"/>
                <w:lang w:eastAsia="es-CO"/>
              </w:rPr>
              <w:t>RUBRO</w:t>
            </w:r>
          </w:p>
        </w:tc>
        <w:tc>
          <w:tcPr>
            <w:tcW w:w="730" w:type="pct"/>
            <w:vAlign w:val="center"/>
            <w:hideMark/>
          </w:tcPr>
          <w:p w14:paraId="45616939" w14:textId="77777777" w:rsidR="00F757D4" w:rsidRPr="00464683" w:rsidRDefault="00F757D4" w:rsidP="00DE6856">
            <w:pPr>
              <w:jc w:val="center"/>
              <w:rPr>
                <w:rFonts w:ascii="Arial Narrow" w:hAnsi="Arial Narrow"/>
                <w:b/>
                <w:i/>
                <w:color w:val="000000"/>
                <w:sz w:val="15"/>
                <w:szCs w:val="15"/>
                <w:lang w:eastAsia="es-CO"/>
              </w:rPr>
            </w:pPr>
            <w:r w:rsidRPr="00464683">
              <w:rPr>
                <w:rFonts w:ascii="Arial Narrow" w:hAnsi="Arial Narrow"/>
                <w:b/>
                <w:i/>
                <w:color w:val="000000"/>
                <w:sz w:val="15"/>
                <w:szCs w:val="15"/>
                <w:lang w:eastAsia="es-CO"/>
              </w:rPr>
              <w:t>RECURSO</w:t>
            </w:r>
          </w:p>
        </w:tc>
        <w:tc>
          <w:tcPr>
            <w:tcW w:w="1065" w:type="pct"/>
            <w:vAlign w:val="center"/>
            <w:hideMark/>
          </w:tcPr>
          <w:p w14:paraId="450E78E9" w14:textId="77777777" w:rsidR="00F757D4" w:rsidRPr="00464683" w:rsidRDefault="00F757D4" w:rsidP="00DE6856">
            <w:pPr>
              <w:jc w:val="center"/>
              <w:rPr>
                <w:rFonts w:ascii="Arial Narrow" w:hAnsi="Arial Narrow"/>
                <w:b/>
                <w:i/>
                <w:color w:val="000000"/>
                <w:sz w:val="15"/>
                <w:szCs w:val="15"/>
                <w:lang w:eastAsia="es-CO"/>
              </w:rPr>
            </w:pPr>
            <w:r w:rsidRPr="00464683">
              <w:rPr>
                <w:rFonts w:ascii="Arial Narrow" w:hAnsi="Arial Narrow"/>
                <w:b/>
                <w:i/>
                <w:color w:val="000000"/>
                <w:sz w:val="15"/>
                <w:szCs w:val="15"/>
                <w:lang w:eastAsia="es-CO"/>
              </w:rPr>
              <w:t>OBJETO</w:t>
            </w:r>
          </w:p>
        </w:tc>
        <w:tc>
          <w:tcPr>
            <w:tcW w:w="707" w:type="pct"/>
            <w:vAlign w:val="center"/>
            <w:hideMark/>
          </w:tcPr>
          <w:p w14:paraId="57416E3E" w14:textId="77777777" w:rsidR="00F757D4" w:rsidRPr="00464683" w:rsidRDefault="00F757D4" w:rsidP="00DE6856">
            <w:pPr>
              <w:jc w:val="center"/>
              <w:rPr>
                <w:rFonts w:ascii="Arial Narrow" w:hAnsi="Arial Narrow"/>
                <w:b/>
                <w:i/>
                <w:color w:val="000000"/>
                <w:sz w:val="15"/>
                <w:szCs w:val="15"/>
                <w:lang w:eastAsia="es-CO"/>
              </w:rPr>
            </w:pPr>
            <w:r w:rsidRPr="00464683">
              <w:rPr>
                <w:rFonts w:ascii="Arial Narrow" w:hAnsi="Arial Narrow"/>
                <w:b/>
                <w:i/>
                <w:color w:val="000000"/>
                <w:sz w:val="15"/>
                <w:szCs w:val="15"/>
                <w:lang w:eastAsia="es-CO"/>
              </w:rPr>
              <w:t>VR. CDP</w:t>
            </w:r>
          </w:p>
        </w:tc>
        <w:tc>
          <w:tcPr>
            <w:tcW w:w="1010" w:type="pct"/>
            <w:vAlign w:val="center"/>
            <w:hideMark/>
          </w:tcPr>
          <w:p w14:paraId="042F1413" w14:textId="77777777" w:rsidR="00F757D4" w:rsidRPr="00464683" w:rsidRDefault="00F757D4" w:rsidP="00DE6856">
            <w:pPr>
              <w:jc w:val="center"/>
              <w:rPr>
                <w:rFonts w:ascii="Arial Narrow" w:hAnsi="Arial Narrow"/>
                <w:b/>
                <w:i/>
                <w:color w:val="000000"/>
                <w:sz w:val="15"/>
                <w:szCs w:val="15"/>
                <w:lang w:eastAsia="es-CO"/>
              </w:rPr>
            </w:pPr>
            <w:r w:rsidRPr="00464683">
              <w:rPr>
                <w:rFonts w:ascii="Arial Narrow" w:hAnsi="Arial Narrow"/>
                <w:b/>
                <w:i/>
                <w:color w:val="000000"/>
                <w:sz w:val="15"/>
                <w:szCs w:val="15"/>
                <w:lang w:eastAsia="es-CO"/>
              </w:rPr>
              <w:t>VR. AFECTADO</w:t>
            </w:r>
          </w:p>
        </w:tc>
      </w:tr>
      <w:tr w:rsidR="007863B0" w:rsidRPr="00464683" w14:paraId="09655428" w14:textId="77777777" w:rsidTr="007863B0">
        <w:trPr>
          <w:trHeight w:val="592"/>
        </w:trPr>
        <w:tc>
          <w:tcPr>
            <w:tcW w:w="599" w:type="pct"/>
            <w:vAlign w:val="center"/>
            <w:hideMark/>
          </w:tcPr>
          <w:p w14:paraId="328F2A14" w14:textId="77777777" w:rsidR="00F757D4" w:rsidRPr="00464683" w:rsidRDefault="00F757D4" w:rsidP="00DE6856">
            <w:pPr>
              <w:jc w:val="center"/>
              <w:rPr>
                <w:rFonts w:ascii="Arial Narrow" w:hAnsi="Arial Narrow"/>
                <w:color w:val="000000"/>
                <w:sz w:val="15"/>
                <w:szCs w:val="15"/>
                <w:lang w:eastAsia="es-CO"/>
              </w:rPr>
            </w:pPr>
            <w:r w:rsidRPr="00464683">
              <w:rPr>
                <w:rFonts w:ascii="Arial Narrow" w:hAnsi="Arial Narrow"/>
                <w:color w:val="000000"/>
                <w:sz w:val="15"/>
                <w:szCs w:val="15"/>
                <w:lang w:eastAsia="es-CO"/>
              </w:rPr>
              <w:t>5426</w:t>
            </w:r>
          </w:p>
        </w:tc>
        <w:tc>
          <w:tcPr>
            <w:tcW w:w="888" w:type="pct"/>
            <w:vAlign w:val="center"/>
            <w:hideMark/>
          </w:tcPr>
          <w:p w14:paraId="394E1663" w14:textId="77777777" w:rsidR="00F757D4" w:rsidRPr="00464683" w:rsidRDefault="00F757D4" w:rsidP="00DE6856">
            <w:pPr>
              <w:jc w:val="center"/>
              <w:rPr>
                <w:rFonts w:ascii="Arial Narrow" w:hAnsi="Arial Narrow"/>
                <w:color w:val="000000"/>
                <w:sz w:val="15"/>
                <w:szCs w:val="15"/>
                <w:lang w:eastAsia="es-CO"/>
              </w:rPr>
            </w:pPr>
            <w:r w:rsidRPr="00464683">
              <w:rPr>
                <w:rFonts w:ascii="Arial Narrow" w:hAnsi="Arial Narrow"/>
                <w:color w:val="000000"/>
                <w:sz w:val="15"/>
                <w:szCs w:val="15"/>
                <w:lang w:eastAsia="es-CO"/>
              </w:rPr>
              <w:t xml:space="preserve">C-1707-1100-6-30204ª-1707005-02 </w:t>
            </w:r>
          </w:p>
          <w:p w14:paraId="03BD94A2" w14:textId="77777777" w:rsidR="00F757D4" w:rsidRPr="00464683" w:rsidRDefault="00F757D4" w:rsidP="00DE6856">
            <w:pPr>
              <w:jc w:val="center"/>
              <w:rPr>
                <w:rFonts w:ascii="Arial Narrow" w:hAnsi="Arial Narrow"/>
                <w:color w:val="000000"/>
                <w:sz w:val="15"/>
                <w:szCs w:val="15"/>
                <w:lang w:eastAsia="es-CO"/>
              </w:rPr>
            </w:pPr>
            <w:r w:rsidRPr="00464683">
              <w:rPr>
                <w:rFonts w:ascii="Arial Narrow" w:hAnsi="Arial Narrow"/>
                <w:color w:val="000000"/>
                <w:sz w:val="15"/>
                <w:szCs w:val="15"/>
                <w:lang w:eastAsia="es-CO"/>
              </w:rPr>
              <w:t xml:space="preserve"> y C-1707-1100-7-30204ª-1707005-02 ADQUIS. DE</w:t>
            </w:r>
          </w:p>
        </w:tc>
        <w:tc>
          <w:tcPr>
            <w:tcW w:w="730" w:type="pct"/>
            <w:vAlign w:val="center"/>
            <w:hideMark/>
          </w:tcPr>
          <w:p w14:paraId="1AFBB4F7" w14:textId="77777777" w:rsidR="00F757D4" w:rsidRPr="00464683" w:rsidRDefault="00F757D4" w:rsidP="00DE6856">
            <w:pPr>
              <w:jc w:val="center"/>
              <w:rPr>
                <w:rFonts w:ascii="Arial Narrow" w:hAnsi="Arial Narrow"/>
                <w:color w:val="000000"/>
                <w:sz w:val="15"/>
                <w:szCs w:val="15"/>
                <w:lang w:eastAsia="es-CO"/>
              </w:rPr>
            </w:pPr>
            <w:r w:rsidRPr="00464683">
              <w:rPr>
                <w:rFonts w:ascii="Arial Narrow" w:hAnsi="Arial Narrow"/>
                <w:color w:val="000000"/>
                <w:sz w:val="15"/>
                <w:szCs w:val="15"/>
                <w:lang w:eastAsia="es-CO"/>
              </w:rPr>
              <w:t>5426</w:t>
            </w:r>
          </w:p>
        </w:tc>
        <w:tc>
          <w:tcPr>
            <w:tcW w:w="1065" w:type="pct"/>
            <w:vAlign w:val="center"/>
            <w:hideMark/>
          </w:tcPr>
          <w:p w14:paraId="455A1E5A" w14:textId="77777777" w:rsidR="00F757D4" w:rsidRPr="00464683" w:rsidRDefault="00F757D4" w:rsidP="00DE6856">
            <w:pPr>
              <w:jc w:val="center"/>
              <w:rPr>
                <w:rFonts w:ascii="Arial Narrow" w:hAnsi="Arial Narrow"/>
                <w:color w:val="000000"/>
                <w:sz w:val="15"/>
                <w:szCs w:val="15"/>
                <w:lang w:eastAsia="es-CO"/>
              </w:rPr>
            </w:pPr>
            <w:r w:rsidRPr="00464683">
              <w:rPr>
                <w:rFonts w:ascii="Arial Narrow" w:hAnsi="Arial Narrow"/>
                <w:color w:val="000000"/>
                <w:sz w:val="15"/>
                <w:szCs w:val="15"/>
                <w:lang w:eastAsia="es-CO"/>
              </w:rPr>
              <w:t>26PAA-OFN-052-BS Mantenimiento de la infraestructura física de los laboratorios de Diagnóstico Fitosanitario y Veterinario de Sogamoso</w:t>
            </w:r>
          </w:p>
        </w:tc>
        <w:tc>
          <w:tcPr>
            <w:tcW w:w="707" w:type="pct"/>
            <w:vAlign w:val="center"/>
            <w:hideMark/>
          </w:tcPr>
          <w:p w14:paraId="2D4B4C7F" w14:textId="77777777" w:rsidR="00F757D4" w:rsidRPr="00464683" w:rsidRDefault="00F757D4" w:rsidP="00DE6856">
            <w:pPr>
              <w:jc w:val="right"/>
              <w:rPr>
                <w:rFonts w:ascii="Arial Narrow" w:hAnsi="Arial Narrow"/>
                <w:color w:val="000000"/>
                <w:sz w:val="15"/>
                <w:szCs w:val="15"/>
                <w:lang w:eastAsia="es-CO"/>
              </w:rPr>
            </w:pPr>
            <w:r w:rsidRPr="00464683">
              <w:rPr>
                <w:rFonts w:ascii="Arial Narrow" w:hAnsi="Arial Narrow"/>
                <w:color w:val="000000"/>
                <w:sz w:val="15"/>
                <w:szCs w:val="15"/>
                <w:lang w:eastAsia="es-CO"/>
              </w:rPr>
              <w:t>$770.000.000</w:t>
            </w:r>
          </w:p>
        </w:tc>
        <w:tc>
          <w:tcPr>
            <w:tcW w:w="1010" w:type="pct"/>
            <w:vAlign w:val="center"/>
            <w:hideMark/>
          </w:tcPr>
          <w:p w14:paraId="3CC269E5" w14:textId="776499E2" w:rsidR="00F757D4" w:rsidRPr="00464683" w:rsidRDefault="00F757D4" w:rsidP="00DE6856">
            <w:pPr>
              <w:jc w:val="right"/>
              <w:rPr>
                <w:rFonts w:ascii="Arial Narrow" w:hAnsi="Arial Narrow"/>
                <w:color w:val="000000"/>
                <w:sz w:val="15"/>
                <w:szCs w:val="15"/>
                <w:lang w:eastAsia="es-CO"/>
              </w:rPr>
            </w:pPr>
            <w:r w:rsidRPr="00464683">
              <w:rPr>
                <w:rFonts w:ascii="Arial Narrow" w:hAnsi="Arial Narrow"/>
                <w:color w:val="1A1818" w:themeColor="text1"/>
                <w:sz w:val="15"/>
                <w:szCs w:val="15"/>
                <w:lang w:eastAsia="es-CO"/>
              </w:rPr>
              <w:t>$74</w:t>
            </w:r>
            <w:r w:rsidR="007863B0">
              <w:rPr>
                <w:rFonts w:ascii="Arial Narrow" w:hAnsi="Arial Narrow"/>
                <w:color w:val="1A1818" w:themeColor="text1"/>
                <w:sz w:val="15"/>
                <w:szCs w:val="15"/>
                <w:lang w:eastAsia="es-CO"/>
              </w:rPr>
              <w:t>9.891.368</w:t>
            </w:r>
            <w:r w:rsidRPr="00464683">
              <w:rPr>
                <w:rFonts w:ascii="Arial Narrow" w:hAnsi="Arial Narrow"/>
                <w:color w:val="1A1818" w:themeColor="text1"/>
                <w:sz w:val="15"/>
                <w:szCs w:val="15"/>
                <w:lang w:eastAsia="es-CO"/>
              </w:rPr>
              <w:t>,00</w:t>
            </w:r>
          </w:p>
        </w:tc>
      </w:tr>
      <w:tr w:rsidR="007863B0" w:rsidRPr="00464683" w14:paraId="40CC2286" w14:textId="77777777" w:rsidTr="007863B0">
        <w:trPr>
          <w:trHeight w:val="296"/>
        </w:trPr>
        <w:tc>
          <w:tcPr>
            <w:tcW w:w="3282" w:type="pct"/>
            <w:gridSpan w:val="4"/>
            <w:vAlign w:val="center"/>
            <w:hideMark/>
          </w:tcPr>
          <w:p w14:paraId="0F5A2D78" w14:textId="77777777" w:rsidR="007863B0" w:rsidRPr="00464683" w:rsidRDefault="007863B0" w:rsidP="007863B0">
            <w:pPr>
              <w:jc w:val="center"/>
              <w:rPr>
                <w:rFonts w:ascii="Arial Narrow" w:hAnsi="Arial Narrow"/>
                <w:b/>
                <w:color w:val="000000"/>
                <w:sz w:val="15"/>
                <w:szCs w:val="15"/>
                <w:lang w:eastAsia="es-CO"/>
              </w:rPr>
            </w:pPr>
            <w:r w:rsidRPr="00464683">
              <w:rPr>
                <w:rFonts w:ascii="Arial Narrow" w:hAnsi="Arial Narrow"/>
                <w:b/>
                <w:color w:val="000000"/>
                <w:sz w:val="15"/>
                <w:szCs w:val="15"/>
                <w:lang w:eastAsia="es-CO"/>
              </w:rPr>
              <w:t>TOTAL</w:t>
            </w:r>
          </w:p>
        </w:tc>
        <w:tc>
          <w:tcPr>
            <w:tcW w:w="707" w:type="pct"/>
            <w:vAlign w:val="center"/>
          </w:tcPr>
          <w:p w14:paraId="118F0B25" w14:textId="77777777" w:rsidR="007863B0" w:rsidRPr="00464683" w:rsidRDefault="007863B0" w:rsidP="007863B0">
            <w:pPr>
              <w:jc w:val="right"/>
              <w:rPr>
                <w:rFonts w:ascii="Arial Narrow" w:hAnsi="Arial Narrow"/>
                <w:b/>
                <w:color w:val="000000"/>
                <w:sz w:val="15"/>
                <w:szCs w:val="15"/>
                <w:lang w:eastAsia="es-CO"/>
              </w:rPr>
            </w:pPr>
            <w:r w:rsidRPr="00464683">
              <w:rPr>
                <w:rFonts w:ascii="Arial Narrow" w:hAnsi="Arial Narrow"/>
                <w:b/>
                <w:color w:val="000000"/>
                <w:sz w:val="15"/>
                <w:szCs w:val="15"/>
                <w:lang w:eastAsia="es-CO"/>
              </w:rPr>
              <w:t>$ 770.000.000</w:t>
            </w:r>
          </w:p>
        </w:tc>
        <w:tc>
          <w:tcPr>
            <w:tcW w:w="1010" w:type="pct"/>
            <w:vAlign w:val="center"/>
          </w:tcPr>
          <w:p w14:paraId="37AB46E9" w14:textId="7DD00F58" w:rsidR="007863B0" w:rsidRPr="00464683" w:rsidRDefault="007863B0" w:rsidP="007863B0">
            <w:pPr>
              <w:jc w:val="right"/>
              <w:rPr>
                <w:rFonts w:ascii="Arial Narrow" w:hAnsi="Arial Narrow"/>
                <w:b/>
                <w:bCs/>
                <w:color w:val="000000"/>
                <w:sz w:val="15"/>
                <w:szCs w:val="15"/>
                <w:lang w:eastAsia="es-CO"/>
              </w:rPr>
            </w:pPr>
            <w:r w:rsidRPr="00464683">
              <w:rPr>
                <w:rFonts w:ascii="Arial Narrow" w:hAnsi="Arial Narrow"/>
                <w:color w:val="1A1818" w:themeColor="text1"/>
                <w:sz w:val="15"/>
                <w:szCs w:val="15"/>
                <w:lang w:eastAsia="es-CO"/>
              </w:rPr>
              <w:t>$74</w:t>
            </w:r>
            <w:r>
              <w:rPr>
                <w:rFonts w:ascii="Arial Narrow" w:hAnsi="Arial Narrow"/>
                <w:color w:val="1A1818" w:themeColor="text1"/>
                <w:sz w:val="15"/>
                <w:szCs w:val="15"/>
                <w:lang w:eastAsia="es-CO"/>
              </w:rPr>
              <w:t>9.891.368</w:t>
            </w:r>
            <w:r w:rsidRPr="00464683">
              <w:rPr>
                <w:rFonts w:ascii="Arial Narrow" w:hAnsi="Arial Narrow"/>
                <w:color w:val="1A1818" w:themeColor="text1"/>
                <w:sz w:val="15"/>
                <w:szCs w:val="15"/>
                <w:lang w:eastAsia="es-CO"/>
              </w:rPr>
              <w:t>,00</w:t>
            </w:r>
          </w:p>
        </w:tc>
      </w:tr>
    </w:tbl>
    <w:p w14:paraId="6F05789F" w14:textId="5242F799" w:rsidR="00312225" w:rsidRPr="00B424B0" w:rsidRDefault="00312225" w:rsidP="00E876C5">
      <w:pPr>
        <w:rPr>
          <w:rFonts w:ascii="Verdana" w:hAnsi="Verdana" w:cstheme="minorHAnsi"/>
          <w:color w:val="1A1818" w:themeColor="text1"/>
          <w:sz w:val="22"/>
        </w:rPr>
      </w:pP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3832BB6E" w14:textId="79C5B006" w:rsidR="00480403" w:rsidRDefault="00480403" w:rsidP="00540E0E">
      <w:pPr>
        <w:rPr>
          <w:rFonts w:ascii="Verdana" w:hAnsi="Verdana" w:cstheme="minorHAnsi"/>
          <w:sz w:val="22"/>
        </w:rPr>
      </w:pPr>
    </w:p>
    <w:p w14:paraId="2FFEC0F4" w14:textId="42D07774" w:rsidR="00E876C5" w:rsidRDefault="00E876C5" w:rsidP="00540E0E">
      <w:pPr>
        <w:rPr>
          <w:rFonts w:ascii="Verdana" w:hAnsi="Verdana" w:cstheme="minorHAnsi"/>
          <w:sz w:val="22"/>
        </w:rPr>
      </w:pPr>
      <w:r w:rsidRPr="00E876C5">
        <w:rPr>
          <w:rFonts w:ascii="Verdana" w:hAnsi="Verdana" w:cstheme="minorHAnsi"/>
          <w:sz w:val="22"/>
        </w:rPr>
        <w:t>El valor del contrato resultante será determinado por el valor de la propuesta que cumpla con todas las condiciones exigidas por la Entidad Estatal en los documentos del proceso.</w:t>
      </w:r>
    </w:p>
    <w:p w14:paraId="3EBF4647" w14:textId="77777777" w:rsidR="004A422A" w:rsidRPr="00B424B0" w:rsidRDefault="004A422A" w:rsidP="004A422A">
      <w:pPr>
        <w:rPr>
          <w:rFonts w:ascii="Verdana" w:hAnsi="Verdana" w:cstheme="minorHAnsi"/>
          <w:color w:val="1A1818" w:themeColor="text1"/>
          <w:sz w:val="22"/>
          <w:szCs w:val="24"/>
        </w:rPr>
      </w:pPr>
    </w:p>
    <w:p w14:paraId="1D8C0E94" w14:textId="5283831E" w:rsidR="006B06F5" w:rsidRPr="00F757D4" w:rsidRDefault="002648C5" w:rsidP="00540E0E">
      <w:pPr>
        <w:rPr>
          <w:rFonts w:ascii="Verdana" w:hAnsi="Verdana" w:cstheme="minorHAnsi"/>
          <w:sz w:val="22"/>
          <w:szCs w:val="24"/>
        </w:rPr>
      </w:pPr>
      <w:r w:rsidRPr="00B424B0">
        <w:rPr>
          <w:rFonts w:ascii="Verdana" w:hAnsi="Verdana" w:cstheme="minorHAnsi"/>
          <w:b/>
          <w:bCs/>
          <w:sz w:val="22"/>
        </w:rPr>
        <w:t xml:space="preserve">Parágrafo </w:t>
      </w:r>
      <w:r w:rsidRPr="00E876C5">
        <w:rPr>
          <w:rFonts w:ascii="Verdana" w:hAnsi="Verdana" w:cstheme="minorHAnsi"/>
          <w:b/>
          <w:bCs/>
          <w:sz w:val="22"/>
        </w:rPr>
        <w:t>1.</w:t>
      </w:r>
      <w:r w:rsidR="004A422A" w:rsidRPr="00E876C5">
        <w:rPr>
          <w:rFonts w:ascii="Verdana" w:hAnsi="Verdana" w:cstheme="minorHAnsi"/>
          <w:sz w:val="22"/>
          <w:szCs w:val="24"/>
        </w:rPr>
        <w:t xml:space="preserve"> </w:t>
      </w:r>
      <w:r w:rsidR="004A422A" w:rsidRPr="00E876C5">
        <w:rPr>
          <w:rFonts w:ascii="Verdana" w:hAnsi="Verdana" w:cstheme="minorHAnsi"/>
          <w:sz w:val="22"/>
        </w:rPr>
        <w:t xml:space="preserve">El </w:t>
      </w:r>
      <w:r w:rsidR="0061415D" w:rsidRPr="00E876C5">
        <w:rPr>
          <w:rFonts w:ascii="Verdana" w:hAnsi="Verdana" w:cstheme="minorHAnsi"/>
          <w:sz w:val="22"/>
        </w:rPr>
        <w:t xml:space="preserve">supervisor </w:t>
      </w:r>
      <w:r w:rsidR="004A422A" w:rsidRPr="00E876C5">
        <w:rPr>
          <w:rFonts w:ascii="Verdana" w:hAnsi="Verdana" w:cstheme="minorHAnsi"/>
          <w:sz w:val="22"/>
        </w:rPr>
        <w:t>solo</w:t>
      </w:r>
      <w:r w:rsidR="004A422A" w:rsidRPr="00B424B0">
        <w:rPr>
          <w:rFonts w:ascii="Verdana" w:hAnsi="Verdana" w:cstheme="minorHAnsi"/>
          <w:sz w:val="22"/>
        </w:rPr>
        <w:t xml:space="preserve">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lastRenderedPageBreak/>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6BFDD158"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establecidas en</w:t>
      </w:r>
      <w:r w:rsidR="00E876C5">
        <w:rPr>
          <w:rFonts w:ascii="Verdana" w:eastAsia="Calibri" w:hAnsi="Verdana" w:cs="Arial"/>
          <w:bCs/>
          <w:iCs/>
          <w:sz w:val="22"/>
          <w:lang w:val="es-CO"/>
        </w:rPr>
        <w:t xml:space="preserve"> el estudio previo</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42AAD8F0"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w:t>
      </w:r>
      <w:r w:rsidRPr="00E876C5">
        <w:rPr>
          <w:rFonts w:ascii="Verdana" w:eastAsia="Calibri" w:hAnsi="Verdana" w:cs="Arial"/>
          <w:bCs/>
          <w:iCs/>
          <w:sz w:val="22"/>
          <w:lang w:val="es-ES"/>
        </w:rPr>
        <w:t xml:space="preserve">no inferior del diez por ciento (10%) </w:t>
      </w:r>
      <w:r w:rsidR="00E876C5" w:rsidRPr="00E876C5">
        <w:rPr>
          <w:rFonts w:ascii="Verdana" w:eastAsia="Calibri" w:hAnsi="Verdana" w:cs="Arial"/>
          <w:bCs/>
          <w:iCs/>
          <w:sz w:val="22"/>
          <w:lang w:val="es-ES"/>
        </w:rPr>
        <w:t>s</w:t>
      </w:r>
      <w:r w:rsidRPr="00E876C5">
        <w:rPr>
          <w:rFonts w:ascii="Verdana" w:eastAsia="Calibri" w:hAnsi="Verdana" w:cs="Arial"/>
          <w:bCs/>
          <w:iCs/>
          <w:sz w:val="22"/>
          <w:lang w:val="es-ES"/>
        </w:rPr>
        <w:t>in perjuicio de que el contratista incorpore un porcentaje superior al definido por la Entidad</w:t>
      </w:r>
      <w:r w:rsidR="00E876C5" w:rsidRPr="00E876C5">
        <w:rPr>
          <w:rFonts w:ascii="Verdana" w:eastAsia="Calibri" w:hAnsi="Verdana" w:cs="Arial"/>
          <w:bCs/>
          <w:iCs/>
          <w:sz w:val="22"/>
          <w:lang w:val="es-ES"/>
        </w:rPr>
        <w:t xml:space="preserve"> </w:t>
      </w:r>
      <w:r w:rsidRPr="00E876C5">
        <w:rPr>
          <w:rFonts w:ascii="Verdana" w:eastAsia="Calibri" w:hAnsi="Verdana" w:cs="Arial"/>
          <w:bCs/>
          <w:iCs/>
          <w:sz w:val="22"/>
          <w:lang w:val="es-ES"/>
        </w:rPr>
        <w:t>de acuerdo</w:t>
      </w:r>
      <w:r w:rsidRPr="00B424B0">
        <w:rPr>
          <w:rFonts w:ascii="Verdana" w:eastAsia="Calibri" w:hAnsi="Verdana" w:cs="Arial"/>
          <w:bCs/>
          <w:iCs/>
          <w:sz w:val="22"/>
          <w:lang w:val="es-ES"/>
        </w:rPr>
        <w:t xml:space="preserve"> con el </w:t>
      </w:r>
      <w:r w:rsidRPr="00E876C5">
        <w:rPr>
          <w:rFonts w:ascii="Verdana" w:eastAsia="Calibri" w:hAnsi="Verdana" w:cs="Arial"/>
          <w:bCs/>
          <w:iCs/>
          <w:sz w:val="22"/>
          <w:lang w:val="es-ES"/>
        </w:rPr>
        <w:t>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619A8809" w:rsidR="00AC1448" w:rsidRPr="00B424B0" w:rsidRDefault="00AC1448" w:rsidP="005B1DDC">
      <w:pPr>
        <w:tabs>
          <w:tab w:val="left" w:pos="993"/>
        </w:tabs>
        <w:spacing w:after="200"/>
        <w:contextualSpacing/>
        <w:rPr>
          <w:rFonts w:ascii="Verdana" w:eastAsia="Calibri" w:hAnsi="Verdana" w:cs="Arial"/>
          <w:bCs/>
          <w:iCs/>
          <w:sz w:val="22"/>
          <w:lang w:val="es-CO"/>
        </w:rPr>
      </w:pPr>
      <w:r w:rsidRPr="00C5201E">
        <w:rPr>
          <w:rFonts w:ascii="Verdana" w:eastAsia="Calibri" w:hAnsi="Verdana" w:cs="Arial"/>
          <w:bCs/>
          <w:iCs/>
          <w:sz w:val="22"/>
          <w:lang w:val="es-CO"/>
        </w:rPr>
        <w:t xml:space="preserve">2. </w:t>
      </w:r>
      <w:r w:rsidRPr="00C5201E">
        <w:rPr>
          <w:rFonts w:ascii="Verdana" w:eastAsia="Calibri" w:hAnsi="Verdana" w:cs="Arial"/>
          <w:bCs/>
          <w:iCs/>
          <w:sz w:val="22"/>
          <w:lang w:val="es-ES"/>
        </w:rPr>
        <w:t>Destinar a la ejecución del contrato, en un porcentaje del</w:t>
      </w:r>
      <w:r w:rsidR="00E876C5" w:rsidRPr="00C5201E">
        <w:rPr>
          <w:rFonts w:ascii="Verdana" w:eastAsia="Calibri" w:hAnsi="Verdana" w:cs="Arial"/>
          <w:bCs/>
          <w:iCs/>
          <w:sz w:val="22"/>
          <w:lang w:val="es-ES"/>
        </w:rPr>
        <w:t xml:space="preserve"> </w:t>
      </w:r>
      <w:r w:rsidRPr="00C5201E">
        <w:rPr>
          <w:rFonts w:ascii="Verdana" w:eastAsia="Calibri" w:hAnsi="Verdana" w:cs="Arial"/>
          <w:bCs/>
          <w:iCs/>
          <w:sz w:val="22"/>
          <w:lang w:val="es-ES"/>
        </w:rPr>
        <w:t xml:space="preserv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w:t>
      </w:r>
      <w:r w:rsidRPr="00B424B0">
        <w:rPr>
          <w:rFonts w:ascii="Verdana" w:eastAsia="Calibri" w:hAnsi="Verdana" w:cs="Arial"/>
          <w:bCs/>
          <w:iCs/>
          <w:sz w:val="22"/>
          <w:lang w:val="es-ES"/>
        </w:rPr>
        <w:lastRenderedPageBreak/>
        <w:t xml:space="preserve">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27702491"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w:t>
      </w:r>
      <w:r w:rsidRPr="00C5201E">
        <w:rPr>
          <w:rFonts w:ascii="Verdana" w:eastAsia="Calibri" w:hAnsi="Verdana" w:cs="Arial"/>
          <w:bCs/>
          <w:iCs/>
          <w:sz w:val="22"/>
          <w:lang w:val="es-ES"/>
        </w:rPr>
        <w:t xml:space="preserve">esta obligación deberá probarse ante al supervisor o el Interventor dentro de los </w:t>
      </w:r>
      <w:r w:rsidR="00623EF8" w:rsidRPr="00C5201E">
        <w:rPr>
          <w:rFonts w:ascii="Verdana" w:eastAsia="Calibri" w:hAnsi="Verdana" w:cs="Arial"/>
          <w:bCs/>
          <w:iCs/>
          <w:sz w:val="22"/>
          <w:lang w:val="es-ES"/>
        </w:rPr>
        <w:t>tres días</w:t>
      </w:r>
      <w:r w:rsidRPr="00C5201E">
        <w:rPr>
          <w:rFonts w:ascii="Verdana" w:eastAsia="Calibri" w:hAnsi="Verdana" w:cs="Arial"/>
          <w:bCs/>
          <w:iCs/>
          <w:sz w:val="22"/>
          <w:lang w:val="es-ES"/>
        </w:rPr>
        <w:t xml:space="preserve"> siguientes</w:t>
      </w:r>
      <w:r w:rsidRPr="00C5201E">
        <w:rPr>
          <w:rFonts w:ascii="Verdana" w:eastAsia="Times New Roman" w:hAnsi="Verdana" w:cs="Arial"/>
          <w:bCs/>
          <w:iCs/>
          <w:sz w:val="22"/>
          <w:lang w:val="es-ES" w:eastAsia="es-ES"/>
        </w:rPr>
        <w:t xml:space="preserve"> </w:t>
      </w:r>
      <w:r w:rsidRPr="00C5201E">
        <w:rPr>
          <w:rFonts w:ascii="Verdana" w:eastAsia="Calibri" w:hAnsi="Verdana" w:cs="Arial"/>
          <w:bCs/>
          <w:iCs/>
          <w:sz w:val="22"/>
          <w:lang w:val="es-ES"/>
        </w:rPr>
        <w:t>contados a partir de</w:t>
      </w:r>
      <w:r w:rsidR="00C5201E" w:rsidRPr="00C5201E">
        <w:rPr>
          <w:rFonts w:ascii="Verdana" w:eastAsia="Calibri" w:hAnsi="Verdana" w:cs="Arial"/>
          <w:bCs/>
          <w:iCs/>
          <w:sz w:val="22"/>
          <w:lang w:val="es-ES"/>
        </w:rPr>
        <w:t xml:space="preserve"> la firma del contrato.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5BB39968" w14:textId="410EB301" w:rsidR="00DC4EFC" w:rsidRPr="00B424B0" w:rsidRDefault="00DC4EFC">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pPr>
        <w:pStyle w:val="Captulo9"/>
        <w:numPr>
          <w:ilvl w:val="0"/>
          <w:numId w:val="6"/>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pPr>
        <w:pStyle w:val="Captulo9"/>
        <w:numPr>
          <w:ilvl w:val="0"/>
          <w:numId w:val="6"/>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19AF237D" w:rsidR="00644F4C" w:rsidRPr="00B424B0" w:rsidRDefault="00722A51">
      <w:pPr>
        <w:pStyle w:val="Captulo9"/>
        <w:numPr>
          <w:ilvl w:val="0"/>
          <w:numId w:val="6"/>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7863B0">
        <w:rPr>
          <w:rFonts w:ascii="Verdana" w:hAnsi="Verdana" w:cstheme="minorHAnsi"/>
          <w:color w:val="1A1818" w:themeColor="text1"/>
          <w:sz w:val="22"/>
          <w:lang w:val="es-CO"/>
        </w:rPr>
        <w:t>Cinco (05)</w:t>
      </w:r>
      <w:r w:rsidR="000406A8" w:rsidRPr="00B424B0">
        <w:rPr>
          <w:rFonts w:ascii="Verdana" w:hAnsi="Verdana" w:cstheme="minorHAnsi"/>
          <w:color w:val="1A1818" w:themeColor="text1"/>
          <w:sz w:val="22"/>
          <w:lang w:val="es-CO"/>
        </w:rPr>
        <w:t xml:space="preserve"> hábiles siguientes a la suscripción del contrato. </w:t>
      </w:r>
    </w:p>
    <w:p w14:paraId="4BA77407" w14:textId="509B05DE" w:rsidR="0024518A" w:rsidRPr="00B424B0" w:rsidRDefault="0024518A">
      <w:pPr>
        <w:pStyle w:val="Captulo9"/>
        <w:numPr>
          <w:ilvl w:val="0"/>
          <w:numId w:val="6"/>
        </w:numPr>
        <w:rPr>
          <w:rFonts w:ascii="Verdana" w:hAnsi="Verdana"/>
          <w:color w:val="1A1818" w:themeColor="text1"/>
          <w:sz w:val="22"/>
          <w:szCs w:val="24"/>
        </w:rPr>
      </w:pPr>
      <w:r w:rsidRPr="00B424B0">
        <w:rPr>
          <w:rFonts w:ascii="Verdana" w:hAnsi="Verdana"/>
          <w:sz w:val="22"/>
          <w:szCs w:val="24"/>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663CF9AD" w:rsidR="009D10F6" w:rsidRPr="00B424B0" w:rsidRDefault="009D10F6">
      <w:pPr>
        <w:pStyle w:val="Captulo9"/>
        <w:numPr>
          <w:ilvl w:val="0"/>
          <w:numId w:val="6"/>
        </w:numPr>
        <w:rPr>
          <w:rFonts w:ascii="Verdana" w:hAnsi="Verdana"/>
          <w:sz w:val="22"/>
          <w:szCs w:val="24"/>
        </w:rPr>
      </w:pPr>
      <w:r w:rsidRPr="00B424B0">
        <w:rPr>
          <w:rFonts w:ascii="Verdana" w:hAnsi="Verdana"/>
          <w:sz w:val="22"/>
          <w:szCs w:val="24"/>
        </w:rPr>
        <w:t>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lastRenderedPageBreak/>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pPr>
        <w:pStyle w:val="Captulo9"/>
        <w:numPr>
          <w:ilvl w:val="0"/>
          <w:numId w:val="6"/>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pPr>
        <w:pStyle w:val="Captulo9"/>
        <w:numPr>
          <w:ilvl w:val="0"/>
          <w:numId w:val="6"/>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pPr>
        <w:pStyle w:val="Prrafodelista"/>
        <w:numPr>
          <w:ilvl w:val="0"/>
          <w:numId w:val="9"/>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pPr>
        <w:pStyle w:val="Prrafodelista"/>
        <w:numPr>
          <w:ilvl w:val="0"/>
          <w:numId w:val="9"/>
        </w:numPr>
        <w:rPr>
          <w:rFonts w:ascii="Verdana" w:hAnsi="Verdana"/>
          <w:color w:val="1A1818" w:themeColor="text1"/>
          <w:sz w:val="22"/>
          <w:szCs w:val="24"/>
        </w:rPr>
      </w:pPr>
      <w:r w:rsidRPr="00B424B0">
        <w:rPr>
          <w:rFonts w:ascii="Verdana" w:hAnsi="Verdana"/>
          <w:color w:val="1A1818" w:themeColor="text1"/>
          <w:sz w:val="22"/>
          <w:szCs w:val="24"/>
        </w:rPr>
        <w:lastRenderedPageBreak/>
        <w:t xml:space="preserve">Acreditar el cumplimiento del factor de calidad ofrecido durante la fase de selección en los plazos acordados con la Entidad. </w:t>
      </w:r>
    </w:p>
    <w:p w14:paraId="5AC015B1" w14:textId="71A5C7D1" w:rsidR="53664894" w:rsidRPr="00B424B0" w:rsidRDefault="53664894">
      <w:pPr>
        <w:pStyle w:val="Captulo9"/>
        <w:numPr>
          <w:ilvl w:val="0"/>
          <w:numId w:val="9"/>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6A1E5D94" w:rsidR="00F11389" w:rsidRPr="00B424B0" w:rsidRDefault="0023339D">
      <w:pPr>
        <w:pStyle w:val="Captulo9"/>
        <w:numPr>
          <w:ilvl w:val="0"/>
          <w:numId w:val="9"/>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w:t>
      </w:r>
      <w:r w:rsidR="00E369C8">
        <w:rPr>
          <w:rFonts w:ascii="Verdana" w:hAnsi="Verdana" w:cstheme="minorHAnsi"/>
          <w:color w:val="1A1818" w:themeColor="text1"/>
          <w:sz w:val="22"/>
          <w:lang w:val="es-CO"/>
        </w:rPr>
        <w:t xml:space="preserve"> cinco (5) </w:t>
      </w:r>
      <w:r w:rsidRPr="00B424B0">
        <w:rPr>
          <w:rFonts w:ascii="Verdana" w:hAnsi="Verdana" w:cstheme="minorHAnsi"/>
          <w:color w:val="1A1818" w:themeColor="text1"/>
          <w:sz w:val="22"/>
          <w:lang w:val="es-CO"/>
        </w:rPr>
        <w:t xml:space="preserve">hábiles siguientes a la suscripción del contrato. </w:t>
      </w:r>
    </w:p>
    <w:p w14:paraId="433FE7E7" w14:textId="3E6799A4" w:rsidR="0094133B" w:rsidRPr="00B424B0" w:rsidRDefault="00B904FB">
      <w:pPr>
        <w:pStyle w:val="Captulo9"/>
        <w:numPr>
          <w:ilvl w:val="0"/>
          <w:numId w:val="9"/>
        </w:numPr>
        <w:rPr>
          <w:rFonts w:ascii="Verdana" w:hAnsi="Verdana" w:cstheme="minorHAnsi"/>
          <w:color w:val="1A1818" w:themeColor="text1"/>
          <w:sz w:val="22"/>
          <w:szCs w:val="24"/>
        </w:rPr>
      </w:pPr>
      <w:r w:rsidRPr="00B424B0">
        <w:rPr>
          <w:rFonts w:ascii="Verdana" w:hAnsi="Verdana"/>
          <w:sz w:val="22"/>
          <w:szCs w:val="24"/>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pPr>
        <w:pStyle w:val="Captulo9"/>
        <w:numPr>
          <w:ilvl w:val="0"/>
          <w:numId w:val="9"/>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pPr>
        <w:pStyle w:val="Prrafodelista"/>
        <w:numPr>
          <w:ilvl w:val="0"/>
          <w:numId w:val="9"/>
        </w:numPr>
        <w:rPr>
          <w:rFonts w:ascii="Verdana" w:hAnsi="Verdana" w:cstheme="minorHAnsi"/>
          <w:sz w:val="22"/>
          <w:szCs w:val="24"/>
        </w:rPr>
      </w:pPr>
      <w:r w:rsidRPr="00B424B0">
        <w:rPr>
          <w:rFonts w:ascii="Verdana" w:hAnsi="Verdana" w:cstheme="minorHAnsi"/>
          <w:sz w:val="22"/>
          <w:szCs w:val="24"/>
          <w:highlight w:val="lightGray"/>
        </w:rPr>
        <w:lastRenderedPageBreak/>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pPr>
        <w:pStyle w:val="Prrafodelista"/>
        <w:numPr>
          <w:ilvl w:val="0"/>
          <w:numId w:val="9"/>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pPr>
        <w:pStyle w:val="Prrafodelista"/>
        <w:numPr>
          <w:ilvl w:val="0"/>
          <w:numId w:val="9"/>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pPr>
        <w:pStyle w:val="Prrafodelista"/>
        <w:numPr>
          <w:ilvl w:val="0"/>
          <w:numId w:val="9"/>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0487A974" w:rsidR="002D6EA5" w:rsidRPr="00B424B0" w:rsidRDefault="002D6EA5">
      <w:pPr>
        <w:pStyle w:val="Prrafodelista"/>
        <w:numPr>
          <w:ilvl w:val="0"/>
          <w:numId w:val="9"/>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r w:rsidR="00F757D4">
        <w:rPr>
          <w:rFonts w:ascii="Verdana" w:hAnsi="Verdana" w:cstheme="minorHAnsi"/>
          <w:sz w:val="22"/>
          <w:szCs w:val="24"/>
        </w:rPr>
        <w:t>.</w:t>
      </w:r>
    </w:p>
    <w:p w14:paraId="22B8493D" w14:textId="00AC30CC" w:rsidR="00F757D4" w:rsidRDefault="00F757D4" w:rsidP="00F757D4">
      <w:pPr>
        <w:rPr>
          <w:rFonts w:ascii="Verdana" w:hAnsi="Verdana" w:cstheme="minorHAnsi"/>
          <w:sz w:val="22"/>
          <w:szCs w:val="24"/>
        </w:rPr>
      </w:pPr>
    </w:p>
    <w:p w14:paraId="7D9FA9B5" w14:textId="47464D64" w:rsidR="00216338" w:rsidRPr="00216338" w:rsidRDefault="00216338" w:rsidP="00216338">
      <w:pPr>
        <w:rPr>
          <w:rFonts w:ascii="Verdana" w:hAnsi="Verdana" w:cstheme="minorHAnsi"/>
          <w:b/>
          <w:bCs/>
          <w:sz w:val="22"/>
          <w:szCs w:val="24"/>
        </w:rPr>
      </w:pPr>
      <w:r w:rsidRPr="00216338">
        <w:rPr>
          <w:rFonts w:ascii="Verdana" w:hAnsi="Verdana" w:cstheme="minorHAnsi"/>
          <w:b/>
          <w:bCs/>
          <w:sz w:val="22"/>
          <w:szCs w:val="24"/>
        </w:rPr>
        <w:t>Obligaciones generales de la entidad</w:t>
      </w:r>
    </w:p>
    <w:p w14:paraId="6F13E2A5" w14:textId="77777777" w:rsidR="00216338" w:rsidRPr="00216338" w:rsidRDefault="00216338" w:rsidP="00216338">
      <w:pPr>
        <w:rPr>
          <w:rFonts w:ascii="Verdana" w:hAnsi="Verdana" w:cstheme="minorHAnsi"/>
          <w:sz w:val="22"/>
          <w:szCs w:val="24"/>
        </w:rPr>
      </w:pPr>
    </w:p>
    <w:p w14:paraId="713E72AC" w14:textId="297EC355"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1.  </w:t>
      </w:r>
      <w:r w:rsidRPr="00216338">
        <w:rPr>
          <w:rFonts w:ascii="Verdana" w:hAnsi="Verdana" w:cstheme="minorHAnsi"/>
          <w:sz w:val="22"/>
          <w:szCs w:val="24"/>
        </w:rPr>
        <w:t>Obrar con lealtad y buena fe durante la ejecución del contrato, evitando dilaciones y en trabamientos       que pudieran presentarse.</w:t>
      </w:r>
    </w:p>
    <w:p w14:paraId="03C21C4F" w14:textId="7AF06647"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2. </w:t>
      </w:r>
      <w:r w:rsidRPr="00216338">
        <w:rPr>
          <w:rFonts w:ascii="Verdana" w:hAnsi="Verdana" w:cstheme="minorHAnsi"/>
          <w:sz w:val="22"/>
          <w:szCs w:val="24"/>
        </w:rPr>
        <w:t>Cumplir a cabalidad con lo establecido en el objeto y alcance descritos en el presente documento en los términos y condiciones aquí pactadas, observando en todo momento la Constitución Política y las leyes colombianas.</w:t>
      </w:r>
    </w:p>
    <w:p w14:paraId="48C4C4DC" w14:textId="16ADC61E"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3.  </w:t>
      </w:r>
      <w:r w:rsidRPr="00216338">
        <w:rPr>
          <w:rFonts w:ascii="Verdana" w:hAnsi="Verdana" w:cstheme="minorHAnsi"/>
          <w:sz w:val="22"/>
          <w:szCs w:val="24"/>
        </w:rPr>
        <w:t>Ejercer la dirección y el control propio de todas las actividades encomendadas con independencia y autonomía y de forma oportuna y dentro del término establecido, con el fin de obtener la correcta realización del objeto contratado.</w:t>
      </w:r>
    </w:p>
    <w:p w14:paraId="3FC114AC" w14:textId="23961D87"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4.  </w:t>
      </w:r>
      <w:r w:rsidRPr="00216338">
        <w:rPr>
          <w:rFonts w:ascii="Verdana" w:hAnsi="Verdana" w:cstheme="minorHAnsi"/>
          <w:sz w:val="22"/>
          <w:szCs w:val="24"/>
        </w:rPr>
        <w:t>Responder por el cumplimiento y la calidad de los bienes suministrados en el término previsto en el presente contrato y ante terceros por los daños que se ocasionen y que provengan de causas que le sean imputables.</w:t>
      </w:r>
    </w:p>
    <w:p w14:paraId="6D42E1C6" w14:textId="50F79976"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5.  </w:t>
      </w:r>
      <w:r w:rsidRPr="00216338">
        <w:rPr>
          <w:rFonts w:ascii="Verdana" w:hAnsi="Verdana" w:cstheme="minorHAnsi"/>
          <w:sz w:val="22"/>
          <w:szCs w:val="24"/>
        </w:rPr>
        <w:t xml:space="preserve">Guardar confidencialidad de la información que obtenga o requiera conocer para la idónea ejecución del objeto contractual. Toda la información y/o documentos que se produzcan en desarrollo del presente contrato serán de </w:t>
      </w:r>
      <w:r w:rsidRPr="00216338">
        <w:rPr>
          <w:rFonts w:ascii="Verdana" w:hAnsi="Verdana" w:cstheme="minorHAnsi"/>
          <w:sz w:val="22"/>
          <w:szCs w:val="24"/>
        </w:rPr>
        <w:lastRenderedPageBreak/>
        <w:t>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w:t>
      </w:r>
    </w:p>
    <w:p w14:paraId="39DC5A39" w14:textId="45C72067"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6.  </w:t>
      </w:r>
      <w:r w:rsidRPr="00216338">
        <w:rPr>
          <w:rFonts w:ascii="Verdana" w:hAnsi="Verdana" w:cstheme="minorHAnsi"/>
          <w:sz w:val="22"/>
          <w:szCs w:val="24"/>
        </w:rPr>
        <w:t>Atender las observaciones y requerimientos que formule EL ICA, en relación con la ejecución del contrato y entregar al supervisor del contrato el informe sobre las actividades ejecutadas, los informes que se soliciten sobre cualquier aspecto relacionado con el contrato y/o resultados obtenidos en cada actividad encomendada cuando así se requiera.</w:t>
      </w:r>
    </w:p>
    <w:p w14:paraId="557E08C2" w14:textId="0332F5C6"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7.  </w:t>
      </w:r>
      <w:r w:rsidRPr="00216338">
        <w:rPr>
          <w:rFonts w:ascii="Verdana" w:hAnsi="Verdana" w:cstheme="minorHAnsi"/>
          <w:sz w:val="22"/>
          <w:szCs w:val="24"/>
        </w:rPr>
        <w:t>Corregir de manera oportuna, sin dilaciones injustificadas y dentro de los plazos que se le otorguen, las inconsistencias y/o requerimientos que el supervisor del contrato les solicite con respecto a sus informes presentados.</w:t>
      </w:r>
    </w:p>
    <w:p w14:paraId="5F22E253" w14:textId="550B650D"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8.  </w:t>
      </w:r>
      <w:r w:rsidRPr="00216338">
        <w:rPr>
          <w:rFonts w:ascii="Verdana" w:hAnsi="Verdana" w:cstheme="minorHAnsi"/>
          <w:sz w:val="22"/>
          <w:szCs w:val="24"/>
        </w:rPr>
        <w:t>Informar de inmediato a EL ICA toda irregularidad que observe en el desarrollo del objeto contratado y no acceder a peticiones o amenazas de quienes actúen por fuera de la Ley, con el fin de obligarlo a hacer u omitir algún acto o hecho, debiendo informar inmediatamente al supervisor del contrato, acerca de la ocurrencia de tales peticiones o amenazas y a las demás autoridades competentes para que se adopten las medidas y correctivos que fueren necesarios.</w:t>
      </w:r>
    </w:p>
    <w:p w14:paraId="585180EA" w14:textId="31307F70"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9.  </w:t>
      </w:r>
      <w:r w:rsidRPr="00216338">
        <w:rPr>
          <w:rFonts w:ascii="Verdana" w:hAnsi="Verdana" w:cstheme="minorHAnsi"/>
          <w:sz w:val="22"/>
          <w:szCs w:val="24"/>
        </w:rPr>
        <w:t>Acreditar el pago de los aportes al Sistema de Salud, Riesgos Profesionales y Pensiones; así como los Aportes parafiscales.</w:t>
      </w:r>
    </w:p>
    <w:p w14:paraId="49CB6706" w14:textId="5AC1AD4A"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10. </w:t>
      </w:r>
      <w:r w:rsidRPr="00216338">
        <w:rPr>
          <w:rFonts w:ascii="Verdana" w:hAnsi="Verdana" w:cstheme="minorHAnsi"/>
          <w:sz w:val="22"/>
          <w:szCs w:val="24"/>
        </w:rPr>
        <w:t>Efectuar la publicación de los documentos soporte del proceso contractual y la ejecución en el Sistema Electrónico para la Contratación Pública – SECOP II y que estén a cargo del contratista, tales como: facturas, informes de ejecución y demás que sean necesarios, para la correcta ejecución del contrato.</w:t>
      </w:r>
    </w:p>
    <w:p w14:paraId="1B3C3F1A" w14:textId="3778FCCB"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11. </w:t>
      </w:r>
      <w:r w:rsidRPr="00216338">
        <w:rPr>
          <w:rFonts w:ascii="Verdana" w:hAnsi="Verdana" w:cstheme="minorHAnsi"/>
          <w:sz w:val="22"/>
          <w:szCs w:val="24"/>
        </w:rPr>
        <w:t>Dar cumplimiento a todas aquellas normas legales vigentes que en materia ambiental y sanitaria apliquen.</w:t>
      </w:r>
    </w:p>
    <w:p w14:paraId="714D8DD4" w14:textId="63E914AE"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12. </w:t>
      </w:r>
      <w:r w:rsidRPr="00216338">
        <w:rPr>
          <w:rFonts w:ascii="Verdana" w:hAnsi="Verdana" w:cstheme="minorHAnsi"/>
          <w:sz w:val="22"/>
          <w:szCs w:val="24"/>
        </w:rPr>
        <w:t>Constituir y subir las garantías exigidas en el contrato dentro de los términos establecidos en el cronograma en la plataforma SECOP II.</w:t>
      </w:r>
    </w:p>
    <w:p w14:paraId="04F8F11E" w14:textId="59225F45" w:rsidR="00216338" w:rsidRPr="00216338" w:rsidRDefault="00216338" w:rsidP="00216338">
      <w:pPr>
        <w:ind w:left="426" w:hanging="426"/>
        <w:rPr>
          <w:rFonts w:ascii="Verdana" w:hAnsi="Verdana" w:cstheme="minorHAnsi"/>
          <w:sz w:val="22"/>
          <w:szCs w:val="24"/>
        </w:rPr>
      </w:pPr>
      <w:r>
        <w:rPr>
          <w:rFonts w:ascii="Verdana" w:hAnsi="Verdana" w:cstheme="minorHAnsi"/>
          <w:sz w:val="22"/>
          <w:szCs w:val="24"/>
        </w:rPr>
        <w:t xml:space="preserve">13. </w:t>
      </w:r>
      <w:r w:rsidRPr="00216338">
        <w:rPr>
          <w:rFonts w:ascii="Verdana" w:hAnsi="Verdana" w:cstheme="minorHAnsi"/>
          <w:sz w:val="22"/>
          <w:szCs w:val="24"/>
        </w:rPr>
        <w:t>Las demás que contribuyan a garantizar el cumplimiento del contrato y las que por su naturaleza le sean atribuibles conforme el objeto y alcance de mismo.</w:t>
      </w:r>
    </w:p>
    <w:p w14:paraId="482B903D" w14:textId="77777777" w:rsidR="000B2547" w:rsidRPr="00216338" w:rsidRDefault="000B2547" w:rsidP="00216338">
      <w:pPr>
        <w:pStyle w:val="Prrafodelista"/>
        <w:ind w:left="426" w:hanging="426"/>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pPr>
        <w:numPr>
          <w:ilvl w:val="0"/>
          <w:numId w:val="1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pPr>
        <w:numPr>
          <w:ilvl w:val="0"/>
          <w:numId w:val="1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pPr>
        <w:numPr>
          <w:ilvl w:val="0"/>
          <w:numId w:val="10"/>
        </w:numPr>
        <w:rPr>
          <w:rFonts w:ascii="Verdana" w:hAnsi="Verdana" w:cstheme="minorHAnsi"/>
          <w:iCs/>
          <w:sz w:val="22"/>
          <w:szCs w:val="24"/>
          <w:lang w:val="es-ES"/>
        </w:rPr>
      </w:pPr>
      <w:r w:rsidRPr="00B424B0">
        <w:rPr>
          <w:rFonts w:ascii="Verdana" w:hAnsi="Verdana" w:cstheme="minorHAnsi"/>
          <w:iCs/>
          <w:sz w:val="22"/>
          <w:szCs w:val="24"/>
          <w:lang w:val="es-ES"/>
        </w:rPr>
        <w:lastRenderedPageBreak/>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23FCC393" w14:textId="77777777" w:rsidR="000B2547" w:rsidRPr="000B2547" w:rsidRDefault="000B2547" w:rsidP="000B2547">
      <w:pPr>
        <w:rPr>
          <w:rFonts w:ascii="Verdana" w:hAnsi="Verdana" w:cstheme="minorHAnsi"/>
          <w:b/>
          <w:bCs/>
          <w:sz w:val="22"/>
          <w:szCs w:val="24"/>
        </w:rPr>
      </w:pPr>
    </w:p>
    <w:p w14:paraId="19B93E01" w14:textId="77777777" w:rsidR="000B2547" w:rsidRPr="00F757D4" w:rsidRDefault="000B2547" w:rsidP="000B2547">
      <w:pPr>
        <w:rPr>
          <w:rFonts w:ascii="Verdana" w:hAnsi="Verdana" w:cstheme="minorHAnsi"/>
          <w:b/>
          <w:bCs/>
          <w:sz w:val="22"/>
          <w:szCs w:val="24"/>
          <w:lang w:val="es-CO"/>
        </w:rPr>
      </w:pPr>
      <w:r w:rsidRPr="00F757D4">
        <w:rPr>
          <w:rFonts w:ascii="Verdana" w:hAnsi="Verdana" w:cstheme="minorHAnsi"/>
          <w:b/>
          <w:bCs/>
          <w:sz w:val="22"/>
          <w:szCs w:val="24"/>
          <w:lang w:val="es-CO"/>
        </w:rPr>
        <w:t xml:space="preserve">Además de las condiciones y especificaciones técnicas exigidas dentro del Anexo 1. – Especificaciones Técnicas Mínimas, el contratista deberá darles cumplimiento a las siguientes obligaciones: </w:t>
      </w:r>
    </w:p>
    <w:p w14:paraId="728C7903" w14:textId="77777777" w:rsidR="000B2547" w:rsidRPr="00F757D4" w:rsidRDefault="000B2547" w:rsidP="000B2547">
      <w:pPr>
        <w:rPr>
          <w:rFonts w:ascii="Verdana" w:hAnsi="Verdana" w:cstheme="minorHAnsi"/>
          <w:sz w:val="22"/>
          <w:szCs w:val="24"/>
          <w:lang w:val="es-CO"/>
        </w:rPr>
      </w:pPr>
    </w:p>
    <w:p w14:paraId="120B6FB2" w14:textId="3FD2DFE8"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1. </w:t>
      </w:r>
      <w:r w:rsidRPr="00F757D4">
        <w:rPr>
          <w:rFonts w:ascii="Verdana" w:hAnsi="Verdana" w:cstheme="minorHAnsi"/>
          <w:sz w:val="22"/>
          <w:szCs w:val="24"/>
          <w:lang w:val="es-CO"/>
        </w:rPr>
        <w:t>Entregar un informe de visita preliminar dentro en un término máximo de cinco (5) días hábiles, contados a partir de la suscripción del contrato y previa firma del acta de inicio. El informe deberá cumplir con los requisitos exigidos en el Anexo 1. – Anexo Especificaciones Técnicas Mínimas. Para identificar si existen diferencias entre las cantidades de obra y especificaciones técnicas contenidas en el pliego de condiciones y las condiciones del sitio donde se llevarán a cabo los trabajos objeto del presente proceso.</w:t>
      </w:r>
    </w:p>
    <w:p w14:paraId="5BC8B23D" w14:textId="17E49429"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2. </w:t>
      </w:r>
      <w:r w:rsidRPr="00F757D4">
        <w:rPr>
          <w:rFonts w:ascii="Verdana" w:hAnsi="Verdana" w:cstheme="minorHAnsi"/>
          <w:sz w:val="22"/>
          <w:szCs w:val="24"/>
          <w:lang w:val="es-CO"/>
        </w:rPr>
        <w:t xml:space="preserve">Consultar oportunamente y por escrito, cualquier cambio y/o modificación a que haya lugar en el desarrollo de los trabajos LOS CUALES SERÁN </w:t>
      </w:r>
      <w:r w:rsidRPr="00F757D4">
        <w:rPr>
          <w:rFonts w:ascii="Verdana" w:hAnsi="Verdana" w:cstheme="minorHAnsi"/>
          <w:sz w:val="22"/>
          <w:szCs w:val="24"/>
          <w:lang w:val="es-CO"/>
        </w:rPr>
        <w:lastRenderedPageBreak/>
        <w:t xml:space="preserve">EJECUTADOS PREVIA REVISIÓN DEL SUPERVISOR DEL CONTRATO a través de comités e inspecciones de obra quedando como soporte acta de comité y bitácora de obra, en caso contrario esta actividad será asumida por cuenta y riesgo del contratista. </w:t>
      </w:r>
    </w:p>
    <w:p w14:paraId="3D6ABF4D" w14:textId="3714AA4F"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3. </w:t>
      </w:r>
      <w:r w:rsidRPr="00F757D4">
        <w:rPr>
          <w:rFonts w:ascii="Verdana" w:hAnsi="Verdana" w:cstheme="minorHAnsi"/>
          <w:sz w:val="22"/>
          <w:szCs w:val="24"/>
          <w:lang w:val="es-CO"/>
        </w:rPr>
        <w:t xml:space="preserve">Presentar al supervisor del contrato en un término máximo de cinco (5) días hábiles, contados a partir de la suscripción del contrato y previo a la suscripción del acta de inicio, el Análisis de Precios Unitarios (APU), en el cual se deberá discriminar como mínimo la cantidad y costo de materiales con su respectivo desperdicio, herramientas, equipos, mano de obra y transporte de materiales en general, requeridos para el desarrollo de cada una de las actividades que conforman el cuadro de presupuesto, los cuales deben cumplir con lo siguiente: i). Materiales y desperdicio. </w:t>
      </w:r>
      <w:proofErr w:type="spellStart"/>
      <w:r w:rsidRPr="00F757D4">
        <w:rPr>
          <w:rFonts w:ascii="Verdana" w:hAnsi="Verdana" w:cstheme="minorHAnsi"/>
          <w:sz w:val="22"/>
          <w:szCs w:val="24"/>
          <w:lang w:val="es-CO"/>
        </w:rPr>
        <w:t>Ii</w:t>
      </w:r>
      <w:proofErr w:type="spellEnd"/>
      <w:r w:rsidRPr="00F757D4">
        <w:rPr>
          <w:rFonts w:ascii="Verdana" w:hAnsi="Verdana" w:cstheme="minorHAnsi"/>
          <w:sz w:val="22"/>
          <w:szCs w:val="24"/>
          <w:lang w:val="es-CO"/>
        </w:rPr>
        <w:t xml:space="preserve">). Herramientas y equipos: como herramienta menor, elementos de protección personal EPP, llana, espátula, y demás herramientas y equipos de acuerdo con la necesidad de cada actividad; </w:t>
      </w:r>
      <w:proofErr w:type="spellStart"/>
      <w:r w:rsidRPr="00F757D4">
        <w:rPr>
          <w:rFonts w:ascii="Verdana" w:hAnsi="Verdana" w:cstheme="minorHAnsi"/>
          <w:sz w:val="22"/>
          <w:szCs w:val="24"/>
          <w:lang w:val="es-CO"/>
        </w:rPr>
        <w:t>iii</w:t>
      </w:r>
      <w:proofErr w:type="spellEnd"/>
      <w:r w:rsidRPr="00F757D4">
        <w:rPr>
          <w:rFonts w:ascii="Verdana" w:hAnsi="Verdana" w:cstheme="minorHAnsi"/>
          <w:sz w:val="22"/>
          <w:szCs w:val="24"/>
          <w:lang w:val="es-CO"/>
        </w:rPr>
        <w:t>). Mano de Obra: Cuadrilla o cuadrillas requeridas. </w:t>
      </w:r>
    </w:p>
    <w:p w14:paraId="717F6620" w14:textId="77777777" w:rsidR="008F3234" w:rsidRDefault="008F3234" w:rsidP="000B2547">
      <w:pPr>
        <w:ind w:left="426" w:hanging="426"/>
        <w:rPr>
          <w:rFonts w:ascii="Verdana" w:hAnsi="Verdana" w:cstheme="minorHAnsi"/>
          <w:sz w:val="22"/>
          <w:szCs w:val="24"/>
          <w:lang w:val="es-CO"/>
        </w:rPr>
      </w:pPr>
    </w:p>
    <w:p w14:paraId="4339D174" w14:textId="7CFF2224" w:rsidR="000B2547" w:rsidRDefault="000B2547" w:rsidP="008F3234">
      <w:pPr>
        <w:ind w:left="426"/>
        <w:rPr>
          <w:rFonts w:ascii="Verdana" w:hAnsi="Verdana" w:cstheme="minorHAnsi"/>
          <w:sz w:val="22"/>
          <w:szCs w:val="24"/>
          <w:lang w:val="es-CO"/>
        </w:rPr>
      </w:pPr>
      <w:r w:rsidRPr="00F757D4">
        <w:rPr>
          <w:rFonts w:ascii="Verdana" w:hAnsi="Verdana" w:cstheme="minorHAnsi"/>
          <w:sz w:val="22"/>
          <w:szCs w:val="24"/>
          <w:lang w:val="es-CO"/>
        </w:rPr>
        <w:t>Si el proponente omite uno o más insumos, equipo o herramienta en los análisis de precios unitarios, o no incluye los costos de movilización y transporte de materiales o equipo a utilizar, cuando así se requiera, estos costos deberán ser asumidos en obra y así cumplir con las especificaciones técnicas.</w:t>
      </w:r>
    </w:p>
    <w:p w14:paraId="62CDC6B2" w14:textId="77777777" w:rsidR="008F3234" w:rsidRPr="00F757D4" w:rsidRDefault="008F3234" w:rsidP="008F3234">
      <w:pPr>
        <w:ind w:left="426"/>
        <w:rPr>
          <w:rFonts w:ascii="Verdana" w:hAnsi="Verdana" w:cstheme="minorHAnsi"/>
          <w:sz w:val="22"/>
          <w:szCs w:val="24"/>
          <w:lang w:val="es-CO"/>
        </w:rPr>
      </w:pPr>
    </w:p>
    <w:p w14:paraId="1C2518DF" w14:textId="77777777" w:rsidR="000B2547" w:rsidRPr="00F757D4" w:rsidRDefault="000B2547" w:rsidP="008F3234">
      <w:pPr>
        <w:ind w:left="426"/>
        <w:rPr>
          <w:rFonts w:ascii="Verdana" w:hAnsi="Verdana" w:cstheme="minorHAnsi"/>
          <w:sz w:val="22"/>
          <w:szCs w:val="24"/>
          <w:lang w:val="es-CO"/>
        </w:rPr>
      </w:pPr>
      <w:r w:rsidRPr="00F757D4">
        <w:rPr>
          <w:rFonts w:ascii="Verdana" w:hAnsi="Verdana" w:cstheme="minorHAnsi"/>
          <w:sz w:val="22"/>
          <w:szCs w:val="24"/>
          <w:lang w:val="es-CO"/>
        </w:rPr>
        <w:t>Adicionalmente es necesario elaborar los siguientes cuadros complementarios:  Cuadro de cuadrillas: El cuadro de cuadrillas se realizará según tipo (albañilería, carpintería en madera, pinturas, etc.), señalando su conformación (oficiales, ayudantes, etc.). Se indicará el valor del salario, éste y sus componentes deben ajustarse a lo establecido por la ley, el resultado deberá expresarse en jornal (la remuneración de un día de trabajo) y será trasladado a la casilla de mano de obra en los APU. </w:t>
      </w:r>
    </w:p>
    <w:p w14:paraId="13909753" w14:textId="77777777" w:rsidR="008F3234" w:rsidRDefault="008F3234" w:rsidP="008F3234">
      <w:pPr>
        <w:ind w:left="426"/>
        <w:rPr>
          <w:rFonts w:ascii="Verdana" w:hAnsi="Verdana" w:cstheme="minorHAnsi"/>
          <w:sz w:val="22"/>
          <w:szCs w:val="24"/>
          <w:lang w:val="es-CO"/>
        </w:rPr>
      </w:pPr>
    </w:p>
    <w:p w14:paraId="5637F2A9" w14:textId="0B4C922E" w:rsidR="000B2547" w:rsidRPr="00F757D4" w:rsidRDefault="000B2547" w:rsidP="008F3234">
      <w:pPr>
        <w:ind w:left="426"/>
        <w:rPr>
          <w:rFonts w:ascii="Verdana" w:hAnsi="Verdana" w:cstheme="minorHAnsi"/>
          <w:sz w:val="22"/>
          <w:szCs w:val="24"/>
          <w:lang w:val="es-CO"/>
        </w:rPr>
      </w:pPr>
      <w:r w:rsidRPr="00F757D4">
        <w:rPr>
          <w:rFonts w:ascii="Verdana" w:hAnsi="Verdana" w:cstheme="minorHAnsi"/>
          <w:sz w:val="22"/>
          <w:szCs w:val="24"/>
          <w:lang w:val="es-CO"/>
        </w:rPr>
        <w:t>Las cuadrillas tipo a utilizar deben estar de acuerdo con la actividad a desarrollar para cada actividad. Solo se aceptará una cuadrilla por especialidad en cada APU, es decir no pueden existir 2 o más cuadrillas iguales en un mismo APU, pero si es posible que un APU necesite el empleo de varias cuadrillas de distinto género.</w:t>
      </w:r>
    </w:p>
    <w:p w14:paraId="28FED31E" w14:textId="77777777" w:rsidR="008F3234" w:rsidRDefault="008F3234" w:rsidP="008F3234">
      <w:pPr>
        <w:ind w:left="426"/>
        <w:rPr>
          <w:rFonts w:ascii="Verdana" w:hAnsi="Verdana" w:cstheme="minorHAnsi"/>
          <w:sz w:val="22"/>
          <w:szCs w:val="24"/>
          <w:u w:val="single"/>
          <w:lang w:val="es-CO"/>
        </w:rPr>
      </w:pPr>
    </w:p>
    <w:p w14:paraId="3B651A75" w14:textId="5A87DB8F" w:rsidR="000B2547" w:rsidRPr="00F757D4" w:rsidRDefault="000B2547" w:rsidP="008F3234">
      <w:pPr>
        <w:ind w:left="426"/>
        <w:rPr>
          <w:rFonts w:ascii="Verdana" w:hAnsi="Verdana" w:cstheme="minorHAnsi"/>
          <w:sz w:val="22"/>
          <w:szCs w:val="24"/>
          <w:lang w:val="es-CO"/>
        </w:rPr>
      </w:pPr>
      <w:r w:rsidRPr="00F757D4">
        <w:rPr>
          <w:rFonts w:ascii="Verdana" w:hAnsi="Verdana" w:cstheme="minorHAnsi"/>
          <w:sz w:val="22"/>
          <w:szCs w:val="24"/>
          <w:u w:val="single"/>
          <w:lang w:val="es-CO"/>
        </w:rPr>
        <w:t>EL VALOR TOTAL DE CADA UNO DE LOS ANÁLISIS DE PRECIOS</w:t>
      </w:r>
      <w:r w:rsidRPr="00F757D4">
        <w:rPr>
          <w:rFonts w:ascii="Verdana" w:hAnsi="Verdana" w:cstheme="minorHAnsi"/>
          <w:sz w:val="22"/>
          <w:szCs w:val="24"/>
          <w:lang w:val="es-CO"/>
        </w:rPr>
        <w:t> </w:t>
      </w:r>
      <w:r w:rsidRPr="00F757D4">
        <w:rPr>
          <w:rFonts w:ascii="Verdana" w:hAnsi="Verdana" w:cstheme="minorHAnsi"/>
          <w:sz w:val="22"/>
          <w:szCs w:val="24"/>
          <w:u w:val="single"/>
          <w:lang w:val="es-CO"/>
        </w:rPr>
        <w:t>UNITARIOS (APU) DEBERÁ SER REDONDEADO A MÁXIMO DOS</w:t>
      </w:r>
      <w:r w:rsidRPr="00F757D4">
        <w:rPr>
          <w:rFonts w:ascii="Verdana" w:hAnsi="Verdana" w:cstheme="minorHAnsi"/>
          <w:sz w:val="22"/>
          <w:szCs w:val="24"/>
          <w:lang w:val="es-CO"/>
        </w:rPr>
        <w:t> </w:t>
      </w:r>
      <w:r w:rsidRPr="00F757D4">
        <w:rPr>
          <w:rFonts w:ascii="Verdana" w:hAnsi="Verdana" w:cstheme="minorHAnsi"/>
          <w:sz w:val="22"/>
          <w:szCs w:val="24"/>
          <w:u w:val="single"/>
          <w:lang w:val="es-CO"/>
        </w:rPr>
        <w:t>DECIMALES, ESTE VALOR DEBERÁ SER IGUAL AL PRESENTADO EN EL CUADRO DE PRESUPUESTO ADJUNTADO A LA PROPUESTA.</w:t>
      </w:r>
      <w:r w:rsidRPr="00F757D4">
        <w:rPr>
          <w:rFonts w:ascii="Verdana" w:hAnsi="Verdana" w:cstheme="minorHAnsi"/>
          <w:sz w:val="22"/>
          <w:szCs w:val="24"/>
          <w:lang w:val="es-CO"/>
        </w:rPr>
        <w:t> </w:t>
      </w:r>
    </w:p>
    <w:p w14:paraId="30B4C4E9" w14:textId="224BB416"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4. </w:t>
      </w:r>
      <w:r w:rsidR="008F3234">
        <w:rPr>
          <w:rFonts w:ascii="Verdana" w:hAnsi="Verdana" w:cstheme="minorHAnsi"/>
          <w:sz w:val="22"/>
          <w:szCs w:val="24"/>
          <w:lang w:val="es-CO"/>
        </w:rPr>
        <w:t xml:space="preserve"> </w:t>
      </w:r>
      <w:r w:rsidRPr="00F757D4">
        <w:rPr>
          <w:rFonts w:ascii="Verdana" w:hAnsi="Verdana" w:cstheme="minorHAnsi"/>
          <w:sz w:val="22"/>
          <w:szCs w:val="24"/>
          <w:lang w:val="es-CO"/>
        </w:rPr>
        <w:t xml:space="preserve">Presentar cronograma de obra por capítulos detallado, a partir de los planos, documentos técnicos, las condiciones del sitio, utilizando una aplicación software tipo Project o similar en un diagrama de barra, discriminando en semanas, con el plazo máximo de ejecución establecido por la entidad y dentro de los parámetros propuestos; deberá incluir: la secuencia y duración </w:t>
      </w:r>
      <w:r w:rsidRPr="00F757D4">
        <w:rPr>
          <w:rFonts w:ascii="Verdana" w:hAnsi="Verdana" w:cstheme="minorHAnsi"/>
          <w:sz w:val="22"/>
          <w:szCs w:val="24"/>
          <w:lang w:val="es-CO"/>
        </w:rPr>
        <w:lastRenderedPageBreak/>
        <w:t xml:space="preserve">de cada una de las actividades, indicadas en el formato de cantidades de la propuesta económica, ruta crítica, programación de los trabajos que incluya todas las actividades (capítulos, subcapítulos y los ítems en su totalidad) y programa detallado de personal por actividades. El cronograma de obra se entregará al supervisor en un término máximo de cinco (5) días hábiles, contados a partir de la suscripción del contrato previa suscripción del acta de inicio, para que posteriormente sea entregado y aprobado por parte de la supervisión. </w:t>
      </w:r>
    </w:p>
    <w:p w14:paraId="21F2E049" w14:textId="7052DF47"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5. </w:t>
      </w:r>
      <w:r w:rsidR="008F3234">
        <w:rPr>
          <w:rFonts w:ascii="Verdana" w:hAnsi="Verdana" w:cstheme="minorHAnsi"/>
          <w:sz w:val="22"/>
          <w:szCs w:val="24"/>
          <w:lang w:val="es-CO"/>
        </w:rPr>
        <w:t xml:space="preserve"> </w:t>
      </w:r>
      <w:r w:rsidRPr="00F757D4">
        <w:rPr>
          <w:rFonts w:ascii="Verdana" w:hAnsi="Verdana" w:cstheme="minorHAnsi"/>
          <w:sz w:val="22"/>
          <w:szCs w:val="24"/>
          <w:lang w:val="es-CO"/>
        </w:rPr>
        <w:t xml:space="preserve">Presentar al supervisor del contrato el listado del personal que laborará en el proyecto, el cual deberá contener: Nombre, cédula de ciudadanía, cargo; también debe aportar las certificaciones de afiliación y de pago mes a mes de la seguridad social y durante el periodo del contrato (Pensión, EPS y ARL). Toda persona que labore dentro del proyecto debe estar vinculada a la empresa. </w:t>
      </w:r>
    </w:p>
    <w:p w14:paraId="7D93087D" w14:textId="31768703"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6. </w:t>
      </w:r>
      <w:r w:rsidR="008F3234">
        <w:rPr>
          <w:rFonts w:ascii="Verdana" w:hAnsi="Verdana" w:cstheme="minorHAnsi"/>
          <w:sz w:val="22"/>
          <w:szCs w:val="24"/>
          <w:lang w:val="es-CO"/>
        </w:rPr>
        <w:t xml:space="preserve"> </w:t>
      </w:r>
      <w:r w:rsidRPr="00F757D4">
        <w:rPr>
          <w:rFonts w:ascii="Verdana" w:hAnsi="Verdana" w:cstheme="minorHAnsi"/>
          <w:sz w:val="22"/>
          <w:szCs w:val="24"/>
          <w:lang w:val="es-CO"/>
        </w:rPr>
        <w:t>Realizar, por su cuenta y riesgo, todos los ensayos de laboratorio, pruebas que la supervisión solicite para verificar la calidad de las obras, los materiales y demás elementos instalados en la misma, en laboratorios certificados y aportarse el resultado de esas pruebas donde se identifique el cumplimiento de la calidad requerida (cuando aplique). </w:t>
      </w:r>
    </w:p>
    <w:p w14:paraId="0CB9978D" w14:textId="7681543A"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7. </w:t>
      </w:r>
      <w:r w:rsidR="008F3234">
        <w:rPr>
          <w:rFonts w:ascii="Verdana" w:hAnsi="Verdana" w:cstheme="minorHAnsi"/>
          <w:sz w:val="22"/>
          <w:szCs w:val="24"/>
          <w:lang w:val="es-CO"/>
        </w:rPr>
        <w:t xml:space="preserve"> </w:t>
      </w:r>
      <w:r w:rsidRPr="00F757D4">
        <w:rPr>
          <w:rFonts w:ascii="Verdana" w:hAnsi="Verdana" w:cstheme="minorHAnsi"/>
          <w:sz w:val="22"/>
          <w:szCs w:val="24"/>
          <w:lang w:val="es-CO"/>
        </w:rPr>
        <w:t>Aportar la certificación de acreditación de los laboratorios de ensayo o prueba a los cuales acuda el contratista de obra. La certificación deberá ser entregada en forma previa a que se realicen las pruebas y ensayos respectivos, al supervisor del contrato quien deberá aprobar su contenido y que haya sido expedida por un organismo acreditador (para los casos en que aplique). </w:t>
      </w:r>
    </w:p>
    <w:p w14:paraId="46F7C4AE" w14:textId="5A893B57"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8. </w:t>
      </w:r>
      <w:r w:rsidRPr="00F757D4">
        <w:rPr>
          <w:rFonts w:ascii="Verdana" w:hAnsi="Verdana" w:cstheme="minorHAnsi"/>
          <w:sz w:val="22"/>
          <w:szCs w:val="24"/>
          <w:lang w:val="es-CO"/>
        </w:rPr>
        <w:t>Responder por la obtención de todo lo relacionado con las fuentes de materiales de construcción necesarias para la ejecución de la obra contratada y la obtención legal y oportuna de todos los materiales y suministros que se requieran para la construcción de la obra, manteniendo permanentemente una cantidad suficiente para no retrasar el avance de los trabajos. </w:t>
      </w:r>
    </w:p>
    <w:p w14:paraId="2A41137D" w14:textId="39658FFB" w:rsidR="000B2547" w:rsidRPr="00F757D4" w:rsidRDefault="000B2547" w:rsidP="000B2547">
      <w:pPr>
        <w:ind w:left="426" w:hanging="426"/>
        <w:rPr>
          <w:rFonts w:ascii="Verdana" w:hAnsi="Verdana" w:cstheme="minorHAnsi"/>
          <w:sz w:val="22"/>
          <w:szCs w:val="24"/>
          <w:lang w:val="es-CO"/>
        </w:rPr>
      </w:pPr>
      <w:r>
        <w:rPr>
          <w:rFonts w:ascii="Verdana" w:hAnsi="Verdana" w:cstheme="minorHAnsi"/>
          <w:sz w:val="22"/>
          <w:szCs w:val="24"/>
          <w:lang w:val="es-CO"/>
        </w:rPr>
        <w:t xml:space="preserve">9. </w:t>
      </w:r>
      <w:r w:rsidR="008F3234">
        <w:rPr>
          <w:rFonts w:ascii="Verdana" w:hAnsi="Verdana" w:cstheme="minorHAnsi"/>
          <w:sz w:val="22"/>
          <w:szCs w:val="24"/>
          <w:lang w:val="es-CO"/>
        </w:rPr>
        <w:t xml:space="preserve"> </w:t>
      </w:r>
      <w:r w:rsidRPr="00F757D4">
        <w:rPr>
          <w:rFonts w:ascii="Verdana" w:hAnsi="Verdana" w:cstheme="minorHAnsi"/>
          <w:sz w:val="22"/>
          <w:szCs w:val="24"/>
          <w:lang w:val="es-CO"/>
        </w:rPr>
        <w:t>Realizar los cambios que sean necesarios cuando los materiales o trabajos realizados no cumplan con las especificaciones requeridas en los anexos técnicos correspondientes y/o las normas técnicas nacionales o internacionales que para el efecto tengan incidencia. Los costos en que se incurra serán a cargo del contratista. Dicho cambio se realizará dentro de las veinticuatro (24) horas siguientes a la solicitud, previa aprobación de la supervisión. </w:t>
      </w:r>
    </w:p>
    <w:p w14:paraId="1D9578CE" w14:textId="336C1BBC"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0. </w:t>
      </w:r>
      <w:r w:rsidR="000B2547" w:rsidRPr="00F757D4">
        <w:rPr>
          <w:rFonts w:ascii="Verdana" w:hAnsi="Verdana" w:cstheme="minorHAnsi"/>
          <w:sz w:val="22"/>
          <w:szCs w:val="24"/>
          <w:lang w:val="es-CO"/>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contractual, c) Todo el contenido de seguridad industrial debe acogerse a las normas vigentes y d) Todo el personal deberá estar debidamente identificado con carnet y/o por chalecos o uniformes. </w:t>
      </w:r>
    </w:p>
    <w:p w14:paraId="0A483AE0" w14:textId="6570E897"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lastRenderedPageBreak/>
        <w:t>1</w:t>
      </w:r>
      <w:r w:rsidR="000B2547">
        <w:rPr>
          <w:rFonts w:ascii="Verdana" w:hAnsi="Verdana" w:cstheme="minorHAnsi"/>
          <w:sz w:val="22"/>
          <w:szCs w:val="24"/>
          <w:lang w:val="es-CO"/>
        </w:rPr>
        <w:t xml:space="preserve">1. </w:t>
      </w:r>
      <w:r w:rsidR="000B2547" w:rsidRPr="00F757D4">
        <w:rPr>
          <w:rFonts w:ascii="Verdana" w:hAnsi="Verdana" w:cstheme="minorHAnsi"/>
          <w:sz w:val="22"/>
          <w:szCs w:val="24"/>
          <w:lang w:val="es-CO"/>
        </w:rPr>
        <w:t>Retirar los materiales sobrantes y entregar las áreas intervenidas en perfecto estado y limpieza. </w:t>
      </w:r>
    </w:p>
    <w:p w14:paraId="10075428" w14:textId="58030B12"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2. </w:t>
      </w:r>
      <w:r w:rsidR="000B2547" w:rsidRPr="00F757D4">
        <w:rPr>
          <w:rFonts w:ascii="Verdana" w:hAnsi="Verdana" w:cstheme="minorHAnsi"/>
          <w:sz w:val="22"/>
          <w:szCs w:val="24"/>
          <w:lang w:val="es-CO"/>
        </w:rPr>
        <w:t>Hacer la limpieza de las zonas aledañas a la obra de manera constante a fin de prevenir posibles daños o accidentes de las personas que transiten por allí.</w:t>
      </w:r>
    </w:p>
    <w:p w14:paraId="04343F87" w14:textId="4F4AC00B"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3. </w:t>
      </w:r>
      <w:r w:rsidR="000B2547" w:rsidRPr="00F757D4">
        <w:rPr>
          <w:rFonts w:ascii="Verdana" w:hAnsi="Verdana" w:cstheme="minorHAnsi"/>
          <w:sz w:val="22"/>
          <w:szCs w:val="24"/>
          <w:lang w:val="es-CO"/>
        </w:rPr>
        <w:t>Presentar a la supervisión del contrato, certificado de disposición final de escombros. </w:t>
      </w:r>
    </w:p>
    <w:p w14:paraId="6375CBF9" w14:textId="4AA1650C"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4. </w:t>
      </w:r>
      <w:r w:rsidR="000B2547" w:rsidRPr="00F757D4">
        <w:rPr>
          <w:rFonts w:ascii="Verdana" w:hAnsi="Verdana" w:cstheme="minorHAnsi"/>
          <w:sz w:val="22"/>
          <w:szCs w:val="24"/>
          <w:lang w:val="es-CO"/>
        </w:rPr>
        <w:t>Responder por la protección y conservación de las obras hasta la entrega y recibo en forma definitiva por el supervisor del contrato. La reparación de daños, si los hubiera, correrá por cuenta del Contratista y se hará a satisfacción de la supervisión. </w:t>
      </w:r>
    </w:p>
    <w:p w14:paraId="391EF68F" w14:textId="38E69619"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5. </w:t>
      </w:r>
      <w:r w:rsidR="000B2547" w:rsidRPr="00F757D4">
        <w:rPr>
          <w:rFonts w:ascii="Verdana" w:hAnsi="Verdana" w:cstheme="minorHAnsi"/>
          <w:sz w:val="22"/>
          <w:szCs w:val="24"/>
          <w:lang w:val="es-CO"/>
        </w:rPr>
        <w:t>Proveer suficiente personal, herramienta, equipo y trabajar con los turnos necesarios para que el trabajo se realice de acuerdo con el programa de obra aprobado, cuando el contratista se atrase con respecto al programa de obra, el supervisor le puede exigir por escrito un plan de contingencia en el que aumente el número de turnos y/o la jornada de trabajo, sin costo adicional para el ICA. </w:t>
      </w:r>
    </w:p>
    <w:p w14:paraId="73E5A363" w14:textId="38EAA06B"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6. </w:t>
      </w:r>
      <w:r w:rsidR="000B2547" w:rsidRPr="00F757D4">
        <w:rPr>
          <w:rFonts w:ascii="Verdana" w:hAnsi="Verdana" w:cstheme="minorHAnsi"/>
          <w:sz w:val="22"/>
          <w:szCs w:val="24"/>
          <w:lang w:val="es-CO"/>
        </w:rPr>
        <w:t>Adecuar las instalaciones que requiera como campamento de obra, bodegas, almacenes, etc., y proveer la vigilancia que éstas requieran. Así mismo, al terminar las actividades contratadas, deberá desmantelar los campamentos provisionales y entregarlos en estado mejor o igual a como se le entregaron.</w:t>
      </w:r>
    </w:p>
    <w:p w14:paraId="4BBA0C31" w14:textId="05450BDF"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7. </w:t>
      </w:r>
      <w:r w:rsidR="000B2547" w:rsidRPr="00F757D4">
        <w:rPr>
          <w:rFonts w:ascii="Verdana" w:hAnsi="Verdana" w:cstheme="minorHAnsi"/>
          <w:sz w:val="22"/>
          <w:szCs w:val="24"/>
          <w:lang w:val="es-CO"/>
        </w:rPr>
        <w:t xml:space="preserve">Suministrar y mantener durante la ejecución de la obra y hasta la entrega de esta, el personal profesional ofrecido. Si el CONTRATISTA requiere cambiar el personal o profesional propuestos, deberá hacerlo con otro de un perfil igual al que se retiró, con previa aprobación del supervisor del contrato y cumpliendo con lo exigido en el pliego de condiciones. </w:t>
      </w:r>
    </w:p>
    <w:p w14:paraId="3B729E20" w14:textId="24305B84"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8. </w:t>
      </w:r>
      <w:r w:rsidR="000B2547" w:rsidRPr="00F757D4">
        <w:rPr>
          <w:rFonts w:ascii="Verdana" w:hAnsi="Verdana" w:cstheme="minorHAnsi"/>
          <w:sz w:val="22"/>
          <w:szCs w:val="24"/>
          <w:lang w:val="es-CO"/>
        </w:rPr>
        <w:t xml:space="preserve">Asumir los gastos correspondientes a la operación administrativa de la obra tales como útiles de oficina, equipos de cómputo, software, equipos de comunicaciones, planos de trabajo y en generales todos aquellos que requieran para su funcionamiento, los cuales se entienden incluidos en el AIU de su propuesta. </w:t>
      </w:r>
    </w:p>
    <w:p w14:paraId="372901CD" w14:textId="4D324E86"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1</w:t>
      </w:r>
      <w:r w:rsidR="000B2547">
        <w:rPr>
          <w:rFonts w:ascii="Verdana" w:hAnsi="Verdana" w:cstheme="minorHAnsi"/>
          <w:sz w:val="22"/>
          <w:szCs w:val="24"/>
          <w:lang w:val="es-CO"/>
        </w:rPr>
        <w:t xml:space="preserve">9. </w:t>
      </w:r>
      <w:r w:rsidR="000B2547" w:rsidRPr="00F757D4">
        <w:rPr>
          <w:rFonts w:ascii="Verdana" w:hAnsi="Verdana" w:cstheme="minorHAnsi"/>
          <w:sz w:val="22"/>
          <w:szCs w:val="24"/>
          <w:lang w:val="es-CO"/>
        </w:rPr>
        <w:t>Elaborar y presentar juntamente con la supervisión, actas de inicio, parciales y de recibo y liquidación final de obra. </w:t>
      </w:r>
    </w:p>
    <w:p w14:paraId="3B36D696" w14:textId="4E54D366"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0. </w:t>
      </w:r>
      <w:r w:rsidR="000B2547" w:rsidRPr="00F757D4">
        <w:rPr>
          <w:rFonts w:ascii="Verdana" w:hAnsi="Verdana" w:cstheme="minorHAnsi"/>
          <w:sz w:val="22"/>
          <w:szCs w:val="24"/>
          <w:lang w:val="es-CO"/>
        </w:rPr>
        <w:t xml:space="preserve">Presentar al supervisor informes quincenales del avance de obra, mensuales e informe final de obra en medio magnético. La información mínima que debe contener cada informe se encuentra especificado en el Anexo 1. Anexo especificaciones mínimas. </w:t>
      </w:r>
    </w:p>
    <w:p w14:paraId="41D30C69" w14:textId="2E5B6D4C"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1. </w:t>
      </w:r>
      <w:r w:rsidR="000B2547" w:rsidRPr="00F757D4">
        <w:rPr>
          <w:rFonts w:ascii="Verdana" w:hAnsi="Verdana" w:cstheme="minorHAnsi"/>
          <w:sz w:val="22"/>
          <w:szCs w:val="24"/>
          <w:lang w:val="es-CO"/>
        </w:rPr>
        <w:t xml:space="preserve">Llevar una memoria diaria o bitácora de obra de todos los acontecimientos, sucesos y decisiones tomadas en la ejecución de la obra, registrarse la visita de funcionarios que tengan que ver con el proyecto, y demás acontecimientos, debe permitir la comprensión general de la obra y desarrollo de las actividades de acuerdo con el cronograma de ejecución aprobado. Debe firmarse por el residente de obra y el supervisor del contrato. Esta bitácora deberá ser entregada previa suscripción del acta de recibo.  </w:t>
      </w:r>
    </w:p>
    <w:p w14:paraId="589002C4" w14:textId="415BEC8F"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lastRenderedPageBreak/>
        <w:t>2</w:t>
      </w:r>
      <w:r w:rsidR="000B2547">
        <w:rPr>
          <w:rFonts w:ascii="Verdana" w:hAnsi="Verdana" w:cstheme="minorHAnsi"/>
          <w:sz w:val="22"/>
          <w:szCs w:val="24"/>
          <w:lang w:val="es-CO"/>
        </w:rPr>
        <w:t xml:space="preserve">2. </w:t>
      </w:r>
      <w:r w:rsidR="000B2547" w:rsidRPr="00F757D4">
        <w:rPr>
          <w:rFonts w:ascii="Verdana" w:hAnsi="Verdana" w:cstheme="minorHAnsi"/>
          <w:sz w:val="22"/>
          <w:szCs w:val="24"/>
          <w:lang w:val="es-CO"/>
        </w:rPr>
        <w:t>Asistir a los comités semanales, con el supervisor del contrato, que permita a las partes verificar el avance del contrato, el cumplimiento de las obligaciones a cargo del contratista o cualquier aspecto técnico, administrativo, financiero, contable y jurídico referente al mismo. Es obligación y responsabilidad del contratista la asistencia a estos comités de seguimiento con los profesionales aprobados de acuerdo con los temas a tratar, en el lugar y hora donde el contratante disponga. </w:t>
      </w:r>
    </w:p>
    <w:p w14:paraId="27C70540" w14:textId="4CA00FF0"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3. </w:t>
      </w:r>
      <w:r w:rsidR="000B2547" w:rsidRPr="00F757D4">
        <w:rPr>
          <w:rFonts w:ascii="Verdana" w:hAnsi="Verdana" w:cstheme="minorHAnsi"/>
          <w:sz w:val="22"/>
          <w:szCs w:val="24"/>
          <w:lang w:val="es-CO"/>
        </w:rPr>
        <w:t xml:space="preserve">Mantener reserva sobre la información que legalmente lo amerite y que le sea suministrada para el desarrollo del contrato.  </w:t>
      </w:r>
    </w:p>
    <w:p w14:paraId="19213F3F" w14:textId="4152096C"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4. </w:t>
      </w:r>
      <w:r w:rsidR="000B2547" w:rsidRPr="00F757D4">
        <w:rPr>
          <w:rFonts w:ascii="Verdana" w:hAnsi="Verdana" w:cstheme="minorHAnsi"/>
          <w:sz w:val="22"/>
          <w:szCs w:val="24"/>
          <w:lang w:val="es-CO"/>
        </w:rPr>
        <w:t>Reparar oportunamente y por su cuenta y riesgo, cualquier daño o perjuicio que ocasione en el sitio de la obra con ocasión de la ejecución del proyecto. </w:t>
      </w:r>
    </w:p>
    <w:p w14:paraId="2B8402F1" w14:textId="532E5586"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5. </w:t>
      </w:r>
      <w:r w:rsidR="000B2547" w:rsidRPr="00F757D4">
        <w:rPr>
          <w:rFonts w:ascii="Verdana" w:hAnsi="Verdana" w:cstheme="minorHAnsi"/>
          <w:sz w:val="22"/>
          <w:szCs w:val="24"/>
          <w:lang w:val="es-CO"/>
        </w:rPr>
        <w:t>Documentar todas las solicitudes de cambios que puedan surgir durante la ejecución del proyecto, de forma que se tenga trazabilidad sobre las solicitudes de cambio aprobadas e implementadas, y su impacto en el proyecto.</w:t>
      </w:r>
    </w:p>
    <w:p w14:paraId="0271B417" w14:textId="4ACBF020"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6. </w:t>
      </w:r>
      <w:r w:rsidR="000B2547" w:rsidRPr="00F757D4">
        <w:rPr>
          <w:rFonts w:ascii="Verdana" w:hAnsi="Verdana" w:cstheme="minorHAnsi"/>
          <w:sz w:val="22"/>
          <w:szCs w:val="24"/>
          <w:lang w:val="es-CO"/>
        </w:rPr>
        <w:t xml:space="preserve">Realizar el diligenciamiento del formato de la entidad cada vez que se realice alguna modificación a las cantidades de las actividades iniciales o se deba ejecutar una obra no prevista, el cual deberá ser aprobado por la entidad. </w:t>
      </w:r>
    </w:p>
    <w:p w14:paraId="5F169658" w14:textId="6ADED62F"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7. </w:t>
      </w:r>
      <w:r w:rsidR="000B2547" w:rsidRPr="00F757D4">
        <w:rPr>
          <w:rFonts w:ascii="Verdana" w:hAnsi="Verdana" w:cstheme="minorHAnsi"/>
          <w:sz w:val="22"/>
          <w:szCs w:val="24"/>
          <w:lang w:val="es-CO"/>
        </w:rPr>
        <w:t>Medir y monitorear el progreso de las actividades del proyecto en términos de tiempo y presupuesto, usando indicadores cuantificables e informando de cualquier desviación prevista a la supervisión, para implementar las acciones preventivas y correctivas necesarias que permitan la comprensión del proyecto dentro de la línea de tiempo establecida.</w:t>
      </w:r>
    </w:p>
    <w:p w14:paraId="00928C76" w14:textId="7DC54ADA"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8. </w:t>
      </w:r>
      <w:r w:rsidR="000B2547" w:rsidRPr="00F757D4">
        <w:rPr>
          <w:rFonts w:ascii="Verdana" w:hAnsi="Verdana" w:cstheme="minorHAnsi"/>
          <w:sz w:val="22"/>
          <w:szCs w:val="24"/>
          <w:lang w:val="es-CO"/>
        </w:rPr>
        <w:t>Entregar al supervisor las memorias de cálculo, los planos de diseño y los planos récord de obra, los cuales deberán adjuntarse al informe final y serán documentos necesarios para la suscripción del acta de recibo. </w:t>
      </w:r>
    </w:p>
    <w:p w14:paraId="112330DC" w14:textId="5C48B136"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2</w:t>
      </w:r>
      <w:r w:rsidR="000B2547">
        <w:rPr>
          <w:rFonts w:ascii="Verdana" w:hAnsi="Verdana" w:cstheme="minorHAnsi"/>
          <w:sz w:val="22"/>
          <w:szCs w:val="24"/>
          <w:lang w:val="es-CO"/>
        </w:rPr>
        <w:t xml:space="preserve">9. </w:t>
      </w:r>
      <w:r w:rsidR="000B2547" w:rsidRPr="00F757D4">
        <w:rPr>
          <w:rFonts w:ascii="Verdana" w:hAnsi="Verdana" w:cstheme="minorHAnsi"/>
          <w:sz w:val="22"/>
          <w:szCs w:val="24"/>
          <w:lang w:val="es-CO"/>
        </w:rPr>
        <w:t xml:space="preserve">Entregar al supervisor las fichas técnicas y garantías de los materiales utilizados en la obra o proyecto arquitectónico (cuando aplique). </w:t>
      </w:r>
    </w:p>
    <w:p w14:paraId="0E161EEC" w14:textId="411108B2"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0. </w:t>
      </w:r>
      <w:r w:rsidR="000B2547" w:rsidRPr="00F757D4">
        <w:rPr>
          <w:rFonts w:ascii="Verdana" w:hAnsi="Verdana" w:cstheme="minorHAnsi"/>
          <w:sz w:val="22"/>
          <w:szCs w:val="24"/>
          <w:lang w:val="es-CO"/>
        </w:rPr>
        <w:t>Reemplazar de manera inmediata por cuenta del contratista aquellas personas, equipos, materiales y/o trabajos que a juicio de la supervisión sean inadecuados o ineficientes, o que por sus características constituyen un peligro para el personal o un obstáculo para la buena ejecución del contrato.   </w:t>
      </w:r>
    </w:p>
    <w:p w14:paraId="01AD0F27" w14:textId="022B2277"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1. </w:t>
      </w:r>
      <w:r w:rsidR="000B2547" w:rsidRPr="00F757D4">
        <w:rPr>
          <w:rFonts w:ascii="Verdana" w:hAnsi="Verdana" w:cstheme="minorHAnsi"/>
          <w:sz w:val="22"/>
          <w:szCs w:val="24"/>
          <w:lang w:val="es-CO"/>
        </w:rPr>
        <w:t>Realizar los cerramientos necesarios y tomar las medidas pertinentes para que la obra no afecte la prestación del servicio en la oficina local (cuando aplique). </w:t>
      </w:r>
    </w:p>
    <w:p w14:paraId="672B0AF8" w14:textId="39C8F058"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32</w:t>
      </w:r>
      <w:r w:rsidR="000B2547">
        <w:rPr>
          <w:rFonts w:ascii="Verdana" w:hAnsi="Verdana" w:cstheme="minorHAnsi"/>
          <w:sz w:val="22"/>
          <w:szCs w:val="24"/>
          <w:lang w:val="es-CO"/>
        </w:rPr>
        <w:t xml:space="preserve">. </w:t>
      </w:r>
      <w:r w:rsidR="000B2547" w:rsidRPr="00F757D4">
        <w:rPr>
          <w:rFonts w:ascii="Verdana" w:hAnsi="Verdana" w:cstheme="minorHAnsi"/>
          <w:sz w:val="22"/>
          <w:szCs w:val="24"/>
          <w:lang w:val="es-CO"/>
        </w:rPr>
        <w:t>Reparar las vías de acceso en los lugares de obra concernientes al presente contrato de obra, cuando se deterioren como consecuencia de la ejecución de las obras contratadas. </w:t>
      </w:r>
    </w:p>
    <w:p w14:paraId="7950AC57" w14:textId="1A897940"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3. </w:t>
      </w:r>
      <w:r w:rsidR="000B2547" w:rsidRPr="00F757D4">
        <w:rPr>
          <w:rFonts w:ascii="Verdana" w:hAnsi="Verdana" w:cstheme="minorHAnsi"/>
          <w:sz w:val="22"/>
          <w:szCs w:val="24"/>
          <w:lang w:val="es-CO"/>
        </w:rPr>
        <w:t>Realizar y mantener actualizado el balance de obra, el cual debe contener las actividades, cantidades y valores de las condiciones de obra contratadas, condiciones actualizadas, mayores y menores cantidades de obra y cantidades finales ejecutadas; documento que tiene por objeto el control de los recursos contractuales. Éste deberá ser presentado a la supervisión con cada corte de obra o cuando esta lo requiera. </w:t>
      </w:r>
    </w:p>
    <w:p w14:paraId="26F06F68" w14:textId="5F84F195"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lastRenderedPageBreak/>
        <w:t>3</w:t>
      </w:r>
      <w:r w:rsidR="000B2547">
        <w:rPr>
          <w:rFonts w:ascii="Verdana" w:hAnsi="Verdana" w:cstheme="minorHAnsi"/>
          <w:sz w:val="22"/>
          <w:szCs w:val="24"/>
          <w:lang w:val="es-CO"/>
        </w:rPr>
        <w:t xml:space="preserve">4. </w:t>
      </w:r>
      <w:r w:rsidR="000B2547" w:rsidRPr="00F757D4">
        <w:rPr>
          <w:rFonts w:ascii="Verdana" w:hAnsi="Verdana" w:cstheme="minorHAnsi"/>
          <w:sz w:val="22"/>
          <w:szCs w:val="24"/>
          <w:lang w:val="es-CO"/>
        </w:rPr>
        <w:t>Dar respuesta a los requerimientos relacionados con la ejecución del contrato que, por parte del ICA o comunidad se originen dentro de los tres (3) días hábiles siguientes al recibo de estos. </w:t>
      </w:r>
    </w:p>
    <w:p w14:paraId="70EEAE89" w14:textId="251AC094"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5. </w:t>
      </w:r>
      <w:r w:rsidR="000B2547" w:rsidRPr="00F757D4">
        <w:rPr>
          <w:rFonts w:ascii="Verdana" w:hAnsi="Verdana" w:cstheme="minorHAnsi"/>
          <w:sz w:val="22"/>
          <w:szCs w:val="24"/>
          <w:lang w:val="es-CO"/>
        </w:rPr>
        <w:t>Mantener en el sitio de las obras la programación de obra, planos de diseño y especificaciones técnicas de construcción actualizadas, así como autorizaciones, licencias y permisos, afiliaciones del personal a la seguridad, los diferentes planes y programas, etc., debidamente validados por la supervisión, en todo caso al inicio de las obras el contratista deberá tener afiliado al sistema de seguridad social todo el personal que tenga parte en la ejecución de estas. </w:t>
      </w:r>
    </w:p>
    <w:p w14:paraId="0FAAC219" w14:textId="46169720"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6. </w:t>
      </w:r>
      <w:r w:rsidR="000B2547" w:rsidRPr="00F757D4">
        <w:rPr>
          <w:rFonts w:ascii="Verdana" w:hAnsi="Verdana" w:cstheme="minorHAnsi"/>
          <w:sz w:val="22"/>
          <w:szCs w:val="24"/>
          <w:lang w:val="es-CO"/>
        </w:rPr>
        <w:t>Cumplir todas las leyes laborales vigentes a la fecha de liquidación del contrato y al pago por su cuenta, de todos los salarios y prestaciones sociales de ley, del personal utilizado para la ejecución de la obra, personal administrativo y personal operativo y los demás que se requieran.</w:t>
      </w:r>
    </w:p>
    <w:p w14:paraId="24E4E42B" w14:textId="6EC9D50E"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7. </w:t>
      </w:r>
      <w:r w:rsidR="000B2547" w:rsidRPr="00F757D4">
        <w:rPr>
          <w:rFonts w:ascii="Verdana" w:hAnsi="Verdana" w:cstheme="minorHAnsi"/>
          <w:sz w:val="22"/>
          <w:szCs w:val="24"/>
          <w:lang w:val="es-CO"/>
        </w:rPr>
        <w:t xml:space="preserve">Presentar a la supervisión para su aprobación mediante oficio, los soportes y facturas donde se demuestre la necesidad y justificación referente al valor del imprevisto sobre los costos relacionados del AIU; los cuales deben presentar en todos los casos, un descargo y/o soportabilidad que acredite el uso de estos recursos frente al ordenador del gasto. De no allegar la información requerida, o si la misma no está aprobada por la supervisión, no se realizará el pago de dicho concepto.  </w:t>
      </w:r>
    </w:p>
    <w:p w14:paraId="7C120A1A" w14:textId="1234F1FC"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8. </w:t>
      </w:r>
      <w:r w:rsidR="000B2547" w:rsidRPr="00F757D4">
        <w:rPr>
          <w:rFonts w:ascii="Verdana" w:hAnsi="Verdana" w:cstheme="minorHAnsi"/>
          <w:sz w:val="22"/>
          <w:szCs w:val="24"/>
          <w:lang w:val="es-CO"/>
        </w:rPr>
        <w:t>Abstenerse de realizar modificaciones a las obligaciones, cláusulas, cantidades, montos y/o pagos pactados en el Contrato y deberán mantener bajo su riesgo los valores pactados en la Propuesta Económica. Sin embargo, de requerir algún cambio sobre las obligaciones cláusulas, cantidades, montos y/o pagos, deberá realizar la solicitud por escrito a la Supervisión contractual, quienes realizarán la evaluación de las respectivas modificaciones contractuales a que haya a lugar.</w:t>
      </w:r>
    </w:p>
    <w:p w14:paraId="5B1A8865" w14:textId="2B62C227" w:rsidR="000B2547" w:rsidRPr="00F757D4" w:rsidRDefault="008F3234" w:rsidP="000B2547">
      <w:pPr>
        <w:ind w:left="426" w:hanging="426"/>
        <w:rPr>
          <w:rFonts w:ascii="Verdana" w:hAnsi="Verdana" w:cstheme="minorHAnsi"/>
          <w:sz w:val="22"/>
          <w:szCs w:val="24"/>
          <w:lang w:val="es-CO"/>
        </w:rPr>
      </w:pPr>
      <w:r>
        <w:rPr>
          <w:rFonts w:ascii="Verdana" w:hAnsi="Verdana" w:cstheme="minorHAnsi"/>
          <w:sz w:val="22"/>
          <w:szCs w:val="24"/>
          <w:lang w:val="es-CO"/>
        </w:rPr>
        <w:t>3</w:t>
      </w:r>
      <w:r w:rsidR="000B2547">
        <w:rPr>
          <w:rFonts w:ascii="Verdana" w:hAnsi="Verdana" w:cstheme="minorHAnsi"/>
          <w:sz w:val="22"/>
          <w:szCs w:val="24"/>
          <w:lang w:val="es-CO"/>
        </w:rPr>
        <w:t xml:space="preserve">9. </w:t>
      </w:r>
      <w:r w:rsidR="000B2547" w:rsidRPr="00F757D4">
        <w:rPr>
          <w:rFonts w:ascii="Verdana" w:hAnsi="Verdana" w:cstheme="minorHAnsi"/>
          <w:sz w:val="22"/>
          <w:szCs w:val="24"/>
          <w:lang w:val="es-CO"/>
        </w:rPr>
        <w:t>Dar cumplimiento a las obligaciones adicionales estipuladas en el ANEXO DE ESPECIFICACIONES TÈCNICAS del contrato.</w:t>
      </w:r>
    </w:p>
    <w:p w14:paraId="23EF7BC3" w14:textId="77777777" w:rsidR="000B2547" w:rsidRPr="00F757D4" w:rsidRDefault="000B2547" w:rsidP="000B2547">
      <w:pPr>
        <w:rPr>
          <w:rFonts w:ascii="Verdana" w:hAnsi="Verdana" w:cstheme="minorHAnsi"/>
          <w:b/>
          <w:bCs/>
          <w:sz w:val="22"/>
          <w:szCs w:val="24"/>
          <w:lang w:val="es-CO"/>
        </w:rPr>
      </w:pPr>
    </w:p>
    <w:p w14:paraId="356B9EFD" w14:textId="77777777" w:rsidR="000B2547" w:rsidRPr="008F3234" w:rsidRDefault="000B2547" w:rsidP="008F3234">
      <w:pPr>
        <w:ind w:left="426" w:hanging="426"/>
        <w:rPr>
          <w:rFonts w:ascii="Verdana" w:hAnsi="Verdana" w:cstheme="minorHAnsi"/>
          <w:b/>
          <w:bCs/>
          <w:sz w:val="22"/>
          <w:szCs w:val="24"/>
          <w:lang w:val="es-CO"/>
        </w:rPr>
      </w:pPr>
      <w:r w:rsidRPr="008F3234">
        <w:rPr>
          <w:rFonts w:ascii="Verdana" w:hAnsi="Verdana" w:cstheme="minorHAnsi"/>
          <w:b/>
          <w:bCs/>
          <w:sz w:val="22"/>
          <w:szCs w:val="24"/>
          <w:lang w:val="es-CO"/>
        </w:rPr>
        <w:t>Obligaciones Ambientales</w:t>
      </w:r>
    </w:p>
    <w:p w14:paraId="63FCE644" w14:textId="3661DB85" w:rsidR="000B2547" w:rsidRDefault="000B2547" w:rsidP="008F3234">
      <w:pPr>
        <w:ind w:left="426" w:hanging="426"/>
        <w:rPr>
          <w:rFonts w:ascii="Verdana" w:hAnsi="Verdana" w:cstheme="minorHAnsi"/>
          <w:sz w:val="22"/>
          <w:szCs w:val="24"/>
          <w:lang w:val="es-CO"/>
        </w:rPr>
      </w:pPr>
    </w:p>
    <w:p w14:paraId="7C1D6883" w14:textId="370DE347" w:rsidR="008F3234" w:rsidRPr="008F3234" w:rsidRDefault="008F3234" w:rsidP="008F3234">
      <w:pPr>
        <w:ind w:left="426" w:hanging="426"/>
        <w:rPr>
          <w:rFonts w:ascii="Verdana" w:hAnsi="Verdana" w:cstheme="minorHAnsi"/>
          <w:b/>
          <w:bCs/>
          <w:sz w:val="22"/>
          <w:szCs w:val="24"/>
          <w:lang w:val="es-CO"/>
        </w:rPr>
      </w:pPr>
      <w:r>
        <w:rPr>
          <w:rFonts w:ascii="Verdana" w:hAnsi="Verdana" w:cstheme="minorHAnsi"/>
          <w:b/>
          <w:bCs/>
          <w:sz w:val="22"/>
          <w:szCs w:val="24"/>
          <w:lang w:val="es-CO"/>
        </w:rPr>
        <w:t xml:space="preserve">A) </w:t>
      </w:r>
      <w:r w:rsidRPr="008F3234">
        <w:rPr>
          <w:rFonts w:ascii="Verdana" w:hAnsi="Verdana" w:cstheme="minorHAnsi"/>
          <w:b/>
          <w:bCs/>
          <w:sz w:val="22"/>
          <w:szCs w:val="24"/>
          <w:lang w:val="es-CO"/>
        </w:rPr>
        <w:t>Obligaciones generales ambientales y SST.</w:t>
      </w:r>
    </w:p>
    <w:p w14:paraId="632F57AE" w14:textId="77777777" w:rsidR="008F3234" w:rsidRPr="008F3234" w:rsidRDefault="008F3234" w:rsidP="008F3234">
      <w:pPr>
        <w:ind w:left="426" w:hanging="426"/>
        <w:rPr>
          <w:rFonts w:ascii="Verdana" w:hAnsi="Verdana" w:cstheme="minorHAnsi"/>
          <w:sz w:val="22"/>
          <w:szCs w:val="24"/>
          <w:lang w:val="es-CO"/>
        </w:rPr>
      </w:pPr>
    </w:p>
    <w:p w14:paraId="781AABA5" w14:textId="3B16D711"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1.   </w:t>
      </w:r>
      <w:r w:rsidR="000B2547" w:rsidRPr="008F3234">
        <w:rPr>
          <w:rFonts w:ascii="Verdana" w:hAnsi="Verdana" w:cstheme="minorHAnsi"/>
          <w:sz w:val="22"/>
          <w:szCs w:val="24"/>
          <w:lang w:val="es-CO"/>
        </w:rPr>
        <w:t xml:space="preserve">Dar cumplimiento a todas aquellas normas legales vigentes que en materia ambiental y sanitaria apliquen. </w:t>
      </w:r>
    </w:p>
    <w:p w14:paraId="3237DD31" w14:textId="1A948BD0"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2.  </w:t>
      </w:r>
      <w:r w:rsidR="000B2547" w:rsidRPr="008F3234">
        <w:rPr>
          <w:rFonts w:ascii="Verdana" w:hAnsi="Verdana" w:cstheme="minorHAnsi"/>
          <w:sz w:val="22"/>
          <w:szCs w:val="24"/>
          <w:lang w:val="es-CO"/>
        </w:rPr>
        <w:t xml:space="preserve">Obtener y cumplir con los permisos, licencias y autorizaciones ambientales requeridas (cuando aplique). </w:t>
      </w:r>
    </w:p>
    <w:p w14:paraId="242D6B35" w14:textId="0D5746B2"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3.  </w:t>
      </w:r>
      <w:r w:rsidR="000B2547" w:rsidRPr="008F3234">
        <w:rPr>
          <w:rFonts w:ascii="Verdana" w:hAnsi="Verdana" w:cstheme="minorHAnsi"/>
          <w:sz w:val="22"/>
          <w:szCs w:val="24"/>
          <w:lang w:val="es-CO"/>
        </w:rPr>
        <w:t xml:space="preserve">Entregar Plan de Manejo Ambiental de Obra y el Sistema de Gestión, Seguridad y Salud en el Trabajo (SG SST), dentro de los cinco (5) días hábiles después de la firma del contrato previa suscripción del acta de inicio, para mitigar los efectos ambientales y en materia de seguridad y salud en el trabajo, conforme a la normatividad legal vigente. El PMA deberá ser aprobado por el Interventor y el ICA. </w:t>
      </w:r>
    </w:p>
    <w:p w14:paraId="7D7691E3" w14:textId="54DC5B22"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lastRenderedPageBreak/>
        <w:t xml:space="preserve">4.  </w:t>
      </w:r>
      <w:r w:rsidR="000B2547" w:rsidRPr="008F3234">
        <w:rPr>
          <w:rFonts w:ascii="Verdana" w:hAnsi="Verdana" w:cstheme="minorHAnsi"/>
          <w:sz w:val="22"/>
          <w:szCs w:val="24"/>
          <w:lang w:val="es-CO"/>
        </w:rPr>
        <w:t xml:space="preserve">Presentar el Sistema de Gestión de Seguridad y Salud en el trabajo SG-SST dentro de los cinco (5) días hábiles después de la firma del acta de inicio. </w:t>
      </w:r>
    </w:p>
    <w:p w14:paraId="48C7B62A" w14:textId="430032F1"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5.  </w:t>
      </w:r>
      <w:r w:rsidR="000B2547" w:rsidRPr="008F3234">
        <w:rPr>
          <w:rFonts w:ascii="Verdana" w:hAnsi="Verdana" w:cstheme="minorHAnsi"/>
          <w:sz w:val="22"/>
          <w:szCs w:val="24"/>
          <w:lang w:val="es-CO"/>
        </w:rPr>
        <w:t>Garantizar el cumplimiento a la normatividad ambiental vigente aplicable al objeto del contrato y a las acciones y lineamientos establecidos para la implementación de la Gestión Ambiental del ICA en la ejecución del contrato, sin costo adicional para la Entidad.</w:t>
      </w:r>
    </w:p>
    <w:p w14:paraId="30A4371C" w14:textId="765A6E88"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6.  </w:t>
      </w:r>
      <w:r w:rsidR="000B2547" w:rsidRPr="008F3234">
        <w:rPr>
          <w:rFonts w:ascii="Verdana" w:hAnsi="Verdana" w:cstheme="minorHAnsi"/>
          <w:sz w:val="22"/>
          <w:szCs w:val="24"/>
          <w:lang w:val="es-CO"/>
        </w:rPr>
        <w:t>Cumplir con las normas establecidas sobre protección y preservación del medio ambiente y las que las autoridades ambientales competentes expidan.</w:t>
      </w:r>
    </w:p>
    <w:p w14:paraId="26E2FC73" w14:textId="17455276"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7.   </w:t>
      </w:r>
      <w:r w:rsidR="000B2547" w:rsidRPr="008F3234">
        <w:rPr>
          <w:rFonts w:ascii="Verdana" w:hAnsi="Verdana" w:cstheme="minorHAnsi"/>
          <w:sz w:val="22"/>
          <w:szCs w:val="24"/>
          <w:lang w:val="es-CO"/>
        </w:rPr>
        <w:t>Deberá cumplir con las condiciones técnicas del presente proceso empleando materiales e insumos que buscan reducir el impacto ambiental.</w:t>
      </w:r>
    </w:p>
    <w:p w14:paraId="10878A12" w14:textId="597926A6" w:rsidR="000B2547" w:rsidRDefault="000B2547" w:rsidP="008F3234">
      <w:pPr>
        <w:ind w:left="426" w:hanging="426"/>
        <w:rPr>
          <w:rFonts w:ascii="Verdana" w:hAnsi="Verdana" w:cstheme="minorHAnsi"/>
          <w:sz w:val="22"/>
          <w:szCs w:val="24"/>
          <w:lang w:val="es-CO"/>
        </w:rPr>
      </w:pPr>
    </w:p>
    <w:p w14:paraId="17CC8779" w14:textId="65F2BA7F" w:rsidR="008F3234" w:rsidRPr="008F3234" w:rsidRDefault="008F3234" w:rsidP="008F3234">
      <w:pPr>
        <w:ind w:left="426" w:hanging="426"/>
        <w:rPr>
          <w:rFonts w:ascii="Verdana" w:hAnsi="Verdana" w:cstheme="minorHAnsi"/>
          <w:b/>
          <w:bCs/>
          <w:sz w:val="22"/>
          <w:szCs w:val="24"/>
          <w:lang w:val="es-CO"/>
        </w:rPr>
      </w:pPr>
      <w:r w:rsidRPr="008F3234">
        <w:rPr>
          <w:rFonts w:ascii="Verdana" w:hAnsi="Verdana" w:cstheme="minorHAnsi"/>
          <w:b/>
          <w:bCs/>
          <w:sz w:val="22"/>
          <w:szCs w:val="24"/>
          <w:lang w:val="es-CO"/>
        </w:rPr>
        <w:t xml:space="preserve">B) Obligaciones </w:t>
      </w:r>
      <w:r>
        <w:rPr>
          <w:rFonts w:ascii="Verdana" w:hAnsi="Verdana" w:cstheme="minorHAnsi"/>
          <w:b/>
          <w:bCs/>
          <w:sz w:val="22"/>
          <w:szCs w:val="24"/>
          <w:lang w:val="es-CO"/>
        </w:rPr>
        <w:t>Especificas</w:t>
      </w:r>
      <w:r w:rsidRPr="008F3234">
        <w:rPr>
          <w:rFonts w:ascii="Verdana" w:hAnsi="Verdana" w:cstheme="minorHAnsi"/>
          <w:b/>
          <w:bCs/>
          <w:sz w:val="22"/>
          <w:szCs w:val="24"/>
          <w:lang w:val="es-CO"/>
        </w:rPr>
        <w:t xml:space="preserve"> ambientales y SST</w:t>
      </w:r>
    </w:p>
    <w:p w14:paraId="721009E8" w14:textId="77777777" w:rsidR="008F3234" w:rsidRPr="008F3234" w:rsidRDefault="008F3234" w:rsidP="008F3234">
      <w:pPr>
        <w:ind w:left="426" w:hanging="426"/>
        <w:rPr>
          <w:rFonts w:ascii="Verdana" w:hAnsi="Verdana" w:cstheme="minorHAnsi"/>
          <w:sz w:val="22"/>
          <w:szCs w:val="24"/>
          <w:lang w:val="es-CO"/>
        </w:rPr>
      </w:pPr>
    </w:p>
    <w:p w14:paraId="3AC89E1F" w14:textId="4063D918"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1.   </w:t>
      </w:r>
      <w:r w:rsidR="000B2547" w:rsidRPr="008F3234">
        <w:rPr>
          <w:rFonts w:ascii="Verdana" w:hAnsi="Verdana" w:cstheme="minorHAnsi"/>
          <w:sz w:val="22"/>
          <w:szCs w:val="24"/>
          <w:lang w:val="es-CO"/>
        </w:rPr>
        <w:t xml:space="preserve">Presentar a   la   supervisión   del   contrato, certificado   de aprovechamiento y/o disposición   final de los Residuos Construcción y Demolición (RCD), RESPEL, RAEE y residuos industriales, en cumplimiento de la normativa ambiental vigente. </w:t>
      </w:r>
    </w:p>
    <w:p w14:paraId="3D66CCF9" w14:textId="6BBBA880"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2.   </w:t>
      </w:r>
      <w:r w:rsidR="000B2547" w:rsidRPr="008F3234">
        <w:rPr>
          <w:rFonts w:ascii="Verdana" w:hAnsi="Verdana" w:cstheme="minorHAnsi"/>
          <w:sz w:val="22"/>
          <w:szCs w:val="24"/>
          <w:lang w:val="es-CO"/>
        </w:rPr>
        <w:t xml:space="preserve">Dar cumplimiento a las especificaciones técnicas ambientales establecidas en el anexo técnico establecido por el ICA. </w:t>
      </w:r>
    </w:p>
    <w:p w14:paraId="2BD251C3" w14:textId="52ED1140"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3.    </w:t>
      </w:r>
      <w:r w:rsidR="000B2547" w:rsidRPr="008F3234">
        <w:rPr>
          <w:rFonts w:ascii="Verdana" w:hAnsi="Verdana" w:cstheme="minorHAnsi"/>
          <w:sz w:val="22"/>
          <w:szCs w:val="24"/>
          <w:lang w:val="es-CO"/>
        </w:rPr>
        <w:t xml:space="preserve">Presentar informe en el primer mes de ejecución del contrato la clasificación de los Residuos de Construcción y Demolición (RCD), RESPEL, RAEE y residuos industriales generados, para así, evidenciar los residuos susceptibles de aprovechamiento y no susceptibles de aprovechamiento. </w:t>
      </w:r>
    </w:p>
    <w:p w14:paraId="3E976F7F" w14:textId="72705554"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4.  </w:t>
      </w:r>
      <w:r w:rsidR="000B2547" w:rsidRPr="008F3234">
        <w:rPr>
          <w:rFonts w:ascii="Verdana" w:hAnsi="Verdana" w:cstheme="minorHAnsi"/>
          <w:sz w:val="22"/>
          <w:szCs w:val="24"/>
          <w:lang w:val="es-CO"/>
        </w:rPr>
        <w:t>Disponer de todos los Residuos Construcción y Demolición (RCD), RESPEL, RAEE y residuos industriales que resulten de realizar las labores propias de la ejecución del contrato en sitios de disposición final de RCD autorizadas por las entidades ambientales, que debe tener la licencia expedida por la entidad correspondiente como gestor de RCD. Para lo anterior, el contratista presentará debidamente seleccionado los residuos a la interventoría, quien determinará si hay residuos a ser reutilizados o se debe realizar la disposición final.</w:t>
      </w:r>
    </w:p>
    <w:p w14:paraId="529D23D1" w14:textId="451FEB04"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5.  </w:t>
      </w:r>
      <w:r w:rsidR="000B2547" w:rsidRPr="008F3234">
        <w:rPr>
          <w:rFonts w:ascii="Verdana" w:hAnsi="Verdana" w:cstheme="minorHAnsi"/>
          <w:sz w:val="22"/>
          <w:szCs w:val="24"/>
          <w:lang w:val="es-CO"/>
        </w:rPr>
        <w:t>Realizar una presentación en formato digital semanal ante los comités pertinentes, detallando el progreso de la obra en los aspectos financieros, administrativos, de seguridad y salud ocupacional (SST), así como en los temas ambientales. Esta presentación deberá incluir información fotográfica actualizada y detallada sobre el estado de avance en cada una de estas áreas, proporcionando a los comités una visión integral del desarrollo del proyecto.</w:t>
      </w:r>
    </w:p>
    <w:p w14:paraId="7173EA1B" w14:textId="202FF023"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6.  </w:t>
      </w:r>
      <w:r w:rsidR="000B2547" w:rsidRPr="008F3234">
        <w:rPr>
          <w:rFonts w:ascii="Verdana" w:hAnsi="Verdana" w:cstheme="minorHAnsi"/>
          <w:sz w:val="22"/>
          <w:szCs w:val="24"/>
          <w:lang w:val="es-CO"/>
        </w:rPr>
        <w:t>Conceptuar por escrito a través de sus profesionales acerca de cualquier evento técnico, administrativo, financiero, ambiental, SST y/o jurídica en desarrollo del contrato.</w:t>
      </w:r>
    </w:p>
    <w:p w14:paraId="06E8FE34" w14:textId="793640F2"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7.   </w:t>
      </w:r>
      <w:r w:rsidR="000B2547" w:rsidRPr="008F3234">
        <w:rPr>
          <w:rFonts w:ascii="Verdana" w:hAnsi="Verdana" w:cstheme="minorHAnsi"/>
          <w:sz w:val="22"/>
          <w:szCs w:val="24"/>
          <w:lang w:val="es-CO"/>
        </w:rPr>
        <w:t>Responder ante el interventor y el ICA todas las observaciones realizadas en cuanto a calidad, presupuesto, programación, seguridad industrial, manejo ambiental de la obra, manejo de personal y las demás inherentes al contrato.</w:t>
      </w:r>
    </w:p>
    <w:p w14:paraId="336CD60D" w14:textId="2DFE28A6"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8.  </w:t>
      </w:r>
      <w:r w:rsidR="000B2547" w:rsidRPr="008F3234">
        <w:rPr>
          <w:rFonts w:ascii="Verdana" w:hAnsi="Verdana" w:cstheme="minorHAnsi"/>
          <w:sz w:val="22"/>
          <w:szCs w:val="24"/>
          <w:lang w:val="es-CO"/>
        </w:rPr>
        <w:t>Cumplir con todas las obligaciones ambientales solicitadas por el ICA al finalizar la obra.</w:t>
      </w:r>
    </w:p>
    <w:p w14:paraId="715C7D4C" w14:textId="0748F817"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lastRenderedPageBreak/>
        <w:t xml:space="preserve">9.   </w:t>
      </w:r>
      <w:r w:rsidR="000B2547" w:rsidRPr="008F3234">
        <w:rPr>
          <w:rFonts w:ascii="Verdana" w:hAnsi="Verdana" w:cstheme="minorHAnsi"/>
          <w:sz w:val="22"/>
          <w:szCs w:val="24"/>
          <w:lang w:val="es-CO"/>
        </w:rPr>
        <w:t xml:space="preserve">Cumplir con la gestión integral de los Residuos de Construcción y Demolición (RCD), RESPEL, RAEE y residuos industriales que resulten de realizar las labores propias de la ejecución del contrato conforme a la normatividad ambiental vigente demás y demás normas regionales que regulen el cargue, descargue, transporte y almacenamiento y disposición final. </w:t>
      </w:r>
    </w:p>
    <w:p w14:paraId="043FBEE1" w14:textId="282AA5D3"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10.  </w:t>
      </w:r>
      <w:r w:rsidR="000B2547" w:rsidRPr="008F3234">
        <w:rPr>
          <w:rFonts w:ascii="Verdana" w:hAnsi="Verdana" w:cstheme="minorHAnsi"/>
          <w:sz w:val="22"/>
          <w:szCs w:val="24"/>
          <w:lang w:val="es-CO"/>
        </w:rPr>
        <w:t xml:space="preserve">Realizar la Gestión Integral de los residuos Peligros o desechos peligrosos conforme a lo estipulado en el Decreto 1076 de 2015 Titulo 6 y Decreto 4741 de 2005. </w:t>
      </w:r>
    </w:p>
    <w:p w14:paraId="1C8A715E" w14:textId="4B23CA61"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11. </w:t>
      </w:r>
      <w:r w:rsidR="000B2547" w:rsidRPr="008F3234">
        <w:rPr>
          <w:rFonts w:ascii="Verdana" w:hAnsi="Verdana" w:cstheme="minorHAnsi"/>
          <w:sz w:val="22"/>
          <w:szCs w:val="24"/>
          <w:lang w:val="es-CO"/>
        </w:rPr>
        <w:t>Garantizar que, durante la ejecución del contrato, serán adoptadas e implementadas las normas de higiene, protección y de seguridad industrial, necesarias e indispensables para proteger y evitar riesgos o accidentes a cualquiera de sus trabajadores y a los funcionarios del ICA.</w:t>
      </w:r>
    </w:p>
    <w:p w14:paraId="062BDC66" w14:textId="4D463C45" w:rsidR="000B2547" w:rsidRPr="008F3234" w:rsidRDefault="008F3234" w:rsidP="008F3234">
      <w:pPr>
        <w:ind w:left="426" w:hanging="426"/>
        <w:rPr>
          <w:rFonts w:ascii="Verdana" w:hAnsi="Verdana" w:cstheme="minorHAnsi"/>
          <w:sz w:val="22"/>
          <w:szCs w:val="24"/>
          <w:lang w:val="es-CO"/>
        </w:rPr>
      </w:pPr>
      <w:r>
        <w:rPr>
          <w:rFonts w:ascii="Verdana" w:hAnsi="Verdana" w:cstheme="minorHAnsi"/>
          <w:sz w:val="22"/>
          <w:szCs w:val="24"/>
          <w:lang w:val="es-CO"/>
        </w:rPr>
        <w:t xml:space="preserve">12. </w:t>
      </w:r>
      <w:r w:rsidR="000B2547" w:rsidRPr="008F3234">
        <w:rPr>
          <w:rFonts w:ascii="Verdana" w:hAnsi="Verdana" w:cstheme="minorHAnsi"/>
          <w:sz w:val="22"/>
          <w:szCs w:val="24"/>
          <w:lang w:val="es-CO"/>
        </w:rPr>
        <w:t>Reportar si existe una diferencia del consumo de agua y/o energía (mayor consumo) con respecto al histórico de consumo en la sede, esta diferencia será cobrada al contratista, la supervisión será el encargado de verificar las diferencias.</w:t>
      </w:r>
    </w:p>
    <w:p w14:paraId="7820DFDE" w14:textId="77777777" w:rsidR="000B2547" w:rsidRPr="008F3234" w:rsidRDefault="000B2547" w:rsidP="008F3234">
      <w:pPr>
        <w:ind w:left="426" w:hanging="426"/>
        <w:rPr>
          <w:rFonts w:ascii="Verdana" w:hAnsi="Verdana" w:cstheme="minorHAnsi"/>
          <w:sz w:val="22"/>
          <w:szCs w:val="24"/>
          <w:lang w:val="es-CO"/>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pPr>
        <w:pStyle w:val="Prrafodelista"/>
        <w:numPr>
          <w:ilvl w:val="3"/>
          <w:numId w:val="9"/>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pPr>
        <w:pStyle w:val="Ttulo"/>
        <w:numPr>
          <w:ilvl w:val="6"/>
          <w:numId w:val="9"/>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pPr>
        <w:pStyle w:val="Ttulo"/>
        <w:numPr>
          <w:ilvl w:val="6"/>
          <w:numId w:val="9"/>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pPr>
        <w:pStyle w:val="Ttulo"/>
        <w:numPr>
          <w:ilvl w:val="6"/>
          <w:numId w:val="9"/>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3927167" w14:textId="29B69BFD" w:rsidR="004642A8" w:rsidRDefault="004642A8" w:rsidP="004642A8">
      <w:pPr>
        <w:pStyle w:val="Default"/>
        <w:jc w:val="both"/>
        <w:rPr>
          <w:rFonts w:ascii="Verdana" w:hAnsi="Verdana" w:cstheme="minorHAnsi"/>
          <w:color w:val="auto"/>
          <w:sz w:val="22"/>
          <w:szCs w:val="22"/>
          <w:lang w:val="es-MX"/>
        </w:rPr>
      </w:pPr>
      <w:r w:rsidRPr="00527CEC">
        <w:rPr>
          <w:rFonts w:ascii="Verdana" w:hAnsi="Verdana" w:cstheme="minorHAnsi"/>
          <w:color w:val="auto"/>
          <w:sz w:val="22"/>
          <w:szCs w:val="22"/>
          <w:lang w:val="es-MX"/>
        </w:rPr>
        <w:lastRenderedPageBreak/>
        <w:t>La Contratista se obliga a mantener indemne a</w:t>
      </w:r>
      <w:r w:rsidR="009E3248">
        <w:rPr>
          <w:rFonts w:ascii="Verdana" w:hAnsi="Verdana" w:cstheme="minorHAnsi"/>
          <w:color w:val="auto"/>
          <w:sz w:val="22"/>
          <w:szCs w:val="22"/>
          <w:lang w:val="es-MX"/>
        </w:rPr>
        <w:t>l</w:t>
      </w:r>
      <w:r w:rsidRPr="00527CEC">
        <w:rPr>
          <w:rFonts w:ascii="Verdana" w:hAnsi="Verdana" w:cstheme="minorHAnsi"/>
          <w:color w:val="auto"/>
          <w:sz w:val="22"/>
          <w:szCs w:val="22"/>
          <w:lang w:val="es-MX"/>
        </w:rPr>
        <w:t xml:space="preserve"> </w:t>
      </w:r>
      <w:r w:rsidR="009E3248">
        <w:rPr>
          <w:rFonts w:ascii="Verdana" w:hAnsi="Verdana" w:cstheme="minorHAnsi"/>
          <w:color w:val="auto"/>
          <w:sz w:val="22"/>
          <w:szCs w:val="22"/>
          <w:lang w:val="es-MX"/>
        </w:rPr>
        <w:t xml:space="preserve">INSTITUTO COLOMBIANO AGROPECUARIO – ICA, </w:t>
      </w:r>
      <w:r w:rsidRPr="00527CEC">
        <w:rPr>
          <w:rFonts w:ascii="Verdana" w:hAnsi="Verdana" w:cstheme="minorHAnsi"/>
          <w:color w:val="auto"/>
          <w:sz w:val="22"/>
          <w:szCs w:val="22"/>
          <w:lang w:val="es-MX"/>
        </w:rPr>
        <w:t>de cualquier reclamo, demanda, acción legal, costos, daño, lesión o perjuicio originado en reclamaciones de terceros que tengan como causa sus actuaciones, así como por cualquier obligación de carácter laboral, que se origine en el incumplimiento de las obligaciones laborales que el Contratista asume frente al personal, subordinados o terceros que se vinculen a la ejecución de las obligaciones derivadas del presente Contrato.</w:t>
      </w:r>
    </w:p>
    <w:p w14:paraId="3415688A" w14:textId="77777777" w:rsidR="004642A8" w:rsidRPr="00527CEC" w:rsidRDefault="004642A8" w:rsidP="004642A8">
      <w:pPr>
        <w:pStyle w:val="Default"/>
        <w:jc w:val="both"/>
        <w:rPr>
          <w:rFonts w:ascii="Verdana" w:hAnsi="Verdana" w:cstheme="minorHAnsi"/>
          <w:color w:val="auto"/>
          <w:sz w:val="22"/>
          <w:szCs w:val="22"/>
          <w:lang w:val="es-MX"/>
        </w:rPr>
      </w:pPr>
      <w:r w:rsidRPr="00527CEC">
        <w:rPr>
          <w:rFonts w:ascii="Verdana" w:hAnsi="Verdana" w:cstheme="minorHAnsi"/>
          <w:color w:val="auto"/>
          <w:sz w:val="22"/>
          <w:szCs w:val="22"/>
          <w:lang w:val="es-MX"/>
        </w:rPr>
        <w:t xml:space="preserve"> </w:t>
      </w:r>
    </w:p>
    <w:p w14:paraId="34585418" w14:textId="1794DFC0" w:rsidR="004642A8" w:rsidRPr="00527CEC" w:rsidRDefault="004642A8" w:rsidP="004642A8">
      <w:pPr>
        <w:rPr>
          <w:rFonts w:ascii="Verdana" w:hAnsi="Verdana" w:cstheme="minorHAnsi"/>
          <w:sz w:val="22"/>
        </w:rPr>
      </w:pPr>
      <w:r w:rsidRPr="00527CEC">
        <w:rPr>
          <w:rFonts w:ascii="Verdana" w:hAnsi="Verdana" w:cstheme="minorHAnsi"/>
          <w:sz w:val="22"/>
        </w:rPr>
        <w:t xml:space="preserve">En caso de que se formule reclamo, demanda o acción legal en contra de LA </w:t>
      </w:r>
      <w:r w:rsidR="009E3248">
        <w:rPr>
          <w:rFonts w:ascii="Verdana" w:hAnsi="Verdana" w:cstheme="minorHAnsi"/>
          <w:sz w:val="22"/>
        </w:rPr>
        <w:t>INSTITUTO COLOMBIANO AGROPECUARIO – ICA</w:t>
      </w:r>
      <w:r w:rsidRPr="00527CEC">
        <w:rPr>
          <w:rFonts w:ascii="Verdana" w:hAnsi="Verdana" w:cstheme="minorHAnsi"/>
          <w:sz w:val="22"/>
        </w:rPr>
        <w:t>, por asuntos, que según el contrato sea de responsabilidad del CONTRATISTA, se le comunicará en el menor tiempo posible de ello para que por su cuenta adopte oportunamente las medidas previstas por la ley y adelante los trámites para llegar a un arreglo del conflicto.</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503E2E0F" w14:textId="36CF0341" w:rsidR="005A5410" w:rsidRDefault="005A5410" w:rsidP="00046AFA">
      <w:pPr>
        <w:rPr>
          <w:rFonts w:ascii="Verdana" w:eastAsia="Arial" w:hAnsi="Verdana" w:cs="Arial"/>
          <w:bCs/>
          <w:sz w:val="22"/>
          <w:lang w:val="es-CO"/>
        </w:rPr>
      </w:pPr>
    </w:p>
    <w:p w14:paraId="721B3E1B" w14:textId="21E7C439" w:rsidR="004642A8" w:rsidRDefault="004642A8">
      <w:pPr>
        <w:numPr>
          <w:ilvl w:val="6"/>
          <w:numId w:val="12"/>
        </w:numPr>
        <w:tabs>
          <w:tab w:val="left" w:pos="284"/>
          <w:tab w:val="left" w:pos="993"/>
        </w:tabs>
        <w:ind w:left="0" w:right="49" w:firstLine="0"/>
        <w:rPr>
          <w:rFonts w:ascii="Verdana" w:eastAsia="Arial" w:hAnsi="Verdana" w:cs="Arial"/>
          <w:bCs/>
          <w:sz w:val="22"/>
          <w:lang w:val="es-CO"/>
        </w:rPr>
      </w:pPr>
      <w:r w:rsidRPr="00527CEC">
        <w:rPr>
          <w:rFonts w:ascii="Verdana" w:eastAsia="Arial" w:hAnsi="Verdana" w:cs="Arial"/>
          <w:bCs/>
          <w:sz w:val="22"/>
          <w:lang w:val="es-CO"/>
        </w:rPr>
        <w:t>En caso de mora o de incumplimiento parcial de las obligaciones contractuales a cargo de EL CONTRATISTA, éste autoriza expresamente, mediante el presente documento a</w:t>
      </w:r>
      <w:r w:rsidR="009E3248">
        <w:rPr>
          <w:rFonts w:ascii="Verdana" w:eastAsia="Arial" w:hAnsi="Verdana" w:cs="Arial"/>
          <w:bCs/>
          <w:sz w:val="22"/>
          <w:lang w:val="es-CO"/>
        </w:rPr>
        <w:t>l</w:t>
      </w:r>
      <w:r w:rsidRPr="00527CEC">
        <w:rPr>
          <w:rFonts w:ascii="Verdana" w:eastAsia="Arial" w:hAnsi="Verdana" w:cs="Arial"/>
          <w:bCs/>
          <w:sz w:val="22"/>
          <w:lang w:val="es-CO"/>
        </w:rPr>
        <w:t xml:space="preserve"> </w:t>
      </w:r>
      <w:r w:rsidR="009E3248">
        <w:rPr>
          <w:rFonts w:ascii="Verdana" w:hAnsi="Verdana" w:cstheme="minorHAnsi"/>
          <w:sz w:val="22"/>
        </w:rPr>
        <w:t>INSTITUTO COLOMBIANO AGROPECUARIO – ICA</w:t>
      </w:r>
      <w:r w:rsidRPr="00527CEC">
        <w:rPr>
          <w:rFonts w:ascii="Verdana" w:eastAsia="Arial" w:hAnsi="Verdana" w:cs="Arial"/>
          <w:bCs/>
          <w:sz w:val="22"/>
          <w:lang w:val="es-CO"/>
        </w:rPr>
        <w:t>, previo cumplimiento del procedimiento establecido en el artículo 86 de la ley 1474 de 2011, para efectuar la tasación y cobro,</w:t>
      </w:r>
      <w:r>
        <w:rPr>
          <w:rFonts w:ascii="Verdana" w:eastAsia="Arial" w:hAnsi="Verdana" w:cs="Arial"/>
          <w:bCs/>
          <w:sz w:val="22"/>
          <w:lang w:val="es-CO"/>
        </w:rPr>
        <w:t xml:space="preserve"> </w:t>
      </w:r>
      <w:r w:rsidRPr="00527CEC">
        <w:rPr>
          <w:rFonts w:ascii="Verdana" w:eastAsia="Arial" w:hAnsi="Verdana" w:cs="Arial"/>
          <w:bCs/>
          <w:sz w:val="22"/>
          <w:lang w:val="es-CO"/>
        </w:rPr>
        <w:t>previo requerimiento, de multas diarias sucesivas del uno por ciento (1%) del valor del contrato por cada día de retardo y hasta por quince (15) días calendario, las cuales serán tasadas por el supervisor del contrato.</w:t>
      </w:r>
    </w:p>
    <w:p w14:paraId="1A2A9323" w14:textId="77777777" w:rsidR="004642A8" w:rsidRDefault="004642A8" w:rsidP="004642A8">
      <w:pPr>
        <w:tabs>
          <w:tab w:val="left" w:pos="284"/>
          <w:tab w:val="left" w:pos="993"/>
        </w:tabs>
        <w:ind w:right="49"/>
        <w:rPr>
          <w:rFonts w:ascii="Verdana" w:eastAsia="Arial" w:hAnsi="Verdana" w:cs="Arial"/>
          <w:bCs/>
          <w:sz w:val="22"/>
          <w:lang w:val="es-CO"/>
        </w:rPr>
      </w:pPr>
    </w:p>
    <w:p w14:paraId="6E5B6CF8" w14:textId="104A5FA3" w:rsidR="004642A8" w:rsidRDefault="004642A8" w:rsidP="004642A8">
      <w:pPr>
        <w:pStyle w:val="Default"/>
        <w:jc w:val="both"/>
        <w:rPr>
          <w:rFonts w:ascii="Verdana" w:eastAsia="Arial" w:hAnsi="Verdana"/>
          <w:bCs/>
          <w:color w:val="auto"/>
          <w:sz w:val="22"/>
          <w:szCs w:val="22"/>
        </w:rPr>
      </w:pPr>
      <w:r w:rsidRPr="00527CEC">
        <w:rPr>
          <w:rFonts w:ascii="Verdana" w:eastAsia="Arial" w:hAnsi="Verdana"/>
          <w:bCs/>
          <w:color w:val="auto"/>
          <w:sz w:val="22"/>
          <w:szCs w:val="22"/>
        </w:rPr>
        <w:t xml:space="preserve">El valor de la multa será descontado del saldo que, por cualquier concepto adeude </w:t>
      </w:r>
      <w:r w:rsidR="009E3248">
        <w:rPr>
          <w:rFonts w:ascii="Verdana" w:hAnsi="Verdana" w:cstheme="minorHAnsi"/>
          <w:color w:val="auto"/>
          <w:sz w:val="22"/>
          <w:szCs w:val="22"/>
          <w:lang w:val="es-MX"/>
        </w:rPr>
        <w:t>INSTITUTO COLOMBIANO AGROPECUARIO – ICA,</w:t>
      </w:r>
      <w:r w:rsidRPr="00527CEC">
        <w:rPr>
          <w:rFonts w:ascii="Verdana" w:eastAsia="Arial" w:hAnsi="Verdana"/>
          <w:bCs/>
          <w:color w:val="auto"/>
          <w:sz w:val="22"/>
          <w:szCs w:val="22"/>
        </w:rPr>
        <w:t xml:space="preserve">- a EL CONTRATISTA, quien con la firma del contrato lo autoriza para proceder en consecuencia. Si esto no fuere posible, se hará efectiva la garantía única, en el amparo de cumplimiento. </w:t>
      </w:r>
    </w:p>
    <w:p w14:paraId="44705C55" w14:textId="77777777" w:rsidR="004642A8" w:rsidRPr="00527CEC" w:rsidRDefault="004642A8" w:rsidP="004642A8">
      <w:pPr>
        <w:pStyle w:val="Default"/>
        <w:jc w:val="both"/>
        <w:rPr>
          <w:rFonts w:ascii="Verdana" w:eastAsia="Arial" w:hAnsi="Verdana"/>
          <w:bCs/>
          <w:color w:val="auto"/>
          <w:sz w:val="22"/>
          <w:szCs w:val="22"/>
        </w:rPr>
      </w:pPr>
    </w:p>
    <w:p w14:paraId="2592F4A2" w14:textId="77777777" w:rsidR="004642A8" w:rsidRDefault="004642A8" w:rsidP="004642A8">
      <w:pPr>
        <w:tabs>
          <w:tab w:val="left" w:pos="284"/>
          <w:tab w:val="left" w:pos="993"/>
        </w:tabs>
        <w:ind w:right="49"/>
        <w:rPr>
          <w:rFonts w:ascii="Verdana" w:eastAsia="Arial" w:hAnsi="Verdana" w:cs="Arial"/>
          <w:bCs/>
          <w:sz w:val="22"/>
          <w:lang w:val="es-CO"/>
        </w:rPr>
      </w:pPr>
      <w:r w:rsidRPr="00527CEC">
        <w:rPr>
          <w:rFonts w:ascii="Verdana" w:eastAsia="Arial" w:hAnsi="Verdana" w:cs="Arial"/>
          <w:bCs/>
          <w:sz w:val="22"/>
          <w:lang w:val="es-CO"/>
        </w:rPr>
        <w:t>PARÁGRAFO PRIMERO: Para la imposición de las multas no será necesario que LA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w:t>
      </w:r>
    </w:p>
    <w:p w14:paraId="11BFB6D5" w14:textId="77777777" w:rsidR="004642A8" w:rsidRDefault="004642A8" w:rsidP="004642A8">
      <w:pPr>
        <w:tabs>
          <w:tab w:val="left" w:pos="284"/>
          <w:tab w:val="left" w:pos="993"/>
        </w:tabs>
        <w:ind w:right="49"/>
        <w:rPr>
          <w:rFonts w:ascii="Verdana" w:eastAsia="Arial" w:hAnsi="Verdana" w:cs="Arial"/>
          <w:bCs/>
          <w:sz w:val="22"/>
          <w:lang w:val="es-CO"/>
        </w:rPr>
      </w:pPr>
    </w:p>
    <w:p w14:paraId="02D5C3E7" w14:textId="77777777" w:rsidR="004642A8" w:rsidRPr="00527CEC" w:rsidRDefault="004642A8">
      <w:pPr>
        <w:numPr>
          <w:ilvl w:val="6"/>
          <w:numId w:val="1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Incumplir la obligación de destinar míni</w:t>
      </w:r>
      <w:r w:rsidRPr="00527CEC">
        <w:rPr>
          <w:rFonts w:ascii="Verdana" w:eastAsia="Arial" w:hAnsi="Verdana" w:cs="Arial"/>
          <w:bCs/>
          <w:sz w:val="22"/>
          <w:lang w:val="es-CO"/>
        </w:rPr>
        <w:t xml:space="preserve">mamente el 5% de mano de obra no calificada de la región causará multas equivalentes a </w:t>
      </w:r>
      <w:r>
        <w:rPr>
          <w:rFonts w:ascii="Verdana" w:eastAsia="Arial" w:hAnsi="Verdana" w:cs="Arial"/>
          <w:bCs/>
          <w:sz w:val="22"/>
          <w:lang w:val="es-CO"/>
        </w:rPr>
        <w:t>1</w:t>
      </w:r>
      <w:r w:rsidRPr="00527CEC">
        <w:rPr>
          <w:rFonts w:ascii="Verdana" w:eastAsia="Arial" w:hAnsi="Verdana" w:cs="Arial"/>
          <w:bCs/>
          <w:sz w:val="22"/>
          <w:lang w:val="es-CO"/>
        </w:rPr>
        <w:t xml:space="preserve"> % del contrato</w:t>
      </w:r>
      <w:r w:rsidRPr="00B424B0">
        <w:rPr>
          <w:rFonts w:ascii="Verdana" w:eastAsia="Arial" w:hAnsi="Verdana" w:cs="Arial"/>
          <w:bCs/>
          <w:sz w:val="22"/>
          <w:lang w:val="es-CO"/>
        </w:rPr>
        <w:t xml:space="preserve"> por cada </w:t>
      </w:r>
      <w:r w:rsidRPr="00B424B0">
        <w:rPr>
          <w:rFonts w:ascii="Verdana" w:eastAsia="Arial" w:hAnsi="Verdana" w:cs="Arial"/>
          <w:bCs/>
          <w:sz w:val="22"/>
          <w:lang w:val="es-CO"/>
        </w:rPr>
        <w:lastRenderedPageBreak/>
        <w:t xml:space="preserve">día de incumplimiento. Por su parte, no cumplir con el porcentaje mínimo de vinculación de mujeres durante la ejecución del </w:t>
      </w:r>
      <w:r w:rsidRPr="00527CEC">
        <w:rPr>
          <w:rFonts w:ascii="Verdana" w:eastAsia="Arial" w:hAnsi="Verdana" w:cs="Arial"/>
          <w:bCs/>
          <w:sz w:val="22"/>
          <w:lang w:val="es-CO"/>
        </w:rPr>
        <w:t>contrato, de conformidad con la misma obligación indicada, causará multas equivalentes al 1% del valor total del contrato.</w:t>
      </w:r>
    </w:p>
    <w:p w14:paraId="5DC92313" w14:textId="77777777" w:rsidR="004642A8" w:rsidRPr="00B424B0" w:rsidRDefault="004642A8" w:rsidP="004642A8">
      <w:pPr>
        <w:tabs>
          <w:tab w:val="left" w:pos="284"/>
          <w:tab w:val="left" w:pos="993"/>
        </w:tabs>
        <w:ind w:right="49"/>
        <w:rPr>
          <w:rFonts w:ascii="Verdana" w:eastAsia="Arial" w:hAnsi="Verdana" w:cs="Arial"/>
          <w:bCs/>
          <w:sz w:val="22"/>
          <w:lang w:val="es-CO"/>
        </w:rPr>
      </w:pPr>
    </w:p>
    <w:p w14:paraId="0853658D" w14:textId="5FC16757" w:rsidR="004642A8" w:rsidRPr="00B424B0" w:rsidRDefault="004642A8">
      <w:pPr>
        <w:numPr>
          <w:ilvl w:val="6"/>
          <w:numId w:val="1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Pr>
          <w:rFonts w:ascii="Verdana" w:eastAsia="Arial" w:hAnsi="Verdana" w:cs="Arial"/>
          <w:bCs/>
          <w:sz w:val="22"/>
          <w:lang w:val="es-CO"/>
        </w:rPr>
        <w:t xml:space="preserve"> 5% </w:t>
      </w:r>
      <w:r w:rsidRPr="00B424B0">
        <w:rPr>
          <w:rFonts w:ascii="Verdana" w:eastAsia="Arial" w:hAnsi="Verdana" w:cs="Arial"/>
          <w:bCs/>
          <w:sz w:val="22"/>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w:t>
      </w:r>
      <w:r w:rsidRPr="00527CEC">
        <w:rPr>
          <w:rFonts w:ascii="Verdana" w:eastAsia="Arial" w:hAnsi="Verdana" w:cs="Arial"/>
          <w:bCs/>
          <w:sz w:val="22"/>
          <w:lang w:val="es-CO"/>
        </w:rPr>
        <w:t>equivalentes a 2 SMMLV por cada día de incumplimiento. La imposición de esta multa no procederá en aquellos</w:t>
      </w:r>
      <w:r w:rsidRPr="00B424B0">
        <w:rPr>
          <w:rFonts w:ascii="Verdana" w:eastAsia="Arial" w:hAnsi="Verdana" w:cs="Arial"/>
          <w:bCs/>
          <w:sz w:val="22"/>
          <w:lang w:val="es-CO"/>
        </w:rPr>
        <w:t xml:space="preserve"> casos en que dicha obligación se hace imposible de cumplir o de ejecutar por causas no imputables al contratista, que deberá probarse debidamente a la Entidad Estatal. </w:t>
      </w:r>
    </w:p>
    <w:p w14:paraId="026B8DF2" w14:textId="77777777" w:rsidR="004642A8" w:rsidRPr="00B424B0" w:rsidRDefault="004642A8" w:rsidP="004642A8">
      <w:pPr>
        <w:rPr>
          <w:rFonts w:ascii="Verdana" w:hAnsi="Verdana" w:cstheme="minorHAnsi"/>
          <w:color w:val="1A1818" w:themeColor="text1"/>
          <w:sz w:val="22"/>
          <w:lang w:val="es-CO"/>
        </w:rPr>
      </w:pPr>
    </w:p>
    <w:p w14:paraId="73312778" w14:textId="1CE57409" w:rsidR="004642A8" w:rsidRPr="00B424B0" w:rsidRDefault="004642A8" w:rsidP="004642A8">
      <w:pPr>
        <w:rPr>
          <w:rFonts w:ascii="Verdana" w:hAnsi="Verdana" w:cstheme="minorHAnsi"/>
          <w:sz w:val="22"/>
          <w:lang w:val="es-CO"/>
        </w:rPr>
      </w:pPr>
      <w:r w:rsidRPr="00B424B0">
        <w:rPr>
          <w:rFonts w:ascii="Verdana" w:hAnsi="Verdana" w:cstheme="minorHAnsi"/>
          <w:sz w:val="22"/>
          <w:lang w:val="es-CO"/>
        </w:rPr>
        <w:t xml:space="preserve">Se causarán multas </w:t>
      </w:r>
      <w:r w:rsidRPr="00527CEC">
        <w:rPr>
          <w:rFonts w:ascii="Verdana" w:hAnsi="Verdana" w:cstheme="minorHAnsi"/>
          <w:sz w:val="22"/>
          <w:lang w:val="es-CO"/>
        </w:rPr>
        <w:t>equivalentes a 2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w:t>
      </w:r>
      <w:r w:rsidRPr="00B424B0">
        <w:rPr>
          <w:rFonts w:ascii="Verdana" w:hAnsi="Verdana" w:cstheme="minorHAnsi"/>
          <w:sz w:val="22"/>
          <w:lang w:val="es-CO"/>
        </w:rPr>
        <w:t xml:space="preserve"> del valor del contrato.</w:t>
      </w:r>
    </w:p>
    <w:p w14:paraId="3FC42D64" w14:textId="77777777" w:rsidR="004642A8" w:rsidRPr="00B424B0" w:rsidRDefault="004642A8" w:rsidP="004642A8">
      <w:pPr>
        <w:rPr>
          <w:rFonts w:ascii="Verdana" w:hAnsi="Verdana" w:cstheme="minorHAnsi"/>
          <w:sz w:val="22"/>
          <w:lang w:val="es-CO"/>
        </w:rPr>
      </w:pPr>
    </w:p>
    <w:p w14:paraId="640E3D67" w14:textId="77777777" w:rsidR="004642A8" w:rsidRPr="00B424B0" w:rsidRDefault="004642A8" w:rsidP="004642A8">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11567DB9" w14:textId="77777777" w:rsidR="004642A8" w:rsidRPr="00B424B0" w:rsidRDefault="004642A8" w:rsidP="004642A8">
      <w:pPr>
        <w:rPr>
          <w:rFonts w:ascii="Verdana" w:hAnsi="Verdana" w:cstheme="minorHAnsi"/>
          <w:sz w:val="22"/>
          <w:lang w:val="es-CO"/>
        </w:rPr>
      </w:pPr>
    </w:p>
    <w:p w14:paraId="3E21EBDD" w14:textId="77777777" w:rsidR="004642A8" w:rsidRPr="003331F9" w:rsidRDefault="004642A8" w:rsidP="004642A8">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w:t>
      </w:r>
      <w:r w:rsidRPr="003A7C12">
        <w:rPr>
          <w:rFonts w:ascii="Verdana" w:eastAsia="Arial" w:hAnsi="Verdana" w:cs="Arial"/>
          <w:sz w:val="22"/>
          <w:szCs w:val="24"/>
          <w:highlight w:val="lightGray"/>
          <w:lang w:val="es-CO"/>
        </w:rPr>
        <w:lastRenderedPageBreak/>
        <w:t>incumplimiento correspondiente al criterio ambiental por el cual se otorgó puntaje en el proceso de selección.]</w:t>
      </w:r>
      <w:r w:rsidRPr="00A03744">
        <w:rPr>
          <w:rFonts w:ascii="Verdana" w:eastAsia="Arial" w:hAnsi="Verdana" w:cs="Arial"/>
          <w:bCs/>
          <w:sz w:val="22"/>
          <w:lang w:val="es-CO"/>
        </w:rPr>
        <w:t xml:space="preserve"> </w:t>
      </w: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366245F7" w14:textId="77777777" w:rsidR="004642A8" w:rsidRPr="003331F9" w:rsidRDefault="004642A8" w:rsidP="004642A8">
      <w:pPr>
        <w:tabs>
          <w:tab w:val="left" w:pos="284"/>
          <w:tab w:val="left" w:pos="993"/>
        </w:tabs>
        <w:ind w:right="49"/>
        <w:rPr>
          <w:rFonts w:ascii="Verdana" w:eastAsia="Arial" w:hAnsi="Verdana" w:cs="Arial"/>
          <w:sz w:val="22"/>
          <w:szCs w:val="24"/>
          <w:lang w:val="es-CO"/>
        </w:rPr>
      </w:pPr>
    </w:p>
    <w:p w14:paraId="7322F5E9" w14:textId="77777777" w:rsidR="004642A8" w:rsidRPr="003331F9" w:rsidRDefault="004642A8" w:rsidP="004642A8">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F40DC0A" w14:textId="77777777" w:rsidR="004642A8" w:rsidRPr="003331F9" w:rsidRDefault="004642A8" w:rsidP="004642A8">
      <w:pPr>
        <w:rPr>
          <w:rFonts w:ascii="Verdana" w:hAnsi="Verdana" w:cstheme="minorHAnsi"/>
          <w:sz w:val="22"/>
          <w:lang w:val="es-CO"/>
        </w:rPr>
      </w:pPr>
    </w:p>
    <w:p w14:paraId="164630CB" w14:textId="77777777" w:rsidR="004642A8" w:rsidRPr="003331F9" w:rsidRDefault="004642A8" w:rsidP="004642A8">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1DCAA853" w14:textId="77777777" w:rsidR="004642A8" w:rsidRPr="003331F9" w:rsidRDefault="004642A8" w:rsidP="004642A8">
      <w:pPr>
        <w:rPr>
          <w:rFonts w:ascii="Verdana" w:hAnsi="Verdana" w:cstheme="minorHAnsi"/>
          <w:sz w:val="22"/>
          <w:lang w:val="es-CO"/>
        </w:rPr>
      </w:pPr>
    </w:p>
    <w:p w14:paraId="02A8440F" w14:textId="77777777" w:rsidR="004642A8" w:rsidRPr="00A03744" w:rsidRDefault="004642A8">
      <w:pPr>
        <w:pStyle w:val="Prrafodelista"/>
        <w:numPr>
          <w:ilvl w:val="6"/>
          <w:numId w:val="1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0C47A701" w14:textId="77777777" w:rsidR="004642A8" w:rsidRPr="00B424B0" w:rsidRDefault="004642A8" w:rsidP="004642A8">
      <w:pPr>
        <w:rPr>
          <w:rFonts w:ascii="Verdana" w:hAnsi="Verdana" w:cstheme="minorHAnsi"/>
          <w:sz w:val="22"/>
          <w:lang w:val="es-CO"/>
        </w:rPr>
      </w:pPr>
    </w:p>
    <w:p w14:paraId="33DE83A5" w14:textId="77777777" w:rsidR="004642A8" w:rsidRPr="00B424B0" w:rsidRDefault="004642A8" w:rsidP="004642A8">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7A6D16D6" w14:textId="77777777" w:rsidR="004642A8" w:rsidRPr="00B424B0" w:rsidRDefault="004642A8" w:rsidP="004642A8">
      <w:pPr>
        <w:rPr>
          <w:rFonts w:ascii="Verdana" w:hAnsi="Verdana" w:cstheme="minorHAnsi"/>
          <w:sz w:val="22"/>
          <w:lang w:val="es-CO"/>
        </w:rPr>
      </w:pPr>
      <w:r w:rsidRPr="00B424B0">
        <w:rPr>
          <w:rFonts w:ascii="Verdana" w:hAnsi="Verdana" w:cstheme="minorHAnsi"/>
          <w:sz w:val="22"/>
          <w:lang w:val="es-CO"/>
        </w:rPr>
        <w:tab/>
      </w:r>
    </w:p>
    <w:p w14:paraId="461212C1" w14:textId="77777777" w:rsidR="004642A8" w:rsidRPr="00B424B0" w:rsidRDefault="004642A8" w:rsidP="004642A8">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3E6653D9" w14:textId="77777777" w:rsidR="004642A8" w:rsidRPr="00B424B0" w:rsidRDefault="004642A8" w:rsidP="004642A8">
      <w:pPr>
        <w:rPr>
          <w:rFonts w:ascii="Verdana" w:hAnsi="Verdana" w:cstheme="minorHAnsi"/>
          <w:sz w:val="22"/>
          <w:lang w:val="es-CO"/>
        </w:rPr>
      </w:pPr>
    </w:p>
    <w:p w14:paraId="76AB8E96" w14:textId="77777777" w:rsidR="004642A8" w:rsidRPr="00B424B0" w:rsidRDefault="004642A8" w:rsidP="004642A8">
      <w:pPr>
        <w:rPr>
          <w:rFonts w:ascii="Verdana" w:hAnsi="Verdana"/>
          <w:sz w:val="22"/>
          <w:szCs w:val="24"/>
          <w:lang w:val="es-CO"/>
        </w:rPr>
      </w:pPr>
      <w:r w:rsidRPr="00B424B0">
        <w:rPr>
          <w:rFonts w:ascii="Verdana" w:hAnsi="Verdana"/>
          <w:sz w:val="22"/>
          <w:szCs w:val="24"/>
          <w:highlight w:val="lightGray"/>
          <w:lang w:val="es-CO"/>
        </w:rPr>
        <w:t xml:space="preserve">[La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w:t>
      </w:r>
      <w:r w:rsidRPr="00B424B0">
        <w:rPr>
          <w:rFonts w:ascii="Verdana" w:hAnsi="Verdana"/>
          <w:sz w:val="22"/>
          <w:szCs w:val="24"/>
          <w:highlight w:val="lightGray"/>
          <w:lang w:val="es-CO"/>
        </w:rPr>
        <w:lastRenderedPageBreak/>
        <w:t>lo considera conveniente.</w:t>
      </w:r>
      <w:r>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2E89F9C5" w14:textId="77777777" w:rsidR="004642A8" w:rsidRPr="00B424B0" w:rsidRDefault="004642A8" w:rsidP="004642A8">
      <w:pPr>
        <w:rPr>
          <w:rFonts w:ascii="Verdana" w:hAnsi="Verdana" w:cstheme="minorHAnsi"/>
          <w:sz w:val="22"/>
          <w:lang w:val="es-CO"/>
        </w:rPr>
      </w:pPr>
    </w:p>
    <w:p w14:paraId="7E3FB5FB" w14:textId="77777777" w:rsidR="004642A8" w:rsidRPr="00B424B0" w:rsidRDefault="004642A8" w:rsidP="004642A8">
      <w:pPr>
        <w:rPr>
          <w:rFonts w:ascii="Verdana" w:hAnsi="Verdana" w:cstheme="minorHAnsi"/>
          <w:sz w:val="22"/>
          <w:lang w:val="es-CO"/>
        </w:rPr>
      </w:pPr>
    </w:p>
    <w:p w14:paraId="6D355FF5" w14:textId="77777777" w:rsidR="004642A8" w:rsidRPr="00B424B0" w:rsidRDefault="004642A8" w:rsidP="004642A8">
      <w:pPr>
        <w:rPr>
          <w:rFonts w:ascii="Verdana" w:hAnsi="Verdana" w:cstheme="minorHAnsi"/>
          <w:sz w:val="22"/>
          <w:lang w:val="es-CO"/>
        </w:rPr>
      </w:pPr>
      <w:r w:rsidRPr="00B424B0">
        <w:rPr>
          <w:rFonts w:ascii="Verdana" w:hAnsi="Verdana" w:cstheme="minorHAnsi"/>
          <w:sz w:val="22"/>
          <w:lang w:val="es-CO"/>
        </w:rPr>
        <w:t>Si durante la ejecución del Contrato se generaran incumplimientos del Contratista, se causarán las siguientes multas:</w:t>
      </w:r>
    </w:p>
    <w:p w14:paraId="33AF2AEC" w14:textId="77777777" w:rsidR="004642A8" w:rsidRPr="00B424B0" w:rsidRDefault="004642A8" w:rsidP="004642A8">
      <w:pPr>
        <w:rPr>
          <w:rFonts w:ascii="Verdana" w:hAnsi="Verdana" w:cstheme="minorHAnsi"/>
          <w:sz w:val="22"/>
          <w:lang w:val="es-CO"/>
        </w:rPr>
      </w:pPr>
    </w:p>
    <w:p w14:paraId="620E6F62" w14:textId="77777777" w:rsidR="004642A8" w:rsidRPr="00B424B0" w:rsidRDefault="004642A8" w:rsidP="004642A8">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Pr="00B424B0">
        <w:rPr>
          <w:rFonts w:ascii="Verdana" w:hAnsi="Verdana" w:cstheme="minorHAnsi"/>
          <w:b/>
          <w:bCs/>
          <w:sz w:val="22"/>
          <w:lang w:val="es-CO"/>
        </w:rPr>
        <w:t xml:space="preserve"> </w:t>
      </w:r>
    </w:p>
    <w:p w14:paraId="5ED3DFA9"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o incumplimiento del cronograma de obra se causará una multa equivalente al </w:t>
      </w:r>
      <w:r w:rsidRPr="00B424B0">
        <w:rPr>
          <w:rFonts w:ascii="Verdana" w:hAnsi="Verdana" w:cstheme="minorHAnsi"/>
          <w:sz w:val="22"/>
          <w:highlight w:val="lightGray"/>
          <w:lang w:val="es-CO"/>
        </w:rPr>
        <w:t>[0,5%]</w:t>
      </w:r>
      <w:r w:rsidRPr="00B424B0">
        <w:rPr>
          <w:rFonts w:ascii="Verdana" w:hAnsi="Verdana" w:cstheme="minorHAnsi"/>
          <w:sz w:val="22"/>
          <w:lang w:val="es-CO"/>
        </w:rPr>
        <w:t xml:space="preserve"> del valor del contrato, por cada día calendario de atraso.</w:t>
      </w:r>
    </w:p>
    <w:p w14:paraId="0138472A"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w:t>
      </w:r>
      <w:r w:rsidRPr="00454305">
        <w:rPr>
          <w:rFonts w:ascii="Verdana" w:hAnsi="Verdana" w:cstheme="minorHAnsi"/>
          <w:sz w:val="22"/>
          <w:lang w:val="es-CO"/>
        </w:rPr>
        <w:t>establecidos en la cláusula correspondiente</w:t>
      </w:r>
      <w:r w:rsidRPr="00B424B0">
        <w:rPr>
          <w:rFonts w:ascii="Verdana" w:hAnsi="Verdana" w:cstheme="minorHAnsi"/>
          <w:sz w:val="22"/>
          <w:lang w:val="es-CO"/>
        </w:rPr>
        <w:t xml:space="preserve">, de acuerdo al contrato inicial o sus modificaciones, se causará una multa </w:t>
      </w:r>
      <w:r w:rsidRPr="00454305">
        <w:rPr>
          <w:rFonts w:ascii="Verdana" w:hAnsi="Verdana" w:cstheme="minorHAnsi"/>
          <w:sz w:val="22"/>
          <w:lang w:val="es-CO"/>
        </w:rPr>
        <w:t>equivalente al [1%] del</w:t>
      </w:r>
      <w:r w:rsidRPr="00B424B0">
        <w:rPr>
          <w:rFonts w:ascii="Verdana" w:hAnsi="Verdana" w:cstheme="minorHAnsi"/>
          <w:sz w:val="22"/>
          <w:lang w:val="es-CO"/>
        </w:rPr>
        <w:t xml:space="preserve"> valor del contrato,</w:t>
      </w:r>
      <w:r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día calendario de atraso en el cumplimiento; sin perjuicio de que con esta conducta se haga acreedor a otras sanciones más gravosas. </w:t>
      </w:r>
    </w:p>
    <w:p w14:paraId="670ED7E5"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Si el Contratista no entrega la información completa que le solicite el </w:t>
      </w:r>
      <w:r w:rsidRPr="00454305">
        <w:rPr>
          <w:rFonts w:ascii="Verdana" w:hAnsi="Verdana" w:cstheme="minorHAnsi"/>
          <w:sz w:val="22"/>
        </w:rPr>
        <w:t xml:space="preserve">supervisor </w:t>
      </w:r>
      <w:r w:rsidRPr="00B424B0">
        <w:rPr>
          <w:rFonts w:ascii="Verdana" w:hAnsi="Verdana" w:cstheme="minorHAnsi"/>
          <w:sz w:val="22"/>
          <w:lang w:val="es-CO"/>
        </w:rPr>
        <w:t xml:space="preserve">que se relacione con el objeto del contrato, dentro de los plazos y </w:t>
      </w:r>
      <w:r w:rsidRPr="00454305">
        <w:rPr>
          <w:rFonts w:ascii="Verdana" w:hAnsi="Verdana" w:cstheme="minorHAnsi"/>
          <w:sz w:val="22"/>
          <w:lang w:val="es-CO"/>
        </w:rPr>
        <w:t>en los términos de cada requerimiento, se causará una multa equivalente al [0,2%]</w:t>
      </w:r>
      <w:r w:rsidRPr="00B424B0">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w:t>
      </w:r>
      <w:r w:rsidRPr="00454305">
        <w:rPr>
          <w:rFonts w:ascii="Verdana" w:hAnsi="Verdana" w:cstheme="minorHAnsi"/>
          <w:sz w:val="22"/>
          <w:lang w:val="es-CO"/>
        </w:rPr>
        <w:t xml:space="preserve">n del </w:t>
      </w:r>
      <w:r w:rsidRPr="00454305">
        <w:rPr>
          <w:rFonts w:ascii="Verdana" w:hAnsi="Verdana" w:cstheme="minorHAnsi"/>
          <w:sz w:val="22"/>
        </w:rPr>
        <w:t xml:space="preserve">supervisor </w:t>
      </w:r>
    </w:p>
    <w:p w14:paraId="3F7D4A87"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imputable al Contratista en </w:t>
      </w:r>
      <w:r w:rsidRPr="00B424B0">
        <w:rPr>
          <w:rFonts w:ascii="Verdana" w:hAnsi="Verdana" w:cstheme="minorHAnsi"/>
          <w:sz w:val="22"/>
          <w:highlight w:val="lightGray"/>
          <w:lang w:val="es-CO"/>
        </w:rPr>
        <w:t>[la firma del acta de inicio o no iniciar la ejecución en la fecha pactada]</w:t>
      </w:r>
      <w:r w:rsidRPr="00B424B0">
        <w:rPr>
          <w:rFonts w:ascii="Verdana" w:hAnsi="Verdana" w:cstheme="minorHAnsi"/>
          <w:sz w:val="22"/>
          <w:lang w:val="es-CO"/>
        </w:rPr>
        <w:t xml:space="preserve">, se causará una multa diaria equivalente al </w:t>
      </w:r>
      <w:r w:rsidRPr="00B424B0">
        <w:rPr>
          <w:rFonts w:ascii="Verdana" w:hAnsi="Verdana" w:cstheme="minorHAnsi"/>
          <w:sz w:val="22"/>
          <w:highlight w:val="lightGray"/>
          <w:lang w:val="es-CO"/>
        </w:rPr>
        <w:t>[0,3%]</w:t>
      </w:r>
      <w:r w:rsidRPr="00B424B0">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44A0F648"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en la entrega final de la obra contratada, el Contratista se hará acreedor a una multa equivalente al </w:t>
      </w:r>
      <w:r w:rsidRPr="00B424B0">
        <w:rPr>
          <w:rFonts w:ascii="Verdana" w:hAnsi="Verdana" w:cstheme="minorHAnsi"/>
          <w:sz w:val="22"/>
          <w:highlight w:val="lightGray"/>
          <w:lang w:val="es-CO"/>
        </w:rPr>
        <w:t>[1%]</w:t>
      </w:r>
      <w:r w:rsidRPr="00B424B0">
        <w:rPr>
          <w:rFonts w:ascii="Verdana" w:hAnsi="Verdana" w:cstheme="minorHAnsi"/>
          <w:sz w:val="22"/>
          <w:lang w:val="es-CO"/>
        </w:rPr>
        <w:t xml:space="preserve"> del valor del contrato, por cada día calendario de atraso.</w:t>
      </w:r>
    </w:p>
    <w:p w14:paraId="6E150ECE"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incumplir las órdenes dadas por la </w:t>
      </w:r>
      <w:r w:rsidRPr="00B424B0">
        <w:rPr>
          <w:rFonts w:ascii="Verdana" w:hAnsi="Verdana" w:cstheme="minorHAnsi"/>
          <w:sz w:val="22"/>
          <w:highlight w:val="lightGray"/>
          <w:lang w:val="es-CO"/>
        </w:rPr>
        <w:t>[supervisión o la interventoría]</w:t>
      </w:r>
      <w:r w:rsidRPr="00B424B0">
        <w:rPr>
          <w:rFonts w:ascii="Verdana" w:hAnsi="Verdana" w:cstheme="minorHAnsi"/>
          <w:sz w:val="22"/>
          <w:lang w:val="es-CO"/>
        </w:rPr>
        <w:t xml:space="preserve">, el Contratista se hará acreedor a una multa equivalente al </w:t>
      </w:r>
      <w:r w:rsidRPr="00B424B0">
        <w:rPr>
          <w:rFonts w:ascii="Verdana" w:hAnsi="Verdana" w:cstheme="minorHAnsi"/>
          <w:sz w:val="22"/>
          <w:highlight w:val="lightGray"/>
          <w:lang w:val="es-CO"/>
        </w:rPr>
        <w:t>[0,3%]</w:t>
      </w:r>
      <w:r w:rsidRPr="00B424B0">
        <w:rPr>
          <w:rFonts w:ascii="Verdana" w:hAnsi="Verdana" w:cstheme="minorHAnsi"/>
          <w:sz w:val="22"/>
          <w:lang w:val="es-CO"/>
        </w:rPr>
        <w:t xml:space="preserve"> del valor del contrato, por cada orden incumplida.</w:t>
      </w:r>
    </w:p>
    <w:p w14:paraId="38E5EF32"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Contratista se le impondrá una multa equivalente al </w:t>
      </w:r>
      <w:r w:rsidRPr="00B424B0">
        <w:rPr>
          <w:rFonts w:ascii="Verdana" w:hAnsi="Verdana" w:cstheme="minorHAnsi"/>
          <w:sz w:val="22"/>
          <w:highlight w:val="lightGray"/>
          <w:lang w:val="es-CO"/>
        </w:rPr>
        <w:t>[0,5%]</w:t>
      </w:r>
      <w:r w:rsidRPr="00B424B0">
        <w:rPr>
          <w:rFonts w:ascii="Verdana" w:hAnsi="Verdana" w:cstheme="minorHAnsi"/>
          <w:sz w:val="22"/>
          <w:lang w:val="es-CO"/>
        </w:rPr>
        <w:t xml:space="preserve"> del valor del contrato, </w:t>
      </w:r>
      <w:r w:rsidRPr="00B424B0">
        <w:rPr>
          <w:rFonts w:ascii="Verdana" w:hAnsi="Verdana" w:cstheme="minorHAnsi"/>
          <w:sz w:val="22"/>
          <w:highlight w:val="lightGray"/>
          <w:lang w:val="es-CO"/>
        </w:rPr>
        <w:t>[por cada día calendario de atraso en el cumplimiento de dicha obligación]</w:t>
      </w:r>
      <w:r w:rsidRPr="00B424B0">
        <w:rPr>
          <w:rFonts w:ascii="Verdana" w:hAnsi="Verdana" w:cstheme="minorHAnsi"/>
          <w:sz w:val="22"/>
          <w:lang w:val="es-CO"/>
        </w:rPr>
        <w:t>.</w:t>
      </w:r>
    </w:p>
    <w:p w14:paraId="68161C77" w14:textId="77777777" w:rsidR="004642A8" w:rsidRPr="00B424B0" w:rsidRDefault="004642A8">
      <w:pPr>
        <w:pStyle w:val="Prrafodelista"/>
        <w:numPr>
          <w:ilvl w:val="0"/>
          <w:numId w:val="7"/>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personal presentado a la </w:t>
      </w:r>
      <w:r w:rsidRPr="00B424B0">
        <w:rPr>
          <w:rFonts w:ascii="Verdana" w:hAnsi="Verdana" w:cstheme="minorHAnsi"/>
          <w:sz w:val="22"/>
          <w:highlight w:val="lightGray"/>
          <w:lang w:val="es-CO"/>
        </w:rPr>
        <w:t>[supervisión o interventoría]</w:t>
      </w:r>
      <w:r w:rsidRPr="00B424B0">
        <w:rPr>
          <w:rFonts w:ascii="Verdana" w:hAnsi="Verdana" w:cstheme="minorHAnsi"/>
          <w:sz w:val="22"/>
          <w:lang w:val="es-CO"/>
        </w:rPr>
        <w:t xml:space="preserve">, sin la aprobación previa de esta, al Contratista se le impondrá una multa equivalente al </w:t>
      </w:r>
      <w:r w:rsidRPr="00B424B0">
        <w:rPr>
          <w:rFonts w:ascii="Verdana" w:hAnsi="Verdana" w:cstheme="minorHAnsi"/>
          <w:sz w:val="22"/>
          <w:highlight w:val="lightGray"/>
          <w:lang w:val="es-CO"/>
        </w:rPr>
        <w:t>[0,5%]</w:t>
      </w:r>
      <w:r w:rsidRPr="00B424B0">
        <w:rPr>
          <w:rFonts w:ascii="Verdana" w:hAnsi="Verdana" w:cstheme="minorHAnsi"/>
          <w:sz w:val="22"/>
          <w:lang w:val="es-CO"/>
        </w:rPr>
        <w:t xml:space="preserve"> del valor del contrato</w:t>
      </w:r>
      <w:r w:rsidRPr="00B424B0">
        <w:rPr>
          <w:rFonts w:ascii="Verdana" w:hAnsi="Verdana" w:cstheme="minorHAnsi"/>
          <w:color w:val="1A1818" w:themeColor="text1"/>
          <w:sz w:val="22"/>
          <w:lang w:val="es-CO"/>
        </w:rPr>
        <w:t>.</w:t>
      </w:r>
    </w:p>
    <w:p w14:paraId="334EF020"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B424B0">
        <w:rPr>
          <w:rFonts w:ascii="Verdana" w:hAnsi="Verdana" w:cstheme="minorHAnsi"/>
          <w:sz w:val="22"/>
          <w:highlight w:val="lightGray"/>
          <w:lang w:val="es-CO"/>
        </w:rPr>
        <w:t>[XX]</w:t>
      </w:r>
      <w:r w:rsidRPr="00B424B0">
        <w:rPr>
          <w:rFonts w:ascii="Verdana" w:hAnsi="Verdana" w:cstheme="minorHAnsi"/>
          <w:sz w:val="22"/>
          <w:lang w:val="es-CO"/>
        </w:rPr>
        <w:t xml:space="preserve"> salarios mínimos </w:t>
      </w:r>
      <w:r w:rsidRPr="00B424B0">
        <w:rPr>
          <w:rFonts w:ascii="Verdana" w:hAnsi="Verdana" w:cstheme="minorHAnsi"/>
          <w:sz w:val="22"/>
          <w:highlight w:val="lightGray"/>
          <w:lang w:val="es-CO"/>
        </w:rPr>
        <w:t>[diarios o mensuales]</w:t>
      </w:r>
      <w:r w:rsidRPr="00B424B0">
        <w:rPr>
          <w:rFonts w:ascii="Verdana" w:hAnsi="Verdana" w:cstheme="minorHAnsi"/>
          <w:sz w:val="22"/>
          <w:lang w:val="es-CO"/>
        </w:rPr>
        <w:t xml:space="preserve"> legales </w:t>
      </w:r>
      <w:r w:rsidRPr="00B424B0">
        <w:rPr>
          <w:rFonts w:ascii="Verdana" w:hAnsi="Verdana" w:cstheme="minorHAnsi"/>
          <w:sz w:val="22"/>
          <w:lang w:val="es-CO"/>
        </w:rPr>
        <w:lastRenderedPageBreak/>
        <w:t xml:space="preserve">vigentes, </w:t>
      </w:r>
      <w:r w:rsidRPr="00B424B0">
        <w:rPr>
          <w:rFonts w:ascii="Verdana" w:hAnsi="Verdana" w:cstheme="minorHAnsi"/>
          <w:sz w:val="22"/>
          <w:highlight w:val="lightGray"/>
          <w:lang w:val="es-CO"/>
        </w:rPr>
        <w:t>[por cada día calendario de atraso en el cumplimiento de dicha obligación]</w:t>
      </w:r>
      <w:r w:rsidRPr="00B424B0">
        <w:rPr>
          <w:rFonts w:ascii="Verdana" w:hAnsi="Verdana" w:cstheme="minorHAnsi"/>
          <w:sz w:val="22"/>
          <w:lang w:val="es-CO"/>
        </w:rPr>
        <w:t>.</w:t>
      </w:r>
    </w:p>
    <w:p w14:paraId="765ECEDE" w14:textId="77777777" w:rsidR="004642A8" w:rsidRPr="00B424B0" w:rsidRDefault="004642A8">
      <w:pPr>
        <w:pStyle w:val="Prrafodelista"/>
        <w:numPr>
          <w:ilvl w:val="0"/>
          <w:numId w:val="7"/>
        </w:numPr>
        <w:rPr>
          <w:rFonts w:ascii="Verdana" w:hAnsi="Verdana" w:cstheme="minorHAnsi"/>
          <w:sz w:val="22"/>
          <w:lang w:val="es-CO"/>
        </w:rPr>
      </w:pPr>
      <w:r w:rsidRPr="00B424B0">
        <w:rPr>
          <w:rFonts w:ascii="Verdana" w:hAnsi="Verdana" w:cstheme="minorHAnsi"/>
          <w:sz w:val="22"/>
          <w:highlight w:val="lightGray"/>
          <w:lang w:val="es-CO"/>
        </w:rPr>
        <w:t>[La Entidad incluirá las demás causales que considere convenientes teniendo en cuenta las obligaciones pactadas en el contrato]</w:t>
      </w:r>
    </w:p>
    <w:p w14:paraId="2E331349" w14:textId="77777777" w:rsidR="004642A8" w:rsidRPr="00B424B0" w:rsidRDefault="004642A8" w:rsidP="004642A8">
      <w:pPr>
        <w:rPr>
          <w:rFonts w:ascii="Verdana" w:hAnsi="Verdana" w:cstheme="minorHAnsi"/>
          <w:b/>
          <w:bCs/>
          <w:sz w:val="22"/>
          <w:szCs w:val="24"/>
        </w:rPr>
      </w:pPr>
    </w:p>
    <w:p w14:paraId="78779C13" w14:textId="77777777" w:rsidR="004642A8" w:rsidRPr="00B424B0" w:rsidRDefault="004642A8" w:rsidP="004642A8">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FAB8CD3" w14:textId="77777777" w:rsidR="004642A8" w:rsidRPr="00B424B0" w:rsidRDefault="004642A8" w:rsidP="004642A8">
      <w:pPr>
        <w:rPr>
          <w:rFonts w:ascii="Verdana" w:hAnsi="Verdana" w:cstheme="minorHAnsi"/>
          <w:sz w:val="22"/>
          <w:lang w:val="es-CO"/>
        </w:rPr>
      </w:pPr>
    </w:p>
    <w:p w14:paraId="13464150" w14:textId="77777777" w:rsidR="004642A8" w:rsidRPr="00B424B0" w:rsidRDefault="004642A8" w:rsidP="004642A8">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0944588E" w14:textId="77777777" w:rsidR="004642A8" w:rsidRPr="00B424B0" w:rsidRDefault="004642A8" w:rsidP="004642A8">
      <w:pPr>
        <w:rPr>
          <w:rFonts w:ascii="Verdana" w:hAnsi="Verdana" w:cstheme="minorHAnsi"/>
          <w:sz w:val="22"/>
          <w:lang w:val="es-CO"/>
        </w:rPr>
      </w:pPr>
    </w:p>
    <w:p w14:paraId="1E0605CC" w14:textId="77777777" w:rsidR="004642A8" w:rsidRPr="00B424B0" w:rsidRDefault="004642A8" w:rsidP="004642A8">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8191E27" w14:textId="77777777" w:rsidR="004642A8" w:rsidRPr="00B424B0" w:rsidRDefault="004642A8" w:rsidP="004642A8">
      <w:pPr>
        <w:rPr>
          <w:rFonts w:ascii="Verdana" w:hAnsi="Verdana" w:cstheme="minorHAnsi"/>
          <w:sz w:val="22"/>
          <w:lang w:val="es-CO"/>
        </w:rPr>
      </w:pPr>
    </w:p>
    <w:p w14:paraId="26A69D1B" w14:textId="77777777" w:rsidR="004642A8" w:rsidRPr="00B424B0" w:rsidRDefault="004642A8" w:rsidP="004642A8">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En caso de que el Contratista reincida en el incumplimiento de una o de varias obligaciones se podrán imponer nuevas multas.</w:t>
      </w:r>
    </w:p>
    <w:p w14:paraId="60E5CD9A" w14:textId="77777777" w:rsidR="004642A8" w:rsidRPr="00B424B0" w:rsidRDefault="004642A8" w:rsidP="004642A8">
      <w:pPr>
        <w:rPr>
          <w:rFonts w:ascii="Verdana" w:hAnsi="Verdana" w:cstheme="minorHAnsi"/>
          <w:sz w:val="22"/>
          <w:lang w:val="es-CO"/>
        </w:rPr>
      </w:pPr>
    </w:p>
    <w:p w14:paraId="6B0D8102" w14:textId="77777777" w:rsidR="004642A8" w:rsidRPr="00B424B0" w:rsidRDefault="004642A8" w:rsidP="004642A8">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01B116E" w14:textId="77777777" w:rsidR="004642A8" w:rsidRPr="00B424B0" w:rsidRDefault="004642A8" w:rsidP="004642A8">
      <w:pPr>
        <w:rPr>
          <w:rFonts w:ascii="Verdana" w:hAnsi="Verdana" w:cstheme="minorHAnsi"/>
          <w:sz w:val="22"/>
          <w:lang w:val="es-CO"/>
        </w:rPr>
      </w:pPr>
    </w:p>
    <w:p w14:paraId="29786B6D" w14:textId="77777777" w:rsidR="004642A8" w:rsidRPr="00B424B0" w:rsidRDefault="004642A8" w:rsidP="004642A8">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3EBC9A99" w14:textId="77777777" w:rsidR="004642A8" w:rsidRPr="00B424B0" w:rsidRDefault="004642A8"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00352DFF" w14:textId="2BED9473" w:rsidR="36F32B4B" w:rsidRDefault="36F32B4B">
      <w:pPr>
        <w:rPr>
          <w:rFonts w:ascii="Verdana" w:hAnsi="Verdana" w:cstheme="minorHAnsi"/>
          <w:sz w:val="22"/>
        </w:rPr>
      </w:pPr>
    </w:p>
    <w:p w14:paraId="3C2F3C4D" w14:textId="77777777" w:rsidR="004642A8" w:rsidRPr="00B424B0" w:rsidRDefault="004642A8" w:rsidP="004642A8">
      <w:pPr>
        <w:rPr>
          <w:rFonts w:ascii="Verdana" w:hAnsi="Verdana" w:cstheme="minorHAnsi"/>
          <w:sz w:val="22"/>
          <w:highlight w:val="lightGray"/>
        </w:rPr>
      </w:pPr>
      <w:r w:rsidRPr="00B424B0">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7B2930DB" w14:textId="77777777" w:rsidR="004642A8" w:rsidRPr="00B424B0" w:rsidRDefault="004642A8" w:rsidP="004642A8">
      <w:pPr>
        <w:rPr>
          <w:rFonts w:ascii="Verdana" w:hAnsi="Verdana" w:cstheme="minorHAnsi"/>
          <w:sz w:val="22"/>
          <w:highlight w:val="lightGray"/>
        </w:rPr>
      </w:pPr>
    </w:p>
    <w:p w14:paraId="76444E6C" w14:textId="10645146" w:rsidR="004642A8" w:rsidRPr="00B424B0" w:rsidRDefault="004642A8" w:rsidP="004642A8">
      <w:pPr>
        <w:rPr>
          <w:rFonts w:ascii="Verdana" w:hAnsi="Verdana" w:cstheme="minorHAnsi"/>
          <w:sz w:val="22"/>
        </w:rPr>
      </w:pPr>
      <w:r w:rsidRPr="00B424B0">
        <w:rPr>
          <w:rFonts w:ascii="Verdana" w:hAnsi="Verdana" w:cstheme="minorHAnsi"/>
          <w:sz w:val="22"/>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w:t>
      </w:r>
      <w:r w:rsidRPr="00B424B0">
        <w:rPr>
          <w:rFonts w:ascii="Verdana" w:hAnsi="Verdana" w:cstheme="minorHAnsi"/>
          <w:sz w:val="22"/>
        </w:rPr>
        <w:lastRenderedPageBreak/>
        <w:t xml:space="preserve">pagará a la Entidad, una suma </w:t>
      </w:r>
      <w:r w:rsidRPr="00454305">
        <w:rPr>
          <w:rFonts w:ascii="Verdana" w:hAnsi="Verdana" w:cstheme="minorHAnsi"/>
          <w:sz w:val="22"/>
        </w:rPr>
        <w:t xml:space="preserve">equivalente al </w:t>
      </w:r>
      <w:r w:rsidR="0029194A">
        <w:rPr>
          <w:rFonts w:ascii="Verdana" w:hAnsi="Verdana" w:cstheme="minorHAnsi"/>
          <w:sz w:val="22"/>
        </w:rPr>
        <w:t xml:space="preserve">VEINTE </w:t>
      </w:r>
      <w:r w:rsidRPr="00454305">
        <w:rPr>
          <w:rFonts w:ascii="Verdana" w:hAnsi="Verdana" w:cstheme="minorHAnsi"/>
          <w:sz w:val="22"/>
        </w:rPr>
        <w:t>por ciento (</w:t>
      </w:r>
      <w:r w:rsidR="0029194A">
        <w:rPr>
          <w:rFonts w:ascii="Verdana" w:hAnsi="Verdana" w:cstheme="minorHAnsi"/>
          <w:sz w:val="22"/>
        </w:rPr>
        <w:t>2</w:t>
      </w:r>
      <w:r w:rsidRPr="00454305">
        <w:rPr>
          <w:rFonts w:ascii="Verdana" w:hAnsi="Verdana" w:cstheme="minorHAnsi"/>
          <w:sz w:val="22"/>
        </w:rPr>
        <w:t>0%) del valor del contrato. La presente cláusula penal no tiene el carácter de estimación anticipada de perjuicios.</w:t>
      </w:r>
    </w:p>
    <w:p w14:paraId="358171A8" w14:textId="77777777" w:rsidR="004642A8" w:rsidRPr="00B424B0" w:rsidRDefault="004642A8" w:rsidP="004642A8">
      <w:pPr>
        <w:rPr>
          <w:rFonts w:ascii="Verdana" w:hAnsi="Verdana" w:cstheme="minorHAnsi"/>
          <w:sz w:val="22"/>
        </w:rPr>
      </w:pPr>
    </w:p>
    <w:p w14:paraId="41F20D94" w14:textId="77777777" w:rsidR="004642A8" w:rsidRPr="00B424B0" w:rsidRDefault="004642A8" w:rsidP="004642A8">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DFFAE8B" w14:textId="77777777" w:rsidR="004642A8" w:rsidRPr="00B424B0" w:rsidRDefault="004642A8" w:rsidP="004642A8">
      <w:pPr>
        <w:rPr>
          <w:rFonts w:ascii="Verdana" w:hAnsi="Verdana" w:cstheme="minorHAnsi"/>
          <w:sz w:val="22"/>
        </w:rPr>
      </w:pPr>
    </w:p>
    <w:p w14:paraId="54D80B26" w14:textId="77777777" w:rsidR="004642A8" w:rsidRPr="00B424B0" w:rsidRDefault="004642A8" w:rsidP="004642A8">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3085FF" w14:textId="77777777" w:rsidR="004642A8" w:rsidRPr="00B424B0" w:rsidRDefault="004642A8" w:rsidP="004642A8">
      <w:pPr>
        <w:rPr>
          <w:rFonts w:ascii="Verdana" w:hAnsi="Verdana" w:cstheme="minorHAnsi"/>
          <w:sz w:val="22"/>
        </w:rPr>
      </w:pPr>
    </w:p>
    <w:p w14:paraId="039175A3" w14:textId="77777777" w:rsidR="004642A8" w:rsidRPr="00B424B0" w:rsidRDefault="004642A8" w:rsidP="004642A8">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5464BEA4" w14:textId="77777777" w:rsidR="004642A8" w:rsidRPr="00B424B0" w:rsidRDefault="004642A8">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6F9DD361" w14:textId="3D7D8E5F" w:rsidR="004642A8" w:rsidRDefault="004642A8" w:rsidP="004642A8">
      <w:pPr>
        <w:pStyle w:val="Default"/>
        <w:jc w:val="both"/>
        <w:rPr>
          <w:rFonts w:ascii="Verdana" w:hAnsi="Verdana" w:cstheme="minorHAnsi"/>
          <w:color w:val="auto"/>
          <w:sz w:val="22"/>
          <w:szCs w:val="22"/>
          <w:lang w:val="es-MX"/>
        </w:rPr>
      </w:pPr>
      <w:r w:rsidRPr="00454305">
        <w:rPr>
          <w:rFonts w:ascii="Verdana" w:hAnsi="Verdana" w:cstheme="minorHAnsi"/>
          <w:color w:val="auto"/>
          <w:sz w:val="22"/>
          <w:szCs w:val="22"/>
          <w:lang w:val="es-MX"/>
        </w:rPr>
        <w:t xml:space="preserve">Las controversias o diferencias que surjan entre LA CONTRATISTA y </w:t>
      </w:r>
      <w:r w:rsidR="009E3248">
        <w:rPr>
          <w:rFonts w:ascii="Verdana" w:hAnsi="Verdana" w:cstheme="minorHAnsi"/>
          <w:color w:val="auto"/>
          <w:sz w:val="22"/>
          <w:szCs w:val="22"/>
          <w:lang w:val="es-MX"/>
        </w:rPr>
        <w:t xml:space="preserve">INSTITUTO COLOMBIANO AGROPECUARIO – ICA, </w:t>
      </w:r>
      <w:r w:rsidRPr="00454305">
        <w:rPr>
          <w:rFonts w:ascii="Verdana" w:hAnsi="Verdana" w:cstheme="minorHAnsi"/>
          <w:color w:val="auto"/>
          <w:sz w:val="22"/>
          <w:szCs w:val="22"/>
          <w:lang w:val="es-MX"/>
        </w:rPr>
        <w:t xml:space="preserve">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14CBA755" w14:textId="77777777" w:rsidR="009E3248" w:rsidRPr="00454305" w:rsidRDefault="009E3248" w:rsidP="004642A8">
      <w:pPr>
        <w:pStyle w:val="Default"/>
        <w:jc w:val="both"/>
        <w:rPr>
          <w:rFonts w:ascii="Verdana" w:hAnsi="Verdana" w:cstheme="minorHAnsi"/>
          <w:color w:val="auto"/>
          <w:sz w:val="22"/>
          <w:szCs w:val="22"/>
          <w:lang w:val="es-MX"/>
        </w:rPr>
      </w:pPr>
    </w:p>
    <w:p w14:paraId="14C32A99" w14:textId="77777777" w:rsidR="004642A8" w:rsidRPr="00454305" w:rsidRDefault="004642A8" w:rsidP="004642A8">
      <w:pPr>
        <w:pStyle w:val="Default"/>
        <w:jc w:val="both"/>
        <w:rPr>
          <w:rFonts w:ascii="Verdana" w:hAnsi="Verdana" w:cstheme="minorHAnsi"/>
          <w:color w:val="auto"/>
          <w:sz w:val="22"/>
          <w:szCs w:val="22"/>
          <w:lang w:val="es-MX"/>
        </w:rPr>
      </w:pPr>
      <w:r w:rsidRPr="00454305">
        <w:rPr>
          <w:rFonts w:ascii="Verdana" w:hAnsi="Verdana" w:cstheme="minorHAnsi"/>
          <w:color w:val="auto"/>
          <w:sz w:val="22"/>
          <w:szCs w:val="22"/>
          <w:lang w:val="es-MX"/>
        </w:rPr>
        <w:t xml:space="preserve">En caso de existir acuerdo, se levantará un acta donde conste lo acordado y será de obligatorio cumplimiento. Dicho acuerdo presta mérito ejecutivo y, en consecuencia, cualquiera de las Partes puede exigir su cumplimiento en un proceso ejecutivo. </w:t>
      </w:r>
    </w:p>
    <w:p w14:paraId="26C2CF47" w14:textId="4602EBC6" w:rsidR="36F32B4B" w:rsidRPr="009E3248" w:rsidRDefault="004642A8" w:rsidP="36F32B4B">
      <w:pPr>
        <w:rPr>
          <w:rFonts w:ascii="Verdana" w:hAnsi="Verdana" w:cstheme="minorHAnsi"/>
          <w:sz w:val="22"/>
        </w:rPr>
      </w:pPr>
      <w:r w:rsidRPr="00454305">
        <w:rPr>
          <w:rFonts w:ascii="Verdana" w:hAnsi="Verdana" w:cstheme="minorHAnsi"/>
          <w:sz w:val="22"/>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3C6AFDF7" w14:textId="77777777" w:rsidR="004642A8" w:rsidRPr="00B424B0" w:rsidRDefault="004642A8" w:rsidP="36F32B4B">
      <w:pPr>
        <w:rPr>
          <w:rFonts w:ascii="Verdana" w:hAnsi="Verdana"/>
          <w:sz w:val="22"/>
          <w:szCs w:val="24"/>
        </w:rPr>
      </w:pPr>
    </w:p>
    <w:p w14:paraId="0AA465FF" w14:textId="2B4C0A1C" w:rsidR="006D4FC0" w:rsidRPr="009C4EAA" w:rsidRDefault="00666CDD">
      <w:pPr>
        <w:pStyle w:val="clusulas"/>
        <w:numPr>
          <w:ilvl w:val="0"/>
          <w:numId w:val="13"/>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lastRenderedPageBreak/>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pPr>
        <w:pStyle w:val="Prrafodelista"/>
        <w:numPr>
          <w:ilvl w:val="0"/>
          <w:numId w:val="8"/>
        </w:numPr>
        <w:tabs>
          <w:tab w:val="left" w:pos="851"/>
        </w:tabs>
        <w:contextualSpacing w:val="0"/>
        <w:rPr>
          <w:rFonts w:ascii="Verdana" w:hAnsi="Verdana" w:cstheme="minorHAnsi"/>
          <w:b/>
          <w:vanish/>
          <w:sz w:val="22"/>
        </w:rPr>
      </w:pPr>
    </w:p>
    <w:p w14:paraId="7CF18D64" w14:textId="77777777" w:rsidR="00B10555" w:rsidRPr="00B10555" w:rsidRDefault="00B10555">
      <w:pPr>
        <w:pStyle w:val="Prrafodelista"/>
        <w:numPr>
          <w:ilvl w:val="0"/>
          <w:numId w:val="8"/>
        </w:numPr>
        <w:tabs>
          <w:tab w:val="left" w:pos="851"/>
        </w:tabs>
        <w:contextualSpacing w:val="0"/>
        <w:rPr>
          <w:rFonts w:ascii="Verdana" w:hAnsi="Verdana" w:cstheme="minorHAnsi"/>
          <w:b/>
          <w:vanish/>
          <w:sz w:val="22"/>
        </w:rPr>
      </w:pPr>
    </w:p>
    <w:p w14:paraId="30ABE624" w14:textId="78C6C7F2" w:rsidR="00930495" w:rsidRPr="00B424B0" w:rsidRDefault="009632E1">
      <w:pPr>
        <w:pStyle w:val="Clusula10"/>
        <w:numPr>
          <w:ilvl w:val="1"/>
          <w:numId w:val="8"/>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22421D11" w14:textId="7BE2A648" w:rsidR="004642A8" w:rsidRDefault="004642A8" w:rsidP="004642A8">
      <w:pPr>
        <w:rPr>
          <w:rFonts w:ascii="Verdana" w:hAnsi="Verdana" w:cstheme="minorHAnsi"/>
          <w:sz w:val="22"/>
        </w:rPr>
      </w:pPr>
      <w:r w:rsidRPr="00C5201E">
        <w:rPr>
          <w:rFonts w:ascii="Verdana" w:hAnsi="Verdana" w:cstheme="minorHAnsi"/>
          <w:sz w:val="22"/>
        </w:rPr>
        <w:t xml:space="preserve">Para cubrir cualquier hecho constitutivo de incumplimiento, el Contratista deberá presentar la garantía de cumplimiento en original a la Entidad dentro de los </w:t>
      </w:r>
      <w:r w:rsidRPr="00C5201E">
        <w:rPr>
          <w:rFonts w:ascii="Verdana" w:eastAsia="Arial" w:hAnsi="Verdana" w:cstheme="minorHAnsi"/>
          <w:sz w:val="22"/>
          <w:szCs w:val="24"/>
        </w:rPr>
        <w:t>tres</w:t>
      </w:r>
      <w:r w:rsidRPr="00C5201E">
        <w:rPr>
          <w:rFonts w:ascii="Verdana" w:hAnsi="Verdana" w:cstheme="minorHAnsi"/>
          <w:sz w:val="22"/>
          <w:szCs w:val="24"/>
        </w:rPr>
        <w:t xml:space="preserve"> </w:t>
      </w:r>
      <w:r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41120F5E" w14:textId="77777777" w:rsidR="009E3248" w:rsidRDefault="009E3248" w:rsidP="004642A8">
      <w:pPr>
        <w:rPr>
          <w:rFonts w:ascii="Verdana" w:hAnsi="Verdana" w:cstheme="minorHAnsi"/>
          <w:sz w:val="22"/>
        </w:rPr>
      </w:pPr>
    </w:p>
    <w:tbl>
      <w:tblPr>
        <w:tblStyle w:val="TableNormal"/>
        <w:tblW w:w="87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8"/>
        <w:gridCol w:w="115"/>
        <w:gridCol w:w="2750"/>
        <w:gridCol w:w="1874"/>
        <w:gridCol w:w="1912"/>
        <w:gridCol w:w="30"/>
      </w:tblGrid>
      <w:tr w:rsidR="009E3248" w14:paraId="539378B2" w14:textId="77777777" w:rsidTr="009E3248">
        <w:trPr>
          <w:gridAfter w:val="1"/>
          <w:wAfter w:w="18" w:type="dxa"/>
          <w:trHeight w:val="270"/>
          <w:jc w:val="center"/>
        </w:trPr>
        <w:tc>
          <w:tcPr>
            <w:tcW w:w="2060" w:type="dxa"/>
            <w:shd w:val="clear" w:color="auto" w:fill="404040"/>
          </w:tcPr>
          <w:p w14:paraId="7A6A2BF0" w14:textId="77777777" w:rsidR="009E3248" w:rsidRDefault="009E3248" w:rsidP="00DE6856">
            <w:pPr>
              <w:pStyle w:val="TableParagraph"/>
              <w:spacing w:before="2" w:line="248" w:lineRule="exact"/>
              <w:ind w:left="107"/>
              <w:rPr>
                <w:b/>
              </w:rPr>
            </w:pPr>
            <w:r>
              <w:rPr>
                <w:b/>
                <w:color w:val="ADAAAA"/>
                <w:spacing w:val="-2"/>
              </w:rPr>
              <w:t>Característica</w:t>
            </w:r>
          </w:p>
        </w:tc>
        <w:tc>
          <w:tcPr>
            <w:tcW w:w="6661" w:type="dxa"/>
            <w:gridSpan w:val="4"/>
            <w:shd w:val="clear" w:color="auto" w:fill="404040"/>
          </w:tcPr>
          <w:p w14:paraId="56248F1F" w14:textId="77777777" w:rsidR="009E3248" w:rsidRDefault="009E3248" w:rsidP="00DE6856">
            <w:pPr>
              <w:pStyle w:val="TableParagraph"/>
              <w:spacing w:before="2" w:line="248" w:lineRule="exact"/>
              <w:ind w:left="107"/>
              <w:rPr>
                <w:b/>
              </w:rPr>
            </w:pPr>
            <w:r>
              <w:rPr>
                <w:b/>
                <w:color w:val="ADAAAA"/>
                <w:spacing w:val="-2"/>
              </w:rPr>
              <w:t>Condición</w:t>
            </w:r>
          </w:p>
        </w:tc>
      </w:tr>
      <w:tr w:rsidR="009E3248" w14:paraId="0F7AAED8" w14:textId="77777777" w:rsidTr="009E3248">
        <w:trPr>
          <w:gridAfter w:val="1"/>
          <w:wAfter w:w="18" w:type="dxa"/>
          <w:trHeight w:val="1334"/>
          <w:jc w:val="center"/>
        </w:trPr>
        <w:tc>
          <w:tcPr>
            <w:tcW w:w="2060" w:type="dxa"/>
          </w:tcPr>
          <w:p w14:paraId="5B8A15BC" w14:textId="77777777" w:rsidR="009E3248" w:rsidRDefault="009E3248" w:rsidP="00DE6856">
            <w:pPr>
              <w:pStyle w:val="TableParagraph"/>
              <w:spacing w:before="266"/>
            </w:pPr>
          </w:p>
          <w:p w14:paraId="5B70BBAA" w14:textId="77777777" w:rsidR="009E3248" w:rsidRDefault="009E3248" w:rsidP="00DE6856">
            <w:pPr>
              <w:pStyle w:val="TableParagraph"/>
              <w:spacing w:before="1"/>
              <w:ind w:left="107"/>
            </w:pPr>
            <w:r>
              <w:rPr>
                <w:spacing w:val="-2"/>
              </w:rPr>
              <w:t>Clase</w:t>
            </w:r>
          </w:p>
        </w:tc>
        <w:tc>
          <w:tcPr>
            <w:tcW w:w="6661" w:type="dxa"/>
            <w:gridSpan w:val="4"/>
          </w:tcPr>
          <w:p w14:paraId="0EDC57F4" w14:textId="77777777" w:rsidR="009E3248" w:rsidRDefault="009E3248" w:rsidP="00DE6856">
            <w:pPr>
              <w:pStyle w:val="TableParagraph"/>
              <w:ind w:left="107"/>
            </w:pPr>
            <w:r>
              <w:t>Cualquiera de las clases permitidas por el artículo 2.2.1.2.3.1.2</w:t>
            </w:r>
            <w:r>
              <w:rPr>
                <w:spacing w:val="-5"/>
              </w:rPr>
              <w:t xml:space="preserve"> </w:t>
            </w:r>
            <w:r>
              <w:t>del</w:t>
            </w:r>
            <w:r>
              <w:rPr>
                <w:spacing w:val="-5"/>
              </w:rPr>
              <w:t xml:space="preserve"> </w:t>
            </w:r>
            <w:r>
              <w:t>Decreto</w:t>
            </w:r>
            <w:r>
              <w:rPr>
                <w:spacing w:val="-6"/>
              </w:rPr>
              <w:t xml:space="preserve"> </w:t>
            </w:r>
            <w:r>
              <w:t>1082</w:t>
            </w:r>
            <w:r>
              <w:rPr>
                <w:spacing w:val="-5"/>
              </w:rPr>
              <w:t xml:space="preserve"> </w:t>
            </w:r>
            <w:r>
              <w:t>de</w:t>
            </w:r>
            <w:r>
              <w:rPr>
                <w:spacing w:val="-4"/>
              </w:rPr>
              <w:t xml:space="preserve"> </w:t>
            </w:r>
            <w:r>
              <w:t>2015,</w:t>
            </w:r>
            <w:r>
              <w:rPr>
                <w:spacing w:val="-5"/>
              </w:rPr>
              <w:t xml:space="preserve"> </w:t>
            </w:r>
            <w:r>
              <w:t>a</w:t>
            </w:r>
            <w:r>
              <w:rPr>
                <w:spacing w:val="-5"/>
              </w:rPr>
              <w:t xml:space="preserve"> </w:t>
            </w:r>
            <w:r>
              <w:t>saber:</w:t>
            </w:r>
            <w:r>
              <w:rPr>
                <w:spacing w:val="-5"/>
              </w:rPr>
              <w:t xml:space="preserve"> </w:t>
            </w:r>
            <w:r>
              <w:t>(i) Contrato de seguro contenido en una póliza para</w:t>
            </w:r>
          </w:p>
          <w:p w14:paraId="3626F466" w14:textId="77777777" w:rsidR="009E3248" w:rsidRDefault="009E3248" w:rsidP="00DE6856">
            <w:pPr>
              <w:pStyle w:val="TableParagraph"/>
              <w:spacing w:line="264" w:lineRule="exact"/>
              <w:ind w:left="107" w:right="189"/>
            </w:pPr>
            <w:r>
              <w:t>entidades</w:t>
            </w:r>
            <w:r>
              <w:rPr>
                <w:spacing w:val="-7"/>
              </w:rPr>
              <w:t xml:space="preserve"> </w:t>
            </w:r>
            <w:r>
              <w:t>estatales,</w:t>
            </w:r>
            <w:r>
              <w:rPr>
                <w:spacing w:val="-8"/>
              </w:rPr>
              <w:t xml:space="preserve"> </w:t>
            </w:r>
            <w:r>
              <w:t>(</w:t>
            </w:r>
            <w:proofErr w:type="spellStart"/>
            <w:r>
              <w:t>ii</w:t>
            </w:r>
            <w:proofErr w:type="spellEnd"/>
            <w:r>
              <w:t>)</w:t>
            </w:r>
            <w:r>
              <w:rPr>
                <w:spacing w:val="-7"/>
              </w:rPr>
              <w:t xml:space="preserve"> </w:t>
            </w:r>
            <w:r>
              <w:t>patrimonio</w:t>
            </w:r>
            <w:r>
              <w:rPr>
                <w:spacing w:val="-9"/>
              </w:rPr>
              <w:t xml:space="preserve"> </w:t>
            </w:r>
            <w:r>
              <w:t>autónomo,</w:t>
            </w:r>
            <w:r>
              <w:rPr>
                <w:spacing w:val="-8"/>
              </w:rPr>
              <w:t xml:space="preserve"> </w:t>
            </w:r>
            <w:r>
              <w:t>(</w:t>
            </w:r>
            <w:proofErr w:type="spellStart"/>
            <w:r>
              <w:t>iii</w:t>
            </w:r>
            <w:proofErr w:type="spellEnd"/>
            <w:r>
              <w:t>) garantía bancaria.</w:t>
            </w:r>
          </w:p>
        </w:tc>
      </w:tr>
      <w:tr w:rsidR="009E3248" w14:paraId="2108C536" w14:textId="77777777" w:rsidTr="009E3248">
        <w:trPr>
          <w:gridAfter w:val="1"/>
          <w:wAfter w:w="18" w:type="dxa"/>
          <w:trHeight w:val="538"/>
          <w:jc w:val="center"/>
        </w:trPr>
        <w:tc>
          <w:tcPr>
            <w:tcW w:w="2060" w:type="dxa"/>
          </w:tcPr>
          <w:p w14:paraId="70925A60" w14:textId="77777777" w:rsidR="009E3248" w:rsidRDefault="009E3248" w:rsidP="00DE6856">
            <w:pPr>
              <w:pStyle w:val="TableParagraph"/>
              <w:spacing w:line="260" w:lineRule="atLeast"/>
              <w:ind w:left="107"/>
            </w:pPr>
            <w:r>
              <w:rPr>
                <w:spacing w:val="-2"/>
              </w:rPr>
              <w:t>Asegurado/ beneficiario</w:t>
            </w:r>
          </w:p>
        </w:tc>
        <w:tc>
          <w:tcPr>
            <w:tcW w:w="6661" w:type="dxa"/>
            <w:gridSpan w:val="4"/>
          </w:tcPr>
          <w:p w14:paraId="39A200C6" w14:textId="77777777" w:rsidR="009E3248" w:rsidRPr="00FC1E6B" w:rsidRDefault="009E3248" w:rsidP="00DE6856">
            <w:pPr>
              <w:pStyle w:val="TableParagraph"/>
              <w:spacing w:line="276" w:lineRule="auto"/>
              <w:ind w:left="108"/>
              <w:rPr>
                <w:sz w:val="20"/>
              </w:rPr>
            </w:pPr>
            <w:r w:rsidRPr="00FC1E6B">
              <w:rPr>
                <w:sz w:val="20"/>
              </w:rPr>
              <w:t>INSTITUTO</w:t>
            </w:r>
            <w:r w:rsidRPr="00FC1E6B">
              <w:rPr>
                <w:spacing w:val="-11"/>
                <w:sz w:val="20"/>
              </w:rPr>
              <w:t xml:space="preserve"> </w:t>
            </w:r>
            <w:r w:rsidRPr="00FC1E6B">
              <w:rPr>
                <w:sz w:val="20"/>
              </w:rPr>
              <w:t>COLOMBIANO</w:t>
            </w:r>
            <w:r w:rsidRPr="00FC1E6B">
              <w:rPr>
                <w:spacing w:val="-10"/>
                <w:sz w:val="20"/>
              </w:rPr>
              <w:t xml:space="preserve"> </w:t>
            </w:r>
            <w:r w:rsidRPr="00FC1E6B">
              <w:rPr>
                <w:sz w:val="20"/>
              </w:rPr>
              <w:t>AGROPECUARIO</w:t>
            </w:r>
            <w:r w:rsidRPr="00FC1E6B">
              <w:rPr>
                <w:spacing w:val="-8"/>
                <w:sz w:val="20"/>
              </w:rPr>
              <w:t xml:space="preserve"> </w:t>
            </w:r>
            <w:r w:rsidRPr="00FC1E6B">
              <w:rPr>
                <w:sz w:val="20"/>
              </w:rPr>
              <w:t>–</w:t>
            </w:r>
            <w:r w:rsidRPr="00FC1E6B">
              <w:rPr>
                <w:spacing w:val="-9"/>
                <w:sz w:val="20"/>
              </w:rPr>
              <w:t xml:space="preserve"> </w:t>
            </w:r>
            <w:r w:rsidRPr="00FC1E6B">
              <w:rPr>
                <w:spacing w:val="-5"/>
                <w:sz w:val="20"/>
              </w:rPr>
              <w:t>ICA</w:t>
            </w:r>
          </w:p>
          <w:p w14:paraId="170474FD" w14:textId="77777777" w:rsidR="009E3248" w:rsidRDefault="009E3248" w:rsidP="00DE6856">
            <w:pPr>
              <w:pStyle w:val="TableParagraph"/>
              <w:spacing w:line="248" w:lineRule="exact"/>
              <w:ind w:left="107"/>
            </w:pPr>
            <w:r w:rsidRPr="00FC1E6B">
              <w:rPr>
                <w:spacing w:val="-2"/>
                <w:sz w:val="20"/>
              </w:rPr>
              <w:t>NIT</w:t>
            </w:r>
            <w:r w:rsidRPr="00FC1E6B">
              <w:rPr>
                <w:spacing w:val="9"/>
                <w:sz w:val="20"/>
              </w:rPr>
              <w:t xml:space="preserve"> </w:t>
            </w:r>
            <w:r w:rsidRPr="00FC1E6B">
              <w:rPr>
                <w:spacing w:val="-2"/>
                <w:sz w:val="20"/>
              </w:rPr>
              <w:t>899.999.069-</w:t>
            </w:r>
            <w:r w:rsidRPr="00FC1E6B">
              <w:rPr>
                <w:spacing w:val="-10"/>
                <w:sz w:val="20"/>
              </w:rPr>
              <w:t>7</w:t>
            </w:r>
          </w:p>
        </w:tc>
      </w:tr>
      <w:tr w:rsidR="009E3248" w14:paraId="486CB76B" w14:textId="77777777" w:rsidTr="009E3248">
        <w:trPr>
          <w:gridAfter w:val="1"/>
          <w:wAfter w:w="18" w:type="dxa"/>
          <w:trHeight w:val="266"/>
          <w:jc w:val="center"/>
        </w:trPr>
        <w:tc>
          <w:tcPr>
            <w:tcW w:w="2060" w:type="dxa"/>
            <w:vMerge w:val="restart"/>
          </w:tcPr>
          <w:p w14:paraId="68825E0A" w14:textId="77777777" w:rsidR="009E3248" w:rsidRDefault="009E3248" w:rsidP="00DE6856">
            <w:pPr>
              <w:pStyle w:val="TableParagraph"/>
            </w:pPr>
          </w:p>
          <w:p w14:paraId="6C5E9307" w14:textId="77777777" w:rsidR="009E3248" w:rsidRDefault="009E3248" w:rsidP="00DE6856">
            <w:pPr>
              <w:pStyle w:val="TableParagraph"/>
            </w:pPr>
          </w:p>
          <w:p w14:paraId="033B54E1" w14:textId="77777777" w:rsidR="009E3248" w:rsidRDefault="009E3248" w:rsidP="00DE6856">
            <w:pPr>
              <w:pStyle w:val="TableParagraph"/>
            </w:pPr>
          </w:p>
          <w:p w14:paraId="1633ED6B" w14:textId="77777777" w:rsidR="009E3248" w:rsidRDefault="009E3248" w:rsidP="00DE6856">
            <w:pPr>
              <w:pStyle w:val="TableParagraph"/>
            </w:pPr>
          </w:p>
          <w:p w14:paraId="6127E5C2" w14:textId="77777777" w:rsidR="009E3248" w:rsidRDefault="009E3248" w:rsidP="00DE6856">
            <w:pPr>
              <w:pStyle w:val="TableParagraph"/>
            </w:pPr>
          </w:p>
          <w:p w14:paraId="52A623AF" w14:textId="77777777" w:rsidR="009E3248" w:rsidRDefault="009E3248" w:rsidP="00DE6856">
            <w:pPr>
              <w:pStyle w:val="TableParagraph"/>
              <w:spacing w:before="149"/>
            </w:pPr>
          </w:p>
          <w:p w14:paraId="4AB3D31B" w14:textId="77777777" w:rsidR="009E3248" w:rsidRDefault="009E3248" w:rsidP="00DE6856">
            <w:pPr>
              <w:pStyle w:val="TableParagraph"/>
              <w:spacing w:before="1"/>
              <w:ind w:left="107" w:right="210"/>
            </w:pPr>
            <w:r>
              <w:rPr>
                <w:spacing w:val="-2"/>
              </w:rPr>
              <w:t xml:space="preserve">Amparos, </w:t>
            </w:r>
            <w:r>
              <w:t xml:space="preserve">vigencia y </w:t>
            </w:r>
            <w:r>
              <w:rPr>
                <w:spacing w:val="-2"/>
              </w:rPr>
              <w:t>valores asegurados</w:t>
            </w:r>
          </w:p>
        </w:tc>
        <w:tc>
          <w:tcPr>
            <w:tcW w:w="6661" w:type="dxa"/>
            <w:gridSpan w:val="4"/>
          </w:tcPr>
          <w:p w14:paraId="6FB6872D" w14:textId="77777777" w:rsidR="009E3248" w:rsidRDefault="009E3248" w:rsidP="00DE6856">
            <w:pPr>
              <w:pStyle w:val="TableParagraph"/>
              <w:rPr>
                <w:rFonts w:ascii="Times New Roman"/>
                <w:sz w:val="18"/>
              </w:rPr>
            </w:pPr>
          </w:p>
        </w:tc>
      </w:tr>
      <w:tr w:rsidR="009E3248" w14:paraId="3ED5619B" w14:textId="77777777" w:rsidTr="009E3248">
        <w:trPr>
          <w:trHeight w:val="533"/>
          <w:jc w:val="center"/>
        </w:trPr>
        <w:tc>
          <w:tcPr>
            <w:tcW w:w="2060" w:type="dxa"/>
            <w:vMerge/>
            <w:tcBorders>
              <w:top w:val="nil"/>
            </w:tcBorders>
          </w:tcPr>
          <w:p w14:paraId="0DC55745" w14:textId="77777777" w:rsidR="009E3248" w:rsidRDefault="009E3248" w:rsidP="00DE6856">
            <w:pPr>
              <w:rPr>
                <w:sz w:val="2"/>
                <w:szCs w:val="2"/>
              </w:rPr>
            </w:pPr>
          </w:p>
        </w:tc>
        <w:tc>
          <w:tcPr>
            <w:tcW w:w="115" w:type="dxa"/>
            <w:vMerge w:val="restart"/>
            <w:tcBorders>
              <w:top w:val="nil"/>
            </w:tcBorders>
          </w:tcPr>
          <w:p w14:paraId="66B1ABE9" w14:textId="77777777" w:rsidR="009E3248" w:rsidRDefault="009E3248" w:rsidP="00DE6856">
            <w:pPr>
              <w:pStyle w:val="TableParagraph"/>
              <w:rPr>
                <w:rFonts w:ascii="Times New Roman"/>
              </w:rPr>
            </w:pPr>
          </w:p>
        </w:tc>
        <w:tc>
          <w:tcPr>
            <w:tcW w:w="2754" w:type="dxa"/>
            <w:shd w:val="clear" w:color="auto" w:fill="404040"/>
          </w:tcPr>
          <w:p w14:paraId="491CEC2D" w14:textId="77777777" w:rsidR="009E3248" w:rsidRDefault="009E3248" w:rsidP="00DE6856">
            <w:pPr>
              <w:pStyle w:val="TableParagraph"/>
              <w:spacing w:line="265" w:lineRule="exact"/>
              <w:ind w:left="104"/>
              <w:rPr>
                <w:b/>
              </w:rPr>
            </w:pPr>
            <w:r>
              <w:rPr>
                <w:b/>
                <w:color w:val="ADAAAA"/>
                <w:spacing w:val="-2"/>
              </w:rPr>
              <w:t>Amparo</w:t>
            </w:r>
          </w:p>
        </w:tc>
        <w:tc>
          <w:tcPr>
            <w:tcW w:w="1877" w:type="dxa"/>
            <w:shd w:val="clear" w:color="auto" w:fill="404040"/>
          </w:tcPr>
          <w:p w14:paraId="759D4EB7" w14:textId="77777777" w:rsidR="009E3248" w:rsidRDefault="009E3248" w:rsidP="00DE6856">
            <w:pPr>
              <w:pStyle w:val="TableParagraph"/>
              <w:spacing w:line="265" w:lineRule="exact"/>
              <w:ind w:left="107"/>
              <w:rPr>
                <w:b/>
              </w:rPr>
            </w:pPr>
            <w:r>
              <w:rPr>
                <w:b/>
                <w:color w:val="ADAAAA"/>
                <w:spacing w:val="-2"/>
              </w:rPr>
              <w:t>Vigencia</w:t>
            </w:r>
          </w:p>
        </w:tc>
        <w:tc>
          <w:tcPr>
            <w:tcW w:w="1913" w:type="dxa"/>
            <w:shd w:val="clear" w:color="auto" w:fill="404040"/>
          </w:tcPr>
          <w:p w14:paraId="2EE1B08D" w14:textId="77777777" w:rsidR="009E3248" w:rsidRDefault="009E3248" w:rsidP="00DE6856">
            <w:pPr>
              <w:pStyle w:val="TableParagraph"/>
              <w:spacing w:line="268" w:lineRule="exact"/>
              <w:ind w:left="106" w:right="100"/>
              <w:rPr>
                <w:b/>
              </w:rPr>
            </w:pPr>
            <w:r>
              <w:rPr>
                <w:b/>
                <w:color w:val="ADAAAA"/>
                <w:spacing w:val="-2"/>
              </w:rPr>
              <w:t>Valor Asegurado</w:t>
            </w:r>
          </w:p>
        </w:tc>
        <w:tc>
          <w:tcPr>
            <w:tcW w:w="20" w:type="dxa"/>
            <w:tcBorders>
              <w:top w:val="nil"/>
              <w:bottom w:val="nil"/>
            </w:tcBorders>
          </w:tcPr>
          <w:p w14:paraId="233EE49F" w14:textId="77777777" w:rsidR="009E3248" w:rsidRDefault="009E3248" w:rsidP="00DE6856">
            <w:pPr>
              <w:pStyle w:val="TableParagraph"/>
              <w:rPr>
                <w:rFonts w:ascii="Times New Roman"/>
              </w:rPr>
            </w:pPr>
          </w:p>
        </w:tc>
      </w:tr>
      <w:tr w:rsidR="009E3248" w14:paraId="60D1FDDF" w14:textId="77777777" w:rsidTr="009E3248">
        <w:trPr>
          <w:trHeight w:val="1604"/>
          <w:jc w:val="center"/>
        </w:trPr>
        <w:tc>
          <w:tcPr>
            <w:tcW w:w="2060" w:type="dxa"/>
            <w:vMerge/>
            <w:tcBorders>
              <w:top w:val="nil"/>
            </w:tcBorders>
          </w:tcPr>
          <w:p w14:paraId="1B0E59D8" w14:textId="77777777" w:rsidR="009E3248" w:rsidRDefault="009E3248" w:rsidP="00DE6856">
            <w:pPr>
              <w:rPr>
                <w:sz w:val="2"/>
                <w:szCs w:val="2"/>
              </w:rPr>
            </w:pPr>
          </w:p>
        </w:tc>
        <w:tc>
          <w:tcPr>
            <w:tcW w:w="115" w:type="dxa"/>
            <w:vMerge/>
            <w:tcBorders>
              <w:top w:val="nil"/>
            </w:tcBorders>
          </w:tcPr>
          <w:p w14:paraId="1099617A" w14:textId="77777777" w:rsidR="009E3248" w:rsidRDefault="009E3248" w:rsidP="00DE6856">
            <w:pPr>
              <w:rPr>
                <w:sz w:val="2"/>
                <w:szCs w:val="2"/>
              </w:rPr>
            </w:pPr>
          </w:p>
        </w:tc>
        <w:tc>
          <w:tcPr>
            <w:tcW w:w="2754" w:type="dxa"/>
          </w:tcPr>
          <w:p w14:paraId="673D4D06" w14:textId="77777777" w:rsidR="009E3248" w:rsidRDefault="009E3248" w:rsidP="00DE6856">
            <w:pPr>
              <w:pStyle w:val="TableParagraph"/>
              <w:tabs>
                <w:tab w:val="left" w:pos="725"/>
                <w:tab w:val="left" w:pos="2048"/>
              </w:tabs>
              <w:ind w:left="104" w:right="94"/>
            </w:pPr>
            <w:r>
              <w:rPr>
                <w:b/>
                <w:spacing w:val="-2"/>
              </w:rPr>
              <w:t xml:space="preserve">Cumplimiento </w:t>
            </w:r>
            <w:r>
              <w:rPr>
                <w:b/>
              </w:rPr>
              <w:t>general</w:t>
            </w:r>
            <w:r>
              <w:rPr>
                <w:b/>
                <w:spacing w:val="-19"/>
              </w:rPr>
              <w:t xml:space="preserve"> </w:t>
            </w:r>
            <w:r>
              <w:t>del</w:t>
            </w:r>
            <w:r>
              <w:rPr>
                <w:spacing w:val="-20"/>
              </w:rPr>
              <w:t xml:space="preserve"> </w:t>
            </w:r>
            <w:r>
              <w:t>Contrato</w:t>
            </w:r>
            <w:r>
              <w:rPr>
                <w:spacing w:val="-19"/>
              </w:rPr>
              <w:t xml:space="preserve"> </w:t>
            </w:r>
            <w:r>
              <w:t>y el</w:t>
            </w:r>
            <w:r>
              <w:rPr>
                <w:spacing w:val="-15"/>
              </w:rPr>
              <w:t xml:space="preserve"> </w:t>
            </w:r>
            <w:r>
              <w:t>pago</w:t>
            </w:r>
            <w:r>
              <w:rPr>
                <w:spacing w:val="-12"/>
              </w:rPr>
              <w:t xml:space="preserve"> </w:t>
            </w:r>
            <w:r>
              <w:t>de</w:t>
            </w:r>
            <w:r>
              <w:rPr>
                <w:spacing w:val="-14"/>
              </w:rPr>
              <w:t xml:space="preserve"> </w:t>
            </w:r>
            <w:r>
              <w:t>las</w:t>
            </w:r>
            <w:r>
              <w:rPr>
                <w:spacing w:val="-11"/>
              </w:rPr>
              <w:t xml:space="preserve"> </w:t>
            </w:r>
            <w:r>
              <w:t>multas</w:t>
            </w:r>
            <w:r>
              <w:rPr>
                <w:spacing w:val="-14"/>
              </w:rPr>
              <w:t xml:space="preserve"> </w:t>
            </w:r>
            <w:r>
              <w:t xml:space="preserve">y </w:t>
            </w:r>
            <w:r>
              <w:rPr>
                <w:spacing w:val="-6"/>
              </w:rPr>
              <w:t>la</w:t>
            </w:r>
            <w:r>
              <w:tab/>
            </w:r>
            <w:r>
              <w:rPr>
                <w:spacing w:val="-2"/>
              </w:rPr>
              <w:t>cláusula</w:t>
            </w:r>
            <w:r>
              <w:tab/>
            </w:r>
            <w:r>
              <w:rPr>
                <w:spacing w:val="-4"/>
              </w:rPr>
              <w:t xml:space="preserve">penal </w:t>
            </w:r>
            <w:r>
              <w:t>pecuniaria</w:t>
            </w:r>
            <w:r>
              <w:rPr>
                <w:spacing w:val="67"/>
                <w:w w:val="150"/>
              </w:rPr>
              <w:t xml:space="preserve"> </w:t>
            </w:r>
            <w:r>
              <w:t>que</w:t>
            </w:r>
            <w:r>
              <w:rPr>
                <w:spacing w:val="66"/>
                <w:w w:val="150"/>
              </w:rPr>
              <w:t xml:space="preserve"> </w:t>
            </w:r>
            <w:r>
              <w:t>se</w:t>
            </w:r>
            <w:r>
              <w:rPr>
                <w:spacing w:val="67"/>
                <w:w w:val="150"/>
              </w:rPr>
              <w:t xml:space="preserve"> </w:t>
            </w:r>
            <w:r>
              <w:rPr>
                <w:spacing w:val="-5"/>
              </w:rPr>
              <w:t>le</w:t>
            </w:r>
          </w:p>
          <w:p w14:paraId="35C0D8DD" w14:textId="77777777" w:rsidR="009E3248" w:rsidRDefault="009E3248" w:rsidP="00DE6856">
            <w:pPr>
              <w:pStyle w:val="TableParagraph"/>
              <w:spacing w:line="248" w:lineRule="exact"/>
              <w:ind w:left="104"/>
            </w:pPr>
            <w:r>
              <w:rPr>
                <w:spacing w:val="-2"/>
              </w:rPr>
              <w:t>impongan</w:t>
            </w:r>
          </w:p>
        </w:tc>
        <w:tc>
          <w:tcPr>
            <w:tcW w:w="1877" w:type="dxa"/>
          </w:tcPr>
          <w:p w14:paraId="424C6F86" w14:textId="77777777" w:rsidR="009E3248" w:rsidRDefault="009E3248" w:rsidP="00DE6856">
            <w:pPr>
              <w:pStyle w:val="TableParagraph"/>
              <w:tabs>
                <w:tab w:val="left" w:pos="1574"/>
              </w:tabs>
              <w:spacing w:line="263" w:lineRule="exact"/>
              <w:ind w:left="107"/>
            </w:pPr>
            <w:r>
              <w:rPr>
                <w:spacing w:val="-2"/>
              </w:rPr>
              <w:t>Hasta</w:t>
            </w:r>
            <w:r>
              <w:tab/>
            </w:r>
            <w:r>
              <w:rPr>
                <w:spacing w:val="-5"/>
              </w:rPr>
              <w:t>la</w:t>
            </w:r>
          </w:p>
          <w:p w14:paraId="095F4E56" w14:textId="77777777" w:rsidR="009E3248" w:rsidRDefault="009E3248" w:rsidP="00DE6856">
            <w:pPr>
              <w:pStyle w:val="TableParagraph"/>
              <w:spacing w:before="1"/>
              <w:ind w:left="107"/>
            </w:pPr>
            <w:r>
              <w:t>liquidación</w:t>
            </w:r>
            <w:r>
              <w:rPr>
                <w:spacing w:val="39"/>
              </w:rPr>
              <w:t xml:space="preserve"> </w:t>
            </w:r>
            <w:r>
              <w:t xml:space="preserve">del </w:t>
            </w:r>
            <w:r>
              <w:rPr>
                <w:spacing w:val="-2"/>
              </w:rPr>
              <w:t>Contrato</w:t>
            </w:r>
          </w:p>
        </w:tc>
        <w:tc>
          <w:tcPr>
            <w:tcW w:w="1913" w:type="dxa"/>
          </w:tcPr>
          <w:p w14:paraId="284CE6E0" w14:textId="77777777" w:rsidR="009E3248" w:rsidRDefault="009E3248" w:rsidP="00DE6856">
            <w:pPr>
              <w:pStyle w:val="TableParagraph"/>
              <w:ind w:left="106" w:right="100"/>
            </w:pPr>
            <w:r>
              <w:t>20%</w:t>
            </w:r>
            <w:r>
              <w:rPr>
                <w:spacing w:val="36"/>
              </w:rPr>
              <w:t xml:space="preserve"> </w:t>
            </w:r>
            <w:r>
              <w:t>Del</w:t>
            </w:r>
            <w:r>
              <w:rPr>
                <w:spacing w:val="36"/>
              </w:rPr>
              <w:t xml:space="preserve"> </w:t>
            </w:r>
            <w:r>
              <w:t>valor del contrato</w:t>
            </w:r>
          </w:p>
        </w:tc>
        <w:tc>
          <w:tcPr>
            <w:tcW w:w="20" w:type="dxa"/>
            <w:tcBorders>
              <w:top w:val="nil"/>
              <w:bottom w:val="nil"/>
            </w:tcBorders>
          </w:tcPr>
          <w:p w14:paraId="2941EA9B" w14:textId="77777777" w:rsidR="009E3248" w:rsidRDefault="009E3248" w:rsidP="00DE6856">
            <w:pPr>
              <w:pStyle w:val="TableParagraph"/>
              <w:rPr>
                <w:rFonts w:ascii="Times New Roman"/>
              </w:rPr>
            </w:pPr>
          </w:p>
        </w:tc>
      </w:tr>
      <w:tr w:rsidR="009E3248" w14:paraId="50E1AB5A" w14:textId="77777777" w:rsidTr="009E3248">
        <w:trPr>
          <w:trHeight w:val="2130"/>
          <w:jc w:val="center"/>
        </w:trPr>
        <w:tc>
          <w:tcPr>
            <w:tcW w:w="2060" w:type="dxa"/>
            <w:vMerge/>
            <w:tcBorders>
              <w:top w:val="nil"/>
            </w:tcBorders>
          </w:tcPr>
          <w:p w14:paraId="73052B60" w14:textId="77777777" w:rsidR="009E3248" w:rsidRDefault="009E3248" w:rsidP="00DE6856">
            <w:pPr>
              <w:rPr>
                <w:sz w:val="2"/>
                <w:szCs w:val="2"/>
              </w:rPr>
            </w:pPr>
          </w:p>
        </w:tc>
        <w:tc>
          <w:tcPr>
            <w:tcW w:w="115" w:type="dxa"/>
            <w:vMerge/>
            <w:tcBorders>
              <w:top w:val="nil"/>
            </w:tcBorders>
          </w:tcPr>
          <w:p w14:paraId="285DFA23" w14:textId="77777777" w:rsidR="009E3248" w:rsidRDefault="009E3248" w:rsidP="00DE6856">
            <w:pPr>
              <w:rPr>
                <w:sz w:val="2"/>
                <w:szCs w:val="2"/>
              </w:rPr>
            </w:pPr>
          </w:p>
        </w:tc>
        <w:tc>
          <w:tcPr>
            <w:tcW w:w="2754" w:type="dxa"/>
            <w:tcBorders>
              <w:bottom w:val="double" w:sz="4" w:space="0" w:color="000000"/>
            </w:tcBorders>
          </w:tcPr>
          <w:p w14:paraId="3851D8B9" w14:textId="77777777" w:rsidR="009E3248" w:rsidRDefault="009E3248" w:rsidP="00DE6856">
            <w:pPr>
              <w:pStyle w:val="TableParagraph"/>
              <w:tabs>
                <w:tab w:val="left" w:pos="724"/>
                <w:tab w:val="left" w:pos="1008"/>
                <w:tab w:val="left" w:pos="1359"/>
                <w:tab w:val="left" w:pos="1599"/>
                <w:tab w:val="left" w:pos="1828"/>
                <w:tab w:val="left" w:pos="2451"/>
                <w:tab w:val="left" w:pos="2498"/>
              </w:tabs>
              <w:ind w:left="104" w:right="95"/>
            </w:pPr>
            <w:r>
              <w:rPr>
                <w:b/>
                <w:spacing w:val="-4"/>
              </w:rPr>
              <w:t>Pago</w:t>
            </w:r>
            <w:r>
              <w:rPr>
                <w:b/>
              </w:rPr>
              <w:tab/>
            </w:r>
            <w:r>
              <w:rPr>
                <w:b/>
              </w:rPr>
              <w:tab/>
            </w:r>
            <w:r>
              <w:rPr>
                <w:b/>
                <w:spacing w:val="-6"/>
              </w:rPr>
              <w:t>de</w:t>
            </w:r>
            <w:r>
              <w:rPr>
                <w:b/>
              </w:rPr>
              <w:tab/>
            </w:r>
            <w:r>
              <w:rPr>
                <w:b/>
              </w:rPr>
              <w:tab/>
            </w:r>
            <w:r>
              <w:rPr>
                <w:b/>
                <w:spacing w:val="-2"/>
              </w:rPr>
              <w:t>salarios, prestaciones sociales</w:t>
            </w:r>
            <w:r>
              <w:rPr>
                <w:b/>
              </w:rPr>
              <w:tab/>
            </w:r>
            <w:r>
              <w:rPr>
                <w:b/>
                <w:spacing w:val="-2"/>
              </w:rPr>
              <w:t>legales</w:t>
            </w:r>
            <w:r>
              <w:rPr>
                <w:b/>
              </w:rPr>
              <w:tab/>
            </w:r>
            <w:r>
              <w:rPr>
                <w:b/>
              </w:rPr>
              <w:tab/>
            </w:r>
            <w:r>
              <w:rPr>
                <w:b/>
                <w:spacing w:val="-10"/>
              </w:rPr>
              <w:t xml:space="preserve">e </w:t>
            </w:r>
            <w:r>
              <w:rPr>
                <w:b/>
                <w:spacing w:val="-2"/>
              </w:rPr>
              <w:t xml:space="preserve">indemnizaciones </w:t>
            </w:r>
            <w:r>
              <w:rPr>
                <w:b/>
              </w:rPr>
              <w:t>laborales</w:t>
            </w:r>
            <w:r>
              <w:rPr>
                <w:b/>
                <w:spacing w:val="-19"/>
              </w:rPr>
              <w:t xml:space="preserve"> </w:t>
            </w:r>
            <w:r>
              <w:t>del</w:t>
            </w:r>
            <w:r>
              <w:rPr>
                <w:spacing w:val="-20"/>
              </w:rPr>
              <w:t xml:space="preserve"> </w:t>
            </w:r>
            <w:r>
              <w:t>personal que</w:t>
            </w:r>
            <w:r>
              <w:rPr>
                <w:spacing w:val="-12"/>
              </w:rPr>
              <w:t xml:space="preserve"> </w:t>
            </w:r>
            <w:r>
              <w:t>el</w:t>
            </w:r>
            <w:r>
              <w:rPr>
                <w:spacing w:val="-13"/>
              </w:rPr>
              <w:t xml:space="preserve"> </w:t>
            </w:r>
            <w:r>
              <w:t>contratista</w:t>
            </w:r>
            <w:r>
              <w:rPr>
                <w:spacing w:val="-16"/>
              </w:rPr>
              <w:t xml:space="preserve"> </w:t>
            </w:r>
            <w:r>
              <w:t xml:space="preserve">haya </w:t>
            </w:r>
            <w:r>
              <w:rPr>
                <w:spacing w:val="-5"/>
              </w:rPr>
              <w:t>de</w:t>
            </w:r>
            <w:r>
              <w:tab/>
            </w:r>
            <w:r>
              <w:rPr>
                <w:spacing w:val="-2"/>
              </w:rPr>
              <w:t>utilizar</w:t>
            </w:r>
            <w:r>
              <w:tab/>
            </w:r>
            <w:r>
              <w:tab/>
            </w:r>
            <w:r>
              <w:rPr>
                <w:spacing w:val="-5"/>
              </w:rPr>
              <w:t>en</w:t>
            </w:r>
            <w:r>
              <w:tab/>
            </w:r>
            <w:r>
              <w:rPr>
                <w:spacing w:val="-5"/>
              </w:rPr>
              <w:t>el</w:t>
            </w:r>
          </w:p>
          <w:p w14:paraId="36F3FA0A" w14:textId="77777777" w:rsidR="009E3248" w:rsidRDefault="009E3248" w:rsidP="00DE6856">
            <w:pPr>
              <w:pStyle w:val="TableParagraph"/>
              <w:spacing w:line="240" w:lineRule="exact"/>
              <w:ind w:left="104"/>
            </w:pPr>
            <w:r>
              <w:t>territorio</w:t>
            </w:r>
            <w:r>
              <w:rPr>
                <w:spacing w:val="-3"/>
              </w:rPr>
              <w:t xml:space="preserve"> </w:t>
            </w:r>
            <w:r>
              <w:t xml:space="preserve">nacional </w:t>
            </w:r>
            <w:r>
              <w:rPr>
                <w:spacing w:val="-4"/>
              </w:rPr>
              <w:t>para</w:t>
            </w:r>
          </w:p>
        </w:tc>
        <w:tc>
          <w:tcPr>
            <w:tcW w:w="1877" w:type="dxa"/>
            <w:tcBorders>
              <w:bottom w:val="double" w:sz="4" w:space="0" w:color="000000"/>
            </w:tcBorders>
          </w:tcPr>
          <w:p w14:paraId="48CC1A63" w14:textId="77777777" w:rsidR="009E3248" w:rsidRDefault="009E3248" w:rsidP="00DE6856">
            <w:pPr>
              <w:pStyle w:val="TableParagraph"/>
              <w:tabs>
                <w:tab w:val="left" w:pos="1436"/>
              </w:tabs>
              <w:ind w:left="107" w:right="96"/>
            </w:pPr>
            <w:r>
              <w:rPr>
                <w:spacing w:val="-2"/>
              </w:rPr>
              <w:t>Plazo</w:t>
            </w:r>
            <w:r>
              <w:tab/>
            </w:r>
            <w:r>
              <w:rPr>
                <w:spacing w:val="-4"/>
              </w:rPr>
              <w:t xml:space="preserve">del </w:t>
            </w:r>
            <w:r>
              <w:t>Contrato</w:t>
            </w:r>
            <w:r>
              <w:rPr>
                <w:spacing w:val="-10"/>
              </w:rPr>
              <w:t xml:space="preserve"> </w:t>
            </w:r>
            <w:r>
              <w:t>y</w:t>
            </w:r>
            <w:r>
              <w:rPr>
                <w:spacing w:val="-5"/>
              </w:rPr>
              <w:t xml:space="preserve"> </w:t>
            </w:r>
            <w:r>
              <w:rPr>
                <w:spacing w:val="-4"/>
              </w:rPr>
              <w:t>tres</w:t>
            </w:r>
          </w:p>
          <w:p w14:paraId="591D301D" w14:textId="77777777" w:rsidR="009E3248" w:rsidRDefault="009E3248" w:rsidP="00DE6856">
            <w:pPr>
              <w:pStyle w:val="TableParagraph"/>
              <w:ind w:left="107"/>
            </w:pPr>
            <w:r>
              <w:t>(3)</w:t>
            </w:r>
            <w:r>
              <w:rPr>
                <w:spacing w:val="-4"/>
              </w:rPr>
              <w:t xml:space="preserve"> </w:t>
            </w:r>
            <w:r>
              <w:t>años</w:t>
            </w:r>
            <w:r>
              <w:rPr>
                <w:spacing w:val="-3"/>
              </w:rPr>
              <w:t xml:space="preserve"> </w:t>
            </w:r>
            <w:r>
              <w:rPr>
                <w:spacing w:val="-4"/>
              </w:rPr>
              <w:t>más.</w:t>
            </w:r>
          </w:p>
        </w:tc>
        <w:tc>
          <w:tcPr>
            <w:tcW w:w="1913" w:type="dxa"/>
            <w:tcBorders>
              <w:bottom w:val="double" w:sz="4" w:space="0" w:color="000000"/>
            </w:tcBorders>
          </w:tcPr>
          <w:p w14:paraId="4FCBB4CE" w14:textId="77777777" w:rsidR="009E3248" w:rsidRDefault="009E3248" w:rsidP="00DE6856">
            <w:pPr>
              <w:pStyle w:val="TableParagraph"/>
              <w:tabs>
                <w:tab w:val="left" w:pos="702"/>
                <w:tab w:val="left" w:pos="1250"/>
              </w:tabs>
              <w:ind w:left="106" w:right="100"/>
            </w:pPr>
            <w:r>
              <w:rPr>
                <w:spacing w:val="-6"/>
              </w:rPr>
              <w:t>5%</w:t>
            </w:r>
            <w:r>
              <w:tab/>
            </w:r>
            <w:r>
              <w:rPr>
                <w:spacing w:val="-4"/>
              </w:rPr>
              <w:t>del</w:t>
            </w:r>
            <w:r>
              <w:tab/>
            </w:r>
            <w:r>
              <w:rPr>
                <w:spacing w:val="-4"/>
              </w:rPr>
              <w:t xml:space="preserve">valor </w:t>
            </w:r>
            <w:r>
              <w:t>del contrato</w:t>
            </w:r>
          </w:p>
        </w:tc>
        <w:tc>
          <w:tcPr>
            <w:tcW w:w="20" w:type="dxa"/>
            <w:tcBorders>
              <w:top w:val="nil"/>
            </w:tcBorders>
          </w:tcPr>
          <w:p w14:paraId="54E42EBB" w14:textId="77777777" w:rsidR="009E3248" w:rsidRDefault="009E3248" w:rsidP="00DE6856">
            <w:pPr>
              <w:pStyle w:val="TableParagraph"/>
              <w:rPr>
                <w:rFonts w:ascii="Times New Roman"/>
              </w:rPr>
            </w:pPr>
          </w:p>
        </w:tc>
      </w:tr>
    </w:tbl>
    <w:p w14:paraId="3CE51998" w14:textId="3C13B2C3" w:rsidR="009E3248" w:rsidRDefault="009E3248" w:rsidP="004642A8">
      <w:pPr>
        <w:rPr>
          <w:rFonts w:ascii="Verdana" w:hAnsi="Verdana" w:cstheme="minorHAnsi"/>
          <w:sz w:val="22"/>
        </w:rPr>
      </w:pPr>
    </w:p>
    <w:p w14:paraId="5ABDB4CF" w14:textId="3ACE5E76" w:rsidR="009E3248" w:rsidRDefault="009E3248" w:rsidP="004642A8">
      <w:pPr>
        <w:rPr>
          <w:rFonts w:ascii="Verdana" w:hAnsi="Verdana" w:cstheme="minorHAnsi"/>
          <w:sz w:val="22"/>
        </w:rPr>
      </w:pPr>
    </w:p>
    <w:p w14:paraId="5D61EBB7" w14:textId="77777777" w:rsidR="004642A8" w:rsidRPr="00B424B0" w:rsidRDefault="004642A8" w:rsidP="004642A8">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2068"/>
        <w:gridCol w:w="6760"/>
      </w:tblGrid>
      <w:tr w:rsidR="004642A8" w:rsidRPr="00704A71" w14:paraId="4B003DC2" w14:textId="77777777" w:rsidTr="00611D7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09CC3D2" w14:textId="77777777" w:rsidR="004642A8" w:rsidRPr="00245310" w:rsidRDefault="004642A8" w:rsidP="00611D72">
            <w:pPr>
              <w:rPr>
                <w:rFonts w:ascii="Verdana" w:hAnsi="Verdana" w:cs="Arial"/>
                <w:b/>
                <w:color w:val="3A3939" w:themeColor="background2" w:themeShade="BF"/>
                <w:sz w:val="22"/>
              </w:rPr>
            </w:pPr>
            <w:r w:rsidRPr="00245310">
              <w:rPr>
                <w:rFonts w:ascii="Verdana" w:hAnsi="Verdana" w:cs="Arial"/>
                <w:b/>
                <w:color w:val="3A3939"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910F7D3" w14:textId="77777777" w:rsidR="004642A8" w:rsidRPr="00245310" w:rsidRDefault="004642A8" w:rsidP="00611D72">
            <w:pPr>
              <w:rPr>
                <w:rFonts w:ascii="Verdana" w:hAnsi="Verdana" w:cs="Arial"/>
                <w:b/>
                <w:color w:val="3A3939" w:themeColor="background2" w:themeShade="BF"/>
                <w:sz w:val="22"/>
              </w:rPr>
            </w:pPr>
            <w:r w:rsidRPr="00245310">
              <w:rPr>
                <w:rFonts w:ascii="Verdana" w:hAnsi="Verdana" w:cs="Arial"/>
                <w:b/>
                <w:color w:val="3A3939" w:themeColor="background2" w:themeShade="BF"/>
                <w:sz w:val="22"/>
              </w:rPr>
              <w:t xml:space="preserve">Condición </w:t>
            </w:r>
          </w:p>
        </w:tc>
      </w:tr>
      <w:tr w:rsidR="004642A8" w:rsidRPr="00704A71" w14:paraId="121998D8" w14:textId="77777777" w:rsidTr="00611D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4E08BA"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3B1ABD3"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Cualquiera de las clases permitidas por el artículo 2.2.1.2.3.1.2 del Decreto 1082 de 2015, a saber: (i)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de seguro contenido en una póliza para entidades estatales, (</w:t>
            </w:r>
            <w:proofErr w:type="spellStart"/>
            <w:r w:rsidRPr="00704A71">
              <w:rPr>
                <w:rFonts w:ascii="Verdana" w:eastAsia="Times New Roman" w:hAnsi="Verdana" w:cs="Arial"/>
                <w:color w:val="1A1818" w:themeColor="text1"/>
                <w:sz w:val="22"/>
                <w:lang w:val="es-ES" w:eastAsia="es-CO"/>
              </w:rPr>
              <w:t>ii</w:t>
            </w:r>
            <w:proofErr w:type="spellEnd"/>
            <w:r w:rsidRPr="00704A71">
              <w:rPr>
                <w:rFonts w:ascii="Verdana" w:eastAsia="Times New Roman" w:hAnsi="Verdana" w:cs="Arial"/>
                <w:color w:val="1A1818" w:themeColor="text1"/>
                <w:sz w:val="22"/>
                <w:lang w:val="es-ES" w:eastAsia="es-CO"/>
              </w:rPr>
              <w:t>) patrimonio autónomo, (</w:t>
            </w:r>
            <w:proofErr w:type="spellStart"/>
            <w:r w:rsidRPr="00704A71">
              <w:rPr>
                <w:rFonts w:ascii="Verdana" w:eastAsia="Times New Roman" w:hAnsi="Verdana" w:cs="Arial"/>
                <w:color w:val="1A1818" w:themeColor="text1"/>
                <w:sz w:val="22"/>
                <w:lang w:val="es-ES" w:eastAsia="es-CO"/>
              </w:rPr>
              <w:t>iii</w:t>
            </w:r>
            <w:proofErr w:type="spellEnd"/>
            <w:r w:rsidRPr="00704A71">
              <w:rPr>
                <w:rFonts w:ascii="Verdana" w:eastAsia="Times New Roman" w:hAnsi="Verdana" w:cs="Arial"/>
                <w:color w:val="1A1818" w:themeColor="text1"/>
                <w:sz w:val="22"/>
                <w:lang w:val="es-ES" w:eastAsia="es-CO"/>
              </w:rPr>
              <w:t>) garantía bancaria.</w:t>
            </w:r>
          </w:p>
        </w:tc>
      </w:tr>
      <w:tr w:rsidR="004642A8" w:rsidRPr="00704A71" w14:paraId="2F3F44CA" w14:textId="77777777" w:rsidTr="00611D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094C1D"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B9F6D6" w14:textId="77777777" w:rsidR="004642A8" w:rsidRPr="00704A71" w:rsidRDefault="004642A8" w:rsidP="00611D72">
            <w:pPr>
              <w:rPr>
                <w:rFonts w:ascii="Verdana" w:eastAsia="Times New Roman" w:hAnsi="Verdana" w:cs="Arial"/>
                <w:color w:val="1A1818" w:themeColor="text1"/>
                <w:sz w:val="22"/>
                <w:lang w:val="es-ES" w:eastAsia="es-CO"/>
              </w:rPr>
            </w:pPr>
            <w:r w:rsidRPr="00895848">
              <w:rPr>
                <w:rFonts w:ascii="Verdana" w:hAnsi="Verdana" w:cs="Arial"/>
                <w:color w:val="1A1818" w:themeColor="text1"/>
                <w:sz w:val="22"/>
                <w:lang w:val="es-ES" w:eastAsia="es-CO"/>
              </w:rPr>
              <w:t>ESCUELA DE SUBOFICIALES “CT. ANDRÉS M. DÍAZ”</w:t>
            </w:r>
            <w:r>
              <w:rPr>
                <w:rFonts w:ascii="Verdana" w:hAnsi="Verdana" w:cs="Arial"/>
                <w:color w:val="1A1818" w:themeColor="text1"/>
                <w:sz w:val="22"/>
                <w:lang w:val="es-ES" w:eastAsia="es-CO"/>
              </w:rPr>
              <w:t xml:space="preserve"> </w:t>
            </w:r>
            <w:r w:rsidRPr="00704A71">
              <w:rPr>
                <w:rFonts w:ascii="Verdana" w:eastAsia="Times New Roman" w:hAnsi="Verdana" w:cs="Arial"/>
                <w:color w:val="1A1818" w:themeColor="text1"/>
                <w:sz w:val="22"/>
                <w:lang w:val="es-ES" w:eastAsia="es-CO"/>
              </w:rPr>
              <w:t xml:space="preserve">identificada con NIT </w:t>
            </w:r>
            <w:r w:rsidRPr="00895848">
              <w:rPr>
                <w:rFonts w:ascii="Verdana" w:eastAsia="Times New Roman" w:hAnsi="Verdana" w:cs="Arial"/>
                <w:color w:val="1A1818" w:themeColor="text1"/>
                <w:sz w:val="22"/>
                <w:lang w:val="es-ES" w:eastAsia="es-CO"/>
              </w:rPr>
              <w:t>800.141.642-5</w:t>
            </w:r>
          </w:p>
        </w:tc>
      </w:tr>
      <w:tr w:rsidR="004642A8" w:rsidRPr="00704A71" w14:paraId="50A9D7B9" w14:textId="77777777" w:rsidTr="00611D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3EB314" w14:textId="77777777" w:rsidR="004642A8" w:rsidRPr="00704A71" w:rsidRDefault="004642A8" w:rsidP="00611D72">
            <w:pPr>
              <w:rPr>
                <w:rFonts w:ascii="Verdana" w:eastAsia="Times New Roman" w:hAnsi="Verdana" w:cs="Arial"/>
                <w:color w:val="554F4F" w:themeColor="text1" w:themeTint="BF"/>
                <w:sz w:val="22"/>
                <w:lang w:val="es-ES" w:eastAsia="es-CO"/>
              </w:rPr>
            </w:pPr>
            <w:r w:rsidRPr="00704A71">
              <w:rPr>
                <w:rFonts w:ascii="Verdana" w:eastAsia="Times New Roman" w:hAnsi="Verdana" w:cs="Arial"/>
                <w:color w:val="1A1818" w:themeColor="text1"/>
                <w:sz w:val="22"/>
                <w:lang w:val="es-ES" w:eastAsia="es-CO"/>
              </w:rPr>
              <w:t xml:space="preserve">Amparos, vigencia y </w:t>
            </w:r>
            <w:r w:rsidRPr="00704A71">
              <w:rPr>
                <w:rFonts w:ascii="Verdana" w:eastAsia="Times New Roman" w:hAnsi="Verdana" w:cs="Arial"/>
                <w:color w:val="1A1818" w:themeColor="text1"/>
                <w:sz w:val="22"/>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568DADC" w14:textId="77777777" w:rsidR="004642A8" w:rsidRPr="00704A71" w:rsidRDefault="004642A8" w:rsidP="00611D72">
            <w:pPr>
              <w:rPr>
                <w:rFonts w:ascii="Verdana" w:eastAsia="Times New Roman" w:hAnsi="Verdana" w:cs="Arial"/>
                <w:sz w:val="22"/>
                <w:lang w:val="es-ES" w:eastAsia="es-CO"/>
              </w:rPr>
            </w:pPr>
          </w:p>
          <w:tbl>
            <w:tblPr>
              <w:tblStyle w:val="Tablaconcuadrcula"/>
              <w:tblW w:w="5000" w:type="pct"/>
              <w:tblLook w:val="04A0" w:firstRow="1" w:lastRow="0" w:firstColumn="1" w:lastColumn="0" w:noHBand="0" w:noVBand="1"/>
            </w:tblPr>
            <w:tblGrid>
              <w:gridCol w:w="2753"/>
              <w:gridCol w:w="1873"/>
              <w:gridCol w:w="1908"/>
            </w:tblGrid>
            <w:tr w:rsidR="004642A8" w:rsidRPr="00704A71" w14:paraId="660354FD" w14:textId="77777777" w:rsidTr="00611D72">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2A1068A" w14:textId="77777777" w:rsidR="004642A8" w:rsidRPr="00245310" w:rsidRDefault="004642A8" w:rsidP="00611D72">
                  <w:pPr>
                    <w:rPr>
                      <w:rFonts w:ascii="Verdana" w:eastAsia="Times New Roman" w:hAnsi="Verdana" w:cs="Arial"/>
                      <w:b/>
                      <w:color w:val="3A3939" w:themeColor="background2" w:themeShade="BF"/>
                      <w:sz w:val="22"/>
                      <w:lang w:val="es-ES" w:eastAsia="es-CO"/>
                    </w:rPr>
                  </w:pPr>
                  <w:r w:rsidRPr="00245310">
                    <w:rPr>
                      <w:rFonts w:ascii="Verdana" w:eastAsia="Times New Roman" w:hAnsi="Verdana" w:cs="Arial"/>
                      <w:b/>
                      <w:color w:val="3A3939" w:themeColor="background2" w:themeShade="BF"/>
                      <w:sz w:val="22"/>
                      <w:lang w:val="es-ES" w:eastAsia="es-CO"/>
                    </w:rPr>
                    <w:lastRenderedPageBreak/>
                    <w:t>Amparo</w:t>
                  </w:r>
                </w:p>
              </w:tc>
              <w:tc>
                <w:tcPr>
                  <w:tcW w:w="14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6847CB9" w14:textId="77777777" w:rsidR="004642A8" w:rsidRPr="00245310" w:rsidRDefault="004642A8" w:rsidP="00611D72">
                  <w:pPr>
                    <w:rPr>
                      <w:rFonts w:ascii="Verdana" w:eastAsia="Times New Roman" w:hAnsi="Verdana" w:cs="Arial"/>
                      <w:b/>
                      <w:color w:val="3A3939" w:themeColor="background2" w:themeShade="BF"/>
                      <w:sz w:val="22"/>
                      <w:lang w:val="es-ES" w:eastAsia="es-CO"/>
                    </w:rPr>
                  </w:pPr>
                  <w:r w:rsidRPr="00245310">
                    <w:rPr>
                      <w:rFonts w:ascii="Verdana" w:eastAsia="Times New Roman" w:hAnsi="Verdana" w:cs="Arial"/>
                      <w:b/>
                      <w:color w:val="3A3939"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3B1C5EF" w14:textId="77777777" w:rsidR="004642A8" w:rsidRPr="00245310" w:rsidRDefault="004642A8" w:rsidP="00611D72">
                  <w:pPr>
                    <w:rPr>
                      <w:rFonts w:ascii="Verdana" w:eastAsia="Times New Roman" w:hAnsi="Verdana" w:cs="Arial"/>
                      <w:b/>
                      <w:color w:val="3A3939" w:themeColor="background2" w:themeShade="BF"/>
                      <w:sz w:val="22"/>
                      <w:lang w:val="es-ES" w:eastAsia="es-CO"/>
                    </w:rPr>
                  </w:pPr>
                  <w:r w:rsidRPr="00245310">
                    <w:rPr>
                      <w:rFonts w:ascii="Verdana" w:eastAsia="Times New Roman" w:hAnsi="Verdana" w:cs="Arial"/>
                      <w:b/>
                      <w:color w:val="3A3939" w:themeColor="background2" w:themeShade="BF"/>
                      <w:sz w:val="22"/>
                      <w:lang w:val="es-ES" w:eastAsia="es-CO"/>
                    </w:rPr>
                    <w:t>Valor Asegurado</w:t>
                  </w:r>
                </w:p>
              </w:tc>
            </w:tr>
            <w:tr w:rsidR="004642A8" w:rsidRPr="00704A71" w14:paraId="3095C535" w14:textId="77777777" w:rsidTr="00611D72">
              <w:tc>
                <w:tcPr>
                  <w:tcW w:w="2107" w:type="pct"/>
                  <w:tcBorders>
                    <w:top w:val="single" w:sz="4" w:space="0" w:color="auto"/>
                    <w:left w:val="single" w:sz="4" w:space="0" w:color="auto"/>
                    <w:bottom w:val="single" w:sz="4" w:space="0" w:color="auto"/>
                    <w:right w:val="single" w:sz="4" w:space="0" w:color="auto"/>
                  </w:tcBorders>
                  <w:hideMark/>
                </w:tcPr>
                <w:p w14:paraId="28E04EB8"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Cumplimiento general</w:t>
                  </w:r>
                  <w:r w:rsidRPr="00704A71">
                    <w:rPr>
                      <w:rFonts w:ascii="Verdana" w:eastAsia="Times New Roman" w:hAnsi="Verdana" w:cs="Arial"/>
                      <w:color w:val="1A1818" w:themeColor="text1"/>
                      <w:sz w:val="22"/>
                      <w:lang w:val="es-ES" w:eastAsia="es-CO"/>
                    </w:rPr>
                    <w:t xml:space="preserve"> del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4038B665" w14:textId="77777777" w:rsidR="004642A8" w:rsidRPr="00895848" w:rsidRDefault="004642A8" w:rsidP="00611D72">
                  <w:pPr>
                    <w:rPr>
                      <w:rFonts w:ascii="Verdana" w:eastAsia="Times New Roman" w:hAnsi="Verdana" w:cs="Arial"/>
                      <w:color w:val="1A1818" w:themeColor="text1"/>
                      <w:sz w:val="22"/>
                      <w:lang w:val="es-ES" w:eastAsia="es-CO"/>
                    </w:rPr>
                  </w:pPr>
                  <w:r w:rsidRPr="00895848">
                    <w:rPr>
                      <w:rFonts w:ascii="Verdana" w:eastAsia="Times New Roman" w:hAnsi="Verdana" w:cs="Arial"/>
                      <w:color w:val="1A1818"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5ABA1A74" w14:textId="77777777" w:rsidR="004642A8" w:rsidRPr="00895848" w:rsidRDefault="004642A8" w:rsidP="00611D72">
                  <w:pPr>
                    <w:rPr>
                      <w:rFonts w:ascii="Verdana" w:eastAsia="Times New Roman" w:hAnsi="Verdana" w:cs="Arial"/>
                      <w:color w:val="1A1818" w:themeColor="text1"/>
                      <w:sz w:val="22"/>
                      <w:lang w:val="es-ES" w:eastAsia="es-CO"/>
                    </w:rPr>
                  </w:pPr>
                  <w:r w:rsidRPr="00895848">
                    <w:rPr>
                      <w:rFonts w:ascii="Verdana" w:eastAsia="Times New Roman" w:hAnsi="Verdana" w:cs="Arial"/>
                      <w:color w:val="1A1818" w:themeColor="text1"/>
                      <w:sz w:val="22"/>
                      <w:lang w:val="es-ES" w:eastAsia="es-CO"/>
                    </w:rPr>
                    <w:t xml:space="preserve">30% Del valor del contrato  </w:t>
                  </w:r>
                </w:p>
              </w:tc>
            </w:tr>
            <w:tr w:rsidR="004642A8" w:rsidRPr="00704A71" w14:paraId="4F2F01E0" w14:textId="77777777" w:rsidTr="00611D72">
              <w:tc>
                <w:tcPr>
                  <w:tcW w:w="2107" w:type="pct"/>
                  <w:tcBorders>
                    <w:top w:val="single" w:sz="4" w:space="0" w:color="auto"/>
                    <w:left w:val="single" w:sz="4" w:space="0" w:color="auto"/>
                    <w:bottom w:val="single" w:sz="4" w:space="0" w:color="auto"/>
                    <w:right w:val="single" w:sz="4" w:space="0" w:color="auto"/>
                  </w:tcBorders>
                  <w:hideMark/>
                </w:tcPr>
                <w:p w14:paraId="7CBB5FC3"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Pago de salarios, prestaciones sociales legales e indemnizaciones laborales</w:t>
                  </w:r>
                  <w:r w:rsidRPr="00704A71">
                    <w:rPr>
                      <w:rFonts w:ascii="Verdana" w:eastAsia="Times New Roman" w:hAnsi="Verdana" w:cs="Arial"/>
                      <w:color w:val="1A1818" w:themeColor="text1"/>
                      <w:sz w:val="22"/>
                      <w:lang w:val="es-ES" w:eastAsia="es-CO"/>
                    </w:rPr>
                    <w:t xml:space="preserve"> del personal que el contratista haya de utilizar en el territorio nacional para la ejecución del </w:t>
                  </w:r>
                  <w:r>
                    <w:rPr>
                      <w:rFonts w:ascii="Verdana" w:eastAsia="Times New Roman" w:hAnsi="Verdana" w:cs="Arial"/>
                      <w:color w:val="1A1818"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3B55B00E" w14:textId="77777777" w:rsidR="004642A8" w:rsidRPr="00895848" w:rsidRDefault="004642A8" w:rsidP="00611D72">
                  <w:pPr>
                    <w:rPr>
                      <w:rFonts w:ascii="Verdana" w:eastAsia="Times New Roman" w:hAnsi="Verdana" w:cs="Arial"/>
                      <w:color w:val="1A1818" w:themeColor="text1"/>
                      <w:sz w:val="22"/>
                      <w:lang w:val="es-ES" w:eastAsia="es-CO"/>
                    </w:rPr>
                  </w:pPr>
                  <w:r w:rsidRPr="00895848">
                    <w:rPr>
                      <w:rFonts w:ascii="Verdana" w:eastAsia="Times New Roman" w:hAnsi="Verdana" w:cs="Arial"/>
                      <w:color w:val="1A1818" w:themeColor="text1"/>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14FD86F" w14:textId="77777777" w:rsidR="004642A8" w:rsidRPr="00895848" w:rsidRDefault="004642A8" w:rsidP="00611D72">
                  <w:pPr>
                    <w:rPr>
                      <w:rFonts w:ascii="Verdana" w:eastAsia="Times New Roman" w:hAnsi="Verdana" w:cs="Arial"/>
                      <w:color w:val="1A1818" w:themeColor="text1"/>
                      <w:sz w:val="22"/>
                      <w:lang w:val="es-ES" w:eastAsia="es-CO"/>
                    </w:rPr>
                  </w:pPr>
                  <w:r w:rsidRPr="00895848">
                    <w:rPr>
                      <w:rFonts w:ascii="Verdana" w:eastAsia="Times New Roman" w:hAnsi="Verdana" w:cs="Arial"/>
                      <w:color w:val="1A1818" w:themeColor="text1"/>
                      <w:sz w:val="22"/>
                      <w:lang w:val="es-ES" w:eastAsia="es-CO"/>
                    </w:rPr>
                    <w:t>5% del valor del contrato</w:t>
                  </w:r>
                </w:p>
              </w:tc>
            </w:tr>
            <w:tr w:rsidR="004642A8" w:rsidRPr="00704A71" w14:paraId="71207F96" w14:textId="77777777" w:rsidTr="00611D72">
              <w:tc>
                <w:tcPr>
                  <w:tcW w:w="2107" w:type="pct"/>
                  <w:tcBorders>
                    <w:top w:val="single" w:sz="4" w:space="0" w:color="auto"/>
                    <w:left w:val="single" w:sz="4" w:space="0" w:color="auto"/>
                    <w:bottom w:val="single" w:sz="4" w:space="0" w:color="auto"/>
                    <w:right w:val="single" w:sz="4" w:space="0" w:color="auto"/>
                  </w:tcBorders>
                  <w:hideMark/>
                </w:tcPr>
                <w:p w14:paraId="5967C943"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Estabilidad y calidad de las obras</w:t>
                  </w:r>
                  <w:r w:rsidRPr="00704A71">
                    <w:rPr>
                      <w:rFonts w:ascii="Verdana" w:eastAsia="Times New Roman" w:hAnsi="Verdana" w:cs="Arial"/>
                      <w:color w:val="1A1818" w:themeColor="text1"/>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7DA0F5D7" w14:textId="77777777" w:rsidR="004642A8" w:rsidRPr="00895848" w:rsidRDefault="004642A8" w:rsidP="00611D72">
                  <w:pPr>
                    <w:rPr>
                      <w:rFonts w:ascii="Verdana" w:eastAsia="Times New Roman" w:hAnsi="Verdana" w:cs="Arial"/>
                      <w:color w:val="1A1818" w:themeColor="text1"/>
                      <w:sz w:val="22"/>
                      <w:lang w:val="es-ES" w:eastAsia="es-CO"/>
                    </w:rPr>
                  </w:pPr>
                  <w:r w:rsidRPr="00895848">
                    <w:rPr>
                      <w:rFonts w:cs="Arial"/>
                    </w:rPr>
                    <w:t>Cinco (05) años contados a partir del recibo final a satisfacción</w:t>
                  </w:r>
                </w:p>
              </w:tc>
              <w:tc>
                <w:tcPr>
                  <w:tcW w:w="1461" w:type="pct"/>
                  <w:tcBorders>
                    <w:top w:val="single" w:sz="4" w:space="0" w:color="auto"/>
                    <w:left w:val="single" w:sz="4" w:space="0" w:color="auto"/>
                    <w:bottom w:val="single" w:sz="4" w:space="0" w:color="auto"/>
                    <w:right w:val="single" w:sz="4" w:space="0" w:color="auto"/>
                  </w:tcBorders>
                  <w:hideMark/>
                </w:tcPr>
                <w:p w14:paraId="23042587" w14:textId="77777777" w:rsidR="004642A8" w:rsidRPr="00895848" w:rsidRDefault="004642A8" w:rsidP="00611D72">
                  <w:pPr>
                    <w:rPr>
                      <w:rFonts w:ascii="Verdana" w:eastAsia="Times New Roman" w:hAnsi="Verdana" w:cs="Arial"/>
                      <w:color w:val="1A1818" w:themeColor="text1"/>
                      <w:sz w:val="22"/>
                      <w:lang w:val="es-ES" w:eastAsia="es-CO"/>
                    </w:rPr>
                  </w:pPr>
                  <w:r w:rsidRPr="00895848">
                    <w:rPr>
                      <w:rFonts w:ascii="Verdana" w:eastAsia="Times New Roman" w:hAnsi="Verdana" w:cs="Arial"/>
                      <w:color w:val="1A1818" w:themeColor="text1"/>
                      <w:sz w:val="22"/>
                      <w:lang w:val="es-ES" w:eastAsia="es-CO"/>
                    </w:rPr>
                    <w:t>20% del valor del contrato</w:t>
                  </w:r>
                </w:p>
              </w:tc>
            </w:tr>
          </w:tbl>
          <w:p w14:paraId="06CB8BA4" w14:textId="77777777" w:rsidR="004642A8" w:rsidRPr="00704A71" w:rsidRDefault="004642A8" w:rsidP="00611D72">
            <w:pPr>
              <w:rPr>
                <w:rFonts w:ascii="Verdana" w:eastAsia="Times New Roman" w:hAnsi="Verdana" w:cs="Arial"/>
                <w:sz w:val="22"/>
                <w:lang w:val="es-ES" w:eastAsia="es-CO"/>
              </w:rPr>
            </w:pPr>
          </w:p>
          <w:p w14:paraId="49B8C6A7" w14:textId="77777777" w:rsidR="004642A8" w:rsidRPr="00704A71" w:rsidRDefault="004642A8" w:rsidP="00611D72">
            <w:pPr>
              <w:rPr>
                <w:rFonts w:ascii="Verdana" w:eastAsia="Times New Roman" w:hAnsi="Verdana" w:cs="Arial"/>
                <w:sz w:val="22"/>
                <w:lang w:val="es-ES" w:eastAsia="es-CO"/>
              </w:rPr>
            </w:pPr>
          </w:p>
        </w:tc>
      </w:tr>
      <w:tr w:rsidR="004642A8" w:rsidRPr="00704A71" w14:paraId="65B5C0FF" w14:textId="77777777" w:rsidTr="00611D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C5B2FE"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1708B7F"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5A45D14"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D93AF38"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642A8" w:rsidRPr="00704A71" w14:paraId="1C73847A" w14:textId="77777777" w:rsidTr="00611D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B9E5AF" w14:textId="77777777" w:rsidR="004642A8" w:rsidRPr="00704A71" w:rsidRDefault="004642A8" w:rsidP="00611D72">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AD2564"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Número y año del </w:t>
            </w:r>
            <w:r>
              <w:rPr>
                <w:rFonts w:ascii="Verdana" w:eastAsia="Times New Roman" w:hAnsi="Verdana" w:cs="Arial"/>
                <w:color w:val="1A1818" w:themeColor="text1"/>
                <w:lang w:val="es-ES" w:eastAsia="es-CO"/>
              </w:rPr>
              <w:t>Contrato</w:t>
            </w:r>
            <w:r w:rsidRPr="00704A71">
              <w:rPr>
                <w:rFonts w:ascii="Verdana" w:eastAsia="Times New Roman" w:hAnsi="Verdana" w:cs="Arial"/>
                <w:color w:val="1A1818" w:themeColor="text1"/>
                <w:lang w:val="es-ES" w:eastAsia="es-CO"/>
              </w:rPr>
              <w:t xml:space="preserve"> </w:t>
            </w:r>
          </w:p>
          <w:p w14:paraId="33805DB9"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Objeto del </w:t>
            </w:r>
            <w:r>
              <w:rPr>
                <w:rFonts w:ascii="Verdana" w:eastAsia="Times New Roman" w:hAnsi="Verdana" w:cs="Arial"/>
                <w:color w:val="1A1818" w:themeColor="text1"/>
                <w:lang w:val="es-ES" w:eastAsia="es-CO"/>
              </w:rPr>
              <w:t>Contrato</w:t>
            </w:r>
          </w:p>
          <w:p w14:paraId="5E98475D"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Firma del representante legal del contratista</w:t>
            </w:r>
          </w:p>
          <w:p w14:paraId="12F6ADBA" w14:textId="77777777" w:rsidR="004642A8" w:rsidRPr="00704A71" w:rsidRDefault="004642A8">
            <w:pPr>
              <w:pStyle w:val="Prrafodelista"/>
              <w:numPr>
                <w:ilvl w:val="0"/>
                <w:numId w:val="5"/>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lastRenderedPageBreak/>
              <w:t>En caso de usar centavos, los valores deben aproximarse al mayor. Ej. Cumplimiento, si el valor a asegurar es $14.980.420,20 aproximar a $14.980.421</w:t>
            </w:r>
          </w:p>
        </w:tc>
      </w:tr>
    </w:tbl>
    <w:p w14:paraId="16ADEFE0" w14:textId="77777777" w:rsidR="004642A8" w:rsidRPr="00B424B0" w:rsidRDefault="004642A8" w:rsidP="004642A8">
      <w:pPr>
        <w:tabs>
          <w:tab w:val="left" w:pos="1560"/>
        </w:tabs>
        <w:rPr>
          <w:rFonts w:ascii="Verdana" w:hAnsi="Verdana" w:cstheme="minorHAnsi"/>
          <w:color w:val="1A1818" w:themeColor="text1"/>
          <w:szCs w:val="20"/>
        </w:rPr>
      </w:pPr>
    </w:p>
    <w:p w14:paraId="29D816A7" w14:textId="77777777" w:rsidR="004642A8" w:rsidRPr="00B424B0" w:rsidRDefault="004642A8" w:rsidP="004642A8">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424B0">
        <w:rPr>
          <w:rFonts w:ascii="Verdana" w:eastAsiaTheme="minorHAnsi" w:hAnsi="Verdana" w:cstheme="minorHAnsi"/>
          <w:color w:val="auto"/>
          <w:sz w:val="22"/>
          <w:szCs w:val="22"/>
          <w:lang w:val="es-CO" w:eastAsia="en-US"/>
        </w:rPr>
        <w:t>.</w:t>
      </w:r>
    </w:p>
    <w:p w14:paraId="0763B848" w14:textId="3F138E81" w:rsidR="00930495" w:rsidRDefault="00930495" w:rsidP="00540E0E">
      <w:pPr>
        <w:pStyle w:val="InviasNormal"/>
        <w:spacing w:before="0" w:after="0"/>
        <w:rPr>
          <w:rFonts w:ascii="Verdana" w:eastAsiaTheme="minorHAnsi" w:hAnsi="Verdana" w:cstheme="minorHAnsi"/>
          <w:color w:val="auto"/>
          <w:sz w:val="22"/>
          <w:szCs w:val="22"/>
          <w:lang w:val="es-CO" w:eastAsia="en-US"/>
        </w:rPr>
      </w:pPr>
    </w:p>
    <w:p w14:paraId="6C4EB351" w14:textId="77777777" w:rsidR="004642A8" w:rsidRPr="00B424B0" w:rsidRDefault="004642A8" w:rsidP="00540E0E">
      <w:pPr>
        <w:pStyle w:val="InviasNormal"/>
        <w:spacing w:before="0" w:after="0"/>
        <w:rPr>
          <w:rFonts w:ascii="Verdana" w:eastAsiaTheme="minorHAnsi" w:hAnsi="Verdana" w:cstheme="minorHAnsi"/>
          <w:color w:val="auto"/>
          <w:sz w:val="22"/>
          <w:szCs w:val="22"/>
          <w:lang w:val="es-CO" w:eastAsia="en-US"/>
        </w:rPr>
      </w:pPr>
    </w:p>
    <w:p w14:paraId="53CDFA64" w14:textId="29296E26" w:rsidR="001177E8" w:rsidRPr="00B424B0" w:rsidRDefault="001177E8">
      <w:pPr>
        <w:pStyle w:val="Clusula10"/>
        <w:numPr>
          <w:ilvl w:val="1"/>
          <w:numId w:val="8"/>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01723C72" w14:textId="77777777" w:rsidR="004642A8" w:rsidRPr="00B424B0" w:rsidRDefault="004642A8" w:rsidP="004642A8">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Pr>
          <w:rFonts w:ascii="Verdana" w:hAnsi="Verdana" w:cstheme="minorHAnsi"/>
          <w:sz w:val="22"/>
          <w:szCs w:val="24"/>
        </w:rPr>
        <w:t xml:space="preserve">Tres años </w:t>
      </w:r>
      <w:r w:rsidRPr="00B424B0">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16859797" w14:textId="77777777" w:rsidR="004642A8" w:rsidRPr="00B424B0" w:rsidRDefault="004642A8" w:rsidP="004642A8">
      <w:pPr>
        <w:rPr>
          <w:rFonts w:ascii="Verdana" w:eastAsia="Times New Roman" w:hAnsi="Verdana" w:cstheme="minorHAnsi"/>
          <w:bCs/>
          <w:sz w:val="22"/>
          <w:lang w:val="es-ES" w:eastAsia="es-CO"/>
        </w:rPr>
      </w:pPr>
    </w:p>
    <w:p w14:paraId="1E153BD9" w14:textId="77777777" w:rsidR="004642A8" w:rsidRPr="00B424B0" w:rsidRDefault="004642A8" w:rsidP="004642A8">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FA5B775" w14:textId="77777777" w:rsidR="004642A8" w:rsidRPr="00B424B0" w:rsidRDefault="004642A8" w:rsidP="004642A8">
      <w:pPr>
        <w:rPr>
          <w:rFonts w:ascii="Verdana" w:eastAsia="Times New Roman" w:hAnsi="Verdana" w:cstheme="minorHAnsi"/>
          <w:bCs/>
          <w:sz w:val="22"/>
          <w:lang w:val="es-ES" w:eastAsia="es-CO"/>
        </w:rPr>
      </w:pPr>
    </w:p>
    <w:p w14:paraId="037BC781" w14:textId="77777777" w:rsidR="004642A8" w:rsidRPr="00B424B0" w:rsidRDefault="004642A8" w:rsidP="004642A8">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pPr>
        <w:pStyle w:val="Clusula10"/>
        <w:numPr>
          <w:ilvl w:val="1"/>
          <w:numId w:val="8"/>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5B2E4D8" w14:textId="7628A6E5" w:rsidR="00F813A7" w:rsidRDefault="00F813A7" w:rsidP="00F813A7">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109795BB" w14:textId="2257E833" w:rsidR="009E3248" w:rsidRPr="009E3248" w:rsidRDefault="009E3248" w:rsidP="00F813A7">
      <w:pPr>
        <w:rPr>
          <w:rFonts w:ascii="Verdana" w:eastAsia="Times New Roman" w:hAnsi="Verdana" w:cstheme="minorHAnsi"/>
          <w:bCs/>
          <w:sz w:val="22"/>
          <w:lang w:eastAsia="es-CO"/>
        </w:rPr>
      </w:pPr>
    </w:p>
    <w:tbl>
      <w:tblPr>
        <w:tblStyle w:val="TableNormal"/>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9"/>
        <w:gridCol w:w="5825"/>
      </w:tblGrid>
      <w:tr w:rsidR="009E3248" w14:paraId="270C7FA0" w14:textId="77777777" w:rsidTr="00623EF8">
        <w:trPr>
          <w:trHeight w:val="266"/>
        </w:trPr>
        <w:tc>
          <w:tcPr>
            <w:tcW w:w="2329" w:type="dxa"/>
            <w:shd w:val="clear" w:color="auto" w:fill="404040"/>
          </w:tcPr>
          <w:p w14:paraId="1A497B77" w14:textId="77777777" w:rsidR="009E3248" w:rsidRDefault="009E3248" w:rsidP="00DE6856">
            <w:pPr>
              <w:pStyle w:val="TableParagraph"/>
              <w:spacing w:line="246" w:lineRule="exact"/>
              <w:ind w:left="10" w:right="2"/>
              <w:jc w:val="center"/>
              <w:rPr>
                <w:b/>
              </w:rPr>
            </w:pPr>
            <w:r>
              <w:rPr>
                <w:b/>
                <w:color w:val="ADAAAA"/>
                <w:spacing w:val="-2"/>
              </w:rPr>
              <w:t>Característica</w:t>
            </w:r>
          </w:p>
        </w:tc>
        <w:tc>
          <w:tcPr>
            <w:tcW w:w="5825" w:type="dxa"/>
            <w:shd w:val="clear" w:color="auto" w:fill="404040"/>
          </w:tcPr>
          <w:p w14:paraId="10123F21" w14:textId="77777777" w:rsidR="009E3248" w:rsidRDefault="009E3248" w:rsidP="00DE6856">
            <w:pPr>
              <w:pStyle w:val="TableParagraph"/>
              <w:spacing w:line="246" w:lineRule="exact"/>
              <w:ind w:left="2"/>
              <w:jc w:val="center"/>
              <w:rPr>
                <w:b/>
              </w:rPr>
            </w:pPr>
            <w:r>
              <w:rPr>
                <w:b/>
                <w:color w:val="ADAAAA"/>
                <w:spacing w:val="-2"/>
              </w:rPr>
              <w:t>Condición</w:t>
            </w:r>
          </w:p>
        </w:tc>
      </w:tr>
      <w:tr w:rsidR="009E3248" w14:paraId="6CF0E5FF" w14:textId="77777777" w:rsidTr="00623EF8">
        <w:trPr>
          <w:trHeight w:val="270"/>
        </w:trPr>
        <w:tc>
          <w:tcPr>
            <w:tcW w:w="2329" w:type="dxa"/>
          </w:tcPr>
          <w:p w14:paraId="2588DE2A" w14:textId="77777777" w:rsidR="009E3248" w:rsidRDefault="009E3248" w:rsidP="00DE6856">
            <w:pPr>
              <w:pStyle w:val="TableParagraph"/>
              <w:spacing w:before="2" w:line="248" w:lineRule="exact"/>
              <w:ind w:left="10" w:right="3"/>
              <w:jc w:val="center"/>
            </w:pPr>
            <w:r>
              <w:rPr>
                <w:spacing w:val="-2"/>
              </w:rPr>
              <w:t>Clase</w:t>
            </w:r>
          </w:p>
        </w:tc>
        <w:tc>
          <w:tcPr>
            <w:tcW w:w="5825" w:type="dxa"/>
          </w:tcPr>
          <w:p w14:paraId="0EBFBE36" w14:textId="77777777" w:rsidR="009E3248" w:rsidRDefault="009E3248" w:rsidP="00DE6856">
            <w:pPr>
              <w:pStyle w:val="TableParagraph"/>
              <w:spacing w:before="2" w:line="248" w:lineRule="exact"/>
              <w:ind w:left="107"/>
            </w:pPr>
            <w:r>
              <w:t>Contrato</w:t>
            </w:r>
            <w:r>
              <w:rPr>
                <w:spacing w:val="-4"/>
              </w:rPr>
              <w:t xml:space="preserve"> </w:t>
            </w:r>
            <w:r>
              <w:t>de</w:t>
            </w:r>
            <w:r>
              <w:rPr>
                <w:spacing w:val="-2"/>
              </w:rPr>
              <w:t xml:space="preserve"> </w:t>
            </w:r>
            <w:r>
              <w:t>seguro</w:t>
            </w:r>
            <w:r>
              <w:rPr>
                <w:spacing w:val="-4"/>
              </w:rPr>
              <w:t xml:space="preserve"> </w:t>
            </w:r>
            <w:r>
              <w:t>contenido</w:t>
            </w:r>
            <w:r>
              <w:rPr>
                <w:spacing w:val="-4"/>
              </w:rPr>
              <w:t xml:space="preserve"> </w:t>
            </w:r>
            <w:r>
              <w:t>en</w:t>
            </w:r>
            <w:r>
              <w:rPr>
                <w:spacing w:val="-2"/>
              </w:rPr>
              <w:t xml:space="preserve"> </w:t>
            </w:r>
            <w:r>
              <w:t>una</w:t>
            </w:r>
            <w:r>
              <w:rPr>
                <w:spacing w:val="-3"/>
              </w:rPr>
              <w:t xml:space="preserve"> </w:t>
            </w:r>
            <w:r>
              <w:rPr>
                <w:spacing w:val="-2"/>
              </w:rPr>
              <w:t>póliza</w:t>
            </w:r>
          </w:p>
        </w:tc>
      </w:tr>
      <w:tr w:rsidR="009E3248" w14:paraId="0BA3AD02" w14:textId="77777777" w:rsidTr="00623EF8">
        <w:trPr>
          <w:trHeight w:val="533"/>
        </w:trPr>
        <w:tc>
          <w:tcPr>
            <w:tcW w:w="2329" w:type="dxa"/>
          </w:tcPr>
          <w:p w14:paraId="70B4534E" w14:textId="77777777" w:rsidR="009E3248" w:rsidRDefault="009E3248" w:rsidP="00DE6856">
            <w:pPr>
              <w:pStyle w:val="TableParagraph"/>
              <w:spacing w:before="130"/>
              <w:ind w:left="10" w:right="6"/>
              <w:jc w:val="center"/>
            </w:pPr>
            <w:r>
              <w:rPr>
                <w:spacing w:val="-2"/>
              </w:rPr>
              <w:t>Asegurados</w:t>
            </w:r>
          </w:p>
        </w:tc>
        <w:tc>
          <w:tcPr>
            <w:tcW w:w="5825" w:type="dxa"/>
          </w:tcPr>
          <w:p w14:paraId="50ECD849" w14:textId="77777777" w:rsidR="009E3248" w:rsidRPr="00FC1E6B" w:rsidRDefault="009E3248" w:rsidP="00DE6856">
            <w:pPr>
              <w:pStyle w:val="TableParagraph"/>
              <w:spacing w:line="276" w:lineRule="auto"/>
              <w:ind w:left="108"/>
              <w:rPr>
                <w:sz w:val="20"/>
              </w:rPr>
            </w:pPr>
            <w:r w:rsidRPr="00FC1E6B">
              <w:rPr>
                <w:sz w:val="20"/>
              </w:rPr>
              <w:t>INSTITUTO</w:t>
            </w:r>
            <w:r w:rsidRPr="00FC1E6B">
              <w:rPr>
                <w:spacing w:val="-11"/>
                <w:sz w:val="20"/>
              </w:rPr>
              <w:t xml:space="preserve"> </w:t>
            </w:r>
            <w:r w:rsidRPr="00FC1E6B">
              <w:rPr>
                <w:sz w:val="20"/>
              </w:rPr>
              <w:t>COLOMBIANO</w:t>
            </w:r>
            <w:r w:rsidRPr="00FC1E6B">
              <w:rPr>
                <w:spacing w:val="-10"/>
                <w:sz w:val="20"/>
              </w:rPr>
              <w:t xml:space="preserve"> </w:t>
            </w:r>
            <w:r w:rsidRPr="00FC1E6B">
              <w:rPr>
                <w:sz w:val="20"/>
              </w:rPr>
              <w:t>AGROPECUARIO</w:t>
            </w:r>
            <w:r w:rsidRPr="00FC1E6B">
              <w:rPr>
                <w:spacing w:val="-8"/>
                <w:sz w:val="20"/>
              </w:rPr>
              <w:t xml:space="preserve"> </w:t>
            </w:r>
            <w:r w:rsidRPr="00FC1E6B">
              <w:rPr>
                <w:sz w:val="20"/>
              </w:rPr>
              <w:t>–</w:t>
            </w:r>
            <w:r w:rsidRPr="00FC1E6B">
              <w:rPr>
                <w:spacing w:val="-9"/>
                <w:sz w:val="20"/>
              </w:rPr>
              <w:t xml:space="preserve"> </w:t>
            </w:r>
            <w:r w:rsidRPr="00FC1E6B">
              <w:rPr>
                <w:spacing w:val="-5"/>
                <w:sz w:val="20"/>
              </w:rPr>
              <w:t>ICA</w:t>
            </w:r>
          </w:p>
          <w:p w14:paraId="29325997" w14:textId="77777777" w:rsidR="009E3248" w:rsidRDefault="009E3248" w:rsidP="00DE6856">
            <w:pPr>
              <w:pStyle w:val="TableParagraph"/>
              <w:spacing w:line="248" w:lineRule="exact"/>
              <w:ind w:left="107"/>
            </w:pPr>
            <w:r w:rsidRPr="00FC1E6B">
              <w:rPr>
                <w:spacing w:val="-2"/>
                <w:sz w:val="20"/>
              </w:rPr>
              <w:t>NIT</w:t>
            </w:r>
            <w:r w:rsidRPr="00FC1E6B">
              <w:rPr>
                <w:spacing w:val="9"/>
                <w:sz w:val="20"/>
              </w:rPr>
              <w:t xml:space="preserve"> </w:t>
            </w:r>
            <w:r w:rsidRPr="00FC1E6B">
              <w:rPr>
                <w:spacing w:val="-2"/>
                <w:sz w:val="20"/>
              </w:rPr>
              <w:t>899.999.069-</w:t>
            </w:r>
            <w:r w:rsidRPr="00FC1E6B">
              <w:rPr>
                <w:spacing w:val="-10"/>
                <w:sz w:val="20"/>
              </w:rPr>
              <w:t>7</w:t>
            </w:r>
            <w:r>
              <w:t>y</w:t>
            </w:r>
            <w:r>
              <w:rPr>
                <w:spacing w:val="-1"/>
              </w:rPr>
              <w:t xml:space="preserve"> </w:t>
            </w:r>
            <w:r>
              <w:t>el</w:t>
            </w:r>
            <w:r>
              <w:rPr>
                <w:spacing w:val="-3"/>
              </w:rPr>
              <w:t xml:space="preserve"> </w:t>
            </w:r>
            <w:r>
              <w:rPr>
                <w:spacing w:val="-2"/>
              </w:rPr>
              <w:t>contratista</w:t>
            </w:r>
          </w:p>
        </w:tc>
      </w:tr>
      <w:tr w:rsidR="009E3248" w14:paraId="1B544C33" w14:textId="77777777" w:rsidTr="00623EF8">
        <w:trPr>
          <w:trHeight w:val="530"/>
        </w:trPr>
        <w:tc>
          <w:tcPr>
            <w:tcW w:w="2329" w:type="dxa"/>
          </w:tcPr>
          <w:p w14:paraId="2130CD37" w14:textId="77777777" w:rsidR="009E3248" w:rsidRDefault="009E3248" w:rsidP="00DE6856">
            <w:pPr>
              <w:pStyle w:val="TableParagraph"/>
              <w:spacing w:before="134"/>
              <w:ind w:left="10" w:right="9"/>
              <w:jc w:val="center"/>
            </w:pPr>
            <w:r>
              <w:rPr>
                <w:spacing w:val="-2"/>
              </w:rPr>
              <w:t>Tomador</w:t>
            </w:r>
          </w:p>
        </w:tc>
        <w:tc>
          <w:tcPr>
            <w:tcW w:w="5825" w:type="dxa"/>
          </w:tcPr>
          <w:p w14:paraId="683D8641" w14:textId="77777777" w:rsidR="009E3248" w:rsidRDefault="009E3248">
            <w:pPr>
              <w:pStyle w:val="TableParagraph"/>
              <w:numPr>
                <w:ilvl w:val="0"/>
                <w:numId w:val="17"/>
              </w:numPr>
              <w:tabs>
                <w:tab w:val="left" w:pos="467"/>
                <w:tab w:val="left" w:pos="1162"/>
                <w:tab w:val="left" w:pos="1674"/>
                <w:tab w:val="left" w:pos="2876"/>
                <w:tab w:val="left" w:pos="4112"/>
                <w:tab w:val="left" w:pos="4508"/>
                <w:tab w:val="left" w:pos="5628"/>
              </w:tabs>
              <w:spacing w:line="268" w:lineRule="exact"/>
              <w:ind w:right="98"/>
            </w:pPr>
            <w:r>
              <w:rPr>
                <w:spacing w:val="-4"/>
              </w:rPr>
              <w:t>Para</w:t>
            </w:r>
            <w:r>
              <w:tab/>
            </w:r>
            <w:r>
              <w:rPr>
                <w:spacing w:val="-4"/>
              </w:rPr>
              <w:t>las</w:t>
            </w:r>
            <w:r>
              <w:tab/>
            </w:r>
            <w:r>
              <w:rPr>
                <w:spacing w:val="-2"/>
              </w:rPr>
              <w:t>personas</w:t>
            </w:r>
            <w:r>
              <w:tab/>
            </w:r>
            <w:r>
              <w:rPr>
                <w:spacing w:val="-2"/>
              </w:rPr>
              <w:t>jurídicas:</w:t>
            </w:r>
            <w:r>
              <w:tab/>
            </w:r>
            <w:r>
              <w:rPr>
                <w:spacing w:val="-6"/>
              </w:rPr>
              <w:t>la</w:t>
            </w:r>
            <w:r>
              <w:tab/>
            </w:r>
            <w:r>
              <w:rPr>
                <w:spacing w:val="-2"/>
              </w:rPr>
              <w:t>garantía</w:t>
            </w:r>
            <w:r>
              <w:tab/>
            </w:r>
            <w:r>
              <w:rPr>
                <w:spacing w:val="-2"/>
              </w:rPr>
              <w:t xml:space="preserve">deberá </w:t>
            </w:r>
            <w:r>
              <w:t>tomarse</w:t>
            </w:r>
            <w:r>
              <w:rPr>
                <w:spacing w:val="-13"/>
              </w:rPr>
              <w:t xml:space="preserve"> </w:t>
            </w:r>
            <w:r>
              <w:t>con</w:t>
            </w:r>
            <w:r>
              <w:rPr>
                <w:spacing w:val="-13"/>
              </w:rPr>
              <w:t xml:space="preserve"> </w:t>
            </w:r>
            <w:r>
              <w:t>el</w:t>
            </w:r>
            <w:r>
              <w:rPr>
                <w:spacing w:val="-14"/>
              </w:rPr>
              <w:t xml:space="preserve"> </w:t>
            </w:r>
            <w:r>
              <w:t>nombre</w:t>
            </w:r>
            <w:r>
              <w:rPr>
                <w:spacing w:val="-13"/>
              </w:rPr>
              <w:t xml:space="preserve"> </w:t>
            </w:r>
            <w:r>
              <w:t>o</w:t>
            </w:r>
            <w:r>
              <w:rPr>
                <w:spacing w:val="-15"/>
              </w:rPr>
              <w:t xml:space="preserve"> </w:t>
            </w:r>
            <w:r>
              <w:t>razón</w:t>
            </w:r>
            <w:r>
              <w:rPr>
                <w:spacing w:val="-13"/>
              </w:rPr>
              <w:t xml:space="preserve"> </w:t>
            </w:r>
            <w:r>
              <w:t>social</w:t>
            </w:r>
            <w:r>
              <w:rPr>
                <w:spacing w:val="-14"/>
              </w:rPr>
              <w:t xml:space="preserve"> </w:t>
            </w:r>
            <w:r>
              <w:t>y</w:t>
            </w:r>
            <w:r>
              <w:rPr>
                <w:spacing w:val="-12"/>
              </w:rPr>
              <w:t xml:space="preserve"> </w:t>
            </w:r>
            <w:r>
              <w:t>tipo</w:t>
            </w:r>
            <w:r>
              <w:rPr>
                <w:spacing w:val="-15"/>
              </w:rPr>
              <w:t xml:space="preserve"> </w:t>
            </w:r>
            <w:r>
              <w:t>societario</w:t>
            </w:r>
          </w:p>
        </w:tc>
      </w:tr>
    </w:tbl>
    <w:p w14:paraId="5C92F31C" w14:textId="77777777" w:rsidR="009E3248" w:rsidRDefault="009E3248" w:rsidP="009E3248">
      <w:pPr>
        <w:pStyle w:val="Textoindependiente"/>
        <w:spacing w:before="1"/>
        <w:ind w:left="0"/>
        <w:jc w:val="left"/>
        <w:rPr>
          <w:sz w:val="8"/>
        </w:rPr>
      </w:pPr>
    </w:p>
    <w:tbl>
      <w:tblPr>
        <w:tblStyle w:val="TableNormal"/>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9"/>
        <w:gridCol w:w="5825"/>
      </w:tblGrid>
      <w:tr w:rsidR="009E3248" w14:paraId="2A2CF6FA" w14:textId="77777777" w:rsidTr="00623EF8">
        <w:trPr>
          <w:trHeight w:val="270"/>
        </w:trPr>
        <w:tc>
          <w:tcPr>
            <w:tcW w:w="2329" w:type="dxa"/>
            <w:shd w:val="clear" w:color="auto" w:fill="404040"/>
          </w:tcPr>
          <w:p w14:paraId="0C85691E" w14:textId="77777777" w:rsidR="009E3248" w:rsidRDefault="009E3248" w:rsidP="00DE6856">
            <w:pPr>
              <w:pStyle w:val="TableParagraph"/>
              <w:spacing w:before="1" w:line="248" w:lineRule="exact"/>
              <w:ind w:left="10" w:right="2"/>
              <w:jc w:val="center"/>
              <w:rPr>
                <w:b/>
              </w:rPr>
            </w:pPr>
            <w:r>
              <w:rPr>
                <w:b/>
                <w:color w:val="ADAAAA"/>
                <w:spacing w:val="-2"/>
              </w:rPr>
              <w:t>Característica</w:t>
            </w:r>
          </w:p>
        </w:tc>
        <w:tc>
          <w:tcPr>
            <w:tcW w:w="5825" w:type="dxa"/>
            <w:shd w:val="clear" w:color="auto" w:fill="404040"/>
          </w:tcPr>
          <w:p w14:paraId="751E659C" w14:textId="77777777" w:rsidR="009E3248" w:rsidRDefault="009E3248" w:rsidP="00DE6856">
            <w:pPr>
              <w:pStyle w:val="TableParagraph"/>
              <w:spacing w:before="1" w:line="248" w:lineRule="exact"/>
              <w:ind w:left="2"/>
              <w:jc w:val="center"/>
              <w:rPr>
                <w:b/>
              </w:rPr>
            </w:pPr>
            <w:r>
              <w:rPr>
                <w:b/>
                <w:color w:val="ADAAAA"/>
                <w:spacing w:val="-2"/>
              </w:rPr>
              <w:t>Condición</w:t>
            </w:r>
          </w:p>
        </w:tc>
      </w:tr>
      <w:tr w:rsidR="009E3248" w14:paraId="010E2DF9" w14:textId="77777777" w:rsidTr="00623EF8">
        <w:trPr>
          <w:trHeight w:val="5011"/>
        </w:trPr>
        <w:tc>
          <w:tcPr>
            <w:tcW w:w="2329" w:type="dxa"/>
          </w:tcPr>
          <w:p w14:paraId="1A0B9E7A" w14:textId="77777777" w:rsidR="009E3248" w:rsidRDefault="009E3248" w:rsidP="00DE6856">
            <w:pPr>
              <w:pStyle w:val="TableParagraph"/>
              <w:rPr>
                <w:rFonts w:ascii="Times New Roman"/>
              </w:rPr>
            </w:pPr>
          </w:p>
        </w:tc>
        <w:tc>
          <w:tcPr>
            <w:tcW w:w="5825" w:type="dxa"/>
          </w:tcPr>
          <w:p w14:paraId="4ACB7700" w14:textId="77777777" w:rsidR="009E3248" w:rsidRDefault="009E3248" w:rsidP="00DE6856">
            <w:pPr>
              <w:pStyle w:val="TableParagraph"/>
              <w:ind w:left="467" w:right="95"/>
              <w:jc w:val="both"/>
            </w:pPr>
            <w:r>
              <w:t>que figura en el certificado de existencia y representación legal expedido por la Cámara de Comercio respectiva, y no solo con su sigla, a no ser que en el referido documento se exprese que la sociedad podrá denominarse de esa manera.</w:t>
            </w:r>
          </w:p>
          <w:p w14:paraId="7AA11C2E" w14:textId="77777777" w:rsidR="009E3248" w:rsidRDefault="009E3248">
            <w:pPr>
              <w:pStyle w:val="TableParagraph"/>
              <w:numPr>
                <w:ilvl w:val="0"/>
                <w:numId w:val="16"/>
              </w:numPr>
              <w:tabs>
                <w:tab w:val="left" w:pos="467"/>
              </w:tabs>
              <w:ind w:right="102"/>
              <w:jc w:val="both"/>
            </w:pPr>
            <w:r>
              <w:t xml:space="preserve">No se aceptan garantías a nombre del representante legal o de alguno de los integrantes del consorcio. Cuando el contratista sea una unión temporal o consorcio, se debe incluir razón social, NIT y porcentaje de participación de cada uno de los </w:t>
            </w:r>
            <w:r>
              <w:rPr>
                <w:spacing w:val="-2"/>
              </w:rPr>
              <w:t>integrantes.</w:t>
            </w:r>
          </w:p>
          <w:p w14:paraId="11C3011B" w14:textId="77777777" w:rsidR="009E3248" w:rsidRDefault="009E3248">
            <w:pPr>
              <w:pStyle w:val="TableParagraph"/>
              <w:numPr>
                <w:ilvl w:val="0"/>
                <w:numId w:val="16"/>
              </w:numPr>
              <w:tabs>
                <w:tab w:val="left" w:pos="467"/>
              </w:tabs>
              <w:ind w:right="98"/>
              <w:jc w:val="both"/>
            </w:pPr>
            <w:r>
              <w:t>Para el contratista conformado por una estructura plural</w:t>
            </w:r>
            <w:r>
              <w:rPr>
                <w:spacing w:val="-15"/>
              </w:rPr>
              <w:t xml:space="preserve"> </w:t>
            </w:r>
            <w:r>
              <w:t>(unión</w:t>
            </w:r>
            <w:r>
              <w:rPr>
                <w:spacing w:val="-14"/>
              </w:rPr>
              <w:t xml:space="preserve"> </w:t>
            </w:r>
            <w:r>
              <w:t>temporal,</w:t>
            </w:r>
            <w:r>
              <w:rPr>
                <w:spacing w:val="-15"/>
              </w:rPr>
              <w:t xml:space="preserve"> </w:t>
            </w:r>
            <w:r>
              <w:t>consorcio):</w:t>
            </w:r>
            <w:r>
              <w:rPr>
                <w:spacing w:val="-15"/>
              </w:rPr>
              <w:t xml:space="preserve"> </w:t>
            </w:r>
            <w:r>
              <w:t>la</w:t>
            </w:r>
            <w:r>
              <w:rPr>
                <w:spacing w:val="-15"/>
              </w:rPr>
              <w:t xml:space="preserve"> </w:t>
            </w:r>
            <w:r>
              <w:t>garantía</w:t>
            </w:r>
            <w:r>
              <w:rPr>
                <w:spacing w:val="-15"/>
              </w:rPr>
              <w:t xml:space="preserve"> </w:t>
            </w:r>
            <w:r>
              <w:t>deberá ser</w:t>
            </w:r>
            <w:r>
              <w:rPr>
                <w:spacing w:val="-20"/>
              </w:rPr>
              <w:t xml:space="preserve"> </w:t>
            </w:r>
            <w:r>
              <w:t>otorgada</w:t>
            </w:r>
            <w:r>
              <w:rPr>
                <w:spacing w:val="-19"/>
              </w:rPr>
              <w:t xml:space="preserve"> </w:t>
            </w:r>
            <w:r>
              <w:t>por</w:t>
            </w:r>
            <w:r>
              <w:rPr>
                <w:spacing w:val="-19"/>
              </w:rPr>
              <w:t xml:space="preserve"> </w:t>
            </w:r>
            <w:r>
              <w:t>todos</w:t>
            </w:r>
            <w:r>
              <w:rPr>
                <w:spacing w:val="-20"/>
              </w:rPr>
              <w:t xml:space="preserve"> </w:t>
            </w:r>
            <w:r>
              <w:t>los</w:t>
            </w:r>
            <w:r>
              <w:rPr>
                <w:spacing w:val="-19"/>
              </w:rPr>
              <w:t xml:space="preserve"> </w:t>
            </w:r>
            <w:r>
              <w:t>integrantes</w:t>
            </w:r>
            <w:r>
              <w:rPr>
                <w:spacing w:val="-20"/>
              </w:rPr>
              <w:t xml:space="preserve"> </w:t>
            </w:r>
            <w:r>
              <w:t>de</w:t>
            </w:r>
            <w:r>
              <w:rPr>
                <w:spacing w:val="-19"/>
              </w:rPr>
              <w:t xml:space="preserve"> </w:t>
            </w:r>
            <w:r>
              <w:t>la</w:t>
            </w:r>
            <w:r>
              <w:rPr>
                <w:spacing w:val="-19"/>
              </w:rPr>
              <w:t xml:space="preserve"> </w:t>
            </w:r>
            <w:r>
              <w:t>estructura plural, para lo cual se deberá relacionar claramente los integrantes, su identificación y porcentaje de participación,</w:t>
            </w:r>
            <w:r>
              <w:rPr>
                <w:spacing w:val="-15"/>
              </w:rPr>
              <w:t xml:space="preserve"> </w:t>
            </w:r>
            <w:r>
              <w:t>quienes</w:t>
            </w:r>
            <w:r>
              <w:rPr>
                <w:spacing w:val="-17"/>
              </w:rPr>
              <w:t xml:space="preserve"> </w:t>
            </w:r>
            <w:r>
              <w:t>para</w:t>
            </w:r>
            <w:r>
              <w:rPr>
                <w:spacing w:val="-15"/>
              </w:rPr>
              <w:t xml:space="preserve"> </w:t>
            </w:r>
            <w:r>
              <w:t>todos</w:t>
            </w:r>
            <w:r>
              <w:rPr>
                <w:spacing w:val="-15"/>
              </w:rPr>
              <w:t xml:space="preserve"> </w:t>
            </w:r>
            <w:r>
              <w:t>los</w:t>
            </w:r>
            <w:r>
              <w:rPr>
                <w:spacing w:val="-18"/>
              </w:rPr>
              <w:t xml:space="preserve"> </w:t>
            </w:r>
            <w:r>
              <w:t>efectos</w:t>
            </w:r>
            <w:r>
              <w:rPr>
                <w:spacing w:val="-15"/>
              </w:rPr>
              <w:t xml:space="preserve"> </w:t>
            </w:r>
            <w:r>
              <w:t>serán</w:t>
            </w:r>
            <w:r>
              <w:rPr>
                <w:spacing w:val="-15"/>
              </w:rPr>
              <w:t xml:space="preserve"> </w:t>
            </w:r>
            <w:r>
              <w:t>los otorgantes de la misma.</w:t>
            </w:r>
          </w:p>
        </w:tc>
      </w:tr>
      <w:tr w:rsidR="009E3248" w14:paraId="2811CC62" w14:textId="77777777" w:rsidTr="00623EF8">
        <w:trPr>
          <w:trHeight w:val="418"/>
        </w:trPr>
        <w:tc>
          <w:tcPr>
            <w:tcW w:w="2329" w:type="dxa"/>
          </w:tcPr>
          <w:p w14:paraId="18064FAC" w14:textId="77777777" w:rsidR="009E3248" w:rsidRDefault="009E3248" w:rsidP="00DE6856">
            <w:pPr>
              <w:pStyle w:val="TableParagraph"/>
              <w:spacing w:before="78"/>
              <w:ind w:left="10" w:right="8"/>
              <w:jc w:val="center"/>
            </w:pPr>
            <w:r>
              <w:rPr>
                <w:spacing w:val="-2"/>
              </w:rPr>
              <w:t>Valor</w:t>
            </w:r>
          </w:p>
        </w:tc>
        <w:tc>
          <w:tcPr>
            <w:tcW w:w="5825" w:type="dxa"/>
          </w:tcPr>
          <w:p w14:paraId="452B4563" w14:textId="77777777" w:rsidR="009E3248" w:rsidRDefault="009E3248" w:rsidP="00DE6856">
            <w:pPr>
              <w:pStyle w:val="TableParagraph"/>
              <w:spacing w:before="2"/>
              <w:ind w:left="107"/>
            </w:pPr>
            <w:r>
              <w:t>200</w:t>
            </w:r>
            <w:r>
              <w:rPr>
                <w:spacing w:val="-3"/>
              </w:rPr>
              <w:t xml:space="preserve"> </w:t>
            </w:r>
            <w:r>
              <w:rPr>
                <w:spacing w:val="-2"/>
              </w:rPr>
              <w:t>SMLMV</w:t>
            </w:r>
          </w:p>
        </w:tc>
      </w:tr>
      <w:tr w:rsidR="009E3248" w14:paraId="155C2202" w14:textId="77777777" w:rsidTr="00623EF8">
        <w:trPr>
          <w:trHeight w:val="270"/>
        </w:trPr>
        <w:tc>
          <w:tcPr>
            <w:tcW w:w="2329" w:type="dxa"/>
          </w:tcPr>
          <w:p w14:paraId="4DDA8C7D" w14:textId="77777777" w:rsidR="009E3248" w:rsidRDefault="009E3248" w:rsidP="00DE6856">
            <w:pPr>
              <w:pStyle w:val="TableParagraph"/>
              <w:spacing w:before="2" w:line="248" w:lineRule="exact"/>
              <w:ind w:left="10" w:right="2"/>
              <w:jc w:val="center"/>
            </w:pPr>
            <w:r>
              <w:rPr>
                <w:spacing w:val="-2"/>
              </w:rPr>
              <w:t>Vigencia</w:t>
            </w:r>
          </w:p>
        </w:tc>
        <w:tc>
          <w:tcPr>
            <w:tcW w:w="5825" w:type="dxa"/>
          </w:tcPr>
          <w:p w14:paraId="544C7CCA" w14:textId="77777777" w:rsidR="009E3248" w:rsidRDefault="009E3248" w:rsidP="00DE6856">
            <w:pPr>
              <w:pStyle w:val="TableParagraph"/>
              <w:spacing w:before="2" w:line="248" w:lineRule="exact"/>
              <w:ind w:left="107"/>
            </w:pPr>
            <w:r>
              <w:t>Igual</w:t>
            </w:r>
            <w:r>
              <w:rPr>
                <w:spacing w:val="-4"/>
              </w:rPr>
              <w:t xml:space="preserve"> </w:t>
            </w:r>
            <w:r>
              <w:t>al</w:t>
            </w:r>
            <w:r>
              <w:rPr>
                <w:spacing w:val="-4"/>
              </w:rPr>
              <w:t xml:space="preserve"> </w:t>
            </w:r>
            <w:r>
              <w:t>período</w:t>
            </w:r>
            <w:r>
              <w:rPr>
                <w:spacing w:val="-4"/>
              </w:rPr>
              <w:t xml:space="preserve"> </w:t>
            </w:r>
            <w:r>
              <w:t>de</w:t>
            </w:r>
            <w:r>
              <w:rPr>
                <w:spacing w:val="-3"/>
              </w:rPr>
              <w:t xml:space="preserve"> </w:t>
            </w:r>
            <w:r>
              <w:t>ejecución</w:t>
            </w:r>
            <w:r>
              <w:rPr>
                <w:spacing w:val="-3"/>
              </w:rPr>
              <w:t xml:space="preserve"> </w:t>
            </w:r>
            <w:r>
              <w:t>del</w:t>
            </w:r>
            <w:r>
              <w:rPr>
                <w:spacing w:val="6"/>
              </w:rPr>
              <w:t xml:space="preserve"> </w:t>
            </w:r>
            <w:r>
              <w:rPr>
                <w:spacing w:val="-2"/>
              </w:rPr>
              <w:t>Contrato.</w:t>
            </w:r>
          </w:p>
        </w:tc>
      </w:tr>
      <w:tr w:rsidR="009E3248" w14:paraId="52500CD9" w14:textId="77777777" w:rsidTr="00623EF8">
        <w:trPr>
          <w:trHeight w:val="534"/>
        </w:trPr>
        <w:tc>
          <w:tcPr>
            <w:tcW w:w="2329" w:type="dxa"/>
          </w:tcPr>
          <w:p w14:paraId="0A916B4A" w14:textId="77777777" w:rsidR="009E3248" w:rsidRDefault="009E3248" w:rsidP="00DE6856">
            <w:pPr>
              <w:pStyle w:val="TableParagraph"/>
              <w:spacing w:before="130"/>
              <w:ind w:left="10"/>
              <w:jc w:val="center"/>
            </w:pPr>
            <w:r>
              <w:rPr>
                <w:spacing w:val="-2"/>
              </w:rPr>
              <w:t>Beneficiarios</w:t>
            </w:r>
          </w:p>
        </w:tc>
        <w:tc>
          <w:tcPr>
            <w:tcW w:w="5825" w:type="dxa"/>
          </w:tcPr>
          <w:p w14:paraId="07CDB114" w14:textId="77777777" w:rsidR="009E3248" w:rsidRPr="00FC1E6B" w:rsidRDefault="009E3248" w:rsidP="00DE6856">
            <w:pPr>
              <w:pStyle w:val="TableParagraph"/>
              <w:spacing w:line="276" w:lineRule="auto"/>
              <w:ind w:left="108"/>
              <w:rPr>
                <w:sz w:val="20"/>
              </w:rPr>
            </w:pPr>
            <w:r>
              <w:t xml:space="preserve">Terceros afectados </w:t>
            </w:r>
            <w:proofErr w:type="spellStart"/>
            <w:r>
              <w:t>y</w:t>
            </w:r>
            <w:proofErr w:type="spellEnd"/>
            <w:r>
              <w:t xml:space="preserve"> </w:t>
            </w:r>
            <w:r w:rsidRPr="00FC1E6B">
              <w:rPr>
                <w:sz w:val="20"/>
              </w:rPr>
              <w:t>INSTITUTO</w:t>
            </w:r>
            <w:r w:rsidRPr="00FC1E6B">
              <w:rPr>
                <w:spacing w:val="-11"/>
                <w:sz w:val="20"/>
              </w:rPr>
              <w:t xml:space="preserve"> </w:t>
            </w:r>
            <w:r w:rsidRPr="00FC1E6B">
              <w:rPr>
                <w:sz w:val="20"/>
              </w:rPr>
              <w:t>COLOMBIANO</w:t>
            </w:r>
            <w:r w:rsidRPr="00FC1E6B">
              <w:rPr>
                <w:spacing w:val="-10"/>
                <w:sz w:val="20"/>
              </w:rPr>
              <w:t xml:space="preserve"> </w:t>
            </w:r>
            <w:r w:rsidRPr="00FC1E6B">
              <w:rPr>
                <w:sz w:val="20"/>
              </w:rPr>
              <w:t>AGROPECUARIO</w:t>
            </w:r>
            <w:r w:rsidRPr="00FC1E6B">
              <w:rPr>
                <w:spacing w:val="-8"/>
                <w:sz w:val="20"/>
              </w:rPr>
              <w:t xml:space="preserve"> </w:t>
            </w:r>
            <w:r w:rsidRPr="00FC1E6B">
              <w:rPr>
                <w:sz w:val="20"/>
              </w:rPr>
              <w:t>–</w:t>
            </w:r>
            <w:r w:rsidRPr="00FC1E6B">
              <w:rPr>
                <w:spacing w:val="-9"/>
                <w:sz w:val="20"/>
              </w:rPr>
              <w:t xml:space="preserve"> </w:t>
            </w:r>
            <w:r w:rsidRPr="00FC1E6B">
              <w:rPr>
                <w:spacing w:val="-5"/>
                <w:sz w:val="20"/>
              </w:rPr>
              <w:t>ICA</w:t>
            </w:r>
          </w:p>
          <w:p w14:paraId="790F12C5" w14:textId="77777777" w:rsidR="009E3248" w:rsidRDefault="009E3248" w:rsidP="00DE6856">
            <w:pPr>
              <w:pStyle w:val="TableParagraph"/>
              <w:spacing w:line="268" w:lineRule="exact"/>
              <w:ind w:left="107"/>
            </w:pPr>
            <w:r w:rsidRPr="00FC1E6B">
              <w:rPr>
                <w:spacing w:val="-2"/>
                <w:sz w:val="20"/>
              </w:rPr>
              <w:t>NIT</w:t>
            </w:r>
            <w:r w:rsidRPr="00FC1E6B">
              <w:rPr>
                <w:spacing w:val="9"/>
                <w:sz w:val="20"/>
              </w:rPr>
              <w:t xml:space="preserve"> </w:t>
            </w:r>
            <w:r w:rsidRPr="00FC1E6B">
              <w:rPr>
                <w:spacing w:val="-2"/>
                <w:sz w:val="20"/>
              </w:rPr>
              <w:t>899.999.069-</w:t>
            </w:r>
            <w:r w:rsidRPr="00FC1E6B">
              <w:rPr>
                <w:spacing w:val="-10"/>
                <w:sz w:val="20"/>
              </w:rPr>
              <w:t>7</w:t>
            </w:r>
          </w:p>
        </w:tc>
      </w:tr>
      <w:tr w:rsidR="009E3248" w14:paraId="1C1925D5" w14:textId="77777777" w:rsidTr="00623EF8">
        <w:trPr>
          <w:trHeight w:val="5225"/>
        </w:trPr>
        <w:tc>
          <w:tcPr>
            <w:tcW w:w="2329" w:type="dxa"/>
          </w:tcPr>
          <w:p w14:paraId="6409AF48" w14:textId="77777777" w:rsidR="009E3248" w:rsidRDefault="009E3248" w:rsidP="00DE6856">
            <w:pPr>
              <w:pStyle w:val="TableParagraph"/>
            </w:pPr>
          </w:p>
          <w:p w14:paraId="62963DD0" w14:textId="77777777" w:rsidR="009E3248" w:rsidRDefault="009E3248" w:rsidP="00DE6856">
            <w:pPr>
              <w:pStyle w:val="TableParagraph"/>
            </w:pPr>
          </w:p>
          <w:p w14:paraId="38CE3A8A" w14:textId="77777777" w:rsidR="009E3248" w:rsidRDefault="009E3248" w:rsidP="00DE6856">
            <w:pPr>
              <w:pStyle w:val="TableParagraph"/>
            </w:pPr>
          </w:p>
          <w:p w14:paraId="5AA8A223" w14:textId="77777777" w:rsidR="009E3248" w:rsidRDefault="009E3248" w:rsidP="00DE6856">
            <w:pPr>
              <w:pStyle w:val="TableParagraph"/>
            </w:pPr>
          </w:p>
          <w:p w14:paraId="12610909" w14:textId="77777777" w:rsidR="009E3248" w:rsidRDefault="009E3248" w:rsidP="00DE6856">
            <w:pPr>
              <w:pStyle w:val="TableParagraph"/>
            </w:pPr>
          </w:p>
          <w:p w14:paraId="2FA45C76" w14:textId="77777777" w:rsidR="009E3248" w:rsidRDefault="009E3248" w:rsidP="00DE6856">
            <w:pPr>
              <w:pStyle w:val="TableParagraph"/>
            </w:pPr>
          </w:p>
          <w:p w14:paraId="4F7BEB90" w14:textId="77777777" w:rsidR="009E3248" w:rsidRDefault="009E3248" w:rsidP="00DE6856">
            <w:pPr>
              <w:pStyle w:val="TableParagraph"/>
            </w:pPr>
          </w:p>
          <w:p w14:paraId="6008E534" w14:textId="77777777" w:rsidR="009E3248" w:rsidRDefault="009E3248" w:rsidP="00DE6856">
            <w:pPr>
              <w:pStyle w:val="TableParagraph"/>
            </w:pPr>
          </w:p>
          <w:p w14:paraId="504DD953" w14:textId="77777777" w:rsidR="009E3248" w:rsidRDefault="009E3248" w:rsidP="00DE6856">
            <w:pPr>
              <w:pStyle w:val="TableParagraph"/>
              <w:spacing w:before="69"/>
            </w:pPr>
          </w:p>
          <w:p w14:paraId="55973266" w14:textId="77777777" w:rsidR="009E3248" w:rsidRDefault="009E3248" w:rsidP="00DE6856">
            <w:pPr>
              <w:pStyle w:val="TableParagraph"/>
              <w:spacing w:before="1"/>
              <w:ind w:left="10" w:right="1"/>
              <w:jc w:val="center"/>
            </w:pPr>
            <w:r>
              <w:rPr>
                <w:spacing w:val="-2"/>
              </w:rPr>
              <w:t>Amparos</w:t>
            </w:r>
          </w:p>
        </w:tc>
        <w:tc>
          <w:tcPr>
            <w:tcW w:w="5825" w:type="dxa"/>
          </w:tcPr>
          <w:p w14:paraId="24754674" w14:textId="77777777" w:rsidR="009E3248" w:rsidRDefault="009E3248" w:rsidP="00DE6856">
            <w:pPr>
              <w:pStyle w:val="TableParagraph"/>
              <w:spacing w:line="276" w:lineRule="auto"/>
              <w:ind w:left="107" w:right="98"/>
              <w:jc w:val="both"/>
            </w:pPr>
            <w:r>
              <w:t>Responsabilidad Civil Extracontractual de la Entidad, derivada de las actuaciones, hechos u omisiones del Contratista o Subcontratistas autorizados.</w:t>
            </w:r>
          </w:p>
          <w:p w14:paraId="421C89FC" w14:textId="77777777" w:rsidR="009E3248" w:rsidRDefault="009E3248" w:rsidP="00DE6856">
            <w:pPr>
              <w:pStyle w:val="TableParagraph"/>
              <w:spacing w:line="276" w:lineRule="auto"/>
              <w:ind w:left="107" w:right="101"/>
              <w:jc w:val="both"/>
            </w:pPr>
            <w:r>
              <w:t>El</w:t>
            </w:r>
            <w:r>
              <w:rPr>
                <w:spacing w:val="-4"/>
              </w:rPr>
              <w:t xml:space="preserve"> </w:t>
            </w:r>
            <w:r>
              <w:t>amparo</w:t>
            </w:r>
            <w:r>
              <w:rPr>
                <w:spacing w:val="-4"/>
              </w:rPr>
              <w:t xml:space="preserve"> </w:t>
            </w:r>
            <w:r>
              <w:t>de</w:t>
            </w:r>
            <w:r>
              <w:rPr>
                <w:spacing w:val="-2"/>
              </w:rPr>
              <w:t xml:space="preserve"> </w:t>
            </w:r>
            <w:r>
              <w:t>responsabilidad</w:t>
            </w:r>
            <w:r>
              <w:rPr>
                <w:spacing w:val="-4"/>
              </w:rPr>
              <w:t xml:space="preserve"> </w:t>
            </w:r>
            <w:r>
              <w:t>civil</w:t>
            </w:r>
            <w:r>
              <w:rPr>
                <w:spacing w:val="-3"/>
              </w:rPr>
              <w:t xml:space="preserve"> </w:t>
            </w:r>
            <w:r>
              <w:t>extracontractual</w:t>
            </w:r>
            <w:r>
              <w:rPr>
                <w:spacing w:val="-4"/>
              </w:rPr>
              <w:t xml:space="preserve"> </w:t>
            </w:r>
            <w:r>
              <w:t xml:space="preserve">debe </w:t>
            </w:r>
            <w:r>
              <w:rPr>
                <w:spacing w:val="-2"/>
              </w:rPr>
              <w:t>contener:</w:t>
            </w:r>
          </w:p>
          <w:p w14:paraId="5BE66B14" w14:textId="77777777" w:rsidR="009E3248" w:rsidRDefault="009E3248" w:rsidP="00DE6856">
            <w:pPr>
              <w:pStyle w:val="TableParagraph"/>
              <w:spacing w:line="276" w:lineRule="auto"/>
              <w:ind w:left="107" w:right="94"/>
              <w:jc w:val="both"/>
            </w:pPr>
            <w:r>
              <w:t>-Cobertura básica de predios, labores y operaciones, mínimo los siguientes amparos.</w:t>
            </w:r>
          </w:p>
          <w:p w14:paraId="31A6B2A3" w14:textId="77777777" w:rsidR="009E3248" w:rsidRDefault="009E3248">
            <w:pPr>
              <w:pStyle w:val="TableParagraph"/>
              <w:numPr>
                <w:ilvl w:val="0"/>
                <w:numId w:val="15"/>
              </w:numPr>
              <w:tabs>
                <w:tab w:val="left" w:pos="286"/>
              </w:tabs>
              <w:spacing w:line="276" w:lineRule="auto"/>
              <w:ind w:right="103" w:firstLine="0"/>
              <w:jc w:val="both"/>
            </w:pPr>
            <w:r>
              <w:t>Cobertura</w:t>
            </w:r>
            <w:r>
              <w:rPr>
                <w:spacing w:val="-2"/>
              </w:rPr>
              <w:t xml:space="preserve"> </w:t>
            </w:r>
            <w:r>
              <w:t>expresa</w:t>
            </w:r>
            <w:r>
              <w:rPr>
                <w:spacing w:val="-2"/>
              </w:rPr>
              <w:t xml:space="preserve"> </w:t>
            </w:r>
            <w:r>
              <w:t>de</w:t>
            </w:r>
            <w:r>
              <w:rPr>
                <w:spacing w:val="-1"/>
              </w:rPr>
              <w:t xml:space="preserve"> </w:t>
            </w:r>
            <w:r>
              <w:t>perjuicios</w:t>
            </w:r>
            <w:r>
              <w:rPr>
                <w:spacing w:val="-1"/>
              </w:rPr>
              <w:t xml:space="preserve"> </w:t>
            </w:r>
            <w:r>
              <w:t>por daño</w:t>
            </w:r>
            <w:r>
              <w:rPr>
                <w:spacing w:val="-3"/>
              </w:rPr>
              <w:t xml:space="preserve"> </w:t>
            </w:r>
            <w:r>
              <w:t>emergente</w:t>
            </w:r>
            <w:r>
              <w:rPr>
                <w:spacing w:val="-5"/>
              </w:rPr>
              <w:t xml:space="preserve"> </w:t>
            </w:r>
            <w:r>
              <w:t>y lucro cesante.</w:t>
            </w:r>
          </w:p>
          <w:p w14:paraId="631FDEEB" w14:textId="77777777" w:rsidR="009E3248" w:rsidRDefault="009E3248">
            <w:pPr>
              <w:pStyle w:val="TableParagraph"/>
              <w:numPr>
                <w:ilvl w:val="0"/>
                <w:numId w:val="15"/>
              </w:numPr>
              <w:tabs>
                <w:tab w:val="left" w:pos="282"/>
              </w:tabs>
              <w:ind w:left="282" w:hanging="175"/>
              <w:jc w:val="both"/>
            </w:pPr>
            <w:r>
              <w:t>Cobertura</w:t>
            </w:r>
            <w:r>
              <w:rPr>
                <w:spacing w:val="-5"/>
              </w:rPr>
              <w:t xml:space="preserve"> </w:t>
            </w:r>
            <w:r>
              <w:t>expresa</w:t>
            </w:r>
            <w:r>
              <w:rPr>
                <w:spacing w:val="-4"/>
              </w:rPr>
              <w:t xml:space="preserve"> </w:t>
            </w:r>
            <w:r>
              <w:t>de</w:t>
            </w:r>
            <w:r>
              <w:rPr>
                <w:spacing w:val="-4"/>
              </w:rPr>
              <w:t xml:space="preserve"> </w:t>
            </w:r>
            <w:r>
              <w:t>perjuicios</w:t>
            </w:r>
            <w:r>
              <w:rPr>
                <w:spacing w:val="-3"/>
              </w:rPr>
              <w:t xml:space="preserve"> </w:t>
            </w:r>
            <w:r>
              <w:rPr>
                <w:spacing w:val="-2"/>
              </w:rPr>
              <w:t>extrapatrimoniales.</w:t>
            </w:r>
          </w:p>
          <w:p w14:paraId="58B7D70E" w14:textId="77777777" w:rsidR="009E3248" w:rsidRDefault="009E3248" w:rsidP="00DE6856">
            <w:pPr>
              <w:pStyle w:val="TableParagraph"/>
              <w:spacing w:before="38" w:line="276" w:lineRule="auto"/>
              <w:ind w:left="107" w:right="101"/>
              <w:jc w:val="both"/>
            </w:pPr>
            <w:r>
              <w:t>-Cobertura expresa de la responsabilidad surgida por actos de contratistas y subcontratistas, salvo que el subcontratista</w:t>
            </w:r>
            <w:r>
              <w:rPr>
                <w:spacing w:val="-19"/>
              </w:rPr>
              <w:t xml:space="preserve"> </w:t>
            </w:r>
            <w:r>
              <w:t>tenga</w:t>
            </w:r>
            <w:r>
              <w:rPr>
                <w:spacing w:val="-19"/>
              </w:rPr>
              <w:t xml:space="preserve"> </w:t>
            </w:r>
            <w:r>
              <w:t>su</w:t>
            </w:r>
            <w:r>
              <w:rPr>
                <w:spacing w:val="-18"/>
              </w:rPr>
              <w:t xml:space="preserve"> </w:t>
            </w:r>
            <w:r>
              <w:t>propio</w:t>
            </w:r>
            <w:r>
              <w:rPr>
                <w:spacing w:val="-20"/>
              </w:rPr>
              <w:t xml:space="preserve"> </w:t>
            </w:r>
            <w:r>
              <w:t>seguro</w:t>
            </w:r>
            <w:r>
              <w:rPr>
                <w:spacing w:val="-19"/>
              </w:rPr>
              <w:t xml:space="preserve"> </w:t>
            </w:r>
            <w:r>
              <w:t>de</w:t>
            </w:r>
            <w:r>
              <w:rPr>
                <w:spacing w:val="-14"/>
              </w:rPr>
              <w:t xml:space="preserve"> </w:t>
            </w:r>
            <w:r>
              <w:t xml:space="preserve">responsabilidad extracontractual, con los mismos amparos aquí </w:t>
            </w:r>
            <w:r>
              <w:rPr>
                <w:spacing w:val="-2"/>
              </w:rPr>
              <w:t>requeridos.</w:t>
            </w:r>
          </w:p>
          <w:p w14:paraId="1FC20D54" w14:textId="77777777" w:rsidR="009E3248" w:rsidRDefault="009E3248">
            <w:pPr>
              <w:pStyle w:val="TableParagraph"/>
              <w:numPr>
                <w:ilvl w:val="0"/>
                <w:numId w:val="15"/>
              </w:numPr>
              <w:tabs>
                <w:tab w:val="left" w:pos="282"/>
              </w:tabs>
              <w:spacing w:line="266" w:lineRule="exact"/>
              <w:ind w:left="282" w:hanging="175"/>
              <w:jc w:val="both"/>
            </w:pPr>
            <w:r>
              <w:t>Cobertura</w:t>
            </w:r>
            <w:r>
              <w:rPr>
                <w:spacing w:val="-4"/>
              </w:rPr>
              <w:t xml:space="preserve"> </w:t>
            </w:r>
            <w:r>
              <w:t>expresa</w:t>
            </w:r>
            <w:r>
              <w:rPr>
                <w:spacing w:val="-4"/>
              </w:rPr>
              <w:t xml:space="preserve"> </w:t>
            </w:r>
            <w:r>
              <w:t>de</w:t>
            </w:r>
            <w:r>
              <w:rPr>
                <w:spacing w:val="-4"/>
              </w:rPr>
              <w:t xml:space="preserve"> </w:t>
            </w:r>
            <w:r>
              <w:t>amparo</w:t>
            </w:r>
            <w:r>
              <w:rPr>
                <w:spacing w:val="-4"/>
              </w:rPr>
              <w:t xml:space="preserve"> </w:t>
            </w:r>
            <w:r>
              <w:rPr>
                <w:spacing w:val="-2"/>
              </w:rPr>
              <w:t>patronal.</w:t>
            </w:r>
          </w:p>
          <w:p w14:paraId="72860FCD" w14:textId="77777777" w:rsidR="009E3248" w:rsidRDefault="009E3248" w:rsidP="00DE6856">
            <w:pPr>
              <w:pStyle w:val="TableParagraph"/>
              <w:spacing w:before="40"/>
              <w:ind w:left="107"/>
              <w:jc w:val="both"/>
            </w:pPr>
            <w:r>
              <w:t>-Cobertura</w:t>
            </w:r>
            <w:r>
              <w:rPr>
                <w:spacing w:val="-7"/>
              </w:rPr>
              <w:t xml:space="preserve"> </w:t>
            </w:r>
            <w:r>
              <w:t>expresa</w:t>
            </w:r>
            <w:r>
              <w:rPr>
                <w:spacing w:val="-5"/>
              </w:rPr>
              <w:t xml:space="preserve"> </w:t>
            </w:r>
            <w:r>
              <w:t>de</w:t>
            </w:r>
            <w:r>
              <w:rPr>
                <w:spacing w:val="-3"/>
              </w:rPr>
              <w:t xml:space="preserve"> </w:t>
            </w:r>
            <w:r>
              <w:t>vehículos</w:t>
            </w:r>
            <w:r>
              <w:rPr>
                <w:spacing w:val="-4"/>
              </w:rPr>
              <w:t xml:space="preserve"> </w:t>
            </w:r>
            <w:r>
              <w:t>propios</w:t>
            </w:r>
            <w:r>
              <w:rPr>
                <w:spacing w:val="-3"/>
              </w:rPr>
              <w:t xml:space="preserve"> </w:t>
            </w:r>
            <w:r>
              <w:t>y</w:t>
            </w:r>
            <w:r>
              <w:rPr>
                <w:spacing w:val="-3"/>
              </w:rPr>
              <w:t xml:space="preserve"> </w:t>
            </w:r>
            <w:r>
              <w:t>no</w:t>
            </w:r>
            <w:r>
              <w:rPr>
                <w:spacing w:val="-5"/>
              </w:rPr>
              <w:t xml:space="preserve"> </w:t>
            </w:r>
            <w:r>
              <w:rPr>
                <w:spacing w:val="-2"/>
              </w:rPr>
              <w:t>propios</w:t>
            </w:r>
          </w:p>
        </w:tc>
      </w:tr>
    </w:tbl>
    <w:p w14:paraId="58782D1B" w14:textId="77777777" w:rsidR="009E3248" w:rsidRDefault="009E3248" w:rsidP="009E3248">
      <w:pPr>
        <w:pStyle w:val="Textoindependiente"/>
        <w:spacing w:before="1"/>
        <w:ind w:left="0"/>
        <w:jc w:val="left"/>
        <w:rPr>
          <w:sz w:val="8"/>
        </w:rPr>
      </w:pPr>
    </w:p>
    <w:tbl>
      <w:tblPr>
        <w:tblStyle w:val="TableNormal"/>
        <w:tblW w:w="8296" w:type="dxa"/>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9"/>
        <w:gridCol w:w="5967"/>
      </w:tblGrid>
      <w:tr w:rsidR="009E3248" w14:paraId="70CAE4D4" w14:textId="77777777" w:rsidTr="009E3248">
        <w:trPr>
          <w:trHeight w:val="270"/>
        </w:trPr>
        <w:tc>
          <w:tcPr>
            <w:tcW w:w="2329" w:type="dxa"/>
            <w:shd w:val="clear" w:color="auto" w:fill="404040"/>
          </w:tcPr>
          <w:p w14:paraId="1567380F" w14:textId="77777777" w:rsidR="009E3248" w:rsidRDefault="009E3248" w:rsidP="00DE6856">
            <w:pPr>
              <w:pStyle w:val="TableParagraph"/>
              <w:spacing w:before="1" w:line="248" w:lineRule="exact"/>
              <w:ind w:left="310"/>
              <w:rPr>
                <w:b/>
              </w:rPr>
            </w:pPr>
            <w:r>
              <w:rPr>
                <w:b/>
                <w:color w:val="ADAAAA"/>
                <w:spacing w:val="-2"/>
              </w:rPr>
              <w:t>Característica</w:t>
            </w:r>
          </w:p>
        </w:tc>
        <w:tc>
          <w:tcPr>
            <w:tcW w:w="5967" w:type="dxa"/>
            <w:shd w:val="clear" w:color="auto" w:fill="404040"/>
          </w:tcPr>
          <w:p w14:paraId="33DE435C" w14:textId="77777777" w:rsidR="009E3248" w:rsidRDefault="009E3248" w:rsidP="00DE6856">
            <w:pPr>
              <w:pStyle w:val="TableParagraph"/>
              <w:spacing w:before="1" w:line="248" w:lineRule="exact"/>
              <w:ind w:left="2"/>
              <w:jc w:val="center"/>
              <w:rPr>
                <w:b/>
              </w:rPr>
            </w:pPr>
            <w:r>
              <w:rPr>
                <w:b/>
                <w:color w:val="ADAAAA"/>
                <w:spacing w:val="-2"/>
              </w:rPr>
              <w:t>Condición</w:t>
            </w:r>
          </w:p>
        </w:tc>
      </w:tr>
      <w:tr w:rsidR="009E3248" w14:paraId="075CF663" w14:textId="77777777" w:rsidTr="009E3248">
        <w:trPr>
          <w:trHeight w:val="1870"/>
        </w:trPr>
        <w:tc>
          <w:tcPr>
            <w:tcW w:w="2329" w:type="dxa"/>
          </w:tcPr>
          <w:p w14:paraId="32B99300" w14:textId="77777777" w:rsidR="009E3248" w:rsidRDefault="009E3248" w:rsidP="00DE6856">
            <w:pPr>
              <w:pStyle w:val="TableParagraph"/>
              <w:spacing w:before="266"/>
            </w:pPr>
          </w:p>
          <w:p w14:paraId="144935C1" w14:textId="77777777" w:rsidR="009E3248" w:rsidRDefault="009E3248" w:rsidP="00DE6856">
            <w:pPr>
              <w:pStyle w:val="TableParagraph"/>
              <w:ind w:left="235" w:right="228" w:hanging="3"/>
              <w:jc w:val="center"/>
            </w:pPr>
            <w:r>
              <w:rPr>
                <w:spacing w:val="-2"/>
              </w:rPr>
              <w:t xml:space="preserve">Información </w:t>
            </w:r>
            <w:r>
              <w:t>necesaria</w:t>
            </w:r>
            <w:r>
              <w:rPr>
                <w:spacing w:val="-20"/>
              </w:rPr>
              <w:t xml:space="preserve"> </w:t>
            </w:r>
            <w:r>
              <w:t>dentro de la póliza</w:t>
            </w:r>
          </w:p>
        </w:tc>
        <w:tc>
          <w:tcPr>
            <w:tcW w:w="5967" w:type="dxa"/>
          </w:tcPr>
          <w:p w14:paraId="579FDCEB" w14:textId="77777777" w:rsidR="009E3248" w:rsidRDefault="009E3248">
            <w:pPr>
              <w:pStyle w:val="TableParagraph"/>
              <w:numPr>
                <w:ilvl w:val="0"/>
                <w:numId w:val="14"/>
              </w:numPr>
              <w:tabs>
                <w:tab w:val="left" w:pos="467"/>
              </w:tabs>
              <w:spacing w:line="266" w:lineRule="exact"/>
            </w:pPr>
            <w:r>
              <w:t>Número</w:t>
            </w:r>
            <w:r>
              <w:rPr>
                <w:spacing w:val="-3"/>
              </w:rPr>
              <w:t xml:space="preserve"> </w:t>
            </w:r>
            <w:r>
              <w:t>y año</w:t>
            </w:r>
            <w:r>
              <w:rPr>
                <w:spacing w:val="-3"/>
              </w:rPr>
              <w:t xml:space="preserve"> </w:t>
            </w:r>
            <w:r>
              <w:t>del</w:t>
            </w:r>
            <w:r>
              <w:rPr>
                <w:spacing w:val="1"/>
              </w:rPr>
              <w:t xml:space="preserve"> </w:t>
            </w:r>
            <w:r>
              <w:rPr>
                <w:spacing w:val="-2"/>
              </w:rPr>
              <w:t>Contrato</w:t>
            </w:r>
          </w:p>
          <w:p w14:paraId="2AEAF8DE" w14:textId="77777777" w:rsidR="009E3248" w:rsidRDefault="009E3248">
            <w:pPr>
              <w:pStyle w:val="TableParagraph"/>
              <w:numPr>
                <w:ilvl w:val="0"/>
                <w:numId w:val="14"/>
              </w:numPr>
              <w:tabs>
                <w:tab w:val="left" w:pos="467"/>
              </w:tabs>
              <w:spacing w:line="268" w:lineRule="exact"/>
            </w:pPr>
            <w:r>
              <w:t>Objeto</w:t>
            </w:r>
            <w:r>
              <w:rPr>
                <w:spacing w:val="-6"/>
              </w:rPr>
              <w:t xml:space="preserve"> </w:t>
            </w:r>
            <w:r>
              <w:t>del</w:t>
            </w:r>
            <w:r>
              <w:rPr>
                <w:spacing w:val="1"/>
              </w:rPr>
              <w:t xml:space="preserve"> </w:t>
            </w:r>
            <w:r>
              <w:rPr>
                <w:spacing w:val="-2"/>
              </w:rPr>
              <w:t>Contrato</w:t>
            </w:r>
          </w:p>
          <w:p w14:paraId="135A19CB" w14:textId="77777777" w:rsidR="009E3248" w:rsidRDefault="009E3248">
            <w:pPr>
              <w:pStyle w:val="TableParagraph"/>
              <w:numPr>
                <w:ilvl w:val="0"/>
                <w:numId w:val="14"/>
              </w:numPr>
              <w:tabs>
                <w:tab w:val="left" w:pos="467"/>
              </w:tabs>
              <w:spacing w:line="268" w:lineRule="exact"/>
            </w:pPr>
            <w:r>
              <w:t>Firma</w:t>
            </w:r>
            <w:r>
              <w:rPr>
                <w:spacing w:val="-5"/>
              </w:rPr>
              <w:t xml:space="preserve"> </w:t>
            </w:r>
            <w:r>
              <w:t>del</w:t>
            </w:r>
            <w:r>
              <w:rPr>
                <w:spacing w:val="-4"/>
              </w:rPr>
              <w:t xml:space="preserve"> </w:t>
            </w:r>
            <w:r>
              <w:t>representante</w:t>
            </w:r>
            <w:r>
              <w:rPr>
                <w:spacing w:val="-4"/>
              </w:rPr>
              <w:t xml:space="preserve"> </w:t>
            </w:r>
            <w:r>
              <w:t>legal</w:t>
            </w:r>
            <w:r>
              <w:rPr>
                <w:spacing w:val="-4"/>
              </w:rPr>
              <w:t xml:space="preserve"> </w:t>
            </w:r>
            <w:r>
              <w:t xml:space="preserve">del </w:t>
            </w:r>
            <w:r>
              <w:rPr>
                <w:spacing w:val="-2"/>
              </w:rPr>
              <w:t>contratista</w:t>
            </w:r>
          </w:p>
          <w:p w14:paraId="029C3C9E" w14:textId="77777777" w:rsidR="009E3248" w:rsidRDefault="009E3248">
            <w:pPr>
              <w:pStyle w:val="TableParagraph"/>
              <w:numPr>
                <w:ilvl w:val="0"/>
                <w:numId w:val="14"/>
              </w:numPr>
              <w:tabs>
                <w:tab w:val="left" w:pos="467"/>
              </w:tabs>
              <w:spacing w:before="1" w:line="237" w:lineRule="auto"/>
              <w:ind w:right="265"/>
            </w:pPr>
            <w:r>
              <w:t>En caso de usar centavos, los valores deben aproximarse</w:t>
            </w:r>
            <w:r>
              <w:rPr>
                <w:spacing w:val="-5"/>
              </w:rPr>
              <w:t xml:space="preserve"> </w:t>
            </w:r>
            <w:r>
              <w:t>al</w:t>
            </w:r>
            <w:r>
              <w:rPr>
                <w:spacing w:val="-6"/>
              </w:rPr>
              <w:t xml:space="preserve"> </w:t>
            </w:r>
            <w:r>
              <w:t>mayor</w:t>
            </w:r>
            <w:r>
              <w:rPr>
                <w:spacing w:val="-4"/>
              </w:rPr>
              <w:t xml:space="preserve"> </w:t>
            </w:r>
            <w:r>
              <w:t>Ej.</w:t>
            </w:r>
            <w:r>
              <w:rPr>
                <w:spacing w:val="-5"/>
              </w:rPr>
              <w:t xml:space="preserve"> </w:t>
            </w:r>
            <w:r>
              <w:t>Cumplimiento</w:t>
            </w:r>
            <w:r>
              <w:rPr>
                <w:spacing w:val="-7"/>
              </w:rPr>
              <w:t xml:space="preserve"> </w:t>
            </w:r>
            <w:r>
              <w:t>si</w:t>
            </w:r>
            <w:r>
              <w:rPr>
                <w:spacing w:val="-6"/>
              </w:rPr>
              <w:t xml:space="preserve"> </w:t>
            </w:r>
            <w:r>
              <w:t>el</w:t>
            </w:r>
            <w:r>
              <w:rPr>
                <w:spacing w:val="-6"/>
              </w:rPr>
              <w:t xml:space="preserve"> </w:t>
            </w:r>
            <w:r>
              <w:t>valor</w:t>
            </w:r>
            <w:r>
              <w:rPr>
                <w:spacing w:val="-4"/>
              </w:rPr>
              <w:t xml:space="preserve"> </w:t>
            </w:r>
            <w:r>
              <w:t>a asegurar es $14.980.420,20 aproximar a</w:t>
            </w:r>
          </w:p>
          <w:p w14:paraId="3ECE31E5" w14:textId="77777777" w:rsidR="009E3248" w:rsidRDefault="009E3248" w:rsidP="00DE6856">
            <w:pPr>
              <w:pStyle w:val="TableParagraph"/>
              <w:spacing w:before="2" w:line="248" w:lineRule="exact"/>
              <w:ind w:left="467"/>
            </w:pPr>
            <w:r>
              <w:rPr>
                <w:spacing w:val="-2"/>
              </w:rPr>
              <w:t>$14.980.421</w:t>
            </w:r>
          </w:p>
        </w:tc>
      </w:tr>
    </w:tbl>
    <w:p w14:paraId="2173A806" w14:textId="6D01AA32" w:rsidR="009E3248" w:rsidRDefault="009E3248" w:rsidP="00F813A7">
      <w:pPr>
        <w:rPr>
          <w:rFonts w:ascii="Verdana" w:eastAsia="Times New Roman" w:hAnsi="Verdana" w:cstheme="minorHAnsi"/>
          <w:bCs/>
          <w:sz w:val="22"/>
          <w:lang w:val="es-ES" w:eastAsia="es-CO"/>
        </w:rPr>
      </w:pPr>
    </w:p>
    <w:p w14:paraId="778F6A40" w14:textId="0162E105" w:rsidR="00F813A7" w:rsidRPr="00B424B0" w:rsidRDefault="00F813A7" w:rsidP="00F813A7">
      <w:pPr>
        <w:tabs>
          <w:tab w:val="left" w:pos="951"/>
        </w:tabs>
        <w:rPr>
          <w:rFonts w:ascii="Verdana" w:hAnsi="Verdana" w:cstheme="minorHAnsi"/>
          <w:bCs/>
          <w:color w:val="1A1818" w:themeColor="text1"/>
          <w:sz w:val="22"/>
        </w:rPr>
      </w:pPr>
    </w:p>
    <w:p w14:paraId="53EC0200" w14:textId="77777777" w:rsidR="00F813A7" w:rsidRPr="00B424B0" w:rsidRDefault="00F813A7" w:rsidP="00F813A7">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0159172" w14:textId="77777777" w:rsidR="00F813A7" w:rsidRPr="00B424B0" w:rsidRDefault="00F813A7" w:rsidP="00F813A7">
      <w:pPr>
        <w:pStyle w:val="InviasNormal"/>
        <w:spacing w:before="0" w:after="0"/>
        <w:rPr>
          <w:rFonts w:ascii="Verdana" w:hAnsi="Verdana" w:cstheme="minorHAnsi"/>
          <w:bCs/>
          <w:color w:val="auto"/>
          <w:sz w:val="22"/>
          <w:szCs w:val="22"/>
          <w:lang w:val="es-ES" w:eastAsia="es-CO"/>
        </w:rPr>
      </w:pPr>
    </w:p>
    <w:p w14:paraId="767974EA" w14:textId="77777777" w:rsidR="00F813A7" w:rsidRPr="00B424B0" w:rsidRDefault="00F813A7" w:rsidP="00F813A7">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2C871F2F" w14:textId="77777777" w:rsidR="00F813A7" w:rsidRPr="00B424B0" w:rsidRDefault="00F813A7" w:rsidP="00F813A7">
      <w:pPr>
        <w:pStyle w:val="InviasNormal"/>
        <w:spacing w:before="0" w:after="0"/>
        <w:rPr>
          <w:rFonts w:ascii="Verdana" w:hAnsi="Verdana" w:cstheme="minorHAnsi"/>
          <w:bCs/>
          <w:color w:val="auto"/>
          <w:sz w:val="22"/>
          <w:szCs w:val="22"/>
          <w:lang w:val="es-ES" w:eastAsia="es-CO"/>
        </w:rPr>
      </w:pPr>
    </w:p>
    <w:p w14:paraId="56C41062" w14:textId="77777777" w:rsidR="00F813A7" w:rsidRPr="00B424B0" w:rsidRDefault="00F813A7" w:rsidP="00F813A7">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3AB5764A" w14:textId="77777777" w:rsidR="00F813A7" w:rsidRPr="00B424B0" w:rsidRDefault="00F813A7" w:rsidP="00F813A7">
      <w:pPr>
        <w:pStyle w:val="InviasNormal"/>
        <w:spacing w:before="0" w:after="0"/>
        <w:rPr>
          <w:rFonts w:ascii="Verdana" w:hAnsi="Verdana" w:cstheme="minorHAnsi"/>
          <w:bCs/>
          <w:color w:val="auto"/>
          <w:sz w:val="22"/>
          <w:szCs w:val="22"/>
          <w:lang w:val="es-ES" w:eastAsia="es-CO"/>
        </w:rPr>
      </w:pPr>
    </w:p>
    <w:p w14:paraId="5E87C3EE" w14:textId="77777777" w:rsidR="00F813A7" w:rsidRPr="00B424B0" w:rsidRDefault="00F813A7" w:rsidP="00F813A7">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El Contratista deberá anexar el comprobante de pago de la prima del seguro de responsabilidad civil extracontractual.</w:t>
      </w:r>
    </w:p>
    <w:p w14:paraId="6E852A41" w14:textId="77777777" w:rsidR="00F813A7" w:rsidRPr="00B424B0" w:rsidRDefault="00F813A7"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3C4F1046" w:rsidR="000B4B36"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LIQUIDACIÓN</w:t>
      </w:r>
    </w:p>
    <w:p w14:paraId="6962B3D8" w14:textId="0A9A4442" w:rsidR="00F813A7" w:rsidRDefault="00F813A7" w:rsidP="00F813A7">
      <w:pPr>
        <w:pStyle w:val="clusulas"/>
        <w:numPr>
          <w:ilvl w:val="0"/>
          <w:numId w:val="0"/>
        </w:numPr>
        <w:tabs>
          <w:tab w:val="left" w:pos="1843"/>
        </w:tabs>
        <w:spacing w:before="0" w:after="0"/>
        <w:rPr>
          <w:rFonts w:ascii="Verdana" w:eastAsia="Times New Roman" w:hAnsi="Verdana" w:cstheme="minorHAnsi"/>
          <w:bCs/>
          <w:sz w:val="22"/>
          <w:lang w:val="es-ES" w:eastAsia="es-CO"/>
        </w:rPr>
      </w:pPr>
    </w:p>
    <w:p w14:paraId="5B3942D6" w14:textId="3EC5E1AF" w:rsidR="00F813A7" w:rsidRDefault="00F813A7" w:rsidP="00F813A7">
      <w:pPr>
        <w:pStyle w:val="clusulas"/>
        <w:numPr>
          <w:ilvl w:val="0"/>
          <w:numId w:val="0"/>
        </w:numPr>
        <w:tabs>
          <w:tab w:val="left" w:pos="1843"/>
        </w:tabs>
        <w:spacing w:before="0" w:after="0"/>
        <w:rPr>
          <w:rFonts w:ascii="Verdana" w:eastAsia="Times New Roman" w:hAnsi="Verdana" w:cstheme="minorHAnsi"/>
          <w:bCs/>
          <w:sz w:val="22"/>
          <w:lang w:val="es-ES" w:eastAsia="es-CO"/>
        </w:rPr>
      </w:pPr>
    </w:p>
    <w:p w14:paraId="06924D8D" w14:textId="77777777" w:rsidR="00F813A7" w:rsidRPr="00B424B0" w:rsidRDefault="00F813A7" w:rsidP="00F813A7">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Pr="00B424B0">
        <w:rPr>
          <w:rFonts w:ascii="Verdana" w:eastAsia="Times New Roman" w:hAnsi="Verdana" w:cstheme="minorHAnsi"/>
          <w:b w:val="0"/>
          <w:sz w:val="22"/>
          <w:lang w:val="es-ES" w:eastAsia="es-CO"/>
        </w:rPr>
        <w:t>as normas que regulan la materia.</w:t>
      </w:r>
      <w:r w:rsidRPr="00B424B0">
        <w:rPr>
          <w:rFonts w:ascii="Verdana" w:eastAsia="Times New Roman" w:hAnsi="Verdana" w:cstheme="minorHAnsi"/>
          <w:b w:val="0"/>
          <w:bCs/>
          <w:sz w:val="22"/>
          <w:lang w:val="es-ES" w:eastAsia="es-CO"/>
        </w:rPr>
        <w:t xml:space="preserve"> </w:t>
      </w:r>
    </w:p>
    <w:p w14:paraId="35B5D4F8" w14:textId="77777777" w:rsidR="00F813A7" w:rsidRPr="00B424B0" w:rsidRDefault="00F813A7" w:rsidP="00F813A7">
      <w:pPr>
        <w:pStyle w:val="clusulas"/>
        <w:numPr>
          <w:ilvl w:val="0"/>
          <w:numId w:val="0"/>
        </w:numPr>
        <w:spacing w:before="0" w:after="0"/>
        <w:rPr>
          <w:rFonts w:ascii="Verdana" w:eastAsia="Times New Roman" w:hAnsi="Verdana" w:cstheme="minorHAnsi"/>
          <w:b w:val="0"/>
          <w:sz w:val="22"/>
          <w:lang w:val="es-ES" w:eastAsia="es-CO"/>
        </w:rPr>
      </w:pPr>
    </w:p>
    <w:p w14:paraId="1BB7F128" w14:textId="77777777" w:rsidR="00F813A7" w:rsidRPr="00F813A7" w:rsidRDefault="00F813A7" w:rsidP="00F813A7">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w:t>
      </w:r>
      <w:r w:rsidRPr="00F813A7">
        <w:rPr>
          <w:rFonts w:ascii="Verdana" w:eastAsia="Times New Roman" w:hAnsi="Verdana" w:cstheme="minorHAnsi"/>
          <w:bCs/>
          <w:sz w:val="22"/>
          <w:lang w:val="es-ES" w:eastAsia="es-CO"/>
        </w:rPr>
        <w:t xml:space="preserve">la extinción del presente contrato. </w:t>
      </w:r>
    </w:p>
    <w:p w14:paraId="7AAB54CF" w14:textId="77777777" w:rsidR="00F813A7" w:rsidRPr="00F813A7" w:rsidRDefault="00F813A7" w:rsidP="00F813A7">
      <w:pPr>
        <w:tabs>
          <w:tab w:val="left" w:pos="-142"/>
        </w:tabs>
        <w:autoSpaceDE w:val="0"/>
        <w:autoSpaceDN w:val="0"/>
        <w:adjustRightInd w:val="0"/>
        <w:rPr>
          <w:rFonts w:ascii="Verdana" w:eastAsia="Times New Roman" w:hAnsi="Verdana" w:cstheme="minorHAnsi"/>
          <w:bCs/>
          <w:sz w:val="22"/>
          <w:lang w:val="es-ES" w:eastAsia="es-CO"/>
        </w:rPr>
      </w:pPr>
    </w:p>
    <w:p w14:paraId="486FDD87" w14:textId="19E17BC4" w:rsidR="00F813A7" w:rsidRPr="00F813A7" w:rsidRDefault="00F813A7" w:rsidP="00F813A7">
      <w:pPr>
        <w:pStyle w:val="clusulas"/>
        <w:numPr>
          <w:ilvl w:val="0"/>
          <w:numId w:val="0"/>
        </w:numPr>
        <w:tabs>
          <w:tab w:val="left" w:pos="1843"/>
        </w:tabs>
        <w:spacing w:before="0" w:after="0"/>
        <w:rPr>
          <w:rFonts w:ascii="Verdana" w:eastAsia="Times New Roman" w:hAnsi="Verdana" w:cstheme="minorHAnsi"/>
          <w:b w:val="0"/>
          <w:bCs/>
          <w:sz w:val="22"/>
          <w:lang w:val="es-ES" w:eastAsia="es-CO"/>
        </w:rPr>
      </w:pPr>
      <w:r w:rsidRPr="00F813A7">
        <w:rPr>
          <w:rFonts w:ascii="Verdana" w:eastAsia="Times New Roman" w:hAnsi="Verdana" w:cstheme="minorHAnsi"/>
          <w:b w:val="0"/>
          <w:bCs/>
          <w:sz w:val="22"/>
          <w:lang w:val="es-ES"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11D04374" w:rsidR="004867B7" w:rsidRPr="009E3248" w:rsidRDefault="004867B7" w:rsidP="009E3248">
      <w:pPr>
        <w:tabs>
          <w:tab w:val="left" w:pos="454"/>
        </w:tabs>
        <w:rPr>
          <w:rFonts w:ascii="Verdana" w:hAnsi="Verdana" w:cstheme="minorHAnsi"/>
          <w:sz w:val="22"/>
          <w:szCs w:val="24"/>
        </w:rPr>
      </w:pPr>
      <w:r w:rsidRPr="009E3248">
        <w:rPr>
          <w:rFonts w:ascii="Verdana" w:hAnsi="Verdana" w:cstheme="minorHAnsi"/>
          <w:sz w:val="22"/>
          <w:szCs w:val="24"/>
        </w:rPr>
        <w:t xml:space="preserve">Las actividades previstas en el presente Contrato se deben desarrollar </w:t>
      </w:r>
      <w:r w:rsidR="009E3248" w:rsidRPr="009E3248">
        <w:rPr>
          <w:rFonts w:ascii="Verdana" w:hAnsi="Verdana" w:cstheme="minorHAnsi"/>
          <w:sz w:val="22"/>
          <w:szCs w:val="24"/>
          <w:lang w:val="es-CO"/>
        </w:rPr>
        <w:t>El presente proyecto se llevará a cabo en las oficinas administrativas de la Oficina Local Sogamoso Carrera 28 No. 9 - 160, Sogamoso – Boyacá, Colombia</w:t>
      </w:r>
      <w:r w:rsidR="009E3248">
        <w:rPr>
          <w:rFonts w:ascii="Verdana" w:hAnsi="Verdana" w:cstheme="minorHAnsi"/>
          <w:sz w:val="22"/>
          <w:szCs w:val="24"/>
          <w:lang w:val="es-CO"/>
        </w:rPr>
        <w:t xml:space="preserve">. El domicilio contractual se pacta en la ciudad de Bogotá, D.C.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Las garantías debidamente aprobadas.</w:t>
      </w:r>
    </w:p>
    <w:p w14:paraId="53965D61" w14:textId="4A6704C2" w:rsidR="00700244" w:rsidRPr="00B424B0" w:rsidRDefault="00700244">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0F1738D6" w:rsidR="004644CA" w:rsidRPr="00B424B0" w:rsidRDefault="004644CA" w:rsidP="004644CA">
      <w:pPr>
        <w:rPr>
          <w:rFonts w:ascii="Verdana" w:hAnsi="Verdana"/>
          <w:sz w:val="22"/>
          <w:szCs w:val="24"/>
          <w:lang w:val="es-ES" w:eastAsia="es-CO"/>
        </w:rPr>
      </w:pPr>
      <w:r w:rsidRPr="00C5201E">
        <w:rPr>
          <w:rFonts w:ascii="Verdana" w:eastAsia="Times New Roman" w:hAnsi="Verdana" w:cstheme="minorHAnsi"/>
          <w:bCs/>
          <w:sz w:val="22"/>
          <w:lang w:val="es-ES" w:eastAsia="es-CO"/>
        </w:rPr>
        <w:t>En constancia se firma el presente contrato en</w:t>
      </w:r>
      <w:r w:rsidR="00E369C8">
        <w:rPr>
          <w:rFonts w:ascii="Verdana" w:eastAsia="Times New Roman" w:hAnsi="Verdana" w:cstheme="minorHAnsi"/>
          <w:bCs/>
          <w:sz w:val="22"/>
          <w:lang w:val="es-ES" w:eastAsia="es-CO"/>
        </w:rPr>
        <w:t xml:space="preserve"> Bogotá. D.C.</w:t>
      </w:r>
      <w:r w:rsidRPr="00C5201E">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el </w:t>
      </w:r>
      <w:r w:rsidR="00E369C8">
        <w:rPr>
          <w:rFonts w:ascii="Verdana" w:eastAsia="Times New Roman" w:hAnsi="Verdana" w:cstheme="minorHAnsi"/>
          <w:bCs/>
          <w:sz w:val="22"/>
          <w:lang w:val="es-ES" w:eastAsia="es-CO"/>
        </w:rPr>
        <w:t>XXX  de Agosto de 2026.</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D243" w14:textId="77777777" w:rsidR="008A1E79" w:rsidRDefault="008A1E79" w:rsidP="004F2C35">
      <w:r>
        <w:separator/>
      </w:r>
    </w:p>
  </w:endnote>
  <w:endnote w:type="continuationSeparator" w:id="0">
    <w:p w14:paraId="535B76C9" w14:textId="77777777" w:rsidR="008A1E79" w:rsidRDefault="008A1E79" w:rsidP="004F2C35">
      <w:r>
        <w:continuationSeparator/>
      </w:r>
    </w:p>
  </w:endnote>
  <w:endnote w:type="continuationNotice" w:id="1">
    <w:p w14:paraId="5DCF645C" w14:textId="77777777" w:rsidR="008A1E79" w:rsidRDefault="008A1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1D4B" w14:textId="77777777" w:rsidR="008A1E79" w:rsidRDefault="008A1E79" w:rsidP="004F2C35">
      <w:r>
        <w:separator/>
      </w:r>
    </w:p>
  </w:footnote>
  <w:footnote w:type="continuationSeparator" w:id="0">
    <w:p w14:paraId="1129E580" w14:textId="77777777" w:rsidR="008A1E79" w:rsidRDefault="008A1E79" w:rsidP="004F2C35">
      <w:r>
        <w:continuationSeparator/>
      </w:r>
    </w:p>
  </w:footnote>
  <w:footnote w:type="continuationNotice" w:id="1">
    <w:p w14:paraId="74900D93" w14:textId="77777777" w:rsidR="008A1E79" w:rsidRDefault="008A1E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68A4613"/>
    <w:multiLevelType w:val="hybridMultilevel"/>
    <w:tmpl w:val="30EE987A"/>
    <w:lvl w:ilvl="0" w:tplc="27FEA2F0">
      <w:numFmt w:val="bullet"/>
      <w:lvlText w:val="-"/>
      <w:lvlJc w:val="left"/>
      <w:pPr>
        <w:ind w:left="107" w:hanging="180"/>
      </w:pPr>
      <w:rPr>
        <w:rFonts w:ascii="Verdana" w:eastAsia="Verdana" w:hAnsi="Verdana" w:cs="Verdana" w:hint="default"/>
        <w:b w:val="0"/>
        <w:bCs w:val="0"/>
        <w:i w:val="0"/>
        <w:iCs w:val="0"/>
        <w:spacing w:val="0"/>
        <w:w w:val="100"/>
        <w:sz w:val="22"/>
        <w:szCs w:val="22"/>
        <w:lang w:val="es-ES" w:eastAsia="en-US" w:bidi="ar-SA"/>
      </w:rPr>
    </w:lvl>
    <w:lvl w:ilvl="1" w:tplc="63A655F8">
      <w:numFmt w:val="bullet"/>
      <w:lvlText w:val="•"/>
      <w:lvlJc w:val="left"/>
      <w:pPr>
        <w:ind w:left="739" w:hanging="180"/>
      </w:pPr>
      <w:rPr>
        <w:rFonts w:hint="default"/>
        <w:lang w:val="es-ES" w:eastAsia="en-US" w:bidi="ar-SA"/>
      </w:rPr>
    </w:lvl>
    <w:lvl w:ilvl="2" w:tplc="689ED630">
      <w:numFmt w:val="bullet"/>
      <w:lvlText w:val="•"/>
      <w:lvlJc w:val="left"/>
      <w:pPr>
        <w:ind w:left="1378" w:hanging="180"/>
      </w:pPr>
      <w:rPr>
        <w:rFonts w:hint="default"/>
        <w:lang w:val="es-ES" w:eastAsia="en-US" w:bidi="ar-SA"/>
      </w:rPr>
    </w:lvl>
    <w:lvl w:ilvl="3" w:tplc="87BE1570">
      <w:numFmt w:val="bullet"/>
      <w:lvlText w:val="•"/>
      <w:lvlJc w:val="left"/>
      <w:pPr>
        <w:ind w:left="2017" w:hanging="180"/>
      </w:pPr>
      <w:rPr>
        <w:rFonts w:hint="default"/>
        <w:lang w:val="es-ES" w:eastAsia="en-US" w:bidi="ar-SA"/>
      </w:rPr>
    </w:lvl>
    <w:lvl w:ilvl="4" w:tplc="C9D0D884">
      <w:numFmt w:val="bullet"/>
      <w:lvlText w:val="•"/>
      <w:lvlJc w:val="left"/>
      <w:pPr>
        <w:ind w:left="2656" w:hanging="180"/>
      </w:pPr>
      <w:rPr>
        <w:rFonts w:hint="default"/>
        <w:lang w:val="es-ES" w:eastAsia="en-US" w:bidi="ar-SA"/>
      </w:rPr>
    </w:lvl>
    <w:lvl w:ilvl="5" w:tplc="FFF87C74">
      <w:numFmt w:val="bullet"/>
      <w:lvlText w:val="•"/>
      <w:lvlJc w:val="left"/>
      <w:pPr>
        <w:ind w:left="3296" w:hanging="180"/>
      </w:pPr>
      <w:rPr>
        <w:rFonts w:hint="default"/>
        <w:lang w:val="es-ES" w:eastAsia="en-US" w:bidi="ar-SA"/>
      </w:rPr>
    </w:lvl>
    <w:lvl w:ilvl="6" w:tplc="CBC6F19E">
      <w:numFmt w:val="bullet"/>
      <w:lvlText w:val="•"/>
      <w:lvlJc w:val="left"/>
      <w:pPr>
        <w:ind w:left="3935" w:hanging="180"/>
      </w:pPr>
      <w:rPr>
        <w:rFonts w:hint="default"/>
        <w:lang w:val="es-ES" w:eastAsia="en-US" w:bidi="ar-SA"/>
      </w:rPr>
    </w:lvl>
    <w:lvl w:ilvl="7" w:tplc="D1705860">
      <w:numFmt w:val="bullet"/>
      <w:lvlText w:val="•"/>
      <w:lvlJc w:val="left"/>
      <w:pPr>
        <w:ind w:left="4574" w:hanging="180"/>
      </w:pPr>
      <w:rPr>
        <w:rFonts w:hint="default"/>
        <w:lang w:val="es-ES" w:eastAsia="en-US" w:bidi="ar-SA"/>
      </w:rPr>
    </w:lvl>
    <w:lvl w:ilvl="8" w:tplc="CC16E4FE">
      <w:numFmt w:val="bullet"/>
      <w:lvlText w:val="•"/>
      <w:lvlJc w:val="left"/>
      <w:pPr>
        <w:ind w:left="5213" w:hanging="180"/>
      </w:pPr>
      <w:rPr>
        <w:rFonts w:hint="default"/>
        <w:lang w:val="es-ES" w:eastAsia="en-US" w:bidi="ar-SA"/>
      </w:rPr>
    </w:lvl>
  </w:abstractNum>
  <w:abstractNum w:abstractNumId="5"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0667A69"/>
    <w:multiLevelType w:val="hybridMultilevel"/>
    <w:tmpl w:val="E5E40994"/>
    <w:lvl w:ilvl="0" w:tplc="D932CEE4">
      <w:numFmt w:val="bullet"/>
      <w:lvlText w:val=""/>
      <w:lvlJc w:val="left"/>
      <w:pPr>
        <w:ind w:left="467" w:hanging="360"/>
      </w:pPr>
      <w:rPr>
        <w:rFonts w:ascii="Symbol" w:eastAsia="Symbol" w:hAnsi="Symbol" w:cs="Symbol" w:hint="default"/>
        <w:b w:val="0"/>
        <w:bCs w:val="0"/>
        <w:i w:val="0"/>
        <w:iCs w:val="0"/>
        <w:spacing w:val="0"/>
        <w:w w:val="100"/>
        <w:sz w:val="22"/>
        <w:szCs w:val="22"/>
        <w:lang w:val="es-ES" w:eastAsia="en-US" w:bidi="ar-SA"/>
      </w:rPr>
    </w:lvl>
    <w:lvl w:ilvl="1" w:tplc="AD088F98">
      <w:numFmt w:val="bullet"/>
      <w:lvlText w:val="•"/>
      <w:lvlJc w:val="left"/>
      <w:pPr>
        <w:ind w:left="1063" w:hanging="360"/>
      </w:pPr>
      <w:rPr>
        <w:rFonts w:hint="default"/>
        <w:lang w:val="es-ES" w:eastAsia="en-US" w:bidi="ar-SA"/>
      </w:rPr>
    </w:lvl>
    <w:lvl w:ilvl="2" w:tplc="3CC0FA66">
      <w:numFmt w:val="bullet"/>
      <w:lvlText w:val="•"/>
      <w:lvlJc w:val="left"/>
      <w:pPr>
        <w:ind w:left="1666" w:hanging="360"/>
      </w:pPr>
      <w:rPr>
        <w:rFonts w:hint="default"/>
        <w:lang w:val="es-ES" w:eastAsia="en-US" w:bidi="ar-SA"/>
      </w:rPr>
    </w:lvl>
    <w:lvl w:ilvl="3" w:tplc="DC461F8A">
      <w:numFmt w:val="bullet"/>
      <w:lvlText w:val="•"/>
      <w:lvlJc w:val="left"/>
      <w:pPr>
        <w:ind w:left="2269" w:hanging="360"/>
      </w:pPr>
      <w:rPr>
        <w:rFonts w:hint="default"/>
        <w:lang w:val="es-ES" w:eastAsia="en-US" w:bidi="ar-SA"/>
      </w:rPr>
    </w:lvl>
    <w:lvl w:ilvl="4" w:tplc="489A92FA">
      <w:numFmt w:val="bullet"/>
      <w:lvlText w:val="•"/>
      <w:lvlJc w:val="left"/>
      <w:pPr>
        <w:ind w:left="2872" w:hanging="360"/>
      </w:pPr>
      <w:rPr>
        <w:rFonts w:hint="default"/>
        <w:lang w:val="es-ES" w:eastAsia="en-US" w:bidi="ar-SA"/>
      </w:rPr>
    </w:lvl>
    <w:lvl w:ilvl="5" w:tplc="E87A3D8A">
      <w:numFmt w:val="bullet"/>
      <w:lvlText w:val="•"/>
      <w:lvlJc w:val="left"/>
      <w:pPr>
        <w:ind w:left="3476" w:hanging="360"/>
      </w:pPr>
      <w:rPr>
        <w:rFonts w:hint="default"/>
        <w:lang w:val="es-ES" w:eastAsia="en-US" w:bidi="ar-SA"/>
      </w:rPr>
    </w:lvl>
    <w:lvl w:ilvl="6" w:tplc="68E6CFCE">
      <w:numFmt w:val="bullet"/>
      <w:lvlText w:val="•"/>
      <w:lvlJc w:val="left"/>
      <w:pPr>
        <w:ind w:left="4079" w:hanging="360"/>
      </w:pPr>
      <w:rPr>
        <w:rFonts w:hint="default"/>
        <w:lang w:val="es-ES" w:eastAsia="en-US" w:bidi="ar-SA"/>
      </w:rPr>
    </w:lvl>
    <w:lvl w:ilvl="7" w:tplc="B99C38C4">
      <w:numFmt w:val="bullet"/>
      <w:lvlText w:val="•"/>
      <w:lvlJc w:val="left"/>
      <w:pPr>
        <w:ind w:left="4682" w:hanging="360"/>
      </w:pPr>
      <w:rPr>
        <w:rFonts w:hint="default"/>
        <w:lang w:val="es-ES" w:eastAsia="en-US" w:bidi="ar-SA"/>
      </w:rPr>
    </w:lvl>
    <w:lvl w:ilvl="8" w:tplc="2168EBCA">
      <w:numFmt w:val="bullet"/>
      <w:lvlText w:val="•"/>
      <w:lvlJc w:val="left"/>
      <w:pPr>
        <w:ind w:left="5285" w:hanging="360"/>
      </w:pPr>
      <w:rPr>
        <w:rFonts w:hint="default"/>
        <w:lang w:val="es-ES" w:eastAsia="en-US" w:bidi="ar-SA"/>
      </w:r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4D0C1C8C"/>
    <w:multiLevelType w:val="hybridMultilevel"/>
    <w:tmpl w:val="B1F21D80"/>
    <w:lvl w:ilvl="0" w:tplc="02025A68">
      <w:numFmt w:val="bullet"/>
      <w:lvlText w:val=""/>
      <w:lvlJc w:val="left"/>
      <w:pPr>
        <w:ind w:left="467" w:hanging="360"/>
      </w:pPr>
      <w:rPr>
        <w:rFonts w:ascii="Symbol" w:eastAsia="Symbol" w:hAnsi="Symbol" w:cs="Symbol" w:hint="default"/>
        <w:b w:val="0"/>
        <w:bCs w:val="0"/>
        <w:i w:val="0"/>
        <w:iCs w:val="0"/>
        <w:spacing w:val="0"/>
        <w:w w:val="100"/>
        <w:sz w:val="22"/>
        <w:szCs w:val="22"/>
        <w:lang w:val="es-ES" w:eastAsia="en-US" w:bidi="ar-SA"/>
      </w:rPr>
    </w:lvl>
    <w:lvl w:ilvl="1" w:tplc="DF822B1E">
      <w:numFmt w:val="bullet"/>
      <w:lvlText w:val="•"/>
      <w:lvlJc w:val="left"/>
      <w:pPr>
        <w:ind w:left="1063" w:hanging="360"/>
      </w:pPr>
      <w:rPr>
        <w:rFonts w:hint="default"/>
        <w:lang w:val="es-ES" w:eastAsia="en-US" w:bidi="ar-SA"/>
      </w:rPr>
    </w:lvl>
    <w:lvl w:ilvl="2" w:tplc="6CC8BFDE">
      <w:numFmt w:val="bullet"/>
      <w:lvlText w:val="•"/>
      <w:lvlJc w:val="left"/>
      <w:pPr>
        <w:ind w:left="1666" w:hanging="360"/>
      </w:pPr>
      <w:rPr>
        <w:rFonts w:hint="default"/>
        <w:lang w:val="es-ES" w:eastAsia="en-US" w:bidi="ar-SA"/>
      </w:rPr>
    </w:lvl>
    <w:lvl w:ilvl="3" w:tplc="44A251FA">
      <w:numFmt w:val="bullet"/>
      <w:lvlText w:val="•"/>
      <w:lvlJc w:val="left"/>
      <w:pPr>
        <w:ind w:left="2269" w:hanging="360"/>
      </w:pPr>
      <w:rPr>
        <w:rFonts w:hint="default"/>
        <w:lang w:val="es-ES" w:eastAsia="en-US" w:bidi="ar-SA"/>
      </w:rPr>
    </w:lvl>
    <w:lvl w:ilvl="4" w:tplc="3F54F1E8">
      <w:numFmt w:val="bullet"/>
      <w:lvlText w:val="•"/>
      <w:lvlJc w:val="left"/>
      <w:pPr>
        <w:ind w:left="2872" w:hanging="360"/>
      </w:pPr>
      <w:rPr>
        <w:rFonts w:hint="default"/>
        <w:lang w:val="es-ES" w:eastAsia="en-US" w:bidi="ar-SA"/>
      </w:rPr>
    </w:lvl>
    <w:lvl w:ilvl="5" w:tplc="D86411A2">
      <w:numFmt w:val="bullet"/>
      <w:lvlText w:val="•"/>
      <w:lvlJc w:val="left"/>
      <w:pPr>
        <w:ind w:left="3476" w:hanging="360"/>
      </w:pPr>
      <w:rPr>
        <w:rFonts w:hint="default"/>
        <w:lang w:val="es-ES" w:eastAsia="en-US" w:bidi="ar-SA"/>
      </w:rPr>
    </w:lvl>
    <w:lvl w:ilvl="6" w:tplc="B8FE74CE">
      <w:numFmt w:val="bullet"/>
      <w:lvlText w:val="•"/>
      <w:lvlJc w:val="left"/>
      <w:pPr>
        <w:ind w:left="4079" w:hanging="360"/>
      </w:pPr>
      <w:rPr>
        <w:rFonts w:hint="default"/>
        <w:lang w:val="es-ES" w:eastAsia="en-US" w:bidi="ar-SA"/>
      </w:rPr>
    </w:lvl>
    <w:lvl w:ilvl="7" w:tplc="7C426278">
      <w:numFmt w:val="bullet"/>
      <w:lvlText w:val="•"/>
      <w:lvlJc w:val="left"/>
      <w:pPr>
        <w:ind w:left="4682" w:hanging="360"/>
      </w:pPr>
      <w:rPr>
        <w:rFonts w:hint="default"/>
        <w:lang w:val="es-ES" w:eastAsia="en-US" w:bidi="ar-SA"/>
      </w:rPr>
    </w:lvl>
    <w:lvl w:ilvl="8" w:tplc="0D1C3A04">
      <w:numFmt w:val="bullet"/>
      <w:lvlText w:val="•"/>
      <w:lvlJc w:val="left"/>
      <w:pPr>
        <w:ind w:left="5285" w:hanging="360"/>
      </w:pPr>
      <w:rPr>
        <w:rFonts w:hint="default"/>
        <w:lang w:val="es-ES" w:eastAsia="en-US" w:bidi="ar-SA"/>
      </w:rPr>
    </w:lvl>
  </w:abstractNum>
  <w:abstractNum w:abstractNumId="10"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68A66486"/>
    <w:multiLevelType w:val="hybridMultilevel"/>
    <w:tmpl w:val="47308912"/>
    <w:lvl w:ilvl="0" w:tplc="0B6C8B00">
      <w:numFmt w:val="bullet"/>
      <w:lvlText w:val=""/>
      <w:lvlJc w:val="left"/>
      <w:pPr>
        <w:ind w:left="467" w:hanging="360"/>
      </w:pPr>
      <w:rPr>
        <w:rFonts w:ascii="Symbol" w:eastAsia="Symbol" w:hAnsi="Symbol" w:cs="Symbol" w:hint="default"/>
        <w:b w:val="0"/>
        <w:bCs w:val="0"/>
        <w:i w:val="0"/>
        <w:iCs w:val="0"/>
        <w:spacing w:val="0"/>
        <w:w w:val="100"/>
        <w:sz w:val="22"/>
        <w:szCs w:val="22"/>
        <w:lang w:val="es-ES" w:eastAsia="en-US" w:bidi="ar-SA"/>
      </w:rPr>
    </w:lvl>
    <w:lvl w:ilvl="1" w:tplc="0CF69A78">
      <w:numFmt w:val="bullet"/>
      <w:lvlText w:val="•"/>
      <w:lvlJc w:val="left"/>
      <w:pPr>
        <w:ind w:left="1063" w:hanging="360"/>
      </w:pPr>
      <w:rPr>
        <w:rFonts w:hint="default"/>
        <w:lang w:val="es-ES" w:eastAsia="en-US" w:bidi="ar-SA"/>
      </w:rPr>
    </w:lvl>
    <w:lvl w:ilvl="2" w:tplc="783E8872">
      <w:numFmt w:val="bullet"/>
      <w:lvlText w:val="•"/>
      <w:lvlJc w:val="left"/>
      <w:pPr>
        <w:ind w:left="1666" w:hanging="360"/>
      </w:pPr>
      <w:rPr>
        <w:rFonts w:hint="default"/>
        <w:lang w:val="es-ES" w:eastAsia="en-US" w:bidi="ar-SA"/>
      </w:rPr>
    </w:lvl>
    <w:lvl w:ilvl="3" w:tplc="09E635AE">
      <w:numFmt w:val="bullet"/>
      <w:lvlText w:val="•"/>
      <w:lvlJc w:val="left"/>
      <w:pPr>
        <w:ind w:left="2269" w:hanging="360"/>
      </w:pPr>
      <w:rPr>
        <w:rFonts w:hint="default"/>
        <w:lang w:val="es-ES" w:eastAsia="en-US" w:bidi="ar-SA"/>
      </w:rPr>
    </w:lvl>
    <w:lvl w:ilvl="4" w:tplc="9F668B02">
      <w:numFmt w:val="bullet"/>
      <w:lvlText w:val="•"/>
      <w:lvlJc w:val="left"/>
      <w:pPr>
        <w:ind w:left="2872" w:hanging="360"/>
      </w:pPr>
      <w:rPr>
        <w:rFonts w:hint="default"/>
        <w:lang w:val="es-ES" w:eastAsia="en-US" w:bidi="ar-SA"/>
      </w:rPr>
    </w:lvl>
    <w:lvl w:ilvl="5" w:tplc="3C56F9B2">
      <w:numFmt w:val="bullet"/>
      <w:lvlText w:val="•"/>
      <w:lvlJc w:val="left"/>
      <w:pPr>
        <w:ind w:left="3476" w:hanging="360"/>
      </w:pPr>
      <w:rPr>
        <w:rFonts w:hint="default"/>
        <w:lang w:val="es-ES" w:eastAsia="en-US" w:bidi="ar-SA"/>
      </w:rPr>
    </w:lvl>
    <w:lvl w:ilvl="6" w:tplc="B1FC92A2">
      <w:numFmt w:val="bullet"/>
      <w:lvlText w:val="•"/>
      <w:lvlJc w:val="left"/>
      <w:pPr>
        <w:ind w:left="4079" w:hanging="360"/>
      </w:pPr>
      <w:rPr>
        <w:rFonts w:hint="default"/>
        <w:lang w:val="es-ES" w:eastAsia="en-US" w:bidi="ar-SA"/>
      </w:rPr>
    </w:lvl>
    <w:lvl w:ilvl="7" w:tplc="C8EA5690">
      <w:numFmt w:val="bullet"/>
      <w:lvlText w:val="•"/>
      <w:lvlJc w:val="left"/>
      <w:pPr>
        <w:ind w:left="4682" w:hanging="360"/>
      </w:pPr>
      <w:rPr>
        <w:rFonts w:hint="default"/>
        <w:lang w:val="es-ES" w:eastAsia="en-US" w:bidi="ar-SA"/>
      </w:rPr>
    </w:lvl>
    <w:lvl w:ilvl="8" w:tplc="351274B0">
      <w:numFmt w:val="bullet"/>
      <w:lvlText w:val="•"/>
      <w:lvlJc w:val="left"/>
      <w:pPr>
        <w:ind w:left="5285" w:hanging="360"/>
      </w:pPr>
      <w:rPr>
        <w:rFonts w:hint="default"/>
        <w:lang w:val="es-ES" w:eastAsia="en-US" w:bidi="ar-SA"/>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87122217">
    <w:abstractNumId w:val="3"/>
  </w:num>
  <w:num w:numId="2" w16cid:durableId="1461649818">
    <w:abstractNumId w:val="5"/>
  </w:num>
  <w:num w:numId="3" w16cid:durableId="1118644032">
    <w:abstractNumId w:val="14"/>
  </w:num>
  <w:num w:numId="4" w16cid:durableId="722605301">
    <w:abstractNumId w:val="15"/>
  </w:num>
  <w:num w:numId="5" w16cid:durableId="575045349">
    <w:abstractNumId w:val="8"/>
  </w:num>
  <w:num w:numId="6" w16cid:durableId="1768310737">
    <w:abstractNumId w:val="7"/>
  </w:num>
  <w:num w:numId="7" w16cid:durableId="1055589333">
    <w:abstractNumId w:val="1"/>
  </w:num>
  <w:num w:numId="8" w16cid:durableId="1032263219">
    <w:abstractNumId w:val="11"/>
  </w:num>
  <w:num w:numId="9" w16cid:durableId="349383222">
    <w:abstractNumId w:val="10"/>
  </w:num>
  <w:num w:numId="10" w16cid:durableId="1651471869">
    <w:abstractNumId w:val="2"/>
  </w:num>
  <w:num w:numId="11" w16cid:durableId="296029660">
    <w:abstractNumId w:val="12"/>
  </w:num>
  <w:num w:numId="12" w16cid:durableId="1998729221">
    <w:abstractNumId w:val="0"/>
  </w:num>
  <w:num w:numId="13" w16cid:durableId="933901763">
    <w:abstractNumId w:val="5"/>
    <w:lvlOverride w:ilvl="0">
      <w:startOverride w:val="18"/>
    </w:lvlOverride>
  </w:num>
  <w:num w:numId="14" w16cid:durableId="1839074160">
    <w:abstractNumId w:val="13"/>
  </w:num>
  <w:num w:numId="15" w16cid:durableId="1810702024">
    <w:abstractNumId w:val="4"/>
  </w:num>
  <w:num w:numId="16" w16cid:durableId="604655619">
    <w:abstractNumId w:val="9"/>
  </w:num>
  <w:num w:numId="17" w16cid:durableId="147228926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547"/>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35EB"/>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16338"/>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194A"/>
    <w:rsid w:val="00292680"/>
    <w:rsid w:val="00293A8E"/>
    <w:rsid w:val="00294556"/>
    <w:rsid w:val="002951C5"/>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128A"/>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406F"/>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4E11"/>
    <w:rsid w:val="00445E8D"/>
    <w:rsid w:val="004538C4"/>
    <w:rsid w:val="00454DF5"/>
    <w:rsid w:val="0045514C"/>
    <w:rsid w:val="004563A6"/>
    <w:rsid w:val="0046135E"/>
    <w:rsid w:val="004642A8"/>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1DE7"/>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3EF8"/>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5B3D"/>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6F6C82"/>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63B0"/>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1E79"/>
    <w:rsid w:val="008A5339"/>
    <w:rsid w:val="008A63B6"/>
    <w:rsid w:val="008A71EC"/>
    <w:rsid w:val="008A760D"/>
    <w:rsid w:val="008A79AD"/>
    <w:rsid w:val="008A7C11"/>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234"/>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0E0A"/>
    <w:rsid w:val="009D10F6"/>
    <w:rsid w:val="009D1155"/>
    <w:rsid w:val="009D573D"/>
    <w:rsid w:val="009D7187"/>
    <w:rsid w:val="009E1A62"/>
    <w:rsid w:val="009E1C64"/>
    <w:rsid w:val="009E3248"/>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2E18"/>
    <w:rsid w:val="00C24E48"/>
    <w:rsid w:val="00C2579D"/>
    <w:rsid w:val="00C25C0A"/>
    <w:rsid w:val="00C31C0C"/>
    <w:rsid w:val="00C32713"/>
    <w:rsid w:val="00C35BC2"/>
    <w:rsid w:val="00C36348"/>
    <w:rsid w:val="00C364A8"/>
    <w:rsid w:val="00C36D12"/>
    <w:rsid w:val="00C37BB8"/>
    <w:rsid w:val="00C46398"/>
    <w:rsid w:val="00C4643A"/>
    <w:rsid w:val="00C47420"/>
    <w:rsid w:val="00C509DC"/>
    <w:rsid w:val="00C50D27"/>
    <w:rsid w:val="00C51CBA"/>
    <w:rsid w:val="00C5201E"/>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294E"/>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3EF2"/>
    <w:rsid w:val="00D753D3"/>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69C8"/>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876C5"/>
    <w:rsid w:val="00E917C4"/>
    <w:rsid w:val="00E93A73"/>
    <w:rsid w:val="00E93B79"/>
    <w:rsid w:val="00E93F0E"/>
    <w:rsid w:val="00E96723"/>
    <w:rsid w:val="00EA3AC2"/>
    <w:rsid w:val="00EA5698"/>
    <w:rsid w:val="00EA5963"/>
    <w:rsid w:val="00EA5B5A"/>
    <w:rsid w:val="00EA7831"/>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D4"/>
    <w:rsid w:val="00F757F7"/>
    <w:rsid w:val="00F80523"/>
    <w:rsid w:val="00F8117B"/>
    <w:rsid w:val="00F813A7"/>
    <w:rsid w:val="00F81A86"/>
    <w:rsid w:val="00F82610"/>
    <w:rsid w:val="00F84C77"/>
    <w:rsid w:val="00F857BE"/>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1"/>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rsid w:val="004642A8"/>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9E32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248"/>
    <w:pPr>
      <w:widowControl w:val="0"/>
      <w:autoSpaceDE w:val="0"/>
      <w:autoSpaceDN w:val="0"/>
      <w:jc w:val="left"/>
    </w:pPr>
    <w:rPr>
      <w:rFonts w:ascii="Verdana" w:eastAsia="Verdana" w:hAnsi="Verdana" w:cs="Verdana"/>
      <w:sz w:val="22"/>
      <w:lang w:val="es-ES"/>
    </w:rPr>
  </w:style>
  <w:style w:type="paragraph" w:styleId="Textoindependiente">
    <w:name w:val="Body Text"/>
    <w:basedOn w:val="Normal"/>
    <w:link w:val="TextoindependienteCar"/>
    <w:uiPriority w:val="1"/>
    <w:qFormat/>
    <w:rsid w:val="009E3248"/>
    <w:pPr>
      <w:widowControl w:val="0"/>
      <w:autoSpaceDE w:val="0"/>
      <w:autoSpaceDN w:val="0"/>
      <w:ind w:left="620"/>
    </w:pPr>
    <w:rPr>
      <w:rFonts w:ascii="Verdana" w:eastAsia="Verdana" w:hAnsi="Verdana" w:cs="Verdana"/>
      <w:sz w:val="22"/>
      <w:lang w:val="es-ES"/>
    </w:rPr>
  </w:style>
  <w:style w:type="character" w:customStyle="1" w:styleId="TextoindependienteCar">
    <w:name w:val="Texto independiente Car"/>
    <w:basedOn w:val="Fuentedeprrafopredeter"/>
    <w:link w:val="Textoindependiente"/>
    <w:uiPriority w:val="1"/>
    <w:rsid w:val="009E3248"/>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12289</Words>
  <Characters>67593</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Carolina Cepeda </cp:lastModifiedBy>
  <cp:revision>2</cp:revision>
  <cp:lastPrinted>2020-11-13T23:11:00Z</cp:lastPrinted>
  <dcterms:created xsi:type="dcterms:W3CDTF">2026-06-21T16:50:00Z</dcterms:created>
  <dcterms:modified xsi:type="dcterms:W3CDTF">2026-06-21T16:50:00Z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