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B8472" w14:textId="77777777" w:rsidR="00A87A7B" w:rsidRDefault="00A87A7B" w:rsidP="00A87A7B">
      <w:pPr>
        <w:spacing w:line="276" w:lineRule="auto"/>
        <w:ind w:right="-120"/>
        <w:jc w:val="center"/>
        <w:rPr>
          <w:rFonts w:cs="Arial"/>
          <w:b/>
          <w:bCs/>
          <w:color w:val="000000" w:themeColor="text1"/>
          <w:spacing w:val="-3"/>
          <w:szCs w:val="22"/>
          <w:lang w:val="es-ES"/>
        </w:rPr>
      </w:pPr>
      <w:r w:rsidRPr="00EB5F79">
        <w:rPr>
          <w:rFonts w:cs="Arial"/>
          <w:b/>
          <w:bCs/>
          <w:color w:val="000000" w:themeColor="text1"/>
          <w:spacing w:val="-3"/>
          <w:szCs w:val="22"/>
          <w:lang w:val="es-ES"/>
        </w:rPr>
        <w:t>PROCESO DE SELECCIÓN ABREVIADA DE MENOR CUANTÍA No. GC-SA-034-2026</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6993B35" w14:textId="77777777" w:rsidR="00A87A7B" w:rsidRDefault="00AE557E" w:rsidP="00AB73E1">
      <w:pPr>
        <w:pStyle w:val="InviasNormal"/>
        <w:spacing w:before="0" w:after="0"/>
        <w:rPr>
          <w:rFonts w:ascii="Verdana" w:hAnsi="Verdana"/>
          <w:szCs w:val="22"/>
        </w:rPr>
      </w:pPr>
      <w:r w:rsidRPr="002C764E">
        <w:rPr>
          <w:rFonts w:ascii="Verdana" w:hAnsi="Verdana"/>
          <w:b/>
          <w:szCs w:val="22"/>
        </w:rPr>
        <w:t>REFERENCIA:</w:t>
      </w:r>
      <w:r w:rsidRPr="002C764E">
        <w:rPr>
          <w:rFonts w:ascii="Verdana" w:hAnsi="Verdana"/>
          <w:szCs w:val="22"/>
        </w:rPr>
        <w:tab/>
        <w:t xml:space="preserve">Proceso de contratación No. </w:t>
      </w:r>
      <w:r w:rsidR="00A87A7B" w:rsidRPr="00A87A7B">
        <w:rPr>
          <w:rFonts w:ascii="Verdana" w:hAnsi="Verdana"/>
          <w:b/>
          <w:bCs/>
          <w:szCs w:val="22"/>
          <w:lang w:val="es-ES"/>
        </w:rPr>
        <w:t>PROCESO DE SELECCIÓN ABREVIADA DE MENOR CUANTÍA No. GC-SA-034-2026</w:t>
      </w:r>
      <w:r w:rsidR="00A87A7B">
        <w:rPr>
          <w:rFonts w:ascii="Verdana" w:hAnsi="Verdana"/>
          <w:b/>
          <w:bCs/>
          <w:szCs w:val="22"/>
          <w:lang w:val="es-ES"/>
        </w:rPr>
        <w:t xml:space="preserve">, </w:t>
      </w:r>
      <w:r w:rsidRPr="002C764E">
        <w:rPr>
          <w:rFonts w:ascii="Verdana" w:hAnsi="Verdana"/>
          <w:szCs w:val="22"/>
        </w:rPr>
        <w:t xml:space="preserve">en adelante el “Proceso de Contratación” </w:t>
      </w:r>
    </w:p>
    <w:p w14:paraId="1CC5B3DB" w14:textId="131137E0" w:rsidR="00AE557E" w:rsidRPr="00A87A7B" w:rsidRDefault="00AE557E" w:rsidP="00AB73E1">
      <w:pPr>
        <w:pStyle w:val="InviasNormal"/>
        <w:spacing w:before="0" w:after="0"/>
        <w:rPr>
          <w:rFonts w:ascii="Verdana" w:hAnsi="Verdana"/>
          <w:b/>
          <w:bCs/>
          <w:szCs w:val="22"/>
          <w:lang w:val="es-ES"/>
        </w:rPr>
      </w:pPr>
      <w:r w:rsidRPr="002C764E">
        <w:rPr>
          <w:rFonts w:ascii="Verdana" w:hAnsi="Verdana"/>
          <w:szCs w:val="22"/>
        </w:rPr>
        <w:t xml:space="preserve"> </w:t>
      </w:r>
    </w:p>
    <w:p w14:paraId="0B87F5A1" w14:textId="75FAD7F0" w:rsidR="00A87A7B" w:rsidRPr="002C764E" w:rsidRDefault="00AE557E" w:rsidP="00A87A7B">
      <w:pPr>
        <w:pStyle w:val="InviasNormal"/>
        <w:spacing w:before="0" w:after="0"/>
        <w:rPr>
          <w:rFonts w:ascii="Verdana" w:hAnsi="Verdana"/>
          <w:szCs w:val="22"/>
          <w:highlight w:val="lightGray"/>
        </w:rPr>
      </w:pPr>
      <w:r w:rsidRPr="002C764E">
        <w:rPr>
          <w:rFonts w:ascii="Verdana" w:hAnsi="Verdana"/>
          <w:szCs w:val="22"/>
        </w:rPr>
        <w:t xml:space="preserve">Objeto: </w:t>
      </w:r>
      <w:r w:rsidR="00A87A7B" w:rsidRPr="00EB5F79">
        <w:rPr>
          <w:b/>
          <w:color w:val="000000" w:themeColor="text1"/>
          <w:szCs w:val="22"/>
        </w:rPr>
        <w:t>MANTENIMIENTO DE LA INFRAESTRUCTURA FÍSICA DE LOS</w:t>
      </w:r>
      <w:r w:rsidR="00A87A7B">
        <w:rPr>
          <w:b/>
          <w:color w:val="000000" w:themeColor="text1"/>
          <w:szCs w:val="22"/>
        </w:rPr>
        <w:t xml:space="preserve"> </w:t>
      </w:r>
      <w:r w:rsidR="00A87A7B" w:rsidRPr="00EB5F79">
        <w:rPr>
          <w:b/>
          <w:color w:val="000000" w:themeColor="text1"/>
          <w:szCs w:val="22"/>
        </w:rPr>
        <w:t>LABORATORIOS DE DIAGNÓSTICO FITOSANITARIO Y VETERINARIO DE SOGAMOSO.</w:t>
      </w: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6BEF3" w14:textId="77777777" w:rsidR="005364EE" w:rsidRDefault="005364EE" w:rsidP="00AE6082">
      <w:pPr>
        <w:spacing w:before="0" w:after="0"/>
      </w:pPr>
      <w:r>
        <w:separator/>
      </w:r>
    </w:p>
  </w:endnote>
  <w:endnote w:type="continuationSeparator" w:id="0">
    <w:p w14:paraId="27B9B623" w14:textId="77777777" w:rsidR="005364EE" w:rsidRDefault="005364EE" w:rsidP="00AE6082">
      <w:pPr>
        <w:spacing w:before="0" w:after="0"/>
      </w:pPr>
      <w:r>
        <w:continuationSeparator/>
      </w:r>
    </w:p>
  </w:endnote>
  <w:endnote w:type="continuationNotice" w:id="1">
    <w:p w14:paraId="33C0D64C" w14:textId="77777777" w:rsidR="005364EE" w:rsidRDefault="005364E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28219" w14:textId="77777777" w:rsidR="005364EE" w:rsidRDefault="005364EE" w:rsidP="00AE6082">
      <w:pPr>
        <w:spacing w:before="0" w:after="0"/>
      </w:pPr>
      <w:r>
        <w:separator/>
      </w:r>
    </w:p>
  </w:footnote>
  <w:footnote w:type="continuationSeparator" w:id="0">
    <w:p w14:paraId="7BC4360A" w14:textId="77777777" w:rsidR="005364EE" w:rsidRDefault="005364EE" w:rsidP="00AE6082">
      <w:pPr>
        <w:spacing w:before="0" w:after="0"/>
      </w:pPr>
      <w:r>
        <w:continuationSeparator/>
      </w:r>
    </w:p>
  </w:footnote>
  <w:footnote w:type="continuationNotice" w:id="1">
    <w:p w14:paraId="6A56DF8E" w14:textId="77777777" w:rsidR="005364EE" w:rsidRDefault="005364E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7943615">
    <w:abstractNumId w:val="1"/>
  </w:num>
  <w:num w:numId="2" w16cid:durableId="342707958">
    <w:abstractNumId w:val="7"/>
  </w:num>
  <w:num w:numId="3" w16cid:durableId="974485999">
    <w:abstractNumId w:val="8"/>
  </w:num>
  <w:num w:numId="4" w16cid:durableId="1323387097">
    <w:abstractNumId w:val="2"/>
  </w:num>
  <w:num w:numId="5" w16cid:durableId="918637621">
    <w:abstractNumId w:val="4"/>
  </w:num>
  <w:num w:numId="6" w16cid:durableId="846406805">
    <w:abstractNumId w:val="6"/>
  </w:num>
  <w:num w:numId="7" w16cid:durableId="799953824">
    <w:abstractNumId w:val="9"/>
  </w:num>
  <w:num w:numId="8" w16cid:durableId="1723165525">
    <w:abstractNumId w:val="5"/>
  </w:num>
  <w:num w:numId="9" w16cid:durableId="1223827644">
    <w:abstractNumId w:val="3"/>
  </w:num>
  <w:num w:numId="10" w16cid:durableId="1803616959">
    <w:abstractNumId w:val="0"/>
  </w:num>
  <w:num w:numId="11" w16cid:durableId="1163475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364EE"/>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87A7B"/>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1323</Words>
  <Characters>7277</Characters>
  <Application>Microsoft Office Word</Application>
  <DocSecurity>0</DocSecurity>
  <Lines>60</Lines>
  <Paragraphs>17</Paragraphs>
  <ScaleCrop>false</ScaleCrop>
  <Company/>
  <LinksUpToDate>false</LinksUpToDate>
  <CharactersWithSpaces>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Carolina Cepeda </cp:lastModifiedBy>
  <cp:revision>12</cp:revision>
  <cp:lastPrinted>2020-11-13T23:22:00Z</cp:lastPrinted>
  <dcterms:created xsi:type="dcterms:W3CDTF">2022-08-01T21:33:00Z</dcterms:created>
  <dcterms:modified xsi:type="dcterms:W3CDTF">2026-06-17T00:24:00Z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