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5826F1" w14:textId="6251EC15" w:rsidR="004841B1" w:rsidRPr="006B7676" w:rsidRDefault="004841B1" w:rsidP="004841B1">
      <w:pPr>
        <w:widowControl/>
        <w:jc w:val="center"/>
        <w:rPr>
          <w:rFonts w:ascii="Arial" w:hAnsi="Arial" w:cs="Arial"/>
          <w:b/>
          <w:bCs/>
          <w:sz w:val="24"/>
          <w:szCs w:val="24"/>
          <w:lang w:eastAsia="es-ES"/>
        </w:rPr>
      </w:pPr>
      <w:r w:rsidRPr="006B7676">
        <w:rPr>
          <w:rFonts w:ascii="Arial" w:hAnsi="Arial" w:cs="Arial"/>
          <w:b/>
          <w:bCs/>
          <w:sz w:val="24"/>
          <w:szCs w:val="24"/>
          <w:lang w:eastAsia="es-ES"/>
        </w:rPr>
        <w:t xml:space="preserve">ANEXO 1. </w:t>
      </w:r>
      <w:r w:rsidR="00B60315" w:rsidRPr="006B7676">
        <w:rPr>
          <w:rFonts w:ascii="Arial" w:hAnsi="Arial" w:cs="Arial"/>
          <w:b/>
          <w:bCs/>
          <w:sz w:val="24"/>
          <w:szCs w:val="24"/>
          <w:lang w:eastAsia="es-ES"/>
        </w:rPr>
        <w:t>CARTA DE PRESENTACIÓN</w:t>
      </w:r>
    </w:p>
    <w:p w14:paraId="6DDACF47" w14:textId="77777777" w:rsidR="004841B1" w:rsidRPr="006B7676" w:rsidRDefault="004841B1" w:rsidP="004841B1">
      <w:pPr>
        <w:widowControl/>
        <w:jc w:val="center"/>
        <w:rPr>
          <w:rFonts w:ascii="Arial" w:hAnsi="Arial" w:cs="Arial"/>
          <w:b/>
          <w:bCs/>
          <w:sz w:val="24"/>
          <w:szCs w:val="24"/>
          <w:lang w:eastAsia="es-ES"/>
        </w:rPr>
      </w:pPr>
    </w:p>
    <w:p w14:paraId="0DAE3634" w14:textId="77777777" w:rsidR="00B60315" w:rsidRPr="006B7676" w:rsidRDefault="00B60315" w:rsidP="00B60315">
      <w:pPr>
        <w:pStyle w:val="InviasNormal"/>
        <w:spacing w:before="0" w:after="0"/>
        <w:contextualSpacing/>
        <w:outlineLvl w:val="0"/>
        <w:rPr>
          <w:sz w:val="24"/>
        </w:rPr>
      </w:pPr>
      <w:r w:rsidRPr="006B7676">
        <w:rPr>
          <w:sz w:val="24"/>
        </w:rPr>
        <w:t>Señores</w:t>
      </w:r>
    </w:p>
    <w:p w14:paraId="6F622DE6" w14:textId="4227C2C5" w:rsidR="00B60315" w:rsidRPr="006B7676" w:rsidRDefault="00B60315" w:rsidP="00B60315">
      <w:pPr>
        <w:pStyle w:val="InviasNormal"/>
        <w:spacing w:before="0" w:after="0"/>
        <w:contextualSpacing/>
        <w:outlineLvl w:val="0"/>
        <w:rPr>
          <w:b/>
          <w:sz w:val="24"/>
        </w:rPr>
      </w:pPr>
      <w:r w:rsidRPr="006B7676">
        <w:rPr>
          <w:b/>
          <w:sz w:val="24"/>
        </w:rPr>
        <w:t>GOBERNACION DEL TOLIMA</w:t>
      </w:r>
    </w:p>
    <w:p w14:paraId="767C88E1" w14:textId="42951A70" w:rsidR="00B60315" w:rsidRPr="006B7676" w:rsidRDefault="005B5C0E" w:rsidP="005B5C0E">
      <w:pPr>
        <w:pStyle w:val="InviasNormal"/>
        <w:spacing w:before="0" w:after="0"/>
        <w:contextualSpacing/>
        <w:rPr>
          <w:sz w:val="24"/>
        </w:rPr>
      </w:pPr>
      <w:r w:rsidRPr="006B7676">
        <w:rPr>
          <w:sz w:val="24"/>
        </w:rPr>
        <w:t>IBAGUE</w:t>
      </w:r>
    </w:p>
    <w:p w14:paraId="229C25CA" w14:textId="77777777" w:rsidR="00B60315" w:rsidRPr="006B7676" w:rsidRDefault="00B60315" w:rsidP="00B60315">
      <w:pPr>
        <w:numPr>
          <w:ilvl w:val="12"/>
          <w:numId w:val="0"/>
        </w:numPr>
        <w:contextualSpacing/>
        <w:outlineLvl w:val="0"/>
        <w:rPr>
          <w:rFonts w:ascii="Arial" w:hAnsi="Arial" w:cs="Arial"/>
          <w:b/>
          <w:sz w:val="24"/>
          <w:szCs w:val="24"/>
        </w:rPr>
      </w:pPr>
    </w:p>
    <w:p w14:paraId="06A6EF56" w14:textId="77777777" w:rsidR="00097BE4" w:rsidRPr="006B7676" w:rsidRDefault="00B60315" w:rsidP="00097BE4">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r>
      <w:bookmarkStart w:id="0" w:name="_Hlk511125090"/>
      <w:r w:rsidRPr="006B7676">
        <w:rPr>
          <w:rFonts w:ascii="Arial" w:hAnsi="Arial" w:cs="Arial"/>
          <w:sz w:val="24"/>
          <w:szCs w:val="24"/>
        </w:rPr>
        <w:t xml:space="preserve">Proceso de Contratación </w:t>
      </w:r>
      <w:bookmarkEnd w:id="0"/>
      <w:r w:rsidR="00097BE4" w:rsidRPr="006B7676">
        <w:rPr>
          <w:rFonts w:ascii="Arial" w:hAnsi="Arial" w:cs="Arial"/>
          <w:color w:val="FF0000"/>
          <w:sz w:val="24"/>
          <w:szCs w:val="24"/>
        </w:rPr>
        <w:t>XXXX</w:t>
      </w:r>
    </w:p>
    <w:p w14:paraId="5B626835" w14:textId="5019BE50" w:rsidR="00B60315" w:rsidRPr="006B7676" w:rsidRDefault="00B60315" w:rsidP="00B60315">
      <w:pPr>
        <w:pStyle w:val="InviasNormal"/>
        <w:spacing w:before="0" w:after="0"/>
        <w:contextualSpacing/>
        <w:outlineLvl w:val="0"/>
        <w:rPr>
          <w:sz w:val="24"/>
        </w:rPr>
      </w:pPr>
    </w:p>
    <w:p w14:paraId="6944B170" w14:textId="77777777" w:rsidR="00B60315" w:rsidRPr="006B7676" w:rsidRDefault="00B60315" w:rsidP="00B60315">
      <w:pPr>
        <w:pStyle w:val="InviasNormal"/>
        <w:spacing w:before="0" w:after="0"/>
        <w:contextualSpacing/>
        <w:outlineLvl w:val="0"/>
        <w:rPr>
          <w:b/>
          <w:sz w:val="24"/>
          <w:u w:val="single"/>
        </w:rPr>
      </w:pPr>
    </w:p>
    <w:p w14:paraId="0B57FD04" w14:textId="03E5970C" w:rsidR="00B60315" w:rsidRPr="006B7676" w:rsidRDefault="00B60315" w:rsidP="00B60315">
      <w:pPr>
        <w:contextualSpacing/>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6A2455" w:rsidRPr="0030699F">
        <w:rPr>
          <w:rFonts w:ascii="Arial" w:hAnsi="Arial" w:cs="Arial"/>
        </w:rPr>
        <w:t>“</w:t>
      </w:r>
      <w:r w:rsidR="006A2455"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p>
    <w:p w14:paraId="53F3C5BC" w14:textId="77777777" w:rsidR="00B60315" w:rsidRPr="006B7676" w:rsidRDefault="00B60315" w:rsidP="00EC7FCC">
      <w:pPr>
        <w:contextualSpacing/>
        <w:rPr>
          <w:rFonts w:ascii="Arial" w:hAnsi="Arial" w:cs="Arial"/>
          <w:sz w:val="24"/>
          <w:szCs w:val="24"/>
        </w:rPr>
      </w:pPr>
      <w:bookmarkStart w:id="1" w:name="_Hlk511125131"/>
    </w:p>
    <w:p w14:paraId="49F59B55" w14:textId="77777777" w:rsidR="00B60315" w:rsidRPr="006B7676" w:rsidRDefault="00B60315" w:rsidP="00B60315">
      <w:pPr>
        <w:autoSpaceDE w:val="0"/>
        <w:autoSpaceDN w:val="0"/>
        <w:adjustRightInd w:val="0"/>
        <w:contextualSpacing/>
        <w:rPr>
          <w:rFonts w:ascii="Arial" w:eastAsiaTheme="minorEastAsia" w:hAnsi="Arial" w:cs="Arial"/>
          <w:sz w:val="24"/>
          <w:szCs w:val="24"/>
        </w:rPr>
      </w:pPr>
      <w:r w:rsidRPr="006B7676">
        <w:rPr>
          <w:rFonts w:ascii="Arial" w:eastAsiaTheme="minorEastAsia" w:hAnsi="Arial" w:cs="Arial"/>
          <w:sz w:val="24"/>
          <w:szCs w:val="24"/>
        </w:rPr>
        <w:t>Estimados señores:</w:t>
      </w:r>
    </w:p>
    <w:bookmarkEnd w:id="1"/>
    <w:p w14:paraId="6E54E424" w14:textId="77777777" w:rsidR="00B60315" w:rsidRPr="006B7676" w:rsidRDefault="00B60315" w:rsidP="00B60315">
      <w:pPr>
        <w:autoSpaceDE w:val="0"/>
        <w:autoSpaceDN w:val="0"/>
        <w:adjustRightInd w:val="0"/>
        <w:contextualSpacing/>
        <w:rPr>
          <w:rFonts w:ascii="Arial" w:eastAsia="Arial" w:hAnsi="Arial" w:cs="Arial"/>
          <w:sz w:val="24"/>
          <w:szCs w:val="24"/>
        </w:rPr>
      </w:pPr>
    </w:p>
    <w:p w14:paraId="49C1383B" w14:textId="77777777" w:rsidR="00B60315" w:rsidRPr="006B7676" w:rsidRDefault="00B60315" w:rsidP="005B5C0E">
      <w:pPr>
        <w:numPr>
          <w:ilvl w:val="12"/>
          <w:numId w:val="0"/>
        </w:numPr>
        <w:contextualSpacing/>
        <w:jc w:val="both"/>
        <w:rPr>
          <w:rFonts w:ascii="Arial" w:eastAsiaTheme="minorEastAsia" w:hAnsi="Arial" w:cs="Arial"/>
          <w:sz w:val="24"/>
          <w:szCs w:val="24"/>
        </w:rPr>
      </w:pP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representante legal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w:t>
      </w:r>
      <w:r w:rsidRPr="006B7676">
        <w:rPr>
          <w:rFonts w:ascii="Arial" w:eastAsiaTheme="minorEastAsia" w:hAnsi="Arial" w:cs="Arial"/>
          <w:sz w:val="24"/>
          <w:szCs w:val="24"/>
        </w:rPr>
        <w:t xml:space="preserve">en mi calidad de representante legal de </w:t>
      </w:r>
      <w:r w:rsidRPr="006B7676">
        <w:rPr>
          <w:rFonts w:ascii="Arial" w:hAnsi="Arial" w:cs="Arial"/>
          <w:sz w:val="24"/>
          <w:szCs w:val="24"/>
        </w:rPr>
        <w:fldChar w:fldCharType="begin"/>
      </w:r>
      <w:r w:rsidRPr="006B7676">
        <w:rPr>
          <w:rFonts w:ascii="Arial" w:hAnsi="Arial" w:cs="Arial"/>
          <w:sz w:val="24"/>
          <w:szCs w:val="24"/>
          <w:lang w:bidi="en-US"/>
        </w:rPr>
        <w:instrText xml:space="preserve"> MACROBUTTON  AbrirEspacioPárrafo "[Nombre del Proponente]" </w:instrText>
      </w:r>
      <w:r w:rsidRPr="006B7676">
        <w:rPr>
          <w:rFonts w:ascii="Arial" w:hAnsi="Arial" w:cs="Arial"/>
          <w:sz w:val="24"/>
          <w:szCs w:val="24"/>
          <w:lang w:bidi="en-US"/>
        </w:rPr>
        <w:fldChar w:fldCharType="end"/>
      </w:r>
      <w:r w:rsidRPr="006B7676">
        <w:rPr>
          <w:rFonts w:ascii="Arial" w:hAnsi="Arial" w:cs="Arial"/>
          <w:sz w:val="24"/>
          <w:szCs w:val="24"/>
          <w:lang w:bidi="en-US"/>
        </w:rPr>
        <w:t xml:space="preserve"> o </w:t>
      </w:r>
      <w:r w:rsidRPr="006B7676">
        <w:rPr>
          <w:rFonts w:ascii="Arial" w:hAnsi="Arial" w:cs="Arial"/>
          <w:sz w:val="24"/>
          <w:szCs w:val="24"/>
        </w:rPr>
        <w:t xml:space="preserve">[Nombre del Proponente- persona natural] </w:t>
      </w:r>
      <w:r w:rsidRPr="006B7676">
        <w:rPr>
          <w:rFonts w:ascii="Arial" w:hAnsi="Arial" w:cs="Arial"/>
          <w:sz w:val="24"/>
          <w:szCs w:val="24"/>
          <w:lang w:bidi="en-US"/>
        </w:rPr>
        <w:t xml:space="preserve">en adelante el Proponente, </w:t>
      </w:r>
      <w:r w:rsidRPr="006B7676">
        <w:rPr>
          <w:rFonts w:ascii="Arial" w:eastAsiaTheme="minorEastAsia" w:hAnsi="Arial" w:cs="Arial"/>
          <w:sz w:val="24"/>
          <w:szCs w:val="24"/>
        </w:rPr>
        <w:t xml:space="preserve">manifiesto, </w:t>
      </w:r>
      <w:r w:rsidRPr="006B7676">
        <w:rPr>
          <w:rFonts w:ascii="Arial" w:hAnsi="Arial" w:cs="Arial"/>
          <w:sz w:val="24"/>
          <w:szCs w:val="24"/>
        </w:rPr>
        <w:t>bajo la gravedad del juramento</w:t>
      </w:r>
      <w:r w:rsidRPr="006B7676">
        <w:rPr>
          <w:rFonts w:ascii="Arial" w:eastAsiaTheme="minorEastAsia" w:hAnsi="Arial" w:cs="Arial"/>
          <w:sz w:val="24"/>
          <w:szCs w:val="24"/>
        </w:rPr>
        <w:t xml:space="preserve"> que:</w:t>
      </w:r>
    </w:p>
    <w:p w14:paraId="149712B7" w14:textId="77777777" w:rsidR="00B60315" w:rsidRPr="006B7676" w:rsidRDefault="00B60315" w:rsidP="00B60315">
      <w:pPr>
        <w:numPr>
          <w:ilvl w:val="12"/>
          <w:numId w:val="0"/>
        </w:numPr>
        <w:contextualSpacing/>
        <w:rPr>
          <w:rFonts w:ascii="Arial" w:hAnsi="Arial" w:cs="Arial"/>
          <w:sz w:val="24"/>
          <w:szCs w:val="24"/>
        </w:rPr>
      </w:pPr>
    </w:p>
    <w:p w14:paraId="02B5C3C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Estoy autorizado para suscribir y presentar la oferta y firmar el contrato si resulto adjudicatario del Proceso de Contratación de la referencia.</w:t>
      </w:r>
    </w:p>
    <w:p w14:paraId="1225A110"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En caso de que la oferta me sea adjudicada suscribiré el contrato objeto del Proceso de Contratación en la fecha prevista para el efecto en el Cronograma contenido en los Documentos del Proceso. </w:t>
      </w:r>
    </w:p>
    <w:p w14:paraId="48A09385" w14:textId="7394C209"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los Documentos del Proceso, incluyendo Adendas y acepto los requisitos en ellos contenidos. Dentro de los documentos presentados a la Entidad conozco los ítems, la descripción, las unidades y cantidades establecidas en el </w:t>
      </w:r>
      <w:r w:rsidR="00097BE4" w:rsidRPr="006B7676">
        <w:rPr>
          <w:rFonts w:ascii="Arial" w:hAnsi="Arial" w:cs="Arial"/>
          <w:sz w:val="24"/>
          <w:szCs w:val="24"/>
        </w:rPr>
        <w:t>ANEXO TÉCNICO</w:t>
      </w:r>
    </w:p>
    <w:p w14:paraId="53482258"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leyes de la República de Colombia que rigen el Proceso de Contratación. </w:t>
      </w:r>
    </w:p>
    <w:p w14:paraId="115A5952" w14:textId="15463C43"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las especificaciones técnicas y el alcance </w:t>
      </w:r>
      <w:r w:rsidR="00097BE4" w:rsidRPr="006B7676">
        <w:rPr>
          <w:rFonts w:ascii="Arial" w:hAnsi="Arial" w:cs="Arial"/>
          <w:sz w:val="24"/>
          <w:szCs w:val="24"/>
        </w:rPr>
        <w:t>del</w:t>
      </w:r>
      <w:r w:rsidRPr="006B7676">
        <w:rPr>
          <w:rFonts w:ascii="Arial" w:hAnsi="Arial" w:cs="Arial"/>
          <w:sz w:val="24"/>
          <w:szCs w:val="24"/>
        </w:rPr>
        <w:t xml:space="preserve"> objeto </w:t>
      </w:r>
      <w:r w:rsidR="00097BE4" w:rsidRPr="006B7676">
        <w:rPr>
          <w:rFonts w:ascii="Arial" w:hAnsi="Arial" w:cs="Arial"/>
          <w:sz w:val="24"/>
          <w:szCs w:val="24"/>
        </w:rPr>
        <w:t>del presente proceso de selección</w:t>
      </w:r>
      <w:r w:rsidRPr="006B7676">
        <w:rPr>
          <w:rFonts w:ascii="Arial" w:hAnsi="Arial" w:cs="Arial"/>
          <w:sz w:val="24"/>
          <w:szCs w:val="24"/>
        </w:rPr>
        <w:t>, así como las di</w:t>
      </w:r>
      <w:r w:rsidR="00097BE4" w:rsidRPr="006B7676">
        <w:rPr>
          <w:rFonts w:ascii="Arial" w:hAnsi="Arial" w:cs="Arial"/>
          <w:sz w:val="24"/>
          <w:szCs w:val="24"/>
        </w:rPr>
        <w:t xml:space="preserve">sposiciones establecidas en el </w:t>
      </w:r>
      <w:r w:rsidRPr="006B7676">
        <w:rPr>
          <w:rFonts w:ascii="Arial" w:hAnsi="Arial" w:cs="Arial"/>
          <w:sz w:val="24"/>
          <w:szCs w:val="24"/>
        </w:rPr>
        <w:t xml:space="preserve">Anexo Técnico. </w:t>
      </w:r>
    </w:p>
    <w:p w14:paraId="52215FFA" w14:textId="12E7574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el sitio donde se ejecutará el contrato y asumo los Riesgos previsibles inherentes al mismo, así como aquellos asignados en el </w:t>
      </w:r>
      <w:r w:rsidR="00097BE4" w:rsidRPr="006B7676">
        <w:rPr>
          <w:rFonts w:ascii="Arial" w:hAnsi="Arial" w:cs="Arial"/>
          <w:sz w:val="24"/>
          <w:szCs w:val="24"/>
        </w:rPr>
        <w:t>estudio previo y demás documentos del proceso</w:t>
      </w:r>
      <w:r w:rsidRPr="006B7676">
        <w:rPr>
          <w:rFonts w:ascii="Arial" w:hAnsi="Arial" w:cs="Arial"/>
          <w:sz w:val="24"/>
          <w:szCs w:val="24"/>
        </w:rPr>
        <w:t xml:space="preserve">. </w:t>
      </w:r>
    </w:p>
    <w:p w14:paraId="656BD4B5"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información contenida en todos los documentos de la oferta es veraz y asumo total responsabilidad frente a la Entidad cuando los datos </w:t>
      </w:r>
      <w:r w:rsidRPr="006B7676">
        <w:rPr>
          <w:rFonts w:ascii="Arial" w:hAnsi="Arial" w:cs="Arial"/>
          <w:sz w:val="24"/>
          <w:szCs w:val="24"/>
        </w:rPr>
        <w:lastRenderedPageBreak/>
        <w:t>suministrados sean falsos o contrarios a la realidad, sin perjuicio de lo dispuesto en el Código Penal y demás normas concordantes.</w:t>
      </w:r>
    </w:p>
    <w:p w14:paraId="74CC0A41" w14:textId="77C43B05" w:rsidR="00B60315" w:rsidRPr="006B7676" w:rsidRDefault="00097BE4"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información relacionada a la experiencia y </w:t>
      </w:r>
      <w:r w:rsidR="001833E2" w:rsidRPr="006B7676">
        <w:rPr>
          <w:rFonts w:ascii="Arial" w:hAnsi="Arial" w:cs="Arial"/>
          <w:sz w:val="24"/>
          <w:szCs w:val="24"/>
        </w:rPr>
        <w:t>académica</w:t>
      </w:r>
      <w:r w:rsidRPr="006B7676">
        <w:rPr>
          <w:rFonts w:ascii="Arial" w:hAnsi="Arial" w:cs="Arial"/>
          <w:sz w:val="24"/>
          <w:szCs w:val="24"/>
        </w:rPr>
        <w:t xml:space="preserve"> </w:t>
      </w:r>
      <w:r w:rsidR="00B60315" w:rsidRPr="006B7676">
        <w:rPr>
          <w:rFonts w:ascii="Arial" w:hAnsi="Arial" w:cs="Arial"/>
          <w:sz w:val="24"/>
          <w:szCs w:val="24"/>
        </w:rPr>
        <w:t xml:space="preserve">es real y verificable con los soportes que entregaré a la Entidad </w:t>
      </w:r>
      <w:r w:rsidR="00C70CEB" w:rsidRPr="006B7676">
        <w:rPr>
          <w:rFonts w:ascii="Arial" w:hAnsi="Arial" w:cs="Arial"/>
          <w:sz w:val="24"/>
          <w:szCs w:val="24"/>
        </w:rPr>
        <w:t>junto con mi oferta</w:t>
      </w:r>
      <w:r w:rsidR="00B60315" w:rsidRPr="006B7676">
        <w:rPr>
          <w:rFonts w:ascii="Arial" w:hAnsi="Arial" w:cs="Arial"/>
          <w:sz w:val="24"/>
          <w:szCs w:val="24"/>
        </w:rPr>
        <w:t xml:space="preserve">. En el caso que la Entidad encuentre que la información no es verídica, soy consciente de las sanciones penales en que puedo incurrir, tales como falsedad en documento público. </w:t>
      </w:r>
    </w:p>
    <w:p w14:paraId="52B24C09" w14:textId="1D342BD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Conozco y cuento con </w:t>
      </w:r>
      <w:r w:rsidR="00C70CEB" w:rsidRPr="006B7676">
        <w:rPr>
          <w:rFonts w:ascii="Arial" w:hAnsi="Arial" w:cs="Arial"/>
          <w:sz w:val="24"/>
          <w:szCs w:val="24"/>
        </w:rPr>
        <w:t>el personal mínimo requerido</w:t>
      </w:r>
      <w:r w:rsidRPr="006B7676">
        <w:rPr>
          <w:rFonts w:ascii="Arial" w:hAnsi="Arial" w:cs="Arial"/>
          <w:sz w:val="24"/>
          <w:szCs w:val="24"/>
        </w:rPr>
        <w:t xml:space="preserve"> y los pondré a disposición de la Entidad para el cumplimiento del objeto </w:t>
      </w:r>
      <w:r w:rsidR="00C70CEB" w:rsidRPr="006B7676">
        <w:rPr>
          <w:rFonts w:ascii="Arial" w:hAnsi="Arial" w:cs="Arial"/>
          <w:sz w:val="24"/>
          <w:szCs w:val="24"/>
        </w:rPr>
        <w:t>del contrato.</w:t>
      </w:r>
    </w:p>
    <w:p w14:paraId="1D1BC8D1" w14:textId="7581DBB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hallamos incursos en causal alguna de Conflicto de Interés, inhabilidad o incompatibilidad de las señaladas en la Constitución y en la ley.</w:t>
      </w:r>
    </w:p>
    <w:p w14:paraId="4DF3C1B5" w14:textId="11D635A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nos encontramos en ninguno de los eventos de prohibiciones especiales para contratar, ni nos hallamos incursos en ninguno de los conflictos de intereses para participar establecidos en la ley.</w:t>
      </w:r>
    </w:p>
    <w:p w14:paraId="1B5B170C" w14:textId="57FDF63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En caso de conocer que los integrantes del Proponente Plural, los socios de la persona jurídica que represento o yo nos encontremos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108FD61E" w14:textId="5D61810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w:t>
      </w:r>
      <w:r w:rsidR="008B4394" w:rsidRPr="006B7676">
        <w:rPr>
          <w:rFonts w:ascii="Arial" w:hAnsi="Arial" w:cs="Arial"/>
          <w:sz w:val="24"/>
          <w:szCs w:val="24"/>
        </w:rPr>
        <w:t>ersona jurídica que represento</w:t>
      </w:r>
      <w:r w:rsidRPr="006B7676">
        <w:rPr>
          <w:rFonts w:ascii="Arial" w:hAnsi="Arial" w:cs="Arial"/>
          <w:sz w:val="24"/>
          <w:szCs w:val="24"/>
        </w:rPr>
        <w:t>,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915FD8F" w14:textId="009F10C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Ni los integrantes del Proponente Plural, ni los socios de la persona jurídica que represento, ni yo estamos incursos en la situación descrita en el numeral 1° del artículo 38 de la Ley 1116 de 2006.</w:t>
      </w:r>
    </w:p>
    <w:p w14:paraId="228DF528" w14:textId="0878AEBB" w:rsidR="00B60315" w:rsidRPr="006B7676" w:rsidRDefault="00B60315" w:rsidP="00B60315">
      <w:pPr>
        <w:pStyle w:val="Prrafodelista"/>
        <w:widowControl/>
        <w:numPr>
          <w:ilvl w:val="0"/>
          <w:numId w:val="29"/>
        </w:numPr>
        <w:spacing w:before="120" w:after="240"/>
        <w:jc w:val="both"/>
        <w:rPr>
          <w:rFonts w:ascii="Arial" w:hAnsi="Arial" w:cs="Arial"/>
          <w:sz w:val="24"/>
          <w:szCs w:val="24"/>
        </w:rPr>
      </w:pPr>
      <w:r w:rsidRPr="006B7676">
        <w:rPr>
          <w:rFonts w:ascii="Arial" w:hAnsi="Arial" w:cs="Arial"/>
          <w:sz w:val="24"/>
          <w:szCs w:val="24"/>
        </w:rPr>
        <w:t xml:space="preserve">[Incluir para el caso de Proponentes extranjeros sin domicilio o sin Sucursal en Colombia] No soy responsable fiscal por actividades ejercidas en Colombia en el pasado y no tengo sanciones vigentes en Colombia que impliquen inhabilidad, incompatibilidad o prohibición para contratar con Entidad Estatal alguna. </w:t>
      </w:r>
    </w:p>
    <w:p w14:paraId="3B02D0E7"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lastRenderedPageBreak/>
        <w:t>Los recursos destinados al proyecto son de origen lícito y no hemos participado en actividades delictivas, así como no hemos recibido recursos o facilitado actividades contrarias a la ley.</w:t>
      </w:r>
    </w:p>
    <w:p w14:paraId="761511CB" w14:textId="182F42D1"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Al momento de la presentación de la oferta ni mis representados ni yo nos encontramos incursos en alguna de las causales de rechazo señaladas </w:t>
      </w:r>
      <w:r w:rsidR="00CD00C3" w:rsidRPr="006B7676">
        <w:rPr>
          <w:rFonts w:ascii="Arial" w:hAnsi="Arial" w:cs="Arial"/>
          <w:sz w:val="24"/>
          <w:szCs w:val="24"/>
        </w:rPr>
        <w:t>en el estudio previo.</w:t>
      </w:r>
    </w:p>
    <w:p w14:paraId="21589DD2"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Si se adjudica el contrato me comprometo a constituir las Garantías requeridas y a suscribir estas y aquel dentro de los términos señalados para ello.</w:t>
      </w:r>
    </w:p>
    <w:p w14:paraId="5FAB4B8B" w14:textId="6365DD55"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está constituida por todos los </w:t>
      </w:r>
      <w:r w:rsidR="00CD00C3" w:rsidRPr="006B7676">
        <w:rPr>
          <w:rFonts w:ascii="Arial" w:hAnsi="Arial" w:cs="Arial"/>
          <w:sz w:val="24"/>
          <w:szCs w:val="24"/>
        </w:rPr>
        <w:t xml:space="preserve">Formatos, Formularios, Anexos </w:t>
      </w:r>
      <w:r w:rsidRPr="006B7676">
        <w:rPr>
          <w:rFonts w:ascii="Arial" w:hAnsi="Arial" w:cs="Arial"/>
          <w:sz w:val="24"/>
          <w:szCs w:val="24"/>
        </w:rPr>
        <w:t>requeridos en los Documentos del Proceso aplicables al Proponente y documentos de soporte presentados.</w:t>
      </w:r>
    </w:p>
    <w:p w14:paraId="497DED8F"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La oferta fue elaborada teniendo en cuenta todos los gastos, costos, derechos, impuestos, tasas y demás contribuciones que se causen con ocasión de su presentación y suscripción del contrato y que en consecuencia no haré reclamos con ocasión del pago de tales gastos. </w:t>
      </w:r>
    </w:p>
    <w:p w14:paraId="7AED2C1F" w14:textId="77777777" w:rsidR="00E86408" w:rsidRPr="006B7676" w:rsidRDefault="00B60315" w:rsidP="00E86408">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Declaro que me informaré de todas las etapas y decisiones del Proceso de Contratación, consultando el Sistema Electrónico para la Contratación Pública (SECOP); y en caso de que me deban comunicar o notificar alguna decisión, autorizo a la Entidad para que lo haga al correo electrónico indicado al final de este documento.</w:t>
      </w:r>
    </w:p>
    <w:p w14:paraId="5202A5FC" w14:textId="0A3B564A"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4AA696ED" w14:textId="77777777"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 xml:space="preserve">Autorizo que la Entidad consulte la información comercial o financiera pertinente para el Proceso de Contratación, bajo el entendido que debe guardar confidencialidad sobre la información sujeta a reserva. </w:t>
      </w:r>
    </w:p>
    <w:p w14:paraId="73F8EEE4" w14:textId="77777777" w:rsidR="00B60315" w:rsidRPr="006B7676" w:rsidRDefault="00B60315" w:rsidP="00B60315">
      <w:pPr>
        <w:pStyle w:val="Prrafodelista"/>
        <w:widowControl/>
        <w:numPr>
          <w:ilvl w:val="0"/>
          <w:numId w:val="29"/>
        </w:numPr>
        <w:snapToGrid w:val="0"/>
        <w:jc w:val="both"/>
        <w:rPr>
          <w:rFonts w:ascii="Arial" w:hAnsi="Arial" w:cs="Arial"/>
          <w:sz w:val="24"/>
          <w:szCs w:val="24"/>
        </w:rPr>
      </w:pPr>
      <w:r w:rsidRPr="006B7676">
        <w:rPr>
          <w:rFonts w:ascii="Arial" w:hAnsi="Arial" w:cs="Arial"/>
          <w:sz w:val="24"/>
          <w:szCs w:val="24"/>
        </w:rPr>
        <w:t>[Incluir numeral cuando la oferta contiene información reservada] La oferta contiene información reservada en los siguientes folios [Incluir los folios, el número de folios o el Anexo donde se encuentra la información reservada] de acuerdo con la ley [Incluir la norma que le otorga el carácter de reservado]</w:t>
      </w:r>
    </w:p>
    <w:p w14:paraId="167DDF79" w14:textId="666F1198" w:rsidR="005B5C0E"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Recibiré notificaciones del contrato en:</w:t>
      </w:r>
    </w:p>
    <w:p w14:paraId="4E02E223" w14:textId="77777777" w:rsidR="00052646" w:rsidRPr="00052646" w:rsidRDefault="00052646" w:rsidP="00052646">
      <w:pPr>
        <w:pStyle w:val="Prrafodelista"/>
        <w:widowControl/>
        <w:jc w:val="both"/>
        <w:rPr>
          <w:rFonts w:ascii="Arial" w:hAnsi="Arial" w:cs="Arial"/>
          <w:sz w:val="24"/>
          <w:szCs w:val="24"/>
        </w:rPr>
      </w:pPr>
    </w:p>
    <w:p w14:paraId="75F2F415" w14:textId="77777777" w:rsidR="005B5C0E" w:rsidRPr="006B7676" w:rsidRDefault="005B5C0E" w:rsidP="00B60315">
      <w:pPr>
        <w:contextualSpacing/>
        <w:rPr>
          <w:rFonts w:ascii="Arial" w:hAnsi="Arial" w:cs="Arial"/>
          <w:sz w:val="24"/>
          <w:szCs w:val="24"/>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72"/>
        <w:gridCol w:w="2064"/>
        <w:gridCol w:w="1030"/>
        <w:gridCol w:w="2064"/>
      </w:tblGrid>
      <w:tr w:rsidR="00B60315" w:rsidRPr="006B7676" w14:paraId="79C041B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B2A75" w14:textId="77777777" w:rsidR="00B60315" w:rsidRPr="006B7676" w:rsidRDefault="00B60315" w:rsidP="00B60315">
            <w:pPr>
              <w:contextualSpacing/>
              <w:rPr>
                <w:rFonts w:ascii="Arial" w:hAnsi="Arial" w:cs="Arial"/>
                <w:b/>
                <w:sz w:val="24"/>
                <w:szCs w:val="24"/>
              </w:rPr>
            </w:pPr>
            <w:bookmarkStart w:id="2" w:name="_Hlk511125246"/>
            <w:r w:rsidRPr="006B7676">
              <w:rPr>
                <w:rFonts w:ascii="Arial" w:hAnsi="Arial" w:cs="Arial"/>
                <w:b/>
                <w:sz w:val="24"/>
                <w:szCs w:val="2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38AFE1"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fldChar w:fldCharType="begin"/>
            </w:r>
            <w:r w:rsidRPr="006B7676">
              <w:rPr>
                <w:rFonts w:ascii="Arial" w:hAnsi="Arial" w:cs="Arial"/>
                <w:sz w:val="24"/>
                <w:szCs w:val="24"/>
              </w:rPr>
              <w:instrText xml:space="preserve"> MACROBUTTON  AbrirEspacioPárrafo [Nombre] </w:instrText>
            </w:r>
            <w:r w:rsidRPr="006B7676">
              <w:rPr>
                <w:rFonts w:ascii="Arial" w:hAnsi="Arial" w:cs="Arial"/>
                <w:sz w:val="24"/>
                <w:szCs w:val="24"/>
              </w:rPr>
              <w:fldChar w:fldCharType="end"/>
            </w:r>
            <w:r w:rsidRPr="006B7676">
              <w:rPr>
                <w:rFonts w:ascii="Arial" w:hAnsi="Arial" w:cs="Arial"/>
                <w:sz w:val="24"/>
                <w:szCs w:val="24"/>
              </w:rPr>
              <w:fldChar w:fldCharType="begin"/>
            </w:r>
            <w:r w:rsidRPr="006B7676">
              <w:rPr>
                <w:rFonts w:ascii="Arial" w:hAnsi="Arial" w:cs="Arial"/>
                <w:sz w:val="24"/>
                <w:szCs w:val="24"/>
              </w:rPr>
              <w:instrText xml:space="preserve"> AUTHOR  "Nombre y Apellidos" \* FirstCap  \* MERGEFORMAT </w:instrText>
            </w:r>
            <w:r w:rsidRPr="006B7676">
              <w:rPr>
                <w:rFonts w:ascii="Arial" w:hAnsi="Arial" w:cs="Arial"/>
                <w:sz w:val="24"/>
                <w:szCs w:val="24"/>
              </w:rPr>
              <w:fldChar w:fldCharType="separate"/>
            </w:r>
            <w:r w:rsidRPr="006B7676">
              <w:rPr>
                <w:rFonts w:ascii="Arial" w:hAnsi="Arial" w:cs="Arial"/>
                <w:noProof/>
                <w:sz w:val="24"/>
                <w:szCs w:val="24"/>
              </w:rPr>
              <w:t>Nombre y Apellidos</w:t>
            </w:r>
            <w:r w:rsidRPr="006B7676">
              <w:rPr>
                <w:rFonts w:ascii="Arial" w:hAnsi="Arial" w:cs="Arial"/>
                <w:sz w:val="24"/>
                <w:szCs w:val="24"/>
              </w:rPr>
              <w:fldChar w:fldCharType="end"/>
            </w:r>
          </w:p>
        </w:tc>
      </w:tr>
      <w:tr w:rsidR="00B60315" w:rsidRPr="006B7676" w14:paraId="6C76513C"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A64121"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Dirección y ciudad</w:t>
            </w:r>
          </w:p>
        </w:tc>
        <w:sdt>
          <w:sdtPr>
            <w:rPr>
              <w:rFonts w:ascii="Arial" w:hAnsi="Arial" w:cs="Arial"/>
              <w:sz w:val="24"/>
              <w:szCs w:val="24"/>
            </w:rPr>
            <w:alias w:val="Dirección de la compañía"/>
            <w:id w:val="1724022400"/>
            <w:placeholder>
              <w:docPart w:val="A9BCA2B621432F448D2C405A7EE059F7"/>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1D70A0"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la compañía]</w:t>
                </w:r>
              </w:p>
            </w:tc>
          </w:sdtContent>
        </w:sdt>
      </w:tr>
      <w:tr w:rsidR="00B60315" w:rsidRPr="006B7676" w14:paraId="45BCE537"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763F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Teléfono</w:t>
            </w:r>
          </w:p>
        </w:tc>
        <w:sdt>
          <w:sdtPr>
            <w:rPr>
              <w:rFonts w:ascii="Arial" w:hAnsi="Arial" w:cs="Arial"/>
              <w:sz w:val="24"/>
              <w:szCs w:val="24"/>
            </w:rPr>
            <w:alias w:val="Teléfono de la compañía"/>
            <w:id w:val="50897079"/>
            <w:placeholder>
              <w:docPart w:val="E7FBB8B52392B94FADF7CEB5A08303E9"/>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627CE8"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5E8E06"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t>Celular</w:t>
            </w:r>
          </w:p>
        </w:tc>
        <w:sdt>
          <w:sdtPr>
            <w:rPr>
              <w:rFonts w:ascii="Arial" w:hAnsi="Arial" w:cs="Arial"/>
              <w:sz w:val="24"/>
              <w:szCs w:val="24"/>
            </w:rPr>
            <w:alias w:val="Teléfono de la compañía"/>
            <w:id w:val="-383558947"/>
            <w:placeholder>
              <w:docPart w:val="5D83014A835B5F43B0ACEB6DEC92674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7B496E"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[Teléfono de la compañía]</w:t>
                </w:r>
              </w:p>
            </w:tc>
          </w:sdtContent>
        </w:sdt>
      </w:tr>
      <w:tr w:rsidR="00B60315" w:rsidRPr="006B7676" w14:paraId="7B3435C9" w14:textId="77777777" w:rsidTr="00376E8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B24A2A" w14:textId="77777777" w:rsidR="00B60315" w:rsidRPr="006B7676" w:rsidRDefault="00B60315" w:rsidP="00B60315">
            <w:pPr>
              <w:contextualSpacing/>
              <w:rPr>
                <w:rFonts w:ascii="Arial" w:hAnsi="Arial" w:cs="Arial"/>
                <w:b/>
                <w:sz w:val="24"/>
                <w:szCs w:val="24"/>
              </w:rPr>
            </w:pPr>
            <w:r w:rsidRPr="006B7676">
              <w:rPr>
                <w:rFonts w:ascii="Arial" w:hAnsi="Arial" w:cs="Arial"/>
                <w:b/>
                <w:sz w:val="24"/>
                <w:szCs w:val="24"/>
              </w:rPr>
              <w:lastRenderedPageBreak/>
              <w:t>Correo electrónico</w:t>
            </w:r>
          </w:p>
        </w:tc>
        <w:sdt>
          <w:sdtPr>
            <w:rPr>
              <w:rFonts w:ascii="Arial" w:hAnsi="Arial" w:cs="Arial"/>
              <w:sz w:val="24"/>
              <w:szCs w:val="24"/>
            </w:rPr>
            <w:alias w:val="Dirección de correo electrónico de la compañía"/>
            <w:id w:val="-1124069663"/>
            <w:placeholder>
              <w:docPart w:val="D11129236B2AC847881EE5A031A881A8"/>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D42FA3" w14:textId="77777777" w:rsidR="00B60315" w:rsidRPr="006B7676" w:rsidRDefault="00B60315" w:rsidP="00B60315">
                <w:pPr>
                  <w:contextualSpacing/>
                  <w:rPr>
                    <w:rFonts w:ascii="Arial" w:hAnsi="Arial" w:cs="Arial"/>
                    <w:sz w:val="24"/>
                    <w:szCs w:val="24"/>
                  </w:rPr>
                </w:pPr>
                <w:r w:rsidRPr="006B7676">
                  <w:rPr>
                    <w:rFonts w:ascii="Arial" w:hAnsi="Arial" w:cs="Arial"/>
                    <w:sz w:val="24"/>
                    <w:szCs w:val="24"/>
                  </w:rPr>
                  <w:t>[Dirección de correo electrónico de la compañía]</w:t>
                </w:r>
              </w:p>
            </w:tc>
          </w:sdtContent>
        </w:sdt>
      </w:tr>
      <w:bookmarkEnd w:id="2"/>
    </w:tbl>
    <w:p w14:paraId="1D005B5B" w14:textId="77777777" w:rsidR="00B60315" w:rsidRPr="006B7676" w:rsidRDefault="00B60315" w:rsidP="00B60315">
      <w:pPr>
        <w:contextualSpacing/>
        <w:rPr>
          <w:rFonts w:ascii="Arial" w:hAnsi="Arial" w:cs="Arial"/>
          <w:sz w:val="24"/>
          <w:szCs w:val="24"/>
        </w:rPr>
      </w:pPr>
    </w:p>
    <w:p w14:paraId="31BD64F0" w14:textId="2169FF98"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He leído y acepto lo establecido en el Manual de Uso y Condiciones de la plataforma del SECOP II.</w:t>
      </w:r>
    </w:p>
    <w:p w14:paraId="49D60B7A" w14:textId="024FFEE2" w:rsidR="00B60315" w:rsidRPr="006B7676" w:rsidRDefault="00B60315" w:rsidP="00B60315">
      <w:pPr>
        <w:pStyle w:val="Prrafodelista"/>
        <w:widowControl/>
        <w:numPr>
          <w:ilvl w:val="0"/>
          <w:numId w:val="29"/>
        </w:numPr>
        <w:jc w:val="both"/>
        <w:rPr>
          <w:rFonts w:ascii="Arial" w:hAnsi="Arial" w:cs="Arial"/>
          <w:sz w:val="24"/>
          <w:szCs w:val="24"/>
        </w:rPr>
      </w:pPr>
      <w:r w:rsidRPr="006B7676">
        <w:rPr>
          <w:rFonts w:ascii="Arial" w:hAnsi="Arial" w:cs="Arial"/>
          <w:sz w:val="24"/>
          <w:szCs w:val="24"/>
        </w:rPr>
        <w:t>Me comprometo a cumplir todos los ítems relacionados con el “</w:t>
      </w:r>
      <w:r w:rsidR="00E86408" w:rsidRPr="006B7676">
        <w:rPr>
          <w:rFonts w:ascii="Arial" w:hAnsi="Arial" w:cs="Arial"/>
          <w:sz w:val="24"/>
          <w:szCs w:val="24"/>
        </w:rPr>
        <w:t xml:space="preserve">Anexo Técnico y la oferta </w:t>
      </w:r>
      <w:proofErr w:type="spellStart"/>
      <w:r w:rsidR="00E86408" w:rsidRPr="006B7676">
        <w:rPr>
          <w:rFonts w:ascii="Arial" w:hAnsi="Arial" w:cs="Arial"/>
          <w:sz w:val="24"/>
          <w:szCs w:val="24"/>
        </w:rPr>
        <w:t>economica</w:t>
      </w:r>
      <w:proofErr w:type="spellEnd"/>
      <w:r w:rsidRPr="006B7676">
        <w:rPr>
          <w:rFonts w:ascii="Arial" w:hAnsi="Arial" w:cs="Arial"/>
          <w:sz w:val="24"/>
          <w:szCs w:val="24"/>
        </w:rPr>
        <w:t>”, en caso de resultar adjudicatario.</w:t>
      </w:r>
    </w:p>
    <w:p w14:paraId="33831B51" w14:textId="77777777" w:rsidR="00B60315" w:rsidRPr="006B7676" w:rsidRDefault="00B60315" w:rsidP="00B60315">
      <w:pPr>
        <w:contextualSpacing/>
        <w:rPr>
          <w:rFonts w:ascii="Arial" w:hAnsi="Arial" w:cs="Arial"/>
          <w:sz w:val="24"/>
          <w:szCs w:val="24"/>
        </w:rPr>
      </w:pPr>
    </w:p>
    <w:p w14:paraId="47BBBDA7" w14:textId="77777777" w:rsidR="00B60315" w:rsidRPr="006B7676" w:rsidRDefault="00B60315" w:rsidP="00B60315">
      <w:pPr>
        <w:contextualSpacing/>
        <w:rPr>
          <w:rFonts w:ascii="Arial" w:hAnsi="Arial" w:cs="Arial"/>
          <w:sz w:val="24"/>
          <w:szCs w:val="24"/>
        </w:rPr>
      </w:pPr>
    </w:p>
    <w:p w14:paraId="08679799" w14:textId="77777777" w:rsidR="00B60315" w:rsidRPr="006B7676" w:rsidRDefault="00B60315" w:rsidP="00B60315">
      <w:pPr>
        <w:numPr>
          <w:ilvl w:val="12"/>
          <w:numId w:val="0"/>
        </w:numPr>
        <w:contextualSpacing/>
        <w:rPr>
          <w:rFonts w:ascii="Arial" w:hAnsi="Arial" w:cs="Arial"/>
          <w:sz w:val="24"/>
          <w:szCs w:val="24"/>
        </w:rPr>
      </w:pPr>
      <w:r w:rsidRPr="006B7676">
        <w:rPr>
          <w:rFonts w:ascii="Arial" w:hAnsi="Arial" w:cs="Arial"/>
          <w:sz w:val="24"/>
          <w:szCs w:val="24"/>
        </w:rPr>
        <w:t>Atentamente,</w:t>
      </w:r>
    </w:p>
    <w:p w14:paraId="092F7997" w14:textId="77777777" w:rsidR="00B60315" w:rsidRPr="006B7676" w:rsidRDefault="00B60315" w:rsidP="00B60315">
      <w:pPr>
        <w:pStyle w:val="InviasNormal"/>
        <w:spacing w:before="0" w:after="0"/>
        <w:contextualSpacing/>
        <w:rPr>
          <w:sz w:val="24"/>
        </w:rPr>
      </w:pPr>
    </w:p>
    <w:p w14:paraId="7D584163" w14:textId="77777777" w:rsidR="00B60315" w:rsidRPr="006B7676" w:rsidRDefault="00B60315" w:rsidP="00B60315">
      <w:pPr>
        <w:pStyle w:val="InviasNormal"/>
        <w:spacing w:before="0" w:after="0"/>
        <w:contextualSpacing/>
        <w:rPr>
          <w:sz w:val="24"/>
        </w:rPr>
      </w:pPr>
    </w:p>
    <w:p w14:paraId="3DD16142" w14:textId="77777777" w:rsidR="00B60315" w:rsidRPr="006B7676" w:rsidRDefault="00B60315" w:rsidP="00B60315">
      <w:pPr>
        <w:pStyle w:val="InviasNormal"/>
        <w:spacing w:before="0" w:after="0"/>
        <w:contextualSpacing/>
        <w:rPr>
          <w:sz w:val="24"/>
        </w:rPr>
      </w:pPr>
    </w:p>
    <w:p w14:paraId="248D0934" w14:textId="77777777" w:rsidR="00B60315" w:rsidRPr="006B7676" w:rsidRDefault="00B60315" w:rsidP="00B60315">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51A6DCC4" w14:textId="77777777" w:rsidR="00B60315" w:rsidRPr="006B7676" w:rsidRDefault="00B60315" w:rsidP="00B60315">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60909D" w14:textId="789567A2" w:rsidR="00B60315" w:rsidRPr="006B7676" w:rsidRDefault="00B60315" w:rsidP="00B60315">
      <w:pPr>
        <w:pStyle w:val="InviasNormal"/>
        <w:spacing w:before="0" w:after="0"/>
        <w:contextualSpacing/>
        <w:rPr>
          <w:sz w:val="24"/>
        </w:rPr>
      </w:pPr>
      <w:r w:rsidRPr="006B7676">
        <w:rPr>
          <w:sz w:val="24"/>
        </w:rPr>
        <w:t>C. C.</w:t>
      </w:r>
      <w:r w:rsidRPr="006B7676">
        <w:rPr>
          <w:sz w:val="24"/>
        </w:rPr>
        <w:tab/>
        <w:t>_____________________ de _______________</w:t>
      </w:r>
    </w:p>
    <w:p w14:paraId="0398B12E" w14:textId="77777777" w:rsidR="00B60315" w:rsidRPr="006B7676" w:rsidRDefault="00B60315" w:rsidP="00B60315">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3D1D288" w14:textId="77777777" w:rsidR="00B60315" w:rsidRPr="006B7676" w:rsidRDefault="00B60315" w:rsidP="00B60315">
      <w:pPr>
        <w:pStyle w:val="InviasNormal"/>
        <w:spacing w:before="0" w:after="0"/>
        <w:contextualSpacing/>
        <w:rPr>
          <w:sz w:val="24"/>
        </w:rPr>
      </w:pPr>
      <w:r w:rsidRPr="006B7676">
        <w:rPr>
          <w:sz w:val="24"/>
        </w:rPr>
        <w:t>Correo electrónico</w:t>
      </w:r>
      <w:r w:rsidRPr="006B7676">
        <w:rPr>
          <w:sz w:val="24"/>
        </w:rPr>
        <w:tab/>
        <w:t>_______________________________________</w:t>
      </w:r>
    </w:p>
    <w:p w14:paraId="0828F0CA" w14:textId="77777777" w:rsidR="00B60315" w:rsidRPr="006B7676" w:rsidRDefault="00B60315" w:rsidP="00B60315">
      <w:pPr>
        <w:pStyle w:val="InviasNormal"/>
        <w:spacing w:before="0" w:after="0"/>
        <w:contextualSpacing/>
        <w:rPr>
          <w:sz w:val="24"/>
        </w:rPr>
      </w:pPr>
      <w:r w:rsidRPr="006B7676">
        <w:rPr>
          <w:sz w:val="24"/>
        </w:rPr>
        <w:t>Ciudad</w:t>
      </w:r>
      <w:r w:rsidRPr="006B7676">
        <w:rPr>
          <w:sz w:val="24"/>
        </w:rPr>
        <w:tab/>
        <w:t>_______________________________________</w:t>
      </w:r>
    </w:p>
    <w:p w14:paraId="25AA330D" w14:textId="77777777" w:rsidR="00B60315" w:rsidRPr="006B7676" w:rsidRDefault="00B60315" w:rsidP="00B60315">
      <w:pPr>
        <w:pStyle w:val="InviasNormal"/>
        <w:spacing w:before="0" w:after="0"/>
        <w:contextualSpacing/>
        <w:rPr>
          <w:sz w:val="24"/>
        </w:rPr>
      </w:pPr>
    </w:p>
    <w:p w14:paraId="0D754002" w14:textId="77777777" w:rsidR="00B60315" w:rsidRPr="006B7676" w:rsidRDefault="00B60315" w:rsidP="00B60315">
      <w:pPr>
        <w:pStyle w:val="InviasNormal"/>
        <w:spacing w:before="0" w:after="0"/>
        <w:contextualSpacing/>
        <w:rPr>
          <w:sz w:val="24"/>
        </w:rPr>
      </w:pPr>
    </w:p>
    <w:p w14:paraId="16B5A3AC" w14:textId="77777777" w:rsidR="00E86408" w:rsidRPr="006B7676" w:rsidRDefault="00E86408" w:rsidP="00B60315">
      <w:pPr>
        <w:pStyle w:val="InviasNormal"/>
        <w:spacing w:before="0" w:after="0"/>
        <w:contextualSpacing/>
        <w:rPr>
          <w:sz w:val="24"/>
        </w:rPr>
      </w:pPr>
    </w:p>
    <w:p w14:paraId="5154ADAA" w14:textId="77777777" w:rsidR="00E86408" w:rsidRPr="006B7676" w:rsidRDefault="00E86408" w:rsidP="00B60315">
      <w:pPr>
        <w:pStyle w:val="InviasNormal"/>
        <w:spacing w:before="0" w:after="0"/>
        <w:contextualSpacing/>
        <w:rPr>
          <w:sz w:val="24"/>
        </w:rPr>
      </w:pPr>
    </w:p>
    <w:p w14:paraId="66254EBD" w14:textId="77777777" w:rsidR="00B60315" w:rsidRPr="006B7676" w:rsidRDefault="00B60315" w:rsidP="00B60315">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404A8379" w14:textId="77777777" w:rsidR="00B60315" w:rsidRPr="006B7676" w:rsidRDefault="00B60315" w:rsidP="00B60315">
      <w:pPr>
        <w:contextualSpacing/>
        <w:jc w:val="center"/>
        <w:rPr>
          <w:rFonts w:ascii="Arial" w:hAnsi="Arial" w:cs="Arial"/>
          <w:sz w:val="24"/>
          <w:szCs w:val="24"/>
        </w:rPr>
      </w:pPr>
    </w:p>
    <w:p w14:paraId="05A2987F" w14:textId="77777777" w:rsidR="00B60315" w:rsidRPr="006B7676" w:rsidRDefault="00B60315" w:rsidP="00B60315">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49C0E3F4" w14:textId="77777777" w:rsidR="00B60315" w:rsidRPr="006B7676" w:rsidRDefault="00B60315" w:rsidP="00B60315">
      <w:pPr>
        <w:contextualSpacing/>
        <w:rPr>
          <w:rFonts w:ascii="Arial" w:hAnsi="Arial" w:cs="Arial"/>
          <w:sz w:val="24"/>
          <w:szCs w:val="24"/>
        </w:rPr>
      </w:pPr>
    </w:p>
    <w:p w14:paraId="5BF02EEA" w14:textId="77777777" w:rsidR="008D1C2F" w:rsidRPr="006B7676" w:rsidRDefault="008D1C2F" w:rsidP="00B60315">
      <w:pPr>
        <w:contextualSpacing/>
        <w:rPr>
          <w:rFonts w:ascii="Arial" w:hAnsi="Arial" w:cs="Arial"/>
          <w:sz w:val="24"/>
          <w:szCs w:val="24"/>
        </w:rPr>
      </w:pPr>
    </w:p>
    <w:p w14:paraId="2844B89A" w14:textId="77777777" w:rsidR="008D1C2F" w:rsidRPr="006B7676" w:rsidRDefault="008D1C2F" w:rsidP="00B60315">
      <w:pPr>
        <w:contextualSpacing/>
        <w:rPr>
          <w:rFonts w:ascii="Arial" w:hAnsi="Arial" w:cs="Arial"/>
          <w:sz w:val="24"/>
          <w:szCs w:val="24"/>
        </w:rPr>
      </w:pPr>
    </w:p>
    <w:p w14:paraId="6F6AAD81" w14:textId="77777777" w:rsidR="008D1C2F" w:rsidRDefault="008D1C2F" w:rsidP="00B60315">
      <w:pPr>
        <w:contextualSpacing/>
        <w:rPr>
          <w:rFonts w:ascii="Arial" w:hAnsi="Arial" w:cs="Arial"/>
          <w:sz w:val="24"/>
          <w:szCs w:val="24"/>
        </w:rPr>
      </w:pPr>
    </w:p>
    <w:p w14:paraId="24783DC0" w14:textId="77777777" w:rsidR="00F80607" w:rsidRDefault="00F80607" w:rsidP="00B60315">
      <w:pPr>
        <w:contextualSpacing/>
        <w:rPr>
          <w:rFonts w:ascii="Arial" w:hAnsi="Arial" w:cs="Arial"/>
          <w:sz w:val="24"/>
          <w:szCs w:val="24"/>
        </w:rPr>
      </w:pPr>
    </w:p>
    <w:p w14:paraId="0F4D718D" w14:textId="77777777" w:rsidR="00F80607" w:rsidRDefault="00F80607" w:rsidP="00B60315">
      <w:pPr>
        <w:contextualSpacing/>
        <w:rPr>
          <w:rFonts w:ascii="Arial" w:hAnsi="Arial" w:cs="Arial"/>
          <w:sz w:val="24"/>
          <w:szCs w:val="24"/>
        </w:rPr>
      </w:pPr>
    </w:p>
    <w:p w14:paraId="7BC55A74" w14:textId="77777777" w:rsidR="00F80607" w:rsidRDefault="00F80607" w:rsidP="00B60315">
      <w:pPr>
        <w:contextualSpacing/>
        <w:rPr>
          <w:rFonts w:ascii="Arial" w:hAnsi="Arial" w:cs="Arial"/>
          <w:sz w:val="24"/>
          <w:szCs w:val="24"/>
        </w:rPr>
      </w:pPr>
    </w:p>
    <w:p w14:paraId="7EED0786" w14:textId="77777777" w:rsidR="00F80607" w:rsidRDefault="00F80607" w:rsidP="00B60315">
      <w:pPr>
        <w:contextualSpacing/>
        <w:rPr>
          <w:rFonts w:ascii="Arial" w:hAnsi="Arial" w:cs="Arial"/>
          <w:sz w:val="24"/>
          <w:szCs w:val="24"/>
        </w:rPr>
      </w:pPr>
    </w:p>
    <w:p w14:paraId="3C90685F" w14:textId="77777777" w:rsidR="00F80607" w:rsidRDefault="00F80607" w:rsidP="00B60315">
      <w:pPr>
        <w:contextualSpacing/>
        <w:rPr>
          <w:rFonts w:ascii="Arial" w:hAnsi="Arial" w:cs="Arial"/>
          <w:sz w:val="24"/>
          <w:szCs w:val="24"/>
        </w:rPr>
      </w:pPr>
    </w:p>
    <w:p w14:paraId="3AF49927" w14:textId="77777777" w:rsidR="00F80607" w:rsidRDefault="00F80607" w:rsidP="00B60315">
      <w:pPr>
        <w:contextualSpacing/>
        <w:rPr>
          <w:rFonts w:ascii="Arial" w:hAnsi="Arial" w:cs="Arial"/>
          <w:sz w:val="24"/>
          <w:szCs w:val="24"/>
        </w:rPr>
      </w:pPr>
    </w:p>
    <w:p w14:paraId="3D0E4BDB" w14:textId="77777777" w:rsidR="00F80607" w:rsidRDefault="00F80607" w:rsidP="00B60315">
      <w:pPr>
        <w:contextualSpacing/>
        <w:rPr>
          <w:rFonts w:ascii="Arial" w:hAnsi="Arial" w:cs="Arial"/>
          <w:sz w:val="24"/>
          <w:szCs w:val="24"/>
        </w:rPr>
      </w:pPr>
    </w:p>
    <w:p w14:paraId="34D83ACA" w14:textId="77777777" w:rsidR="00F80607" w:rsidRPr="006B7676" w:rsidRDefault="00F80607" w:rsidP="00B60315">
      <w:pPr>
        <w:contextualSpacing/>
        <w:rPr>
          <w:rFonts w:ascii="Arial" w:hAnsi="Arial" w:cs="Arial"/>
          <w:sz w:val="24"/>
          <w:szCs w:val="24"/>
        </w:rPr>
      </w:pPr>
    </w:p>
    <w:p w14:paraId="469A9D42" w14:textId="77777777" w:rsidR="004841B1" w:rsidRPr="006B7676" w:rsidRDefault="004841B1" w:rsidP="004841B1">
      <w:pPr>
        <w:widowControl/>
        <w:jc w:val="both"/>
        <w:rPr>
          <w:rFonts w:ascii="Arial" w:hAnsi="Arial" w:cs="Arial"/>
          <w:sz w:val="24"/>
          <w:szCs w:val="24"/>
        </w:rPr>
      </w:pPr>
    </w:p>
    <w:p w14:paraId="348FB6C8" w14:textId="77777777" w:rsidR="004841B1" w:rsidRPr="006B7676" w:rsidRDefault="004841B1" w:rsidP="004841B1">
      <w:pPr>
        <w:widowControl/>
        <w:jc w:val="both"/>
        <w:rPr>
          <w:rFonts w:ascii="Arial" w:hAnsi="Arial" w:cs="Arial"/>
          <w:sz w:val="24"/>
          <w:szCs w:val="24"/>
        </w:rPr>
      </w:pPr>
    </w:p>
    <w:p w14:paraId="5FAA4476" w14:textId="77777777" w:rsidR="00052646" w:rsidRPr="006B7676" w:rsidRDefault="00052646" w:rsidP="008D1C2F">
      <w:pPr>
        <w:widowControl/>
        <w:rPr>
          <w:rFonts w:ascii="Arial" w:hAnsi="Arial" w:cs="Arial"/>
          <w:b/>
          <w:bCs/>
          <w:sz w:val="24"/>
          <w:szCs w:val="24"/>
        </w:rPr>
      </w:pPr>
    </w:p>
    <w:p w14:paraId="31140E6A" w14:textId="7569C544"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lastRenderedPageBreak/>
        <w:t>ANEXO</w:t>
      </w:r>
      <w:r w:rsidR="00E66CCB" w:rsidRPr="006B7676">
        <w:rPr>
          <w:rFonts w:ascii="Arial" w:hAnsi="Arial" w:cs="Arial"/>
          <w:b/>
          <w:bCs/>
          <w:sz w:val="24"/>
          <w:szCs w:val="24"/>
        </w:rPr>
        <w:t xml:space="preserve"> 2</w:t>
      </w:r>
      <w:r w:rsidRPr="006B7676">
        <w:rPr>
          <w:rFonts w:ascii="Arial" w:hAnsi="Arial" w:cs="Arial"/>
          <w:b/>
          <w:bCs/>
          <w:sz w:val="24"/>
          <w:szCs w:val="24"/>
        </w:rPr>
        <w:t>.</w:t>
      </w:r>
      <w:r w:rsidR="00E66CCB" w:rsidRPr="006B7676">
        <w:rPr>
          <w:rFonts w:ascii="Arial" w:hAnsi="Arial" w:cs="Arial"/>
          <w:b/>
          <w:bCs/>
          <w:sz w:val="24"/>
          <w:szCs w:val="24"/>
        </w:rPr>
        <w:t xml:space="preserve"> CONDICIONES TECNICAS DE OBLIGATORIO CUMPLIMIENTO</w:t>
      </w:r>
    </w:p>
    <w:p w14:paraId="6979BBDE" w14:textId="77777777" w:rsidR="004841B1" w:rsidRPr="006B7676" w:rsidRDefault="004841B1" w:rsidP="004841B1">
      <w:pPr>
        <w:widowControl/>
        <w:jc w:val="center"/>
        <w:rPr>
          <w:rFonts w:ascii="Arial" w:hAnsi="Arial" w:cs="Arial"/>
          <w:b/>
          <w:bCs/>
          <w:sz w:val="24"/>
          <w:szCs w:val="24"/>
        </w:rPr>
      </w:pPr>
    </w:p>
    <w:p w14:paraId="75C1C799" w14:textId="47F293E7" w:rsidR="00E66CCB" w:rsidRPr="006B7676" w:rsidRDefault="00E66CCB" w:rsidP="00E66CCB">
      <w:pPr>
        <w:widowControl/>
        <w:jc w:val="both"/>
        <w:rPr>
          <w:rFonts w:ascii="Arial" w:hAnsi="Arial" w:cs="Arial"/>
          <w:b/>
          <w:sz w:val="24"/>
          <w:szCs w:val="24"/>
        </w:rPr>
      </w:pPr>
      <w:r w:rsidRPr="006B7676">
        <w:rPr>
          <w:rFonts w:ascii="Arial" w:hAnsi="Arial" w:cs="Arial"/>
          <w:b/>
          <w:sz w:val="24"/>
          <w:szCs w:val="24"/>
        </w:rPr>
        <w:t xml:space="preserve">OBJETO: </w:t>
      </w:r>
      <w:r w:rsidR="00977830" w:rsidRPr="0030699F">
        <w:rPr>
          <w:rFonts w:ascii="Arial" w:hAnsi="Arial" w:cs="Arial"/>
        </w:rPr>
        <w:t>“</w:t>
      </w:r>
      <w:r w:rsidR="00977830"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p>
    <w:p w14:paraId="75BCF9D1" w14:textId="77777777" w:rsidR="00E66CCB" w:rsidRPr="006B7676" w:rsidRDefault="00E66CCB" w:rsidP="00E66CCB">
      <w:pPr>
        <w:widowControl/>
        <w:jc w:val="both"/>
        <w:rPr>
          <w:rFonts w:ascii="Arial" w:hAnsi="Arial" w:cs="Arial"/>
          <w:b/>
          <w:sz w:val="24"/>
          <w:szCs w:val="24"/>
        </w:rPr>
      </w:pPr>
    </w:p>
    <w:p w14:paraId="49B7584E" w14:textId="66541951" w:rsidR="00E66CCB" w:rsidRDefault="00E66CCB" w:rsidP="00E66CCB">
      <w:pPr>
        <w:widowControl/>
        <w:jc w:val="both"/>
        <w:rPr>
          <w:rFonts w:ascii="Arial" w:hAnsi="Arial" w:cs="Arial"/>
          <w:b/>
          <w:sz w:val="24"/>
          <w:szCs w:val="24"/>
        </w:rPr>
      </w:pPr>
      <w:r w:rsidRPr="006B7676">
        <w:rPr>
          <w:rFonts w:ascii="Arial" w:hAnsi="Arial" w:cs="Arial"/>
          <w:b/>
          <w:sz w:val="24"/>
          <w:szCs w:val="24"/>
        </w:rPr>
        <w:t xml:space="preserve">CONDICIONES TECNICAS: </w:t>
      </w:r>
    </w:p>
    <w:p w14:paraId="6BFF66AD" w14:textId="77777777" w:rsidR="00FC2F43" w:rsidRDefault="00FC2F43" w:rsidP="00E66CCB">
      <w:pPr>
        <w:widowControl/>
        <w:jc w:val="both"/>
        <w:rPr>
          <w:rFonts w:ascii="Arial" w:hAnsi="Arial" w:cs="Arial"/>
          <w:b/>
          <w:sz w:val="24"/>
          <w:szCs w:val="24"/>
        </w:rPr>
      </w:pPr>
    </w:p>
    <w:p w14:paraId="6DA4D2A1" w14:textId="77777777" w:rsidR="00FC2F43" w:rsidRPr="00035249" w:rsidRDefault="00FC2F43" w:rsidP="00FC2F43">
      <w:pPr>
        <w:pStyle w:val="Sinespaciado"/>
        <w:jc w:val="both"/>
        <w:rPr>
          <w:rFonts w:ascii="Arial" w:hAnsi="Arial" w:cs="Arial"/>
          <w:lang w:val="es-ES"/>
        </w:rPr>
      </w:pPr>
      <w:r w:rsidRPr="00035249">
        <w:rPr>
          <w:rFonts w:ascii="Arial" w:hAnsi="Arial" w:cs="Arial"/>
          <w:b/>
          <w:bCs/>
          <w:lang w:val="es-MX"/>
        </w:rPr>
        <w:t xml:space="preserve">7.5.2. </w:t>
      </w:r>
      <w:r w:rsidRPr="00035249">
        <w:rPr>
          <w:rFonts w:ascii="Arial" w:hAnsi="Arial" w:cs="Arial"/>
          <w:b/>
          <w:lang w:val="es-ES"/>
        </w:rPr>
        <w:t xml:space="preserve">OBLIGACIONES ESPECIFICAS: </w:t>
      </w:r>
      <w:r w:rsidRPr="00035249">
        <w:rPr>
          <w:rFonts w:ascii="Arial" w:hAnsi="Arial" w:cs="Arial"/>
          <w:lang w:val="es-ES"/>
        </w:rPr>
        <w:t>Para el cumplimiento del objeto del contrato, el contratista deberá:</w:t>
      </w:r>
    </w:p>
    <w:p w14:paraId="67316C90" w14:textId="77777777" w:rsidR="00FC2F43" w:rsidRPr="00035249" w:rsidRDefault="00FC2F43" w:rsidP="00FC2F43">
      <w:pPr>
        <w:numPr>
          <w:ilvl w:val="0"/>
          <w:numId w:val="43"/>
        </w:numPr>
        <w:autoSpaceDE w:val="0"/>
        <w:autoSpaceDN w:val="0"/>
        <w:adjustRightInd w:val="0"/>
        <w:jc w:val="both"/>
        <w:rPr>
          <w:rFonts w:ascii="Arial" w:hAnsi="Arial" w:cs="Arial"/>
          <w:bCs/>
          <w:sz w:val="24"/>
          <w:szCs w:val="24"/>
        </w:rPr>
      </w:pPr>
      <w:r w:rsidRPr="00035249">
        <w:rPr>
          <w:rFonts w:ascii="Arial" w:hAnsi="Arial" w:cs="Arial"/>
          <w:bCs/>
          <w:sz w:val="24"/>
          <w:szCs w:val="24"/>
        </w:rPr>
        <w:t>Cumplir el objeto del contrato de acuerdo al Anexo “Condiciones técnicas de obligatorio cumplimiento”, a la oferta presentada y todos los documentos que hacen parte integral del acto contractual.</w:t>
      </w:r>
    </w:p>
    <w:p w14:paraId="430F5482" w14:textId="48362A33" w:rsidR="00F80607" w:rsidRDefault="00FC2F43" w:rsidP="00FC2F43">
      <w:pPr>
        <w:numPr>
          <w:ilvl w:val="0"/>
          <w:numId w:val="43"/>
        </w:numPr>
        <w:autoSpaceDE w:val="0"/>
        <w:autoSpaceDN w:val="0"/>
        <w:adjustRightInd w:val="0"/>
        <w:jc w:val="both"/>
        <w:rPr>
          <w:rFonts w:ascii="Arial" w:hAnsi="Arial" w:cs="Arial"/>
          <w:bCs/>
          <w:sz w:val="24"/>
          <w:szCs w:val="24"/>
        </w:rPr>
      </w:pPr>
      <w:r w:rsidRPr="00035249">
        <w:rPr>
          <w:rFonts w:ascii="Arial" w:hAnsi="Arial" w:cs="Arial"/>
          <w:bCs/>
          <w:sz w:val="24"/>
          <w:szCs w:val="24"/>
        </w:rPr>
        <w:t>Disponer, Entregar o suministrar al Departamento del Tolima, a través de la Secretaria de Cultura y Turismo – Dirección de Turismo, los siguientes elementos y servicios:</w:t>
      </w:r>
    </w:p>
    <w:tbl>
      <w:tblPr>
        <w:tblW w:w="10249" w:type="dxa"/>
        <w:tblLayout w:type="fixed"/>
        <w:tblCellMar>
          <w:left w:w="70" w:type="dxa"/>
          <w:right w:w="70" w:type="dxa"/>
        </w:tblCellMar>
        <w:tblLook w:val="04A0" w:firstRow="1" w:lastRow="0" w:firstColumn="1" w:lastColumn="0" w:noHBand="0" w:noVBand="1"/>
      </w:tblPr>
      <w:tblGrid>
        <w:gridCol w:w="467"/>
        <w:gridCol w:w="1277"/>
        <w:gridCol w:w="7938"/>
        <w:gridCol w:w="567"/>
      </w:tblGrid>
      <w:tr w:rsidR="00D92AAC" w:rsidRPr="00CA4560" w14:paraId="5D5AC3EC" w14:textId="77777777" w:rsidTr="001450AC">
        <w:trPr>
          <w:trHeight w:val="506"/>
        </w:trPr>
        <w:tc>
          <w:tcPr>
            <w:tcW w:w="467"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3A94CEA" w14:textId="77777777" w:rsidR="00D92AAC" w:rsidRPr="00CA4560" w:rsidRDefault="00D92AAC" w:rsidP="001450AC">
            <w:pPr>
              <w:widowControl/>
              <w:jc w:val="center"/>
              <w:rPr>
                <w:rFonts w:ascii="Calibri" w:eastAsia="Times New Roman" w:hAnsi="Calibri" w:cs="Calibri"/>
                <w:b/>
                <w:bCs/>
                <w:sz w:val="18"/>
                <w:szCs w:val="18"/>
                <w:lang w:val="es-CO"/>
              </w:rPr>
            </w:pPr>
            <w:r w:rsidRPr="00CA4560">
              <w:rPr>
                <w:rFonts w:ascii="Calibri" w:eastAsia="Times New Roman" w:hAnsi="Calibri" w:cs="Calibri"/>
                <w:b/>
                <w:bCs/>
                <w:sz w:val="18"/>
                <w:szCs w:val="18"/>
                <w:lang w:val="es-CO"/>
              </w:rPr>
              <w:t>No.</w:t>
            </w:r>
          </w:p>
        </w:tc>
        <w:tc>
          <w:tcPr>
            <w:tcW w:w="1277"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20F891F0" w14:textId="77777777" w:rsidR="00D92AAC" w:rsidRPr="00CA4560" w:rsidRDefault="00D92AAC" w:rsidP="001450AC">
            <w:pPr>
              <w:widowControl/>
              <w:jc w:val="center"/>
              <w:rPr>
                <w:rFonts w:ascii="Calibri" w:eastAsia="Times New Roman" w:hAnsi="Calibri" w:cs="Calibri"/>
                <w:b/>
                <w:bCs/>
                <w:sz w:val="18"/>
                <w:szCs w:val="18"/>
                <w:lang w:val="es-CO"/>
              </w:rPr>
            </w:pPr>
            <w:r w:rsidRPr="00CA4560">
              <w:rPr>
                <w:rFonts w:ascii="Calibri" w:eastAsia="Times New Roman" w:hAnsi="Calibri" w:cs="Calibri"/>
                <w:b/>
                <w:bCs/>
                <w:sz w:val="18"/>
                <w:szCs w:val="18"/>
                <w:lang w:val="es-CO"/>
              </w:rPr>
              <w:t xml:space="preserve">Item  </w:t>
            </w:r>
          </w:p>
        </w:tc>
        <w:tc>
          <w:tcPr>
            <w:tcW w:w="7938"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7B03715C" w14:textId="77777777" w:rsidR="00D92AAC" w:rsidRPr="00CA4560" w:rsidRDefault="00D92AAC" w:rsidP="001450AC">
            <w:pPr>
              <w:widowControl/>
              <w:jc w:val="center"/>
              <w:rPr>
                <w:rFonts w:ascii="Calibri" w:eastAsia="Times New Roman" w:hAnsi="Calibri" w:cs="Calibri"/>
                <w:b/>
                <w:bCs/>
                <w:sz w:val="18"/>
                <w:szCs w:val="18"/>
                <w:lang w:val="es-CO"/>
              </w:rPr>
            </w:pPr>
            <w:r w:rsidRPr="00CA4560">
              <w:rPr>
                <w:rFonts w:ascii="Calibri" w:eastAsia="Times New Roman" w:hAnsi="Calibri" w:cs="Calibri"/>
                <w:b/>
                <w:bCs/>
                <w:sz w:val="18"/>
                <w:szCs w:val="18"/>
                <w:lang w:val="es-CO"/>
              </w:rPr>
              <w:t>Descripción</w:t>
            </w:r>
          </w:p>
        </w:tc>
        <w:tc>
          <w:tcPr>
            <w:tcW w:w="567"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4E20DA12" w14:textId="77777777" w:rsidR="00D92AAC" w:rsidRPr="00CA4560" w:rsidRDefault="00D92AAC" w:rsidP="001450AC">
            <w:pPr>
              <w:widowControl/>
              <w:jc w:val="center"/>
              <w:rPr>
                <w:rFonts w:ascii="Aptos Narrow" w:eastAsia="Times New Roman" w:hAnsi="Aptos Narrow" w:cs="Times New Roman"/>
                <w:b/>
                <w:bCs/>
                <w:sz w:val="18"/>
                <w:szCs w:val="18"/>
                <w:lang w:val="es-CO"/>
              </w:rPr>
            </w:pPr>
            <w:r w:rsidRPr="00CA4560">
              <w:rPr>
                <w:rFonts w:ascii="Aptos Narrow" w:eastAsia="Times New Roman" w:hAnsi="Aptos Narrow" w:cs="Times New Roman"/>
                <w:b/>
                <w:bCs/>
                <w:sz w:val="18"/>
                <w:szCs w:val="18"/>
                <w:lang w:val="es-CO"/>
              </w:rPr>
              <w:t>Cant</w:t>
            </w:r>
          </w:p>
        </w:tc>
      </w:tr>
      <w:tr w:rsidR="00D92AAC" w:rsidRPr="00CA4560" w14:paraId="49D2DA30" w14:textId="77777777" w:rsidTr="001450AC">
        <w:trPr>
          <w:trHeight w:val="1081"/>
        </w:trPr>
        <w:tc>
          <w:tcPr>
            <w:tcW w:w="467" w:type="dxa"/>
            <w:tcBorders>
              <w:top w:val="nil"/>
              <w:left w:val="single" w:sz="4" w:space="0" w:color="auto"/>
              <w:bottom w:val="single" w:sz="4" w:space="0" w:color="auto"/>
              <w:right w:val="single" w:sz="4" w:space="0" w:color="auto"/>
            </w:tcBorders>
            <w:vAlign w:val="center"/>
            <w:hideMark/>
          </w:tcPr>
          <w:p w14:paraId="7E1B175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c>
          <w:tcPr>
            <w:tcW w:w="1277" w:type="dxa"/>
            <w:tcBorders>
              <w:top w:val="nil"/>
              <w:left w:val="nil"/>
              <w:bottom w:val="single" w:sz="4" w:space="0" w:color="auto"/>
              <w:right w:val="single" w:sz="4" w:space="0" w:color="auto"/>
            </w:tcBorders>
            <w:vAlign w:val="center"/>
            <w:hideMark/>
          </w:tcPr>
          <w:p w14:paraId="705B3FF1"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Transporte terrestre 1</w:t>
            </w:r>
            <w:r>
              <w:rPr>
                <w:rFonts w:ascii="Aptos Narrow" w:eastAsia="Times New Roman" w:hAnsi="Aptos Narrow" w:cs="Times New Roman"/>
                <w:lang w:val="es-CO"/>
              </w:rPr>
              <w:t xml:space="preserve"> (18 personas)</w:t>
            </w:r>
          </w:p>
        </w:tc>
        <w:tc>
          <w:tcPr>
            <w:tcW w:w="7938" w:type="dxa"/>
            <w:tcBorders>
              <w:top w:val="nil"/>
              <w:left w:val="nil"/>
              <w:bottom w:val="single" w:sz="4" w:space="0" w:color="auto"/>
              <w:right w:val="single" w:sz="4" w:space="0" w:color="auto"/>
            </w:tcBorders>
            <w:vAlign w:val="center"/>
            <w:hideMark/>
          </w:tcPr>
          <w:p w14:paraId="77B0EA9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Disponer la prestación del servicio de transporte terrestre para el traslado de mínimo dieciocho (18) pasajeros, correspondiente a los expositores, personal de apoyo y demás participantes que se considere necesario para la representación del Tolima en la Feria Colombia Travel Expo 2026, mediante vehículo tipo microbús o similar, habilitado para la prestación del servicio público de transporte terrestre automotor, en condiciones óptimas de operación, seguridad y confort.</w:t>
            </w:r>
            <w:r w:rsidRPr="00CA4560">
              <w:rPr>
                <w:rFonts w:ascii="Aptos Narrow" w:eastAsia="Times New Roman" w:hAnsi="Aptos Narrow" w:cs="Times New Roman"/>
                <w:lang w:val="es-CO"/>
              </w:rPr>
              <w:br/>
            </w:r>
          </w:p>
          <w:p w14:paraId="5923E424"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Trayectos: </w:t>
            </w:r>
            <w:r w:rsidRPr="00CA4560">
              <w:rPr>
                <w:rFonts w:ascii="Aptos Narrow" w:eastAsia="Times New Roman" w:hAnsi="Aptos Narrow" w:cs="Times New Roman"/>
                <w:lang w:val="es-CO"/>
              </w:rPr>
              <w:br/>
              <w:t>Primer trayecto: Ibagué, Tolima – Medellín, Antioquia, con salida el 30 de septiembre de 2026.</w:t>
            </w:r>
            <w:r w:rsidRPr="00CA4560">
              <w:rPr>
                <w:rFonts w:ascii="Aptos Narrow" w:eastAsia="Times New Roman" w:hAnsi="Aptos Narrow" w:cs="Times New Roman"/>
                <w:lang w:val="es-CO"/>
              </w:rPr>
              <w:br/>
              <w:t>Segundo trayecto: Medellín, Antioquia – Ibagué, Tolima, con salida el 3 de octubre de 2026.</w:t>
            </w:r>
          </w:p>
          <w:p w14:paraId="50F411B8" w14:textId="77777777" w:rsidR="00D92AAC" w:rsidRPr="00CA4560" w:rsidRDefault="00D92AAC" w:rsidP="001450AC">
            <w:pPr>
              <w:widowControl/>
              <w:rPr>
                <w:rFonts w:ascii="Aptos Narrow" w:eastAsia="Times New Roman" w:hAnsi="Aptos Narrow" w:cs="Times New Roman"/>
                <w:lang w:val="es-CO"/>
              </w:rPr>
            </w:pPr>
          </w:p>
          <w:p w14:paraId="3E58951D"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xml:space="preserve"> Condiciones técnicas del vehículo:</w:t>
            </w:r>
            <w:r w:rsidRPr="00CA4560">
              <w:rPr>
                <w:rFonts w:ascii="Aptos Narrow" w:eastAsia="Times New Roman" w:hAnsi="Aptos Narrow" w:cs="Times New Roman"/>
                <w:lang w:val="es-CO"/>
              </w:rPr>
              <w:br/>
              <w:t>Capacidad mínima para dieciocho (18) pasajeros, sin contar el conductor.</w:t>
            </w:r>
            <w:r w:rsidRPr="00CA4560">
              <w:rPr>
                <w:rFonts w:ascii="Aptos Narrow" w:eastAsia="Times New Roman" w:hAnsi="Aptos Narrow" w:cs="Times New Roman"/>
                <w:lang w:val="es-CO"/>
              </w:rPr>
              <w:br/>
              <w:t>Modelo 2018 o superior y en óptimas condiciones mecánicas, técnicas, de seguridad, limpieza y presentación.</w:t>
            </w:r>
            <w:r w:rsidRPr="00CA4560">
              <w:rPr>
                <w:rFonts w:ascii="Aptos Narrow" w:eastAsia="Times New Roman" w:hAnsi="Aptos Narrow" w:cs="Times New Roman"/>
                <w:lang w:val="es-CO"/>
              </w:rPr>
              <w:br/>
              <w:t>Silletería reclinable y aire acondicionado en correcto funcionamiento.</w:t>
            </w:r>
            <w:r w:rsidRPr="00CA4560">
              <w:rPr>
                <w:rFonts w:ascii="Aptos Narrow" w:eastAsia="Times New Roman" w:hAnsi="Aptos Narrow" w:cs="Times New Roman"/>
                <w:lang w:val="es-CO"/>
              </w:rPr>
              <w:br/>
              <w:t>Espacio suficiente para el transporte seguro del equipaje de los pasajeros.</w:t>
            </w:r>
            <w:r w:rsidRPr="00CA4560">
              <w:rPr>
                <w:rFonts w:ascii="Aptos Narrow" w:eastAsia="Times New Roman" w:hAnsi="Aptos Narrow" w:cs="Times New Roman"/>
                <w:lang w:val="es-CO"/>
              </w:rPr>
              <w:br/>
              <w:t xml:space="preserve">Documentación legal y reglamentaria vigente, incluyendo SOAT, revisión técnico-mecánica cuando sea exigible, seguros de responsabilidad civil contractual y extracontractual y demás documentos requeridos por la normativa aplicable al </w:t>
            </w:r>
            <w:r w:rsidRPr="00CA4560">
              <w:rPr>
                <w:rFonts w:ascii="Aptos Narrow" w:eastAsia="Times New Roman" w:hAnsi="Aptos Narrow" w:cs="Times New Roman"/>
                <w:lang w:val="es-CO"/>
              </w:rPr>
              <w:lastRenderedPageBreak/>
              <w:t>transporte de pasajeros.</w:t>
            </w:r>
            <w:r w:rsidRPr="00CA4560">
              <w:rPr>
                <w:rFonts w:ascii="Aptos Narrow" w:eastAsia="Times New Roman" w:hAnsi="Aptos Narrow" w:cs="Times New Roman"/>
                <w:lang w:val="es-CO"/>
              </w:rPr>
              <w:br/>
              <w:t xml:space="preserve">El vehículo y la empresa prestadora deberán contar con las habilitaciones y permisos exigidos para la prestación del servicio de transporte </w:t>
            </w:r>
            <w:r>
              <w:rPr>
                <w:rFonts w:ascii="Aptos Narrow" w:eastAsia="Times New Roman" w:hAnsi="Aptos Narrow" w:cs="Times New Roman"/>
                <w:lang w:val="es-CO"/>
              </w:rPr>
              <w:t>de pasajeros</w:t>
            </w:r>
            <w:r w:rsidRPr="00CA4560">
              <w:rPr>
                <w:rFonts w:ascii="Aptos Narrow" w:eastAsia="Times New Roman" w:hAnsi="Aptos Narrow" w:cs="Times New Roman"/>
                <w:lang w:val="es-CO"/>
              </w:rPr>
              <w:t>.</w:t>
            </w:r>
            <w:r w:rsidRPr="00CA4560">
              <w:rPr>
                <w:rFonts w:ascii="Aptos Narrow" w:eastAsia="Times New Roman" w:hAnsi="Aptos Narrow" w:cs="Times New Roman"/>
                <w:lang w:val="es-CO"/>
              </w:rPr>
              <w:br/>
              <w:t>El contratista deberá presentar previamente la documentación correspondiente para revisión y aprobación del supervisor del contrato.</w:t>
            </w:r>
          </w:p>
          <w:p w14:paraId="675D4822"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xml:space="preserve"> Condiciones de prestación:</w:t>
            </w:r>
            <w:r w:rsidRPr="00CA4560">
              <w:rPr>
                <w:rFonts w:ascii="Aptos Narrow" w:eastAsia="Times New Roman" w:hAnsi="Aptos Narrow" w:cs="Times New Roman"/>
                <w:lang w:val="es-CO"/>
              </w:rPr>
              <w:br/>
              <w:t>El servicio deberá incluir todos los costos necesarios para su adecuada ejecución, tales como conductor, combustible, peajes y demás gastos operativos asociados a los trayectos contratados.</w:t>
            </w:r>
            <w:r w:rsidRPr="00CA4560">
              <w:rPr>
                <w:rFonts w:ascii="Aptos Narrow" w:eastAsia="Times New Roman" w:hAnsi="Aptos Narrow" w:cs="Times New Roman"/>
                <w:lang w:val="es-CO"/>
              </w:rPr>
              <w:br/>
              <w:t>El contratista deberá garantizar la limpieza y el buen estado del vehículo.</w:t>
            </w:r>
            <w:r w:rsidRPr="00CA4560">
              <w:rPr>
                <w:rFonts w:ascii="Aptos Narrow" w:eastAsia="Times New Roman" w:hAnsi="Aptos Narrow" w:cs="Times New Roman"/>
                <w:lang w:val="es-CO"/>
              </w:rPr>
              <w:br/>
              <w:t>Los conductores deberán ser idóneos y contar con la documentación y experiencia</w:t>
            </w:r>
          </w:p>
          <w:p w14:paraId="00A52EF3"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 xml:space="preserve"> requeridas para recorridos intermunicipales de larga distancia.</w:t>
            </w:r>
            <w:r w:rsidRPr="00CA4560">
              <w:rPr>
                <w:rFonts w:ascii="Aptos Narrow" w:eastAsia="Times New Roman" w:hAnsi="Aptos Narrow" w:cs="Times New Roman"/>
                <w:lang w:val="es-CO"/>
              </w:rPr>
              <w:br/>
              <w:t>Cualquier eventualidad que pueda afectar la prestación del servicio deberá ser informada oportunamente al supervisor, adoptando las medidas necesarias para garantizar la continuidad del traslado.</w:t>
            </w:r>
          </w:p>
          <w:p w14:paraId="5C06D7A6"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0D8BDE11"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334013BE" w14:textId="77777777" w:rsidTr="001450AC">
        <w:trPr>
          <w:trHeight w:val="1776"/>
        </w:trPr>
        <w:tc>
          <w:tcPr>
            <w:tcW w:w="467" w:type="dxa"/>
            <w:tcBorders>
              <w:top w:val="nil"/>
              <w:left w:val="single" w:sz="4" w:space="0" w:color="auto"/>
              <w:bottom w:val="single" w:sz="4" w:space="0" w:color="auto"/>
              <w:right w:val="single" w:sz="4" w:space="0" w:color="auto"/>
            </w:tcBorders>
            <w:vAlign w:val="center"/>
            <w:hideMark/>
          </w:tcPr>
          <w:p w14:paraId="39093D21"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2</w:t>
            </w:r>
          </w:p>
        </w:tc>
        <w:tc>
          <w:tcPr>
            <w:tcW w:w="1277" w:type="dxa"/>
            <w:tcBorders>
              <w:top w:val="nil"/>
              <w:left w:val="nil"/>
              <w:bottom w:val="single" w:sz="4" w:space="0" w:color="auto"/>
              <w:right w:val="single" w:sz="4" w:space="0" w:color="auto"/>
            </w:tcBorders>
            <w:vAlign w:val="center"/>
            <w:hideMark/>
          </w:tcPr>
          <w:p w14:paraId="327ADEB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Seguro de viaje 1</w:t>
            </w:r>
          </w:p>
        </w:tc>
        <w:tc>
          <w:tcPr>
            <w:tcW w:w="7938" w:type="dxa"/>
            <w:tcBorders>
              <w:top w:val="nil"/>
              <w:left w:val="nil"/>
              <w:bottom w:val="single" w:sz="4" w:space="0" w:color="auto"/>
              <w:right w:val="single" w:sz="4" w:space="0" w:color="auto"/>
            </w:tcBorders>
            <w:vAlign w:val="bottom"/>
            <w:hideMark/>
          </w:tcPr>
          <w:p w14:paraId="2EBF40D7"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Proveer el servicio de seguro de viaje con cobertura nacional para los expositores, personal de apoyo y demás participantes que se considere necesario para la representación del Tolima en la Feria Colombia Travel Expo 2026.  La vigencia de la póliza deberá mantenerse de manera continua durante Cinco (5) días. El supervisor del contrato validará y aprobará la póliza emitida, verificando que cumpla con las condiciones y coberturas mínimas establecidas.</w:t>
            </w:r>
            <w:r w:rsidRPr="00CA4560">
              <w:rPr>
                <w:rFonts w:ascii="Aptos Narrow" w:eastAsia="Times New Roman" w:hAnsi="Aptos Narrow" w:cs="Times New Roman"/>
                <w:lang w:val="es-CO"/>
              </w:rPr>
              <w:br/>
            </w:r>
          </w:p>
          <w:p w14:paraId="7A274594"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La póliza deberá garantizar, como mínimo, las siguientes coberturas: 1. Asistencia médica por enfermedad o accidente. 2. Atención odontológica de urgencia. 3. Indemnización por incapacidad o fallecimiento accidental. 4. Traslado médico de emergencia. 5. Asistencia en caso de pérdida de documentos.</w:t>
            </w:r>
          </w:p>
          <w:p w14:paraId="4FA537ED"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105F4E0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438124E1" w14:textId="77777777" w:rsidTr="001450AC">
        <w:trPr>
          <w:trHeight w:val="939"/>
        </w:trPr>
        <w:tc>
          <w:tcPr>
            <w:tcW w:w="467" w:type="dxa"/>
            <w:tcBorders>
              <w:top w:val="nil"/>
              <w:left w:val="single" w:sz="4" w:space="0" w:color="auto"/>
              <w:bottom w:val="single" w:sz="4" w:space="0" w:color="auto"/>
              <w:right w:val="single" w:sz="4" w:space="0" w:color="auto"/>
            </w:tcBorders>
            <w:vAlign w:val="center"/>
            <w:hideMark/>
          </w:tcPr>
          <w:p w14:paraId="3C422D4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3</w:t>
            </w:r>
          </w:p>
        </w:tc>
        <w:tc>
          <w:tcPr>
            <w:tcW w:w="1277" w:type="dxa"/>
            <w:tcBorders>
              <w:top w:val="nil"/>
              <w:left w:val="nil"/>
              <w:bottom w:val="single" w:sz="4" w:space="0" w:color="auto"/>
              <w:right w:val="single" w:sz="4" w:space="0" w:color="auto"/>
            </w:tcBorders>
            <w:vAlign w:val="center"/>
            <w:hideMark/>
          </w:tcPr>
          <w:p w14:paraId="51CFBAAF"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Alojamiento 1</w:t>
            </w:r>
          </w:p>
        </w:tc>
        <w:tc>
          <w:tcPr>
            <w:tcW w:w="7938" w:type="dxa"/>
            <w:tcBorders>
              <w:top w:val="nil"/>
              <w:left w:val="nil"/>
              <w:bottom w:val="single" w:sz="4" w:space="0" w:color="auto"/>
              <w:right w:val="single" w:sz="4" w:space="0" w:color="auto"/>
            </w:tcBorders>
            <w:vAlign w:val="bottom"/>
            <w:hideMark/>
          </w:tcPr>
          <w:p w14:paraId="2939A6C3"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 xml:space="preserve">Garantizar noche de hospedaje con desayuno incluido en la ciudad de Medellín para </w:t>
            </w:r>
            <w:r>
              <w:rPr>
                <w:rFonts w:ascii="Aptos Narrow" w:eastAsia="Times New Roman" w:hAnsi="Aptos Narrow" w:cs="Times New Roman"/>
                <w:lang w:val="es-CO"/>
              </w:rPr>
              <w:t>los expositores</w:t>
            </w:r>
            <w:r w:rsidRPr="00CA4560">
              <w:rPr>
                <w:rFonts w:ascii="Aptos Narrow" w:eastAsia="Times New Roman" w:hAnsi="Aptos Narrow" w:cs="Times New Roman"/>
                <w:lang w:val="es-CO"/>
              </w:rPr>
              <w:t xml:space="preserve"> </w:t>
            </w:r>
            <w:r>
              <w:rPr>
                <w:rFonts w:ascii="Aptos Narrow" w:eastAsia="Times New Roman" w:hAnsi="Aptos Narrow" w:cs="Times New Roman"/>
                <w:lang w:val="es-CO"/>
              </w:rPr>
              <w:t xml:space="preserve">y/o directivos </w:t>
            </w:r>
            <w:r w:rsidRPr="00CA4560">
              <w:rPr>
                <w:rFonts w:ascii="Aptos Narrow" w:eastAsia="Times New Roman" w:hAnsi="Aptos Narrow" w:cs="Times New Roman"/>
                <w:lang w:val="es-CO"/>
              </w:rPr>
              <w:t>necesario</w:t>
            </w:r>
            <w:r>
              <w:rPr>
                <w:rFonts w:ascii="Aptos Narrow" w:eastAsia="Times New Roman" w:hAnsi="Aptos Narrow" w:cs="Times New Roman"/>
                <w:lang w:val="es-CO"/>
              </w:rPr>
              <w:t>s</w:t>
            </w:r>
            <w:r w:rsidRPr="00CA4560">
              <w:rPr>
                <w:rFonts w:ascii="Aptos Narrow" w:eastAsia="Times New Roman" w:hAnsi="Aptos Narrow" w:cs="Times New Roman"/>
                <w:lang w:val="es-CO"/>
              </w:rPr>
              <w:t xml:space="preserve"> para la representación del Tolima en la Feria Colombia Travel Expo 2026, con las siguientes condiciones:</w:t>
            </w:r>
            <w:r w:rsidRPr="00CA4560">
              <w:rPr>
                <w:rFonts w:ascii="Aptos Narrow" w:eastAsia="Times New Roman" w:hAnsi="Aptos Narrow" w:cs="Times New Roman"/>
                <w:lang w:val="es-CO"/>
              </w:rPr>
              <w:br/>
              <w:t>Alojamiento distribuido en común acuerdo con el supervisor, en hotel tipo turista debidamente formalizado que cuente con Registro Nacional de Turismo RNT vigente, este hotel debe estar ubicado a máximo seis (6) cuadras del Centro de Convenciones Plaza Mayor en Medellín, además debe contar con desayuno incluido tipo americano, este alojamiento se debe suministrar en acomodación sencilla (cama individual).</w:t>
            </w:r>
            <w:r w:rsidRPr="00CA4560">
              <w:rPr>
                <w:rFonts w:ascii="Aptos Narrow" w:eastAsia="Times New Roman" w:hAnsi="Aptos Narrow" w:cs="Times New Roman"/>
                <w:lang w:val="es-CO"/>
              </w:rPr>
              <w:br/>
            </w:r>
          </w:p>
          <w:p w14:paraId="23BF62DB"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p w14:paraId="00402123"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xml:space="preserve">  El hotel debe ser aprobado por el supervisor del contrato.</w:t>
            </w:r>
          </w:p>
        </w:tc>
        <w:tc>
          <w:tcPr>
            <w:tcW w:w="567" w:type="dxa"/>
            <w:tcBorders>
              <w:top w:val="nil"/>
              <w:left w:val="nil"/>
              <w:bottom w:val="single" w:sz="4" w:space="0" w:color="auto"/>
              <w:right w:val="single" w:sz="4" w:space="0" w:color="auto"/>
            </w:tcBorders>
            <w:noWrap/>
            <w:vAlign w:val="center"/>
            <w:hideMark/>
          </w:tcPr>
          <w:p w14:paraId="3743EA52"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461CFDF0" w14:textId="77777777" w:rsidTr="001450AC">
        <w:trPr>
          <w:trHeight w:val="514"/>
        </w:trPr>
        <w:tc>
          <w:tcPr>
            <w:tcW w:w="467" w:type="dxa"/>
            <w:tcBorders>
              <w:top w:val="nil"/>
              <w:left w:val="single" w:sz="4" w:space="0" w:color="auto"/>
              <w:bottom w:val="single" w:sz="4" w:space="0" w:color="auto"/>
              <w:right w:val="single" w:sz="4" w:space="0" w:color="auto"/>
            </w:tcBorders>
            <w:vAlign w:val="center"/>
            <w:hideMark/>
          </w:tcPr>
          <w:p w14:paraId="4C70B2D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4</w:t>
            </w:r>
          </w:p>
        </w:tc>
        <w:tc>
          <w:tcPr>
            <w:tcW w:w="1277" w:type="dxa"/>
            <w:tcBorders>
              <w:top w:val="nil"/>
              <w:left w:val="nil"/>
              <w:bottom w:val="single" w:sz="4" w:space="0" w:color="auto"/>
              <w:right w:val="single" w:sz="4" w:space="0" w:color="auto"/>
            </w:tcBorders>
            <w:vAlign w:val="center"/>
            <w:hideMark/>
          </w:tcPr>
          <w:p w14:paraId="1A89B98D"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Alojamiento 2</w:t>
            </w:r>
          </w:p>
        </w:tc>
        <w:tc>
          <w:tcPr>
            <w:tcW w:w="7938" w:type="dxa"/>
            <w:tcBorders>
              <w:top w:val="nil"/>
              <w:left w:val="nil"/>
              <w:bottom w:val="single" w:sz="4" w:space="0" w:color="auto"/>
              <w:right w:val="single" w:sz="4" w:space="0" w:color="auto"/>
            </w:tcBorders>
            <w:vAlign w:val="bottom"/>
            <w:hideMark/>
          </w:tcPr>
          <w:p w14:paraId="30A008BA"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Garantizar noche de hospedaje con desayuno incluido en Medellin para, personal de apoyo y demás participantes que se considere necesario para la representación del Tolima en la Feria Colombia Travel Expo 2026, con las siguientes condiciones:</w:t>
            </w:r>
            <w:r w:rsidRPr="00CA4560">
              <w:rPr>
                <w:rFonts w:ascii="Aptos Narrow" w:eastAsia="Times New Roman" w:hAnsi="Aptos Narrow" w:cs="Times New Roman"/>
                <w:lang w:val="es-CO"/>
              </w:rPr>
              <w:br/>
              <w:t>Alojamiento distribuido en común acuerdo con el supervisor, en hotel tipo turista debidamente formalizado que cuente con Registro Nacional de Turismo RNT vigente, este hotel debe estar ubicado a máximo seis (6) cuadras del Centro de Convenciones Plaza Mayor en Medellín, además debe contar con desayuno incluido tipo americano, este alojamiento se debe suministrar en acomodación doble (cama individual).</w:t>
            </w:r>
          </w:p>
          <w:p w14:paraId="067B8B6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p w14:paraId="4C9EF0D6"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xml:space="preserve">  El hotel debe ser aprobado por el supervisor del contrato.</w:t>
            </w:r>
          </w:p>
          <w:p w14:paraId="088A3177"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38984F0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1CC51E5B" w14:textId="77777777" w:rsidTr="001450AC">
        <w:trPr>
          <w:trHeight w:val="3761"/>
        </w:trPr>
        <w:tc>
          <w:tcPr>
            <w:tcW w:w="467" w:type="dxa"/>
            <w:tcBorders>
              <w:top w:val="nil"/>
              <w:left w:val="single" w:sz="4" w:space="0" w:color="auto"/>
              <w:bottom w:val="single" w:sz="4" w:space="0" w:color="auto"/>
              <w:right w:val="single" w:sz="4" w:space="0" w:color="auto"/>
            </w:tcBorders>
            <w:vAlign w:val="center"/>
            <w:hideMark/>
          </w:tcPr>
          <w:p w14:paraId="6146A8B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5</w:t>
            </w:r>
          </w:p>
        </w:tc>
        <w:tc>
          <w:tcPr>
            <w:tcW w:w="1277" w:type="dxa"/>
            <w:tcBorders>
              <w:top w:val="nil"/>
              <w:left w:val="nil"/>
              <w:bottom w:val="single" w:sz="4" w:space="0" w:color="auto"/>
              <w:right w:val="single" w:sz="4" w:space="0" w:color="auto"/>
            </w:tcBorders>
            <w:vAlign w:val="center"/>
            <w:hideMark/>
          </w:tcPr>
          <w:p w14:paraId="6EC36E1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Elementos publicitarios</w:t>
            </w:r>
          </w:p>
        </w:tc>
        <w:tc>
          <w:tcPr>
            <w:tcW w:w="7938" w:type="dxa"/>
            <w:tcBorders>
              <w:top w:val="nil"/>
              <w:left w:val="nil"/>
              <w:bottom w:val="single" w:sz="4" w:space="0" w:color="auto"/>
              <w:right w:val="single" w:sz="4" w:space="0" w:color="auto"/>
            </w:tcBorders>
            <w:vAlign w:val="bottom"/>
            <w:hideMark/>
          </w:tcPr>
          <w:p w14:paraId="5A633AA0"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Diseñar, suministrar, instalar y desinstalar un stand de 9 m², que contenga los siguientes elementos:</w:t>
            </w:r>
            <w:r w:rsidRPr="00CA4560">
              <w:rPr>
                <w:rFonts w:ascii="Aptos Narrow" w:eastAsia="Times New Roman" w:hAnsi="Aptos Narrow" w:cs="Times New Roman"/>
                <w:lang w:val="es-CO"/>
              </w:rPr>
              <w:br/>
              <w:t>Piso: Tarima modular con altura aproximada de hasta 10 cm, con acabado tipo madera en tonalidad miel o similar, adecuada para uso en interiores y eventos.</w:t>
            </w:r>
            <w:r w:rsidRPr="00CA4560">
              <w:rPr>
                <w:rFonts w:ascii="Aptos Narrow" w:eastAsia="Times New Roman" w:hAnsi="Aptos Narrow" w:cs="Times New Roman"/>
                <w:lang w:val="es-CO"/>
              </w:rPr>
              <w:br/>
              <w:t>Cenefa superior: Elemento decorativo superior con imagen gráfica y figuras en volumen elaboradas en materiales livianos y resistentes, de acuerdo con el diseño aprobado.</w:t>
            </w:r>
            <w:r w:rsidRPr="00CA4560">
              <w:rPr>
                <w:rFonts w:ascii="Aptos Narrow" w:eastAsia="Times New Roman" w:hAnsi="Aptos Narrow" w:cs="Times New Roman"/>
                <w:lang w:val="es-CO"/>
              </w:rPr>
              <w:br/>
              <w:t>Pantalla LED: Pantalla LED con tecnología pitch 2.5 o equivalente, con dimensiones aproximadas de 2,56 m x 1,92 m, incluyendo estructura y elementos necesarios para su adecuado funcionamiento.</w:t>
            </w:r>
            <w:r w:rsidRPr="00CA4560">
              <w:rPr>
                <w:rFonts w:ascii="Aptos Narrow" w:eastAsia="Times New Roman" w:hAnsi="Aptos Narrow" w:cs="Times New Roman"/>
                <w:lang w:val="es-CO"/>
              </w:rPr>
              <w:br/>
              <w:t>Estructura lateral: Estructura con impresión en banner templado o material equivalente que garantice adecuada calidad visual y resistencia.</w:t>
            </w:r>
            <w:r w:rsidRPr="00CA4560">
              <w:rPr>
                <w:rFonts w:ascii="Aptos Narrow" w:eastAsia="Times New Roman" w:hAnsi="Aptos Narrow" w:cs="Times New Roman"/>
                <w:lang w:val="es-CO"/>
              </w:rPr>
              <w:br/>
            </w:r>
            <w:proofErr w:type="spellStart"/>
            <w:r w:rsidRPr="00CA4560">
              <w:rPr>
                <w:rFonts w:ascii="Aptos Narrow" w:eastAsia="Times New Roman" w:hAnsi="Aptos Narrow" w:cs="Times New Roman"/>
                <w:lang w:val="es-CO"/>
              </w:rPr>
              <w:t>Counters</w:t>
            </w:r>
            <w:proofErr w:type="spellEnd"/>
            <w:r w:rsidRPr="00CA4560">
              <w:rPr>
                <w:rFonts w:ascii="Aptos Narrow" w:eastAsia="Times New Roman" w:hAnsi="Aptos Narrow" w:cs="Times New Roman"/>
                <w:lang w:val="es-CO"/>
              </w:rPr>
              <w:t xml:space="preserve"> de atención: Mobiliario para atención al público con espacio de almacenamiento interno e imagen gráfica frontal.</w:t>
            </w:r>
            <w:r w:rsidRPr="00CA4560">
              <w:rPr>
                <w:rFonts w:ascii="Aptos Narrow" w:eastAsia="Times New Roman" w:hAnsi="Aptos Narrow" w:cs="Times New Roman"/>
                <w:lang w:val="es-CO"/>
              </w:rPr>
              <w:br/>
              <w:t>Mano de obra: Personal requerido para la adecuada ejecución del servicio.</w:t>
            </w:r>
            <w:r w:rsidRPr="00CA4560">
              <w:rPr>
                <w:rFonts w:ascii="Aptos Narrow" w:eastAsia="Times New Roman" w:hAnsi="Aptos Narrow" w:cs="Times New Roman"/>
                <w:lang w:val="es-CO"/>
              </w:rPr>
              <w:br/>
              <w:t>Montaje y desmontaje: Incluye instalación y posterior retiro de todos los elementos que componen el stand.</w:t>
            </w:r>
            <w:r w:rsidRPr="00CA4560">
              <w:rPr>
                <w:rFonts w:ascii="Aptos Narrow" w:eastAsia="Times New Roman" w:hAnsi="Aptos Narrow" w:cs="Times New Roman"/>
                <w:lang w:val="es-CO"/>
              </w:rPr>
              <w:br/>
              <w:t>Transporte: Traslado de los elementos y materiales necesarios hasta y desde el lugar del evento.</w:t>
            </w:r>
            <w:r w:rsidRPr="00CA4560">
              <w:rPr>
                <w:rFonts w:ascii="Aptos Narrow" w:eastAsia="Times New Roman" w:hAnsi="Aptos Narrow" w:cs="Times New Roman"/>
                <w:lang w:val="es-CO"/>
              </w:rPr>
              <w:br/>
              <w:t>Punto eléctrico: Un punto doble de energía eléctrica de 110 V para el funcionamiento del stand.</w:t>
            </w:r>
            <w:r w:rsidRPr="00CA4560">
              <w:rPr>
                <w:rFonts w:ascii="Aptos Narrow" w:eastAsia="Times New Roman" w:hAnsi="Aptos Narrow" w:cs="Times New Roman"/>
                <w:lang w:val="es-CO"/>
              </w:rPr>
              <w:br/>
            </w:r>
          </w:p>
          <w:p w14:paraId="2BCCF70D"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Los diseños y artes de los elementos publicitarios deberán ser presentados al supervisor del contrato para su revisión y aprobación previa antes de proceder con su producción o instalación.</w:t>
            </w:r>
            <w:r w:rsidRPr="00CA4560">
              <w:rPr>
                <w:rFonts w:ascii="Aptos Narrow" w:eastAsia="Times New Roman" w:hAnsi="Aptos Narrow" w:cs="Times New Roman"/>
                <w:lang w:val="es-CO"/>
              </w:rPr>
              <w:br/>
            </w:r>
          </w:p>
          <w:p w14:paraId="712E68EA"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Los materiales deberán ser adecuados para las condiciones del lugar de instalación, garantizando resistencia, estabilidad, seguridad y una correcta presentación visual durante el evento</w:t>
            </w:r>
          </w:p>
          <w:p w14:paraId="1C7BC5E2"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53631FB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08EC9317" w14:textId="77777777" w:rsidTr="001450AC">
        <w:trPr>
          <w:trHeight w:val="50"/>
        </w:trPr>
        <w:tc>
          <w:tcPr>
            <w:tcW w:w="467" w:type="dxa"/>
            <w:tcBorders>
              <w:top w:val="nil"/>
              <w:left w:val="single" w:sz="4" w:space="0" w:color="auto"/>
              <w:bottom w:val="single" w:sz="4" w:space="0" w:color="auto"/>
              <w:right w:val="single" w:sz="4" w:space="0" w:color="auto"/>
            </w:tcBorders>
            <w:vAlign w:val="center"/>
            <w:hideMark/>
          </w:tcPr>
          <w:p w14:paraId="512A3F3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6</w:t>
            </w:r>
          </w:p>
        </w:tc>
        <w:tc>
          <w:tcPr>
            <w:tcW w:w="1277" w:type="dxa"/>
            <w:tcBorders>
              <w:top w:val="nil"/>
              <w:left w:val="nil"/>
              <w:bottom w:val="single" w:sz="4" w:space="0" w:color="auto"/>
              <w:right w:val="single" w:sz="4" w:space="0" w:color="auto"/>
            </w:tcBorders>
            <w:vAlign w:val="center"/>
            <w:hideMark/>
          </w:tcPr>
          <w:p w14:paraId="5CC8A0C9"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 xml:space="preserve">Muestra </w:t>
            </w:r>
            <w:proofErr w:type="spellStart"/>
            <w:r w:rsidRPr="00CA4560">
              <w:rPr>
                <w:rFonts w:ascii="Aptos Narrow" w:eastAsia="Times New Roman" w:hAnsi="Aptos Narrow" w:cs="Times New Roman"/>
                <w:lang w:val="es-CO"/>
              </w:rPr>
              <w:t>Gastronomica</w:t>
            </w:r>
            <w:proofErr w:type="spellEnd"/>
            <w:r w:rsidRPr="00CA4560">
              <w:rPr>
                <w:rFonts w:ascii="Aptos Narrow" w:eastAsia="Times New Roman" w:hAnsi="Aptos Narrow" w:cs="Times New Roman"/>
                <w:lang w:val="es-CO"/>
              </w:rPr>
              <w:t xml:space="preserve"> 1</w:t>
            </w:r>
          </w:p>
        </w:tc>
        <w:tc>
          <w:tcPr>
            <w:tcW w:w="7938" w:type="dxa"/>
            <w:tcBorders>
              <w:top w:val="nil"/>
              <w:left w:val="nil"/>
              <w:bottom w:val="single" w:sz="4" w:space="0" w:color="auto"/>
              <w:right w:val="single" w:sz="4" w:space="0" w:color="auto"/>
            </w:tcBorders>
            <w:vAlign w:val="bottom"/>
            <w:hideMark/>
          </w:tcPr>
          <w:p w14:paraId="17CD1D8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1 kilogramo de bizcochos de achira tipo pasabocas de excelente calidad, que contengan:</w:t>
            </w:r>
            <w:r w:rsidRPr="00CA4560">
              <w:rPr>
                <w:rFonts w:ascii="Aptos Narrow" w:eastAsia="Times New Roman" w:hAnsi="Aptos Narrow" w:cs="Times New Roman"/>
                <w:lang w:val="es-CO"/>
              </w:rPr>
              <w:br/>
              <w:t>1. Bizcochos de achira artesanales frescos, de textura crocante y sabor tradicional.</w:t>
            </w:r>
            <w:r w:rsidRPr="00CA4560">
              <w:rPr>
                <w:rFonts w:ascii="Aptos Narrow" w:eastAsia="Times New Roman" w:hAnsi="Aptos Narrow" w:cs="Times New Roman"/>
                <w:lang w:val="es-CO"/>
              </w:rPr>
              <w:br/>
              <w:t>2. Presentación en tamaño tipo pasabocas individuales.</w:t>
            </w:r>
            <w:r w:rsidRPr="00CA4560">
              <w:rPr>
                <w:rFonts w:ascii="Aptos Narrow" w:eastAsia="Times New Roman" w:hAnsi="Aptos Narrow" w:cs="Times New Roman"/>
                <w:lang w:val="es-CO"/>
              </w:rPr>
              <w:br/>
              <w:t>3. Producto servido y exhibido en bandejas adecuadas para eventos, ferias y muestras gastronómicas.</w:t>
            </w:r>
            <w:r w:rsidRPr="00CA4560">
              <w:rPr>
                <w:rFonts w:ascii="Aptos Narrow" w:eastAsia="Times New Roman" w:hAnsi="Aptos Narrow" w:cs="Times New Roman"/>
                <w:lang w:val="es-CO"/>
              </w:rPr>
              <w:br/>
              <w:t>4. Empaque, transporte y manipulación bajo condiciones higiénico-sanitarias.</w:t>
            </w:r>
          </w:p>
          <w:p w14:paraId="32F1B994"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 xml:space="preserve">Observación 1: </w:t>
            </w:r>
            <w:r w:rsidRPr="00CA4560">
              <w:rPr>
                <w:rFonts w:ascii="Aptos Narrow" w:eastAsia="Times New Roman" w:hAnsi="Aptos Narrow" w:cs="Times New Roman"/>
                <w:lang w:val="es-CO"/>
              </w:rPr>
              <w:t>El producto deberá entregarse fresco y en óptimas condiciones para el consumo.</w:t>
            </w:r>
            <w:r w:rsidRPr="00CA4560">
              <w:rPr>
                <w:rFonts w:ascii="Aptos Narrow" w:eastAsia="Times New Roman" w:hAnsi="Aptos Narrow" w:cs="Times New Roman"/>
                <w:lang w:val="es-CO"/>
              </w:rPr>
              <w:br/>
            </w:r>
          </w:p>
          <w:p w14:paraId="7E6922D3"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xml:space="preserve"> Las bandejas utilizadas deberán ser resistentes, limpias y adecuadas para servicio en eventos institucionales y turísticos.</w:t>
            </w:r>
            <w:r w:rsidRPr="00CA4560">
              <w:rPr>
                <w:rFonts w:ascii="Aptos Narrow" w:eastAsia="Times New Roman" w:hAnsi="Aptos Narrow" w:cs="Times New Roman"/>
                <w:lang w:val="es-CO"/>
              </w:rPr>
              <w:br/>
            </w:r>
          </w:p>
          <w:p w14:paraId="226A0478"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xml:space="preserve"> El proveedor deberá garantizar buenas prácticas de manipulación de alimentos durante la preparación, transporte y entrega del producto.</w:t>
            </w:r>
          </w:p>
          <w:p w14:paraId="583A4755"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4ECF7C9E"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6AC991EE" w14:textId="77777777" w:rsidTr="001450AC">
        <w:trPr>
          <w:trHeight w:val="89"/>
        </w:trPr>
        <w:tc>
          <w:tcPr>
            <w:tcW w:w="467" w:type="dxa"/>
            <w:tcBorders>
              <w:top w:val="nil"/>
              <w:left w:val="single" w:sz="4" w:space="0" w:color="auto"/>
              <w:bottom w:val="single" w:sz="4" w:space="0" w:color="auto"/>
              <w:right w:val="single" w:sz="4" w:space="0" w:color="auto"/>
            </w:tcBorders>
            <w:vAlign w:val="center"/>
            <w:hideMark/>
          </w:tcPr>
          <w:p w14:paraId="76D39D1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7</w:t>
            </w:r>
          </w:p>
        </w:tc>
        <w:tc>
          <w:tcPr>
            <w:tcW w:w="1277" w:type="dxa"/>
            <w:tcBorders>
              <w:top w:val="nil"/>
              <w:left w:val="nil"/>
              <w:bottom w:val="single" w:sz="4" w:space="0" w:color="auto"/>
              <w:right w:val="single" w:sz="4" w:space="0" w:color="auto"/>
            </w:tcBorders>
            <w:vAlign w:val="center"/>
            <w:hideMark/>
          </w:tcPr>
          <w:p w14:paraId="2F3E5CFD"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Elementos publicitarios</w:t>
            </w:r>
          </w:p>
        </w:tc>
        <w:tc>
          <w:tcPr>
            <w:tcW w:w="7938" w:type="dxa"/>
            <w:tcBorders>
              <w:top w:val="nil"/>
              <w:left w:val="nil"/>
              <w:bottom w:val="single" w:sz="4" w:space="0" w:color="auto"/>
              <w:right w:val="single" w:sz="4" w:space="0" w:color="auto"/>
            </w:tcBorders>
            <w:vAlign w:val="bottom"/>
            <w:hideMark/>
          </w:tcPr>
          <w:p w14:paraId="06822377"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 xml:space="preserve">Diseñar y suministrar </w:t>
            </w:r>
            <w:proofErr w:type="spellStart"/>
            <w:r w:rsidRPr="00CA4560">
              <w:rPr>
                <w:rFonts w:ascii="Aptos Narrow" w:eastAsia="Times New Roman" w:hAnsi="Aptos Narrow" w:cs="Times New Roman"/>
                <w:lang w:val="es-CO"/>
              </w:rPr>
              <w:t>Flyers</w:t>
            </w:r>
            <w:proofErr w:type="spellEnd"/>
            <w:r w:rsidRPr="00CA4560">
              <w:rPr>
                <w:rFonts w:ascii="Aptos Narrow" w:eastAsia="Times New Roman" w:hAnsi="Aptos Narrow" w:cs="Times New Roman"/>
                <w:lang w:val="es-CO"/>
              </w:rPr>
              <w:t xml:space="preserve"> de tres cuerpos, Impresión a doble cara del </w:t>
            </w:r>
            <w:proofErr w:type="spellStart"/>
            <w:r w:rsidRPr="00CA4560">
              <w:rPr>
                <w:rFonts w:ascii="Aptos Narrow" w:eastAsia="Times New Roman" w:hAnsi="Aptos Narrow" w:cs="Times New Roman"/>
                <w:lang w:val="es-CO"/>
              </w:rPr>
              <w:t>flyers</w:t>
            </w:r>
            <w:proofErr w:type="spellEnd"/>
            <w:r w:rsidRPr="00CA4560">
              <w:rPr>
                <w:rFonts w:ascii="Aptos Narrow" w:eastAsia="Times New Roman" w:hAnsi="Aptos Narrow" w:cs="Times New Roman"/>
                <w:lang w:val="es-CO"/>
              </w:rPr>
              <w:t xml:space="preserve"> tamaño carta, papel </w:t>
            </w:r>
            <w:proofErr w:type="spellStart"/>
            <w:r w:rsidRPr="00CA4560">
              <w:rPr>
                <w:rFonts w:ascii="Aptos Narrow" w:eastAsia="Times New Roman" w:hAnsi="Aptos Narrow" w:cs="Times New Roman"/>
                <w:lang w:val="es-CO"/>
              </w:rPr>
              <w:t>Propalcote</w:t>
            </w:r>
            <w:proofErr w:type="spellEnd"/>
            <w:r w:rsidRPr="00CA4560">
              <w:rPr>
                <w:rFonts w:ascii="Aptos Narrow" w:eastAsia="Times New Roman" w:hAnsi="Aptos Narrow" w:cs="Times New Roman"/>
                <w:lang w:val="es-CO"/>
              </w:rPr>
              <w:t xml:space="preserve"> 150 </w:t>
            </w:r>
            <w:proofErr w:type="spellStart"/>
            <w:r w:rsidRPr="00CA4560">
              <w:rPr>
                <w:rFonts w:ascii="Aptos Narrow" w:eastAsia="Times New Roman" w:hAnsi="Aptos Narrow" w:cs="Times New Roman"/>
                <w:lang w:val="es-CO"/>
              </w:rPr>
              <w:t>grs</w:t>
            </w:r>
            <w:proofErr w:type="spellEnd"/>
            <w:r w:rsidRPr="00CA4560">
              <w:rPr>
                <w:rFonts w:ascii="Aptos Narrow" w:eastAsia="Times New Roman" w:hAnsi="Aptos Narrow" w:cs="Times New Roman"/>
                <w:lang w:val="es-CO"/>
              </w:rPr>
              <w:t xml:space="preserve">, full color texto, full color imagen, </w:t>
            </w:r>
            <w:proofErr w:type="spellStart"/>
            <w:r w:rsidRPr="00CA4560">
              <w:rPr>
                <w:rFonts w:ascii="Aptos Narrow" w:eastAsia="Times New Roman" w:hAnsi="Aptos Narrow" w:cs="Times New Roman"/>
                <w:lang w:val="es-CO"/>
              </w:rPr>
              <w:t>impresón</w:t>
            </w:r>
            <w:proofErr w:type="spellEnd"/>
            <w:r w:rsidRPr="00CA4560">
              <w:rPr>
                <w:rFonts w:ascii="Aptos Narrow" w:eastAsia="Times New Roman" w:hAnsi="Aptos Narrow" w:cs="Times New Roman"/>
                <w:lang w:val="es-CO"/>
              </w:rPr>
              <w:t xml:space="preserve"> en alta calidad.</w:t>
            </w:r>
            <w:r w:rsidRPr="00CA4560">
              <w:rPr>
                <w:rFonts w:ascii="Aptos Narrow" w:eastAsia="Times New Roman" w:hAnsi="Aptos Narrow" w:cs="Times New Roman"/>
                <w:lang w:val="es-CO"/>
              </w:rPr>
              <w:br/>
            </w:r>
          </w:p>
          <w:p w14:paraId="49973FA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Los diseños de los elementos publicitarios deberán ser entregados al supervisor del contrato para su revisión y aprobación previa antes de proceder a la producción</w:t>
            </w:r>
          </w:p>
          <w:p w14:paraId="4A70F48E"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6A62C918"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3D3667E2" w14:textId="77777777" w:rsidTr="001450AC">
        <w:trPr>
          <w:trHeight w:val="514"/>
        </w:trPr>
        <w:tc>
          <w:tcPr>
            <w:tcW w:w="467" w:type="dxa"/>
            <w:tcBorders>
              <w:top w:val="nil"/>
              <w:left w:val="single" w:sz="4" w:space="0" w:color="auto"/>
              <w:bottom w:val="single" w:sz="4" w:space="0" w:color="auto"/>
              <w:right w:val="single" w:sz="4" w:space="0" w:color="auto"/>
            </w:tcBorders>
            <w:vAlign w:val="center"/>
            <w:hideMark/>
          </w:tcPr>
          <w:p w14:paraId="51F04D19"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8</w:t>
            </w:r>
          </w:p>
        </w:tc>
        <w:tc>
          <w:tcPr>
            <w:tcW w:w="1277" w:type="dxa"/>
            <w:tcBorders>
              <w:top w:val="nil"/>
              <w:left w:val="nil"/>
              <w:bottom w:val="single" w:sz="4" w:space="0" w:color="auto"/>
              <w:right w:val="single" w:sz="4" w:space="0" w:color="auto"/>
            </w:tcBorders>
            <w:vAlign w:val="center"/>
            <w:hideMark/>
          </w:tcPr>
          <w:p w14:paraId="0ACA98D1"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Elementos publicitarios</w:t>
            </w:r>
          </w:p>
        </w:tc>
        <w:tc>
          <w:tcPr>
            <w:tcW w:w="7938" w:type="dxa"/>
            <w:tcBorders>
              <w:top w:val="nil"/>
              <w:left w:val="nil"/>
              <w:bottom w:val="single" w:sz="4" w:space="0" w:color="auto"/>
              <w:right w:val="single" w:sz="4" w:space="0" w:color="auto"/>
            </w:tcBorders>
            <w:vAlign w:val="bottom"/>
            <w:hideMark/>
          </w:tcPr>
          <w:p w14:paraId="19555083"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 xml:space="preserve">Diseñar y suministrar bolsa ecológica tipo </w:t>
            </w:r>
            <w:proofErr w:type="spellStart"/>
            <w:r w:rsidRPr="00CA4560">
              <w:rPr>
                <w:rFonts w:ascii="Aptos Narrow" w:eastAsia="Times New Roman" w:hAnsi="Aptos Narrow" w:cs="Times New Roman"/>
                <w:lang w:val="es-CO"/>
              </w:rPr>
              <w:t>cambrel</w:t>
            </w:r>
            <w:proofErr w:type="spellEnd"/>
            <w:r w:rsidRPr="00CA4560">
              <w:rPr>
                <w:rFonts w:ascii="Aptos Narrow" w:eastAsia="Times New Roman" w:hAnsi="Aptos Narrow" w:cs="Times New Roman"/>
                <w:lang w:val="es-CO"/>
              </w:rPr>
              <w:t xml:space="preserve"> con fuelle y agarraderas, con las siguientes características:</w:t>
            </w:r>
            <w:r w:rsidRPr="00CA4560">
              <w:rPr>
                <w:rFonts w:ascii="Aptos Narrow" w:eastAsia="Times New Roman" w:hAnsi="Aptos Narrow" w:cs="Times New Roman"/>
                <w:lang w:val="es-CO"/>
              </w:rPr>
              <w:br/>
              <w:t xml:space="preserve">Bolsa </w:t>
            </w:r>
            <w:proofErr w:type="spellStart"/>
            <w:r w:rsidRPr="00CA4560">
              <w:rPr>
                <w:rFonts w:ascii="Aptos Narrow" w:eastAsia="Times New Roman" w:hAnsi="Aptos Narrow" w:cs="Times New Roman"/>
                <w:lang w:val="es-CO"/>
              </w:rPr>
              <w:t>cambrel</w:t>
            </w:r>
            <w:proofErr w:type="spellEnd"/>
            <w:r w:rsidRPr="00CA4560">
              <w:rPr>
                <w:rFonts w:ascii="Aptos Narrow" w:eastAsia="Times New Roman" w:hAnsi="Aptos Narrow" w:cs="Times New Roman"/>
                <w:lang w:val="es-CO"/>
              </w:rPr>
              <w:t>: medidas 23 cm de ancho × 26 cm de largo × 10 cm de fuelle, manijas de 16,5 cm, estampada a full color con logos institucionales de la feria y la supervisión.</w:t>
            </w:r>
            <w:r w:rsidRPr="00CA4560">
              <w:rPr>
                <w:rFonts w:ascii="Aptos Narrow" w:eastAsia="Times New Roman" w:hAnsi="Aptos Narrow" w:cs="Times New Roman"/>
                <w:lang w:val="es-CO"/>
              </w:rPr>
              <w:br/>
            </w:r>
          </w:p>
          <w:p w14:paraId="78FE691C"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Los diseños de los elementos publicitarios deberán ser entregados al supervisor del contrato para su revisión y aprobación previa antes de proceder a la producción</w:t>
            </w:r>
          </w:p>
          <w:p w14:paraId="531347DD"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25B8CA52"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6F0222AB" w14:textId="77777777" w:rsidTr="001450AC">
        <w:trPr>
          <w:trHeight w:val="2827"/>
        </w:trPr>
        <w:tc>
          <w:tcPr>
            <w:tcW w:w="467" w:type="dxa"/>
            <w:tcBorders>
              <w:top w:val="nil"/>
              <w:left w:val="single" w:sz="4" w:space="0" w:color="auto"/>
              <w:bottom w:val="single" w:sz="4" w:space="0" w:color="auto"/>
              <w:right w:val="single" w:sz="4" w:space="0" w:color="auto"/>
            </w:tcBorders>
            <w:vAlign w:val="center"/>
            <w:hideMark/>
          </w:tcPr>
          <w:p w14:paraId="6B3C168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9</w:t>
            </w:r>
          </w:p>
        </w:tc>
        <w:tc>
          <w:tcPr>
            <w:tcW w:w="1277" w:type="dxa"/>
            <w:tcBorders>
              <w:top w:val="nil"/>
              <w:left w:val="nil"/>
              <w:bottom w:val="single" w:sz="4" w:space="0" w:color="auto"/>
              <w:right w:val="single" w:sz="4" w:space="0" w:color="auto"/>
            </w:tcBorders>
            <w:vAlign w:val="center"/>
            <w:hideMark/>
          </w:tcPr>
          <w:p w14:paraId="7B381EB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2</w:t>
            </w:r>
          </w:p>
        </w:tc>
        <w:tc>
          <w:tcPr>
            <w:tcW w:w="7938" w:type="dxa"/>
            <w:tcBorders>
              <w:top w:val="nil"/>
              <w:left w:val="nil"/>
              <w:bottom w:val="single" w:sz="4" w:space="0" w:color="auto"/>
              <w:right w:val="single" w:sz="4" w:space="0" w:color="auto"/>
            </w:tcBorders>
            <w:vAlign w:val="bottom"/>
            <w:hideMark/>
          </w:tcPr>
          <w:p w14:paraId="32FE3F3F"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Suministrar 1 kilogramo de galletas de café tipo pasabocas, de excelente calidad, que contengan:</w:t>
            </w:r>
            <w:r w:rsidRPr="00CA4560">
              <w:rPr>
                <w:rFonts w:ascii="Aptos Narrow" w:eastAsia="Times New Roman" w:hAnsi="Aptos Narrow" w:cs="Times New Roman"/>
                <w:lang w:val="es-CO"/>
              </w:rPr>
              <w:br/>
              <w:t>1. Galletas artesanales sabor café, frescas y aptas para consumo inmediato.</w:t>
            </w:r>
            <w:r w:rsidRPr="00CA4560">
              <w:rPr>
                <w:rFonts w:ascii="Aptos Narrow" w:eastAsia="Times New Roman" w:hAnsi="Aptos Narrow" w:cs="Times New Roman"/>
                <w:lang w:val="es-CO"/>
              </w:rPr>
              <w:br/>
              <w:t>2. Presentación en tamaño tipo pasabocas individuales.</w:t>
            </w:r>
            <w:r w:rsidRPr="00CA4560">
              <w:rPr>
                <w:rFonts w:ascii="Aptos Narrow" w:eastAsia="Times New Roman" w:hAnsi="Aptos Narrow" w:cs="Times New Roman"/>
                <w:lang w:val="es-CO"/>
              </w:rPr>
              <w:br/>
              <w:t>3. Producto servido y exhibido en bandejas de presentación adecuadas para eventos y muestras gastronómicas.</w:t>
            </w:r>
            <w:r w:rsidRPr="00CA4560">
              <w:rPr>
                <w:rFonts w:ascii="Aptos Narrow" w:eastAsia="Times New Roman" w:hAnsi="Aptos Narrow" w:cs="Times New Roman"/>
                <w:lang w:val="es-CO"/>
              </w:rPr>
              <w:br/>
              <w:t>4. Empaque y manipulación bajo condiciones higiénico-sanitarias.</w:t>
            </w:r>
            <w:r w:rsidRPr="00CA4560">
              <w:rPr>
                <w:rFonts w:ascii="Aptos Narrow" w:eastAsia="Times New Roman" w:hAnsi="Aptos Narrow" w:cs="Times New Roman"/>
                <w:lang w:val="es-CO"/>
              </w:rPr>
              <w:br/>
            </w:r>
          </w:p>
          <w:p w14:paraId="5ECD30B9"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en óptimas condiciones de consumo y presentación.</w:t>
            </w:r>
            <w:r w:rsidRPr="00CA4560">
              <w:rPr>
                <w:rFonts w:ascii="Aptos Narrow" w:eastAsia="Times New Roman" w:hAnsi="Aptos Narrow" w:cs="Times New Roman"/>
                <w:lang w:val="es-CO"/>
              </w:rPr>
              <w:br/>
            </w:r>
          </w:p>
          <w:p w14:paraId="00D30513"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lastRenderedPageBreak/>
              <w:t>Observación 2:</w:t>
            </w:r>
            <w:r w:rsidRPr="00CA4560">
              <w:rPr>
                <w:rFonts w:ascii="Aptos Narrow" w:eastAsia="Times New Roman" w:hAnsi="Aptos Narrow" w:cs="Times New Roman"/>
                <w:lang w:val="es-CO"/>
              </w:rPr>
              <w:t xml:space="preserve"> Las bandejas utilizadas deberán ser resistentes y adecuadas para servicio en eventos, ferias o actividades institucionales.</w:t>
            </w:r>
            <w:r w:rsidRPr="00CA4560">
              <w:rPr>
                <w:rFonts w:ascii="Aptos Narrow" w:eastAsia="Times New Roman" w:hAnsi="Aptos Narrow" w:cs="Times New Roman"/>
                <w:lang w:val="es-CO"/>
              </w:rPr>
              <w:br/>
            </w:r>
          </w:p>
          <w:p w14:paraId="3A76518A"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 xml:space="preserve">Observación 3: </w:t>
            </w:r>
            <w:r w:rsidRPr="00CA4560">
              <w:rPr>
                <w:rFonts w:ascii="Aptos Narrow" w:eastAsia="Times New Roman" w:hAnsi="Aptos Narrow" w:cs="Times New Roman"/>
                <w:lang w:val="es-CO"/>
              </w:rPr>
              <w:t>El proveedor deberá garantizar buenas prácticas de manipulación de alimentos durante la preparación, transporte y entrega del producto.</w:t>
            </w:r>
          </w:p>
          <w:p w14:paraId="6822F858"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209E2BC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7CE77A6F" w14:textId="77777777" w:rsidTr="001450AC">
        <w:trPr>
          <w:trHeight w:val="500"/>
        </w:trPr>
        <w:tc>
          <w:tcPr>
            <w:tcW w:w="467" w:type="dxa"/>
            <w:tcBorders>
              <w:top w:val="nil"/>
              <w:left w:val="single" w:sz="4" w:space="0" w:color="auto"/>
              <w:bottom w:val="single" w:sz="4" w:space="0" w:color="auto"/>
              <w:right w:val="single" w:sz="4" w:space="0" w:color="auto"/>
            </w:tcBorders>
            <w:vAlign w:val="center"/>
          </w:tcPr>
          <w:p w14:paraId="3FF8EEDC"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10</w:t>
            </w:r>
          </w:p>
        </w:tc>
        <w:tc>
          <w:tcPr>
            <w:tcW w:w="1277" w:type="dxa"/>
            <w:tcBorders>
              <w:top w:val="nil"/>
              <w:left w:val="nil"/>
              <w:bottom w:val="single" w:sz="4" w:space="0" w:color="auto"/>
              <w:right w:val="single" w:sz="4" w:space="0" w:color="auto"/>
            </w:tcBorders>
            <w:vAlign w:val="center"/>
          </w:tcPr>
          <w:p w14:paraId="4BF047C3"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3</w:t>
            </w:r>
          </w:p>
        </w:tc>
        <w:tc>
          <w:tcPr>
            <w:tcW w:w="7938" w:type="dxa"/>
            <w:tcBorders>
              <w:top w:val="nil"/>
              <w:left w:val="nil"/>
              <w:bottom w:val="single" w:sz="4" w:space="0" w:color="auto"/>
              <w:right w:val="single" w:sz="4" w:space="0" w:color="auto"/>
            </w:tcBorders>
            <w:vAlign w:val="bottom"/>
          </w:tcPr>
          <w:p w14:paraId="5BFDD583"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Suministrar 1 kilogramo de panderos tipo pasabocas, de excelente calidad, que contengan:</w:t>
            </w:r>
            <w:r w:rsidRPr="00CA4560">
              <w:rPr>
                <w:rFonts w:ascii="Aptos Narrow" w:eastAsia="Times New Roman" w:hAnsi="Aptos Narrow" w:cs="Times New Roman"/>
                <w:lang w:val="es-CO"/>
              </w:rPr>
              <w:br/>
              <w:t>1. Panderos artesanales frescos, de textura crocante y sabor tradicional.</w:t>
            </w:r>
            <w:r w:rsidRPr="00CA4560">
              <w:rPr>
                <w:rFonts w:ascii="Aptos Narrow" w:eastAsia="Times New Roman" w:hAnsi="Aptos Narrow" w:cs="Times New Roman"/>
                <w:lang w:val="es-CO"/>
              </w:rPr>
              <w:br/>
              <w:t>2. Presentación en tamaño tipo pasabocas individuales.</w:t>
            </w:r>
            <w:r w:rsidRPr="00CA4560">
              <w:rPr>
                <w:rFonts w:ascii="Aptos Narrow" w:eastAsia="Times New Roman" w:hAnsi="Aptos Narrow" w:cs="Times New Roman"/>
                <w:lang w:val="es-CO"/>
              </w:rPr>
              <w:br/>
              <w:t>3. Producto servido y exhibido en bandejas adecuadas para eventos, ferias y muestras gastronómicas.</w:t>
            </w:r>
            <w:r w:rsidRPr="00CA4560">
              <w:rPr>
                <w:rFonts w:ascii="Aptos Narrow" w:eastAsia="Times New Roman" w:hAnsi="Aptos Narrow" w:cs="Times New Roman"/>
                <w:lang w:val="es-CO"/>
              </w:rPr>
              <w:br/>
              <w:t>4. Empaque, transporte y manipulación bajo condiciones higiénico-sanitarias.</w:t>
            </w:r>
            <w:r w:rsidRPr="00CA4560">
              <w:rPr>
                <w:rFonts w:ascii="Aptos Narrow" w:eastAsia="Times New Roman" w:hAnsi="Aptos Narrow" w:cs="Times New Roman"/>
                <w:lang w:val="es-CO"/>
              </w:rPr>
              <w:br/>
            </w:r>
          </w:p>
          <w:p w14:paraId="33F4DBFB"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t xml:space="preserve">Observación 1: </w:t>
            </w:r>
            <w:r w:rsidRPr="00CA4560">
              <w:rPr>
                <w:rFonts w:ascii="Aptos Narrow" w:eastAsia="Times New Roman" w:hAnsi="Aptos Narrow" w:cs="Times New Roman"/>
                <w:lang w:val="es-CO"/>
              </w:rPr>
              <w:t>El producto deberá entregarse fresco y en óptimas condiciones para el consumo.</w:t>
            </w:r>
            <w:r w:rsidRPr="00CA4560">
              <w:rPr>
                <w:rFonts w:ascii="Aptos Narrow" w:eastAsia="Times New Roman" w:hAnsi="Aptos Narrow" w:cs="Times New Roman"/>
                <w:lang w:val="es-CO"/>
              </w:rPr>
              <w:br/>
            </w:r>
          </w:p>
          <w:p w14:paraId="53A7FA68"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t xml:space="preserve">Observación 2: </w:t>
            </w:r>
            <w:r w:rsidRPr="00CA4560">
              <w:rPr>
                <w:rFonts w:ascii="Aptos Narrow" w:eastAsia="Times New Roman" w:hAnsi="Aptos Narrow" w:cs="Times New Roman"/>
                <w:lang w:val="es-CO"/>
              </w:rPr>
              <w:t>Las bandejas utilizadas deberán ser resistentes, limpias y adecuadas para servicio en eventos institucionales y turísticos.</w:t>
            </w:r>
            <w:r w:rsidRPr="00CA4560">
              <w:rPr>
                <w:rFonts w:ascii="Aptos Narrow" w:eastAsia="Times New Roman" w:hAnsi="Aptos Narrow" w:cs="Times New Roman"/>
                <w:lang w:val="es-CO"/>
              </w:rPr>
              <w:br/>
            </w:r>
          </w:p>
          <w:p w14:paraId="6E3E59E5"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xml:space="preserve"> El proveedor deberá garantizar buenas prácticas de manipulación de alimentos durante la preparación, transporte y entrega del producto.</w:t>
            </w:r>
          </w:p>
        </w:tc>
        <w:tc>
          <w:tcPr>
            <w:tcW w:w="567" w:type="dxa"/>
            <w:tcBorders>
              <w:top w:val="nil"/>
              <w:left w:val="nil"/>
              <w:bottom w:val="single" w:sz="4" w:space="0" w:color="auto"/>
              <w:right w:val="single" w:sz="4" w:space="0" w:color="auto"/>
            </w:tcBorders>
            <w:noWrap/>
            <w:vAlign w:val="center"/>
          </w:tcPr>
          <w:p w14:paraId="690B9888"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4EB226FA" w14:textId="77777777" w:rsidTr="001450AC">
        <w:trPr>
          <w:trHeight w:val="2394"/>
        </w:trPr>
        <w:tc>
          <w:tcPr>
            <w:tcW w:w="467" w:type="dxa"/>
            <w:tcBorders>
              <w:top w:val="nil"/>
              <w:left w:val="single" w:sz="4" w:space="0" w:color="auto"/>
              <w:bottom w:val="single" w:sz="4" w:space="0" w:color="auto"/>
              <w:right w:val="single" w:sz="4" w:space="0" w:color="auto"/>
            </w:tcBorders>
            <w:vAlign w:val="center"/>
            <w:hideMark/>
          </w:tcPr>
          <w:p w14:paraId="5750FD24"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11</w:t>
            </w:r>
          </w:p>
        </w:tc>
        <w:tc>
          <w:tcPr>
            <w:tcW w:w="1277" w:type="dxa"/>
            <w:tcBorders>
              <w:top w:val="nil"/>
              <w:left w:val="nil"/>
              <w:bottom w:val="single" w:sz="4" w:space="0" w:color="auto"/>
              <w:right w:val="single" w:sz="4" w:space="0" w:color="auto"/>
            </w:tcBorders>
            <w:vAlign w:val="center"/>
            <w:hideMark/>
          </w:tcPr>
          <w:p w14:paraId="590C41FE"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4</w:t>
            </w:r>
          </w:p>
        </w:tc>
        <w:tc>
          <w:tcPr>
            <w:tcW w:w="7938" w:type="dxa"/>
            <w:tcBorders>
              <w:top w:val="nil"/>
              <w:left w:val="nil"/>
              <w:bottom w:val="single" w:sz="4" w:space="0" w:color="auto"/>
              <w:right w:val="single" w:sz="4" w:space="0" w:color="auto"/>
            </w:tcBorders>
            <w:vAlign w:val="bottom"/>
            <w:hideMark/>
          </w:tcPr>
          <w:p w14:paraId="464C870A"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lang w:val="es-CO"/>
              </w:rPr>
              <w:t>Suministrar achiras tolimenses empacadas en presentación de 10 unidades por paquete, de excelente calidad, que contengan:</w:t>
            </w:r>
            <w:r w:rsidRPr="00CA4560">
              <w:rPr>
                <w:rFonts w:ascii="Aptos Narrow" w:eastAsia="Times New Roman" w:hAnsi="Aptos Narrow" w:cs="Times New Roman"/>
                <w:lang w:val="es-CO"/>
              </w:rPr>
              <w:br/>
              <w:t>1. Achiras artesanales frescas, de textura crocante y sabor tradicional.</w:t>
            </w:r>
            <w:r w:rsidRPr="00CA4560">
              <w:rPr>
                <w:rFonts w:ascii="Aptos Narrow" w:eastAsia="Times New Roman" w:hAnsi="Aptos Narrow" w:cs="Times New Roman"/>
                <w:lang w:val="es-CO"/>
              </w:rPr>
              <w:br/>
              <w:t>2. Presentación individual en empaque transparente o tipo souvenir, debidamente sellado.</w:t>
            </w:r>
            <w:r w:rsidRPr="00CA4560">
              <w:rPr>
                <w:rFonts w:ascii="Aptos Narrow" w:eastAsia="Times New Roman" w:hAnsi="Aptos Narrow" w:cs="Times New Roman"/>
                <w:lang w:val="es-CO"/>
              </w:rPr>
              <w:br/>
              <w:t>3. Paquetes por 10 unidades de achiras.</w:t>
            </w:r>
            <w:r w:rsidRPr="00CA4560">
              <w:rPr>
                <w:rFonts w:ascii="Aptos Narrow" w:eastAsia="Times New Roman" w:hAnsi="Aptos Narrow" w:cs="Times New Roman"/>
                <w:lang w:val="es-CO"/>
              </w:rPr>
              <w:br/>
              <w:t>4. Etiqueta o diseño gráfico alusivo al Tolima y/o imagen institucional del evento o estrategia turística.</w:t>
            </w:r>
            <w:r w:rsidRPr="00CA4560">
              <w:rPr>
                <w:rFonts w:ascii="Aptos Narrow" w:eastAsia="Times New Roman" w:hAnsi="Aptos Narrow" w:cs="Times New Roman"/>
                <w:lang w:val="es-CO"/>
              </w:rPr>
              <w:br/>
              <w:t>5. Producto elaborado bajo condiciones higiénico-sanitarias adecuadas para consumo humano.</w:t>
            </w:r>
            <w:r w:rsidRPr="00CA4560">
              <w:rPr>
                <w:rFonts w:ascii="Aptos Narrow" w:eastAsia="Times New Roman" w:hAnsi="Aptos Narrow" w:cs="Times New Roman"/>
                <w:lang w:val="es-CO"/>
              </w:rPr>
              <w:br/>
              <w:t>6. Empaque resistente que garantice la conservación, frescura y adecuada presentación del producto.</w:t>
            </w:r>
            <w:r w:rsidRPr="00CA4560">
              <w:rPr>
                <w:rFonts w:ascii="Aptos Narrow" w:eastAsia="Times New Roman" w:hAnsi="Aptos Narrow" w:cs="Times New Roman"/>
                <w:lang w:val="es-CO"/>
              </w:rPr>
              <w:br/>
            </w:r>
          </w:p>
          <w:p w14:paraId="00E55557"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en óptimas condiciones de consumo y presentación.</w:t>
            </w:r>
            <w:r w:rsidRPr="00CA4560">
              <w:rPr>
                <w:rFonts w:ascii="Aptos Narrow" w:eastAsia="Times New Roman" w:hAnsi="Aptos Narrow" w:cs="Times New Roman"/>
                <w:lang w:val="es-CO"/>
              </w:rPr>
              <w:br/>
            </w:r>
          </w:p>
          <w:p w14:paraId="7907A1C0" w14:textId="77777777" w:rsidR="00D92AAC" w:rsidRPr="00CA4560" w:rsidRDefault="00D92AAC" w:rsidP="001450AC">
            <w:pPr>
              <w:widowControl/>
              <w:rPr>
                <w:rFonts w:ascii="Aptos Narrow" w:eastAsia="Times New Roman" w:hAnsi="Aptos Narrow" w:cs="Times New Roman"/>
                <w:b/>
                <w:bCs/>
                <w:lang w:val="es-CO"/>
              </w:rPr>
            </w:pPr>
            <w:r w:rsidRPr="00CA4560">
              <w:rPr>
                <w:rFonts w:ascii="Aptos Narrow" w:eastAsia="Times New Roman" w:hAnsi="Aptos Narrow" w:cs="Times New Roman"/>
                <w:b/>
                <w:bCs/>
                <w:lang w:val="es-CO"/>
              </w:rPr>
              <w:lastRenderedPageBreak/>
              <w:t>Observación 2</w:t>
            </w:r>
            <w:r w:rsidRPr="00CA4560">
              <w:rPr>
                <w:rFonts w:ascii="Aptos Narrow" w:eastAsia="Times New Roman" w:hAnsi="Aptos Narrow" w:cs="Times New Roman"/>
                <w:lang w:val="es-CO"/>
              </w:rPr>
              <w:t>: Los diseños de etiquetas, logos o elementos gráficos deberán ser entregados al supervisor del contrato para revisión y aprobación previa antes de su producción.</w:t>
            </w:r>
            <w:r w:rsidRPr="00CA4560">
              <w:rPr>
                <w:rFonts w:ascii="Aptos Narrow" w:eastAsia="Times New Roman" w:hAnsi="Aptos Narrow" w:cs="Times New Roman"/>
                <w:lang w:val="es-CO"/>
              </w:rPr>
              <w:br/>
            </w:r>
          </w:p>
          <w:p w14:paraId="34D536F7"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El proveedor deberá garantizar buenas prácticas de manipulación de alimentos durante la elaboración, empaque, transporte y entrega del producto.</w:t>
            </w:r>
          </w:p>
          <w:p w14:paraId="72AA7C9E"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117B9FE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5986899F" w14:textId="77777777" w:rsidTr="001450AC">
        <w:trPr>
          <w:trHeight w:val="1372"/>
        </w:trPr>
        <w:tc>
          <w:tcPr>
            <w:tcW w:w="467" w:type="dxa"/>
            <w:tcBorders>
              <w:top w:val="nil"/>
              <w:left w:val="single" w:sz="4" w:space="0" w:color="auto"/>
              <w:bottom w:val="single" w:sz="4" w:space="0" w:color="auto"/>
              <w:right w:val="single" w:sz="4" w:space="0" w:color="auto"/>
            </w:tcBorders>
            <w:vAlign w:val="center"/>
            <w:hideMark/>
          </w:tcPr>
          <w:p w14:paraId="238E184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12</w:t>
            </w:r>
          </w:p>
        </w:tc>
        <w:tc>
          <w:tcPr>
            <w:tcW w:w="1277" w:type="dxa"/>
            <w:tcBorders>
              <w:top w:val="nil"/>
              <w:left w:val="nil"/>
              <w:bottom w:val="single" w:sz="4" w:space="0" w:color="auto"/>
              <w:right w:val="single" w:sz="4" w:space="0" w:color="auto"/>
            </w:tcBorders>
            <w:vAlign w:val="center"/>
            <w:hideMark/>
          </w:tcPr>
          <w:p w14:paraId="1D46B61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Almuerzo tipo 1</w:t>
            </w:r>
          </w:p>
        </w:tc>
        <w:tc>
          <w:tcPr>
            <w:tcW w:w="7938" w:type="dxa"/>
            <w:tcBorders>
              <w:top w:val="nil"/>
              <w:left w:val="nil"/>
              <w:bottom w:val="single" w:sz="4" w:space="0" w:color="auto"/>
              <w:right w:val="single" w:sz="4" w:space="0" w:color="auto"/>
            </w:tcBorders>
            <w:vAlign w:val="bottom"/>
            <w:hideMark/>
          </w:tcPr>
          <w:p w14:paraId="3CC33BDC"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almuerzo en restaurante ubicado dentro de la zona del Centro de Convenciones Plaza mayor;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CA4560">
              <w:rPr>
                <w:rFonts w:ascii="Aptos Narrow" w:eastAsia="Times New Roman" w:hAnsi="Aptos Narrow" w:cs="Times New Roman"/>
                <w:lang w:val="es-CO"/>
              </w:rPr>
              <w:br/>
            </w:r>
          </w:p>
          <w:p w14:paraId="28DC3BAB"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1. Los almuerzos se deben entregar servidos en loza, con cubiertos (no desechables), servilleta y vaso de vidrio. 2.  La prestación del servicio deberá realizarse en el lugar dispuesto por el supervisor del contrato. 3. deberá cumplir con todos los protocolos de bioseguridad vigentes para el servicio a la mesa.</w:t>
            </w:r>
          </w:p>
          <w:p w14:paraId="23E9D34F"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5C5C3C6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275C6B91" w14:textId="77777777" w:rsidTr="001450AC">
        <w:trPr>
          <w:trHeight w:val="1372"/>
        </w:trPr>
        <w:tc>
          <w:tcPr>
            <w:tcW w:w="467" w:type="dxa"/>
            <w:tcBorders>
              <w:top w:val="nil"/>
              <w:left w:val="single" w:sz="4" w:space="0" w:color="auto"/>
              <w:bottom w:val="single" w:sz="4" w:space="0" w:color="auto"/>
              <w:right w:val="single" w:sz="4" w:space="0" w:color="auto"/>
            </w:tcBorders>
            <w:vAlign w:val="center"/>
          </w:tcPr>
          <w:p w14:paraId="195A6DCF"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13</w:t>
            </w:r>
          </w:p>
        </w:tc>
        <w:tc>
          <w:tcPr>
            <w:tcW w:w="1277" w:type="dxa"/>
            <w:tcBorders>
              <w:top w:val="nil"/>
              <w:left w:val="nil"/>
              <w:bottom w:val="single" w:sz="4" w:space="0" w:color="auto"/>
              <w:right w:val="single" w:sz="4" w:space="0" w:color="auto"/>
            </w:tcBorders>
            <w:vAlign w:val="center"/>
          </w:tcPr>
          <w:p w14:paraId="3D3357E5"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Cena Tipo 1</w:t>
            </w:r>
          </w:p>
        </w:tc>
        <w:tc>
          <w:tcPr>
            <w:tcW w:w="7938" w:type="dxa"/>
            <w:tcBorders>
              <w:top w:val="nil"/>
              <w:left w:val="nil"/>
              <w:bottom w:val="single" w:sz="4" w:space="0" w:color="auto"/>
              <w:right w:val="single" w:sz="4" w:space="0" w:color="auto"/>
            </w:tcBorders>
            <w:vAlign w:val="bottom"/>
          </w:tcPr>
          <w:p w14:paraId="75BFC0C8"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cena en restaurante ubicado dentro  de la zona del Centro de Convenciones Plaza mayor ;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CA4560">
              <w:rPr>
                <w:rFonts w:ascii="Aptos Narrow" w:eastAsia="Times New Roman" w:hAnsi="Aptos Narrow" w:cs="Times New Roman"/>
                <w:lang w:val="es-CO"/>
              </w:rPr>
              <w:br/>
            </w:r>
          </w:p>
          <w:p w14:paraId="5853BBA1"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xml:space="preserve">: </w:t>
            </w:r>
            <w:r>
              <w:rPr>
                <w:rFonts w:ascii="Aptos Narrow" w:eastAsia="Times New Roman" w:hAnsi="Aptos Narrow" w:cs="Times New Roman"/>
                <w:lang w:val="es-CO"/>
              </w:rPr>
              <w:t>S</w:t>
            </w:r>
            <w:r w:rsidRPr="00CA4560">
              <w:rPr>
                <w:rFonts w:ascii="Aptos Narrow" w:eastAsia="Times New Roman" w:hAnsi="Aptos Narrow" w:cs="Times New Roman"/>
                <w:lang w:val="es-CO"/>
              </w:rPr>
              <w:t>e deben entregar servidos en loza, con cubiertos (no desechables), servilleta y vaso de vidrio, en el lugar que disponga el supervisor. Se deben cumplir todos los protocolos de bioseguridad establecidos para el servicio a la mesa.</w:t>
            </w:r>
          </w:p>
        </w:tc>
        <w:tc>
          <w:tcPr>
            <w:tcW w:w="567" w:type="dxa"/>
            <w:tcBorders>
              <w:top w:val="nil"/>
              <w:left w:val="nil"/>
              <w:bottom w:val="single" w:sz="4" w:space="0" w:color="auto"/>
              <w:right w:val="single" w:sz="4" w:space="0" w:color="auto"/>
            </w:tcBorders>
            <w:noWrap/>
            <w:vAlign w:val="center"/>
          </w:tcPr>
          <w:p w14:paraId="1F51FCD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45FDA5A2" w14:textId="77777777" w:rsidTr="001450AC">
        <w:trPr>
          <w:trHeight w:val="2131"/>
        </w:trPr>
        <w:tc>
          <w:tcPr>
            <w:tcW w:w="467" w:type="dxa"/>
            <w:tcBorders>
              <w:top w:val="nil"/>
              <w:left w:val="single" w:sz="4" w:space="0" w:color="auto"/>
              <w:bottom w:val="single" w:sz="4" w:space="0" w:color="auto"/>
              <w:right w:val="single" w:sz="4" w:space="0" w:color="auto"/>
            </w:tcBorders>
            <w:vAlign w:val="center"/>
          </w:tcPr>
          <w:p w14:paraId="1F974F6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14</w:t>
            </w:r>
          </w:p>
        </w:tc>
        <w:tc>
          <w:tcPr>
            <w:tcW w:w="1277" w:type="dxa"/>
            <w:tcBorders>
              <w:top w:val="nil"/>
              <w:left w:val="nil"/>
              <w:bottom w:val="single" w:sz="4" w:space="0" w:color="auto"/>
              <w:right w:val="single" w:sz="4" w:space="0" w:color="auto"/>
            </w:tcBorders>
            <w:vAlign w:val="center"/>
          </w:tcPr>
          <w:p w14:paraId="0ACDDEF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Souvenirs</w:t>
            </w:r>
          </w:p>
        </w:tc>
        <w:tc>
          <w:tcPr>
            <w:tcW w:w="7938" w:type="dxa"/>
            <w:tcBorders>
              <w:top w:val="nil"/>
              <w:left w:val="nil"/>
              <w:bottom w:val="single" w:sz="4" w:space="0" w:color="auto"/>
              <w:right w:val="single" w:sz="4" w:space="0" w:color="auto"/>
            </w:tcBorders>
            <w:vAlign w:val="bottom"/>
          </w:tcPr>
          <w:p w14:paraId="16EF5438"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mini sombreros tolimenses artesanales tipo souvenir con imán para nevera, que contengan:</w:t>
            </w:r>
            <w:r w:rsidRPr="00CA4560">
              <w:rPr>
                <w:rFonts w:ascii="Aptos Narrow" w:eastAsia="Times New Roman" w:hAnsi="Aptos Narrow" w:cs="Times New Roman"/>
                <w:lang w:val="es-CO"/>
              </w:rPr>
              <w:br/>
              <w:t>1. Elaboración en palma real tejida artesanalmente.</w:t>
            </w:r>
            <w:r w:rsidRPr="00CA4560">
              <w:rPr>
                <w:rFonts w:ascii="Aptos Narrow" w:eastAsia="Times New Roman" w:hAnsi="Aptos Narrow" w:cs="Times New Roman"/>
                <w:lang w:val="es-CO"/>
              </w:rPr>
              <w:br/>
              <w:t>2. Dimensiones aproximadas entre 8 cm y 10 cm de diámetro y 3 cm a 4 cm de altura.</w:t>
            </w:r>
            <w:r w:rsidRPr="00CA4560">
              <w:rPr>
                <w:rFonts w:ascii="Aptos Narrow" w:eastAsia="Times New Roman" w:hAnsi="Aptos Narrow" w:cs="Times New Roman"/>
                <w:lang w:val="es-CO"/>
              </w:rPr>
              <w:br/>
              <w:t>3. Imán circular de alta adherencia instalado en la parte posterior.</w:t>
            </w:r>
            <w:r w:rsidRPr="00CA4560">
              <w:rPr>
                <w:rFonts w:ascii="Aptos Narrow" w:eastAsia="Times New Roman" w:hAnsi="Aptos Narrow" w:cs="Times New Roman"/>
                <w:lang w:val="es-CO"/>
              </w:rPr>
              <w:br/>
              <w:t>4. Acabados decorativos inspirados en la identidad cultural y tradicional del Tolima.</w:t>
            </w:r>
            <w:r w:rsidRPr="00CA4560">
              <w:rPr>
                <w:rFonts w:ascii="Aptos Narrow" w:eastAsia="Times New Roman" w:hAnsi="Aptos Narrow" w:cs="Times New Roman"/>
                <w:lang w:val="es-CO"/>
              </w:rPr>
              <w:br/>
              <w:t>5. Estructura liviana y resistente para uso decorativo.</w:t>
            </w:r>
            <w:r w:rsidRPr="00CA4560">
              <w:rPr>
                <w:rFonts w:ascii="Aptos Narrow" w:eastAsia="Times New Roman" w:hAnsi="Aptos Narrow" w:cs="Times New Roman"/>
                <w:lang w:val="es-CO"/>
              </w:rPr>
              <w:br/>
              <w:t>6. Posibilidad de personalización con logo institucional, nombre del municipio o marca turística.</w:t>
            </w:r>
            <w:r w:rsidRPr="00CA4560">
              <w:rPr>
                <w:rFonts w:ascii="Aptos Narrow" w:eastAsia="Times New Roman" w:hAnsi="Aptos Narrow" w:cs="Times New Roman"/>
                <w:lang w:val="es-CO"/>
              </w:rPr>
              <w:br/>
              <w:t>7. Empaque individual en bolsa transparente o presentación tipo souvenir.</w:t>
            </w:r>
            <w:r w:rsidRPr="00CA4560">
              <w:rPr>
                <w:rFonts w:ascii="Aptos Narrow" w:eastAsia="Times New Roman" w:hAnsi="Aptos Narrow" w:cs="Times New Roman"/>
                <w:lang w:val="es-CO"/>
              </w:rPr>
              <w:br/>
            </w:r>
          </w:p>
          <w:p w14:paraId="767E9B71"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lastRenderedPageBreak/>
              <w:t>Observación 1</w:t>
            </w:r>
            <w:r w:rsidRPr="00CA4560">
              <w:rPr>
                <w:rFonts w:ascii="Aptos Narrow" w:eastAsia="Times New Roman" w:hAnsi="Aptos Narrow" w:cs="Times New Roman"/>
                <w:lang w:val="es-CO"/>
              </w:rPr>
              <w:t>: Los diseños, logos o elementos gráficos de personalización deberán ser entregados al supervisor del contrato para revisión y aprobación previa antes de iniciar la producción.</w:t>
            </w:r>
            <w:r w:rsidRPr="00CA4560">
              <w:rPr>
                <w:rFonts w:ascii="Aptos Narrow" w:eastAsia="Times New Roman" w:hAnsi="Aptos Narrow" w:cs="Times New Roman"/>
                <w:lang w:val="es-CO"/>
              </w:rPr>
              <w:br/>
            </w:r>
          </w:p>
          <w:p w14:paraId="721E399B"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El producto deberá contar con acabados de calidad, tejido uniforme y correcta fijación del imán, garantizando su durabilidad y adecuada presentación estética.</w:t>
            </w:r>
          </w:p>
        </w:tc>
        <w:tc>
          <w:tcPr>
            <w:tcW w:w="567" w:type="dxa"/>
            <w:tcBorders>
              <w:top w:val="nil"/>
              <w:left w:val="nil"/>
              <w:bottom w:val="single" w:sz="4" w:space="0" w:color="auto"/>
              <w:right w:val="single" w:sz="4" w:space="0" w:color="auto"/>
            </w:tcBorders>
            <w:noWrap/>
            <w:vAlign w:val="center"/>
          </w:tcPr>
          <w:p w14:paraId="0C94DD62"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552C898E" w14:textId="77777777" w:rsidTr="001450AC">
        <w:trPr>
          <w:trHeight w:val="514"/>
        </w:trPr>
        <w:tc>
          <w:tcPr>
            <w:tcW w:w="467" w:type="dxa"/>
            <w:tcBorders>
              <w:top w:val="nil"/>
              <w:left w:val="single" w:sz="4" w:space="0" w:color="auto"/>
              <w:bottom w:val="single" w:sz="4" w:space="0" w:color="auto"/>
              <w:right w:val="single" w:sz="4" w:space="0" w:color="auto"/>
            </w:tcBorders>
            <w:vAlign w:val="center"/>
            <w:hideMark/>
          </w:tcPr>
          <w:p w14:paraId="2EC8181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15</w:t>
            </w:r>
          </w:p>
        </w:tc>
        <w:tc>
          <w:tcPr>
            <w:tcW w:w="1277" w:type="dxa"/>
            <w:tcBorders>
              <w:top w:val="nil"/>
              <w:left w:val="nil"/>
              <w:bottom w:val="single" w:sz="4" w:space="0" w:color="auto"/>
              <w:right w:val="single" w:sz="4" w:space="0" w:color="auto"/>
            </w:tcBorders>
            <w:vAlign w:val="center"/>
            <w:hideMark/>
          </w:tcPr>
          <w:p w14:paraId="4D4FD9F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Transporte terrestre 1 (10 personas)</w:t>
            </w:r>
          </w:p>
        </w:tc>
        <w:tc>
          <w:tcPr>
            <w:tcW w:w="7938" w:type="dxa"/>
            <w:tcBorders>
              <w:top w:val="nil"/>
              <w:left w:val="nil"/>
              <w:bottom w:val="single" w:sz="4" w:space="0" w:color="auto"/>
              <w:right w:val="single" w:sz="4" w:space="0" w:color="auto"/>
            </w:tcBorders>
            <w:vAlign w:val="bottom"/>
            <w:hideMark/>
          </w:tcPr>
          <w:p w14:paraId="0B6A468E"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Disponer la prestación del servicio de transporte terrestre en vehículo tipo van, microbús o similar, con capacidad mínima para diez (10) pasajeros, sin contar al conductor, destinado al traslado de los expositores, personal de apoyo y demás participantes que se considere necesario para la representación del Tolima en la Feria Sabor Barranquilla 2026. El servicio deberá prestarse en adecuadas condiciones de operación, seguridad y confort.</w:t>
            </w:r>
            <w:r w:rsidRPr="00CA4560">
              <w:rPr>
                <w:rFonts w:ascii="Aptos Narrow" w:eastAsia="Times New Roman" w:hAnsi="Aptos Narrow" w:cs="Times New Roman"/>
                <w:lang w:val="es-CO"/>
              </w:rPr>
              <w:br/>
            </w:r>
          </w:p>
          <w:p w14:paraId="07217D4C"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Trayectos</w:t>
            </w:r>
            <w:r w:rsidRPr="00CA4560">
              <w:rPr>
                <w:rFonts w:ascii="Aptos Narrow" w:eastAsia="Times New Roman" w:hAnsi="Aptos Narrow" w:cs="Times New Roman"/>
                <w:lang w:val="es-CO"/>
              </w:rPr>
              <w:br/>
              <w:t>Primer trayecto: Ibagué, Tolima – Barranquilla, Atlántico, con salida el día 19 de agosto de 2026.</w:t>
            </w:r>
            <w:r w:rsidRPr="00CA4560">
              <w:rPr>
                <w:rFonts w:ascii="Aptos Narrow" w:eastAsia="Times New Roman" w:hAnsi="Aptos Narrow" w:cs="Times New Roman"/>
                <w:lang w:val="es-CO"/>
              </w:rPr>
              <w:br/>
              <w:t>Segundo trayecto: Barranquilla, Atlántico – Ibagué, Tolima, con salida el día 23 de agosto de 2026.</w:t>
            </w:r>
            <w:r w:rsidRPr="00CA4560">
              <w:rPr>
                <w:rFonts w:ascii="Aptos Narrow" w:eastAsia="Times New Roman" w:hAnsi="Aptos Narrow" w:cs="Times New Roman"/>
                <w:lang w:val="es-CO"/>
              </w:rPr>
              <w:br/>
            </w:r>
          </w:p>
          <w:p w14:paraId="2AD07991"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Condiciones técnicas y legales del vehículo</w:t>
            </w:r>
            <w:r w:rsidRPr="00CA4560">
              <w:rPr>
                <w:rFonts w:ascii="Aptos Narrow" w:eastAsia="Times New Roman" w:hAnsi="Aptos Narrow" w:cs="Times New Roman"/>
                <w:lang w:val="es-CO"/>
              </w:rPr>
              <w:br/>
              <w:t>El vehículo deberá contar con capacidad mínima para diez (10) pasajeros, sin contar al conductor.</w:t>
            </w:r>
            <w:r w:rsidRPr="00CA4560">
              <w:rPr>
                <w:rFonts w:ascii="Aptos Narrow" w:eastAsia="Times New Roman" w:hAnsi="Aptos Narrow" w:cs="Times New Roman"/>
                <w:lang w:val="es-CO"/>
              </w:rPr>
              <w:br/>
              <w:t>Ser modelo 2018 o superior y encontrarse en óptimas condiciones mecánicas, técnicas, de seguridad, limpieza y presentación.</w:t>
            </w:r>
            <w:r w:rsidRPr="00CA4560">
              <w:rPr>
                <w:rFonts w:ascii="Aptos Narrow" w:eastAsia="Times New Roman" w:hAnsi="Aptos Narrow" w:cs="Times New Roman"/>
                <w:lang w:val="es-CO"/>
              </w:rPr>
              <w:br/>
              <w:t>Contar con silletería cómoda, preferiblemente reclinable, y aire acondicionado en correcto funcionamiento.</w:t>
            </w:r>
            <w:r w:rsidRPr="00CA4560">
              <w:rPr>
                <w:rFonts w:ascii="Aptos Narrow" w:eastAsia="Times New Roman" w:hAnsi="Aptos Narrow" w:cs="Times New Roman"/>
                <w:lang w:val="es-CO"/>
              </w:rPr>
              <w:br/>
              <w:t>Disponer de espacio suficiente para el transporte seguro del equipaje de los participantes.</w:t>
            </w:r>
            <w:r w:rsidRPr="00CA4560">
              <w:rPr>
                <w:rFonts w:ascii="Aptos Narrow" w:eastAsia="Times New Roman" w:hAnsi="Aptos Narrow" w:cs="Times New Roman"/>
                <w:lang w:val="es-CO"/>
              </w:rPr>
              <w:br/>
              <w:t>Tener vigente toda la documentación legal exigida para la prestación del servicio, incluyendo SOAT, revisión técnico-mecánica cuando sea aplicable, seguros de responsabilidad civil contractual y extracontractual y demás requisitos establecidos en la normativa vigente.</w:t>
            </w:r>
            <w:r w:rsidRPr="00CA4560">
              <w:rPr>
                <w:rFonts w:ascii="Aptos Narrow" w:eastAsia="Times New Roman" w:hAnsi="Aptos Narrow" w:cs="Times New Roman"/>
                <w:lang w:val="es-CO"/>
              </w:rPr>
              <w:br/>
              <w:t>El vehículo y la empresa prestadora deberán contar con las habilitaciones y permisos requeridos para la prestación del servicio de transporte de pasajeros.</w:t>
            </w:r>
            <w:r w:rsidRPr="00CA4560">
              <w:rPr>
                <w:rFonts w:ascii="Aptos Narrow" w:eastAsia="Times New Roman" w:hAnsi="Aptos Narrow" w:cs="Times New Roman"/>
                <w:lang w:val="es-CO"/>
              </w:rPr>
              <w:br/>
              <w:t>El contratista deberá presentar la documentación correspondiente al vehículo y al conductor antes del inicio del servicio, para revisión y aprobación del supervisor del contrato.</w:t>
            </w:r>
            <w:r w:rsidRPr="00CA4560">
              <w:rPr>
                <w:rFonts w:ascii="Aptos Narrow" w:eastAsia="Times New Roman" w:hAnsi="Aptos Narrow" w:cs="Times New Roman"/>
                <w:lang w:val="es-CO"/>
              </w:rPr>
              <w:br/>
            </w:r>
          </w:p>
          <w:p w14:paraId="1AD488EB"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xml:space="preserve">. Condiciones de prestación del servicio: </w:t>
            </w:r>
            <w:r w:rsidRPr="00CA4560">
              <w:rPr>
                <w:rFonts w:ascii="Aptos Narrow" w:eastAsia="Times New Roman" w:hAnsi="Aptos Narrow" w:cs="Times New Roman"/>
                <w:lang w:val="es-CO"/>
              </w:rPr>
              <w:br/>
              <w:t>El contratista deberá garantizar la limpieza y el buen estado del vehículo durante la prestación del servicio.</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lastRenderedPageBreak/>
              <w:t>El servicio deberá cumplir con las rutas, fechas y horarios previamente definidos por la entidad contratante.</w:t>
            </w:r>
            <w:r w:rsidRPr="00CA4560">
              <w:rPr>
                <w:rFonts w:ascii="Aptos Narrow" w:eastAsia="Times New Roman" w:hAnsi="Aptos Narrow" w:cs="Times New Roman"/>
                <w:lang w:val="es-CO"/>
              </w:rPr>
              <w:br/>
              <w:t>El contratista deberá suministrar conductor o conductores idóneos, con la documentación vigente y experiencia requerida para recorridos intermunicipales de larga distancia.</w:t>
            </w:r>
            <w:r w:rsidRPr="00CA4560">
              <w:rPr>
                <w:rFonts w:ascii="Aptos Narrow" w:eastAsia="Times New Roman" w:hAnsi="Aptos Narrow" w:cs="Times New Roman"/>
                <w:lang w:val="es-CO"/>
              </w:rPr>
              <w:br/>
              <w:t>Cualquier eventualidad que pueda afectar la prestación del servicio deberá ser informada oportunamente al supervisor del contrato, adoptando las medidas necesarias para garantizar la continuidad y adecuada ejecución del servicio.</w:t>
            </w:r>
            <w:r w:rsidRPr="00CA4560">
              <w:rPr>
                <w:rFonts w:ascii="Aptos Narrow" w:eastAsia="Times New Roman" w:hAnsi="Aptos Narrow" w:cs="Times New Roman"/>
                <w:lang w:val="es-CO"/>
              </w:rPr>
              <w:br/>
              <w:t>El valor ofertado deberá incluir todos los costos directos e indirectos necesarios para la adecuada prestación del servicio, incluyendo conductor, combustible, peajes y demás gastos operativos asociados a los trayectos contratados.</w:t>
            </w:r>
          </w:p>
          <w:p w14:paraId="66955FA8"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0B83AA65"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4D327F33" w14:textId="77777777" w:rsidTr="001450AC">
        <w:trPr>
          <w:trHeight w:val="1776"/>
        </w:trPr>
        <w:tc>
          <w:tcPr>
            <w:tcW w:w="467" w:type="dxa"/>
            <w:tcBorders>
              <w:top w:val="nil"/>
              <w:left w:val="single" w:sz="4" w:space="0" w:color="auto"/>
              <w:bottom w:val="single" w:sz="4" w:space="0" w:color="auto"/>
              <w:right w:val="single" w:sz="4" w:space="0" w:color="auto"/>
            </w:tcBorders>
            <w:vAlign w:val="center"/>
            <w:hideMark/>
          </w:tcPr>
          <w:p w14:paraId="28A5F483"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16</w:t>
            </w:r>
          </w:p>
        </w:tc>
        <w:tc>
          <w:tcPr>
            <w:tcW w:w="1277" w:type="dxa"/>
            <w:tcBorders>
              <w:top w:val="nil"/>
              <w:left w:val="nil"/>
              <w:bottom w:val="single" w:sz="4" w:space="0" w:color="auto"/>
              <w:right w:val="single" w:sz="4" w:space="0" w:color="auto"/>
            </w:tcBorders>
            <w:vAlign w:val="center"/>
            <w:hideMark/>
          </w:tcPr>
          <w:p w14:paraId="01A21CF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Seguro de viaje 1 (15 personas)</w:t>
            </w:r>
          </w:p>
        </w:tc>
        <w:tc>
          <w:tcPr>
            <w:tcW w:w="7938" w:type="dxa"/>
            <w:tcBorders>
              <w:top w:val="nil"/>
              <w:left w:val="nil"/>
              <w:bottom w:val="single" w:sz="4" w:space="0" w:color="auto"/>
              <w:right w:val="single" w:sz="4" w:space="0" w:color="auto"/>
            </w:tcBorders>
            <w:vAlign w:val="bottom"/>
            <w:hideMark/>
          </w:tcPr>
          <w:p w14:paraId="433DB4E7"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Proveer el servicio de seguro de viaje con cobertura nacional para los expositores, personal de apoyo y demás participantes que se considere necesario para la representación del Tolima en la Feria Sabor Barranquilla 2026.  La vigencia de la póliza deberá mantenerse de manera continua durante Cinco (5) días. El supervisor del contrato validará y aprobará la póliza emitida, verificando que cumpla con las condiciones y coberturas mínimas establecidas.</w:t>
            </w:r>
            <w:r w:rsidRPr="00CA4560">
              <w:rPr>
                <w:rFonts w:ascii="Aptos Narrow" w:eastAsia="Times New Roman" w:hAnsi="Aptos Narrow" w:cs="Times New Roman"/>
                <w:lang w:val="es-CO"/>
              </w:rPr>
              <w:br/>
            </w:r>
          </w:p>
          <w:p w14:paraId="3151C9DA"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La póliza deberá garantizar, como mínimo, las siguientes coberturas: 1. Asistencia médica por enfermedad o accidente. 2. Atención odontológica de urgencia. 3. Indemnización por incapacidad o fallecimiento accidental. 4. Traslado médico de emergencia. 5. Asistencia en caso de pérdida de documentos.</w:t>
            </w:r>
          </w:p>
          <w:p w14:paraId="29B97D86"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4C11428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496CAFAD" w14:textId="77777777" w:rsidTr="001450AC">
        <w:trPr>
          <w:trHeight w:val="1715"/>
        </w:trPr>
        <w:tc>
          <w:tcPr>
            <w:tcW w:w="467" w:type="dxa"/>
            <w:tcBorders>
              <w:top w:val="nil"/>
              <w:left w:val="single" w:sz="4" w:space="0" w:color="auto"/>
              <w:bottom w:val="single" w:sz="4" w:space="0" w:color="auto"/>
              <w:right w:val="single" w:sz="4" w:space="0" w:color="auto"/>
            </w:tcBorders>
            <w:vAlign w:val="center"/>
            <w:hideMark/>
          </w:tcPr>
          <w:p w14:paraId="2546A3E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17</w:t>
            </w:r>
          </w:p>
        </w:tc>
        <w:tc>
          <w:tcPr>
            <w:tcW w:w="1277" w:type="dxa"/>
            <w:tcBorders>
              <w:top w:val="nil"/>
              <w:left w:val="nil"/>
              <w:bottom w:val="single" w:sz="4" w:space="0" w:color="auto"/>
              <w:right w:val="single" w:sz="4" w:space="0" w:color="auto"/>
            </w:tcBorders>
            <w:vAlign w:val="center"/>
            <w:hideMark/>
          </w:tcPr>
          <w:p w14:paraId="220B206D"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Alojamiento 1 (3 personas)</w:t>
            </w:r>
          </w:p>
        </w:tc>
        <w:tc>
          <w:tcPr>
            <w:tcW w:w="7938" w:type="dxa"/>
            <w:tcBorders>
              <w:top w:val="nil"/>
              <w:left w:val="nil"/>
              <w:bottom w:val="single" w:sz="4" w:space="0" w:color="auto"/>
              <w:right w:val="single" w:sz="4" w:space="0" w:color="auto"/>
            </w:tcBorders>
            <w:vAlign w:val="bottom"/>
            <w:hideMark/>
          </w:tcPr>
          <w:p w14:paraId="1FE7B5F7"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 xml:space="preserve">Garantizar noche de hospedaje con desayuno incluido para </w:t>
            </w:r>
            <w:proofErr w:type="spellStart"/>
            <w:r w:rsidRPr="00CA4560">
              <w:rPr>
                <w:rFonts w:ascii="Aptos Narrow" w:eastAsia="Times New Roman" w:hAnsi="Aptos Narrow" w:cs="Times New Roman"/>
                <w:lang w:val="es-CO"/>
              </w:rPr>
              <w:t>el</w:t>
            </w:r>
            <w:proofErr w:type="spellEnd"/>
            <w:r w:rsidRPr="00CA4560">
              <w:rPr>
                <w:rFonts w:ascii="Aptos Narrow" w:eastAsia="Times New Roman" w:hAnsi="Aptos Narrow" w:cs="Times New Roman"/>
                <w:lang w:val="es-CO"/>
              </w:rPr>
              <w:t xml:space="preserve">  </w:t>
            </w:r>
            <w:r>
              <w:rPr>
                <w:rFonts w:ascii="Aptos Narrow" w:eastAsia="Times New Roman" w:hAnsi="Aptos Narrow" w:cs="Times New Roman"/>
                <w:lang w:val="es-CO"/>
              </w:rPr>
              <w:t>los expositores</w:t>
            </w:r>
            <w:r w:rsidRPr="00CA4560">
              <w:rPr>
                <w:rFonts w:ascii="Aptos Narrow" w:eastAsia="Times New Roman" w:hAnsi="Aptos Narrow" w:cs="Times New Roman"/>
                <w:lang w:val="es-CO"/>
              </w:rPr>
              <w:t xml:space="preserve"> </w:t>
            </w:r>
            <w:r>
              <w:rPr>
                <w:rFonts w:ascii="Aptos Narrow" w:eastAsia="Times New Roman" w:hAnsi="Aptos Narrow" w:cs="Times New Roman"/>
                <w:lang w:val="es-CO"/>
              </w:rPr>
              <w:t xml:space="preserve">y/o directivos </w:t>
            </w:r>
            <w:r w:rsidRPr="00CA4560">
              <w:rPr>
                <w:rFonts w:ascii="Aptos Narrow" w:eastAsia="Times New Roman" w:hAnsi="Aptos Narrow" w:cs="Times New Roman"/>
                <w:lang w:val="es-CO"/>
              </w:rPr>
              <w:t>que se considere necesario para la representación del Tolima en la Feria Sabor Barranquilla 2026, con las siguientes condiciones:</w:t>
            </w:r>
            <w:r w:rsidRPr="00CA4560">
              <w:rPr>
                <w:rFonts w:ascii="Aptos Narrow" w:eastAsia="Times New Roman" w:hAnsi="Aptos Narrow" w:cs="Times New Roman"/>
                <w:lang w:val="es-CO"/>
              </w:rPr>
              <w:br/>
              <w:t xml:space="preserve"> Alojamiento distribuido en común acuerdo con el supervisor, en hotel tipo turista debidamente formalizado que cuente con Registro Nacional de Turismo RNT vigente, este hotel debe estar ubicado en un radio  (2) km máximo de Puerta de Oro, Centro de eventos del Caribe además debe contar con desayuno incluido tipo americano, este alojamiento se debe suministrar en acomodación sencilla (cama individual).</w:t>
            </w:r>
            <w:r w:rsidRPr="00CA4560">
              <w:rPr>
                <w:rFonts w:ascii="Aptos Narrow" w:eastAsia="Times New Roman" w:hAnsi="Aptos Narrow" w:cs="Times New Roman"/>
                <w:lang w:val="es-CO"/>
              </w:rPr>
              <w:br/>
              <w:t xml:space="preserve"> </w:t>
            </w:r>
          </w:p>
          <w:p w14:paraId="173C7955"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p w14:paraId="060778FD"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67B943D8"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335D8CCD" w14:textId="77777777" w:rsidTr="001450AC">
        <w:trPr>
          <w:trHeight w:val="514"/>
        </w:trPr>
        <w:tc>
          <w:tcPr>
            <w:tcW w:w="467" w:type="dxa"/>
            <w:tcBorders>
              <w:top w:val="nil"/>
              <w:left w:val="single" w:sz="4" w:space="0" w:color="auto"/>
              <w:bottom w:val="single" w:sz="4" w:space="0" w:color="auto"/>
              <w:right w:val="single" w:sz="4" w:space="0" w:color="auto"/>
            </w:tcBorders>
            <w:vAlign w:val="center"/>
          </w:tcPr>
          <w:p w14:paraId="699C638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18</w:t>
            </w:r>
          </w:p>
        </w:tc>
        <w:tc>
          <w:tcPr>
            <w:tcW w:w="1277" w:type="dxa"/>
            <w:tcBorders>
              <w:top w:val="nil"/>
              <w:left w:val="nil"/>
              <w:bottom w:val="single" w:sz="4" w:space="0" w:color="auto"/>
              <w:right w:val="single" w:sz="4" w:space="0" w:color="auto"/>
            </w:tcBorders>
            <w:vAlign w:val="center"/>
          </w:tcPr>
          <w:p w14:paraId="2FA215A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Alojamiento 2 (7 personas)</w:t>
            </w:r>
          </w:p>
        </w:tc>
        <w:tc>
          <w:tcPr>
            <w:tcW w:w="7938" w:type="dxa"/>
            <w:tcBorders>
              <w:top w:val="nil"/>
              <w:left w:val="nil"/>
              <w:bottom w:val="single" w:sz="4" w:space="0" w:color="auto"/>
              <w:right w:val="single" w:sz="4" w:space="0" w:color="auto"/>
            </w:tcBorders>
            <w:vAlign w:val="bottom"/>
          </w:tcPr>
          <w:p w14:paraId="782617BC"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Garantizar noche de hospedaje con desayuno incluido para personal de apoyo y demás participantes que se considere necesario para la representación del Tolima en la Feria Sabor Barranquilla 2026, con las siguientes condiciones:</w:t>
            </w:r>
            <w:r w:rsidRPr="00CA4560">
              <w:rPr>
                <w:rFonts w:ascii="Aptos Narrow" w:eastAsia="Times New Roman" w:hAnsi="Aptos Narrow" w:cs="Times New Roman"/>
                <w:lang w:val="es-CO"/>
              </w:rPr>
              <w:br/>
              <w:t>Alojamiento distribuido de común acuerdo con el supervisor, en hotel tipo turista debidamente formalizado y que cuente con Registro Nacional de Turismo (RNT) vigente. El hotel deberá estar ubicado en un radio máximo de dos (2) kilómetros de Puerta de Oro, Centro de Eventos del Caribe, y contar con desayuno incluido tipo americano.</w:t>
            </w:r>
            <w:r w:rsidRPr="00CA4560">
              <w:rPr>
                <w:rFonts w:ascii="Aptos Narrow" w:eastAsia="Times New Roman" w:hAnsi="Aptos Narrow" w:cs="Times New Roman"/>
                <w:lang w:val="es-CO"/>
              </w:rPr>
              <w:br/>
              <w:t xml:space="preserve">El alojamiento se suministrará en acomodación múltiple para máximo cuatro (4) </w:t>
            </w:r>
            <w:r w:rsidRPr="00CA4560">
              <w:rPr>
                <w:rFonts w:ascii="Aptos Narrow" w:eastAsia="Times New Roman" w:hAnsi="Aptos Narrow" w:cs="Times New Roman"/>
                <w:lang w:val="es-CO"/>
              </w:rPr>
              <w:lastRenderedPageBreak/>
              <w:t>personas por habitación, garantizando cama individual para cada participante. La distribución de las habitaciones se realizará de común acuerdo y previa aprobación del supervisor del contrato, de acuerdo con la disponibilidad hotelera.</w:t>
            </w:r>
            <w:r w:rsidRPr="00CA4560">
              <w:rPr>
                <w:rFonts w:ascii="Aptos Narrow" w:eastAsia="Times New Roman" w:hAnsi="Aptos Narrow" w:cs="Times New Roman"/>
                <w:lang w:val="es-CO"/>
              </w:rPr>
              <w:br/>
              <w:t>Observación 1: Las habitaciones deberán contar con baño privado, agua potable, aire acondicionado, servicio de recepción 24 horas, limpieza y aseo diario de habitaciones y zonas comunes, dotación de ropa de cama y toallas, así como el cumplimiento de las normas de seguridad hotelera, incluyendo extintores, salidas de emergencia y botiquín.</w:t>
            </w:r>
          </w:p>
        </w:tc>
        <w:tc>
          <w:tcPr>
            <w:tcW w:w="567" w:type="dxa"/>
            <w:tcBorders>
              <w:top w:val="nil"/>
              <w:left w:val="nil"/>
              <w:bottom w:val="single" w:sz="4" w:space="0" w:color="auto"/>
              <w:right w:val="single" w:sz="4" w:space="0" w:color="auto"/>
            </w:tcBorders>
            <w:noWrap/>
            <w:vAlign w:val="center"/>
          </w:tcPr>
          <w:p w14:paraId="68698699"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1</w:t>
            </w:r>
          </w:p>
        </w:tc>
      </w:tr>
      <w:tr w:rsidR="00D92AAC" w:rsidRPr="00CA4560" w14:paraId="1CFDFEBE" w14:textId="77777777" w:rsidTr="001450AC">
        <w:trPr>
          <w:trHeight w:val="2343"/>
        </w:trPr>
        <w:tc>
          <w:tcPr>
            <w:tcW w:w="467" w:type="dxa"/>
            <w:tcBorders>
              <w:top w:val="nil"/>
              <w:left w:val="single" w:sz="4" w:space="0" w:color="auto"/>
              <w:bottom w:val="single" w:sz="4" w:space="0" w:color="auto"/>
              <w:right w:val="single" w:sz="4" w:space="0" w:color="auto"/>
            </w:tcBorders>
            <w:vAlign w:val="center"/>
            <w:hideMark/>
          </w:tcPr>
          <w:p w14:paraId="26EF598F"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19</w:t>
            </w:r>
          </w:p>
        </w:tc>
        <w:tc>
          <w:tcPr>
            <w:tcW w:w="1277" w:type="dxa"/>
            <w:tcBorders>
              <w:top w:val="nil"/>
              <w:left w:val="nil"/>
              <w:bottom w:val="single" w:sz="4" w:space="0" w:color="auto"/>
              <w:right w:val="single" w:sz="4" w:space="0" w:color="auto"/>
            </w:tcBorders>
            <w:vAlign w:val="center"/>
            <w:hideMark/>
          </w:tcPr>
          <w:p w14:paraId="474B888F"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Elementos publicitarios</w:t>
            </w:r>
          </w:p>
        </w:tc>
        <w:tc>
          <w:tcPr>
            <w:tcW w:w="7938" w:type="dxa"/>
            <w:tcBorders>
              <w:top w:val="nil"/>
              <w:left w:val="nil"/>
              <w:bottom w:val="single" w:sz="4" w:space="0" w:color="auto"/>
              <w:right w:val="single" w:sz="4" w:space="0" w:color="auto"/>
            </w:tcBorders>
            <w:vAlign w:val="bottom"/>
            <w:hideMark/>
          </w:tcPr>
          <w:p w14:paraId="37C2A5F9"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 xml:space="preserve">Diseñar, suministrar, instalar y desinstalar un Stand de 9 Metros cuadrados que contenga: </w:t>
            </w:r>
          </w:p>
          <w:p w14:paraId="41661AFF"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 xml:space="preserve">1.  Piso en tarima de 10 cm en color miel </w:t>
            </w:r>
            <w:proofErr w:type="spellStart"/>
            <w:r w:rsidRPr="00CA4560">
              <w:rPr>
                <w:rFonts w:ascii="Aptos Narrow" w:eastAsia="Times New Roman" w:hAnsi="Aptos Narrow" w:cs="Times New Roman"/>
                <w:lang w:val="es-CO"/>
              </w:rPr>
              <w:t>teka</w:t>
            </w:r>
            <w:proofErr w:type="spellEnd"/>
            <w:r w:rsidRPr="00CA4560">
              <w:rPr>
                <w:rFonts w:ascii="Aptos Narrow" w:eastAsia="Times New Roman" w:hAnsi="Aptos Narrow" w:cs="Times New Roman"/>
                <w:lang w:val="es-CO"/>
              </w:rPr>
              <w:t xml:space="preserve"> de 1.50 x 1.50 mt  2. Cenefa superior artificial y figuras en volumen. 3. Pantalla led </w:t>
            </w:r>
            <w:proofErr w:type="spellStart"/>
            <w:r w:rsidRPr="00CA4560">
              <w:rPr>
                <w:rFonts w:ascii="Aptos Narrow" w:eastAsia="Times New Roman" w:hAnsi="Aptos Narrow" w:cs="Times New Roman"/>
                <w:lang w:val="es-CO"/>
              </w:rPr>
              <w:t>pich</w:t>
            </w:r>
            <w:proofErr w:type="spellEnd"/>
            <w:r w:rsidRPr="00CA4560">
              <w:rPr>
                <w:rFonts w:ascii="Aptos Narrow" w:eastAsia="Times New Roman" w:hAnsi="Aptos Narrow" w:cs="Times New Roman"/>
                <w:lang w:val="es-CO"/>
              </w:rPr>
              <w:t xml:space="preserve"> 2.5 mt de 2.56 mt x 1.92 mt. 4. Estructura lateral en banner templado. 5. Caunteres de </w:t>
            </w:r>
            <w:proofErr w:type="spellStart"/>
            <w:r w:rsidRPr="00CA4560">
              <w:rPr>
                <w:rFonts w:ascii="Aptos Narrow" w:eastAsia="Times New Roman" w:hAnsi="Aptos Narrow" w:cs="Times New Roman"/>
                <w:lang w:val="es-CO"/>
              </w:rPr>
              <w:t>atencion</w:t>
            </w:r>
            <w:proofErr w:type="spellEnd"/>
            <w:r w:rsidRPr="00CA4560">
              <w:rPr>
                <w:rFonts w:ascii="Aptos Narrow" w:eastAsia="Times New Roman" w:hAnsi="Aptos Narrow" w:cs="Times New Roman"/>
                <w:lang w:val="es-CO"/>
              </w:rPr>
              <w:t xml:space="preserve"> con bodega e imagen frontal. 6. Mano de obra. 7. Montaje y desmontaje. 8. Transporte. 9. Punto de luz de doble de 110 v para el stand.</w:t>
            </w:r>
          </w:p>
          <w:p w14:paraId="052684CD"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Los diseños de los elementos publicitarios deberán ser entregados al supervisor del contrato para su revisión y aprobación previa antes de proceder a la producción.</w:t>
            </w:r>
            <w:r w:rsidRPr="00CA4560">
              <w:rPr>
                <w:rFonts w:ascii="Aptos Narrow" w:eastAsia="Times New Roman" w:hAnsi="Aptos Narrow" w:cs="Times New Roman"/>
                <w:lang w:val="es-CO"/>
              </w:rPr>
              <w:br/>
              <w:t xml:space="preserve"> </w:t>
            </w:r>
          </w:p>
          <w:p w14:paraId="31C16FFC"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xml:space="preserve">: Material resistente para instalación en interiores o exteriores, con acabados de calidad que permitan su correcta visualización. </w:t>
            </w:r>
          </w:p>
          <w:p w14:paraId="64F1E346"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2EA8CE45"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108BDC38" w14:textId="77777777" w:rsidTr="001450AC">
        <w:trPr>
          <w:trHeight w:val="2910"/>
        </w:trPr>
        <w:tc>
          <w:tcPr>
            <w:tcW w:w="467" w:type="dxa"/>
            <w:tcBorders>
              <w:top w:val="nil"/>
              <w:left w:val="single" w:sz="4" w:space="0" w:color="auto"/>
              <w:bottom w:val="single" w:sz="4" w:space="0" w:color="auto"/>
              <w:right w:val="single" w:sz="4" w:space="0" w:color="auto"/>
            </w:tcBorders>
            <w:vAlign w:val="center"/>
            <w:hideMark/>
          </w:tcPr>
          <w:p w14:paraId="5722720C"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20</w:t>
            </w:r>
          </w:p>
        </w:tc>
        <w:tc>
          <w:tcPr>
            <w:tcW w:w="1277" w:type="dxa"/>
            <w:tcBorders>
              <w:top w:val="nil"/>
              <w:left w:val="nil"/>
              <w:bottom w:val="single" w:sz="4" w:space="0" w:color="auto"/>
              <w:right w:val="single" w:sz="4" w:space="0" w:color="auto"/>
            </w:tcBorders>
            <w:vAlign w:val="center"/>
            <w:hideMark/>
          </w:tcPr>
          <w:p w14:paraId="5F7E2AF2"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1</w:t>
            </w:r>
          </w:p>
        </w:tc>
        <w:tc>
          <w:tcPr>
            <w:tcW w:w="7938" w:type="dxa"/>
            <w:tcBorders>
              <w:top w:val="nil"/>
              <w:left w:val="nil"/>
              <w:bottom w:val="single" w:sz="4" w:space="0" w:color="auto"/>
              <w:right w:val="single" w:sz="4" w:space="0" w:color="auto"/>
            </w:tcBorders>
            <w:vAlign w:val="bottom"/>
            <w:hideMark/>
          </w:tcPr>
          <w:p w14:paraId="06427809"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x kilogramo bizcochos de achira tipo pasabocas, de excelente calidad, que contengan:</w:t>
            </w:r>
          </w:p>
          <w:p w14:paraId="3F0396E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t>1. Bizcochos de achira artesanales frescos, de textura crocante y sabor tradicional.</w:t>
            </w:r>
            <w:r w:rsidRPr="00CA4560">
              <w:rPr>
                <w:rFonts w:ascii="Aptos Narrow" w:eastAsia="Times New Roman" w:hAnsi="Aptos Narrow" w:cs="Times New Roman"/>
                <w:lang w:val="es-CO"/>
              </w:rPr>
              <w:br/>
              <w:t>2. Presentación en tamaño tipo pasabocas individuales.</w:t>
            </w:r>
            <w:r w:rsidRPr="00CA4560">
              <w:rPr>
                <w:rFonts w:ascii="Aptos Narrow" w:eastAsia="Times New Roman" w:hAnsi="Aptos Narrow" w:cs="Times New Roman"/>
                <w:lang w:val="es-CO"/>
              </w:rPr>
              <w:br/>
              <w:t>3. Producto servido y exhibido en bandejas adecuadas para eventos, ferias y muestras gastronómicas.</w:t>
            </w:r>
            <w:r w:rsidRPr="00CA4560">
              <w:rPr>
                <w:rFonts w:ascii="Aptos Narrow" w:eastAsia="Times New Roman" w:hAnsi="Aptos Narrow" w:cs="Times New Roman"/>
                <w:lang w:val="es-CO"/>
              </w:rPr>
              <w:br/>
              <w:t>4.</w:t>
            </w:r>
            <w:r>
              <w:rPr>
                <w:rFonts w:ascii="Aptos Narrow" w:eastAsia="Times New Roman" w:hAnsi="Aptos Narrow" w:cs="Times New Roman"/>
                <w:lang w:val="es-CO"/>
              </w:rPr>
              <w:t xml:space="preserve"> </w:t>
            </w:r>
            <w:r w:rsidRPr="00CA4560">
              <w:rPr>
                <w:rFonts w:ascii="Aptos Narrow" w:eastAsia="Times New Roman" w:hAnsi="Aptos Narrow" w:cs="Times New Roman"/>
                <w:lang w:val="es-CO"/>
              </w:rPr>
              <w:t>Empaque, transporte y manipulación bajo condiciones higiénico-sanitarias.</w:t>
            </w:r>
            <w:r w:rsidRPr="00CA4560">
              <w:rPr>
                <w:rFonts w:ascii="Aptos Narrow" w:eastAsia="Times New Roman" w:hAnsi="Aptos Narrow" w:cs="Times New Roman"/>
                <w:lang w:val="es-CO"/>
              </w:rPr>
              <w:br/>
              <w:t xml:space="preserve"> </w:t>
            </w:r>
          </w:p>
          <w:p w14:paraId="07C03CFD"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y en óptimas condiciones para el consumo.</w:t>
            </w:r>
            <w:r w:rsidRPr="00CA4560">
              <w:rPr>
                <w:rFonts w:ascii="Aptos Narrow" w:eastAsia="Times New Roman" w:hAnsi="Aptos Narrow" w:cs="Times New Roman"/>
                <w:lang w:val="es-CO"/>
              </w:rPr>
              <w:br/>
            </w:r>
          </w:p>
          <w:p w14:paraId="74F06410"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Las bandejas utilizadas deberán ser resistentes, limpias y adecuadas para servicio en eventos institucionales y turísticos.</w:t>
            </w:r>
            <w:r w:rsidRPr="00CA4560">
              <w:rPr>
                <w:rFonts w:ascii="Aptos Narrow" w:eastAsia="Times New Roman" w:hAnsi="Aptos Narrow" w:cs="Times New Roman"/>
                <w:lang w:val="es-CO"/>
              </w:rPr>
              <w:br/>
            </w:r>
          </w:p>
          <w:p w14:paraId="453BB5D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El proveedor deberá garantizar buenas prácticas de manipulación de alimentos durante la preparación, transporte y entrega del producto.</w:t>
            </w:r>
          </w:p>
          <w:p w14:paraId="1EBB0472"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07A64403"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74BB8795" w14:textId="77777777" w:rsidTr="001450AC">
        <w:trPr>
          <w:trHeight w:val="1380"/>
        </w:trPr>
        <w:tc>
          <w:tcPr>
            <w:tcW w:w="467" w:type="dxa"/>
            <w:tcBorders>
              <w:top w:val="nil"/>
              <w:left w:val="single" w:sz="4" w:space="0" w:color="auto"/>
              <w:bottom w:val="single" w:sz="4" w:space="0" w:color="auto"/>
              <w:right w:val="single" w:sz="4" w:space="0" w:color="auto"/>
            </w:tcBorders>
            <w:vAlign w:val="center"/>
            <w:hideMark/>
          </w:tcPr>
          <w:p w14:paraId="608BFB8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21</w:t>
            </w:r>
          </w:p>
        </w:tc>
        <w:tc>
          <w:tcPr>
            <w:tcW w:w="1277" w:type="dxa"/>
            <w:tcBorders>
              <w:top w:val="nil"/>
              <w:left w:val="nil"/>
              <w:bottom w:val="single" w:sz="4" w:space="0" w:color="auto"/>
              <w:right w:val="single" w:sz="4" w:space="0" w:color="auto"/>
            </w:tcBorders>
            <w:vAlign w:val="center"/>
            <w:hideMark/>
          </w:tcPr>
          <w:p w14:paraId="753C4F5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 xml:space="preserve">Elementos publicitarios/ </w:t>
            </w:r>
            <w:proofErr w:type="spellStart"/>
            <w:r w:rsidRPr="00CA4560">
              <w:rPr>
                <w:rFonts w:ascii="Aptos Narrow" w:eastAsia="Times New Roman" w:hAnsi="Aptos Narrow" w:cs="Times New Roman"/>
                <w:lang w:val="es-CO"/>
              </w:rPr>
              <w:t>Flyers</w:t>
            </w:r>
            <w:proofErr w:type="spellEnd"/>
            <w:r w:rsidRPr="00CA4560">
              <w:rPr>
                <w:rFonts w:ascii="Aptos Narrow" w:eastAsia="Times New Roman" w:hAnsi="Aptos Narrow" w:cs="Times New Roman"/>
                <w:lang w:val="es-CO"/>
              </w:rPr>
              <w:t xml:space="preserve"> 1  </w:t>
            </w:r>
          </w:p>
        </w:tc>
        <w:tc>
          <w:tcPr>
            <w:tcW w:w="7938" w:type="dxa"/>
            <w:tcBorders>
              <w:top w:val="nil"/>
              <w:left w:val="nil"/>
              <w:bottom w:val="single" w:sz="4" w:space="0" w:color="auto"/>
              <w:right w:val="single" w:sz="4" w:space="0" w:color="auto"/>
            </w:tcBorders>
            <w:vAlign w:val="bottom"/>
            <w:hideMark/>
          </w:tcPr>
          <w:p w14:paraId="25BBACE5"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 xml:space="preserve">Diseñar y suministrar </w:t>
            </w:r>
            <w:proofErr w:type="spellStart"/>
            <w:r w:rsidRPr="00CA4560">
              <w:rPr>
                <w:rFonts w:ascii="Aptos Narrow" w:eastAsia="Times New Roman" w:hAnsi="Aptos Narrow" w:cs="Times New Roman"/>
                <w:lang w:val="es-CO"/>
              </w:rPr>
              <w:t>Flyers</w:t>
            </w:r>
            <w:proofErr w:type="spellEnd"/>
            <w:r w:rsidRPr="00CA4560">
              <w:rPr>
                <w:rFonts w:ascii="Aptos Narrow" w:eastAsia="Times New Roman" w:hAnsi="Aptos Narrow" w:cs="Times New Roman"/>
                <w:lang w:val="es-CO"/>
              </w:rPr>
              <w:t xml:space="preserve"> de tres cuerpos, Impresión a doble cara del </w:t>
            </w:r>
            <w:proofErr w:type="spellStart"/>
            <w:r w:rsidRPr="00CA4560">
              <w:rPr>
                <w:rFonts w:ascii="Aptos Narrow" w:eastAsia="Times New Roman" w:hAnsi="Aptos Narrow" w:cs="Times New Roman"/>
                <w:lang w:val="es-CO"/>
              </w:rPr>
              <w:t>flyers</w:t>
            </w:r>
            <w:proofErr w:type="spellEnd"/>
            <w:r w:rsidRPr="00CA4560">
              <w:rPr>
                <w:rFonts w:ascii="Aptos Narrow" w:eastAsia="Times New Roman" w:hAnsi="Aptos Narrow" w:cs="Times New Roman"/>
                <w:lang w:val="es-CO"/>
              </w:rPr>
              <w:t xml:space="preserve"> tamaño carta, papel </w:t>
            </w:r>
            <w:proofErr w:type="spellStart"/>
            <w:r w:rsidRPr="00CA4560">
              <w:rPr>
                <w:rFonts w:ascii="Aptos Narrow" w:eastAsia="Times New Roman" w:hAnsi="Aptos Narrow" w:cs="Times New Roman"/>
                <w:lang w:val="es-CO"/>
              </w:rPr>
              <w:t>Propalcote</w:t>
            </w:r>
            <w:proofErr w:type="spellEnd"/>
            <w:r w:rsidRPr="00CA4560">
              <w:rPr>
                <w:rFonts w:ascii="Aptos Narrow" w:eastAsia="Times New Roman" w:hAnsi="Aptos Narrow" w:cs="Times New Roman"/>
                <w:lang w:val="es-CO"/>
              </w:rPr>
              <w:t xml:space="preserve"> 150 </w:t>
            </w:r>
            <w:proofErr w:type="spellStart"/>
            <w:r w:rsidRPr="00CA4560">
              <w:rPr>
                <w:rFonts w:ascii="Aptos Narrow" w:eastAsia="Times New Roman" w:hAnsi="Aptos Narrow" w:cs="Times New Roman"/>
                <w:lang w:val="es-CO"/>
              </w:rPr>
              <w:t>grs</w:t>
            </w:r>
            <w:proofErr w:type="spellEnd"/>
            <w:r w:rsidRPr="00CA4560">
              <w:rPr>
                <w:rFonts w:ascii="Aptos Narrow" w:eastAsia="Times New Roman" w:hAnsi="Aptos Narrow" w:cs="Times New Roman"/>
                <w:lang w:val="es-CO"/>
              </w:rPr>
              <w:t>, full color texto, full color imagen.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Los diseños de los elementos publicitarios deberán ser entregados al supervisor del contrato para su revisión y aprobación previa antes de proceder a la producción</w:t>
            </w:r>
          </w:p>
          <w:p w14:paraId="2BE49859"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7BB548EC"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612A1BC7" w14:textId="77777777" w:rsidTr="001450AC">
        <w:trPr>
          <w:trHeight w:val="1067"/>
        </w:trPr>
        <w:tc>
          <w:tcPr>
            <w:tcW w:w="467" w:type="dxa"/>
            <w:tcBorders>
              <w:top w:val="nil"/>
              <w:left w:val="single" w:sz="4" w:space="0" w:color="auto"/>
              <w:bottom w:val="single" w:sz="4" w:space="0" w:color="auto"/>
              <w:right w:val="single" w:sz="4" w:space="0" w:color="auto"/>
            </w:tcBorders>
            <w:vAlign w:val="center"/>
          </w:tcPr>
          <w:p w14:paraId="594D571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22</w:t>
            </w:r>
          </w:p>
        </w:tc>
        <w:tc>
          <w:tcPr>
            <w:tcW w:w="1277" w:type="dxa"/>
            <w:tcBorders>
              <w:top w:val="nil"/>
              <w:left w:val="nil"/>
              <w:bottom w:val="single" w:sz="4" w:space="0" w:color="auto"/>
              <w:right w:val="single" w:sz="4" w:space="0" w:color="auto"/>
            </w:tcBorders>
            <w:vAlign w:val="center"/>
          </w:tcPr>
          <w:p w14:paraId="0712DFD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Elementos publicitarios/Bolsas 2</w:t>
            </w:r>
          </w:p>
        </w:tc>
        <w:tc>
          <w:tcPr>
            <w:tcW w:w="7938" w:type="dxa"/>
            <w:tcBorders>
              <w:top w:val="nil"/>
              <w:left w:val="nil"/>
              <w:bottom w:val="single" w:sz="4" w:space="0" w:color="auto"/>
              <w:right w:val="single" w:sz="4" w:space="0" w:color="auto"/>
            </w:tcBorders>
            <w:vAlign w:val="bottom"/>
          </w:tcPr>
          <w:p w14:paraId="7A228782"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Bolsa Tote Bag “Tolima Ilustrado”</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Dimensiones: Alto: 38 cm. Ancho: 35 cm. Sin fuelle. Largo de asas: entre 60 y 65 cm. Ancho de asas: mínimo 2,5 cm.</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Material: Lona de algodón o material textil de características similares, resistente y apto para impresión. Gramaje mínimo de 220 g/m². Color base crudo natural o beige claro.</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Confección: Costuras reforzadas en laterales y asas, con acabado superior que garantice adecuada resistencia y presentación.</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Diseño: Ilustración inspirada en la identidad turística, cultural y gastronómica del departamento del Tolima, con apariencia artesanal y amigable.</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Elemento central: Silueta del departamento del Tolima.</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Iconografía: El diseño podrá incluir elementos representativos del departamento, tales como el Nevado del Tolima, tamal tolimense, lechona, café, Festival Folclórico Colombiano, instrumentos musicales, orquídeas, río Magdalena, Cañón del Combeima, lago de Prado, paisajes cafeteros, cóndor andino y bandera del Tolima, de acuerdo con la composición gráfica aprobada por el supervisor.</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Impresión: Técnica de serigrafía, DTF o técnica equivalente que garantice buena calidad, durabilidad y definición. Área máxima de impresión: 25 x 30 cm. El diseño deberá utilizar una cantidad limitada de colores para optimizar los costos de producción.</w:t>
            </w:r>
            <w:r w:rsidRPr="00CA4560">
              <w:rPr>
                <w:rFonts w:ascii="Aptos Narrow" w:eastAsia="Times New Roman" w:hAnsi="Aptos Narrow" w:cs="Times New Roman"/>
                <w:lang w:val="es-CO"/>
              </w:rPr>
              <w:br/>
            </w:r>
            <w:r w:rsidRPr="00CA4560">
              <w:rPr>
                <w:rFonts w:ascii="Aptos Narrow" w:eastAsia="Times New Roman" w:hAnsi="Aptos Narrow" w:cs="Times New Roman"/>
                <w:lang w:val="es-CO"/>
              </w:rPr>
              <w:br/>
              <w:t>Arte final: Archivo digital en formato adecuado para producción e impresión.</w:t>
            </w:r>
          </w:p>
        </w:tc>
        <w:tc>
          <w:tcPr>
            <w:tcW w:w="567" w:type="dxa"/>
            <w:tcBorders>
              <w:top w:val="nil"/>
              <w:left w:val="nil"/>
              <w:bottom w:val="single" w:sz="4" w:space="0" w:color="auto"/>
              <w:right w:val="single" w:sz="4" w:space="0" w:color="auto"/>
            </w:tcBorders>
            <w:noWrap/>
            <w:vAlign w:val="center"/>
          </w:tcPr>
          <w:p w14:paraId="19B573D9"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541F6AE8" w14:textId="77777777" w:rsidTr="001450AC">
        <w:trPr>
          <w:trHeight w:val="3690"/>
        </w:trPr>
        <w:tc>
          <w:tcPr>
            <w:tcW w:w="467" w:type="dxa"/>
            <w:tcBorders>
              <w:top w:val="nil"/>
              <w:left w:val="single" w:sz="4" w:space="0" w:color="auto"/>
              <w:bottom w:val="single" w:sz="4" w:space="0" w:color="auto"/>
              <w:right w:val="single" w:sz="4" w:space="0" w:color="auto"/>
            </w:tcBorders>
            <w:vAlign w:val="center"/>
            <w:hideMark/>
          </w:tcPr>
          <w:p w14:paraId="27789A3B"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23</w:t>
            </w:r>
          </w:p>
        </w:tc>
        <w:tc>
          <w:tcPr>
            <w:tcW w:w="1277" w:type="dxa"/>
            <w:tcBorders>
              <w:top w:val="nil"/>
              <w:left w:val="nil"/>
              <w:bottom w:val="single" w:sz="4" w:space="0" w:color="auto"/>
              <w:right w:val="single" w:sz="4" w:space="0" w:color="auto"/>
            </w:tcBorders>
            <w:vAlign w:val="center"/>
            <w:hideMark/>
          </w:tcPr>
          <w:p w14:paraId="58C1835A"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2</w:t>
            </w:r>
          </w:p>
        </w:tc>
        <w:tc>
          <w:tcPr>
            <w:tcW w:w="7938" w:type="dxa"/>
            <w:tcBorders>
              <w:top w:val="nil"/>
              <w:left w:val="nil"/>
              <w:bottom w:val="single" w:sz="4" w:space="0" w:color="auto"/>
              <w:right w:val="single" w:sz="4" w:space="0" w:color="auto"/>
            </w:tcBorders>
            <w:vAlign w:val="bottom"/>
            <w:hideMark/>
          </w:tcPr>
          <w:p w14:paraId="12D8FD33"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x kilogramo galletas de café tipo pasabocas, de excelente calidad, que contengan: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t>1. Galletas artesanales sabor café, frescas y aptas para consumo inmediato.</w:t>
            </w:r>
            <w:r w:rsidRPr="00CA4560">
              <w:rPr>
                <w:rFonts w:ascii="Aptos Narrow" w:eastAsia="Times New Roman" w:hAnsi="Aptos Narrow" w:cs="Times New Roman"/>
                <w:lang w:val="es-CO"/>
              </w:rPr>
              <w:br/>
            </w:r>
          </w:p>
          <w:p w14:paraId="2976376A"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2. Presentación en tamaño tipo pasabocas individuales.</w:t>
            </w:r>
            <w:r w:rsidRPr="00CA4560">
              <w:rPr>
                <w:rFonts w:ascii="Aptos Narrow" w:eastAsia="Times New Roman" w:hAnsi="Aptos Narrow" w:cs="Times New Roman"/>
                <w:lang w:val="es-CO"/>
              </w:rPr>
              <w:br/>
            </w:r>
          </w:p>
          <w:p w14:paraId="3738A597"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3. Producto servido y exhibido en bandejas de presentación adecuadas para eventos y muestras gastronómicas.</w:t>
            </w:r>
            <w:r w:rsidRPr="00CA4560">
              <w:rPr>
                <w:rFonts w:ascii="Aptos Narrow" w:eastAsia="Times New Roman" w:hAnsi="Aptos Narrow" w:cs="Times New Roman"/>
                <w:lang w:val="es-CO"/>
              </w:rPr>
              <w:br/>
            </w:r>
          </w:p>
          <w:p w14:paraId="133561A8"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4. Empaque y manipulación bajo condiciones higiénico-sanitarias.</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en óptimas condiciones de consumo y presentación.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Las bandejas utilizadas deberán ser resistentes y adecuadas para servicio en eventos, ferias o actividades institucionales.</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El proveedor deberá garantizar buenas prácticas de manipulación de alimentos durante la preparación, transporte y entrega del producto.</w:t>
            </w:r>
          </w:p>
          <w:p w14:paraId="01F02EAB"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763B1848"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5BFB802D" w14:textId="77777777" w:rsidTr="001450AC">
        <w:trPr>
          <w:trHeight w:val="514"/>
        </w:trPr>
        <w:tc>
          <w:tcPr>
            <w:tcW w:w="467" w:type="dxa"/>
            <w:tcBorders>
              <w:top w:val="nil"/>
              <w:left w:val="single" w:sz="4" w:space="0" w:color="auto"/>
              <w:bottom w:val="single" w:sz="4" w:space="0" w:color="auto"/>
              <w:right w:val="single" w:sz="4" w:space="0" w:color="auto"/>
            </w:tcBorders>
            <w:vAlign w:val="center"/>
          </w:tcPr>
          <w:p w14:paraId="545534A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24</w:t>
            </w:r>
          </w:p>
        </w:tc>
        <w:tc>
          <w:tcPr>
            <w:tcW w:w="1277" w:type="dxa"/>
            <w:tcBorders>
              <w:top w:val="nil"/>
              <w:left w:val="nil"/>
              <w:bottom w:val="single" w:sz="4" w:space="0" w:color="auto"/>
              <w:right w:val="single" w:sz="4" w:space="0" w:color="auto"/>
            </w:tcBorders>
            <w:vAlign w:val="center"/>
          </w:tcPr>
          <w:p w14:paraId="63D1B37F"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3</w:t>
            </w:r>
          </w:p>
        </w:tc>
        <w:tc>
          <w:tcPr>
            <w:tcW w:w="7938" w:type="dxa"/>
            <w:tcBorders>
              <w:top w:val="nil"/>
              <w:left w:val="nil"/>
              <w:bottom w:val="single" w:sz="4" w:space="0" w:color="auto"/>
              <w:right w:val="single" w:sz="4" w:space="0" w:color="auto"/>
            </w:tcBorders>
            <w:vAlign w:val="bottom"/>
          </w:tcPr>
          <w:p w14:paraId="7EDFFE40"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x kilogramo panderos tipo pasabocas de excelente calidad, que contengan: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t>1. Panderos artesanales frescos, de textura crocante y sabor tradicional.</w:t>
            </w:r>
          </w:p>
          <w:p w14:paraId="7229EBC3"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br/>
              <w:t>2. Presentación en tamaño tipo pasabocas individuales.</w:t>
            </w:r>
            <w:r w:rsidRPr="00CA4560">
              <w:rPr>
                <w:rFonts w:ascii="Aptos Narrow" w:eastAsia="Times New Roman" w:hAnsi="Aptos Narrow" w:cs="Times New Roman"/>
                <w:lang w:val="es-CO"/>
              </w:rPr>
              <w:br/>
            </w:r>
          </w:p>
          <w:p w14:paraId="4D468443" w14:textId="77777777" w:rsidR="00D92AAC"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3. Producto servido y exhibido en bandejas adecuadas para eventos, ferias y muestras gastronómicas.</w:t>
            </w:r>
            <w:r w:rsidRPr="00CA4560">
              <w:rPr>
                <w:rFonts w:ascii="Aptos Narrow" w:eastAsia="Times New Roman" w:hAnsi="Aptos Narrow" w:cs="Times New Roman"/>
                <w:lang w:val="es-CO"/>
              </w:rPr>
              <w:br/>
            </w:r>
          </w:p>
          <w:p w14:paraId="254CD1E3"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4. Empaque, transporte y manipulación bajo condiciones higiénico-sanitarias.</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y en óptimas condiciones para el consumo.</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Las bandejas utilizadas deberán ser resistentes, limpias y adecuadas para servicio en eventos institucionales y turísticos.</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El proveedor deberá garantizar buenas prácticas de manipulación de alimentos durante la preparación, transporte y entrega del producto.</w:t>
            </w:r>
          </w:p>
        </w:tc>
        <w:tc>
          <w:tcPr>
            <w:tcW w:w="567" w:type="dxa"/>
            <w:tcBorders>
              <w:top w:val="nil"/>
              <w:left w:val="nil"/>
              <w:bottom w:val="single" w:sz="4" w:space="0" w:color="auto"/>
              <w:right w:val="single" w:sz="4" w:space="0" w:color="auto"/>
            </w:tcBorders>
            <w:noWrap/>
            <w:vAlign w:val="center"/>
          </w:tcPr>
          <w:p w14:paraId="0F1CB940"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75482255" w14:textId="77777777" w:rsidTr="001450AC">
        <w:trPr>
          <w:trHeight w:val="3902"/>
        </w:trPr>
        <w:tc>
          <w:tcPr>
            <w:tcW w:w="467" w:type="dxa"/>
            <w:tcBorders>
              <w:top w:val="nil"/>
              <w:left w:val="single" w:sz="4" w:space="0" w:color="auto"/>
              <w:bottom w:val="single" w:sz="4" w:space="0" w:color="auto"/>
              <w:right w:val="single" w:sz="4" w:space="0" w:color="auto"/>
            </w:tcBorders>
            <w:vAlign w:val="center"/>
            <w:hideMark/>
          </w:tcPr>
          <w:p w14:paraId="5A711377"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lastRenderedPageBreak/>
              <w:t>25</w:t>
            </w:r>
          </w:p>
        </w:tc>
        <w:tc>
          <w:tcPr>
            <w:tcW w:w="1277" w:type="dxa"/>
            <w:tcBorders>
              <w:top w:val="nil"/>
              <w:left w:val="nil"/>
              <w:bottom w:val="single" w:sz="4" w:space="0" w:color="auto"/>
              <w:right w:val="single" w:sz="4" w:space="0" w:color="auto"/>
            </w:tcBorders>
            <w:vAlign w:val="center"/>
            <w:hideMark/>
          </w:tcPr>
          <w:p w14:paraId="3F04A342"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Muestra Gastronómica 4</w:t>
            </w:r>
          </w:p>
        </w:tc>
        <w:tc>
          <w:tcPr>
            <w:tcW w:w="7938" w:type="dxa"/>
            <w:tcBorders>
              <w:top w:val="nil"/>
              <w:left w:val="nil"/>
              <w:bottom w:val="single" w:sz="4" w:space="0" w:color="auto"/>
              <w:right w:val="single" w:sz="4" w:space="0" w:color="auto"/>
            </w:tcBorders>
            <w:vAlign w:val="bottom"/>
            <w:hideMark/>
          </w:tcPr>
          <w:p w14:paraId="2FF7EB73"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achiras tolimenses empacadas en presentación de 10 unidades por paquete,  de excelente calidad, que contengan: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t>1. Achiras artesanales frescas, de textura crocante y sabor tradicional.</w:t>
            </w:r>
            <w:r w:rsidRPr="00CA4560">
              <w:rPr>
                <w:rFonts w:ascii="Aptos Narrow" w:eastAsia="Times New Roman" w:hAnsi="Aptos Narrow" w:cs="Times New Roman"/>
                <w:lang w:val="es-CO"/>
              </w:rPr>
              <w:br/>
              <w:t>2. Presentación individual en empaque transparente o tipo souvenir, debidamente sellado.</w:t>
            </w:r>
            <w:r w:rsidRPr="00CA4560">
              <w:rPr>
                <w:rFonts w:ascii="Aptos Narrow" w:eastAsia="Times New Roman" w:hAnsi="Aptos Narrow" w:cs="Times New Roman"/>
                <w:lang w:val="es-CO"/>
              </w:rPr>
              <w:br/>
              <w:t>3. Paquetes por 10 unidades de achiras.</w:t>
            </w:r>
            <w:r w:rsidRPr="00CA4560">
              <w:rPr>
                <w:rFonts w:ascii="Aptos Narrow" w:eastAsia="Times New Roman" w:hAnsi="Aptos Narrow" w:cs="Times New Roman"/>
                <w:lang w:val="es-CO"/>
              </w:rPr>
              <w:br/>
              <w:t>4. Etiqueta o diseño gráfico alusivo al Tolima y/o imagen institucional del evento o estrategia turística.</w:t>
            </w:r>
            <w:r w:rsidRPr="00CA4560">
              <w:rPr>
                <w:rFonts w:ascii="Aptos Narrow" w:eastAsia="Times New Roman" w:hAnsi="Aptos Narrow" w:cs="Times New Roman"/>
                <w:lang w:val="es-CO"/>
              </w:rPr>
              <w:br/>
              <w:t>5. Producto elaborado bajo condiciones higiénico-sanitarias adecuadas para consumo humano.</w:t>
            </w:r>
            <w:r w:rsidRPr="00CA4560">
              <w:rPr>
                <w:rFonts w:ascii="Aptos Narrow" w:eastAsia="Times New Roman" w:hAnsi="Aptos Narrow" w:cs="Times New Roman"/>
                <w:lang w:val="es-CO"/>
              </w:rPr>
              <w:br/>
              <w:t>6. Empaque resistente que garantice la conservación, frescura y adecuada presentación del producto.</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El producto deberá entregarse fresco, en óptimas condiciones de consumo y presentación.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Los diseños de etiquetas, logos o elementos gráficos deberán ser entregados al supervisor del contrato para revisión y aprobación previa antes de su producción.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3</w:t>
            </w:r>
            <w:r w:rsidRPr="00CA4560">
              <w:rPr>
                <w:rFonts w:ascii="Aptos Narrow" w:eastAsia="Times New Roman" w:hAnsi="Aptos Narrow" w:cs="Times New Roman"/>
                <w:lang w:val="es-CO"/>
              </w:rPr>
              <w:t>: El proveedor deberá garantizar buenas prácticas de manipulación de alimentos durante la elaboración, empaque, transporte y entrega del producto.</w:t>
            </w:r>
          </w:p>
          <w:p w14:paraId="551077C3"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73CF5DA3"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r w:rsidR="00D92AAC" w:rsidRPr="00CA4560" w14:paraId="3C8EF3D2" w14:textId="77777777" w:rsidTr="001450AC">
        <w:trPr>
          <w:trHeight w:val="1648"/>
        </w:trPr>
        <w:tc>
          <w:tcPr>
            <w:tcW w:w="467" w:type="dxa"/>
            <w:tcBorders>
              <w:top w:val="nil"/>
              <w:left w:val="single" w:sz="4" w:space="0" w:color="auto"/>
              <w:bottom w:val="single" w:sz="4" w:space="0" w:color="auto"/>
              <w:right w:val="single" w:sz="4" w:space="0" w:color="auto"/>
            </w:tcBorders>
            <w:vAlign w:val="center"/>
            <w:hideMark/>
          </w:tcPr>
          <w:p w14:paraId="6B5A1B46"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26</w:t>
            </w:r>
          </w:p>
        </w:tc>
        <w:tc>
          <w:tcPr>
            <w:tcW w:w="1277" w:type="dxa"/>
            <w:tcBorders>
              <w:top w:val="nil"/>
              <w:left w:val="nil"/>
              <w:bottom w:val="single" w:sz="4" w:space="0" w:color="auto"/>
              <w:right w:val="single" w:sz="4" w:space="0" w:color="auto"/>
            </w:tcBorders>
            <w:vAlign w:val="center"/>
            <w:hideMark/>
          </w:tcPr>
          <w:p w14:paraId="7AD54B21"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Souvenirs</w:t>
            </w:r>
          </w:p>
        </w:tc>
        <w:tc>
          <w:tcPr>
            <w:tcW w:w="7938" w:type="dxa"/>
            <w:tcBorders>
              <w:top w:val="nil"/>
              <w:left w:val="nil"/>
              <w:bottom w:val="single" w:sz="4" w:space="0" w:color="auto"/>
              <w:right w:val="single" w:sz="4" w:space="0" w:color="auto"/>
            </w:tcBorders>
            <w:vAlign w:val="bottom"/>
            <w:hideMark/>
          </w:tcPr>
          <w:p w14:paraId="63B0372F" w14:textId="77777777" w:rsidR="00D92AAC" w:rsidRPr="00CA4560" w:rsidRDefault="00D92AAC" w:rsidP="001450AC">
            <w:pPr>
              <w:widowControl/>
              <w:rPr>
                <w:rFonts w:ascii="Aptos Narrow" w:eastAsia="Times New Roman" w:hAnsi="Aptos Narrow" w:cs="Times New Roman"/>
                <w:lang w:val="es-CO"/>
              </w:rPr>
            </w:pPr>
            <w:r w:rsidRPr="00CA4560">
              <w:rPr>
                <w:rFonts w:ascii="Aptos Narrow" w:eastAsia="Times New Roman" w:hAnsi="Aptos Narrow" w:cs="Times New Roman"/>
                <w:lang w:val="es-CO"/>
              </w:rPr>
              <w:t>Suministrar mini sombreros tolimenses artesanales tipo souvenir con imán para nevera, que contengan: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t>1. Elaboración en palma real tejida artesanalmente.</w:t>
            </w:r>
            <w:r w:rsidRPr="00CA4560">
              <w:rPr>
                <w:rFonts w:ascii="Aptos Narrow" w:eastAsia="Times New Roman" w:hAnsi="Aptos Narrow" w:cs="Times New Roman"/>
                <w:lang w:val="es-CO"/>
              </w:rPr>
              <w:br/>
              <w:t>2. Dimensiones aproximadas entre 8 cm y 10 cm de diámetro y 3 cm a 4 cm de altura.</w:t>
            </w:r>
            <w:r w:rsidRPr="00CA4560">
              <w:rPr>
                <w:rFonts w:ascii="Aptos Narrow" w:eastAsia="Times New Roman" w:hAnsi="Aptos Narrow" w:cs="Times New Roman"/>
                <w:lang w:val="es-CO"/>
              </w:rPr>
              <w:br/>
              <w:t>3. Imán circular de alta adherencia instalado en la parte posterior.</w:t>
            </w:r>
            <w:r w:rsidRPr="00CA4560">
              <w:rPr>
                <w:rFonts w:ascii="Aptos Narrow" w:eastAsia="Times New Roman" w:hAnsi="Aptos Narrow" w:cs="Times New Roman"/>
                <w:lang w:val="es-CO"/>
              </w:rPr>
              <w:br/>
              <w:t>4. Acabados decorativos inspirados en la identidad cultural y tradicional del Tolima.</w:t>
            </w:r>
            <w:r w:rsidRPr="00CA4560">
              <w:rPr>
                <w:rFonts w:ascii="Aptos Narrow" w:eastAsia="Times New Roman" w:hAnsi="Aptos Narrow" w:cs="Times New Roman"/>
                <w:lang w:val="es-CO"/>
              </w:rPr>
              <w:br/>
              <w:t>5. Estructura liviana y resistente para uso decorativo.</w:t>
            </w:r>
            <w:r w:rsidRPr="00CA4560">
              <w:rPr>
                <w:rFonts w:ascii="Aptos Narrow" w:eastAsia="Times New Roman" w:hAnsi="Aptos Narrow" w:cs="Times New Roman"/>
                <w:lang w:val="es-CO"/>
              </w:rPr>
              <w:br/>
              <w:t>6. Posibilidad de personalización con logo institucional, nombre del municipio o marca turística.</w:t>
            </w:r>
            <w:r w:rsidRPr="00CA4560">
              <w:rPr>
                <w:rFonts w:ascii="Aptos Narrow" w:eastAsia="Times New Roman" w:hAnsi="Aptos Narrow" w:cs="Times New Roman"/>
                <w:lang w:val="es-CO"/>
              </w:rPr>
              <w:br/>
              <w:t>7. Empaque individual en bolsa transparente o presentación tipo souvenir.</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1</w:t>
            </w:r>
            <w:r w:rsidRPr="00CA4560">
              <w:rPr>
                <w:rFonts w:ascii="Aptos Narrow" w:eastAsia="Times New Roman" w:hAnsi="Aptos Narrow" w:cs="Times New Roman"/>
                <w:lang w:val="es-CO"/>
              </w:rPr>
              <w:t>: Los diseños, logos o elementos gráficos de personalización deberán ser entregados al supervisor del contrato para revisión y aprobación previa antes de iniciar la producción.</w:t>
            </w:r>
            <w:r w:rsidRPr="00CA4560">
              <w:rPr>
                <w:rFonts w:ascii="Aptos Narrow" w:eastAsia="Times New Roman" w:hAnsi="Aptos Narrow" w:cs="Times New Roman"/>
                <w:lang w:val="es-CO"/>
              </w:rPr>
              <w:br/>
              <w:t xml:space="preserve"> </w:t>
            </w:r>
            <w:r w:rsidRPr="00CA4560">
              <w:rPr>
                <w:rFonts w:ascii="Aptos Narrow" w:eastAsia="Times New Roman" w:hAnsi="Aptos Narrow" w:cs="Times New Roman"/>
                <w:lang w:val="es-CO"/>
              </w:rPr>
              <w:br/>
            </w:r>
            <w:r w:rsidRPr="00CA4560">
              <w:rPr>
                <w:rFonts w:ascii="Aptos Narrow" w:eastAsia="Times New Roman" w:hAnsi="Aptos Narrow" w:cs="Times New Roman"/>
                <w:b/>
                <w:bCs/>
                <w:lang w:val="es-CO"/>
              </w:rPr>
              <w:t>Observación 2</w:t>
            </w:r>
            <w:r w:rsidRPr="00CA4560">
              <w:rPr>
                <w:rFonts w:ascii="Aptos Narrow" w:eastAsia="Times New Roman" w:hAnsi="Aptos Narrow" w:cs="Times New Roman"/>
                <w:lang w:val="es-CO"/>
              </w:rPr>
              <w:t>: El producto deberá contar con acabados de calidad, tejido uniforme y correcta fijación del imán, garantizando su durabilidad y adecuada presentación estética.</w:t>
            </w:r>
          </w:p>
          <w:p w14:paraId="7A41EC33" w14:textId="77777777" w:rsidR="00D92AAC" w:rsidRPr="00CA4560" w:rsidRDefault="00D92AAC" w:rsidP="001450AC">
            <w:pPr>
              <w:widowControl/>
              <w:rPr>
                <w:rFonts w:ascii="Aptos Narrow" w:eastAsia="Times New Roman" w:hAnsi="Aptos Narrow" w:cs="Times New Roman"/>
                <w:lang w:val="es-CO"/>
              </w:rPr>
            </w:pPr>
          </w:p>
        </w:tc>
        <w:tc>
          <w:tcPr>
            <w:tcW w:w="567" w:type="dxa"/>
            <w:tcBorders>
              <w:top w:val="nil"/>
              <w:left w:val="nil"/>
              <w:bottom w:val="single" w:sz="4" w:space="0" w:color="auto"/>
              <w:right w:val="single" w:sz="4" w:space="0" w:color="auto"/>
            </w:tcBorders>
            <w:noWrap/>
            <w:vAlign w:val="center"/>
            <w:hideMark/>
          </w:tcPr>
          <w:p w14:paraId="4E0F5078" w14:textId="77777777" w:rsidR="00D92AAC" w:rsidRPr="00CA4560" w:rsidRDefault="00D92AAC" w:rsidP="001450AC">
            <w:pPr>
              <w:widowControl/>
              <w:jc w:val="center"/>
              <w:rPr>
                <w:rFonts w:ascii="Aptos Narrow" w:eastAsia="Times New Roman" w:hAnsi="Aptos Narrow" w:cs="Times New Roman"/>
                <w:lang w:val="es-CO"/>
              </w:rPr>
            </w:pPr>
            <w:r w:rsidRPr="00CA4560">
              <w:rPr>
                <w:rFonts w:ascii="Aptos Narrow" w:eastAsia="Times New Roman" w:hAnsi="Aptos Narrow" w:cs="Times New Roman"/>
                <w:lang w:val="es-CO"/>
              </w:rPr>
              <w:t>1</w:t>
            </w:r>
          </w:p>
        </w:tc>
      </w:tr>
    </w:tbl>
    <w:p w14:paraId="3093FB7E" w14:textId="77777777" w:rsidR="00FC2F43" w:rsidRDefault="00FC2F43" w:rsidP="00FC2F43">
      <w:pPr>
        <w:autoSpaceDE w:val="0"/>
        <w:autoSpaceDN w:val="0"/>
        <w:adjustRightInd w:val="0"/>
        <w:ind w:left="360"/>
        <w:jc w:val="both"/>
        <w:rPr>
          <w:rFonts w:ascii="Arial" w:hAnsi="Arial" w:cs="Arial"/>
          <w:bCs/>
          <w:sz w:val="24"/>
          <w:szCs w:val="24"/>
        </w:rPr>
      </w:pPr>
    </w:p>
    <w:p w14:paraId="259F6290" w14:textId="77777777" w:rsidR="00FC2F43" w:rsidRDefault="00FC2F43" w:rsidP="00FC2F43">
      <w:pPr>
        <w:numPr>
          <w:ilvl w:val="0"/>
          <w:numId w:val="43"/>
        </w:numPr>
        <w:autoSpaceDE w:val="0"/>
        <w:autoSpaceDN w:val="0"/>
        <w:adjustRightInd w:val="0"/>
        <w:jc w:val="both"/>
        <w:rPr>
          <w:rFonts w:ascii="Arial" w:hAnsi="Arial" w:cs="Arial"/>
          <w:bCs/>
          <w:color w:val="FF0000"/>
          <w:sz w:val="24"/>
          <w:szCs w:val="24"/>
        </w:rPr>
      </w:pPr>
      <w:r w:rsidRPr="00243FD9">
        <w:rPr>
          <w:rFonts w:ascii="Arial" w:hAnsi="Arial" w:cs="Arial"/>
          <w:bCs/>
          <w:sz w:val="24"/>
          <w:szCs w:val="24"/>
        </w:rPr>
        <w:t xml:space="preserve">Cualquier cambio que se requiera realizar en el diseño, diagramación, </w:t>
      </w:r>
      <w:r w:rsidRPr="00243FD9">
        <w:rPr>
          <w:rFonts w:ascii="Arial" w:hAnsi="Arial" w:cs="Arial"/>
          <w:bCs/>
          <w:sz w:val="24"/>
          <w:szCs w:val="24"/>
        </w:rPr>
        <w:lastRenderedPageBreak/>
        <w:t>elaboración y suministro debe contar con la aprobación del supervisor del contrato</w:t>
      </w:r>
      <w:r w:rsidRPr="00243FD9">
        <w:rPr>
          <w:rFonts w:ascii="Arial" w:hAnsi="Arial" w:cs="Arial"/>
          <w:bCs/>
          <w:color w:val="FF0000"/>
          <w:sz w:val="24"/>
          <w:szCs w:val="24"/>
        </w:rPr>
        <w:t xml:space="preserve">. </w:t>
      </w:r>
    </w:p>
    <w:p w14:paraId="6E94FF9B" w14:textId="77777777" w:rsidR="00FC2F43" w:rsidRDefault="00FC2F43" w:rsidP="00FC2F43">
      <w:pPr>
        <w:numPr>
          <w:ilvl w:val="0"/>
          <w:numId w:val="43"/>
        </w:numPr>
        <w:autoSpaceDE w:val="0"/>
        <w:autoSpaceDN w:val="0"/>
        <w:adjustRightInd w:val="0"/>
        <w:jc w:val="both"/>
        <w:rPr>
          <w:rFonts w:ascii="Arial" w:hAnsi="Arial" w:cs="Arial"/>
          <w:bCs/>
          <w:color w:val="FF0000"/>
          <w:sz w:val="24"/>
          <w:szCs w:val="24"/>
        </w:rPr>
      </w:pPr>
      <w:r w:rsidRPr="00243FD9">
        <w:rPr>
          <w:rFonts w:ascii="Arial" w:hAnsi="Arial" w:cs="Arial"/>
          <w:bCs/>
          <w:sz w:val="24"/>
          <w:szCs w:val="24"/>
        </w:rPr>
        <w:t>Cumplir con las ordenes de suministro realizadas por el supervisor en cuanto a ítems, cantidades, fechas y lugares de entrega.</w:t>
      </w:r>
    </w:p>
    <w:p w14:paraId="651EE095" w14:textId="77777777" w:rsidR="00FC2F43" w:rsidRDefault="00FC2F43" w:rsidP="00FC2F43">
      <w:pPr>
        <w:numPr>
          <w:ilvl w:val="0"/>
          <w:numId w:val="43"/>
        </w:numPr>
        <w:autoSpaceDE w:val="0"/>
        <w:autoSpaceDN w:val="0"/>
        <w:adjustRightInd w:val="0"/>
        <w:jc w:val="both"/>
        <w:rPr>
          <w:rFonts w:ascii="Arial" w:hAnsi="Arial" w:cs="Arial"/>
          <w:bCs/>
          <w:color w:val="FF0000"/>
          <w:sz w:val="24"/>
          <w:szCs w:val="24"/>
        </w:rPr>
      </w:pPr>
      <w:r w:rsidRPr="00243FD9">
        <w:rPr>
          <w:rFonts w:ascii="Arial" w:hAnsi="Arial" w:cs="Arial"/>
          <w:bCs/>
          <w:sz w:val="24"/>
          <w:szCs w:val="24"/>
        </w:rPr>
        <w:t>Atender las solicitudes y sugerencias del supervisor del contrato en lo relacionado con la entrega, disposición y/o suministro y especificaciones técnicas de los ítems contratados.</w:t>
      </w:r>
    </w:p>
    <w:p w14:paraId="6C9A96F5" w14:textId="77777777" w:rsidR="00FC2F43" w:rsidRDefault="00FC2F43" w:rsidP="00FC2F43">
      <w:pPr>
        <w:numPr>
          <w:ilvl w:val="0"/>
          <w:numId w:val="43"/>
        </w:numPr>
        <w:autoSpaceDE w:val="0"/>
        <w:autoSpaceDN w:val="0"/>
        <w:adjustRightInd w:val="0"/>
        <w:jc w:val="both"/>
        <w:rPr>
          <w:rFonts w:ascii="Arial" w:hAnsi="Arial" w:cs="Arial"/>
          <w:bCs/>
          <w:color w:val="FF0000"/>
          <w:sz w:val="24"/>
          <w:szCs w:val="24"/>
        </w:rPr>
      </w:pPr>
      <w:r w:rsidRPr="00243FD9">
        <w:rPr>
          <w:rFonts w:ascii="Arial" w:hAnsi="Arial" w:cs="Arial"/>
          <w:bCs/>
          <w:color w:val="FF0000"/>
          <w:sz w:val="24"/>
          <w:szCs w:val="24"/>
        </w:rPr>
        <w:t xml:space="preserve"> </w:t>
      </w:r>
      <w:r w:rsidRPr="00243FD9">
        <w:rPr>
          <w:rFonts w:ascii="Arial" w:hAnsi="Arial" w:cs="Arial"/>
          <w:bCs/>
          <w:sz w:val="24"/>
          <w:szCs w:val="24"/>
        </w:rPr>
        <w:t>Suministrar, proveer y mantener a su cuenta y riesgo, todos los elementos necesarios, idóneos y bajo la calidad solicitada de cada uno elementos a entregar.</w:t>
      </w:r>
    </w:p>
    <w:p w14:paraId="019E2540" w14:textId="77777777" w:rsidR="00FC2F43" w:rsidRDefault="00FC2F43" w:rsidP="00FC2F43">
      <w:pPr>
        <w:numPr>
          <w:ilvl w:val="0"/>
          <w:numId w:val="43"/>
        </w:numPr>
        <w:autoSpaceDE w:val="0"/>
        <w:autoSpaceDN w:val="0"/>
        <w:adjustRightInd w:val="0"/>
        <w:jc w:val="both"/>
        <w:rPr>
          <w:rFonts w:ascii="Arial" w:hAnsi="Arial" w:cs="Arial"/>
          <w:bCs/>
          <w:color w:val="FF0000"/>
          <w:sz w:val="24"/>
          <w:szCs w:val="24"/>
        </w:rPr>
      </w:pPr>
      <w:r w:rsidRPr="00243FD9">
        <w:rPr>
          <w:rFonts w:ascii="Arial" w:hAnsi="Arial" w:cs="Arial"/>
          <w:bCs/>
          <w:color w:val="FF0000"/>
          <w:sz w:val="24"/>
          <w:szCs w:val="24"/>
        </w:rPr>
        <w:t xml:space="preserve"> </w:t>
      </w:r>
      <w:r w:rsidRPr="00243FD9">
        <w:rPr>
          <w:rFonts w:ascii="Arial" w:hAnsi="Arial" w:cs="Arial"/>
          <w:bCs/>
          <w:sz w:val="24"/>
          <w:szCs w:val="24"/>
        </w:rPr>
        <w:t>Realizar mesas de trabajo con el supervisor del contrato y con quien él disponga en aras de verificar el cumplimiento de las entregas a desarrollar en la ejecución del contrato.</w:t>
      </w:r>
      <w:r w:rsidRPr="00243FD9">
        <w:rPr>
          <w:rFonts w:ascii="Arial" w:hAnsi="Arial" w:cs="Arial"/>
          <w:bCs/>
          <w:color w:val="FF0000"/>
          <w:sz w:val="24"/>
          <w:szCs w:val="24"/>
        </w:rPr>
        <w:t xml:space="preserve"> </w:t>
      </w:r>
    </w:p>
    <w:p w14:paraId="2B07BFA0" w14:textId="77777777" w:rsidR="00FC2F43" w:rsidRPr="00243FD9" w:rsidRDefault="00FC2F43" w:rsidP="00FC2F43">
      <w:pPr>
        <w:numPr>
          <w:ilvl w:val="0"/>
          <w:numId w:val="43"/>
        </w:numPr>
        <w:autoSpaceDE w:val="0"/>
        <w:autoSpaceDN w:val="0"/>
        <w:adjustRightInd w:val="0"/>
        <w:jc w:val="both"/>
        <w:rPr>
          <w:rFonts w:ascii="Arial" w:hAnsi="Arial" w:cs="Arial"/>
          <w:bCs/>
          <w:sz w:val="24"/>
          <w:szCs w:val="24"/>
        </w:rPr>
      </w:pPr>
      <w:r w:rsidRPr="00243FD9">
        <w:rPr>
          <w:rFonts w:ascii="Arial" w:hAnsi="Arial" w:cs="Arial"/>
          <w:bCs/>
          <w:sz w:val="24"/>
          <w:szCs w:val="24"/>
        </w:rPr>
        <w:t xml:space="preserve">Garantizar la buena calidad de los materiales y elementos que utilicen para el cumplimiento del objeto del contrato. Antes de la adquisición de los elementos o materiales, El contratista deberá presentarlos al supervisor del contrato, quien revisará de conformidad con los diseños y especificaciones y dará la respectiva aprobación. </w:t>
      </w:r>
    </w:p>
    <w:p w14:paraId="634F1984" w14:textId="77777777" w:rsidR="00FC2F43" w:rsidRPr="00243FD9" w:rsidRDefault="00FC2F43" w:rsidP="00FC2F43">
      <w:pPr>
        <w:numPr>
          <w:ilvl w:val="0"/>
          <w:numId w:val="43"/>
        </w:numPr>
        <w:autoSpaceDE w:val="0"/>
        <w:autoSpaceDN w:val="0"/>
        <w:adjustRightInd w:val="0"/>
        <w:jc w:val="both"/>
        <w:rPr>
          <w:rFonts w:ascii="Arial" w:hAnsi="Arial" w:cs="Arial"/>
          <w:bCs/>
          <w:sz w:val="24"/>
          <w:szCs w:val="24"/>
        </w:rPr>
      </w:pPr>
      <w:r w:rsidRPr="00243FD9">
        <w:rPr>
          <w:rFonts w:ascii="Arial" w:hAnsi="Arial" w:cs="Arial"/>
          <w:bCs/>
          <w:sz w:val="24"/>
          <w:szCs w:val="24"/>
        </w:rPr>
        <w:t>Reponer, por su cuenta y riesgo, el suministro de ítems que en la entrega no cumplan con</w:t>
      </w:r>
    </w:p>
    <w:p w14:paraId="6C92D1BA" w14:textId="77777777" w:rsidR="00FC2F43" w:rsidRDefault="00FC2F43" w:rsidP="00FC2F43">
      <w:pPr>
        <w:autoSpaceDE w:val="0"/>
        <w:autoSpaceDN w:val="0"/>
        <w:adjustRightInd w:val="0"/>
        <w:ind w:left="720"/>
        <w:jc w:val="both"/>
        <w:rPr>
          <w:rFonts w:ascii="Arial" w:hAnsi="Arial" w:cs="Arial"/>
          <w:bCs/>
          <w:sz w:val="24"/>
          <w:szCs w:val="24"/>
        </w:rPr>
      </w:pPr>
      <w:r w:rsidRPr="00243FD9">
        <w:rPr>
          <w:rFonts w:ascii="Arial" w:hAnsi="Arial" w:cs="Arial"/>
          <w:bCs/>
          <w:sz w:val="24"/>
          <w:szCs w:val="24"/>
        </w:rPr>
        <w:t xml:space="preserve">las especificaciones o que se encuentren defectuosos o no funcionales. </w:t>
      </w:r>
    </w:p>
    <w:p w14:paraId="74485ADA" w14:textId="51A26977" w:rsidR="00A017B8" w:rsidRPr="00D92AAC" w:rsidRDefault="00FC2F43" w:rsidP="00D92AAC">
      <w:pPr>
        <w:pStyle w:val="Prrafodelista"/>
        <w:numPr>
          <w:ilvl w:val="0"/>
          <w:numId w:val="43"/>
        </w:numPr>
        <w:autoSpaceDE w:val="0"/>
        <w:autoSpaceDN w:val="0"/>
        <w:adjustRightInd w:val="0"/>
        <w:jc w:val="both"/>
        <w:rPr>
          <w:rFonts w:ascii="Arial" w:hAnsi="Arial" w:cs="Arial"/>
          <w:bCs/>
        </w:rPr>
      </w:pPr>
      <w:r w:rsidRPr="00EB25A1">
        <w:rPr>
          <w:rFonts w:ascii="Arial" w:hAnsi="Arial" w:cs="Arial"/>
          <w:bCs/>
        </w:rPr>
        <w:t xml:space="preserve">Tramitar y coordinar con la supervisión del contrato, los procesos necesarios para realizar la entrada al Almacén de la Gobernación del Tolima. 11. Garantizar la calidad de los productos; cubriendo la totalidad de los daños o defectos que llegaren a presentarse y que no sean imputables al </w:t>
      </w:r>
      <w:r>
        <w:rPr>
          <w:rFonts w:ascii="Arial" w:hAnsi="Arial" w:cs="Arial"/>
          <w:bCs/>
        </w:rPr>
        <w:t>D</w:t>
      </w:r>
      <w:r w:rsidRPr="00EB25A1">
        <w:rPr>
          <w:rFonts w:ascii="Arial" w:hAnsi="Arial" w:cs="Arial"/>
          <w:bCs/>
        </w:rPr>
        <w:t>epartamento.</w:t>
      </w:r>
    </w:p>
    <w:p w14:paraId="16D2633F" w14:textId="77777777" w:rsidR="00A017B8" w:rsidRPr="006B7676" w:rsidRDefault="00A017B8" w:rsidP="00E66CCB">
      <w:pPr>
        <w:widowControl/>
        <w:jc w:val="both"/>
        <w:rPr>
          <w:rFonts w:ascii="Arial" w:hAnsi="Arial" w:cs="Arial"/>
          <w:b/>
          <w:sz w:val="24"/>
          <w:szCs w:val="24"/>
        </w:rPr>
      </w:pPr>
    </w:p>
    <w:p w14:paraId="465293B6" w14:textId="77777777" w:rsidR="00A51E16" w:rsidRPr="006B7676" w:rsidRDefault="00A51E16" w:rsidP="00A017B8">
      <w:pPr>
        <w:numPr>
          <w:ilvl w:val="12"/>
          <w:numId w:val="0"/>
        </w:numPr>
        <w:contextualSpacing/>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48732E66" w14:textId="77777777" w:rsidR="00A51E16" w:rsidRPr="006B7676" w:rsidRDefault="00A51E16" w:rsidP="00A017B8">
      <w:pPr>
        <w:numPr>
          <w:ilvl w:val="12"/>
          <w:numId w:val="0"/>
        </w:numPr>
        <w:contextualSpacing/>
        <w:rPr>
          <w:rFonts w:ascii="Arial" w:hAnsi="Arial" w:cs="Arial"/>
          <w:sz w:val="24"/>
          <w:szCs w:val="24"/>
        </w:rPr>
      </w:pPr>
    </w:p>
    <w:p w14:paraId="54D18497" w14:textId="68F98BC0" w:rsidR="00A017B8" w:rsidRPr="006B7676" w:rsidRDefault="00A017B8" w:rsidP="00A017B8">
      <w:pPr>
        <w:numPr>
          <w:ilvl w:val="12"/>
          <w:numId w:val="0"/>
        </w:numPr>
        <w:contextualSpacing/>
        <w:rPr>
          <w:rFonts w:ascii="Arial" w:hAnsi="Arial" w:cs="Arial"/>
          <w:sz w:val="24"/>
          <w:szCs w:val="24"/>
        </w:rPr>
      </w:pPr>
      <w:r w:rsidRPr="006B7676">
        <w:rPr>
          <w:rFonts w:ascii="Arial" w:hAnsi="Arial" w:cs="Arial"/>
          <w:sz w:val="24"/>
          <w:szCs w:val="24"/>
        </w:rPr>
        <w:t>Atentamente,</w:t>
      </w:r>
    </w:p>
    <w:p w14:paraId="4EB3AD63" w14:textId="77777777" w:rsidR="00A017B8" w:rsidRPr="006B7676" w:rsidRDefault="00A017B8" w:rsidP="00A017B8">
      <w:pPr>
        <w:pStyle w:val="InviasNormal"/>
        <w:spacing w:before="0" w:after="0"/>
        <w:contextualSpacing/>
        <w:rPr>
          <w:sz w:val="24"/>
        </w:rPr>
      </w:pPr>
    </w:p>
    <w:p w14:paraId="5E0F98C3" w14:textId="77777777" w:rsidR="00A017B8" w:rsidRPr="006B7676" w:rsidRDefault="00A017B8" w:rsidP="00A017B8">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17646A9A" w14:textId="77777777" w:rsidR="00A017B8" w:rsidRPr="006B7676" w:rsidRDefault="00A017B8" w:rsidP="00A017B8">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025A4FCB" w14:textId="77777777" w:rsidR="00A017B8" w:rsidRPr="006B7676" w:rsidRDefault="00A017B8" w:rsidP="00A017B8">
      <w:pPr>
        <w:pStyle w:val="InviasNormal"/>
        <w:spacing w:before="0" w:after="0"/>
        <w:contextualSpacing/>
        <w:rPr>
          <w:sz w:val="24"/>
        </w:rPr>
      </w:pPr>
      <w:r w:rsidRPr="006B7676">
        <w:rPr>
          <w:sz w:val="24"/>
        </w:rPr>
        <w:t>C. C.</w:t>
      </w:r>
      <w:r w:rsidRPr="006B7676">
        <w:rPr>
          <w:sz w:val="24"/>
        </w:rPr>
        <w:tab/>
        <w:t>_____________________ de _______________</w:t>
      </w:r>
    </w:p>
    <w:p w14:paraId="5DB3DAE9" w14:textId="77777777" w:rsidR="00A017B8" w:rsidRPr="006B7676" w:rsidRDefault="00A017B8" w:rsidP="00A017B8">
      <w:pPr>
        <w:pStyle w:val="InviasNormal"/>
        <w:spacing w:before="0" w:after="0"/>
        <w:contextualSpacing/>
        <w:rPr>
          <w:sz w:val="24"/>
        </w:rPr>
      </w:pPr>
      <w:r w:rsidRPr="006B7676">
        <w:rPr>
          <w:sz w:val="24"/>
        </w:rPr>
        <w:t>Dirección de correo</w:t>
      </w:r>
      <w:r w:rsidRPr="006B7676">
        <w:rPr>
          <w:sz w:val="24"/>
        </w:rPr>
        <w:tab/>
        <w:t>_______________________________________</w:t>
      </w:r>
    </w:p>
    <w:p w14:paraId="57E21761" w14:textId="77777777" w:rsidR="00A017B8" w:rsidRPr="006B7676" w:rsidRDefault="00A017B8" w:rsidP="00A017B8">
      <w:pPr>
        <w:pStyle w:val="InviasNormal"/>
        <w:spacing w:before="0" w:after="0"/>
        <w:contextualSpacing/>
        <w:rPr>
          <w:sz w:val="24"/>
        </w:rPr>
      </w:pPr>
      <w:r w:rsidRPr="006B7676">
        <w:rPr>
          <w:sz w:val="24"/>
        </w:rPr>
        <w:t>Correo electrónico</w:t>
      </w:r>
      <w:r w:rsidRPr="006B7676">
        <w:rPr>
          <w:sz w:val="24"/>
        </w:rPr>
        <w:tab/>
        <w:t>_______________________________________</w:t>
      </w:r>
    </w:p>
    <w:p w14:paraId="17A7C2F3" w14:textId="77777777" w:rsidR="00A017B8" w:rsidRPr="006B7676" w:rsidRDefault="00A017B8" w:rsidP="00A017B8">
      <w:pPr>
        <w:pStyle w:val="InviasNormal"/>
        <w:spacing w:before="0" w:after="0"/>
        <w:contextualSpacing/>
        <w:rPr>
          <w:sz w:val="24"/>
        </w:rPr>
      </w:pPr>
      <w:r w:rsidRPr="006B7676">
        <w:rPr>
          <w:sz w:val="24"/>
        </w:rPr>
        <w:t>Ciudad</w:t>
      </w:r>
      <w:r w:rsidRPr="006B7676">
        <w:rPr>
          <w:sz w:val="24"/>
        </w:rPr>
        <w:tab/>
        <w:t>_______________________________________</w:t>
      </w:r>
    </w:p>
    <w:p w14:paraId="19EEAE89" w14:textId="77777777" w:rsidR="00A017B8" w:rsidRPr="006B7676" w:rsidRDefault="00A017B8" w:rsidP="00A017B8">
      <w:pPr>
        <w:pStyle w:val="InviasNormal"/>
        <w:spacing w:before="0" w:after="0"/>
        <w:contextualSpacing/>
        <w:rPr>
          <w:sz w:val="24"/>
        </w:rPr>
      </w:pPr>
    </w:p>
    <w:p w14:paraId="49173816" w14:textId="77777777" w:rsidR="00A017B8" w:rsidRPr="006B7676" w:rsidRDefault="00A017B8" w:rsidP="00A017B8">
      <w:pPr>
        <w:pStyle w:val="InviasNormal"/>
        <w:spacing w:before="0" w:after="0"/>
        <w:contextualSpacing/>
        <w:rPr>
          <w:sz w:val="24"/>
        </w:rPr>
      </w:pPr>
    </w:p>
    <w:p w14:paraId="1ACF7A50" w14:textId="77777777" w:rsidR="00A017B8" w:rsidRPr="006B7676" w:rsidRDefault="00A017B8" w:rsidP="00A017B8">
      <w:pPr>
        <w:contextualSpacing/>
        <w:jc w:val="center"/>
        <w:rPr>
          <w:rFonts w:ascii="Arial" w:hAnsi="Arial" w:cs="Arial"/>
          <w:sz w:val="24"/>
          <w:szCs w:val="24"/>
        </w:rPr>
      </w:pPr>
      <w:r w:rsidRPr="006B7676">
        <w:rPr>
          <w:rFonts w:ascii="Arial" w:hAnsi="Arial" w:cs="Arial"/>
          <w:sz w:val="24"/>
          <w:szCs w:val="24"/>
        </w:rPr>
        <w:t>___________________________________________________</w:t>
      </w:r>
    </w:p>
    <w:p w14:paraId="24940C22" w14:textId="77777777" w:rsidR="00A017B8" w:rsidRPr="006B7676" w:rsidRDefault="00A017B8" w:rsidP="00A017B8">
      <w:pPr>
        <w:contextualSpacing/>
        <w:jc w:val="center"/>
        <w:rPr>
          <w:rFonts w:ascii="Arial" w:hAnsi="Arial" w:cs="Arial"/>
          <w:sz w:val="24"/>
          <w:szCs w:val="24"/>
        </w:rPr>
      </w:pPr>
    </w:p>
    <w:p w14:paraId="7326B7CE" w14:textId="1A251AD3" w:rsidR="00283449" w:rsidRPr="00D92AAC" w:rsidRDefault="00A017B8" w:rsidP="00D92AAC">
      <w:pPr>
        <w:numPr>
          <w:ilvl w:val="12"/>
          <w:numId w:val="0"/>
        </w:numPr>
        <w:contextualSpacing/>
        <w:jc w:val="center"/>
        <w:rPr>
          <w:rFonts w:ascii="Arial" w:hAnsi="Arial" w:cs="Arial"/>
          <w:sz w:val="24"/>
          <w:szCs w:val="24"/>
        </w:rPr>
      </w:pPr>
      <w:r w:rsidRPr="006B7676">
        <w:rPr>
          <w:rFonts w:ascii="Arial" w:hAnsi="Arial" w:cs="Arial"/>
          <w:sz w:val="24"/>
          <w:szCs w:val="24"/>
        </w:rPr>
        <w:t>[Firma del Proponente o de su representante legal]</w:t>
      </w:r>
    </w:p>
    <w:p w14:paraId="151E6508" w14:textId="77777777" w:rsidR="00F93FC8" w:rsidRDefault="00F93FC8" w:rsidP="004841B1">
      <w:pPr>
        <w:widowControl/>
        <w:jc w:val="center"/>
        <w:rPr>
          <w:rFonts w:ascii="Arial" w:hAnsi="Arial" w:cs="Arial"/>
          <w:b/>
          <w:bCs/>
          <w:sz w:val="24"/>
          <w:szCs w:val="24"/>
        </w:rPr>
      </w:pPr>
    </w:p>
    <w:p w14:paraId="12DA9F3F" w14:textId="3F7035B2" w:rsidR="00E66CCB" w:rsidRPr="006B7676" w:rsidRDefault="00DF5236" w:rsidP="004841B1">
      <w:pPr>
        <w:widowControl/>
        <w:jc w:val="center"/>
        <w:rPr>
          <w:rFonts w:ascii="Arial" w:hAnsi="Arial" w:cs="Arial"/>
          <w:b/>
          <w:bCs/>
          <w:sz w:val="24"/>
          <w:szCs w:val="24"/>
        </w:rPr>
      </w:pPr>
      <w:r w:rsidRPr="006B7676">
        <w:rPr>
          <w:rFonts w:ascii="Arial" w:hAnsi="Arial" w:cs="Arial"/>
          <w:b/>
          <w:bCs/>
          <w:sz w:val="24"/>
          <w:szCs w:val="24"/>
        </w:rPr>
        <w:t>ANEXO 3. OFERTA ECONOMICA</w:t>
      </w:r>
    </w:p>
    <w:p w14:paraId="25521280" w14:textId="77777777" w:rsidR="00DF5236" w:rsidRPr="006B7676" w:rsidRDefault="00DF5236" w:rsidP="004841B1">
      <w:pPr>
        <w:widowControl/>
        <w:jc w:val="center"/>
        <w:rPr>
          <w:rFonts w:ascii="Arial" w:hAnsi="Arial" w:cs="Arial"/>
          <w:b/>
          <w:bCs/>
          <w:sz w:val="24"/>
          <w:szCs w:val="24"/>
        </w:rPr>
      </w:pPr>
    </w:p>
    <w:p w14:paraId="6651A126" w14:textId="200762E1" w:rsidR="00726B63" w:rsidRPr="006B7676" w:rsidRDefault="00726B63" w:rsidP="00726B63">
      <w:pPr>
        <w:widowControl/>
        <w:jc w:val="both"/>
        <w:rPr>
          <w:rFonts w:ascii="Arial" w:hAnsi="Arial" w:cs="Arial"/>
          <w:b/>
          <w:sz w:val="24"/>
          <w:szCs w:val="24"/>
        </w:rPr>
      </w:pPr>
      <w:r w:rsidRPr="006B7676">
        <w:rPr>
          <w:rFonts w:ascii="Arial" w:hAnsi="Arial" w:cs="Arial"/>
          <w:b/>
          <w:sz w:val="24"/>
          <w:szCs w:val="24"/>
        </w:rPr>
        <w:t xml:space="preserve">OBJETO: </w:t>
      </w:r>
      <w:r w:rsidR="000572A5" w:rsidRPr="0030699F">
        <w:rPr>
          <w:rFonts w:ascii="Arial" w:hAnsi="Arial" w:cs="Arial"/>
        </w:rPr>
        <w:t>“</w:t>
      </w:r>
      <w:r w:rsidR="000572A5"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p>
    <w:p w14:paraId="6C4D40A6" w14:textId="77777777" w:rsidR="002C58D2" w:rsidRPr="006B7676" w:rsidRDefault="002C58D2" w:rsidP="00DF5236">
      <w:pPr>
        <w:widowControl/>
        <w:jc w:val="both"/>
        <w:rPr>
          <w:rFonts w:ascii="Arial" w:hAnsi="Arial" w:cs="Arial"/>
          <w:bCs/>
          <w:color w:val="FF0000"/>
          <w:sz w:val="24"/>
          <w:szCs w:val="24"/>
        </w:rPr>
      </w:pPr>
    </w:p>
    <w:tbl>
      <w:tblPr>
        <w:tblW w:w="5000" w:type="pct"/>
        <w:tblCellMar>
          <w:left w:w="70" w:type="dxa"/>
          <w:right w:w="70" w:type="dxa"/>
        </w:tblCellMar>
        <w:tblLook w:val="04A0" w:firstRow="1" w:lastRow="0" w:firstColumn="1" w:lastColumn="0" w:noHBand="0" w:noVBand="1"/>
      </w:tblPr>
      <w:tblGrid>
        <w:gridCol w:w="398"/>
        <w:gridCol w:w="1573"/>
        <w:gridCol w:w="2330"/>
        <w:gridCol w:w="496"/>
        <w:gridCol w:w="1782"/>
        <w:gridCol w:w="10"/>
        <w:gridCol w:w="378"/>
        <w:gridCol w:w="43"/>
        <w:gridCol w:w="1818"/>
      </w:tblGrid>
      <w:tr w:rsidR="00B549D8" w:rsidRPr="00EC2AF0" w14:paraId="5C0C0A03" w14:textId="77777777" w:rsidTr="004161F3">
        <w:trPr>
          <w:trHeight w:val="300"/>
        </w:trPr>
        <w:tc>
          <w:tcPr>
            <w:tcW w:w="218" w:type="pct"/>
            <w:tcBorders>
              <w:top w:val="single" w:sz="4" w:space="0" w:color="auto"/>
              <w:left w:val="single" w:sz="4" w:space="0" w:color="auto"/>
              <w:bottom w:val="single" w:sz="4" w:space="0" w:color="auto"/>
              <w:right w:val="single" w:sz="4" w:space="0" w:color="auto"/>
            </w:tcBorders>
            <w:shd w:val="clear" w:color="000000" w:fill="F7C7AC"/>
            <w:noWrap/>
            <w:vAlign w:val="center"/>
            <w:hideMark/>
          </w:tcPr>
          <w:p w14:paraId="67390489"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No.</w:t>
            </w:r>
          </w:p>
        </w:tc>
        <w:tc>
          <w:tcPr>
            <w:tcW w:w="746" w:type="pct"/>
            <w:tcBorders>
              <w:top w:val="single" w:sz="4" w:space="0" w:color="auto"/>
              <w:left w:val="nil"/>
              <w:bottom w:val="single" w:sz="4" w:space="0" w:color="auto"/>
              <w:right w:val="single" w:sz="4" w:space="0" w:color="auto"/>
            </w:tcBorders>
            <w:shd w:val="clear" w:color="000000" w:fill="F7C7AC"/>
            <w:vAlign w:val="center"/>
            <w:hideMark/>
          </w:tcPr>
          <w:p w14:paraId="116FE7D2"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Ítem</w:t>
            </w:r>
          </w:p>
        </w:tc>
        <w:tc>
          <w:tcPr>
            <w:tcW w:w="2645" w:type="pct"/>
            <w:tcBorders>
              <w:top w:val="single" w:sz="4" w:space="0" w:color="auto"/>
              <w:left w:val="nil"/>
              <w:bottom w:val="single" w:sz="4" w:space="0" w:color="auto"/>
              <w:right w:val="single" w:sz="4" w:space="0" w:color="auto"/>
            </w:tcBorders>
            <w:shd w:val="clear" w:color="000000" w:fill="F7C7AC"/>
            <w:noWrap/>
            <w:vAlign w:val="center"/>
            <w:hideMark/>
          </w:tcPr>
          <w:p w14:paraId="0D1D13EC"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Descripción</w:t>
            </w:r>
          </w:p>
        </w:tc>
        <w:tc>
          <w:tcPr>
            <w:tcW w:w="235" w:type="pct"/>
            <w:tcBorders>
              <w:top w:val="single" w:sz="4" w:space="0" w:color="auto"/>
              <w:left w:val="nil"/>
              <w:bottom w:val="single" w:sz="4" w:space="0" w:color="auto"/>
              <w:right w:val="single" w:sz="4" w:space="0" w:color="auto"/>
            </w:tcBorders>
            <w:shd w:val="clear" w:color="000000" w:fill="F7C7AC"/>
            <w:noWrap/>
            <w:vAlign w:val="center"/>
            <w:hideMark/>
          </w:tcPr>
          <w:p w14:paraId="2F91F3CA"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Cant</w:t>
            </w:r>
          </w:p>
        </w:tc>
        <w:tc>
          <w:tcPr>
            <w:tcW w:w="487" w:type="pct"/>
            <w:tcBorders>
              <w:top w:val="single" w:sz="4" w:space="0" w:color="auto"/>
              <w:left w:val="nil"/>
              <w:bottom w:val="single" w:sz="4" w:space="0" w:color="auto"/>
              <w:right w:val="single" w:sz="4" w:space="0" w:color="auto"/>
            </w:tcBorders>
            <w:shd w:val="clear" w:color="000000" w:fill="F7C7AC"/>
            <w:noWrap/>
            <w:vAlign w:val="center"/>
            <w:hideMark/>
          </w:tcPr>
          <w:p w14:paraId="0D4268EC"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Precio Unitario sin IVA</w:t>
            </w:r>
          </w:p>
        </w:tc>
        <w:tc>
          <w:tcPr>
            <w:tcW w:w="317" w:type="pct"/>
            <w:gridSpan w:val="2"/>
            <w:tcBorders>
              <w:top w:val="single" w:sz="4" w:space="0" w:color="auto"/>
              <w:left w:val="nil"/>
              <w:bottom w:val="single" w:sz="4" w:space="0" w:color="auto"/>
              <w:right w:val="single" w:sz="4" w:space="0" w:color="auto"/>
            </w:tcBorders>
            <w:shd w:val="clear" w:color="000000" w:fill="F7C7AC"/>
            <w:noWrap/>
            <w:vAlign w:val="center"/>
            <w:hideMark/>
          </w:tcPr>
          <w:p w14:paraId="47BFE5B9"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IVA</w:t>
            </w:r>
          </w:p>
        </w:tc>
        <w:tc>
          <w:tcPr>
            <w:tcW w:w="352" w:type="pct"/>
            <w:gridSpan w:val="2"/>
            <w:tcBorders>
              <w:top w:val="single" w:sz="4" w:space="0" w:color="auto"/>
              <w:left w:val="nil"/>
              <w:bottom w:val="single" w:sz="4" w:space="0" w:color="auto"/>
              <w:right w:val="single" w:sz="4" w:space="0" w:color="auto"/>
            </w:tcBorders>
            <w:shd w:val="clear" w:color="000000" w:fill="F7C7AC"/>
            <w:noWrap/>
            <w:vAlign w:val="center"/>
            <w:hideMark/>
          </w:tcPr>
          <w:p w14:paraId="27DCC8B2" w14:textId="77777777" w:rsidR="00B549D8" w:rsidRPr="00EC2AF0" w:rsidRDefault="00B549D8" w:rsidP="004161F3">
            <w:pPr>
              <w:widowControl/>
              <w:jc w:val="center"/>
              <w:rPr>
                <w:rFonts w:ascii="Aptos Narrow" w:eastAsia="Times New Roman" w:hAnsi="Aptos Narrow" w:cs="Calibri"/>
                <w:b/>
                <w:bCs/>
                <w:color w:val="000000"/>
                <w:sz w:val="18"/>
                <w:szCs w:val="18"/>
                <w:lang w:val="es-CO" w:eastAsia="zh-CN"/>
              </w:rPr>
            </w:pPr>
            <w:r w:rsidRPr="00EC2AF0">
              <w:rPr>
                <w:rFonts w:ascii="Aptos Narrow" w:eastAsia="Times New Roman" w:hAnsi="Aptos Narrow" w:cs="Calibri"/>
                <w:b/>
                <w:bCs/>
                <w:color w:val="000000"/>
                <w:sz w:val="18"/>
                <w:szCs w:val="18"/>
                <w:lang w:val="es-CO" w:eastAsia="zh-CN"/>
              </w:rPr>
              <w:t>Precio Unitario Con IVA</w:t>
            </w:r>
          </w:p>
        </w:tc>
      </w:tr>
      <w:tr w:rsidR="00B549D8" w:rsidRPr="00EC2AF0" w14:paraId="2B9150B5" w14:textId="77777777" w:rsidTr="004161F3">
        <w:trPr>
          <w:trHeight w:val="6000"/>
        </w:trPr>
        <w:tc>
          <w:tcPr>
            <w:tcW w:w="218" w:type="pct"/>
            <w:tcBorders>
              <w:top w:val="nil"/>
              <w:left w:val="single" w:sz="4" w:space="0" w:color="auto"/>
              <w:bottom w:val="single" w:sz="4" w:space="0" w:color="auto"/>
              <w:right w:val="single" w:sz="4" w:space="0" w:color="auto"/>
            </w:tcBorders>
            <w:noWrap/>
            <w:vAlign w:val="center"/>
            <w:hideMark/>
          </w:tcPr>
          <w:p w14:paraId="54E8FB84"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746" w:type="pct"/>
            <w:tcBorders>
              <w:top w:val="nil"/>
              <w:left w:val="nil"/>
              <w:bottom w:val="single" w:sz="4" w:space="0" w:color="auto"/>
              <w:right w:val="single" w:sz="4" w:space="0" w:color="auto"/>
            </w:tcBorders>
            <w:vAlign w:val="center"/>
            <w:hideMark/>
          </w:tcPr>
          <w:p w14:paraId="0905DC6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Transporte terrestre 1 (18 personas)</w:t>
            </w:r>
          </w:p>
        </w:tc>
        <w:tc>
          <w:tcPr>
            <w:tcW w:w="2645" w:type="pct"/>
            <w:tcBorders>
              <w:top w:val="nil"/>
              <w:left w:val="nil"/>
              <w:bottom w:val="single" w:sz="4" w:space="0" w:color="auto"/>
              <w:right w:val="single" w:sz="4" w:space="0" w:color="auto"/>
            </w:tcBorders>
            <w:shd w:val="clear" w:color="FFFFFF" w:fill="FFFFFF"/>
            <w:vAlign w:val="center"/>
            <w:hideMark/>
          </w:tcPr>
          <w:p w14:paraId="40E5595F"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Disponer la prestación del servicio de transporte terrestre para el traslado de mínimo dieciocho (18) pasajeros, correspondiente a los expositores, personal de apoyo y demás participantes que se considere necesario para la representación del Tolima en la Feria Colombia Travel Expo 2026, mediante vehículo tipo microbús o similar, habilitado para la prestación del servicio público de transporte terrestre automotor, en condiciones óptimas de operación, seguridad y confort.</w:t>
            </w:r>
            <w:r w:rsidRPr="00AE16A1">
              <w:rPr>
                <w:rFonts w:ascii="Aptos Narrow" w:eastAsia="Times New Roman" w:hAnsi="Aptos Narrow" w:cs="Times New Roman"/>
                <w:sz w:val="18"/>
                <w:szCs w:val="18"/>
                <w:lang w:val="es-CO"/>
              </w:rPr>
              <w:br/>
            </w:r>
          </w:p>
          <w:p w14:paraId="39A27850"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Trayectos: </w:t>
            </w:r>
            <w:r w:rsidRPr="00AE16A1">
              <w:rPr>
                <w:rFonts w:ascii="Aptos Narrow" w:eastAsia="Times New Roman" w:hAnsi="Aptos Narrow" w:cs="Times New Roman"/>
                <w:sz w:val="18"/>
                <w:szCs w:val="18"/>
                <w:lang w:val="es-CO"/>
              </w:rPr>
              <w:br/>
              <w:t>Primer trayecto: Ibagué, Tolima – Medellín, Antioquia, con salida el 30 de septiembre de 2026.</w:t>
            </w:r>
            <w:r w:rsidRPr="00AE16A1">
              <w:rPr>
                <w:rFonts w:ascii="Aptos Narrow" w:eastAsia="Times New Roman" w:hAnsi="Aptos Narrow" w:cs="Times New Roman"/>
                <w:sz w:val="18"/>
                <w:szCs w:val="18"/>
                <w:lang w:val="es-CO"/>
              </w:rPr>
              <w:br/>
              <w:t>Segundo trayecto: Medellín, Antioquia – Ibagué, Tolima, con salida el 3 de octubre de 2026.</w:t>
            </w:r>
          </w:p>
          <w:p w14:paraId="28EE76FF" w14:textId="77777777" w:rsidR="00B549D8" w:rsidRPr="00AE16A1" w:rsidRDefault="00B549D8" w:rsidP="004161F3">
            <w:pPr>
              <w:widowControl/>
              <w:rPr>
                <w:rFonts w:ascii="Aptos Narrow" w:eastAsia="Times New Roman" w:hAnsi="Aptos Narrow" w:cs="Times New Roman"/>
                <w:sz w:val="18"/>
                <w:szCs w:val="18"/>
                <w:lang w:val="es-CO"/>
              </w:rPr>
            </w:pPr>
          </w:p>
          <w:p w14:paraId="5F57D79F"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Condiciones técnicas del vehículo:</w:t>
            </w:r>
            <w:r w:rsidRPr="00AE16A1">
              <w:rPr>
                <w:rFonts w:ascii="Aptos Narrow" w:eastAsia="Times New Roman" w:hAnsi="Aptos Narrow" w:cs="Times New Roman"/>
                <w:sz w:val="18"/>
                <w:szCs w:val="18"/>
                <w:lang w:val="es-CO"/>
              </w:rPr>
              <w:br/>
              <w:t>Capacidad mínima para dieciocho (18) pasajeros, sin contar el conductor.</w:t>
            </w:r>
            <w:r w:rsidRPr="00AE16A1">
              <w:rPr>
                <w:rFonts w:ascii="Aptos Narrow" w:eastAsia="Times New Roman" w:hAnsi="Aptos Narrow" w:cs="Times New Roman"/>
                <w:sz w:val="18"/>
                <w:szCs w:val="18"/>
                <w:lang w:val="es-CO"/>
              </w:rPr>
              <w:br/>
              <w:t>Modelo 2018 o superior y en óptimas condiciones mecánicas, técnicas, de seguridad, limpieza y presentación.</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lastRenderedPageBreak/>
              <w:t>Silletería reclinable y aire acondicionado en correcto funcionamiento.</w:t>
            </w:r>
            <w:r w:rsidRPr="00AE16A1">
              <w:rPr>
                <w:rFonts w:ascii="Aptos Narrow" w:eastAsia="Times New Roman" w:hAnsi="Aptos Narrow" w:cs="Times New Roman"/>
                <w:sz w:val="18"/>
                <w:szCs w:val="18"/>
                <w:lang w:val="es-CO"/>
              </w:rPr>
              <w:br/>
              <w:t>Espacio suficiente para el transporte seguro del equipaje de los pasajeros.</w:t>
            </w:r>
            <w:r w:rsidRPr="00AE16A1">
              <w:rPr>
                <w:rFonts w:ascii="Aptos Narrow" w:eastAsia="Times New Roman" w:hAnsi="Aptos Narrow" w:cs="Times New Roman"/>
                <w:sz w:val="18"/>
                <w:szCs w:val="18"/>
                <w:lang w:val="es-CO"/>
              </w:rPr>
              <w:br/>
              <w:t>Documentación legal y reglamentaria vigente, incluyendo SOAT, revisión técnico-mecánica cuando sea exigible, seguros de responsabilidad civil contractual y extracontractual y demás documentos requeridos por la normativa aplicable al transporte de pasajeros.</w:t>
            </w:r>
            <w:r w:rsidRPr="00AE16A1">
              <w:rPr>
                <w:rFonts w:ascii="Aptos Narrow" w:eastAsia="Times New Roman" w:hAnsi="Aptos Narrow" w:cs="Times New Roman"/>
                <w:sz w:val="18"/>
                <w:szCs w:val="18"/>
                <w:lang w:val="es-CO"/>
              </w:rPr>
              <w:br/>
              <w:t>El vehículo y la empresa prestadora deberán contar con las habilitaciones y permisos exigidos para la prestación del servicio de transporte de pasajeros.</w:t>
            </w:r>
            <w:r w:rsidRPr="00AE16A1">
              <w:rPr>
                <w:rFonts w:ascii="Aptos Narrow" w:eastAsia="Times New Roman" w:hAnsi="Aptos Narrow" w:cs="Times New Roman"/>
                <w:sz w:val="18"/>
                <w:szCs w:val="18"/>
                <w:lang w:val="es-CO"/>
              </w:rPr>
              <w:br/>
              <w:t>El contratista deberá presentar previamente la documentación correspondiente para revisión y aprobación del supervisor del contrato.</w:t>
            </w:r>
          </w:p>
          <w:p w14:paraId="47F7D770"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xml:space="preserve"> Condiciones de prestación:</w:t>
            </w:r>
            <w:r w:rsidRPr="00AE16A1">
              <w:rPr>
                <w:rFonts w:ascii="Aptos Narrow" w:eastAsia="Times New Roman" w:hAnsi="Aptos Narrow" w:cs="Times New Roman"/>
                <w:sz w:val="18"/>
                <w:szCs w:val="18"/>
                <w:lang w:val="es-CO"/>
              </w:rPr>
              <w:br/>
              <w:t>El servicio deberá incluir todos los costos necesarios para su adecuada ejecución, tales como conductor, combustible, peajes y demás gastos operativos asociados a los trayectos contratados.</w:t>
            </w:r>
            <w:r w:rsidRPr="00AE16A1">
              <w:rPr>
                <w:rFonts w:ascii="Aptos Narrow" w:eastAsia="Times New Roman" w:hAnsi="Aptos Narrow" w:cs="Times New Roman"/>
                <w:sz w:val="18"/>
                <w:szCs w:val="18"/>
                <w:lang w:val="es-CO"/>
              </w:rPr>
              <w:br/>
              <w:t>El contratista deberá garantizar la limpieza y el buen estado del vehículo.</w:t>
            </w:r>
            <w:r w:rsidRPr="00AE16A1">
              <w:rPr>
                <w:rFonts w:ascii="Aptos Narrow" w:eastAsia="Times New Roman" w:hAnsi="Aptos Narrow" w:cs="Times New Roman"/>
                <w:sz w:val="18"/>
                <w:szCs w:val="18"/>
                <w:lang w:val="es-CO"/>
              </w:rPr>
              <w:br/>
              <w:t>Los conductores deberán ser idóneos y contar con la documentación y experiencia</w:t>
            </w:r>
          </w:p>
          <w:p w14:paraId="0A10B40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 requeridas para recorridos intermunicipales de larga distancia.</w:t>
            </w:r>
            <w:r w:rsidRPr="00AE16A1">
              <w:rPr>
                <w:rFonts w:ascii="Aptos Narrow" w:eastAsia="Times New Roman" w:hAnsi="Aptos Narrow" w:cs="Times New Roman"/>
                <w:sz w:val="18"/>
                <w:szCs w:val="18"/>
                <w:lang w:val="es-CO"/>
              </w:rPr>
              <w:br/>
              <w:t xml:space="preserve">Cualquier eventualidad que pueda afectar la prestación del servicio deberá ser informada oportunamente al </w:t>
            </w:r>
            <w:r w:rsidRPr="00AE16A1">
              <w:rPr>
                <w:rFonts w:ascii="Aptos Narrow" w:eastAsia="Times New Roman" w:hAnsi="Aptos Narrow" w:cs="Times New Roman"/>
                <w:sz w:val="18"/>
                <w:szCs w:val="18"/>
                <w:lang w:val="es-CO"/>
              </w:rPr>
              <w:lastRenderedPageBreak/>
              <w:t>supervisor, adoptando las medidas necesarias para garantizar la continuidad del traslado.</w:t>
            </w:r>
          </w:p>
          <w:p w14:paraId="3DD6A624"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6EB07EC1"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03FB9D7D"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6D58320"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28143DBD"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2843F40C" w14:textId="77777777" w:rsidTr="004161F3">
        <w:trPr>
          <w:trHeight w:val="2400"/>
        </w:trPr>
        <w:tc>
          <w:tcPr>
            <w:tcW w:w="218" w:type="pct"/>
            <w:tcBorders>
              <w:top w:val="nil"/>
              <w:left w:val="single" w:sz="4" w:space="0" w:color="auto"/>
              <w:bottom w:val="single" w:sz="4" w:space="0" w:color="auto"/>
              <w:right w:val="single" w:sz="4" w:space="0" w:color="auto"/>
            </w:tcBorders>
            <w:noWrap/>
            <w:vAlign w:val="center"/>
            <w:hideMark/>
          </w:tcPr>
          <w:p w14:paraId="00D1E974"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2</w:t>
            </w:r>
          </w:p>
        </w:tc>
        <w:tc>
          <w:tcPr>
            <w:tcW w:w="746" w:type="pct"/>
            <w:tcBorders>
              <w:top w:val="nil"/>
              <w:left w:val="nil"/>
              <w:bottom w:val="single" w:sz="4" w:space="0" w:color="auto"/>
              <w:right w:val="single" w:sz="4" w:space="0" w:color="auto"/>
            </w:tcBorders>
            <w:vAlign w:val="center"/>
            <w:hideMark/>
          </w:tcPr>
          <w:p w14:paraId="0FF5B560"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Seguro de viaje 1</w:t>
            </w:r>
          </w:p>
        </w:tc>
        <w:tc>
          <w:tcPr>
            <w:tcW w:w="2645" w:type="pct"/>
            <w:tcBorders>
              <w:top w:val="nil"/>
              <w:left w:val="nil"/>
              <w:bottom w:val="single" w:sz="4" w:space="0" w:color="auto"/>
              <w:right w:val="single" w:sz="4" w:space="0" w:color="auto"/>
            </w:tcBorders>
            <w:shd w:val="clear" w:color="FFFFFF" w:fill="FFFFFF"/>
            <w:vAlign w:val="bottom"/>
            <w:hideMark/>
          </w:tcPr>
          <w:p w14:paraId="603BDA1F"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Proveer el servicio de seguro de viaje con cobertura nacional para los expositores, personal de apoyo y demás participantes que se considere necesario para la representación del Tolima en la Feria Colombia Travel Expo 2026.  La vigencia de la póliza deberá mantenerse de manera continua durante Cinco (5) días. El supervisor del contrato validará y aprobará la póliza emitida, verificando que cumpla con las condiciones y coberturas mínimas establecidas.</w:t>
            </w:r>
            <w:r w:rsidRPr="00AE16A1">
              <w:rPr>
                <w:rFonts w:ascii="Aptos Narrow" w:eastAsia="Times New Roman" w:hAnsi="Aptos Narrow" w:cs="Times New Roman"/>
                <w:sz w:val="18"/>
                <w:szCs w:val="18"/>
                <w:lang w:val="es-CO"/>
              </w:rPr>
              <w:br/>
            </w:r>
          </w:p>
          <w:p w14:paraId="732BD015"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La póliza deberá garantizar, como mínimo, las siguientes coberturas: 1. Asistencia médica por enfermedad o accidente. 2. Atención odontológica de urgencia. 3. </w:t>
            </w:r>
            <w:r w:rsidRPr="00AE16A1">
              <w:rPr>
                <w:rFonts w:ascii="Aptos Narrow" w:eastAsia="Times New Roman" w:hAnsi="Aptos Narrow" w:cs="Times New Roman"/>
                <w:sz w:val="18"/>
                <w:szCs w:val="18"/>
                <w:lang w:val="es-CO"/>
              </w:rPr>
              <w:lastRenderedPageBreak/>
              <w:t>Indemnización por incapacidad o fallecimiento accidental. 4. Traslado médico de emergencia. 5. Asistencia en caso de pérdida de documentos.</w:t>
            </w:r>
          </w:p>
          <w:p w14:paraId="72DA9EAD"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4806462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33BE81B7"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E8315C2"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75E689D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10BD69F" w14:textId="77777777" w:rsidTr="004161F3">
        <w:trPr>
          <w:trHeight w:val="2880"/>
        </w:trPr>
        <w:tc>
          <w:tcPr>
            <w:tcW w:w="218" w:type="pct"/>
            <w:tcBorders>
              <w:top w:val="nil"/>
              <w:left w:val="single" w:sz="4" w:space="0" w:color="auto"/>
              <w:bottom w:val="single" w:sz="4" w:space="0" w:color="auto"/>
              <w:right w:val="single" w:sz="4" w:space="0" w:color="auto"/>
            </w:tcBorders>
            <w:noWrap/>
            <w:vAlign w:val="center"/>
            <w:hideMark/>
          </w:tcPr>
          <w:p w14:paraId="51F64780"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3</w:t>
            </w:r>
          </w:p>
        </w:tc>
        <w:tc>
          <w:tcPr>
            <w:tcW w:w="746" w:type="pct"/>
            <w:tcBorders>
              <w:top w:val="nil"/>
              <w:left w:val="nil"/>
              <w:bottom w:val="single" w:sz="4" w:space="0" w:color="auto"/>
              <w:right w:val="single" w:sz="4" w:space="0" w:color="auto"/>
            </w:tcBorders>
            <w:vAlign w:val="center"/>
            <w:hideMark/>
          </w:tcPr>
          <w:p w14:paraId="7021DCD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Alojamiento 1</w:t>
            </w:r>
          </w:p>
        </w:tc>
        <w:tc>
          <w:tcPr>
            <w:tcW w:w="2645" w:type="pct"/>
            <w:tcBorders>
              <w:top w:val="nil"/>
              <w:left w:val="nil"/>
              <w:bottom w:val="single" w:sz="4" w:space="0" w:color="auto"/>
              <w:right w:val="single" w:sz="4" w:space="0" w:color="auto"/>
            </w:tcBorders>
            <w:shd w:val="clear" w:color="FFFFFF" w:fill="FFFFFF"/>
            <w:vAlign w:val="bottom"/>
            <w:hideMark/>
          </w:tcPr>
          <w:p w14:paraId="5E2291DA"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Garantizar noche de hospedaje con desayuno incluido en la ciudad de Medellín para los expositores y/o directivos necesarios para la representación del Tolima en la Feria Colombia Travel Expo 2026, con las siguientes condiciones:</w:t>
            </w:r>
            <w:r w:rsidRPr="00AE16A1">
              <w:rPr>
                <w:rFonts w:ascii="Aptos Narrow" w:eastAsia="Times New Roman" w:hAnsi="Aptos Narrow" w:cs="Times New Roman"/>
                <w:sz w:val="18"/>
                <w:szCs w:val="18"/>
                <w:lang w:val="es-CO"/>
              </w:rPr>
              <w:br/>
              <w:t>Alojamiento distribuido en común acuerdo con el supervisor, en hotel tipo turista debidamente formalizado que cuente con Registro Nacional de Turismo RNT vigente, este hotel debe estar ubicado a máximo seis (6) cuadras del Centro de Convenciones Plaza Mayor en Medellín, además debe contar con desayuno incluido tipo americano, este alojamiento se debe suministrar en acomodación sencilla (cama individual).</w:t>
            </w:r>
            <w:r w:rsidRPr="00AE16A1">
              <w:rPr>
                <w:rFonts w:ascii="Aptos Narrow" w:eastAsia="Times New Roman" w:hAnsi="Aptos Narrow" w:cs="Times New Roman"/>
                <w:sz w:val="18"/>
                <w:szCs w:val="18"/>
                <w:lang w:val="es-CO"/>
              </w:rPr>
              <w:br/>
            </w:r>
          </w:p>
          <w:p w14:paraId="6F423F5E"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p w14:paraId="5B85FDEC"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El hotel debe ser aprobado por el supervisor del contrato.</w:t>
            </w:r>
          </w:p>
        </w:tc>
        <w:tc>
          <w:tcPr>
            <w:tcW w:w="235" w:type="pct"/>
            <w:tcBorders>
              <w:top w:val="nil"/>
              <w:left w:val="nil"/>
              <w:bottom w:val="single" w:sz="4" w:space="0" w:color="auto"/>
              <w:right w:val="single" w:sz="4" w:space="0" w:color="auto"/>
            </w:tcBorders>
            <w:vAlign w:val="center"/>
            <w:hideMark/>
          </w:tcPr>
          <w:p w14:paraId="3E6B1B7B"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2E0A01DF"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50F686BA"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C9B68B0"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29283386" w14:textId="77777777" w:rsidTr="004161F3">
        <w:trPr>
          <w:trHeight w:val="3120"/>
        </w:trPr>
        <w:tc>
          <w:tcPr>
            <w:tcW w:w="218" w:type="pct"/>
            <w:tcBorders>
              <w:top w:val="nil"/>
              <w:left w:val="single" w:sz="4" w:space="0" w:color="auto"/>
              <w:bottom w:val="single" w:sz="4" w:space="0" w:color="auto"/>
              <w:right w:val="single" w:sz="4" w:space="0" w:color="auto"/>
            </w:tcBorders>
            <w:noWrap/>
            <w:vAlign w:val="center"/>
            <w:hideMark/>
          </w:tcPr>
          <w:p w14:paraId="0E354B76"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4</w:t>
            </w:r>
          </w:p>
        </w:tc>
        <w:tc>
          <w:tcPr>
            <w:tcW w:w="746" w:type="pct"/>
            <w:tcBorders>
              <w:top w:val="nil"/>
              <w:left w:val="nil"/>
              <w:bottom w:val="single" w:sz="4" w:space="0" w:color="auto"/>
              <w:right w:val="single" w:sz="4" w:space="0" w:color="auto"/>
            </w:tcBorders>
            <w:vAlign w:val="center"/>
            <w:hideMark/>
          </w:tcPr>
          <w:p w14:paraId="2D9C9C1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Alojamiento 2</w:t>
            </w:r>
          </w:p>
        </w:tc>
        <w:tc>
          <w:tcPr>
            <w:tcW w:w="2645" w:type="pct"/>
            <w:tcBorders>
              <w:top w:val="nil"/>
              <w:left w:val="nil"/>
              <w:bottom w:val="single" w:sz="4" w:space="0" w:color="auto"/>
              <w:right w:val="single" w:sz="4" w:space="0" w:color="auto"/>
            </w:tcBorders>
            <w:shd w:val="clear" w:color="FFFFFF" w:fill="FFFFFF"/>
            <w:vAlign w:val="bottom"/>
            <w:hideMark/>
          </w:tcPr>
          <w:p w14:paraId="6C1D47B1"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Garantizar noche de hospedaje con desayuno incluido en Medellin para, personal de apoyo y demás participantes que se considere necesario para la representación del Tolima en la Feria Colombia Travel Expo 2026, con las siguientes condiciones:</w:t>
            </w:r>
            <w:r w:rsidRPr="00AE16A1">
              <w:rPr>
                <w:rFonts w:ascii="Aptos Narrow" w:eastAsia="Times New Roman" w:hAnsi="Aptos Narrow" w:cs="Times New Roman"/>
                <w:sz w:val="18"/>
                <w:szCs w:val="18"/>
                <w:lang w:val="es-CO"/>
              </w:rPr>
              <w:br/>
              <w:t>Alojamiento distribuido en común acuerdo con el supervisor, en hotel tipo turista debidamente formalizado que cuente con Registro Nacional de Turismo RNT vigente, este hotel debe estar ubicado a máximo seis (6) cuadras del Centro de Convenciones Plaza Mayor en Medellín, además debe contar con desayuno incluido tipo americano, este alojamiento se debe suministrar en acomodación doble (cama individual).</w:t>
            </w:r>
          </w:p>
          <w:p w14:paraId="3A543E9F"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Habitaciones con baño privado, agua potable, aire acondicionado, servicio de recepción 24 horas, limpieza y aseo diario de habitaciones y zonas comunes, dotación de ropa de cama y toallas y cumplimiento de normas de seguridad hotelera (extintores, salidas de emergencia, botiquín).</w:t>
            </w:r>
          </w:p>
          <w:p w14:paraId="4CF33433"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El hotel debe ser aprobado por el supervisor del contrato.</w:t>
            </w:r>
          </w:p>
          <w:p w14:paraId="29266B96"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41FA11E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318E0F3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31EB2061"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2445E9D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41C533FE" w14:textId="77777777" w:rsidTr="004161F3">
        <w:trPr>
          <w:trHeight w:val="2880"/>
        </w:trPr>
        <w:tc>
          <w:tcPr>
            <w:tcW w:w="218" w:type="pct"/>
            <w:tcBorders>
              <w:top w:val="nil"/>
              <w:left w:val="single" w:sz="4" w:space="0" w:color="auto"/>
              <w:bottom w:val="single" w:sz="4" w:space="0" w:color="auto"/>
              <w:right w:val="single" w:sz="4" w:space="0" w:color="auto"/>
            </w:tcBorders>
            <w:noWrap/>
            <w:vAlign w:val="center"/>
            <w:hideMark/>
          </w:tcPr>
          <w:p w14:paraId="064D566D"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5</w:t>
            </w:r>
          </w:p>
        </w:tc>
        <w:tc>
          <w:tcPr>
            <w:tcW w:w="746" w:type="pct"/>
            <w:tcBorders>
              <w:top w:val="nil"/>
              <w:left w:val="nil"/>
              <w:bottom w:val="single" w:sz="4" w:space="0" w:color="auto"/>
              <w:right w:val="single" w:sz="4" w:space="0" w:color="auto"/>
            </w:tcBorders>
            <w:vAlign w:val="center"/>
            <w:hideMark/>
          </w:tcPr>
          <w:p w14:paraId="5FF956A8"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Elementos publicitarios</w:t>
            </w:r>
          </w:p>
        </w:tc>
        <w:tc>
          <w:tcPr>
            <w:tcW w:w="2645" w:type="pct"/>
            <w:tcBorders>
              <w:top w:val="nil"/>
              <w:left w:val="nil"/>
              <w:bottom w:val="single" w:sz="4" w:space="0" w:color="auto"/>
              <w:right w:val="single" w:sz="4" w:space="0" w:color="auto"/>
            </w:tcBorders>
            <w:shd w:val="clear" w:color="FFFFFF" w:fill="FFFFFF"/>
            <w:vAlign w:val="bottom"/>
            <w:hideMark/>
          </w:tcPr>
          <w:p w14:paraId="7B7E5AAC"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Diseñar, suministrar, instalar y desinstalar un stand de 9 m², que contenga los siguientes elementos:</w:t>
            </w:r>
            <w:r w:rsidRPr="00AE16A1">
              <w:rPr>
                <w:rFonts w:ascii="Aptos Narrow" w:eastAsia="Times New Roman" w:hAnsi="Aptos Narrow" w:cs="Times New Roman"/>
                <w:sz w:val="18"/>
                <w:szCs w:val="18"/>
                <w:lang w:val="es-CO"/>
              </w:rPr>
              <w:br/>
              <w:t>Piso: Tarima modular con altura aproximada de hasta 10 cm, con acabado tipo madera en tonalidad miel o similar, adecuada para uso en interiores y eventos.</w:t>
            </w:r>
            <w:r w:rsidRPr="00AE16A1">
              <w:rPr>
                <w:rFonts w:ascii="Aptos Narrow" w:eastAsia="Times New Roman" w:hAnsi="Aptos Narrow" w:cs="Times New Roman"/>
                <w:sz w:val="18"/>
                <w:szCs w:val="18"/>
                <w:lang w:val="es-CO"/>
              </w:rPr>
              <w:br/>
              <w:t>Cenefa superior: Elemento decorativo superior con imagen gráfica y figuras en volumen elaboradas en materiales livianos y resistentes, de acuerdo con el diseño aprobado.</w:t>
            </w:r>
            <w:r w:rsidRPr="00AE16A1">
              <w:rPr>
                <w:rFonts w:ascii="Aptos Narrow" w:eastAsia="Times New Roman" w:hAnsi="Aptos Narrow" w:cs="Times New Roman"/>
                <w:sz w:val="18"/>
                <w:szCs w:val="18"/>
                <w:lang w:val="es-CO"/>
              </w:rPr>
              <w:br/>
              <w:t>Pantalla LED: Pantalla LED con tecnología pitch 2.5 o equivalente, con dimensiones aproximadas de 2,56 m x 1,92 m, incluyendo estructura y elementos necesarios para su adecuado funcionamiento.</w:t>
            </w:r>
            <w:r w:rsidRPr="00AE16A1">
              <w:rPr>
                <w:rFonts w:ascii="Aptos Narrow" w:eastAsia="Times New Roman" w:hAnsi="Aptos Narrow" w:cs="Times New Roman"/>
                <w:sz w:val="18"/>
                <w:szCs w:val="18"/>
                <w:lang w:val="es-CO"/>
              </w:rPr>
              <w:br/>
              <w:t>Estructura lateral: Estructura con impresión en banner templado o material equivalente que garantice adecuada calidad visual y resistencia.</w:t>
            </w:r>
            <w:r w:rsidRPr="00AE16A1">
              <w:rPr>
                <w:rFonts w:ascii="Aptos Narrow" w:eastAsia="Times New Roman" w:hAnsi="Aptos Narrow" w:cs="Times New Roman"/>
                <w:sz w:val="18"/>
                <w:szCs w:val="18"/>
                <w:lang w:val="es-CO"/>
              </w:rPr>
              <w:br/>
            </w:r>
            <w:proofErr w:type="spellStart"/>
            <w:r w:rsidRPr="00AE16A1">
              <w:rPr>
                <w:rFonts w:ascii="Aptos Narrow" w:eastAsia="Times New Roman" w:hAnsi="Aptos Narrow" w:cs="Times New Roman"/>
                <w:sz w:val="18"/>
                <w:szCs w:val="18"/>
                <w:lang w:val="es-CO"/>
              </w:rPr>
              <w:t>Counters</w:t>
            </w:r>
            <w:proofErr w:type="spellEnd"/>
            <w:r w:rsidRPr="00AE16A1">
              <w:rPr>
                <w:rFonts w:ascii="Aptos Narrow" w:eastAsia="Times New Roman" w:hAnsi="Aptos Narrow" w:cs="Times New Roman"/>
                <w:sz w:val="18"/>
                <w:szCs w:val="18"/>
                <w:lang w:val="es-CO"/>
              </w:rPr>
              <w:t xml:space="preserve"> de atención: Mobiliario para atención al público con espacio de almacenamiento interno e imagen gráfica frontal.</w:t>
            </w:r>
            <w:r w:rsidRPr="00AE16A1">
              <w:rPr>
                <w:rFonts w:ascii="Aptos Narrow" w:eastAsia="Times New Roman" w:hAnsi="Aptos Narrow" w:cs="Times New Roman"/>
                <w:sz w:val="18"/>
                <w:szCs w:val="18"/>
                <w:lang w:val="es-CO"/>
              </w:rPr>
              <w:br/>
              <w:t>Mano de obra: Personal requerido para la adecuada ejecución del servicio.</w:t>
            </w:r>
            <w:r w:rsidRPr="00AE16A1">
              <w:rPr>
                <w:rFonts w:ascii="Aptos Narrow" w:eastAsia="Times New Roman" w:hAnsi="Aptos Narrow" w:cs="Times New Roman"/>
                <w:sz w:val="18"/>
                <w:szCs w:val="18"/>
                <w:lang w:val="es-CO"/>
              </w:rPr>
              <w:br/>
              <w:t>Montaje y desmontaje: Incluye instalación y posterior retiro de todos los elementos que componen el stand.</w:t>
            </w:r>
            <w:r w:rsidRPr="00AE16A1">
              <w:rPr>
                <w:rFonts w:ascii="Aptos Narrow" w:eastAsia="Times New Roman" w:hAnsi="Aptos Narrow" w:cs="Times New Roman"/>
                <w:sz w:val="18"/>
                <w:szCs w:val="18"/>
                <w:lang w:val="es-CO"/>
              </w:rPr>
              <w:br/>
              <w:t>Transporte: Traslado de los elementos y materiales necesarios hasta y desde el lugar del evento.</w:t>
            </w:r>
            <w:r w:rsidRPr="00AE16A1">
              <w:rPr>
                <w:rFonts w:ascii="Aptos Narrow" w:eastAsia="Times New Roman" w:hAnsi="Aptos Narrow" w:cs="Times New Roman"/>
                <w:sz w:val="18"/>
                <w:szCs w:val="18"/>
                <w:lang w:val="es-CO"/>
              </w:rPr>
              <w:br/>
              <w:t>Punto eléctrico: Un punto doble de energía eléctrica de 110 V para el funcionamiento del stand.</w:t>
            </w:r>
            <w:r w:rsidRPr="00AE16A1">
              <w:rPr>
                <w:rFonts w:ascii="Aptos Narrow" w:eastAsia="Times New Roman" w:hAnsi="Aptos Narrow" w:cs="Times New Roman"/>
                <w:sz w:val="18"/>
                <w:szCs w:val="18"/>
                <w:lang w:val="es-CO"/>
              </w:rPr>
              <w:br/>
            </w:r>
          </w:p>
          <w:p w14:paraId="39696B0D"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lastRenderedPageBreak/>
              <w:t>Observación 1</w:t>
            </w:r>
            <w:r w:rsidRPr="00AE16A1">
              <w:rPr>
                <w:rFonts w:ascii="Aptos Narrow" w:eastAsia="Times New Roman" w:hAnsi="Aptos Narrow" w:cs="Times New Roman"/>
                <w:sz w:val="18"/>
                <w:szCs w:val="18"/>
                <w:lang w:val="es-CO"/>
              </w:rPr>
              <w:t>: Los diseños y artes de los elementos publicitarios deberán ser presentados al supervisor del contrato para su revisión y aprobación previa antes de proceder con su producción o instalación.</w:t>
            </w:r>
            <w:r w:rsidRPr="00AE16A1">
              <w:rPr>
                <w:rFonts w:ascii="Aptos Narrow" w:eastAsia="Times New Roman" w:hAnsi="Aptos Narrow" w:cs="Times New Roman"/>
                <w:sz w:val="18"/>
                <w:szCs w:val="18"/>
                <w:lang w:val="es-CO"/>
              </w:rPr>
              <w:br/>
            </w:r>
          </w:p>
          <w:p w14:paraId="1C3CA139"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Los materiales deberán ser adecuados para las condiciones del lugar de instalación, garantizando resistencia, estabilidad, seguridad y una correcta presentación visual durante el evento</w:t>
            </w:r>
          </w:p>
          <w:p w14:paraId="5D01D6D4"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A9B7C07"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29F1D96F"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3E2F3657"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444783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5235FB38" w14:textId="77777777" w:rsidTr="004161F3">
        <w:trPr>
          <w:trHeight w:val="5760"/>
        </w:trPr>
        <w:tc>
          <w:tcPr>
            <w:tcW w:w="218" w:type="pct"/>
            <w:tcBorders>
              <w:top w:val="nil"/>
              <w:left w:val="single" w:sz="4" w:space="0" w:color="auto"/>
              <w:bottom w:val="single" w:sz="4" w:space="0" w:color="auto"/>
              <w:right w:val="single" w:sz="4" w:space="0" w:color="auto"/>
            </w:tcBorders>
            <w:noWrap/>
            <w:vAlign w:val="center"/>
            <w:hideMark/>
          </w:tcPr>
          <w:p w14:paraId="456878D4"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6</w:t>
            </w:r>
          </w:p>
        </w:tc>
        <w:tc>
          <w:tcPr>
            <w:tcW w:w="746" w:type="pct"/>
            <w:tcBorders>
              <w:top w:val="nil"/>
              <w:left w:val="nil"/>
              <w:bottom w:val="single" w:sz="4" w:space="0" w:color="auto"/>
              <w:right w:val="single" w:sz="4" w:space="0" w:color="auto"/>
            </w:tcBorders>
            <w:vAlign w:val="center"/>
            <w:hideMark/>
          </w:tcPr>
          <w:p w14:paraId="53F049E3"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 xml:space="preserve">Muestra </w:t>
            </w:r>
            <w:proofErr w:type="spellStart"/>
            <w:r w:rsidRPr="00AE16A1">
              <w:rPr>
                <w:rFonts w:ascii="Aptos Narrow" w:eastAsia="Times New Roman" w:hAnsi="Aptos Narrow" w:cs="Times New Roman"/>
                <w:sz w:val="18"/>
                <w:szCs w:val="18"/>
                <w:lang w:val="es-CO"/>
              </w:rPr>
              <w:t>Gastronomica</w:t>
            </w:r>
            <w:proofErr w:type="spellEnd"/>
            <w:r w:rsidRPr="00AE16A1">
              <w:rPr>
                <w:rFonts w:ascii="Aptos Narrow" w:eastAsia="Times New Roman" w:hAnsi="Aptos Narrow" w:cs="Times New Roman"/>
                <w:sz w:val="18"/>
                <w:szCs w:val="18"/>
                <w:lang w:val="es-CO"/>
              </w:rPr>
              <w:t xml:space="preserve"> 1</w:t>
            </w:r>
          </w:p>
        </w:tc>
        <w:tc>
          <w:tcPr>
            <w:tcW w:w="2645" w:type="pct"/>
            <w:tcBorders>
              <w:top w:val="nil"/>
              <w:left w:val="nil"/>
              <w:bottom w:val="single" w:sz="4" w:space="0" w:color="auto"/>
              <w:right w:val="single" w:sz="4" w:space="0" w:color="auto"/>
            </w:tcBorders>
            <w:shd w:val="clear" w:color="FFFFFF" w:fill="FFFFFF"/>
            <w:vAlign w:val="bottom"/>
            <w:hideMark/>
          </w:tcPr>
          <w:p w14:paraId="444F6062"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1 kilogramo de bizcochos de achira tipo pasabocas de excelente calidad, que contengan:</w:t>
            </w:r>
            <w:r w:rsidRPr="00AE16A1">
              <w:rPr>
                <w:rFonts w:ascii="Aptos Narrow" w:eastAsia="Times New Roman" w:hAnsi="Aptos Narrow" w:cs="Times New Roman"/>
                <w:sz w:val="18"/>
                <w:szCs w:val="18"/>
                <w:lang w:val="es-CO"/>
              </w:rPr>
              <w:br/>
              <w:t>1. Bizcochos de achira artesanales frescos, de textura crocante y sabor tradicional.</w:t>
            </w:r>
            <w:r w:rsidRPr="00AE16A1">
              <w:rPr>
                <w:rFonts w:ascii="Aptos Narrow" w:eastAsia="Times New Roman" w:hAnsi="Aptos Narrow" w:cs="Times New Roman"/>
                <w:sz w:val="18"/>
                <w:szCs w:val="18"/>
                <w:lang w:val="es-CO"/>
              </w:rPr>
              <w:br/>
              <w:t>2. Presentación en tamaño tipo pasabocas individuales.</w:t>
            </w:r>
            <w:r w:rsidRPr="00AE16A1">
              <w:rPr>
                <w:rFonts w:ascii="Aptos Narrow" w:eastAsia="Times New Roman" w:hAnsi="Aptos Narrow" w:cs="Times New Roman"/>
                <w:sz w:val="18"/>
                <w:szCs w:val="18"/>
                <w:lang w:val="es-CO"/>
              </w:rPr>
              <w:br/>
              <w:t>3. Producto servido y exhibido en bandejas adecuadas para eventos, ferias y muestras gastronómicas.</w:t>
            </w:r>
            <w:r w:rsidRPr="00AE16A1">
              <w:rPr>
                <w:rFonts w:ascii="Aptos Narrow" w:eastAsia="Times New Roman" w:hAnsi="Aptos Narrow" w:cs="Times New Roman"/>
                <w:sz w:val="18"/>
                <w:szCs w:val="18"/>
                <w:lang w:val="es-CO"/>
              </w:rPr>
              <w:br/>
              <w:t>4. Empaque, transporte y manipulación bajo condiciones higiénico-sanitarias.</w:t>
            </w:r>
          </w:p>
          <w:p w14:paraId="34315E0D"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 xml:space="preserve">Observación 1: </w:t>
            </w:r>
            <w:r w:rsidRPr="00AE16A1">
              <w:rPr>
                <w:rFonts w:ascii="Aptos Narrow" w:eastAsia="Times New Roman" w:hAnsi="Aptos Narrow" w:cs="Times New Roman"/>
                <w:sz w:val="18"/>
                <w:szCs w:val="18"/>
                <w:lang w:val="es-CO"/>
              </w:rPr>
              <w:t>El producto deberá entregarse fresco y en óptimas condiciones para el consumo.</w:t>
            </w:r>
            <w:r w:rsidRPr="00AE16A1">
              <w:rPr>
                <w:rFonts w:ascii="Aptos Narrow" w:eastAsia="Times New Roman" w:hAnsi="Aptos Narrow" w:cs="Times New Roman"/>
                <w:sz w:val="18"/>
                <w:szCs w:val="18"/>
                <w:lang w:val="es-CO"/>
              </w:rPr>
              <w:br/>
            </w:r>
          </w:p>
          <w:p w14:paraId="64F1F961"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Las bandejas utilizadas deberán ser resistentes, limpias y adecuadas para servicio en eventos institucionales y turísticos.</w:t>
            </w:r>
            <w:r w:rsidRPr="00AE16A1">
              <w:rPr>
                <w:rFonts w:ascii="Aptos Narrow" w:eastAsia="Times New Roman" w:hAnsi="Aptos Narrow" w:cs="Times New Roman"/>
                <w:sz w:val="18"/>
                <w:szCs w:val="18"/>
                <w:lang w:val="es-CO"/>
              </w:rPr>
              <w:br/>
            </w:r>
          </w:p>
          <w:p w14:paraId="31F8E43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xml:space="preserve"> El proveedor deberá garantizar buenas prácticas de manipulación de </w:t>
            </w:r>
            <w:r w:rsidRPr="00AE16A1">
              <w:rPr>
                <w:rFonts w:ascii="Aptos Narrow" w:eastAsia="Times New Roman" w:hAnsi="Aptos Narrow" w:cs="Times New Roman"/>
                <w:sz w:val="18"/>
                <w:szCs w:val="18"/>
                <w:lang w:val="es-CO"/>
              </w:rPr>
              <w:lastRenderedPageBreak/>
              <w:t>alimentos durante la preparación, transporte y entrega del producto.</w:t>
            </w:r>
          </w:p>
          <w:p w14:paraId="3457F3FD"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D37FADE"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579FD4D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9B50CC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21B9065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6123F00C" w14:textId="77777777" w:rsidTr="004161F3">
        <w:trPr>
          <w:trHeight w:val="3120"/>
        </w:trPr>
        <w:tc>
          <w:tcPr>
            <w:tcW w:w="218" w:type="pct"/>
            <w:tcBorders>
              <w:top w:val="nil"/>
              <w:left w:val="single" w:sz="4" w:space="0" w:color="auto"/>
              <w:bottom w:val="single" w:sz="4" w:space="0" w:color="auto"/>
              <w:right w:val="single" w:sz="4" w:space="0" w:color="auto"/>
            </w:tcBorders>
            <w:noWrap/>
            <w:vAlign w:val="center"/>
            <w:hideMark/>
          </w:tcPr>
          <w:p w14:paraId="7BF38096"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7</w:t>
            </w:r>
          </w:p>
        </w:tc>
        <w:tc>
          <w:tcPr>
            <w:tcW w:w="746" w:type="pct"/>
            <w:tcBorders>
              <w:top w:val="nil"/>
              <w:left w:val="nil"/>
              <w:bottom w:val="single" w:sz="4" w:space="0" w:color="auto"/>
              <w:right w:val="single" w:sz="4" w:space="0" w:color="auto"/>
            </w:tcBorders>
            <w:vAlign w:val="center"/>
            <w:hideMark/>
          </w:tcPr>
          <w:p w14:paraId="4798F440"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Elementos publicitarios</w:t>
            </w:r>
          </w:p>
        </w:tc>
        <w:tc>
          <w:tcPr>
            <w:tcW w:w="2645" w:type="pct"/>
            <w:tcBorders>
              <w:top w:val="nil"/>
              <w:left w:val="nil"/>
              <w:bottom w:val="single" w:sz="4" w:space="0" w:color="auto"/>
              <w:right w:val="single" w:sz="4" w:space="0" w:color="auto"/>
            </w:tcBorders>
            <w:shd w:val="clear" w:color="FFFFFF" w:fill="FFFFFF"/>
            <w:vAlign w:val="bottom"/>
            <w:hideMark/>
          </w:tcPr>
          <w:p w14:paraId="51DF1B88"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 xml:space="preserve">Diseñar y suministrar </w:t>
            </w:r>
            <w:proofErr w:type="spellStart"/>
            <w:r w:rsidRPr="00AE16A1">
              <w:rPr>
                <w:rFonts w:ascii="Aptos Narrow" w:eastAsia="Times New Roman" w:hAnsi="Aptos Narrow" w:cs="Times New Roman"/>
                <w:sz w:val="18"/>
                <w:szCs w:val="18"/>
                <w:lang w:val="es-CO"/>
              </w:rPr>
              <w:t>Flyers</w:t>
            </w:r>
            <w:proofErr w:type="spellEnd"/>
            <w:r w:rsidRPr="00AE16A1">
              <w:rPr>
                <w:rFonts w:ascii="Aptos Narrow" w:eastAsia="Times New Roman" w:hAnsi="Aptos Narrow" w:cs="Times New Roman"/>
                <w:sz w:val="18"/>
                <w:szCs w:val="18"/>
                <w:lang w:val="es-CO"/>
              </w:rPr>
              <w:t xml:space="preserve"> de tres cuerpos, Impresión a doble cara del </w:t>
            </w:r>
            <w:proofErr w:type="spellStart"/>
            <w:r w:rsidRPr="00AE16A1">
              <w:rPr>
                <w:rFonts w:ascii="Aptos Narrow" w:eastAsia="Times New Roman" w:hAnsi="Aptos Narrow" w:cs="Times New Roman"/>
                <w:sz w:val="18"/>
                <w:szCs w:val="18"/>
                <w:lang w:val="es-CO"/>
              </w:rPr>
              <w:t>flyers</w:t>
            </w:r>
            <w:proofErr w:type="spellEnd"/>
            <w:r w:rsidRPr="00AE16A1">
              <w:rPr>
                <w:rFonts w:ascii="Aptos Narrow" w:eastAsia="Times New Roman" w:hAnsi="Aptos Narrow" w:cs="Times New Roman"/>
                <w:sz w:val="18"/>
                <w:szCs w:val="18"/>
                <w:lang w:val="es-CO"/>
              </w:rPr>
              <w:t xml:space="preserve"> tamaño carta, papel </w:t>
            </w:r>
            <w:proofErr w:type="spellStart"/>
            <w:r w:rsidRPr="00AE16A1">
              <w:rPr>
                <w:rFonts w:ascii="Aptos Narrow" w:eastAsia="Times New Roman" w:hAnsi="Aptos Narrow" w:cs="Times New Roman"/>
                <w:sz w:val="18"/>
                <w:szCs w:val="18"/>
                <w:lang w:val="es-CO"/>
              </w:rPr>
              <w:t>Propalcote</w:t>
            </w:r>
            <w:proofErr w:type="spellEnd"/>
            <w:r w:rsidRPr="00AE16A1">
              <w:rPr>
                <w:rFonts w:ascii="Aptos Narrow" w:eastAsia="Times New Roman" w:hAnsi="Aptos Narrow" w:cs="Times New Roman"/>
                <w:sz w:val="18"/>
                <w:szCs w:val="18"/>
                <w:lang w:val="es-CO"/>
              </w:rPr>
              <w:t xml:space="preserve"> 150 </w:t>
            </w:r>
            <w:proofErr w:type="spellStart"/>
            <w:r w:rsidRPr="00AE16A1">
              <w:rPr>
                <w:rFonts w:ascii="Aptos Narrow" w:eastAsia="Times New Roman" w:hAnsi="Aptos Narrow" w:cs="Times New Roman"/>
                <w:sz w:val="18"/>
                <w:szCs w:val="18"/>
                <w:lang w:val="es-CO"/>
              </w:rPr>
              <w:t>grs</w:t>
            </w:r>
            <w:proofErr w:type="spellEnd"/>
            <w:r w:rsidRPr="00AE16A1">
              <w:rPr>
                <w:rFonts w:ascii="Aptos Narrow" w:eastAsia="Times New Roman" w:hAnsi="Aptos Narrow" w:cs="Times New Roman"/>
                <w:sz w:val="18"/>
                <w:szCs w:val="18"/>
                <w:lang w:val="es-CO"/>
              </w:rPr>
              <w:t xml:space="preserve">, full color texto, full color imagen, </w:t>
            </w:r>
            <w:proofErr w:type="spellStart"/>
            <w:r w:rsidRPr="00AE16A1">
              <w:rPr>
                <w:rFonts w:ascii="Aptos Narrow" w:eastAsia="Times New Roman" w:hAnsi="Aptos Narrow" w:cs="Times New Roman"/>
                <w:sz w:val="18"/>
                <w:szCs w:val="18"/>
                <w:lang w:val="es-CO"/>
              </w:rPr>
              <w:t>impresón</w:t>
            </w:r>
            <w:proofErr w:type="spellEnd"/>
            <w:r w:rsidRPr="00AE16A1">
              <w:rPr>
                <w:rFonts w:ascii="Aptos Narrow" w:eastAsia="Times New Roman" w:hAnsi="Aptos Narrow" w:cs="Times New Roman"/>
                <w:sz w:val="18"/>
                <w:szCs w:val="18"/>
                <w:lang w:val="es-CO"/>
              </w:rPr>
              <w:t xml:space="preserve"> en alta calidad.</w:t>
            </w:r>
            <w:r w:rsidRPr="00AE16A1">
              <w:rPr>
                <w:rFonts w:ascii="Aptos Narrow" w:eastAsia="Times New Roman" w:hAnsi="Aptos Narrow" w:cs="Times New Roman"/>
                <w:sz w:val="18"/>
                <w:szCs w:val="18"/>
                <w:lang w:val="es-CO"/>
              </w:rPr>
              <w:br/>
            </w:r>
          </w:p>
          <w:p w14:paraId="773019E7"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Los diseños de los elementos publicitarios deberán ser entregados al supervisor del contrato para su revisión y aprobación previa antes de proceder a la producción</w:t>
            </w:r>
          </w:p>
          <w:p w14:paraId="0B5EA988"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499A8E90"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495C011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9A2432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0F6A4F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2389A84B" w14:textId="77777777" w:rsidTr="004161F3">
        <w:trPr>
          <w:trHeight w:val="2880"/>
        </w:trPr>
        <w:tc>
          <w:tcPr>
            <w:tcW w:w="218" w:type="pct"/>
            <w:tcBorders>
              <w:top w:val="nil"/>
              <w:left w:val="single" w:sz="4" w:space="0" w:color="auto"/>
              <w:bottom w:val="single" w:sz="4" w:space="0" w:color="auto"/>
              <w:right w:val="single" w:sz="4" w:space="0" w:color="auto"/>
            </w:tcBorders>
            <w:noWrap/>
            <w:vAlign w:val="center"/>
            <w:hideMark/>
          </w:tcPr>
          <w:p w14:paraId="3ABCE56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8</w:t>
            </w:r>
          </w:p>
        </w:tc>
        <w:tc>
          <w:tcPr>
            <w:tcW w:w="746" w:type="pct"/>
            <w:tcBorders>
              <w:top w:val="nil"/>
              <w:left w:val="nil"/>
              <w:bottom w:val="single" w:sz="4" w:space="0" w:color="auto"/>
              <w:right w:val="single" w:sz="4" w:space="0" w:color="auto"/>
            </w:tcBorders>
            <w:shd w:val="clear" w:color="FFFFFF" w:fill="FFFFFF"/>
            <w:vAlign w:val="center"/>
            <w:hideMark/>
          </w:tcPr>
          <w:p w14:paraId="7BB9B9F1"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Elementos publicitarios</w:t>
            </w:r>
          </w:p>
        </w:tc>
        <w:tc>
          <w:tcPr>
            <w:tcW w:w="2645" w:type="pct"/>
            <w:tcBorders>
              <w:top w:val="nil"/>
              <w:left w:val="nil"/>
              <w:bottom w:val="single" w:sz="4" w:space="0" w:color="auto"/>
              <w:right w:val="single" w:sz="4" w:space="0" w:color="auto"/>
            </w:tcBorders>
            <w:shd w:val="clear" w:color="FFFFFF" w:fill="FFFFFF"/>
            <w:vAlign w:val="bottom"/>
            <w:hideMark/>
          </w:tcPr>
          <w:p w14:paraId="1F1F59B9"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 xml:space="preserve">Diseñar y suministrar bolsa ecológica tipo </w:t>
            </w:r>
            <w:proofErr w:type="spellStart"/>
            <w:r w:rsidRPr="00AE16A1">
              <w:rPr>
                <w:rFonts w:ascii="Aptos Narrow" w:eastAsia="Times New Roman" w:hAnsi="Aptos Narrow" w:cs="Times New Roman"/>
                <w:sz w:val="18"/>
                <w:szCs w:val="18"/>
                <w:lang w:val="es-CO"/>
              </w:rPr>
              <w:t>cambrel</w:t>
            </w:r>
            <w:proofErr w:type="spellEnd"/>
            <w:r w:rsidRPr="00AE16A1">
              <w:rPr>
                <w:rFonts w:ascii="Aptos Narrow" w:eastAsia="Times New Roman" w:hAnsi="Aptos Narrow" w:cs="Times New Roman"/>
                <w:sz w:val="18"/>
                <w:szCs w:val="18"/>
                <w:lang w:val="es-CO"/>
              </w:rPr>
              <w:t xml:space="preserve"> con fuelle y agarraderas, con las siguientes características:</w:t>
            </w:r>
            <w:r w:rsidRPr="00AE16A1">
              <w:rPr>
                <w:rFonts w:ascii="Aptos Narrow" w:eastAsia="Times New Roman" w:hAnsi="Aptos Narrow" w:cs="Times New Roman"/>
                <w:sz w:val="18"/>
                <w:szCs w:val="18"/>
                <w:lang w:val="es-CO"/>
              </w:rPr>
              <w:br/>
              <w:t xml:space="preserve">Bolsa </w:t>
            </w:r>
            <w:proofErr w:type="spellStart"/>
            <w:r w:rsidRPr="00AE16A1">
              <w:rPr>
                <w:rFonts w:ascii="Aptos Narrow" w:eastAsia="Times New Roman" w:hAnsi="Aptos Narrow" w:cs="Times New Roman"/>
                <w:sz w:val="18"/>
                <w:szCs w:val="18"/>
                <w:lang w:val="es-CO"/>
              </w:rPr>
              <w:t>cambrel</w:t>
            </w:r>
            <w:proofErr w:type="spellEnd"/>
            <w:r w:rsidRPr="00AE16A1">
              <w:rPr>
                <w:rFonts w:ascii="Aptos Narrow" w:eastAsia="Times New Roman" w:hAnsi="Aptos Narrow" w:cs="Times New Roman"/>
                <w:sz w:val="18"/>
                <w:szCs w:val="18"/>
                <w:lang w:val="es-CO"/>
              </w:rPr>
              <w:t>: medidas 23 cm de ancho × 26 cm de largo × 10 cm de fuelle, manijas de 16,5 cm, estampada a full color con logos institucionales de la feria y la supervisión.</w:t>
            </w:r>
            <w:r w:rsidRPr="00AE16A1">
              <w:rPr>
                <w:rFonts w:ascii="Aptos Narrow" w:eastAsia="Times New Roman" w:hAnsi="Aptos Narrow" w:cs="Times New Roman"/>
                <w:sz w:val="18"/>
                <w:szCs w:val="18"/>
                <w:lang w:val="es-CO"/>
              </w:rPr>
              <w:br/>
            </w:r>
          </w:p>
          <w:p w14:paraId="10C1DBC3"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Los diseños de los elementos publicitarios deberán ser entregados al supervisor del contrato para su revisión y aprobación previa antes de proceder a la producción</w:t>
            </w:r>
          </w:p>
          <w:p w14:paraId="78187B3D"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5E3CC43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5C40C2A8"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3B787BDA"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834255A"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66234570" w14:textId="77777777" w:rsidTr="004161F3">
        <w:trPr>
          <w:trHeight w:val="2160"/>
        </w:trPr>
        <w:tc>
          <w:tcPr>
            <w:tcW w:w="218" w:type="pct"/>
            <w:tcBorders>
              <w:top w:val="nil"/>
              <w:left w:val="single" w:sz="4" w:space="0" w:color="auto"/>
              <w:bottom w:val="single" w:sz="4" w:space="0" w:color="auto"/>
              <w:right w:val="single" w:sz="4" w:space="0" w:color="auto"/>
            </w:tcBorders>
            <w:noWrap/>
            <w:vAlign w:val="center"/>
            <w:hideMark/>
          </w:tcPr>
          <w:p w14:paraId="7309FA5E"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9</w:t>
            </w:r>
          </w:p>
        </w:tc>
        <w:tc>
          <w:tcPr>
            <w:tcW w:w="746" w:type="pct"/>
            <w:tcBorders>
              <w:top w:val="nil"/>
              <w:left w:val="nil"/>
              <w:bottom w:val="single" w:sz="4" w:space="0" w:color="auto"/>
              <w:right w:val="single" w:sz="4" w:space="0" w:color="auto"/>
            </w:tcBorders>
            <w:vAlign w:val="center"/>
            <w:hideMark/>
          </w:tcPr>
          <w:p w14:paraId="60D6E008"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Muestra Gastronómica 2</w:t>
            </w:r>
          </w:p>
        </w:tc>
        <w:tc>
          <w:tcPr>
            <w:tcW w:w="2645" w:type="pct"/>
            <w:tcBorders>
              <w:top w:val="nil"/>
              <w:left w:val="nil"/>
              <w:bottom w:val="single" w:sz="4" w:space="0" w:color="auto"/>
              <w:right w:val="single" w:sz="4" w:space="0" w:color="auto"/>
            </w:tcBorders>
            <w:shd w:val="clear" w:color="FFFFFF" w:fill="FFFFFF"/>
            <w:vAlign w:val="bottom"/>
            <w:hideMark/>
          </w:tcPr>
          <w:p w14:paraId="2E5D84B9"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Suministrar 1 kilogramo de galletas de café tipo pasabocas, de excelente calidad, que contengan:</w:t>
            </w:r>
            <w:r w:rsidRPr="00AE16A1">
              <w:rPr>
                <w:rFonts w:ascii="Aptos Narrow" w:eastAsia="Times New Roman" w:hAnsi="Aptos Narrow" w:cs="Times New Roman"/>
                <w:sz w:val="18"/>
                <w:szCs w:val="18"/>
                <w:lang w:val="es-CO"/>
              </w:rPr>
              <w:br/>
              <w:t>1. Galletas artesanales sabor café, frescas y aptas para consumo inmediato.</w:t>
            </w:r>
            <w:r w:rsidRPr="00AE16A1">
              <w:rPr>
                <w:rFonts w:ascii="Aptos Narrow" w:eastAsia="Times New Roman" w:hAnsi="Aptos Narrow" w:cs="Times New Roman"/>
                <w:sz w:val="18"/>
                <w:szCs w:val="18"/>
                <w:lang w:val="es-CO"/>
              </w:rPr>
              <w:br/>
              <w:t>2. Presentación en tamaño tipo pasabocas individuales.</w:t>
            </w:r>
            <w:r w:rsidRPr="00AE16A1">
              <w:rPr>
                <w:rFonts w:ascii="Aptos Narrow" w:eastAsia="Times New Roman" w:hAnsi="Aptos Narrow" w:cs="Times New Roman"/>
                <w:sz w:val="18"/>
                <w:szCs w:val="18"/>
                <w:lang w:val="es-CO"/>
              </w:rPr>
              <w:br/>
              <w:t>3. Producto servido y exhibido en bandejas de presentación adecuadas para eventos y muestras gastronómicas.</w:t>
            </w:r>
            <w:r w:rsidRPr="00AE16A1">
              <w:rPr>
                <w:rFonts w:ascii="Aptos Narrow" w:eastAsia="Times New Roman" w:hAnsi="Aptos Narrow" w:cs="Times New Roman"/>
                <w:sz w:val="18"/>
                <w:szCs w:val="18"/>
                <w:lang w:val="es-CO"/>
              </w:rPr>
              <w:br/>
              <w:t>4. Empaque y manipulación bajo condiciones higiénico-sanitarias.</w:t>
            </w:r>
            <w:r w:rsidRPr="00AE16A1">
              <w:rPr>
                <w:rFonts w:ascii="Aptos Narrow" w:eastAsia="Times New Roman" w:hAnsi="Aptos Narrow" w:cs="Times New Roman"/>
                <w:sz w:val="18"/>
                <w:szCs w:val="18"/>
                <w:lang w:val="es-CO"/>
              </w:rPr>
              <w:br/>
            </w:r>
          </w:p>
          <w:p w14:paraId="54B983AC"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en óptimas condiciones de consumo y presentación.</w:t>
            </w:r>
            <w:r w:rsidRPr="00AE16A1">
              <w:rPr>
                <w:rFonts w:ascii="Aptos Narrow" w:eastAsia="Times New Roman" w:hAnsi="Aptos Narrow" w:cs="Times New Roman"/>
                <w:sz w:val="18"/>
                <w:szCs w:val="18"/>
                <w:lang w:val="es-CO"/>
              </w:rPr>
              <w:br/>
            </w:r>
          </w:p>
          <w:p w14:paraId="6BFD4ED9"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Las bandejas utilizadas deberán ser resistentes y adecuadas para servicio en eventos, ferias o actividades institucionales.</w:t>
            </w:r>
            <w:r w:rsidRPr="00AE16A1">
              <w:rPr>
                <w:rFonts w:ascii="Aptos Narrow" w:eastAsia="Times New Roman" w:hAnsi="Aptos Narrow" w:cs="Times New Roman"/>
                <w:sz w:val="18"/>
                <w:szCs w:val="18"/>
                <w:lang w:val="es-CO"/>
              </w:rPr>
              <w:br/>
            </w:r>
          </w:p>
          <w:p w14:paraId="6FC6D437"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 xml:space="preserve">Observación 3: </w:t>
            </w:r>
            <w:r w:rsidRPr="00AE16A1">
              <w:rPr>
                <w:rFonts w:ascii="Aptos Narrow" w:eastAsia="Times New Roman" w:hAnsi="Aptos Narrow" w:cs="Times New Roman"/>
                <w:sz w:val="18"/>
                <w:szCs w:val="18"/>
                <w:lang w:val="es-CO"/>
              </w:rPr>
              <w:t>El proveedor deberá garantizar buenas prácticas de manipulación de alimentos durante la preparación, transporte y entrega del producto.</w:t>
            </w:r>
          </w:p>
          <w:p w14:paraId="39C825B6"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4E5B87F7"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287BE832"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34879B5C"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515FE00D"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D2CFE09" w14:textId="77777777" w:rsidTr="004161F3">
        <w:trPr>
          <w:trHeight w:val="7272"/>
        </w:trPr>
        <w:tc>
          <w:tcPr>
            <w:tcW w:w="218" w:type="pct"/>
            <w:tcBorders>
              <w:top w:val="nil"/>
              <w:left w:val="single" w:sz="4" w:space="0" w:color="auto"/>
              <w:bottom w:val="single" w:sz="4" w:space="0" w:color="auto"/>
              <w:right w:val="single" w:sz="4" w:space="0" w:color="auto"/>
            </w:tcBorders>
            <w:noWrap/>
            <w:vAlign w:val="center"/>
            <w:hideMark/>
          </w:tcPr>
          <w:p w14:paraId="722BB70C"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10</w:t>
            </w:r>
          </w:p>
        </w:tc>
        <w:tc>
          <w:tcPr>
            <w:tcW w:w="746" w:type="pct"/>
            <w:tcBorders>
              <w:top w:val="nil"/>
              <w:left w:val="nil"/>
              <w:bottom w:val="single" w:sz="4" w:space="0" w:color="auto"/>
              <w:right w:val="single" w:sz="4" w:space="0" w:color="auto"/>
            </w:tcBorders>
            <w:vAlign w:val="center"/>
            <w:hideMark/>
          </w:tcPr>
          <w:p w14:paraId="121A2DA4"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3</w:t>
            </w:r>
          </w:p>
        </w:tc>
        <w:tc>
          <w:tcPr>
            <w:tcW w:w="2645" w:type="pct"/>
            <w:tcBorders>
              <w:top w:val="nil"/>
              <w:left w:val="nil"/>
              <w:bottom w:val="single" w:sz="4" w:space="0" w:color="auto"/>
              <w:right w:val="single" w:sz="4" w:space="0" w:color="auto"/>
            </w:tcBorders>
            <w:shd w:val="clear" w:color="FFFFFF" w:fill="FFFFFF"/>
            <w:vAlign w:val="bottom"/>
            <w:hideMark/>
          </w:tcPr>
          <w:p w14:paraId="11559DCF"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Suministrar 1 kilogramo de panderos tipo pasabocas, de excelente calidad, que contengan:</w:t>
            </w:r>
            <w:r w:rsidRPr="00AE16A1">
              <w:rPr>
                <w:rFonts w:ascii="Aptos Narrow" w:eastAsia="Times New Roman" w:hAnsi="Aptos Narrow" w:cs="Times New Roman"/>
                <w:sz w:val="18"/>
                <w:szCs w:val="18"/>
                <w:lang w:val="es-CO"/>
              </w:rPr>
              <w:br/>
              <w:t>1. Panderos artesanales frescos, de textura crocante y sabor tradicional.</w:t>
            </w:r>
            <w:r w:rsidRPr="00AE16A1">
              <w:rPr>
                <w:rFonts w:ascii="Aptos Narrow" w:eastAsia="Times New Roman" w:hAnsi="Aptos Narrow" w:cs="Times New Roman"/>
                <w:sz w:val="18"/>
                <w:szCs w:val="18"/>
                <w:lang w:val="es-CO"/>
              </w:rPr>
              <w:br/>
              <w:t>2. Presentación en tamaño tipo pasabocas individuales.</w:t>
            </w:r>
            <w:r w:rsidRPr="00AE16A1">
              <w:rPr>
                <w:rFonts w:ascii="Aptos Narrow" w:eastAsia="Times New Roman" w:hAnsi="Aptos Narrow" w:cs="Times New Roman"/>
                <w:sz w:val="18"/>
                <w:szCs w:val="18"/>
                <w:lang w:val="es-CO"/>
              </w:rPr>
              <w:br/>
              <w:t>3. Producto servido y exhibido en bandejas adecuadas para eventos, ferias y muestras gastronómicas.</w:t>
            </w:r>
            <w:r w:rsidRPr="00AE16A1">
              <w:rPr>
                <w:rFonts w:ascii="Aptos Narrow" w:eastAsia="Times New Roman" w:hAnsi="Aptos Narrow" w:cs="Times New Roman"/>
                <w:sz w:val="18"/>
                <w:szCs w:val="18"/>
                <w:lang w:val="es-CO"/>
              </w:rPr>
              <w:br/>
              <w:t>4. Empaque, transporte y manipulación bajo condiciones higiénico-sanitarias.</w:t>
            </w:r>
            <w:r w:rsidRPr="00AE16A1">
              <w:rPr>
                <w:rFonts w:ascii="Aptos Narrow" w:eastAsia="Times New Roman" w:hAnsi="Aptos Narrow" w:cs="Times New Roman"/>
                <w:sz w:val="18"/>
                <w:szCs w:val="18"/>
                <w:lang w:val="es-CO"/>
              </w:rPr>
              <w:br/>
            </w:r>
          </w:p>
          <w:p w14:paraId="1C93CEA4"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 xml:space="preserve">Observación 1: </w:t>
            </w:r>
            <w:r w:rsidRPr="00AE16A1">
              <w:rPr>
                <w:rFonts w:ascii="Aptos Narrow" w:eastAsia="Times New Roman" w:hAnsi="Aptos Narrow" w:cs="Times New Roman"/>
                <w:sz w:val="18"/>
                <w:szCs w:val="18"/>
                <w:lang w:val="es-CO"/>
              </w:rPr>
              <w:t>El producto deberá entregarse fresco y en óptimas condiciones para el consumo.</w:t>
            </w:r>
            <w:r w:rsidRPr="00AE16A1">
              <w:rPr>
                <w:rFonts w:ascii="Aptos Narrow" w:eastAsia="Times New Roman" w:hAnsi="Aptos Narrow" w:cs="Times New Roman"/>
                <w:sz w:val="18"/>
                <w:szCs w:val="18"/>
                <w:lang w:val="es-CO"/>
              </w:rPr>
              <w:br/>
            </w:r>
          </w:p>
          <w:p w14:paraId="6D6B2525"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 xml:space="preserve">Observación 2: </w:t>
            </w:r>
            <w:r w:rsidRPr="00AE16A1">
              <w:rPr>
                <w:rFonts w:ascii="Aptos Narrow" w:eastAsia="Times New Roman" w:hAnsi="Aptos Narrow" w:cs="Times New Roman"/>
                <w:sz w:val="18"/>
                <w:szCs w:val="18"/>
                <w:lang w:val="es-CO"/>
              </w:rPr>
              <w:t>Las bandejas utilizadas deberán ser resistentes, limpias y adecuadas para servicio en eventos institucionales y turísticos.</w:t>
            </w:r>
            <w:r w:rsidRPr="00AE16A1">
              <w:rPr>
                <w:rFonts w:ascii="Aptos Narrow" w:eastAsia="Times New Roman" w:hAnsi="Aptos Narrow" w:cs="Times New Roman"/>
                <w:sz w:val="18"/>
                <w:szCs w:val="18"/>
                <w:lang w:val="es-CO"/>
              </w:rPr>
              <w:br/>
            </w:r>
          </w:p>
          <w:p w14:paraId="427CE5CA"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xml:space="preserve"> El proveedor deberá garantizar buenas prácticas de manipulación de alimentos durante la preparación, transporte y entrega del producto.</w:t>
            </w:r>
          </w:p>
        </w:tc>
        <w:tc>
          <w:tcPr>
            <w:tcW w:w="235" w:type="pct"/>
            <w:tcBorders>
              <w:top w:val="nil"/>
              <w:left w:val="nil"/>
              <w:bottom w:val="single" w:sz="4" w:space="0" w:color="auto"/>
              <w:right w:val="single" w:sz="4" w:space="0" w:color="auto"/>
            </w:tcBorders>
            <w:vAlign w:val="center"/>
            <w:hideMark/>
          </w:tcPr>
          <w:p w14:paraId="4C885F35"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26B9528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E9F58C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21CFD45"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6321082C" w14:textId="77777777" w:rsidTr="004161F3">
        <w:trPr>
          <w:trHeight w:val="571"/>
        </w:trPr>
        <w:tc>
          <w:tcPr>
            <w:tcW w:w="218" w:type="pct"/>
            <w:tcBorders>
              <w:top w:val="nil"/>
              <w:left w:val="single" w:sz="4" w:space="0" w:color="auto"/>
              <w:bottom w:val="single" w:sz="4" w:space="0" w:color="auto"/>
              <w:right w:val="single" w:sz="4" w:space="0" w:color="auto"/>
            </w:tcBorders>
            <w:noWrap/>
            <w:vAlign w:val="center"/>
            <w:hideMark/>
          </w:tcPr>
          <w:p w14:paraId="621A5B10"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11</w:t>
            </w:r>
          </w:p>
        </w:tc>
        <w:tc>
          <w:tcPr>
            <w:tcW w:w="746" w:type="pct"/>
            <w:tcBorders>
              <w:top w:val="nil"/>
              <w:left w:val="nil"/>
              <w:bottom w:val="single" w:sz="4" w:space="0" w:color="auto"/>
              <w:right w:val="single" w:sz="4" w:space="0" w:color="auto"/>
            </w:tcBorders>
            <w:vAlign w:val="center"/>
            <w:hideMark/>
          </w:tcPr>
          <w:p w14:paraId="28244CB5"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4</w:t>
            </w:r>
          </w:p>
        </w:tc>
        <w:tc>
          <w:tcPr>
            <w:tcW w:w="2645" w:type="pct"/>
            <w:tcBorders>
              <w:top w:val="nil"/>
              <w:left w:val="nil"/>
              <w:bottom w:val="single" w:sz="4" w:space="0" w:color="auto"/>
              <w:right w:val="single" w:sz="4" w:space="0" w:color="auto"/>
            </w:tcBorders>
            <w:shd w:val="clear" w:color="FFFFFF" w:fill="FFFFFF"/>
            <w:vAlign w:val="bottom"/>
            <w:hideMark/>
          </w:tcPr>
          <w:p w14:paraId="139F71B5"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sz w:val="18"/>
                <w:szCs w:val="18"/>
                <w:lang w:val="es-CO"/>
              </w:rPr>
              <w:t>Suministrar achiras tolimenses empacadas en presentación de 10 unidades por paquete, de excelente calidad, que contengan:</w:t>
            </w:r>
            <w:r w:rsidRPr="00AE16A1">
              <w:rPr>
                <w:rFonts w:ascii="Aptos Narrow" w:eastAsia="Times New Roman" w:hAnsi="Aptos Narrow" w:cs="Times New Roman"/>
                <w:sz w:val="18"/>
                <w:szCs w:val="18"/>
                <w:lang w:val="es-CO"/>
              </w:rPr>
              <w:br/>
              <w:t>1. Achiras artesanales frescas, de textura crocante y sabor tradicional.</w:t>
            </w:r>
            <w:r w:rsidRPr="00AE16A1">
              <w:rPr>
                <w:rFonts w:ascii="Aptos Narrow" w:eastAsia="Times New Roman" w:hAnsi="Aptos Narrow" w:cs="Times New Roman"/>
                <w:sz w:val="18"/>
                <w:szCs w:val="18"/>
                <w:lang w:val="es-CO"/>
              </w:rPr>
              <w:br/>
              <w:t>2. Presentación individual en empaque transparente o tipo souvenir, debidamente sellado.</w:t>
            </w:r>
            <w:r w:rsidRPr="00AE16A1">
              <w:rPr>
                <w:rFonts w:ascii="Aptos Narrow" w:eastAsia="Times New Roman" w:hAnsi="Aptos Narrow" w:cs="Times New Roman"/>
                <w:sz w:val="18"/>
                <w:szCs w:val="18"/>
                <w:lang w:val="es-CO"/>
              </w:rPr>
              <w:br/>
              <w:t>3. Paquetes por 10 unidades de achiras.</w:t>
            </w:r>
            <w:r w:rsidRPr="00AE16A1">
              <w:rPr>
                <w:rFonts w:ascii="Aptos Narrow" w:eastAsia="Times New Roman" w:hAnsi="Aptos Narrow" w:cs="Times New Roman"/>
                <w:sz w:val="18"/>
                <w:szCs w:val="18"/>
                <w:lang w:val="es-CO"/>
              </w:rPr>
              <w:br/>
              <w:t xml:space="preserve">4. Etiqueta o diseño gráfico alusivo al Tolima y/o imagen </w:t>
            </w:r>
            <w:r w:rsidRPr="00AE16A1">
              <w:rPr>
                <w:rFonts w:ascii="Aptos Narrow" w:eastAsia="Times New Roman" w:hAnsi="Aptos Narrow" w:cs="Times New Roman"/>
                <w:sz w:val="18"/>
                <w:szCs w:val="18"/>
                <w:lang w:val="es-CO"/>
              </w:rPr>
              <w:lastRenderedPageBreak/>
              <w:t>institucional del evento o estrategia turística.</w:t>
            </w:r>
            <w:r w:rsidRPr="00AE16A1">
              <w:rPr>
                <w:rFonts w:ascii="Aptos Narrow" w:eastAsia="Times New Roman" w:hAnsi="Aptos Narrow" w:cs="Times New Roman"/>
                <w:sz w:val="18"/>
                <w:szCs w:val="18"/>
                <w:lang w:val="es-CO"/>
              </w:rPr>
              <w:br/>
              <w:t>5. Producto elaborado bajo condiciones higiénico-sanitarias adecuadas para consumo humano.</w:t>
            </w:r>
            <w:r w:rsidRPr="00AE16A1">
              <w:rPr>
                <w:rFonts w:ascii="Aptos Narrow" w:eastAsia="Times New Roman" w:hAnsi="Aptos Narrow" w:cs="Times New Roman"/>
                <w:sz w:val="18"/>
                <w:szCs w:val="18"/>
                <w:lang w:val="es-CO"/>
              </w:rPr>
              <w:br/>
              <w:t>6. Empaque resistente que garantice la conservación, frescura y adecuada presentación del producto.</w:t>
            </w:r>
            <w:r w:rsidRPr="00AE16A1">
              <w:rPr>
                <w:rFonts w:ascii="Aptos Narrow" w:eastAsia="Times New Roman" w:hAnsi="Aptos Narrow" w:cs="Times New Roman"/>
                <w:sz w:val="18"/>
                <w:szCs w:val="18"/>
                <w:lang w:val="es-CO"/>
              </w:rPr>
              <w:br/>
            </w:r>
          </w:p>
          <w:p w14:paraId="66D9D7D6"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en óptimas condiciones de consumo y presentación.</w:t>
            </w:r>
            <w:r w:rsidRPr="00AE16A1">
              <w:rPr>
                <w:rFonts w:ascii="Aptos Narrow" w:eastAsia="Times New Roman" w:hAnsi="Aptos Narrow" w:cs="Times New Roman"/>
                <w:sz w:val="18"/>
                <w:szCs w:val="18"/>
                <w:lang w:val="es-CO"/>
              </w:rPr>
              <w:br/>
            </w:r>
          </w:p>
          <w:p w14:paraId="4E3A1797" w14:textId="77777777" w:rsidR="00B549D8" w:rsidRPr="00AE16A1" w:rsidRDefault="00B549D8" w:rsidP="004161F3">
            <w:pPr>
              <w:widowControl/>
              <w:rPr>
                <w:rFonts w:ascii="Aptos Narrow" w:eastAsia="Times New Roman" w:hAnsi="Aptos Narrow" w:cs="Times New Roman"/>
                <w:b/>
                <w:bCs/>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Los diseños de etiquetas, logos o elementos gráficos deberán ser entregados al supervisor del contrato para revisión y aprobación previa antes de su producción.</w:t>
            </w:r>
            <w:r w:rsidRPr="00AE16A1">
              <w:rPr>
                <w:rFonts w:ascii="Aptos Narrow" w:eastAsia="Times New Roman" w:hAnsi="Aptos Narrow" w:cs="Times New Roman"/>
                <w:sz w:val="18"/>
                <w:szCs w:val="18"/>
                <w:lang w:val="es-CO"/>
              </w:rPr>
              <w:br/>
            </w:r>
          </w:p>
          <w:p w14:paraId="25A7D672"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El proveedor deberá garantizar buenas prácticas de manipulación de alimentos durante la elaboración, empaque, transporte y entrega del producto.</w:t>
            </w:r>
          </w:p>
          <w:p w14:paraId="32DA9E0B"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07EDE28B"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4C189A1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6DCCCB5"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FA61FDC"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6AFF7EC8" w14:textId="77777777" w:rsidTr="004161F3">
        <w:trPr>
          <w:trHeight w:val="3120"/>
        </w:trPr>
        <w:tc>
          <w:tcPr>
            <w:tcW w:w="218" w:type="pct"/>
            <w:tcBorders>
              <w:top w:val="nil"/>
              <w:left w:val="single" w:sz="4" w:space="0" w:color="auto"/>
              <w:bottom w:val="single" w:sz="4" w:space="0" w:color="auto"/>
              <w:right w:val="single" w:sz="4" w:space="0" w:color="auto"/>
            </w:tcBorders>
            <w:noWrap/>
            <w:vAlign w:val="center"/>
            <w:hideMark/>
          </w:tcPr>
          <w:p w14:paraId="0543643E"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12</w:t>
            </w:r>
          </w:p>
        </w:tc>
        <w:tc>
          <w:tcPr>
            <w:tcW w:w="746" w:type="pct"/>
            <w:tcBorders>
              <w:top w:val="nil"/>
              <w:left w:val="nil"/>
              <w:bottom w:val="single" w:sz="4" w:space="0" w:color="auto"/>
              <w:right w:val="single" w:sz="4" w:space="0" w:color="auto"/>
            </w:tcBorders>
            <w:vAlign w:val="center"/>
            <w:hideMark/>
          </w:tcPr>
          <w:p w14:paraId="0569535A"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Almuerzo tipo 1</w:t>
            </w:r>
          </w:p>
        </w:tc>
        <w:tc>
          <w:tcPr>
            <w:tcW w:w="2645" w:type="pct"/>
            <w:tcBorders>
              <w:top w:val="nil"/>
              <w:left w:val="nil"/>
              <w:bottom w:val="single" w:sz="4" w:space="0" w:color="auto"/>
              <w:right w:val="single" w:sz="4" w:space="0" w:color="auto"/>
            </w:tcBorders>
            <w:shd w:val="clear" w:color="FFFFFF" w:fill="FFFFFF"/>
            <w:vAlign w:val="bottom"/>
            <w:hideMark/>
          </w:tcPr>
          <w:p w14:paraId="34AF595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almuerzo en restaurante ubicado dentro de la zona del Centro de Convenciones Plaza mayor; el contratista debe presentar una opción por día para elección del supervisor; esta opción de menú debe contener como mínimo: 1. Entrada: Sopa o cremas, 2. Plato Fuerte: Proteína de mínimo 200 gr. (Res y/o Cerdo y/o pescado y/o Pollo), tres (3) Acompañamientos (Arroz y/o papa y/o Plátano y/o yuca y/o granos y/o verdura y/o Pasta), 3. Ensalada: Vegetales y/o fruta, 4. Bebida: (jugo de fruta natural y/o limonada y/o gaseosa de 350 ml).</w:t>
            </w:r>
            <w:r w:rsidRPr="00AE16A1">
              <w:rPr>
                <w:rFonts w:ascii="Aptos Narrow" w:eastAsia="Times New Roman" w:hAnsi="Aptos Narrow" w:cs="Times New Roman"/>
                <w:sz w:val="18"/>
                <w:szCs w:val="18"/>
                <w:lang w:val="es-CO"/>
              </w:rPr>
              <w:br/>
            </w:r>
          </w:p>
          <w:p w14:paraId="460360E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lastRenderedPageBreak/>
              <w:t>Observación 1</w:t>
            </w:r>
            <w:r w:rsidRPr="00AE16A1">
              <w:rPr>
                <w:rFonts w:ascii="Aptos Narrow" w:eastAsia="Times New Roman" w:hAnsi="Aptos Narrow" w:cs="Times New Roman"/>
                <w:sz w:val="18"/>
                <w:szCs w:val="18"/>
                <w:lang w:val="es-CO"/>
              </w:rPr>
              <w:t>:  1. Los almuerzos se deben entregar servidos en loza, con cubiertos (no desechables), servilleta y vaso de vidrio. 2.  La prestación del servicio deberá realizarse en el lugar dispuesto por el supervisor del contrato. 3. deberá cumplir con todos los protocolos de bioseguridad vigentes para el servicio a la mesa.</w:t>
            </w:r>
          </w:p>
          <w:p w14:paraId="0AA97941"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29D6558"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0B45935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07318D08"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2FC100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54B46F96" w14:textId="77777777" w:rsidTr="004161F3">
        <w:trPr>
          <w:trHeight w:val="2880"/>
        </w:trPr>
        <w:tc>
          <w:tcPr>
            <w:tcW w:w="218" w:type="pct"/>
            <w:tcBorders>
              <w:top w:val="nil"/>
              <w:left w:val="single" w:sz="4" w:space="0" w:color="auto"/>
              <w:bottom w:val="single" w:sz="4" w:space="0" w:color="auto"/>
              <w:right w:val="single" w:sz="4" w:space="0" w:color="auto"/>
            </w:tcBorders>
            <w:noWrap/>
            <w:vAlign w:val="center"/>
            <w:hideMark/>
          </w:tcPr>
          <w:p w14:paraId="66AFBF3B"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13</w:t>
            </w:r>
          </w:p>
        </w:tc>
        <w:tc>
          <w:tcPr>
            <w:tcW w:w="746" w:type="pct"/>
            <w:tcBorders>
              <w:top w:val="nil"/>
              <w:left w:val="nil"/>
              <w:bottom w:val="single" w:sz="4" w:space="0" w:color="auto"/>
              <w:right w:val="single" w:sz="4" w:space="0" w:color="auto"/>
            </w:tcBorders>
            <w:vAlign w:val="center"/>
            <w:hideMark/>
          </w:tcPr>
          <w:p w14:paraId="7F482EF2"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Cena Tipo 1</w:t>
            </w:r>
          </w:p>
        </w:tc>
        <w:tc>
          <w:tcPr>
            <w:tcW w:w="2645" w:type="pct"/>
            <w:tcBorders>
              <w:top w:val="nil"/>
              <w:left w:val="nil"/>
              <w:bottom w:val="single" w:sz="4" w:space="0" w:color="auto"/>
              <w:right w:val="single" w:sz="4" w:space="0" w:color="auto"/>
            </w:tcBorders>
            <w:shd w:val="clear" w:color="FFFFFF" w:fill="FFFFFF"/>
            <w:vAlign w:val="bottom"/>
            <w:hideMark/>
          </w:tcPr>
          <w:p w14:paraId="0F3DE511"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cena en restaurante ubicado dentro  de la zona del Centro de Convenciones Plaza mayor ; el contratista debe presentar una opción por día para elección del supervisor; esta opción de menú debe contener como mínimo: 1. Plato fuerte: proteína de mínimo 200 gr. (cerdo y/o pescado y/o Pollo), dos (2) acompañamientos (papas fritas y/o plátano y/o arepa), 2. Ensalada: vegetales y/o Fruta, 3. Bebida: (jugo de fruta natural y/o limonada y/o gaseosa de 350 ml).</w:t>
            </w:r>
            <w:r w:rsidRPr="00AE16A1">
              <w:rPr>
                <w:rFonts w:ascii="Aptos Narrow" w:eastAsia="Times New Roman" w:hAnsi="Aptos Narrow" w:cs="Times New Roman"/>
                <w:sz w:val="18"/>
                <w:szCs w:val="18"/>
                <w:lang w:val="es-CO"/>
              </w:rPr>
              <w:br/>
            </w:r>
          </w:p>
          <w:p w14:paraId="5489670F"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Se deben entregar servidos en loza, con cubiertos (no desechables), servilleta y vaso de vidrio, en el lugar que disponga el supervisor. Se deben cumplir todos los protocolos de bioseguridad establecidos para el servicio a la mesa.</w:t>
            </w:r>
          </w:p>
        </w:tc>
        <w:tc>
          <w:tcPr>
            <w:tcW w:w="235" w:type="pct"/>
            <w:tcBorders>
              <w:top w:val="nil"/>
              <w:left w:val="nil"/>
              <w:bottom w:val="single" w:sz="4" w:space="0" w:color="auto"/>
              <w:right w:val="single" w:sz="4" w:space="0" w:color="auto"/>
            </w:tcBorders>
            <w:vAlign w:val="center"/>
            <w:hideMark/>
          </w:tcPr>
          <w:p w14:paraId="364398E5"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5A4D58FD"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45BCCE8"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0D0C8CF"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5D055904" w14:textId="77777777" w:rsidTr="004161F3">
        <w:trPr>
          <w:trHeight w:val="571"/>
        </w:trPr>
        <w:tc>
          <w:tcPr>
            <w:tcW w:w="218" w:type="pct"/>
            <w:tcBorders>
              <w:top w:val="nil"/>
              <w:left w:val="single" w:sz="4" w:space="0" w:color="auto"/>
              <w:bottom w:val="single" w:sz="4" w:space="0" w:color="auto"/>
              <w:right w:val="single" w:sz="4" w:space="0" w:color="auto"/>
            </w:tcBorders>
            <w:noWrap/>
            <w:vAlign w:val="center"/>
            <w:hideMark/>
          </w:tcPr>
          <w:p w14:paraId="2929A4C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14</w:t>
            </w:r>
          </w:p>
        </w:tc>
        <w:tc>
          <w:tcPr>
            <w:tcW w:w="746" w:type="pct"/>
            <w:tcBorders>
              <w:top w:val="nil"/>
              <w:left w:val="nil"/>
              <w:bottom w:val="single" w:sz="4" w:space="0" w:color="auto"/>
              <w:right w:val="single" w:sz="4" w:space="0" w:color="auto"/>
            </w:tcBorders>
            <w:vAlign w:val="center"/>
            <w:hideMark/>
          </w:tcPr>
          <w:p w14:paraId="3DA37DF3"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Souvenirs</w:t>
            </w:r>
          </w:p>
        </w:tc>
        <w:tc>
          <w:tcPr>
            <w:tcW w:w="2645" w:type="pct"/>
            <w:tcBorders>
              <w:top w:val="nil"/>
              <w:left w:val="nil"/>
              <w:bottom w:val="single" w:sz="4" w:space="0" w:color="auto"/>
              <w:right w:val="single" w:sz="4" w:space="0" w:color="auto"/>
            </w:tcBorders>
            <w:shd w:val="clear" w:color="FFFFFF" w:fill="FFFFFF"/>
            <w:vAlign w:val="bottom"/>
            <w:hideMark/>
          </w:tcPr>
          <w:p w14:paraId="44239F5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mini sombreros tolimenses artesanales tipo souvenir con imán para nevera, que contengan:</w:t>
            </w:r>
            <w:r w:rsidRPr="00AE16A1">
              <w:rPr>
                <w:rFonts w:ascii="Aptos Narrow" w:eastAsia="Times New Roman" w:hAnsi="Aptos Narrow" w:cs="Times New Roman"/>
                <w:sz w:val="18"/>
                <w:szCs w:val="18"/>
                <w:lang w:val="es-CO"/>
              </w:rPr>
              <w:br/>
              <w:t>1. Elaboración en palma real tejida artesanalmente.</w:t>
            </w:r>
            <w:r w:rsidRPr="00AE16A1">
              <w:rPr>
                <w:rFonts w:ascii="Aptos Narrow" w:eastAsia="Times New Roman" w:hAnsi="Aptos Narrow" w:cs="Times New Roman"/>
                <w:sz w:val="18"/>
                <w:szCs w:val="18"/>
                <w:lang w:val="es-CO"/>
              </w:rPr>
              <w:br/>
              <w:t>2. Dimensiones aproximadas entre 8 cm y 10 cm de diámetro y 3 cm a 4 cm de altura.</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lastRenderedPageBreak/>
              <w:t>3. Imán circular de alta adherencia instalado en la parte posterior.</w:t>
            </w:r>
            <w:r w:rsidRPr="00AE16A1">
              <w:rPr>
                <w:rFonts w:ascii="Aptos Narrow" w:eastAsia="Times New Roman" w:hAnsi="Aptos Narrow" w:cs="Times New Roman"/>
                <w:sz w:val="18"/>
                <w:szCs w:val="18"/>
                <w:lang w:val="es-CO"/>
              </w:rPr>
              <w:br/>
              <w:t>4. Acabados decorativos inspirados en la identidad cultural y tradicional del Tolima.</w:t>
            </w:r>
            <w:r w:rsidRPr="00AE16A1">
              <w:rPr>
                <w:rFonts w:ascii="Aptos Narrow" w:eastAsia="Times New Roman" w:hAnsi="Aptos Narrow" w:cs="Times New Roman"/>
                <w:sz w:val="18"/>
                <w:szCs w:val="18"/>
                <w:lang w:val="es-CO"/>
              </w:rPr>
              <w:br/>
              <w:t>5. Estructura liviana y resistente para uso decorativo.</w:t>
            </w:r>
            <w:r w:rsidRPr="00AE16A1">
              <w:rPr>
                <w:rFonts w:ascii="Aptos Narrow" w:eastAsia="Times New Roman" w:hAnsi="Aptos Narrow" w:cs="Times New Roman"/>
                <w:sz w:val="18"/>
                <w:szCs w:val="18"/>
                <w:lang w:val="es-CO"/>
              </w:rPr>
              <w:br/>
              <w:t>6. Posibilidad de personalización con logo institucional, nombre del municipio o marca turística.</w:t>
            </w:r>
            <w:r w:rsidRPr="00AE16A1">
              <w:rPr>
                <w:rFonts w:ascii="Aptos Narrow" w:eastAsia="Times New Roman" w:hAnsi="Aptos Narrow" w:cs="Times New Roman"/>
                <w:sz w:val="18"/>
                <w:szCs w:val="18"/>
                <w:lang w:val="es-CO"/>
              </w:rPr>
              <w:br/>
              <w:t>7. Empaque individual en bolsa transparente o presentación tipo souvenir.</w:t>
            </w:r>
            <w:r w:rsidRPr="00AE16A1">
              <w:rPr>
                <w:rFonts w:ascii="Aptos Narrow" w:eastAsia="Times New Roman" w:hAnsi="Aptos Narrow" w:cs="Times New Roman"/>
                <w:sz w:val="18"/>
                <w:szCs w:val="18"/>
                <w:lang w:val="es-CO"/>
              </w:rPr>
              <w:br/>
            </w:r>
          </w:p>
          <w:p w14:paraId="25A4415E"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Los diseños, logos o elementos gráficos de personalización deberán ser entregados al supervisor del contrato para revisión y aprobación previa antes de iniciar la producción.</w:t>
            </w:r>
            <w:r w:rsidRPr="00AE16A1">
              <w:rPr>
                <w:rFonts w:ascii="Aptos Narrow" w:eastAsia="Times New Roman" w:hAnsi="Aptos Narrow" w:cs="Times New Roman"/>
                <w:sz w:val="18"/>
                <w:szCs w:val="18"/>
                <w:lang w:val="es-CO"/>
              </w:rPr>
              <w:br/>
            </w:r>
          </w:p>
          <w:p w14:paraId="296C838C"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El producto deberá contar con acabados de calidad, tejido uniforme y correcta fijación del imán, garantizando su durabilidad y adecuada presentación estética.</w:t>
            </w:r>
          </w:p>
        </w:tc>
        <w:tc>
          <w:tcPr>
            <w:tcW w:w="235" w:type="pct"/>
            <w:tcBorders>
              <w:top w:val="nil"/>
              <w:left w:val="nil"/>
              <w:bottom w:val="single" w:sz="4" w:space="0" w:color="auto"/>
              <w:right w:val="single" w:sz="4" w:space="0" w:color="auto"/>
            </w:tcBorders>
            <w:vAlign w:val="center"/>
            <w:hideMark/>
          </w:tcPr>
          <w:p w14:paraId="42FF67E1"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5B40EA4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4692AF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1A333C2"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2E73BC45" w14:textId="77777777" w:rsidTr="004161F3">
        <w:trPr>
          <w:trHeight w:val="2160"/>
        </w:trPr>
        <w:tc>
          <w:tcPr>
            <w:tcW w:w="218" w:type="pct"/>
            <w:tcBorders>
              <w:top w:val="nil"/>
              <w:left w:val="single" w:sz="4" w:space="0" w:color="auto"/>
              <w:bottom w:val="single" w:sz="4" w:space="0" w:color="auto"/>
              <w:right w:val="single" w:sz="4" w:space="0" w:color="auto"/>
            </w:tcBorders>
            <w:noWrap/>
            <w:vAlign w:val="center"/>
            <w:hideMark/>
          </w:tcPr>
          <w:p w14:paraId="3134C97E"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15</w:t>
            </w:r>
          </w:p>
        </w:tc>
        <w:tc>
          <w:tcPr>
            <w:tcW w:w="746" w:type="pct"/>
            <w:tcBorders>
              <w:top w:val="nil"/>
              <w:left w:val="nil"/>
              <w:bottom w:val="single" w:sz="4" w:space="0" w:color="auto"/>
              <w:right w:val="single" w:sz="4" w:space="0" w:color="auto"/>
            </w:tcBorders>
            <w:vAlign w:val="center"/>
            <w:hideMark/>
          </w:tcPr>
          <w:p w14:paraId="5122B4D9"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Transporte terrestre 1 (10 personas)</w:t>
            </w:r>
          </w:p>
        </w:tc>
        <w:tc>
          <w:tcPr>
            <w:tcW w:w="2645" w:type="pct"/>
            <w:tcBorders>
              <w:top w:val="nil"/>
              <w:left w:val="nil"/>
              <w:bottom w:val="single" w:sz="4" w:space="0" w:color="auto"/>
              <w:right w:val="single" w:sz="4" w:space="0" w:color="auto"/>
            </w:tcBorders>
            <w:shd w:val="clear" w:color="FFFFFF" w:fill="FFFFFF"/>
            <w:vAlign w:val="bottom"/>
            <w:hideMark/>
          </w:tcPr>
          <w:p w14:paraId="3B80CD03"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Disponer la prestación del servicio de transporte terrestre en vehículo tipo van, microbús o similar, con capacidad mínima para diez (10) pasajeros, sin contar al conductor, destinado al traslado de los expositores, personal de apoyo y demás participantes que se considere necesario para la representación del Tolima en la Feria Sabor Barranquilla 2026. El servicio deberá prestarse en adecuadas condiciones de operación, seguridad y confort.</w:t>
            </w:r>
            <w:r w:rsidRPr="00AE16A1">
              <w:rPr>
                <w:rFonts w:ascii="Aptos Narrow" w:eastAsia="Times New Roman" w:hAnsi="Aptos Narrow" w:cs="Times New Roman"/>
                <w:sz w:val="18"/>
                <w:szCs w:val="18"/>
                <w:lang w:val="es-CO"/>
              </w:rPr>
              <w:br/>
            </w:r>
          </w:p>
          <w:p w14:paraId="5745C04F"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lastRenderedPageBreak/>
              <w:t>Observación 1</w:t>
            </w:r>
            <w:r w:rsidRPr="00AE16A1">
              <w:rPr>
                <w:rFonts w:ascii="Aptos Narrow" w:eastAsia="Times New Roman" w:hAnsi="Aptos Narrow" w:cs="Times New Roman"/>
                <w:sz w:val="18"/>
                <w:szCs w:val="18"/>
                <w:lang w:val="es-CO"/>
              </w:rPr>
              <w:t>. Trayectos</w:t>
            </w:r>
            <w:r w:rsidRPr="00AE16A1">
              <w:rPr>
                <w:rFonts w:ascii="Aptos Narrow" w:eastAsia="Times New Roman" w:hAnsi="Aptos Narrow" w:cs="Times New Roman"/>
                <w:sz w:val="18"/>
                <w:szCs w:val="18"/>
                <w:lang w:val="es-CO"/>
              </w:rPr>
              <w:br/>
              <w:t>Primer trayecto: Ibagué, Tolima – Barranquilla, Atlántico, con salida el día 19 de agosto de 2026.</w:t>
            </w:r>
            <w:r w:rsidRPr="00AE16A1">
              <w:rPr>
                <w:rFonts w:ascii="Aptos Narrow" w:eastAsia="Times New Roman" w:hAnsi="Aptos Narrow" w:cs="Times New Roman"/>
                <w:sz w:val="18"/>
                <w:szCs w:val="18"/>
                <w:lang w:val="es-CO"/>
              </w:rPr>
              <w:br/>
              <w:t>Segundo trayecto: Barranquilla, Atlántico – Ibagué, Tolima, con salida el día 23 de agosto de 2026.</w:t>
            </w:r>
            <w:r w:rsidRPr="00AE16A1">
              <w:rPr>
                <w:rFonts w:ascii="Aptos Narrow" w:eastAsia="Times New Roman" w:hAnsi="Aptos Narrow" w:cs="Times New Roman"/>
                <w:sz w:val="18"/>
                <w:szCs w:val="18"/>
                <w:lang w:val="es-CO"/>
              </w:rPr>
              <w:br/>
            </w:r>
          </w:p>
          <w:p w14:paraId="29EF76D5"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Condiciones técnicas y legales del vehículo</w:t>
            </w:r>
            <w:r w:rsidRPr="00AE16A1">
              <w:rPr>
                <w:rFonts w:ascii="Aptos Narrow" w:eastAsia="Times New Roman" w:hAnsi="Aptos Narrow" w:cs="Times New Roman"/>
                <w:sz w:val="18"/>
                <w:szCs w:val="18"/>
                <w:lang w:val="es-CO"/>
              </w:rPr>
              <w:br/>
              <w:t>El vehículo deberá contar con capacidad mínima para diez (10) pasajeros, sin contar al conductor.</w:t>
            </w:r>
            <w:r w:rsidRPr="00AE16A1">
              <w:rPr>
                <w:rFonts w:ascii="Aptos Narrow" w:eastAsia="Times New Roman" w:hAnsi="Aptos Narrow" w:cs="Times New Roman"/>
                <w:sz w:val="18"/>
                <w:szCs w:val="18"/>
                <w:lang w:val="es-CO"/>
              </w:rPr>
              <w:br/>
              <w:t>Ser modelo 2018 o superior y encontrarse en óptimas condiciones mecánicas, técnicas, de seguridad, limpieza y presentación.</w:t>
            </w:r>
            <w:r w:rsidRPr="00AE16A1">
              <w:rPr>
                <w:rFonts w:ascii="Aptos Narrow" w:eastAsia="Times New Roman" w:hAnsi="Aptos Narrow" w:cs="Times New Roman"/>
                <w:sz w:val="18"/>
                <w:szCs w:val="18"/>
                <w:lang w:val="es-CO"/>
              </w:rPr>
              <w:br/>
              <w:t>Contar con silletería cómoda, preferiblemente reclinable, y aire acondicionado en correcto funcionamiento.</w:t>
            </w:r>
            <w:r w:rsidRPr="00AE16A1">
              <w:rPr>
                <w:rFonts w:ascii="Aptos Narrow" w:eastAsia="Times New Roman" w:hAnsi="Aptos Narrow" w:cs="Times New Roman"/>
                <w:sz w:val="18"/>
                <w:szCs w:val="18"/>
                <w:lang w:val="es-CO"/>
              </w:rPr>
              <w:br/>
              <w:t>Disponer de espacio suficiente para el transporte seguro del equipaje de los participantes.</w:t>
            </w:r>
            <w:r w:rsidRPr="00AE16A1">
              <w:rPr>
                <w:rFonts w:ascii="Aptos Narrow" w:eastAsia="Times New Roman" w:hAnsi="Aptos Narrow" w:cs="Times New Roman"/>
                <w:sz w:val="18"/>
                <w:szCs w:val="18"/>
                <w:lang w:val="es-CO"/>
              </w:rPr>
              <w:br/>
              <w:t>Tener vigente toda la documentación legal exigida para la prestación del servicio, incluyendo SOAT, revisión técnico-mecánica cuando sea aplicable, seguros de responsabilidad civil contractual y extracontractual y demás requisitos establecidos en la normativa vigente.</w:t>
            </w:r>
            <w:r w:rsidRPr="00AE16A1">
              <w:rPr>
                <w:rFonts w:ascii="Aptos Narrow" w:eastAsia="Times New Roman" w:hAnsi="Aptos Narrow" w:cs="Times New Roman"/>
                <w:sz w:val="18"/>
                <w:szCs w:val="18"/>
                <w:lang w:val="es-CO"/>
              </w:rPr>
              <w:br/>
              <w:t>El vehículo y la empresa prestadora deberán contar con las habilitaciones y permisos requeridos para la prestación del servicio de transporte de pasajeros.</w:t>
            </w:r>
            <w:r w:rsidRPr="00AE16A1">
              <w:rPr>
                <w:rFonts w:ascii="Aptos Narrow" w:eastAsia="Times New Roman" w:hAnsi="Aptos Narrow" w:cs="Times New Roman"/>
                <w:sz w:val="18"/>
                <w:szCs w:val="18"/>
                <w:lang w:val="es-CO"/>
              </w:rPr>
              <w:br/>
              <w:t xml:space="preserve">El contratista deberá presentar la documentación correspondiente al vehículo y al conductor antes del inicio del servicio, para revisión y aprobación del supervisor del </w:t>
            </w:r>
            <w:r w:rsidRPr="00AE16A1">
              <w:rPr>
                <w:rFonts w:ascii="Aptos Narrow" w:eastAsia="Times New Roman" w:hAnsi="Aptos Narrow" w:cs="Times New Roman"/>
                <w:sz w:val="18"/>
                <w:szCs w:val="18"/>
                <w:lang w:val="es-CO"/>
              </w:rPr>
              <w:lastRenderedPageBreak/>
              <w:t>contrato.</w:t>
            </w:r>
            <w:r w:rsidRPr="00AE16A1">
              <w:rPr>
                <w:rFonts w:ascii="Aptos Narrow" w:eastAsia="Times New Roman" w:hAnsi="Aptos Narrow" w:cs="Times New Roman"/>
                <w:sz w:val="18"/>
                <w:szCs w:val="18"/>
                <w:lang w:val="es-CO"/>
              </w:rPr>
              <w:br/>
            </w:r>
          </w:p>
          <w:p w14:paraId="62AEA4F1"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xml:space="preserve">. Condiciones de prestación del servicio: </w:t>
            </w:r>
            <w:r w:rsidRPr="00AE16A1">
              <w:rPr>
                <w:rFonts w:ascii="Aptos Narrow" w:eastAsia="Times New Roman" w:hAnsi="Aptos Narrow" w:cs="Times New Roman"/>
                <w:sz w:val="18"/>
                <w:szCs w:val="18"/>
                <w:lang w:val="es-CO"/>
              </w:rPr>
              <w:br/>
              <w:t>El contratista deberá garantizar la limpieza y el buen estado del vehículo durante la prestación del servicio.</w:t>
            </w:r>
            <w:r w:rsidRPr="00AE16A1">
              <w:rPr>
                <w:rFonts w:ascii="Aptos Narrow" w:eastAsia="Times New Roman" w:hAnsi="Aptos Narrow" w:cs="Times New Roman"/>
                <w:sz w:val="18"/>
                <w:szCs w:val="18"/>
                <w:lang w:val="es-CO"/>
              </w:rPr>
              <w:br/>
              <w:t>El servicio deberá cumplir con las rutas, fechas y horarios previamente definidos por la entidad contratante.</w:t>
            </w:r>
            <w:r w:rsidRPr="00AE16A1">
              <w:rPr>
                <w:rFonts w:ascii="Aptos Narrow" w:eastAsia="Times New Roman" w:hAnsi="Aptos Narrow" w:cs="Times New Roman"/>
                <w:sz w:val="18"/>
                <w:szCs w:val="18"/>
                <w:lang w:val="es-CO"/>
              </w:rPr>
              <w:br/>
              <w:t>El contratista deberá suministrar conductor o conductores idóneos, con la documentación vigente y experiencia requerida para recorridos intermunicipales de larga distancia.</w:t>
            </w:r>
            <w:r w:rsidRPr="00AE16A1">
              <w:rPr>
                <w:rFonts w:ascii="Aptos Narrow" w:eastAsia="Times New Roman" w:hAnsi="Aptos Narrow" w:cs="Times New Roman"/>
                <w:sz w:val="18"/>
                <w:szCs w:val="18"/>
                <w:lang w:val="es-CO"/>
              </w:rPr>
              <w:br/>
              <w:t>Cualquier eventualidad que pueda afectar la prestación del servicio deberá ser informada oportunamente al supervisor del contrato, adoptando las medidas necesarias para garantizar la continuidad y adecuada ejecución del servicio.</w:t>
            </w:r>
            <w:r w:rsidRPr="00AE16A1">
              <w:rPr>
                <w:rFonts w:ascii="Aptos Narrow" w:eastAsia="Times New Roman" w:hAnsi="Aptos Narrow" w:cs="Times New Roman"/>
                <w:sz w:val="18"/>
                <w:szCs w:val="18"/>
                <w:lang w:val="es-CO"/>
              </w:rPr>
              <w:br/>
              <w:t>El valor ofertado deberá incluir todos los costos directos e indirectos necesarios para la adecuada prestación del servicio, incluyendo conductor, combustible, peajes y demás gastos operativos asociados a los trayectos contratados.</w:t>
            </w:r>
          </w:p>
          <w:p w14:paraId="60FA8A0A"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068E8F55"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261D605C"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500670E7"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222632B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4F4F591E" w14:textId="77777777" w:rsidTr="004161F3">
        <w:trPr>
          <w:trHeight w:val="2160"/>
        </w:trPr>
        <w:tc>
          <w:tcPr>
            <w:tcW w:w="218" w:type="pct"/>
            <w:tcBorders>
              <w:top w:val="nil"/>
              <w:left w:val="single" w:sz="4" w:space="0" w:color="auto"/>
              <w:bottom w:val="single" w:sz="4" w:space="0" w:color="auto"/>
              <w:right w:val="single" w:sz="4" w:space="0" w:color="auto"/>
            </w:tcBorders>
            <w:noWrap/>
            <w:vAlign w:val="center"/>
            <w:hideMark/>
          </w:tcPr>
          <w:p w14:paraId="290A623C"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16</w:t>
            </w:r>
          </w:p>
        </w:tc>
        <w:tc>
          <w:tcPr>
            <w:tcW w:w="746" w:type="pct"/>
            <w:tcBorders>
              <w:top w:val="nil"/>
              <w:left w:val="nil"/>
              <w:bottom w:val="single" w:sz="4" w:space="0" w:color="auto"/>
              <w:right w:val="single" w:sz="4" w:space="0" w:color="auto"/>
            </w:tcBorders>
            <w:vAlign w:val="center"/>
            <w:hideMark/>
          </w:tcPr>
          <w:p w14:paraId="0E674FFF"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Seguro de viaje 1 (15 personas)</w:t>
            </w:r>
          </w:p>
        </w:tc>
        <w:tc>
          <w:tcPr>
            <w:tcW w:w="2645" w:type="pct"/>
            <w:tcBorders>
              <w:top w:val="nil"/>
              <w:left w:val="nil"/>
              <w:bottom w:val="single" w:sz="4" w:space="0" w:color="auto"/>
              <w:right w:val="single" w:sz="4" w:space="0" w:color="auto"/>
            </w:tcBorders>
            <w:shd w:val="clear" w:color="FFFFFF" w:fill="FFFFFF"/>
            <w:vAlign w:val="bottom"/>
            <w:hideMark/>
          </w:tcPr>
          <w:p w14:paraId="2C74A5F5"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Proveer el servicio de seguro de viaje con cobertura nacional para los expositores, personal de apoyo y demás participantes que se considere necesario para la representación del Tolima en la Feria Sabor Barranquilla 2026.  La vigencia de la póliza deberá mantenerse de manera continua durante Cinco (5) días. El supervisor del contrato validará y aprobará la póliza emitida, verificando que cumpla con </w:t>
            </w:r>
            <w:r w:rsidRPr="00AE16A1">
              <w:rPr>
                <w:rFonts w:ascii="Aptos Narrow" w:eastAsia="Times New Roman" w:hAnsi="Aptos Narrow" w:cs="Times New Roman"/>
                <w:sz w:val="18"/>
                <w:szCs w:val="18"/>
                <w:lang w:val="es-CO"/>
              </w:rPr>
              <w:lastRenderedPageBreak/>
              <w:t>las condiciones y coberturas mínimas establecidas.</w:t>
            </w:r>
            <w:r w:rsidRPr="00AE16A1">
              <w:rPr>
                <w:rFonts w:ascii="Aptos Narrow" w:eastAsia="Times New Roman" w:hAnsi="Aptos Narrow" w:cs="Times New Roman"/>
                <w:sz w:val="18"/>
                <w:szCs w:val="18"/>
                <w:lang w:val="es-CO"/>
              </w:rPr>
              <w:br/>
            </w:r>
          </w:p>
          <w:p w14:paraId="120F63F3"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La póliza deberá garantizar, como mínimo, las siguientes coberturas: 1. Asistencia médica por enfermedad o accidente. 2. Atención odontológica de urgencia. 3. Indemnización por incapacidad o fallecimiento accidental. 4. Traslado médico de emergencia. 5. Asistencia en caso de pérdida de documentos.</w:t>
            </w:r>
          </w:p>
          <w:p w14:paraId="737A20BD"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F46ED18"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4F028410"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E914B8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70C561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6A636B8F" w14:textId="77777777" w:rsidTr="004161F3">
        <w:trPr>
          <w:trHeight w:val="1920"/>
        </w:trPr>
        <w:tc>
          <w:tcPr>
            <w:tcW w:w="218" w:type="pct"/>
            <w:tcBorders>
              <w:top w:val="nil"/>
              <w:left w:val="single" w:sz="4" w:space="0" w:color="auto"/>
              <w:bottom w:val="single" w:sz="4" w:space="0" w:color="auto"/>
              <w:right w:val="single" w:sz="4" w:space="0" w:color="auto"/>
            </w:tcBorders>
            <w:noWrap/>
            <w:vAlign w:val="center"/>
            <w:hideMark/>
          </w:tcPr>
          <w:p w14:paraId="321AA68C"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17</w:t>
            </w:r>
          </w:p>
        </w:tc>
        <w:tc>
          <w:tcPr>
            <w:tcW w:w="746" w:type="pct"/>
            <w:tcBorders>
              <w:top w:val="nil"/>
              <w:left w:val="nil"/>
              <w:bottom w:val="single" w:sz="4" w:space="0" w:color="auto"/>
              <w:right w:val="single" w:sz="4" w:space="0" w:color="auto"/>
            </w:tcBorders>
            <w:vAlign w:val="center"/>
            <w:hideMark/>
          </w:tcPr>
          <w:p w14:paraId="437409BF"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Alojamiento 1 (3 personas)</w:t>
            </w:r>
          </w:p>
        </w:tc>
        <w:tc>
          <w:tcPr>
            <w:tcW w:w="2645" w:type="pct"/>
            <w:tcBorders>
              <w:top w:val="nil"/>
              <w:left w:val="nil"/>
              <w:bottom w:val="single" w:sz="4" w:space="0" w:color="auto"/>
              <w:right w:val="single" w:sz="4" w:space="0" w:color="auto"/>
            </w:tcBorders>
            <w:shd w:val="clear" w:color="FFFFFF" w:fill="FFFFFF"/>
            <w:vAlign w:val="bottom"/>
            <w:hideMark/>
          </w:tcPr>
          <w:p w14:paraId="55A6C9C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Garantizar noche de hospedaje con desayuno incluido para </w:t>
            </w:r>
            <w:proofErr w:type="spellStart"/>
            <w:r w:rsidRPr="00AE16A1">
              <w:rPr>
                <w:rFonts w:ascii="Aptos Narrow" w:eastAsia="Times New Roman" w:hAnsi="Aptos Narrow" w:cs="Times New Roman"/>
                <w:sz w:val="18"/>
                <w:szCs w:val="18"/>
                <w:lang w:val="es-CO"/>
              </w:rPr>
              <w:t>el</w:t>
            </w:r>
            <w:proofErr w:type="spellEnd"/>
            <w:r w:rsidRPr="00AE16A1">
              <w:rPr>
                <w:rFonts w:ascii="Aptos Narrow" w:eastAsia="Times New Roman" w:hAnsi="Aptos Narrow" w:cs="Times New Roman"/>
                <w:sz w:val="18"/>
                <w:szCs w:val="18"/>
                <w:lang w:val="es-CO"/>
              </w:rPr>
              <w:t xml:space="preserve">  los expositores y/o directivos que se considere necesario para la representación del Tolima en la Feria Sabor Barranquilla 2026, con las siguientes condiciones:</w:t>
            </w:r>
            <w:r w:rsidRPr="00AE16A1">
              <w:rPr>
                <w:rFonts w:ascii="Aptos Narrow" w:eastAsia="Times New Roman" w:hAnsi="Aptos Narrow" w:cs="Times New Roman"/>
                <w:sz w:val="18"/>
                <w:szCs w:val="18"/>
                <w:lang w:val="es-CO"/>
              </w:rPr>
              <w:br/>
              <w:t xml:space="preserve"> Alojamiento distribuido en común acuerdo con el supervisor, en hotel tipo turista debidamente formalizado que cuente con Registro Nacional de Turismo RNT vigente, este hotel debe estar ubicado en un radio  (2) km máximo de Puerta de Oro, Centro de eventos del Caribe además debe contar con desayuno incluido tipo americano, este alojamiento se debe suministrar en acomodación sencilla (cama individual).</w:t>
            </w:r>
            <w:r w:rsidRPr="00AE16A1">
              <w:rPr>
                <w:rFonts w:ascii="Aptos Narrow" w:eastAsia="Times New Roman" w:hAnsi="Aptos Narrow" w:cs="Times New Roman"/>
                <w:sz w:val="18"/>
                <w:szCs w:val="18"/>
                <w:lang w:val="es-CO"/>
              </w:rPr>
              <w:br/>
              <w:t xml:space="preserve"> </w:t>
            </w:r>
          </w:p>
          <w:p w14:paraId="7A9734D3"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xml:space="preserve">: Habitaciones con baño privado, agua potable, aire acondicionado, servicio de recepción 24 horas, limpieza y aseo diario de habitaciones y zonas comunes, dotación de ropa de cama y toallas y cumplimiento de normas de seguridad </w:t>
            </w:r>
            <w:r w:rsidRPr="00AE16A1">
              <w:rPr>
                <w:rFonts w:ascii="Aptos Narrow" w:eastAsia="Times New Roman" w:hAnsi="Aptos Narrow" w:cs="Times New Roman"/>
                <w:sz w:val="18"/>
                <w:szCs w:val="18"/>
                <w:lang w:val="es-CO"/>
              </w:rPr>
              <w:lastRenderedPageBreak/>
              <w:t>hotelera (extintores, salidas de emergencia, botiquín).</w:t>
            </w:r>
          </w:p>
          <w:p w14:paraId="15D26D94"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44C2820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750360BE"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1DA3522F"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1D94A3FA"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1352997" w14:textId="77777777" w:rsidTr="004161F3">
        <w:trPr>
          <w:trHeight w:val="1920"/>
        </w:trPr>
        <w:tc>
          <w:tcPr>
            <w:tcW w:w="218" w:type="pct"/>
            <w:tcBorders>
              <w:top w:val="nil"/>
              <w:left w:val="single" w:sz="4" w:space="0" w:color="auto"/>
              <w:bottom w:val="single" w:sz="4" w:space="0" w:color="auto"/>
              <w:right w:val="single" w:sz="4" w:space="0" w:color="auto"/>
            </w:tcBorders>
            <w:noWrap/>
            <w:vAlign w:val="center"/>
            <w:hideMark/>
          </w:tcPr>
          <w:p w14:paraId="03224091"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18</w:t>
            </w:r>
          </w:p>
        </w:tc>
        <w:tc>
          <w:tcPr>
            <w:tcW w:w="746" w:type="pct"/>
            <w:tcBorders>
              <w:top w:val="nil"/>
              <w:left w:val="nil"/>
              <w:bottom w:val="single" w:sz="4" w:space="0" w:color="auto"/>
              <w:right w:val="single" w:sz="4" w:space="0" w:color="auto"/>
            </w:tcBorders>
            <w:vAlign w:val="center"/>
            <w:hideMark/>
          </w:tcPr>
          <w:p w14:paraId="5413B891"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Alojamiento 2 (7 personas)</w:t>
            </w:r>
          </w:p>
        </w:tc>
        <w:tc>
          <w:tcPr>
            <w:tcW w:w="2645" w:type="pct"/>
            <w:tcBorders>
              <w:top w:val="nil"/>
              <w:left w:val="nil"/>
              <w:bottom w:val="single" w:sz="4" w:space="0" w:color="auto"/>
              <w:right w:val="single" w:sz="4" w:space="0" w:color="auto"/>
            </w:tcBorders>
            <w:shd w:val="clear" w:color="FFFFFF" w:fill="FFFFFF"/>
            <w:vAlign w:val="bottom"/>
            <w:hideMark/>
          </w:tcPr>
          <w:p w14:paraId="139C6DDE"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Garantizar noche de hospedaje con desayuno incluido para personal de apoyo y demás participantes que se considere necesario para la representación del Tolima en la Feria Sabor Barranquilla 2026, con las siguientes condiciones:</w:t>
            </w:r>
            <w:r w:rsidRPr="00AE16A1">
              <w:rPr>
                <w:rFonts w:ascii="Aptos Narrow" w:eastAsia="Times New Roman" w:hAnsi="Aptos Narrow" w:cs="Times New Roman"/>
                <w:sz w:val="18"/>
                <w:szCs w:val="18"/>
                <w:lang w:val="es-CO"/>
              </w:rPr>
              <w:br/>
              <w:t>Alojamiento distribuido de común acuerdo con el supervisor, en hotel tipo turista debidamente formalizado y que cuente con Registro Nacional de Turismo (RNT) vigente. El hotel deberá estar ubicado en un radio máximo de dos (2) kilómetros de Puerta de Oro, Centro de Eventos del Caribe, y contar con desayuno incluido tipo americano.</w:t>
            </w:r>
            <w:r w:rsidRPr="00AE16A1">
              <w:rPr>
                <w:rFonts w:ascii="Aptos Narrow" w:eastAsia="Times New Roman" w:hAnsi="Aptos Narrow" w:cs="Times New Roman"/>
                <w:sz w:val="18"/>
                <w:szCs w:val="18"/>
                <w:lang w:val="es-CO"/>
              </w:rPr>
              <w:br/>
              <w:t>El alojamiento se suministrará en acomodación múltiple para máximo cuatro (4) personas por habitación, garantizando cama individual para cada participante. La distribución de las habitaciones se realizará de común acuerdo y previa aprobación del supervisor del contrato, de acuerdo con la disponibilidad hotelera.</w:t>
            </w:r>
            <w:r w:rsidRPr="00AE16A1">
              <w:rPr>
                <w:rFonts w:ascii="Aptos Narrow" w:eastAsia="Times New Roman" w:hAnsi="Aptos Narrow" w:cs="Times New Roman"/>
                <w:sz w:val="18"/>
                <w:szCs w:val="18"/>
                <w:lang w:val="es-CO"/>
              </w:rPr>
              <w:br/>
              <w:t xml:space="preserve">Observación 1: Las habitaciones deberán contar con baño privado, agua potable, aire acondicionado, servicio de recepción 24 horas, limpieza y aseo diario de habitaciones y zonas comunes, dotación de ropa de cama y toallas, así como el </w:t>
            </w:r>
            <w:r w:rsidRPr="00AE16A1">
              <w:rPr>
                <w:rFonts w:ascii="Aptos Narrow" w:eastAsia="Times New Roman" w:hAnsi="Aptos Narrow" w:cs="Times New Roman"/>
                <w:sz w:val="18"/>
                <w:szCs w:val="18"/>
                <w:lang w:val="es-CO"/>
              </w:rPr>
              <w:lastRenderedPageBreak/>
              <w:t>cumplimiento de las normas de seguridad hotelera, incluyendo extintores, salidas de emergencia y botiquín.</w:t>
            </w:r>
          </w:p>
        </w:tc>
        <w:tc>
          <w:tcPr>
            <w:tcW w:w="235" w:type="pct"/>
            <w:tcBorders>
              <w:top w:val="nil"/>
              <w:left w:val="nil"/>
              <w:bottom w:val="single" w:sz="4" w:space="0" w:color="auto"/>
              <w:right w:val="single" w:sz="4" w:space="0" w:color="auto"/>
            </w:tcBorders>
            <w:vAlign w:val="center"/>
            <w:hideMark/>
          </w:tcPr>
          <w:p w14:paraId="732FAA4C"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06A51ED9"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079D1A6A"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10B1519"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424BDA26" w14:textId="77777777" w:rsidTr="004161F3">
        <w:trPr>
          <w:trHeight w:val="1920"/>
        </w:trPr>
        <w:tc>
          <w:tcPr>
            <w:tcW w:w="218" w:type="pct"/>
            <w:tcBorders>
              <w:top w:val="nil"/>
              <w:left w:val="single" w:sz="4" w:space="0" w:color="auto"/>
              <w:bottom w:val="single" w:sz="4" w:space="0" w:color="auto"/>
              <w:right w:val="single" w:sz="4" w:space="0" w:color="auto"/>
            </w:tcBorders>
            <w:noWrap/>
            <w:vAlign w:val="center"/>
            <w:hideMark/>
          </w:tcPr>
          <w:p w14:paraId="3F894099"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19</w:t>
            </w:r>
          </w:p>
        </w:tc>
        <w:tc>
          <w:tcPr>
            <w:tcW w:w="746" w:type="pct"/>
            <w:tcBorders>
              <w:top w:val="nil"/>
              <w:left w:val="nil"/>
              <w:bottom w:val="single" w:sz="4" w:space="0" w:color="auto"/>
              <w:right w:val="single" w:sz="4" w:space="0" w:color="auto"/>
            </w:tcBorders>
            <w:vAlign w:val="center"/>
            <w:hideMark/>
          </w:tcPr>
          <w:p w14:paraId="0F801702"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Elementos publicitarios</w:t>
            </w:r>
          </w:p>
        </w:tc>
        <w:tc>
          <w:tcPr>
            <w:tcW w:w="2645" w:type="pct"/>
            <w:tcBorders>
              <w:top w:val="nil"/>
              <w:left w:val="nil"/>
              <w:bottom w:val="single" w:sz="4" w:space="0" w:color="auto"/>
              <w:right w:val="single" w:sz="4" w:space="0" w:color="auto"/>
            </w:tcBorders>
            <w:shd w:val="clear" w:color="FFFFFF" w:fill="FFFFFF"/>
            <w:vAlign w:val="bottom"/>
            <w:hideMark/>
          </w:tcPr>
          <w:p w14:paraId="3FFF7102"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Diseñar, suministrar, instalar y desinstalar un Stand de 9 Metros cuadrados que contenga: </w:t>
            </w:r>
          </w:p>
          <w:p w14:paraId="459F25EE"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1.  Piso en tarima de 10 cm en color miel </w:t>
            </w:r>
            <w:proofErr w:type="spellStart"/>
            <w:r w:rsidRPr="00AE16A1">
              <w:rPr>
                <w:rFonts w:ascii="Aptos Narrow" w:eastAsia="Times New Roman" w:hAnsi="Aptos Narrow" w:cs="Times New Roman"/>
                <w:sz w:val="18"/>
                <w:szCs w:val="18"/>
                <w:lang w:val="es-CO"/>
              </w:rPr>
              <w:t>teka</w:t>
            </w:r>
            <w:proofErr w:type="spellEnd"/>
            <w:r w:rsidRPr="00AE16A1">
              <w:rPr>
                <w:rFonts w:ascii="Aptos Narrow" w:eastAsia="Times New Roman" w:hAnsi="Aptos Narrow" w:cs="Times New Roman"/>
                <w:sz w:val="18"/>
                <w:szCs w:val="18"/>
                <w:lang w:val="es-CO"/>
              </w:rPr>
              <w:t xml:space="preserve"> de 1.50 x 1.50 mt  2. Cenefa superior artificial y figuras en volumen. 3. Pantalla led </w:t>
            </w:r>
            <w:proofErr w:type="spellStart"/>
            <w:r w:rsidRPr="00AE16A1">
              <w:rPr>
                <w:rFonts w:ascii="Aptos Narrow" w:eastAsia="Times New Roman" w:hAnsi="Aptos Narrow" w:cs="Times New Roman"/>
                <w:sz w:val="18"/>
                <w:szCs w:val="18"/>
                <w:lang w:val="es-CO"/>
              </w:rPr>
              <w:t>pich</w:t>
            </w:r>
            <w:proofErr w:type="spellEnd"/>
            <w:r w:rsidRPr="00AE16A1">
              <w:rPr>
                <w:rFonts w:ascii="Aptos Narrow" w:eastAsia="Times New Roman" w:hAnsi="Aptos Narrow" w:cs="Times New Roman"/>
                <w:sz w:val="18"/>
                <w:szCs w:val="18"/>
                <w:lang w:val="es-CO"/>
              </w:rPr>
              <w:t xml:space="preserve"> 2.5 mt de 2.56 mt x 1.92 mt. 4. Estructura lateral en banner templado. 5. Caunteres de </w:t>
            </w:r>
            <w:proofErr w:type="spellStart"/>
            <w:r w:rsidRPr="00AE16A1">
              <w:rPr>
                <w:rFonts w:ascii="Aptos Narrow" w:eastAsia="Times New Roman" w:hAnsi="Aptos Narrow" w:cs="Times New Roman"/>
                <w:sz w:val="18"/>
                <w:szCs w:val="18"/>
                <w:lang w:val="es-CO"/>
              </w:rPr>
              <w:t>atencion</w:t>
            </w:r>
            <w:proofErr w:type="spellEnd"/>
            <w:r w:rsidRPr="00AE16A1">
              <w:rPr>
                <w:rFonts w:ascii="Aptos Narrow" w:eastAsia="Times New Roman" w:hAnsi="Aptos Narrow" w:cs="Times New Roman"/>
                <w:sz w:val="18"/>
                <w:szCs w:val="18"/>
                <w:lang w:val="es-CO"/>
              </w:rPr>
              <w:t xml:space="preserve"> con bodega e imagen frontal. 6. Mano de obra. 7. Montaje y desmontaje. 8. Transporte. 9. Punto de luz de doble de 110 v para el stand.</w:t>
            </w:r>
          </w:p>
          <w:p w14:paraId="057EEAE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Los diseños de los elementos publicitarios deberán ser entregados al supervisor del contrato para su revisión y aprobación previa antes de proceder a la producción.</w:t>
            </w:r>
            <w:r w:rsidRPr="00AE16A1">
              <w:rPr>
                <w:rFonts w:ascii="Aptos Narrow" w:eastAsia="Times New Roman" w:hAnsi="Aptos Narrow" w:cs="Times New Roman"/>
                <w:sz w:val="18"/>
                <w:szCs w:val="18"/>
                <w:lang w:val="es-CO"/>
              </w:rPr>
              <w:br/>
              <w:t xml:space="preserve"> </w:t>
            </w:r>
          </w:p>
          <w:p w14:paraId="7105CE9E"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xml:space="preserve">: Material resistente para instalación en interiores o exteriores, con acabados de calidad que permitan su correcta visualización. </w:t>
            </w:r>
          </w:p>
          <w:p w14:paraId="06D48088"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153A212"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207D5D0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0466191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5BDCD7B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C6E6DFC" w14:textId="77777777" w:rsidTr="004161F3">
        <w:trPr>
          <w:trHeight w:val="1200"/>
        </w:trPr>
        <w:tc>
          <w:tcPr>
            <w:tcW w:w="218" w:type="pct"/>
            <w:tcBorders>
              <w:top w:val="nil"/>
              <w:left w:val="single" w:sz="4" w:space="0" w:color="auto"/>
              <w:bottom w:val="single" w:sz="4" w:space="0" w:color="auto"/>
              <w:right w:val="single" w:sz="4" w:space="0" w:color="auto"/>
            </w:tcBorders>
            <w:noWrap/>
            <w:vAlign w:val="center"/>
            <w:hideMark/>
          </w:tcPr>
          <w:p w14:paraId="72FCC1C3"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20</w:t>
            </w:r>
          </w:p>
        </w:tc>
        <w:tc>
          <w:tcPr>
            <w:tcW w:w="746" w:type="pct"/>
            <w:tcBorders>
              <w:top w:val="nil"/>
              <w:left w:val="nil"/>
              <w:bottom w:val="single" w:sz="4" w:space="0" w:color="auto"/>
              <w:right w:val="single" w:sz="4" w:space="0" w:color="auto"/>
            </w:tcBorders>
            <w:vAlign w:val="center"/>
            <w:hideMark/>
          </w:tcPr>
          <w:p w14:paraId="65A24D80"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1</w:t>
            </w:r>
          </w:p>
        </w:tc>
        <w:tc>
          <w:tcPr>
            <w:tcW w:w="2645" w:type="pct"/>
            <w:tcBorders>
              <w:top w:val="nil"/>
              <w:left w:val="nil"/>
              <w:bottom w:val="single" w:sz="4" w:space="0" w:color="auto"/>
              <w:right w:val="single" w:sz="4" w:space="0" w:color="auto"/>
            </w:tcBorders>
            <w:shd w:val="clear" w:color="FFFFFF" w:fill="FFFFFF"/>
            <w:vAlign w:val="bottom"/>
            <w:hideMark/>
          </w:tcPr>
          <w:p w14:paraId="1E84047D"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x kilogramo bizcochos de achira tipo pasabocas, de excelente calidad, que contengan:</w:t>
            </w:r>
          </w:p>
          <w:p w14:paraId="49ACF2D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t>1. Bizcochos de achira artesanales frescos, de textura crocante y sabor tradicional.</w:t>
            </w:r>
            <w:r w:rsidRPr="00AE16A1">
              <w:rPr>
                <w:rFonts w:ascii="Aptos Narrow" w:eastAsia="Times New Roman" w:hAnsi="Aptos Narrow" w:cs="Times New Roman"/>
                <w:sz w:val="18"/>
                <w:szCs w:val="18"/>
                <w:lang w:val="es-CO"/>
              </w:rPr>
              <w:br/>
              <w:t>2. Presentación en tamaño tipo pasabocas individuales.</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lastRenderedPageBreak/>
              <w:t>3. Producto servido y exhibido en bandejas adecuadas para eventos, ferias y muestras gastronómicas.</w:t>
            </w:r>
            <w:r w:rsidRPr="00AE16A1">
              <w:rPr>
                <w:rFonts w:ascii="Aptos Narrow" w:eastAsia="Times New Roman" w:hAnsi="Aptos Narrow" w:cs="Times New Roman"/>
                <w:sz w:val="18"/>
                <w:szCs w:val="18"/>
                <w:lang w:val="es-CO"/>
              </w:rPr>
              <w:br/>
              <w:t>4. Empaque, transporte y manipulación bajo condiciones higiénico-sanitarias.</w:t>
            </w:r>
            <w:r w:rsidRPr="00AE16A1">
              <w:rPr>
                <w:rFonts w:ascii="Aptos Narrow" w:eastAsia="Times New Roman" w:hAnsi="Aptos Narrow" w:cs="Times New Roman"/>
                <w:sz w:val="18"/>
                <w:szCs w:val="18"/>
                <w:lang w:val="es-CO"/>
              </w:rPr>
              <w:br/>
              <w:t xml:space="preserve"> </w:t>
            </w:r>
          </w:p>
          <w:p w14:paraId="0AED349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y en óptimas condiciones para el consumo.</w:t>
            </w:r>
            <w:r w:rsidRPr="00AE16A1">
              <w:rPr>
                <w:rFonts w:ascii="Aptos Narrow" w:eastAsia="Times New Roman" w:hAnsi="Aptos Narrow" w:cs="Times New Roman"/>
                <w:sz w:val="18"/>
                <w:szCs w:val="18"/>
                <w:lang w:val="es-CO"/>
              </w:rPr>
              <w:br/>
            </w:r>
          </w:p>
          <w:p w14:paraId="490762D1"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Las bandejas utilizadas deberán ser resistentes, limpias y adecuadas para servicio en eventos institucionales y turísticos.</w:t>
            </w:r>
            <w:r w:rsidRPr="00AE16A1">
              <w:rPr>
                <w:rFonts w:ascii="Aptos Narrow" w:eastAsia="Times New Roman" w:hAnsi="Aptos Narrow" w:cs="Times New Roman"/>
                <w:sz w:val="18"/>
                <w:szCs w:val="18"/>
                <w:lang w:val="es-CO"/>
              </w:rPr>
              <w:br/>
            </w:r>
          </w:p>
          <w:p w14:paraId="3B66BD39"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El proveedor deberá garantizar buenas prácticas de manipulación de alimentos durante la preparación, transporte y entrega del producto.</w:t>
            </w:r>
          </w:p>
          <w:p w14:paraId="6F76109E"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1F68603B"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0240816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7FB0978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4B19A04"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4F826356" w14:textId="77777777" w:rsidTr="004161F3">
        <w:trPr>
          <w:trHeight w:val="4560"/>
        </w:trPr>
        <w:tc>
          <w:tcPr>
            <w:tcW w:w="218" w:type="pct"/>
            <w:tcBorders>
              <w:top w:val="nil"/>
              <w:left w:val="single" w:sz="4" w:space="0" w:color="auto"/>
              <w:bottom w:val="single" w:sz="4" w:space="0" w:color="auto"/>
              <w:right w:val="single" w:sz="4" w:space="0" w:color="auto"/>
            </w:tcBorders>
            <w:noWrap/>
            <w:vAlign w:val="center"/>
            <w:hideMark/>
          </w:tcPr>
          <w:p w14:paraId="537E30E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21</w:t>
            </w:r>
          </w:p>
        </w:tc>
        <w:tc>
          <w:tcPr>
            <w:tcW w:w="746" w:type="pct"/>
            <w:tcBorders>
              <w:top w:val="nil"/>
              <w:left w:val="nil"/>
              <w:bottom w:val="single" w:sz="4" w:space="0" w:color="auto"/>
              <w:right w:val="single" w:sz="4" w:space="0" w:color="auto"/>
            </w:tcBorders>
            <w:vAlign w:val="center"/>
            <w:hideMark/>
          </w:tcPr>
          <w:p w14:paraId="2B276F14"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 xml:space="preserve">Elementos publicitarios/ </w:t>
            </w:r>
            <w:proofErr w:type="spellStart"/>
            <w:r w:rsidRPr="00AE16A1">
              <w:rPr>
                <w:rFonts w:ascii="Aptos Narrow" w:eastAsia="Times New Roman" w:hAnsi="Aptos Narrow" w:cs="Times New Roman"/>
                <w:sz w:val="18"/>
                <w:szCs w:val="18"/>
                <w:lang w:val="es-CO"/>
              </w:rPr>
              <w:t>Flyers</w:t>
            </w:r>
            <w:proofErr w:type="spellEnd"/>
            <w:r w:rsidRPr="00AE16A1">
              <w:rPr>
                <w:rFonts w:ascii="Aptos Narrow" w:eastAsia="Times New Roman" w:hAnsi="Aptos Narrow" w:cs="Times New Roman"/>
                <w:sz w:val="18"/>
                <w:szCs w:val="18"/>
                <w:lang w:val="es-CO"/>
              </w:rPr>
              <w:t xml:space="preserve"> 1  </w:t>
            </w:r>
          </w:p>
        </w:tc>
        <w:tc>
          <w:tcPr>
            <w:tcW w:w="2645" w:type="pct"/>
            <w:tcBorders>
              <w:top w:val="nil"/>
              <w:left w:val="nil"/>
              <w:bottom w:val="single" w:sz="4" w:space="0" w:color="auto"/>
              <w:right w:val="single" w:sz="4" w:space="0" w:color="auto"/>
            </w:tcBorders>
            <w:shd w:val="clear" w:color="FFFFFF" w:fill="FFFFFF"/>
            <w:vAlign w:val="bottom"/>
            <w:hideMark/>
          </w:tcPr>
          <w:p w14:paraId="22DD2597"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 xml:space="preserve">Diseñar y suministrar </w:t>
            </w:r>
            <w:proofErr w:type="spellStart"/>
            <w:r w:rsidRPr="00AE16A1">
              <w:rPr>
                <w:rFonts w:ascii="Aptos Narrow" w:eastAsia="Times New Roman" w:hAnsi="Aptos Narrow" w:cs="Times New Roman"/>
                <w:sz w:val="18"/>
                <w:szCs w:val="18"/>
                <w:lang w:val="es-CO"/>
              </w:rPr>
              <w:t>Flyers</w:t>
            </w:r>
            <w:proofErr w:type="spellEnd"/>
            <w:r w:rsidRPr="00AE16A1">
              <w:rPr>
                <w:rFonts w:ascii="Aptos Narrow" w:eastAsia="Times New Roman" w:hAnsi="Aptos Narrow" w:cs="Times New Roman"/>
                <w:sz w:val="18"/>
                <w:szCs w:val="18"/>
                <w:lang w:val="es-CO"/>
              </w:rPr>
              <w:t xml:space="preserve"> de tres cuerpos, Impresión a doble cara del </w:t>
            </w:r>
            <w:proofErr w:type="spellStart"/>
            <w:r w:rsidRPr="00AE16A1">
              <w:rPr>
                <w:rFonts w:ascii="Aptos Narrow" w:eastAsia="Times New Roman" w:hAnsi="Aptos Narrow" w:cs="Times New Roman"/>
                <w:sz w:val="18"/>
                <w:szCs w:val="18"/>
                <w:lang w:val="es-CO"/>
              </w:rPr>
              <w:t>flyers</w:t>
            </w:r>
            <w:proofErr w:type="spellEnd"/>
            <w:r w:rsidRPr="00AE16A1">
              <w:rPr>
                <w:rFonts w:ascii="Aptos Narrow" w:eastAsia="Times New Roman" w:hAnsi="Aptos Narrow" w:cs="Times New Roman"/>
                <w:sz w:val="18"/>
                <w:szCs w:val="18"/>
                <w:lang w:val="es-CO"/>
              </w:rPr>
              <w:t xml:space="preserve"> tamaño carta, papel </w:t>
            </w:r>
            <w:proofErr w:type="spellStart"/>
            <w:r w:rsidRPr="00AE16A1">
              <w:rPr>
                <w:rFonts w:ascii="Aptos Narrow" w:eastAsia="Times New Roman" w:hAnsi="Aptos Narrow" w:cs="Times New Roman"/>
                <w:sz w:val="18"/>
                <w:szCs w:val="18"/>
                <w:lang w:val="es-CO"/>
              </w:rPr>
              <w:t>Propalcote</w:t>
            </w:r>
            <w:proofErr w:type="spellEnd"/>
            <w:r w:rsidRPr="00AE16A1">
              <w:rPr>
                <w:rFonts w:ascii="Aptos Narrow" w:eastAsia="Times New Roman" w:hAnsi="Aptos Narrow" w:cs="Times New Roman"/>
                <w:sz w:val="18"/>
                <w:szCs w:val="18"/>
                <w:lang w:val="es-CO"/>
              </w:rPr>
              <w:t xml:space="preserve"> 150 </w:t>
            </w:r>
            <w:proofErr w:type="spellStart"/>
            <w:r w:rsidRPr="00AE16A1">
              <w:rPr>
                <w:rFonts w:ascii="Aptos Narrow" w:eastAsia="Times New Roman" w:hAnsi="Aptos Narrow" w:cs="Times New Roman"/>
                <w:sz w:val="18"/>
                <w:szCs w:val="18"/>
                <w:lang w:val="es-CO"/>
              </w:rPr>
              <w:t>grs</w:t>
            </w:r>
            <w:proofErr w:type="spellEnd"/>
            <w:r w:rsidRPr="00AE16A1">
              <w:rPr>
                <w:rFonts w:ascii="Aptos Narrow" w:eastAsia="Times New Roman" w:hAnsi="Aptos Narrow" w:cs="Times New Roman"/>
                <w:sz w:val="18"/>
                <w:szCs w:val="18"/>
                <w:lang w:val="es-CO"/>
              </w:rPr>
              <w:t>, full color texto, full color imagen.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Los diseños de los elementos publicitarios deberán ser entregados al supervisor del contrato para su revisión y aprobación previa antes de proceder a la producción</w:t>
            </w:r>
          </w:p>
          <w:p w14:paraId="18F7C4BC"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74432095"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4E45EE7C"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6BDAFCB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4B1DC10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3E3F34E5" w14:textId="77777777" w:rsidTr="004161F3">
        <w:trPr>
          <w:trHeight w:val="996"/>
        </w:trPr>
        <w:tc>
          <w:tcPr>
            <w:tcW w:w="218" w:type="pct"/>
            <w:tcBorders>
              <w:top w:val="nil"/>
              <w:left w:val="single" w:sz="4" w:space="0" w:color="auto"/>
              <w:bottom w:val="single" w:sz="4" w:space="0" w:color="auto"/>
              <w:right w:val="single" w:sz="4" w:space="0" w:color="auto"/>
            </w:tcBorders>
            <w:noWrap/>
            <w:vAlign w:val="center"/>
            <w:hideMark/>
          </w:tcPr>
          <w:p w14:paraId="5829AC83"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22</w:t>
            </w:r>
          </w:p>
        </w:tc>
        <w:tc>
          <w:tcPr>
            <w:tcW w:w="746" w:type="pct"/>
            <w:tcBorders>
              <w:top w:val="nil"/>
              <w:left w:val="nil"/>
              <w:bottom w:val="single" w:sz="4" w:space="0" w:color="auto"/>
              <w:right w:val="single" w:sz="4" w:space="0" w:color="auto"/>
            </w:tcBorders>
            <w:vAlign w:val="center"/>
            <w:hideMark/>
          </w:tcPr>
          <w:p w14:paraId="51CC085D"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Elementos publicitarios/Bolsas 2</w:t>
            </w:r>
          </w:p>
        </w:tc>
        <w:tc>
          <w:tcPr>
            <w:tcW w:w="2645" w:type="pct"/>
            <w:tcBorders>
              <w:top w:val="nil"/>
              <w:left w:val="nil"/>
              <w:bottom w:val="single" w:sz="4" w:space="0" w:color="auto"/>
              <w:right w:val="single" w:sz="4" w:space="0" w:color="auto"/>
            </w:tcBorders>
            <w:shd w:val="clear" w:color="FFFFFF" w:fill="FFFFFF"/>
            <w:vAlign w:val="bottom"/>
            <w:hideMark/>
          </w:tcPr>
          <w:p w14:paraId="1B69AB68"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Bolsa Tote Bag “Tolima Ilustrado”</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 xml:space="preserve">Dimensiones: Alto: 38 cm. </w:t>
            </w:r>
            <w:r w:rsidRPr="00AE16A1">
              <w:rPr>
                <w:rFonts w:ascii="Aptos Narrow" w:eastAsia="Times New Roman" w:hAnsi="Aptos Narrow" w:cs="Times New Roman"/>
                <w:sz w:val="18"/>
                <w:szCs w:val="18"/>
                <w:lang w:val="es-CO"/>
              </w:rPr>
              <w:lastRenderedPageBreak/>
              <w:t>Ancho: 35 cm. Sin fuelle. Largo de asas: entre 60 y 65 cm. Ancho de asas: mínimo 2,5 cm.</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Material: Lona de algodón o material textil de características similares, resistente y apto para impresión. Gramaje mínimo de 220 g/m². Color base crudo natural o beige claro.</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Confección: Costuras reforzadas en laterales y asas, con acabado superior que garantice adecuada resistencia y presentación.</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Diseño: Ilustración inspirada en la identidad turística, cultural y gastronómica del departamento del Tolima, con apariencia artesanal y amigable.</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Elemento central: Silueta del departamento del Tolima.</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Iconografía: El diseño podrá incluir elementos representativos del departamento, tales como el Nevado del Tolima, tamal tolimense, lechona, café, Festival Folclórico Colombiano, instrumentos musicales, orquídeas, río Magdalena, Cañón del Combeima, lago de Prado, paisajes cafeteros, cóndor andino y bandera del Tolima, de acuerdo con la composición gráfica aprobada por el supervisor.</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 xml:space="preserve">Impresión: Técnica de serigrafía, DTF o técnica equivalente que garantice buena calidad, durabilidad y definición. Área máxima de impresión: 25 x 30 cm. El </w:t>
            </w:r>
            <w:r w:rsidRPr="00AE16A1">
              <w:rPr>
                <w:rFonts w:ascii="Aptos Narrow" w:eastAsia="Times New Roman" w:hAnsi="Aptos Narrow" w:cs="Times New Roman"/>
                <w:sz w:val="18"/>
                <w:szCs w:val="18"/>
                <w:lang w:val="es-CO"/>
              </w:rPr>
              <w:lastRenderedPageBreak/>
              <w:t>diseño deberá utilizar una cantidad limitada de colores para optimizar los costos de producción.</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sz w:val="18"/>
                <w:szCs w:val="18"/>
                <w:lang w:val="es-CO"/>
              </w:rPr>
              <w:br/>
              <w:t>Arte final: Archivo digital en formato adecuado para producción e impresión.</w:t>
            </w:r>
          </w:p>
        </w:tc>
        <w:tc>
          <w:tcPr>
            <w:tcW w:w="235" w:type="pct"/>
            <w:tcBorders>
              <w:top w:val="nil"/>
              <w:left w:val="nil"/>
              <w:bottom w:val="single" w:sz="4" w:space="0" w:color="auto"/>
              <w:right w:val="single" w:sz="4" w:space="0" w:color="auto"/>
            </w:tcBorders>
            <w:vAlign w:val="center"/>
            <w:hideMark/>
          </w:tcPr>
          <w:p w14:paraId="3FE18388"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497FCE9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4724B2E5"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65EFDEB2"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45281FC4" w14:textId="77777777" w:rsidTr="004161F3">
        <w:trPr>
          <w:trHeight w:val="2640"/>
        </w:trPr>
        <w:tc>
          <w:tcPr>
            <w:tcW w:w="218" w:type="pct"/>
            <w:tcBorders>
              <w:top w:val="nil"/>
              <w:left w:val="single" w:sz="4" w:space="0" w:color="auto"/>
              <w:bottom w:val="single" w:sz="4" w:space="0" w:color="auto"/>
              <w:right w:val="single" w:sz="4" w:space="0" w:color="auto"/>
            </w:tcBorders>
            <w:noWrap/>
            <w:vAlign w:val="center"/>
            <w:hideMark/>
          </w:tcPr>
          <w:p w14:paraId="19DD140E"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23</w:t>
            </w:r>
          </w:p>
        </w:tc>
        <w:tc>
          <w:tcPr>
            <w:tcW w:w="746" w:type="pct"/>
            <w:tcBorders>
              <w:top w:val="nil"/>
              <w:left w:val="nil"/>
              <w:bottom w:val="single" w:sz="4" w:space="0" w:color="auto"/>
              <w:right w:val="single" w:sz="4" w:space="0" w:color="auto"/>
            </w:tcBorders>
            <w:vAlign w:val="center"/>
            <w:hideMark/>
          </w:tcPr>
          <w:p w14:paraId="51570EEA"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2</w:t>
            </w:r>
          </w:p>
        </w:tc>
        <w:tc>
          <w:tcPr>
            <w:tcW w:w="2645" w:type="pct"/>
            <w:tcBorders>
              <w:top w:val="nil"/>
              <w:left w:val="nil"/>
              <w:bottom w:val="single" w:sz="4" w:space="0" w:color="auto"/>
              <w:right w:val="single" w:sz="4" w:space="0" w:color="auto"/>
            </w:tcBorders>
            <w:shd w:val="clear" w:color="FFFFFF" w:fill="FFFFFF"/>
            <w:vAlign w:val="bottom"/>
            <w:hideMark/>
          </w:tcPr>
          <w:p w14:paraId="13E3F8D5"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x kilogramo galletas de café tipo pasabocas, de excelente calidad, que contengan: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t>1. Galletas artesanales sabor café, frescas y aptas para consumo inmediato.</w:t>
            </w:r>
            <w:r w:rsidRPr="00AE16A1">
              <w:rPr>
                <w:rFonts w:ascii="Aptos Narrow" w:eastAsia="Times New Roman" w:hAnsi="Aptos Narrow" w:cs="Times New Roman"/>
                <w:sz w:val="18"/>
                <w:szCs w:val="18"/>
                <w:lang w:val="es-CO"/>
              </w:rPr>
              <w:br/>
            </w:r>
          </w:p>
          <w:p w14:paraId="2BCDC458"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2. Presentación en tamaño tipo pasabocas individuales.</w:t>
            </w:r>
            <w:r w:rsidRPr="00AE16A1">
              <w:rPr>
                <w:rFonts w:ascii="Aptos Narrow" w:eastAsia="Times New Roman" w:hAnsi="Aptos Narrow" w:cs="Times New Roman"/>
                <w:sz w:val="18"/>
                <w:szCs w:val="18"/>
                <w:lang w:val="es-CO"/>
              </w:rPr>
              <w:br/>
            </w:r>
          </w:p>
          <w:p w14:paraId="0FF229F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3. Producto servido y exhibido en bandejas de presentación adecuadas para eventos y muestras gastronómicas.</w:t>
            </w:r>
            <w:r w:rsidRPr="00AE16A1">
              <w:rPr>
                <w:rFonts w:ascii="Aptos Narrow" w:eastAsia="Times New Roman" w:hAnsi="Aptos Narrow" w:cs="Times New Roman"/>
                <w:sz w:val="18"/>
                <w:szCs w:val="18"/>
                <w:lang w:val="es-CO"/>
              </w:rPr>
              <w:br/>
            </w:r>
          </w:p>
          <w:p w14:paraId="58404224"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4. Empaque y manipulación bajo condiciones higiénico-sanitarias.</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en óptimas condiciones de consumo y presentación.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Las bandejas utilizadas deberán ser resistentes y adecuadas para servicio en eventos, ferias o actividades institucionales.</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El proveedor deberá garantizar buenas prácticas de manipulación de alimentos durante la preparación, transporte y entrega del producto.</w:t>
            </w:r>
          </w:p>
          <w:p w14:paraId="34364A60"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21D022EA"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48D81CE9"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5D9EF70"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34C35888"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25256507" w14:textId="77777777" w:rsidTr="004161F3">
        <w:trPr>
          <w:trHeight w:val="2400"/>
        </w:trPr>
        <w:tc>
          <w:tcPr>
            <w:tcW w:w="218" w:type="pct"/>
            <w:tcBorders>
              <w:top w:val="nil"/>
              <w:left w:val="single" w:sz="4" w:space="0" w:color="auto"/>
              <w:bottom w:val="single" w:sz="4" w:space="0" w:color="auto"/>
              <w:right w:val="single" w:sz="4" w:space="0" w:color="auto"/>
            </w:tcBorders>
            <w:noWrap/>
            <w:vAlign w:val="center"/>
            <w:hideMark/>
          </w:tcPr>
          <w:p w14:paraId="2F576B2F"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24</w:t>
            </w:r>
          </w:p>
        </w:tc>
        <w:tc>
          <w:tcPr>
            <w:tcW w:w="746" w:type="pct"/>
            <w:tcBorders>
              <w:top w:val="nil"/>
              <w:left w:val="nil"/>
              <w:bottom w:val="single" w:sz="4" w:space="0" w:color="auto"/>
              <w:right w:val="single" w:sz="4" w:space="0" w:color="auto"/>
            </w:tcBorders>
            <w:vAlign w:val="center"/>
            <w:hideMark/>
          </w:tcPr>
          <w:p w14:paraId="47B7C0C4"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3</w:t>
            </w:r>
          </w:p>
        </w:tc>
        <w:tc>
          <w:tcPr>
            <w:tcW w:w="2645" w:type="pct"/>
            <w:tcBorders>
              <w:top w:val="nil"/>
              <w:left w:val="nil"/>
              <w:bottom w:val="single" w:sz="4" w:space="0" w:color="auto"/>
              <w:right w:val="single" w:sz="4" w:space="0" w:color="auto"/>
            </w:tcBorders>
            <w:shd w:val="clear" w:color="FFFFFF" w:fill="FFFFFF"/>
            <w:vAlign w:val="bottom"/>
            <w:hideMark/>
          </w:tcPr>
          <w:p w14:paraId="6F6AFF1C"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x kilogramo panderos tipo pasabocas de excelente calidad, que contengan: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t>1. Panderos artesanales frescos, de textura crocante y sabor tradicional.</w:t>
            </w:r>
          </w:p>
          <w:p w14:paraId="76C9C231"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br/>
              <w:t>2. Presentación en tamaño tipo pasabocas individuales.</w:t>
            </w:r>
            <w:r w:rsidRPr="00AE16A1">
              <w:rPr>
                <w:rFonts w:ascii="Aptos Narrow" w:eastAsia="Times New Roman" w:hAnsi="Aptos Narrow" w:cs="Times New Roman"/>
                <w:sz w:val="18"/>
                <w:szCs w:val="18"/>
                <w:lang w:val="es-CO"/>
              </w:rPr>
              <w:br/>
            </w:r>
          </w:p>
          <w:p w14:paraId="352BB6BB"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3. Producto servido y exhibido en bandejas adecuadas para eventos, ferias y muestras gastronómicas.</w:t>
            </w:r>
            <w:r w:rsidRPr="00AE16A1">
              <w:rPr>
                <w:rFonts w:ascii="Aptos Narrow" w:eastAsia="Times New Roman" w:hAnsi="Aptos Narrow" w:cs="Times New Roman"/>
                <w:sz w:val="18"/>
                <w:szCs w:val="18"/>
                <w:lang w:val="es-CO"/>
              </w:rPr>
              <w:br/>
            </w:r>
          </w:p>
          <w:p w14:paraId="690DF12F" w14:textId="77777777" w:rsidR="00B549D8" w:rsidRPr="00EC2AF0" w:rsidRDefault="00B549D8" w:rsidP="004161F3">
            <w:pPr>
              <w:widowControl/>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4. Empaque, transporte y manipulación bajo condiciones higiénico-sanitarias.</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y en óptimas condiciones para el consumo.</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Las bandejas utilizadas deberán ser resistentes, limpias y adecuadas para servicio en eventos institucionales y turísticos.</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El proveedor deberá garantizar buenas prácticas de manipulación de alimentos durante la preparación, transporte y entrega del producto.</w:t>
            </w:r>
          </w:p>
        </w:tc>
        <w:tc>
          <w:tcPr>
            <w:tcW w:w="235" w:type="pct"/>
            <w:tcBorders>
              <w:top w:val="nil"/>
              <w:left w:val="nil"/>
              <w:bottom w:val="single" w:sz="4" w:space="0" w:color="auto"/>
              <w:right w:val="single" w:sz="4" w:space="0" w:color="auto"/>
            </w:tcBorders>
            <w:vAlign w:val="center"/>
            <w:hideMark/>
          </w:tcPr>
          <w:p w14:paraId="56EA7C54"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1</w:t>
            </w:r>
          </w:p>
        </w:tc>
        <w:tc>
          <w:tcPr>
            <w:tcW w:w="487" w:type="pct"/>
            <w:tcBorders>
              <w:top w:val="nil"/>
              <w:left w:val="nil"/>
              <w:bottom w:val="single" w:sz="4" w:space="0" w:color="auto"/>
              <w:right w:val="single" w:sz="4" w:space="0" w:color="auto"/>
            </w:tcBorders>
            <w:noWrap/>
            <w:vAlign w:val="center"/>
            <w:hideMark/>
          </w:tcPr>
          <w:p w14:paraId="7CB07DB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19D33E68"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580DD15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CD6AF15" w14:textId="77777777" w:rsidTr="004161F3">
        <w:trPr>
          <w:trHeight w:val="1920"/>
        </w:trPr>
        <w:tc>
          <w:tcPr>
            <w:tcW w:w="218" w:type="pct"/>
            <w:tcBorders>
              <w:top w:val="nil"/>
              <w:left w:val="single" w:sz="4" w:space="0" w:color="auto"/>
              <w:bottom w:val="single" w:sz="4" w:space="0" w:color="auto"/>
              <w:right w:val="single" w:sz="4" w:space="0" w:color="auto"/>
            </w:tcBorders>
            <w:noWrap/>
            <w:vAlign w:val="center"/>
            <w:hideMark/>
          </w:tcPr>
          <w:p w14:paraId="26A196A2"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25</w:t>
            </w:r>
          </w:p>
        </w:tc>
        <w:tc>
          <w:tcPr>
            <w:tcW w:w="746" w:type="pct"/>
            <w:tcBorders>
              <w:top w:val="nil"/>
              <w:left w:val="nil"/>
              <w:bottom w:val="single" w:sz="4" w:space="0" w:color="auto"/>
              <w:right w:val="single" w:sz="4" w:space="0" w:color="auto"/>
            </w:tcBorders>
            <w:vAlign w:val="center"/>
            <w:hideMark/>
          </w:tcPr>
          <w:p w14:paraId="201C9D92"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Muestra Gastronómica 4</w:t>
            </w:r>
          </w:p>
        </w:tc>
        <w:tc>
          <w:tcPr>
            <w:tcW w:w="2645" w:type="pct"/>
            <w:tcBorders>
              <w:top w:val="nil"/>
              <w:left w:val="nil"/>
              <w:bottom w:val="single" w:sz="4" w:space="0" w:color="auto"/>
              <w:right w:val="single" w:sz="4" w:space="0" w:color="auto"/>
            </w:tcBorders>
            <w:shd w:val="clear" w:color="FFFFFF" w:fill="FFFFFF"/>
            <w:vAlign w:val="bottom"/>
            <w:hideMark/>
          </w:tcPr>
          <w:p w14:paraId="04D59FEB"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achiras tolimenses empacadas en presentación de 10 unidades por paquete,  de excelente calidad, que contengan: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t>1. Achiras artesanales frescas, de textura crocante y sabor tradicional.</w:t>
            </w:r>
            <w:r w:rsidRPr="00AE16A1">
              <w:rPr>
                <w:rFonts w:ascii="Aptos Narrow" w:eastAsia="Times New Roman" w:hAnsi="Aptos Narrow" w:cs="Times New Roman"/>
                <w:sz w:val="18"/>
                <w:szCs w:val="18"/>
                <w:lang w:val="es-CO"/>
              </w:rPr>
              <w:br/>
              <w:t xml:space="preserve">2. Presentación individual en empaque transparente o tipo souvenir, debidamente </w:t>
            </w:r>
            <w:r w:rsidRPr="00AE16A1">
              <w:rPr>
                <w:rFonts w:ascii="Aptos Narrow" w:eastAsia="Times New Roman" w:hAnsi="Aptos Narrow" w:cs="Times New Roman"/>
                <w:sz w:val="18"/>
                <w:szCs w:val="18"/>
                <w:lang w:val="es-CO"/>
              </w:rPr>
              <w:lastRenderedPageBreak/>
              <w:t>sellado.</w:t>
            </w:r>
            <w:r w:rsidRPr="00AE16A1">
              <w:rPr>
                <w:rFonts w:ascii="Aptos Narrow" w:eastAsia="Times New Roman" w:hAnsi="Aptos Narrow" w:cs="Times New Roman"/>
                <w:sz w:val="18"/>
                <w:szCs w:val="18"/>
                <w:lang w:val="es-CO"/>
              </w:rPr>
              <w:br/>
              <w:t>3. Paquetes por 10 unidades de achiras.</w:t>
            </w:r>
            <w:r w:rsidRPr="00AE16A1">
              <w:rPr>
                <w:rFonts w:ascii="Aptos Narrow" w:eastAsia="Times New Roman" w:hAnsi="Aptos Narrow" w:cs="Times New Roman"/>
                <w:sz w:val="18"/>
                <w:szCs w:val="18"/>
                <w:lang w:val="es-CO"/>
              </w:rPr>
              <w:br/>
              <w:t>4. Etiqueta o diseño gráfico alusivo al Tolima y/o imagen institucional del evento o estrategia turística.</w:t>
            </w:r>
            <w:r w:rsidRPr="00AE16A1">
              <w:rPr>
                <w:rFonts w:ascii="Aptos Narrow" w:eastAsia="Times New Roman" w:hAnsi="Aptos Narrow" w:cs="Times New Roman"/>
                <w:sz w:val="18"/>
                <w:szCs w:val="18"/>
                <w:lang w:val="es-CO"/>
              </w:rPr>
              <w:br/>
              <w:t>5. Producto elaborado bajo condiciones higiénico-sanitarias adecuadas para consumo humano.</w:t>
            </w:r>
            <w:r w:rsidRPr="00AE16A1">
              <w:rPr>
                <w:rFonts w:ascii="Aptos Narrow" w:eastAsia="Times New Roman" w:hAnsi="Aptos Narrow" w:cs="Times New Roman"/>
                <w:sz w:val="18"/>
                <w:szCs w:val="18"/>
                <w:lang w:val="es-CO"/>
              </w:rPr>
              <w:br/>
              <w:t>6. Empaque resistente que garantice la conservación, frescura y adecuada presentación del producto.</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El producto deberá entregarse fresco, en óptimas condiciones de consumo y presentación.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Los diseños de etiquetas, logos o elementos gráficos deberán ser entregados al supervisor del contrato para revisión y aprobación previa antes de su producción.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3</w:t>
            </w:r>
            <w:r w:rsidRPr="00AE16A1">
              <w:rPr>
                <w:rFonts w:ascii="Aptos Narrow" w:eastAsia="Times New Roman" w:hAnsi="Aptos Narrow" w:cs="Times New Roman"/>
                <w:sz w:val="18"/>
                <w:szCs w:val="18"/>
                <w:lang w:val="es-CO"/>
              </w:rPr>
              <w:t>: El proveedor deberá garantizar buenas prácticas de manipulación de alimentos durante la elaboración, empaque, transporte y entrega del producto.</w:t>
            </w:r>
          </w:p>
          <w:p w14:paraId="12649E7D"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3920EA04"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3EBE75AB"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2BB4EF4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574C1536"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1F16708D" w14:textId="77777777" w:rsidTr="004161F3">
        <w:trPr>
          <w:trHeight w:val="1440"/>
        </w:trPr>
        <w:tc>
          <w:tcPr>
            <w:tcW w:w="218" w:type="pct"/>
            <w:tcBorders>
              <w:top w:val="nil"/>
              <w:left w:val="single" w:sz="4" w:space="0" w:color="auto"/>
              <w:bottom w:val="single" w:sz="4" w:space="0" w:color="auto"/>
              <w:right w:val="single" w:sz="4" w:space="0" w:color="auto"/>
            </w:tcBorders>
            <w:noWrap/>
            <w:vAlign w:val="center"/>
            <w:hideMark/>
          </w:tcPr>
          <w:p w14:paraId="730772C5"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t>26</w:t>
            </w:r>
          </w:p>
        </w:tc>
        <w:tc>
          <w:tcPr>
            <w:tcW w:w="746" w:type="pct"/>
            <w:tcBorders>
              <w:top w:val="nil"/>
              <w:left w:val="nil"/>
              <w:bottom w:val="single" w:sz="4" w:space="0" w:color="auto"/>
              <w:right w:val="single" w:sz="4" w:space="0" w:color="auto"/>
            </w:tcBorders>
            <w:vAlign w:val="center"/>
            <w:hideMark/>
          </w:tcPr>
          <w:p w14:paraId="7FCAEDF8" w14:textId="77777777" w:rsidR="00B549D8" w:rsidRPr="00EC2AF0" w:rsidRDefault="00B549D8" w:rsidP="004161F3">
            <w:pPr>
              <w:widowControl/>
              <w:jc w:val="center"/>
              <w:rPr>
                <w:rFonts w:ascii="Calibri" w:eastAsia="Times New Roman" w:hAnsi="Calibri" w:cs="Calibri"/>
                <w:color w:val="000000"/>
                <w:sz w:val="18"/>
                <w:szCs w:val="18"/>
                <w:lang w:val="es-CO" w:eastAsia="zh-CN"/>
              </w:rPr>
            </w:pPr>
            <w:r w:rsidRPr="00AE16A1">
              <w:rPr>
                <w:rFonts w:ascii="Aptos Narrow" w:eastAsia="Times New Roman" w:hAnsi="Aptos Narrow" w:cs="Times New Roman"/>
                <w:sz w:val="18"/>
                <w:szCs w:val="18"/>
                <w:lang w:val="es-CO"/>
              </w:rPr>
              <w:t>Souvenirs</w:t>
            </w:r>
          </w:p>
        </w:tc>
        <w:tc>
          <w:tcPr>
            <w:tcW w:w="2645" w:type="pct"/>
            <w:tcBorders>
              <w:top w:val="nil"/>
              <w:left w:val="nil"/>
              <w:bottom w:val="single" w:sz="4" w:space="0" w:color="auto"/>
              <w:right w:val="single" w:sz="4" w:space="0" w:color="auto"/>
            </w:tcBorders>
            <w:shd w:val="clear" w:color="FFFFFF" w:fill="FFFFFF"/>
            <w:vAlign w:val="bottom"/>
            <w:hideMark/>
          </w:tcPr>
          <w:p w14:paraId="27182D6B" w14:textId="77777777" w:rsidR="00B549D8" w:rsidRPr="00AE16A1" w:rsidRDefault="00B549D8" w:rsidP="004161F3">
            <w:pPr>
              <w:widowControl/>
              <w:rPr>
                <w:rFonts w:ascii="Aptos Narrow" w:eastAsia="Times New Roman" w:hAnsi="Aptos Narrow" w:cs="Times New Roman"/>
                <w:sz w:val="18"/>
                <w:szCs w:val="18"/>
                <w:lang w:val="es-CO"/>
              </w:rPr>
            </w:pPr>
            <w:r w:rsidRPr="00AE16A1">
              <w:rPr>
                <w:rFonts w:ascii="Aptos Narrow" w:eastAsia="Times New Roman" w:hAnsi="Aptos Narrow" w:cs="Times New Roman"/>
                <w:sz w:val="18"/>
                <w:szCs w:val="18"/>
                <w:lang w:val="es-CO"/>
              </w:rPr>
              <w:t>Suministrar mini sombreros tolimenses artesanales tipo souvenir con imán para nevera, que contengan: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t>1. Elaboración en palma real tejida artesanalmente.</w:t>
            </w:r>
            <w:r w:rsidRPr="00AE16A1">
              <w:rPr>
                <w:rFonts w:ascii="Aptos Narrow" w:eastAsia="Times New Roman" w:hAnsi="Aptos Narrow" w:cs="Times New Roman"/>
                <w:sz w:val="18"/>
                <w:szCs w:val="18"/>
                <w:lang w:val="es-CO"/>
              </w:rPr>
              <w:br/>
              <w:t>2. Dimensiones aproximadas entre 8 cm y 10 cm de diámetro y 3 cm a 4 cm de altura.</w:t>
            </w:r>
            <w:r w:rsidRPr="00AE16A1">
              <w:rPr>
                <w:rFonts w:ascii="Aptos Narrow" w:eastAsia="Times New Roman" w:hAnsi="Aptos Narrow" w:cs="Times New Roman"/>
                <w:sz w:val="18"/>
                <w:szCs w:val="18"/>
                <w:lang w:val="es-CO"/>
              </w:rPr>
              <w:br/>
              <w:t>3. Imán circular de alta adherencia instalado en la parte posterior.</w:t>
            </w:r>
            <w:r w:rsidRPr="00AE16A1">
              <w:rPr>
                <w:rFonts w:ascii="Aptos Narrow" w:eastAsia="Times New Roman" w:hAnsi="Aptos Narrow" w:cs="Times New Roman"/>
                <w:sz w:val="18"/>
                <w:szCs w:val="18"/>
                <w:lang w:val="es-CO"/>
              </w:rPr>
              <w:br/>
              <w:t xml:space="preserve">4. Acabados decorativos inspirados en la identidad </w:t>
            </w:r>
            <w:r w:rsidRPr="00AE16A1">
              <w:rPr>
                <w:rFonts w:ascii="Aptos Narrow" w:eastAsia="Times New Roman" w:hAnsi="Aptos Narrow" w:cs="Times New Roman"/>
                <w:sz w:val="18"/>
                <w:szCs w:val="18"/>
                <w:lang w:val="es-CO"/>
              </w:rPr>
              <w:lastRenderedPageBreak/>
              <w:t>cultural y tradicional del Tolima.</w:t>
            </w:r>
            <w:r w:rsidRPr="00AE16A1">
              <w:rPr>
                <w:rFonts w:ascii="Aptos Narrow" w:eastAsia="Times New Roman" w:hAnsi="Aptos Narrow" w:cs="Times New Roman"/>
                <w:sz w:val="18"/>
                <w:szCs w:val="18"/>
                <w:lang w:val="es-CO"/>
              </w:rPr>
              <w:br/>
              <w:t>5. Estructura liviana y resistente para uso decorativo.</w:t>
            </w:r>
            <w:r w:rsidRPr="00AE16A1">
              <w:rPr>
                <w:rFonts w:ascii="Aptos Narrow" w:eastAsia="Times New Roman" w:hAnsi="Aptos Narrow" w:cs="Times New Roman"/>
                <w:sz w:val="18"/>
                <w:szCs w:val="18"/>
                <w:lang w:val="es-CO"/>
              </w:rPr>
              <w:br/>
              <w:t>6. Posibilidad de personalización con logo institucional, nombre del municipio o marca turística.</w:t>
            </w:r>
            <w:r w:rsidRPr="00AE16A1">
              <w:rPr>
                <w:rFonts w:ascii="Aptos Narrow" w:eastAsia="Times New Roman" w:hAnsi="Aptos Narrow" w:cs="Times New Roman"/>
                <w:sz w:val="18"/>
                <w:szCs w:val="18"/>
                <w:lang w:val="es-CO"/>
              </w:rPr>
              <w:br/>
              <w:t>7. Empaque individual en bolsa transparente o presentación tipo souvenir.</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1</w:t>
            </w:r>
            <w:r w:rsidRPr="00AE16A1">
              <w:rPr>
                <w:rFonts w:ascii="Aptos Narrow" w:eastAsia="Times New Roman" w:hAnsi="Aptos Narrow" w:cs="Times New Roman"/>
                <w:sz w:val="18"/>
                <w:szCs w:val="18"/>
                <w:lang w:val="es-CO"/>
              </w:rPr>
              <w:t>: Los diseños, logos o elementos gráficos de personalización deberán ser entregados al supervisor del contrato para revisión y aprobación previa antes de iniciar la producción.</w:t>
            </w:r>
            <w:r w:rsidRPr="00AE16A1">
              <w:rPr>
                <w:rFonts w:ascii="Aptos Narrow" w:eastAsia="Times New Roman" w:hAnsi="Aptos Narrow" w:cs="Times New Roman"/>
                <w:sz w:val="18"/>
                <w:szCs w:val="18"/>
                <w:lang w:val="es-CO"/>
              </w:rPr>
              <w:br/>
              <w:t xml:space="preserve"> </w:t>
            </w:r>
            <w:r w:rsidRPr="00AE16A1">
              <w:rPr>
                <w:rFonts w:ascii="Aptos Narrow" w:eastAsia="Times New Roman" w:hAnsi="Aptos Narrow" w:cs="Times New Roman"/>
                <w:sz w:val="18"/>
                <w:szCs w:val="18"/>
                <w:lang w:val="es-CO"/>
              </w:rPr>
              <w:br/>
            </w:r>
            <w:r w:rsidRPr="00AE16A1">
              <w:rPr>
                <w:rFonts w:ascii="Aptos Narrow" w:eastAsia="Times New Roman" w:hAnsi="Aptos Narrow" w:cs="Times New Roman"/>
                <w:b/>
                <w:bCs/>
                <w:sz w:val="18"/>
                <w:szCs w:val="18"/>
                <w:lang w:val="es-CO"/>
              </w:rPr>
              <w:t>Observación 2</w:t>
            </w:r>
            <w:r w:rsidRPr="00AE16A1">
              <w:rPr>
                <w:rFonts w:ascii="Aptos Narrow" w:eastAsia="Times New Roman" w:hAnsi="Aptos Narrow" w:cs="Times New Roman"/>
                <w:sz w:val="18"/>
                <w:szCs w:val="18"/>
                <w:lang w:val="es-CO"/>
              </w:rPr>
              <w:t>: El producto deberá contar con acabados de calidad, tejido uniforme y correcta fijación del imán, garantizando su durabilidad y adecuada presentación estética.</w:t>
            </w:r>
          </w:p>
          <w:p w14:paraId="6593321E" w14:textId="77777777" w:rsidR="00B549D8" w:rsidRPr="00EC2AF0" w:rsidRDefault="00B549D8" w:rsidP="004161F3">
            <w:pPr>
              <w:widowControl/>
              <w:rPr>
                <w:rFonts w:ascii="Aptos Narrow" w:eastAsia="Times New Roman" w:hAnsi="Aptos Narrow" w:cs="Calibri"/>
                <w:color w:val="000000"/>
                <w:sz w:val="18"/>
                <w:szCs w:val="18"/>
                <w:lang w:val="es-CO" w:eastAsia="zh-CN"/>
              </w:rPr>
            </w:pPr>
          </w:p>
        </w:tc>
        <w:tc>
          <w:tcPr>
            <w:tcW w:w="235" w:type="pct"/>
            <w:tcBorders>
              <w:top w:val="nil"/>
              <w:left w:val="nil"/>
              <w:bottom w:val="single" w:sz="4" w:space="0" w:color="auto"/>
              <w:right w:val="single" w:sz="4" w:space="0" w:color="auto"/>
            </w:tcBorders>
            <w:vAlign w:val="center"/>
            <w:hideMark/>
          </w:tcPr>
          <w:p w14:paraId="5AF69757" w14:textId="77777777" w:rsidR="00B549D8" w:rsidRPr="00EC2AF0" w:rsidRDefault="00B549D8" w:rsidP="004161F3">
            <w:pPr>
              <w:widowControl/>
              <w:jc w:val="center"/>
              <w:rPr>
                <w:rFonts w:ascii="Aptos Narrow" w:eastAsia="Times New Roman" w:hAnsi="Aptos Narrow" w:cs="Calibri"/>
                <w:color w:val="000000"/>
                <w:sz w:val="18"/>
                <w:szCs w:val="18"/>
                <w:lang w:val="es-CO" w:eastAsia="zh-CN"/>
              </w:rPr>
            </w:pPr>
            <w:r w:rsidRPr="00AE16A1">
              <w:rPr>
                <w:rFonts w:ascii="Aptos Narrow" w:eastAsia="Times New Roman" w:hAnsi="Aptos Narrow" w:cs="Times New Roman"/>
                <w:sz w:val="18"/>
                <w:szCs w:val="18"/>
                <w:lang w:val="es-CO"/>
              </w:rPr>
              <w:lastRenderedPageBreak/>
              <w:t>1</w:t>
            </w:r>
          </w:p>
        </w:tc>
        <w:tc>
          <w:tcPr>
            <w:tcW w:w="487" w:type="pct"/>
            <w:tcBorders>
              <w:top w:val="nil"/>
              <w:left w:val="nil"/>
              <w:bottom w:val="single" w:sz="4" w:space="0" w:color="auto"/>
              <w:right w:val="single" w:sz="4" w:space="0" w:color="auto"/>
            </w:tcBorders>
            <w:noWrap/>
            <w:vAlign w:val="center"/>
            <w:hideMark/>
          </w:tcPr>
          <w:p w14:paraId="4118DAC5"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17" w:type="pct"/>
            <w:gridSpan w:val="2"/>
            <w:tcBorders>
              <w:top w:val="nil"/>
              <w:left w:val="nil"/>
              <w:bottom w:val="single" w:sz="4" w:space="0" w:color="auto"/>
              <w:right w:val="single" w:sz="4" w:space="0" w:color="auto"/>
            </w:tcBorders>
            <w:noWrap/>
            <w:vAlign w:val="center"/>
            <w:hideMark/>
          </w:tcPr>
          <w:p w14:paraId="718D7C33"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c>
          <w:tcPr>
            <w:tcW w:w="352" w:type="pct"/>
            <w:gridSpan w:val="2"/>
            <w:tcBorders>
              <w:top w:val="nil"/>
              <w:left w:val="nil"/>
              <w:bottom w:val="single" w:sz="4" w:space="0" w:color="auto"/>
              <w:right w:val="single" w:sz="4" w:space="0" w:color="auto"/>
            </w:tcBorders>
            <w:noWrap/>
            <w:vAlign w:val="center"/>
            <w:hideMark/>
          </w:tcPr>
          <w:p w14:paraId="5BE2990D" w14:textId="77777777" w:rsidR="00B549D8" w:rsidRPr="00EC2AF0" w:rsidRDefault="00B549D8" w:rsidP="004161F3">
            <w:pPr>
              <w:widowControl/>
              <w:jc w:val="center"/>
              <w:rPr>
                <w:rFonts w:ascii="Aptos Narrow" w:eastAsia="Times New Roman" w:hAnsi="Aptos Narrow" w:cs="Calibri"/>
                <w:color w:val="000000"/>
                <w:lang w:val="es-CO" w:eastAsia="zh-CN"/>
              </w:rPr>
            </w:pPr>
            <w:r w:rsidRPr="00EC2AF0">
              <w:rPr>
                <w:rFonts w:ascii="Aptos Narrow" w:eastAsia="Times New Roman" w:hAnsi="Aptos Narrow" w:cs="Calibri"/>
                <w:color w:val="000000"/>
                <w:lang w:val="es-CO" w:eastAsia="zh-CN"/>
              </w:rPr>
              <w:t> </w:t>
            </w:r>
          </w:p>
        </w:tc>
      </w:tr>
      <w:tr w:rsidR="00B549D8" w:rsidRPr="00EC2AF0" w14:paraId="047E4C9C" w14:textId="77777777" w:rsidTr="004161F3">
        <w:trPr>
          <w:trHeight w:val="315"/>
        </w:trPr>
        <w:tc>
          <w:tcPr>
            <w:tcW w:w="3844" w:type="pct"/>
            <w:gridSpan w:val="4"/>
            <w:tcBorders>
              <w:top w:val="single" w:sz="4" w:space="0" w:color="auto"/>
              <w:left w:val="single" w:sz="4" w:space="0" w:color="auto"/>
              <w:bottom w:val="single" w:sz="4" w:space="0" w:color="auto"/>
              <w:right w:val="single" w:sz="4" w:space="0" w:color="auto"/>
            </w:tcBorders>
            <w:shd w:val="clear" w:color="000000" w:fill="F8CBAD"/>
            <w:noWrap/>
            <w:vAlign w:val="bottom"/>
            <w:hideMark/>
          </w:tcPr>
          <w:p w14:paraId="3AE8891F" w14:textId="77777777" w:rsidR="00B549D8" w:rsidRPr="00EC2AF0" w:rsidRDefault="00B549D8" w:rsidP="004161F3">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TOTAL</w:t>
            </w:r>
          </w:p>
        </w:tc>
        <w:tc>
          <w:tcPr>
            <w:tcW w:w="495" w:type="pct"/>
            <w:gridSpan w:val="2"/>
            <w:tcBorders>
              <w:top w:val="single" w:sz="8" w:space="0" w:color="auto"/>
              <w:left w:val="nil"/>
              <w:bottom w:val="single" w:sz="8" w:space="0" w:color="auto"/>
              <w:right w:val="single" w:sz="4" w:space="0" w:color="auto"/>
            </w:tcBorders>
            <w:shd w:val="clear" w:color="000000" w:fill="F8CBAD"/>
            <w:noWrap/>
            <w:vAlign w:val="center"/>
            <w:hideMark/>
          </w:tcPr>
          <w:p w14:paraId="05E13113" w14:textId="77777777" w:rsidR="00B549D8" w:rsidRPr="00EC2AF0" w:rsidRDefault="00B549D8" w:rsidP="004161F3">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c>
          <w:tcPr>
            <w:tcW w:w="317" w:type="pct"/>
            <w:gridSpan w:val="2"/>
            <w:tcBorders>
              <w:top w:val="single" w:sz="8" w:space="0" w:color="auto"/>
              <w:left w:val="nil"/>
              <w:bottom w:val="single" w:sz="8" w:space="0" w:color="auto"/>
              <w:right w:val="single" w:sz="4" w:space="0" w:color="auto"/>
            </w:tcBorders>
            <w:shd w:val="clear" w:color="000000" w:fill="F8CBAD"/>
            <w:noWrap/>
            <w:vAlign w:val="center"/>
            <w:hideMark/>
          </w:tcPr>
          <w:p w14:paraId="2B244BF8" w14:textId="77777777" w:rsidR="00B549D8" w:rsidRPr="00EC2AF0" w:rsidRDefault="00B549D8" w:rsidP="004161F3">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c>
          <w:tcPr>
            <w:tcW w:w="344" w:type="pct"/>
            <w:tcBorders>
              <w:top w:val="single" w:sz="8" w:space="0" w:color="auto"/>
              <w:left w:val="nil"/>
              <w:bottom w:val="single" w:sz="8" w:space="0" w:color="auto"/>
              <w:right w:val="single" w:sz="8" w:space="0" w:color="auto"/>
            </w:tcBorders>
            <w:shd w:val="clear" w:color="000000" w:fill="F8CBAD"/>
            <w:noWrap/>
            <w:vAlign w:val="center"/>
            <w:hideMark/>
          </w:tcPr>
          <w:p w14:paraId="2A832710" w14:textId="77777777" w:rsidR="00B549D8" w:rsidRPr="00EC2AF0" w:rsidRDefault="00B549D8" w:rsidP="004161F3">
            <w:pPr>
              <w:widowControl/>
              <w:jc w:val="center"/>
              <w:rPr>
                <w:rFonts w:ascii="Calibri" w:eastAsia="Times New Roman" w:hAnsi="Calibri" w:cs="Calibri"/>
                <w:b/>
                <w:bCs/>
                <w:color w:val="000000"/>
                <w:lang w:val="es-CO" w:eastAsia="zh-CN"/>
              </w:rPr>
            </w:pPr>
            <w:r w:rsidRPr="00EC2AF0">
              <w:rPr>
                <w:rFonts w:ascii="Calibri" w:eastAsia="Times New Roman" w:hAnsi="Calibri" w:cs="Calibri"/>
                <w:b/>
                <w:bCs/>
                <w:color w:val="000000"/>
                <w:lang w:val="es-CO" w:eastAsia="zh-CN"/>
              </w:rPr>
              <w:t> </w:t>
            </w:r>
          </w:p>
        </w:tc>
      </w:tr>
    </w:tbl>
    <w:p w14:paraId="10039DEB" w14:textId="77777777" w:rsidR="00E66CCB" w:rsidRPr="006B7676" w:rsidRDefault="00E66CCB" w:rsidP="00D92AAC">
      <w:pPr>
        <w:widowControl/>
        <w:rPr>
          <w:rFonts w:ascii="Arial" w:hAnsi="Arial" w:cs="Arial"/>
          <w:b/>
          <w:bCs/>
          <w:sz w:val="24"/>
          <w:szCs w:val="24"/>
        </w:rPr>
      </w:pPr>
    </w:p>
    <w:p w14:paraId="40B3CF42" w14:textId="77777777" w:rsidR="005B5C0E" w:rsidRPr="006B7676" w:rsidRDefault="005B5C0E" w:rsidP="00EB4925">
      <w:pPr>
        <w:autoSpaceDE w:val="0"/>
        <w:autoSpaceDN w:val="0"/>
        <w:adjustRightInd w:val="0"/>
        <w:rPr>
          <w:rFonts w:ascii="Arial" w:hAnsi="Arial" w:cs="Arial"/>
          <w:b/>
          <w:bCs/>
          <w:sz w:val="24"/>
          <w:szCs w:val="24"/>
          <w:lang w:val="es-CO"/>
        </w:rPr>
      </w:pPr>
    </w:p>
    <w:p w14:paraId="61038772" w14:textId="2EDF1EF8" w:rsidR="00EB4925" w:rsidRPr="006B7676" w:rsidRDefault="00EB4925" w:rsidP="00EB4925">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t xml:space="preserve">El valor total de la oferta </w:t>
      </w:r>
      <w:r w:rsidR="005B5C0E" w:rsidRPr="006B7676">
        <w:rPr>
          <w:rFonts w:ascii="Arial" w:hAnsi="Arial" w:cs="Arial"/>
          <w:b/>
          <w:bCs/>
          <w:sz w:val="24"/>
          <w:szCs w:val="24"/>
          <w:lang w:val="es-CO"/>
        </w:rPr>
        <w:t>económica</w:t>
      </w:r>
      <w:r w:rsidRPr="006B7676">
        <w:rPr>
          <w:rFonts w:ascii="Arial" w:hAnsi="Arial" w:cs="Arial"/>
          <w:b/>
          <w:bCs/>
          <w:sz w:val="24"/>
          <w:szCs w:val="24"/>
          <w:lang w:val="es-CO"/>
        </w:rPr>
        <w:t xml:space="preserve"> </w:t>
      </w:r>
      <w:r w:rsidR="005B5C0E" w:rsidRPr="006B7676">
        <w:rPr>
          <w:rFonts w:ascii="Arial" w:hAnsi="Arial" w:cs="Arial"/>
          <w:b/>
          <w:bCs/>
          <w:sz w:val="24"/>
          <w:szCs w:val="24"/>
          <w:lang w:val="es-CO"/>
        </w:rPr>
        <w:t>asciende</w:t>
      </w:r>
      <w:r w:rsidRPr="006B7676">
        <w:rPr>
          <w:rFonts w:ascii="Arial" w:hAnsi="Arial" w:cs="Arial"/>
          <w:b/>
          <w:bCs/>
          <w:sz w:val="24"/>
          <w:szCs w:val="24"/>
          <w:lang w:val="es-CO"/>
        </w:rPr>
        <w:t xml:space="preserve"> a la suma de $ </w:t>
      </w:r>
      <w:proofErr w:type="spellStart"/>
      <w:r w:rsidRPr="006B7676">
        <w:rPr>
          <w:rFonts w:ascii="Arial" w:hAnsi="Arial" w:cs="Arial"/>
          <w:b/>
          <w:bCs/>
          <w:sz w:val="24"/>
          <w:szCs w:val="24"/>
          <w:lang w:val="es-CO"/>
        </w:rPr>
        <w:t>xxxxxxxxxx</w:t>
      </w:r>
      <w:proofErr w:type="spellEnd"/>
    </w:p>
    <w:p w14:paraId="2F8B252D" w14:textId="77777777" w:rsidR="00EB4925" w:rsidRPr="006B7676" w:rsidRDefault="00EB4925" w:rsidP="004841B1">
      <w:pPr>
        <w:widowControl/>
        <w:jc w:val="center"/>
        <w:rPr>
          <w:rFonts w:ascii="Arial" w:hAnsi="Arial" w:cs="Arial"/>
          <w:b/>
          <w:bCs/>
          <w:sz w:val="24"/>
          <w:szCs w:val="24"/>
        </w:rPr>
      </w:pPr>
    </w:p>
    <w:p w14:paraId="3CDE5A2E" w14:textId="45FB34C2" w:rsidR="001361A5" w:rsidRPr="001D6A3D" w:rsidRDefault="001361A5" w:rsidP="00052646">
      <w:pPr>
        <w:jc w:val="both"/>
        <w:rPr>
          <w:rFonts w:ascii="Arial" w:hAnsi="Arial" w:cs="Arial"/>
          <w:bCs/>
        </w:rPr>
      </w:pPr>
      <w:r w:rsidRPr="00052646">
        <w:rPr>
          <w:rFonts w:ascii="Arial" w:hAnsi="Arial" w:cs="Arial"/>
          <w:b/>
          <w:bCs/>
        </w:rPr>
        <w:t>Nota1</w:t>
      </w:r>
      <w:r w:rsidRPr="001D6A3D">
        <w:rPr>
          <w:rFonts w:ascii="Arial" w:hAnsi="Arial" w:cs="Arial"/>
          <w:b/>
          <w:bCs/>
        </w:rPr>
        <w:t>:</w:t>
      </w:r>
      <w:r w:rsidR="005B5C0E" w:rsidRPr="001D6A3D">
        <w:rPr>
          <w:rFonts w:ascii="Arial" w:hAnsi="Arial" w:cs="Arial"/>
          <w:bCs/>
        </w:rPr>
        <w:t xml:space="preserve"> D</w:t>
      </w:r>
      <w:r w:rsidRPr="001D6A3D">
        <w:rPr>
          <w:rFonts w:ascii="Arial" w:hAnsi="Arial" w:cs="Arial"/>
          <w:bCs/>
        </w:rPr>
        <w:t xml:space="preserve">entro de la propuesta y el contrato se especificara los valores de los elementos mediante el sistema de precios unitarios, los cuales mantendrá el contratista desde su inicio hasta la culminación del plazo de ejecución, y se desarrollará  el contrato de acuerdo con los requerimientos que realice el supervisor del contrato, razón por la cual los interesados deben tener claro a la hora de estructurar sus propuesta económica, que deben ofrecer el valor unitario de cada uno de los </w:t>
      </w:r>
      <w:r w:rsidR="00F93FC8" w:rsidRPr="001D6A3D">
        <w:rPr>
          <w:rFonts w:ascii="Arial" w:hAnsi="Arial" w:cs="Arial"/>
          <w:bCs/>
        </w:rPr>
        <w:t>26</w:t>
      </w:r>
      <w:r w:rsidRPr="001D6A3D">
        <w:rPr>
          <w:rFonts w:ascii="Arial" w:hAnsi="Arial" w:cs="Arial"/>
          <w:bCs/>
        </w:rPr>
        <w:t xml:space="preserve"> ítems que conforman el alcance técnico ya que estos valores se mantendrán durante la ejecución del objeto contractual bajo la modalidad de monto agotable.</w:t>
      </w:r>
    </w:p>
    <w:p w14:paraId="39367053" w14:textId="77777777" w:rsidR="001361A5" w:rsidRPr="001D6A3D" w:rsidRDefault="001361A5" w:rsidP="00052646">
      <w:pPr>
        <w:jc w:val="both"/>
        <w:rPr>
          <w:rFonts w:ascii="Arial" w:hAnsi="Arial" w:cs="Arial"/>
          <w:bCs/>
        </w:rPr>
      </w:pPr>
      <w:r w:rsidRPr="001D6A3D">
        <w:rPr>
          <w:rFonts w:ascii="Arial" w:hAnsi="Arial" w:cs="Arial"/>
          <w:b/>
          <w:bCs/>
        </w:rPr>
        <w:t>Nota 2:</w:t>
      </w:r>
      <w:r w:rsidRPr="001D6A3D">
        <w:rPr>
          <w:rFonts w:ascii="Arial" w:hAnsi="Arial" w:cs="Arial"/>
          <w:bCs/>
        </w:rPr>
        <w:t xml:space="preserve"> La entidad procederá a evaluar la propuesta que haya ofrecido el menor precio, para determinar dicho valor se tendrá en cuenta el valor que arroje la sumatoria de cada uno de los ítems con IVA incluido.</w:t>
      </w:r>
    </w:p>
    <w:p w14:paraId="78800348" w14:textId="585FF937" w:rsidR="001361A5" w:rsidRPr="001D6A3D" w:rsidRDefault="001361A5" w:rsidP="00052646">
      <w:pPr>
        <w:jc w:val="both"/>
        <w:rPr>
          <w:rFonts w:ascii="Arial" w:hAnsi="Arial" w:cs="Arial"/>
          <w:bCs/>
        </w:rPr>
      </w:pPr>
      <w:r w:rsidRPr="001D6A3D">
        <w:rPr>
          <w:rFonts w:ascii="Arial" w:hAnsi="Arial" w:cs="Arial"/>
          <w:b/>
          <w:bCs/>
        </w:rPr>
        <w:t>Nota 3:</w:t>
      </w:r>
      <w:r w:rsidRPr="001D6A3D">
        <w:rPr>
          <w:rFonts w:ascii="Arial" w:hAnsi="Arial" w:cs="Arial"/>
          <w:bCs/>
        </w:rPr>
        <w:t xml:space="preserve"> En razón a que el contrato que se celebrará será a precios unitarios – monto agotable y no a precio global, el valor del contrato será el monto establecido como presupuesto oficial es decir la suma de </w:t>
      </w:r>
      <w:r w:rsidR="00F93FC8" w:rsidRPr="001D6A3D">
        <w:rPr>
          <w:rFonts w:ascii="Arial" w:hAnsi="Arial" w:cs="Arial"/>
          <w:bCs/>
        </w:rPr>
        <w:t>CIENTO CUARENTA Y OCHO MILLONES DE</w:t>
      </w:r>
      <w:r w:rsidRPr="001D6A3D">
        <w:rPr>
          <w:rFonts w:ascii="Arial" w:hAnsi="Arial" w:cs="Arial"/>
          <w:bCs/>
        </w:rPr>
        <w:t xml:space="preserve"> PESOS ($</w:t>
      </w:r>
      <w:r w:rsidR="00F93FC8" w:rsidRPr="001D6A3D">
        <w:rPr>
          <w:rFonts w:ascii="Arial" w:hAnsi="Arial" w:cs="Arial"/>
          <w:bCs/>
        </w:rPr>
        <w:t>148.000.000.000</w:t>
      </w:r>
      <w:r w:rsidRPr="001D6A3D">
        <w:rPr>
          <w:rFonts w:ascii="Arial" w:hAnsi="Arial" w:cs="Arial"/>
          <w:bCs/>
        </w:rPr>
        <w:t xml:space="preserve">) M/CTE y no lo que arroje la sumatoria de cada uno de los ítems </w:t>
      </w:r>
      <w:r w:rsidRPr="001D6A3D">
        <w:rPr>
          <w:rFonts w:ascii="Arial" w:hAnsi="Arial" w:cs="Arial"/>
          <w:bCs/>
        </w:rPr>
        <w:lastRenderedPageBreak/>
        <w:t xml:space="preserve">ofrecidos por el proponente. </w:t>
      </w:r>
    </w:p>
    <w:p w14:paraId="620AC6E8" w14:textId="77777777" w:rsidR="001361A5" w:rsidRPr="001D6A3D" w:rsidRDefault="001361A5" w:rsidP="00052646">
      <w:pPr>
        <w:jc w:val="both"/>
        <w:rPr>
          <w:rFonts w:ascii="Arial" w:hAnsi="Arial" w:cs="Arial"/>
          <w:bCs/>
        </w:rPr>
      </w:pPr>
      <w:r w:rsidRPr="001D6A3D">
        <w:rPr>
          <w:rFonts w:ascii="Arial" w:hAnsi="Arial" w:cs="Arial"/>
          <w:b/>
          <w:bCs/>
        </w:rPr>
        <w:t>Nota 4:</w:t>
      </w:r>
      <w:r w:rsidRPr="001D6A3D">
        <w:rPr>
          <w:rFonts w:ascii="Arial" w:hAnsi="Arial" w:cs="Arial"/>
          <w:bCs/>
        </w:rPr>
        <w:t xml:space="preserve"> La sumatoria de los ítems será validada solo para escoger la oferta más económica para la entidad. </w:t>
      </w:r>
    </w:p>
    <w:p w14:paraId="7EE6BB0F" w14:textId="77777777" w:rsidR="00EB4925" w:rsidRPr="006B7676" w:rsidRDefault="00EB4925" w:rsidP="001361A5">
      <w:pPr>
        <w:widowControl/>
        <w:jc w:val="both"/>
        <w:rPr>
          <w:rFonts w:ascii="Arial" w:hAnsi="Arial" w:cs="Arial"/>
          <w:b/>
          <w:bCs/>
          <w:sz w:val="24"/>
          <w:szCs w:val="24"/>
        </w:rPr>
      </w:pPr>
    </w:p>
    <w:p w14:paraId="46D05E75" w14:textId="42C4874C" w:rsidR="00A51E16" w:rsidRPr="006B7676" w:rsidRDefault="00A51E16" w:rsidP="001361A5">
      <w:pPr>
        <w:widowControl/>
        <w:jc w:val="both"/>
        <w:rPr>
          <w:rFonts w:ascii="Arial" w:hAnsi="Arial" w:cs="Arial"/>
          <w:b/>
          <w:bCs/>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74A33AA3" w14:textId="77777777" w:rsidR="00EB4925" w:rsidRPr="006B7676" w:rsidRDefault="00EB4925" w:rsidP="004841B1">
      <w:pPr>
        <w:widowControl/>
        <w:jc w:val="center"/>
        <w:rPr>
          <w:rFonts w:ascii="Arial" w:hAnsi="Arial" w:cs="Arial"/>
          <w:b/>
          <w:bCs/>
          <w:sz w:val="24"/>
          <w:szCs w:val="24"/>
        </w:rPr>
      </w:pPr>
    </w:p>
    <w:p w14:paraId="355A4ECD" w14:textId="77777777" w:rsidR="00726B63" w:rsidRPr="006B7676" w:rsidRDefault="00726B63" w:rsidP="00726B63">
      <w:pPr>
        <w:pStyle w:val="InviasNormal"/>
        <w:spacing w:before="0" w:after="0"/>
        <w:contextualSpacing/>
        <w:rPr>
          <w:sz w:val="24"/>
        </w:rPr>
      </w:pPr>
      <w:r w:rsidRPr="006B7676">
        <w:rPr>
          <w:sz w:val="24"/>
        </w:rPr>
        <w:t>Nombre del Proponente</w:t>
      </w:r>
      <w:r w:rsidRPr="006B7676">
        <w:rPr>
          <w:sz w:val="24"/>
        </w:rPr>
        <w:tab/>
        <w:t>_______________________________________</w:t>
      </w:r>
    </w:p>
    <w:p w14:paraId="648DD820" w14:textId="77777777" w:rsidR="00726B63" w:rsidRPr="006B7676" w:rsidRDefault="00726B63" w:rsidP="00726B63">
      <w:pPr>
        <w:pStyle w:val="InviasNormal"/>
        <w:spacing w:before="0" w:after="0"/>
        <w:contextualSpacing/>
        <w:rPr>
          <w:sz w:val="24"/>
        </w:rPr>
      </w:pPr>
      <w:r w:rsidRPr="006B7676">
        <w:rPr>
          <w:sz w:val="24"/>
        </w:rPr>
        <w:t>Nombre del representante legal</w:t>
      </w:r>
      <w:r w:rsidRPr="006B7676">
        <w:rPr>
          <w:sz w:val="24"/>
        </w:rPr>
        <w:tab/>
        <w:t>__________________________________</w:t>
      </w:r>
    </w:p>
    <w:p w14:paraId="30A932AC" w14:textId="77777777" w:rsidR="00726B63" w:rsidRPr="006B7676" w:rsidRDefault="00726B63" w:rsidP="00726B63">
      <w:pPr>
        <w:pStyle w:val="InviasNormal"/>
        <w:spacing w:before="0" w:after="0"/>
        <w:contextualSpacing/>
        <w:rPr>
          <w:sz w:val="24"/>
        </w:rPr>
      </w:pPr>
      <w:r w:rsidRPr="006B7676">
        <w:rPr>
          <w:sz w:val="24"/>
        </w:rPr>
        <w:t>C. C.</w:t>
      </w:r>
      <w:r w:rsidRPr="006B7676">
        <w:rPr>
          <w:sz w:val="24"/>
        </w:rPr>
        <w:tab/>
        <w:t>_____________________ de _______________</w:t>
      </w:r>
    </w:p>
    <w:p w14:paraId="6609AB4D" w14:textId="77777777" w:rsidR="00726B63" w:rsidRPr="006B7676" w:rsidRDefault="00726B63" w:rsidP="00726B63">
      <w:pPr>
        <w:pStyle w:val="InviasNormal"/>
        <w:spacing w:before="0" w:after="0"/>
        <w:contextualSpacing/>
        <w:rPr>
          <w:sz w:val="24"/>
        </w:rPr>
      </w:pPr>
      <w:r w:rsidRPr="006B7676">
        <w:rPr>
          <w:sz w:val="24"/>
        </w:rPr>
        <w:t>Dirección de correo</w:t>
      </w:r>
      <w:r w:rsidRPr="006B7676">
        <w:rPr>
          <w:sz w:val="24"/>
        </w:rPr>
        <w:tab/>
        <w:t>_______________________________________</w:t>
      </w:r>
    </w:p>
    <w:p w14:paraId="1BFD995E" w14:textId="77777777" w:rsidR="00726B63" w:rsidRPr="006B7676" w:rsidRDefault="00726B63" w:rsidP="00726B63">
      <w:pPr>
        <w:pStyle w:val="InviasNormal"/>
        <w:spacing w:before="0" w:after="0"/>
        <w:contextualSpacing/>
        <w:rPr>
          <w:sz w:val="24"/>
        </w:rPr>
      </w:pPr>
      <w:r w:rsidRPr="006B7676">
        <w:rPr>
          <w:sz w:val="24"/>
        </w:rPr>
        <w:t>Correo electrónico</w:t>
      </w:r>
      <w:r w:rsidRPr="006B7676">
        <w:rPr>
          <w:sz w:val="24"/>
        </w:rPr>
        <w:tab/>
        <w:t>_______________________________________</w:t>
      </w:r>
    </w:p>
    <w:p w14:paraId="6AF1704E" w14:textId="77777777" w:rsidR="00726B63" w:rsidRPr="006B7676" w:rsidRDefault="00726B63" w:rsidP="00726B63">
      <w:pPr>
        <w:pStyle w:val="InviasNormal"/>
        <w:spacing w:before="0" w:after="0"/>
        <w:contextualSpacing/>
        <w:rPr>
          <w:sz w:val="24"/>
        </w:rPr>
      </w:pPr>
      <w:r w:rsidRPr="006B7676">
        <w:rPr>
          <w:sz w:val="24"/>
        </w:rPr>
        <w:t>Ciudad</w:t>
      </w:r>
      <w:r w:rsidRPr="006B7676">
        <w:rPr>
          <w:sz w:val="24"/>
        </w:rPr>
        <w:tab/>
        <w:t>_______________________________________</w:t>
      </w:r>
    </w:p>
    <w:p w14:paraId="4B6E5347" w14:textId="77777777" w:rsidR="00726B63" w:rsidRPr="006B7676" w:rsidRDefault="00726B63" w:rsidP="00726B63">
      <w:pPr>
        <w:pStyle w:val="InviasNormal"/>
        <w:spacing w:before="0" w:after="0"/>
        <w:contextualSpacing/>
        <w:rPr>
          <w:sz w:val="24"/>
        </w:rPr>
      </w:pPr>
    </w:p>
    <w:p w14:paraId="627D96D8" w14:textId="77777777" w:rsidR="00726B63" w:rsidRPr="006B7676" w:rsidRDefault="00726B63" w:rsidP="00726B63">
      <w:pPr>
        <w:pStyle w:val="InviasNormal"/>
        <w:spacing w:before="0" w:after="0"/>
        <w:contextualSpacing/>
        <w:rPr>
          <w:sz w:val="24"/>
        </w:rPr>
      </w:pPr>
    </w:p>
    <w:p w14:paraId="091B9FA6" w14:textId="77777777" w:rsidR="00726B63" w:rsidRPr="006B7676" w:rsidRDefault="00726B63" w:rsidP="00726B63">
      <w:pPr>
        <w:contextualSpacing/>
        <w:rPr>
          <w:rFonts w:ascii="Arial" w:eastAsia="Times New Roman" w:hAnsi="Arial" w:cs="Arial"/>
          <w:sz w:val="24"/>
          <w:szCs w:val="24"/>
          <w:lang w:val="es-CO" w:eastAsia="es-ES"/>
        </w:rPr>
      </w:pPr>
    </w:p>
    <w:p w14:paraId="1AB3E4D3" w14:textId="77777777" w:rsidR="00AB3412" w:rsidRPr="006B7676" w:rsidRDefault="00AB3412" w:rsidP="00726B63">
      <w:pPr>
        <w:contextualSpacing/>
        <w:rPr>
          <w:rFonts w:ascii="Arial" w:hAnsi="Arial" w:cs="Arial"/>
          <w:sz w:val="24"/>
          <w:szCs w:val="24"/>
        </w:rPr>
      </w:pPr>
    </w:p>
    <w:p w14:paraId="2C8109E3" w14:textId="77777777" w:rsidR="00E66CCB" w:rsidRDefault="00E66CCB" w:rsidP="004841B1">
      <w:pPr>
        <w:widowControl/>
        <w:jc w:val="center"/>
        <w:rPr>
          <w:rFonts w:ascii="Arial" w:hAnsi="Arial" w:cs="Arial"/>
          <w:b/>
          <w:bCs/>
          <w:sz w:val="24"/>
          <w:szCs w:val="24"/>
        </w:rPr>
      </w:pPr>
    </w:p>
    <w:p w14:paraId="4074DABD" w14:textId="77777777" w:rsidR="009023ED" w:rsidRDefault="009023ED" w:rsidP="004841B1">
      <w:pPr>
        <w:widowControl/>
        <w:jc w:val="center"/>
        <w:rPr>
          <w:rFonts w:ascii="Arial" w:hAnsi="Arial" w:cs="Arial"/>
          <w:b/>
          <w:bCs/>
          <w:sz w:val="24"/>
          <w:szCs w:val="24"/>
        </w:rPr>
      </w:pPr>
    </w:p>
    <w:p w14:paraId="5DF859DA" w14:textId="77777777" w:rsidR="009023ED" w:rsidRDefault="009023ED" w:rsidP="004841B1">
      <w:pPr>
        <w:widowControl/>
        <w:jc w:val="center"/>
        <w:rPr>
          <w:rFonts w:ascii="Arial" w:hAnsi="Arial" w:cs="Arial"/>
          <w:b/>
          <w:bCs/>
          <w:sz w:val="24"/>
          <w:szCs w:val="24"/>
        </w:rPr>
      </w:pPr>
    </w:p>
    <w:p w14:paraId="1B9BEE31" w14:textId="77777777" w:rsidR="009023ED" w:rsidRDefault="009023ED" w:rsidP="004841B1">
      <w:pPr>
        <w:widowControl/>
        <w:jc w:val="center"/>
        <w:rPr>
          <w:rFonts w:ascii="Arial" w:hAnsi="Arial" w:cs="Arial"/>
          <w:b/>
          <w:bCs/>
          <w:sz w:val="24"/>
          <w:szCs w:val="24"/>
        </w:rPr>
      </w:pPr>
    </w:p>
    <w:p w14:paraId="69DCE1ED" w14:textId="77777777" w:rsidR="009023ED" w:rsidRDefault="009023ED" w:rsidP="000375FA">
      <w:pPr>
        <w:widowControl/>
        <w:rPr>
          <w:rFonts w:ascii="Arial" w:hAnsi="Arial" w:cs="Arial"/>
          <w:b/>
          <w:bCs/>
          <w:sz w:val="24"/>
          <w:szCs w:val="24"/>
        </w:rPr>
      </w:pPr>
    </w:p>
    <w:p w14:paraId="640432B9" w14:textId="77777777" w:rsidR="000375FA" w:rsidRDefault="000375FA" w:rsidP="000375FA">
      <w:pPr>
        <w:widowControl/>
        <w:rPr>
          <w:rFonts w:ascii="Arial" w:hAnsi="Arial" w:cs="Arial"/>
          <w:b/>
          <w:bCs/>
          <w:sz w:val="24"/>
          <w:szCs w:val="24"/>
        </w:rPr>
      </w:pPr>
    </w:p>
    <w:p w14:paraId="25907F09" w14:textId="77777777" w:rsidR="00D92AAC" w:rsidRDefault="00D92AAC" w:rsidP="000375FA">
      <w:pPr>
        <w:widowControl/>
        <w:rPr>
          <w:rFonts w:ascii="Arial" w:hAnsi="Arial" w:cs="Arial"/>
          <w:b/>
          <w:bCs/>
          <w:sz w:val="24"/>
          <w:szCs w:val="24"/>
        </w:rPr>
      </w:pPr>
    </w:p>
    <w:p w14:paraId="748A09CD" w14:textId="77777777" w:rsidR="00D92AAC" w:rsidRDefault="00D92AAC" w:rsidP="000375FA">
      <w:pPr>
        <w:widowControl/>
        <w:rPr>
          <w:rFonts w:ascii="Arial" w:hAnsi="Arial" w:cs="Arial"/>
          <w:b/>
          <w:bCs/>
          <w:sz w:val="24"/>
          <w:szCs w:val="24"/>
        </w:rPr>
      </w:pPr>
    </w:p>
    <w:p w14:paraId="1869FB7F" w14:textId="77777777" w:rsidR="00D92AAC" w:rsidRDefault="00D92AAC" w:rsidP="000375FA">
      <w:pPr>
        <w:widowControl/>
        <w:rPr>
          <w:rFonts w:ascii="Arial" w:hAnsi="Arial" w:cs="Arial"/>
          <w:b/>
          <w:bCs/>
          <w:sz w:val="24"/>
          <w:szCs w:val="24"/>
        </w:rPr>
      </w:pPr>
    </w:p>
    <w:p w14:paraId="59F25AB5" w14:textId="77777777" w:rsidR="00D92AAC" w:rsidRDefault="00D92AAC" w:rsidP="000375FA">
      <w:pPr>
        <w:widowControl/>
        <w:rPr>
          <w:rFonts w:ascii="Arial" w:hAnsi="Arial" w:cs="Arial"/>
          <w:b/>
          <w:bCs/>
          <w:sz w:val="24"/>
          <w:szCs w:val="24"/>
        </w:rPr>
      </w:pPr>
    </w:p>
    <w:p w14:paraId="194878AB" w14:textId="77777777" w:rsidR="00D92AAC" w:rsidRDefault="00D92AAC" w:rsidP="000375FA">
      <w:pPr>
        <w:widowControl/>
        <w:rPr>
          <w:rFonts w:ascii="Arial" w:hAnsi="Arial" w:cs="Arial"/>
          <w:b/>
          <w:bCs/>
          <w:sz w:val="24"/>
          <w:szCs w:val="24"/>
        </w:rPr>
      </w:pPr>
    </w:p>
    <w:p w14:paraId="0E83745B" w14:textId="77777777" w:rsidR="00D92AAC" w:rsidRDefault="00D92AAC" w:rsidP="000375FA">
      <w:pPr>
        <w:widowControl/>
        <w:rPr>
          <w:rFonts w:ascii="Arial" w:hAnsi="Arial" w:cs="Arial"/>
          <w:b/>
          <w:bCs/>
          <w:sz w:val="24"/>
          <w:szCs w:val="24"/>
        </w:rPr>
      </w:pPr>
    </w:p>
    <w:p w14:paraId="5B5EDF49" w14:textId="77777777" w:rsidR="00D92AAC" w:rsidRDefault="00D92AAC" w:rsidP="000375FA">
      <w:pPr>
        <w:widowControl/>
        <w:rPr>
          <w:rFonts w:ascii="Arial" w:hAnsi="Arial" w:cs="Arial"/>
          <w:b/>
          <w:bCs/>
          <w:sz w:val="24"/>
          <w:szCs w:val="24"/>
        </w:rPr>
      </w:pPr>
    </w:p>
    <w:p w14:paraId="233A1B57" w14:textId="77777777" w:rsidR="00D92AAC" w:rsidRDefault="00D92AAC" w:rsidP="000375FA">
      <w:pPr>
        <w:widowControl/>
        <w:rPr>
          <w:rFonts w:ascii="Arial" w:hAnsi="Arial" w:cs="Arial"/>
          <w:b/>
          <w:bCs/>
          <w:sz w:val="24"/>
          <w:szCs w:val="24"/>
        </w:rPr>
      </w:pPr>
    </w:p>
    <w:p w14:paraId="790B930A" w14:textId="77777777" w:rsidR="00D92AAC" w:rsidRDefault="00D92AAC" w:rsidP="000375FA">
      <w:pPr>
        <w:widowControl/>
        <w:rPr>
          <w:rFonts w:ascii="Arial" w:hAnsi="Arial" w:cs="Arial"/>
          <w:b/>
          <w:bCs/>
          <w:sz w:val="24"/>
          <w:szCs w:val="24"/>
        </w:rPr>
      </w:pPr>
    </w:p>
    <w:p w14:paraId="579B007D" w14:textId="77777777" w:rsidR="00D92AAC" w:rsidRDefault="00D92AAC" w:rsidP="000375FA">
      <w:pPr>
        <w:widowControl/>
        <w:rPr>
          <w:rFonts w:ascii="Arial" w:hAnsi="Arial" w:cs="Arial"/>
          <w:b/>
          <w:bCs/>
          <w:sz w:val="24"/>
          <w:szCs w:val="24"/>
        </w:rPr>
      </w:pPr>
    </w:p>
    <w:p w14:paraId="61010026" w14:textId="77777777" w:rsidR="00D92AAC" w:rsidRDefault="00D92AAC" w:rsidP="000375FA">
      <w:pPr>
        <w:widowControl/>
        <w:rPr>
          <w:rFonts w:ascii="Arial" w:hAnsi="Arial" w:cs="Arial"/>
          <w:b/>
          <w:bCs/>
          <w:sz w:val="24"/>
          <w:szCs w:val="24"/>
        </w:rPr>
      </w:pPr>
    </w:p>
    <w:p w14:paraId="19FC3738" w14:textId="77777777" w:rsidR="00D92AAC" w:rsidRDefault="00D92AAC" w:rsidP="000375FA">
      <w:pPr>
        <w:widowControl/>
        <w:rPr>
          <w:rFonts w:ascii="Arial" w:hAnsi="Arial" w:cs="Arial"/>
          <w:b/>
          <w:bCs/>
          <w:sz w:val="24"/>
          <w:szCs w:val="24"/>
        </w:rPr>
      </w:pPr>
    </w:p>
    <w:p w14:paraId="3729DC3D" w14:textId="77777777" w:rsidR="00D92AAC" w:rsidRDefault="00D92AAC" w:rsidP="000375FA">
      <w:pPr>
        <w:widowControl/>
        <w:rPr>
          <w:rFonts w:ascii="Arial" w:hAnsi="Arial" w:cs="Arial"/>
          <w:b/>
          <w:bCs/>
          <w:sz w:val="24"/>
          <w:szCs w:val="24"/>
        </w:rPr>
      </w:pPr>
    </w:p>
    <w:p w14:paraId="10445C78" w14:textId="77777777" w:rsidR="00D92AAC" w:rsidRDefault="00D92AAC" w:rsidP="000375FA">
      <w:pPr>
        <w:widowControl/>
        <w:rPr>
          <w:rFonts w:ascii="Arial" w:hAnsi="Arial" w:cs="Arial"/>
          <w:b/>
          <w:bCs/>
          <w:sz w:val="24"/>
          <w:szCs w:val="24"/>
        </w:rPr>
      </w:pPr>
    </w:p>
    <w:p w14:paraId="66767FCF" w14:textId="77777777" w:rsidR="00D92AAC" w:rsidRDefault="00D92AAC" w:rsidP="000375FA">
      <w:pPr>
        <w:widowControl/>
        <w:rPr>
          <w:rFonts w:ascii="Arial" w:hAnsi="Arial" w:cs="Arial"/>
          <w:b/>
          <w:bCs/>
          <w:sz w:val="24"/>
          <w:szCs w:val="24"/>
        </w:rPr>
      </w:pPr>
    </w:p>
    <w:p w14:paraId="31ECD15E" w14:textId="77777777" w:rsidR="00D92AAC" w:rsidRDefault="00D92AAC" w:rsidP="000375FA">
      <w:pPr>
        <w:widowControl/>
        <w:rPr>
          <w:rFonts w:ascii="Arial" w:hAnsi="Arial" w:cs="Arial"/>
          <w:b/>
          <w:bCs/>
          <w:sz w:val="24"/>
          <w:szCs w:val="24"/>
        </w:rPr>
      </w:pPr>
    </w:p>
    <w:p w14:paraId="6AEF3060" w14:textId="77777777" w:rsidR="00D92AAC" w:rsidRDefault="00D92AAC" w:rsidP="000375FA">
      <w:pPr>
        <w:widowControl/>
        <w:rPr>
          <w:rFonts w:ascii="Arial" w:hAnsi="Arial" w:cs="Arial"/>
          <w:b/>
          <w:bCs/>
          <w:sz w:val="24"/>
          <w:szCs w:val="24"/>
        </w:rPr>
      </w:pPr>
    </w:p>
    <w:p w14:paraId="5CE0E6D4" w14:textId="77777777" w:rsidR="00D92AAC" w:rsidRDefault="00D92AAC" w:rsidP="000375FA">
      <w:pPr>
        <w:widowControl/>
        <w:rPr>
          <w:rFonts w:ascii="Arial" w:hAnsi="Arial" w:cs="Arial"/>
          <w:b/>
          <w:bCs/>
          <w:sz w:val="24"/>
          <w:szCs w:val="24"/>
        </w:rPr>
      </w:pPr>
    </w:p>
    <w:p w14:paraId="59D4389B" w14:textId="77777777" w:rsidR="009023ED" w:rsidRDefault="009023ED" w:rsidP="00B549D8">
      <w:pPr>
        <w:widowControl/>
        <w:rPr>
          <w:rFonts w:ascii="Arial" w:hAnsi="Arial" w:cs="Arial"/>
          <w:b/>
          <w:bCs/>
          <w:sz w:val="24"/>
          <w:szCs w:val="24"/>
        </w:rPr>
      </w:pPr>
    </w:p>
    <w:p w14:paraId="45FA26FF" w14:textId="77777777" w:rsidR="008D1C2F" w:rsidRPr="006B7676" w:rsidRDefault="008D1C2F" w:rsidP="00052646">
      <w:pPr>
        <w:widowControl/>
        <w:rPr>
          <w:rFonts w:ascii="Arial" w:hAnsi="Arial" w:cs="Arial"/>
          <w:b/>
          <w:bCs/>
          <w:sz w:val="24"/>
          <w:szCs w:val="24"/>
        </w:rPr>
      </w:pPr>
    </w:p>
    <w:p w14:paraId="6D6509AD" w14:textId="6FFF708F" w:rsidR="00E66CCB" w:rsidRPr="006B7676" w:rsidRDefault="00726B63" w:rsidP="004841B1">
      <w:pPr>
        <w:widowControl/>
        <w:jc w:val="center"/>
        <w:rPr>
          <w:rFonts w:ascii="Arial" w:hAnsi="Arial" w:cs="Arial"/>
          <w:b/>
          <w:bCs/>
          <w:sz w:val="24"/>
          <w:szCs w:val="24"/>
        </w:rPr>
      </w:pPr>
      <w:r w:rsidRPr="006B7676">
        <w:rPr>
          <w:rFonts w:ascii="Arial" w:hAnsi="Arial" w:cs="Arial"/>
          <w:b/>
          <w:bCs/>
          <w:sz w:val="24"/>
          <w:szCs w:val="24"/>
        </w:rPr>
        <w:t xml:space="preserve">ANEXO 4 </w:t>
      </w:r>
      <w:r w:rsidRPr="006B7676">
        <w:rPr>
          <w:rFonts w:ascii="Arial" w:hAnsi="Arial" w:cs="Arial"/>
          <w:b/>
          <w:sz w:val="24"/>
          <w:szCs w:val="24"/>
        </w:rPr>
        <w:t xml:space="preserve">CONFORMACIÓN </w:t>
      </w:r>
      <w:r w:rsidR="00A62A62" w:rsidRPr="006B7676">
        <w:rPr>
          <w:rFonts w:ascii="Arial" w:hAnsi="Arial" w:cs="Arial"/>
          <w:b/>
          <w:sz w:val="24"/>
          <w:szCs w:val="24"/>
        </w:rPr>
        <w:t xml:space="preserve">DE PROPONENTE PLURAL </w:t>
      </w:r>
    </w:p>
    <w:p w14:paraId="5831253C" w14:textId="77777777" w:rsidR="00E66CCB" w:rsidRPr="006B7676" w:rsidRDefault="00E66CCB" w:rsidP="004841B1">
      <w:pPr>
        <w:widowControl/>
        <w:jc w:val="center"/>
        <w:rPr>
          <w:rFonts w:ascii="Arial" w:hAnsi="Arial" w:cs="Arial"/>
          <w:b/>
          <w:bCs/>
          <w:sz w:val="24"/>
          <w:szCs w:val="24"/>
        </w:rPr>
      </w:pPr>
    </w:p>
    <w:p w14:paraId="376B8464" w14:textId="77777777" w:rsidR="00376E8F" w:rsidRPr="006B7676" w:rsidRDefault="00376E8F" w:rsidP="00376E8F">
      <w:pPr>
        <w:pStyle w:val="InviasNormal"/>
        <w:spacing w:before="0" w:after="0"/>
        <w:contextualSpacing/>
        <w:outlineLvl w:val="0"/>
        <w:rPr>
          <w:b/>
          <w:bCs/>
          <w:sz w:val="24"/>
        </w:rPr>
      </w:pPr>
    </w:p>
    <w:p w14:paraId="7DE9FD9F" w14:textId="77777777" w:rsidR="00376E8F" w:rsidRPr="006B7676" w:rsidRDefault="00376E8F" w:rsidP="00376E8F">
      <w:pPr>
        <w:pStyle w:val="InviasNormal"/>
        <w:spacing w:before="0" w:after="0"/>
        <w:contextualSpacing/>
        <w:outlineLvl w:val="0"/>
        <w:rPr>
          <w:sz w:val="24"/>
        </w:rPr>
      </w:pPr>
      <w:r w:rsidRPr="006B7676">
        <w:rPr>
          <w:sz w:val="24"/>
        </w:rPr>
        <w:t>Señores</w:t>
      </w:r>
    </w:p>
    <w:p w14:paraId="14B3B58D" w14:textId="77777777" w:rsidR="00376E8F" w:rsidRPr="006B7676" w:rsidRDefault="00376E8F" w:rsidP="00376E8F">
      <w:pPr>
        <w:pStyle w:val="InviasNormal"/>
        <w:spacing w:before="0" w:after="0"/>
        <w:contextualSpacing/>
        <w:outlineLvl w:val="0"/>
        <w:rPr>
          <w:b/>
          <w:sz w:val="24"/>
        </w:rPr>
      </w:pPr>
      <w:r w:rsidRPr="006B7676">
        <w:rPr>
          <w:b/>
          <w:sz w:val="24"/>
        </w:rPr>
        <w:t>GOBERNACION DEL TOLIMA</w:t>
      </w:r>
    </w:p>
    <w:p w14:paraId="4D488E35" w14:textId="77777777" w:rsidR="00376E8F" w:rsidRPr="006B7676" w:rsidRDefault="00376E8F" w:rsidP="00376E8F">
      <w:pPr>
        <w:pStyle w:val="InviasNormal"/>
        <w:spacing w:before="0" w:after="0"/>
        <w:contextualSpacing/>
        <w:rPr>
          <w:sz w:val="24"/>
        </w:rPr>
      </w:pPr>
      <w:r w:rsidRPr="006B7676">
        <w:rPr>
          <w:sz w:val="24"/>
        </w:rPr>
        <w:t>IBAGUE</w:t>
      </w:r>
    </w:p>
    <w:p w14:paraId="3662E05A" w14:textId="77777777" w:rsidR="00376E8F" w:rsidRPr="006B7676" w:rsidRDefault="00376E8F" w:rsidP="00376E8F">
      <w:pPr>
        <w:numPr>
          <w:ilvl w:val="12"/>
          <w:numId w:val="0"/>
        </w:numPr>
        <w:contextualSpacing/>
        <w:outlineLvl w:val="0"/>
        <w:rPr>
          <w:rFonts w:ascii="Arial" w:hAnsi="Arial" w:cs="Arial"/>
          <w:b/>
          <w:sz w:val="24"/>
          <w:szCs w:val="24"/>
        </w:rPr>
      </w:pPr>
    </w:p>
    <w:p w14:paraId="2DE049CF" w14:textId="723422C9" w:rsidR="00376E8F" w:rsidRPr="006B7676" w:rsidRDefault="00376E8F" w:rsidP="00AB3412">
      <w:pPr>
        <w:contextualSpacing/>
        <w:rPr>
          <w:rFonts w:ascii="Arial" w:hAnsi="Arial" w:cs="Arial"/>
          <w:color w:val="FF0000"/>
          <w:sz w:val="24"/>
          <w:szCs w:val="24"/>
        </w:rPr>
      </w:pPr>
      <w:r w:rsidRPr="006B7676">
        <w:rPr>
          <w:rFonts w:ascii="Arial" w:hAnsi="Arial" w:cs="Arial"/>
          <w:b/>
          <w:sz w:val="24"/>
          <w:szCs w:val="24"/>
        </w:rPr>
        <w:t>REFERENCIA:</w:t>
      </w:r>
      <w:r w:rsidRPr="006B7676">
        <w:rPr>
          <w:rFonts w:ascii="Arial" w:hAnsi="Arial" w:cs="Arial"/>
          <w:sz w:val="24"/>
          <w:szCs w:val="24"/>
        </w:rPr>
        <w:tab/>
        <w:t xml:space="preserve">Proceso de Contratación </w:t>
      </w:r>
      <w:r w:rsidR="00AB3412" w:rsidRPr="006B7676">
        <w:rPr>
          <w:rFonts w:ascii="Arial" w:hAnsi="Arial" w:cs="Arial"/>
          <w:color w:val="FF0000"/>
          <w:sz w:val="24"/>
          <w:szCs w:val="24"/>
        </w:rPr>
        <w:t>XXXX</w:t>
      </w:r>
    </w:p>
    <w:p w14:paraId="107C46F8" w14:textId="77777777" w:rsidR="00376E8F" w:rsidRPr="006B7676" w:rsidRDefault="00376E8F" w:rsidP="000375FA">
      <w:pPr>
        <w:pStyle w:val="InviasNormal"/>
        <w:spacing w:before="0" w:after="0"/>
        <w:contextualSpacing/>
        <w:outlineLvl w:val="0"/>
        <w:rPr>
          <w:b/>
          <w:sz w:val="24"/>
          <w:u w:val="single"/>
        </w:rPr>
      </w:pPr>
    </w:p>
    <w:p w14:paraId="0ABB577D" w14:textId="4EDE31D3" w:rsidR="00376E8F" w:rsidRPr="006B7676" w:rsidRDefault="00376E8F" w:rsidP="000375FA">
      <w:pPr>
        <w:contextualSpacing/>
        <w:jc w:val="both"/>
        <w:rPr>
          <w:rFonts w:ascii="Arial" w:hAnsi="Arial" w:cs="Arial"/>
          <w:color w:val="FF0000"/>
          <w:sz w:val="24"/>
          <w:szCs w:val="24"/>
        </w:rPr>
      </w:pPr>
      <w:r w:rsidRPr="006B7676">
        <w:rPr>
          <w:rFonts w:ascii="Arial" w:hAnsi="Arial" w:cs="Arial"/>
          <w:b/>
          <w:bCs/>
          <w:sz w:val="24"/>
          <w:szCs w:val="24"/>
        </w:rPr>
        <w:t>Objeto</w:t>
      </w:r>
      <w:r w:rsidRPr="006B7676">
        <w:rPr>
          <w:rFonts w:ascii="Arial" w:hAnsi="Arial" w:cs="Arial"/>
          <w:sz w:val="24"/>
          <w:szCs w:val="24"/>
        </w:rPr>
        <w:t xml:space="preserve">: </w:t>
      </w:r>
      <w:r w:rsidR="00A81F41" w:rsidRPr="0030699F">
        <w:rPr>
          <w:rFonts w:ascii="Arial" w:hAnsi="Arial" w:cs="Arial"/>
        </w:rPr>
        <w:t>“</w:t>
      </w:r>
      <w:r w:rsidR="00A81F41"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p>
    <w:p w14:paraId="4A9E4D56" w14:textId="77777777" w:rsidR="00376E8F" w:rsidRPr="006B7676" w:rsidRDefault="00376E8F" w:rsidP="00376E8F">
      <w:pPr>
        <w:pStyle w:val="InviasNormal"/>
        <w:spacing w:before="0" w:after="0"/>
        <w:contextualSpacing/>
        <w:outlineLvl w:val="0"/>
        <w:rPr>
          <w:sz w:val="24"/>
        </w:rPr>
      </w:pPr>
    </w:p>
    <w:p w14:paraId="3609A885" w14:textId="77777777" w:rsidR="00376E8F" w:rsidRPr="006B7676" w:rsidRDefault="00376E8F" w:rsidP="00376E8F">
      <w:pPr>
        <w:pStyle w:val="Textoindependiente"/>
        <w:contextualSpacing/>
        <w:jc w:val="both"/>
        <w:rPr>
          <w:rFonts w:cs="Arial"/>
          <w:szCs w:val="24"/>
        </w:rPr>
      </w:pPr>
      <w:r w:rsidRPr="006B7676">
        <w:rPr>
          <w:rFonts w:cs="Arial"/>
          <w:szCs w:val="24"/>
        </w:rPr>
        <w:t>Estimados señores:</w:t>
      </w:r>
    </w:p>
    <w:p w14:paraId="2B92CCB6" w14:textId="77777777" w:rsidR="00376E8F" w:rsidRPr="006B7676" w:rsidRDefault="00376E8F" w:rsidP="00376E8F">
      <w:pPr>
        <w:pStyle w:val="Textoindependiente"/>
        <w:contextualSpacing/>
        <w:jc w:val="both"/>
        <w:rPr>
          <w:rFonts w:cs="Arial"/>
          <w:szCs w:val="24"/>
        </w:rPr>
      </w:pPr>
    </w:p>
    <w:p w14:paraId="39C42627" w14:textId="77777777" w:rsidR="00376E8F" w:rsidRPr="006B7676" w:rsidRDefault="00376E8F" w:rsidP="00376E8F">
      <w:pPr>
        <w:pStyle w:val="Textoindependiente"/>
        <w:contextualSpacing/>
        <w:jc w:val="both"/>
        <w:rPr>
          <w:rFonts w:cs="Arial"/>
          <w:szCs w:val="24"/>
        </w:rPr>
      </w:pPr>
      <w:r w:rsidRPr="006B7676">
        <w:rPr>
          <w:rFonts w:cs="Arial"/>
          <w:szCs w:val="24"/>
        </w:rPr>
        <w:t>Los suscritos, [Nombre de la persona natural o del representante legal del integrante 1] y [Nombre de la persona natural o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F87D50" w14:textId="77777777" w:rsidR="00376E8F" w:rsidRPr="006B7676" w:rsidRDefault="00376E8F" w:rsidP="00376E8F">
      <w:pPr>
        <w:pStyle w:val="Textoindependiente"/>
        <w:contextualSpacing/>
        <w:rPr>
          <w:rFonts w:cs="Arial"/>
          <w:szCs w:val="24"/>
        </w:rPr>
      </w:pPr>
    </w:p>
    <w:p w14:paraId="3BEC230E" w14:textId="6DA67163"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Proponente plural </w:t>
      </w:r>
      <w:bookmarkStart w:id="3" w:name="_Toc222732721"/>
      <w:r w:rsidRPr="006B7676">
        <w:rPr>
          <w:rFonts w:ascii="Arial" w:hAnsi="Arial" w:cs="Arial"/>
          <w:sz w:val="24"/>
          <w:szCs w:val="24"/>
        </w:rPr>
        <w:t>está integrado por los siguientes miembros:</w:t>
      </w:r>
    </w:p>
    <w:p w14:paraId="2558D3A9" w14:textId="77777777" w:rsidR="00376E8F" w:rsidRPr="006B7676" w:rsidRDefault="00376E8F" w:rsidP="00376E8F">
      <w:pPr>
        <w:pStyle w:val="Sangradetextonormal"/>
        <w:spacing w:after="0"/>
        <w:contextualSpacing/>
        <w:jc w:val="both"/>
        <w:rPr>
          <w:rFonts w:ascii="Arial" w:hAnsi="Arial" w:cs="Arial"/>
          <w:sz w:val="24"/>
          <w:szCs w:val="24"/>
        </w:rPr>
      </w:pPr>
    </w:p>
    <w:p w14:paraId="081DEC80" w14:textId="58F7A2A2" w:rsidR="00376E8F" w:rsidRPr="006B7676" w:rsidRDefault="0071781D" w:rsidP="00376E8F">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t>(</w:t>
      </w:r>
      <w:r w:rsidR="00376E8F" w:rsidRPr="006B7676">
        <w:rPr>
          <w:rFonts w:ascii="Arial" w:hAnsi="Arial" w:cs="Arial"/>
          <w:color w:val="FF0000"/>
          <w:sz w:val="24"/>
          <w:szCs w:val="24"/>
        </w:rPr>
        <w:t>Utilizar para consorcio</w:t>
      </w:r>
      <w:r w:rsidRPr="006B7676">
        <w:rPr>
          <w:rFonts w:ascii="Arial" w:hAnsi="Arial" w:cs="Arial"/>
          <w:color w:val="FF0000"/>
          <w:sz w:val="24"/>
          <w:szCs w:val="24"/>
        </w:rPr>
        <w:t>)</w:t>
      </w:r>
    </w:p>
    <w:tbl>
      <w:tblPr>
        <w:tblpPr w:leftFromText="180" w:rightFromText="180" w:vertAnchor="text" w:horzAnchor="page" w:tblpX="2867" w:tblpY="217"/>
        <w:tblW w:w="6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7"/>
        <w:gridCol w:w="3397"/>
      </w:tblGrid>
      <w:tr w:rsidR="00376E8F" w:rsidRPr="009023ED" w14:paraId="1D57550D" w14:textId="77777777" w:rsidTr="00687CCA">
        <w:trPr>
          <w:trHeight w:val="296"/>
        </w:trPr>
        <w:tc>
          <w:tcPr>
            <w:tcW w:w="3237" w:type="dxa"/>
            <w:hideMark/>
          </w:tcPr>
          <w:p w14:paraId="6D09A461"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Nombre del integrante</w:t>
            </w:r>
          </w:p>
        </w:tc>
        <w:tc>
          <w:tcPr>
            <w:tcW w:w="3397" w:type="dxa"/>
          </w:tcPr>
          <w:p w14:paraId="25F40457" w14:textId="77777777" w:rsidR="00376E8F" w:rsidRPr="009023ED" w:rsidRDefault="00376E8F" w:rsidP="00687CCA">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(1)</w:t>
            </w:r>
          </w:p>
        </w:tc>
      </w:tr>
      <w:tr w:rsidR="00376E8F" w:rsidRPr="009023ED" w14:paraId="269EFA57" w14:textId="77777777" w:rsidTr="00687CCA">
        <w:trPr>
          <w:trHeight w:val="296"/>
        </w:trPr>
        <w:tc>
          <w:tcPr>
            <w:tcW w:w="3237" w:type="dxa"/>
            <w:shd w:val="clear" w:color="auto" w:fill="FFFFFF" w:themeFill="background1"/>
            <w:hideMark/>
          </w:tcPr>
          <w:p w14:paraId="3A66863A"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los nombres de los integrantes del Consorcio]</w:t>
            </w:r>
          </w:p>
        </w:tc>
        <w:tc>
          <w:tcPr>
            <w:tcW w:w="3397" w:type="dxa"/>
          </w:tcPr>
          <w:p w14:paraId="0A3822E2" w14:textId="77777777" w:rsidR="00376E8F" w:rsidRPr="009023ED" w:rsidRDefault="00376E8F" w:rsidP="00687CCA">
            <w:pPr>
              <w:contextualSpacing/>
              <w:rPr>
                <w:rFonts w:ascii="Arial" w:hAnsi="Arial" w:cs="Arial"/>
                <w:sz w:val="20"/>
                <w:szCs w:val="20"/>
              </w:rPr>
            </w:pPr>
            <w:r w:rsidRPr="009023ED">
              <w:rPr>
                <w:rFonts w:ascii="Arial" w:hAnsi="Arial" w:cs="Arial"/>
                <w:sz w:val="20"/>
                <w:szCs w:val="20"/>
              </w:rPr>
              <w:t>[Indicar el porcentaje de participación de cada uno de los integrantes]</w:t>
            </w:r>
          </w:p>
        </w:tc>
      </w:tr>
      <w:tr w:rsidR="00376E8F" w:rsidRPr="009023ED" w14:paraId="64092D6F" w14:textId="77777777" w:rsidTr="00687CCA">
        <w:trPr>
          <w:trHeight w:val="296"/>
        </w:trPr>
        <w:tc>
          <w:tcPr>
            <w:tcW w:w="3237" w:type="dxa"/>
            <w:shd w:val="clear" w:color="auto" w:fill="FFFFFF" w:themeFill="background1"/>
            <w:vAlign w:val="center"/>
          </w:tcPr>
          <w:p w14:paraId="3BF6A4F6" w14:textId="77777777" w:rsidR="00376E8F" w:rsidRPr="009023ED" w:rsidRDefault="00376E8F" w:rsidP="00687CCA">
            <w:pPr>
              <w:contextualSpacing/>
              <w:rPr>
                <w:rFonts w:ascii="Arial" w:hAnsi="Arial" w:cs="Arial"/>
                <w:b/>
                <w:sz w:val="20"/>
                <w:szCs w:val="20"/>
              </w:rPr>
            </w:pPr>
          </w:p>
        </w:tc>
        <w:tc>
          <w:tcPr>
            <w:tcW w:w="3397" w:type="dxa"/>
          </w:tcPr>
          <w:p w14:paraId="0023448B" w14:textId="77777777" w:rsidR="00376E8F" w:rsidRPr="009023ED" w:rsidDel="009549D4" w:rsidRDefault="00376E8F" w:rsidP="00687CCA">
            <w:pPr>
              <w:contextualSpacing/>
              <w:rPr>
                <w:rFonts w:ascii="Arial" w:hAnsi="Arial" w:cs="Arial"/>
                <w:sz w:val="20"/>
                <w:szCs w:val="20"/>
              </w:rPr>
            </w:pPr>
          </w:p>
        </w:tc>
      </w:tr>
      <w:tr w:rsidR="00376E8F" w:rsidRPr="009023ED" w14:paraId="1DC40F4C" w14:textId="77777777" w:rsidTr="00687CCA">
        <w:trPr>
          <w:trHeight w:val="296"/>
        </w:trPr>
        <w:tc>
          <w:tcPr>
            <w:tcW w:w="3237" w:type="dxa"/>
            <w:shd w:val="clear" w:color="auto" w:fill="FFFFFF" w:themeFill="background1"/>
            <w:vAlign w:val="center"/>
          </w:tcPr>
          <w:p w14:paraId="4F20EA38" w14:textId="77777777" w:rsidR="00376E8F" w:rsidRPr="009023ED" w:rsidRDefault="00376E8F" w:rsidP="00687CCA">
            <w:pPr>
              <w:contextualSpacing/>
              <w:rPr>
                <w:rFonts w:ascii="Arial" w:hAnsi="Arial" w:cs="Arial"/>
                <w:b/>
                <w:sz w:val="20"/>
                <w:szCs w:val="20"/>
              </w:rPr>
            </w:pPr>
          </w:p>
        </w:tc>
        <w:tc>
          <w:tcPr>
            <w:tcW w:w="3397" w:type="dxa"/>
          </w:tcPr>
          <w:p w14:paraId="3CC647FA" w14:textId="77777777" w:rsidR="00376E8F" w:rsidRPr="009023ED" w:rsidDel="009549D4" w:rsidRDefault="00376E8F" w:rsidP="00687CCA">
            <w:pPr>
              <w:contextualSpacing/>
              <w:rPr>
                <w:rFonts w:ascii="Arial" w:hAnsi="Arial" w:cs="Arial"/>
                <w:sz w:val="20"/>
                <w:szCs w:val="20"/>
              </w:rPr>
            </w:pPr>
          </w:p>
        </w:tc>
      </w:tr>
    </w:tbl>
    <w:p w14:paraId="058BA969"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59EEC99B"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38B91C72" w14:textId="77777777" w:rsidR="00376E8F" w:rsidRPr="006B7676" w:rsidRDefault="00376E8F" w:rsidP="00376E8F">
      <w:pPr>
        <w:pStyle w:val="Sangradetextonormal"/>
        <w:spacing w:after="0"/>
        <w:ind w:left="0"/>
        <w:contextualSpacing/>
        <w:rPr>
          <w:rFonts w:ascii="Arial" w:hAnsi="Arial" w:cs="Arial"/>
          <w:color w:val="4A442A" w:themeColor="background2" w:themeShade="40"/>
          <w:sz w:val="24"/>
          <w:szCs w:val="24"/>
        </w:rPr>
      </w:pPr>
    </w:p>
    <w:p w14:paraId="308512CA" w14:textId="77777777" w:rsidR="00376E8F" w:rsidRPr="006B7676" w:rsidRDefault="00376E8F" w:rsidP="00376E8F">
      <w:pPr>
        <w:pStyle w:val="Sangradetextonormal"/>
        <w:spacing w:after="0"/>
        <w:contextualSpacing/>
        <w:rPr>
          <w:rFonts w:ascii="Arial" w:hAnsi="Arial" w:cs="Arial"/>
          <w:color w:val="4A442A" w:themeColor="background2" w:themeShade="40"/>
          <w:sz w:val="24"/>
          <w:szCs w:val="24"/>
        </w:rPr>
      </w:pPr>
    </w:p>
    <w:p w14:paraId="7C2E8CE5" w14:textId="77777777" w:rsidR="00376E8F" w:rsidRPr="006B7676" w:rsidRDefault="00376E8F" w:rsidP="00376E8F">
      <w:pPr>
        <w:pStyle w:val="InviasNormal"/>
        <w:spacing w:before="0" w:after="0"/>
        <w:contextualSpacing/>
        <w:rPr>
          <w:b/>
          <w:bCs/>
          <w:color w:val="4A442A" w:themeColor="background2" w:themeShade="40"/>
          <w:sz w:val="24"/>
        </w:rPr>
      </w:pPr>
    </w:p>
    <w:bookmarkEnd w:id="3"/>
    <w:p w14:paraId="20E03244" w14:textId="77777777" w:rsidR="00376E8F" w:rsidRPr="006B7676" w:rsidRDefault="00376E8F" w:rsidP="00376E8F">
      <w:pPr>
        <w:contextualSpacing/>
        <w:rPr>
          <w:rFonts w:ascii="Arial" w:hAnsi="Arial" w:cs="Arial"/>
          <w:sz w:val="24"/>
          <w:szCs w:val="24"/>
        </w:rPr>
      </w:pPr>
    </w:p>
    <w:p w14:paraId="53F524F5" w14:textId="77777777" w:rsidR="00376E8F" w:rsidRPr="006B7676" w:rsidRDefault="00376E8F" w:rsidP="00376E8F">
      <w:pPr>
        <w:contextualSpacing/>
        <w:rPr>
          <w:rFonts w:ascii="Arial" w:hAnsi="Arial" w:cs="Arial"/>
          <w:sz w:val="24"/>
          <w:szCs w:val="24"/>
        </w:rPr>
      </w:pPr>
    </w:p>
    <w:p w14:paraId="7E97A510" w14:textId="77777777" w:rsidR="00376E8F" w:rsidRPr="006B7676" w:rsidRDefault="00376E8F" w:rsidP="00376E8F">
      <w:pPr>
        <w:pStyle w:val="Prrafodelista"/>
        <w:ind w:left="1256"/>
        <w:rPr>
          <w:rFonts w:ascii="Arial" w:hAnsi="Arial" w:cs="Arial"/>
          <w:color w:val="4A442A" w:themeColor="background2" w:themeShade="40"/>
          <w:sz w:val="24"/>
          <w:szCs w:val="24"/>
        </w:rPr>
      </w:pPr>
    </w:p>
    <w:p w14:paraId="2F93B037" w14:textId="77777777" w:rsidR="00376E8F" w:rsidRPr="006B7676" w:rsidRDefault="00376E8F" w:rsidP="00AB3412">
      <w:pPr>
        <w:rPr>
          <w:rFonts w:ascii="Arial" w:hAnsi="Arial" w:cs="Arial"/>
          <w:color w:val="4A442A" w:themeColor="background2" w:themeShade="40"/>
          <w:sz w:val="24"/>
          <w:szCs w:val="24"/>
        </w:rPr>
      </w:pPr>
    </w:p>
    <w:p w14:paraId="4FDC044C" w14:textId="77777777" w:rsidR="00376E8F" w:rsidRPr="006B7676" w:rsidRDefault="00376E8F" w:rsidP="00376E8F">
      <w:pPr>
        <w:pStyle w:val="Prrafodelista"/>
        <w:widowControl/>
        <w:numPr>
          <w:ilvl w:val="0"/>
          <w:numId w:val="31"/>
        </w:numPr>
        <w:jc w:val="both"/>
        <w:rPr>
          <w:rFonts w:ascii="Arial" w:hAnsi="Arial" w:cs="Arial"/>
          <w:color w:val="4A442A" w:themeColor="background2" w:themeShade="40"/>
          <w:sz w:val="24"/>
          <w:szCs w:val="24"/>
        </w:rPr>
      </w:pPr>
      <w:r w:rsidRPr="006B7676">
        <w:rPr>
          <w:rFonts w:ascii="Arial" w:hAnsi="Arial" w:cs="Arial"/>
          <w:sz w:val="24"/>
          <w:szCs w:val="24"/>
        </w:rPr>
        <w:t>El total de la columna, es decir la suma de los porcentajes de compromiso de los integrantes, debe ser igual al 100%.</w:t>
      </w:r>
    </w:p>
    <w:p w14:paraId="06F03884" w14:textId="77777777" w:rsidR="0071781D" w:rsidRPr="006B7676" w:rsidRDefault="0071781D" w:rsidP="0071781D">
      <w:pPr>
        <w:widowControl/>
        <w:jc w:val="both"/>
        <w:rPr>
          <w:rFonts w:ascii="Arial" w:hAnsi="Arial" w:cs="Arial"/>
          <w:color w:val="4A442A" w:themeColor="background2" w:themeShade="40"/>
          <w:sz w:val="24"/>
          <w:szCs w:val="24"/>
        </w:rPr>
      </w:pPr>
    </w:p>
    <w:p w14:paraId="6899F472" w14:textId="4A160440" w:rsidR="0071781D" w:rsidRPr="006B7676" w:rsidRDefault="0071781D" w:rsidP="0071781D">
      <w:pPr>
        <w:pStyle w:val="Sangradetextonormal"/>
        <w:spacing w:after="0"/>
        <w:contextualSpacing/>
        <w:jc w:val="both"/>
        <w:rPr>
          <w:rFonts w:ascii="Arial" w:hAnsi="Arial" w:cs="Arial"/>
          <w:color w:val="FF0000"/>
          <w:sz w:val="24"/>
          <w:szCs w:val="24"/>
        </w:rPr>
      </w:pPr>
      <w:r w:rsidRPr="006B7676">
        <w:rPr>
          <w:rFonts w:ascii="Arial" w:hAnsi="Arial" w:cs="Arial"/>
          <w:color w:val="FF0000"/>
          <w:sz w:val="24"/>
          <w:szCs w:val="24"/>
        </w:rPr>
        <w:lastRenderedPageBreak/>
        <w:t>(Utilizar para unión temporal)</w:t>
      </w:r>
    </w:p>
    <w:p w14:paraId="294F0994" w14:textId="77777777" w:rsidR="0071781D" w:rsidRPr="006B7676" w:rsidRDefault="0071781D" w:rsidP="0071781D">
      <w:pPr>
        <w:widowControl/>
        <w:jc w:val="both"/>
        <w:rPr>
          <w:rFonts w:ascii="Arial" w:hAnsi="Arial" w:cs="Arial"/>
          <w:color w:val="4A442A" w:themeColor="background2" w:themeShade="40"/>
          <w:sz w:val="24"/>
          <w:szCs w:val="24"/>
        </w:rPr>
      </w:pPr>
    </w:p>
    <w:tbl>
      <w:tblPr>
        <w:tblpPr w:leftFromText="180" w:rightFromText="180" w:vertAnchor="text" w:horzAnchor="page" w:tblpX="2867" w:tblpY="217"/>
        <w:tblW w:w="7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4"/>
        <w:gridCol w:w="2321"/>
        <w:gridCol w:w="2287"/>
      </w:tblGrid>
      <w:tr w:rsidR="0071781D" w:rsidRPr="009023ED" w14:paraId="7F70ECB5" w14:textId="77777777" w:rsidTr="009023ED">
        <w:trPr>
          <w:trHeight w:val="277"/>
        </w:trPr>
        <w:tc>
          <w:tcPr>
            <w:tcW w:w="3004" w:type="dxa"/>
            <w:hideMark/>
          </w:tcPr>
          <w:p w14:paraId="287E14C9"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Actividades y términos en la ejecución del contrato </w:t>
            </w:r>
            <w:r w:rsidRPr="009023ED">
              <w:rPr>
                <w:rFonts w:ascii="Arial" w:hAnsi="Arial" w:cs="Arial"/>
                <w:b/>
                <w:sz w:val="20"/>
                <w:szCs w:val="20"/>
                <w:vertAlign w:val="superscript"/>
              </w:rPr>
              <w:t>(1)</w:t>
            </w:r>
          </w:p>
        </w:tc>
        <w:tc>
          <w:tcPr>
            <w:tcW w:w="2321" w:type="dxa"/>
          </w:tcPr>
          <w:p w14:paraId="07F02E67"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 xml:space="preserve">Compromiso (%) </w:t>
            </w:r>
            <w:r w:rsidRPr="009023ED">
              <w:rPr>
                <w:rFonts w:ascii="Arial" w:hAnsi="Arial" w:cs="Arial"/>
                <w:b/>
                <w:sz w:val="20"/>
                <w:szCs w:val="20"/>
                <w:vertAlign w:val="superscript"/>
              </w:rPr>
              <w:t>(2)</w:t>
            </w:r>
          </w:p>
        </w:tc>
        <w:tc>
          <w:tcPr>
            <w:tcW w:w="2287" w:type="dxa"/>
          </w:tcPr>
          <w:p w14:paraId="2430CE8E" w14:textId="77777777" w:rsidR="0071781D" w:rsidRPr="009023ED" w:rsidRDefault="0071781D" w:rsidP="0071781D">
            <w:pPr>
              <w:contextualSpacing/>
              <w:jc w:val="center"/>
              <w:rPr>
                <w:rFonts w:ascii="Arial" w:hAnsi="Arial" w:cs="Arial"/>
                <w:b/>
                <w:sz w:val="20"/>
                <w:szCs w:val="20"/>
              </w:rPr>
            </w:pPr>
            <w:r w:rsidRPr="009023ED">
              <w:rPr>
                <w:rFonts w:ascii="Arial" w:hAnsi="Arial" w:cs="Arial"/>
                <w:b/>
                <w:sz w:val="20"/>
                <w:szCs w:val="20"/>
              </w:rPr>
              <w:t>Nombre del integrante a cargo de la actividad</w:t>
            </w:r>
          </w:p>
        </w:tc>
      </w:tr>
      <w:tr w:rsidR="0071781D" w:rsidRPr="009023ED" w14:paraId="374C67A8" w14:textId="77777777" w:rsidTr="009023ED">
        <w:trPr>
          <w:trHeight w:val="277"/>
        </w:trPr>
        <w:tc>
          <w:tcPr>
            <w:tcW w:w="3004" w:type="dxa"/>
            <w:hideMark/>
          </w:tcPr>
          <w:p w14:paraId="2A35D4C4" w14:textId="77777777" w:rsidR="0071781D" w:rsidRPr="009023ED" w:rsidRDefault="0071781D" w:rsidP="0071781D">
            <w:pPr>
              <w:contextualSpacing/>
              <w:rPr>
                <w:rFonts w:ascii="Arial" w:hAnsi="Arial" w:cs="Arial"/>
                <w:b/>
                <w:sz w:val="20"/>
                <w:szCs w:val="20"/>
              </w:rPr>
            </w:pPr>
            <w:r w:rsidRPr="009023ED">
              <w:rPr>
                <w:rFonts w:ascii="Arial" w:hAnsi="Arial" w:cs="Arial"/>
                <w:sz w:val="20"/>
                <w:szCs w:val="20"/>
              </w:rPr>
              <w:t>[El integrante debe describir pormenorizadamente las actividades que ejecutará en desarrollo del contrato.]</w:t>
            </w:r>
          </w:p>
        </w:tc>
        <w:tc>
          <w:tcPr>
            <w:tcW w:w="2321" w:type="dxa"/>
          </w:tcPr>
          <w:p w14:paraId="6E30242A"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[Indicar el porcentaje de cada actividad que se compromete a ejecutar]</w:t>
            </w:r>
          </w:p>
          <w:p w14:paraId="47E84B9B" w14:textId="77777777" w:rsidR="0071781D" w:rsidRPr="009023ED" w:rsidRDefault="0071781D" w:rsidP="0071781D">
            <w:pPr>
              <w:contextualSpacing/>
              <w:rPr>
                <w:rFonts w:ascii="Arial" w:hAnsi="Arial" w:cs="Arial"/>
                <w:sz w:val="20"/>
                <w:szCs w:val="20"/>
              </w:rPr>
            </w:pPr>
          </w:p>
          <w:p w14:paraId="35A945F6" w14:textId="77777777" w:rsidR="0071781D" w:rsidRPr="009023ED" w:rsidRDefault="0071781D" w:rsidP="0071781D">
            <w:pPr>
              <w:contextualSpacing/>
              <w:rPr>
                <w:rFonts w:ascii="Arial" w:hAnsi="Arial" w:cs="Arial"/>
                <w:sz w:val="20"/>
                <w:szCs w:val="20"/>
              </w:rPr>
            </w:pPr>
            <w:r w:rsidRPr="009023ED">
              <w:rPr>
                <w:rFonts w:ascii="Arial" w:hAnsi="Arial" w:cs="Arial"/>
                <w:sz w:val="20"/>
                <w:szCs w:val="20"/>
              </w:rPr>
              <w:t>[En el evento que la actividad sea realizada por dos (2) o más miembros se indicará el porcentaje de compromiso en relación con cada miembro]</w:t>
            </w:r>
          </w:p>
          <w:p w14:paraId="39EDC13D" w14:textId="77777777" w:rsidR="0071781D" w:rsidRPr="009023ED" w:rsidRDefault="0071781D" w:rsidP="0071781D">
            <w:pPr>
              <w:contextualSpacing/>
              <w:rPr>
                <w:rFonts w:ascii="Arial" w:hAnsi="Arial" w:cs="Arial"/>
                <w:sz w:val="20"/>
                <w:szCs w:val="20"/>
              </w:rPr>
            </w:pPr>
          </w:p>
        </w:tc>
        <w:tc>
          <w:tcPr>
            <w:tcW w:w="2287" w:type="dxa"/>
          </w:tcPr>
          <w:p w14:paraId="711B16F3" w14:textId="77777777" w:rsidR="0071781D" w:rsidRPr="009023ED" w:rsidDel="009549D4" w:rsidRDefault="0071781D" w:rsidP="0071781D">
            <w:pPr>
              <w:contextualSpacing/>
              <w:rPr>
                <w:rFonts w:ascii="Arial" w:hAnsi="Arial" w:cs="Arial"/>
                <w:sz w:val="20"/>
                <w:szCs w:val="20"/>
              </w:rPr>
            </w:pPr>
          </w:p>
        </w:tc>
      </w:tr>
      <w:tr w:rsidR="0071781D" w:rsidRPr="009023ED" w14:paraId="0FB5D70F" w14:textId="77777777" w:rsidTr="009023ED">
        <w:trPr>
          <w:trHeight w:val="277"/>
        </w:trPr>
        <w:tc>
          <w:tcPr>
            <w:tcW w:w="3004" w:type="dxa"/>
            <w:vAlign w:val="center"/>
          </w:tcPr>
          <w:p w14:paraId="093169C8" w14:textId="77777777" w:rsidR="0071781D" w:rsidRPr="009023ED" w:rsidRDefault="0071781D" w:rsidP="0071781D">
            <w:pPr>
              <w:contextualSpacing/>
              <w:rPr>
                <w:rFonts w:ascii="Arial" w:hAnsi="Arial" w:cs="Arial"/>
                <w:b/>
                <w:sz w:val="20"/>
                <w:szCs w:val="20"/>
              </w:rPr>
            </w:pPr>
          </w:p>
        </w:tc>
        <w:tc>
          <w:tcPr>
            <w:tcW w:w="2321" w:type="dxa"/>
          </w:tcPr>
          <w:p w14:paraId="47B3D7A7" w14:textId="77777777" w:rsidR="0071781D" w:rsidRPr="009023ED" w:rsidDel="009549D4" w:rsidRDefault="0071781D" w:rsidP="0071781D">
            <w:pPr>
              <w:contextualSpacing/>
              <w:rPr>
                <w:rFonts w:ascii="Arial" w:hAnsi="Arial" w:cs="Arial"/>
                <w:sz w:val="20"/>
                <w:szCs w:val="20"/>
              </w:rPr>
            </w:pPr>
          </w:p>
        </w:tc>
        <w:tc>
          <w:tcPr>
            <w:tcW w:w="2287" w:type="dxa"/>
          </w:tcPr>
          <w:p w14:paraId="5964EBC5" w14:textId="77777777" w:rsidR="0071781D" w:rsidRPr="009023ED" w:rsidDel="009549D4" w:rsidRDefault="0071781D" w:rsidP="0071781D">
            <w:pPr>
              <w:contextualSpacing/>
              <w:rPr>
                <w:rFonts w:ascii="Arial" w:hAnsi="Arial" w:cs="Arial"/>
                <w:sz w:val="20"/>
                <w:szCs w:val="20"/>
              </w:rPr>
            </w:pPr>
          </w:p>
        </w:tc>
      </w:tr>
      <w:tr w:rsidR="0071781D" w:rsidRPr="009023ED" w14:paraId="59056201" w14:textId="77777777" w:rsidTr="009023ED">
        <w:trPr>
          <w:trHeight w:val="277"/>
        </w:trPr>
        <w:tc>
          <w:tcPr>
            <w:tcW w:w="3004" w:type="dxa"/>
            <w:vAlign w:val="center"/>
          </w:tcPr>
          <w:p w14:paraId="4E0822E8" w14:textId="77777777" w:rsidR="0071781D" w:rsidRPr="009023ED" w:rsidRDefault="0071781D" w:rsidP="0071781D">
            <w:pPr>
              <w:contextualSpacing/>
              <w:rPr>
                <w:rFonts w:ascii="Arial" w:hAnsi="Arial" w:cs="Arial"/>
                <w:b/>
                <w:sz w:val="20"/>
                <w:szCs w:val="20"/>
              </w:rPr>
            </w:pPr>
          </w:p>
        </w:tc>
        <w:tc>
          <w:tcPr>
            <w:tcW w:w="2321" w:type="dxa"/>
          </w:tcPr>
          <w:p w14:paraId="292FEA8F" w14:textId="77777777" w:rsidR="0071781D" w:rsidRPr="009023ED" w:rsidDel="009549D4" w:rsidRDefault="0071781D" w:rsidP="0071781D">
            <w:pPr>
              <w:contextualSpacing/>
              <w:rPr>
                <w:rFonts w:ascii="Arial" w:hAnsi="Arial" w:cs="Arial"/>
                <w:sz w:val="20"/>
                <w:szCs w:val="20"/>
              </w:rPr>
            </w:pPr>
          </w:p>
        </w:tc>
        <w:tc>
          <w:tcPr>
            <w:tcW w:w="2287" w:type="dxa"/>
          </w:tcPr>
          <w:p w14:paraId="2E464658" w14:textId="77777777" w:rsidR="0071781D" w:rsidRPr="009023ED" w:rsidDel="009549D4" w:rsidRDefault="0071781D" w:rsidP="0071781D">
            <w:pPr>
              <w:contextualSpacing/>
              <w:rPr>
                <w:rFonts w:ascii="Arial" w:hAnsi="Arial" w:cs="Arial"/>
                <w:sz w:val="20"/>
                <w:szCs w:val="20"/>
              </w:rPr>
            </w:pPr>
          </w:p>
        </w:tc>
      </w:tr>
    </w:tbl>
    <w:p w14:paraId="582F4530" w14:textId="77777777" w:rsidR="0071781D" w:rsidRPr="006B7676" w:rsidRDefault="0071781D" w:rsidP="0071781D">
      <w:pPr>
        <w:widowControl/>
        <w:jc w:val="both"/>
        <w:rPr>
          <w:rFonts w:ascii="Arial" w:hAnsi="Arial" w:cs="Arial"/>
          <w:color w:val="4A442A" w:themeColor="background2" w:themeShade="40"/>
          <w:sz w:val="24"/>
          <w:szCs w:val="24"/>
        </w:rPr>
      </w:pPr>
    </w:p>
    <w:p w14:paraId="3E8D9781" w14:textId="77777777" w:rsidR="0071781D" w:rsidRPr="006B7676" w:rsidRDefault="0071781D" w:rsidP="0071781D">
      <w:pPr>
        <w:widowControl/>
        <w:jc w:val="both"/>
        <w:rPr>
          <w:rFonts w:ascii="Arial" w:hAnsi="Arial" w:cs="Arial"/>
          <w:color w:val="4A442A" w:themeColor="background2" w:themeShade="40"/>
          <w:sz w:val="24"/>
          <w:szCs w:val="24"/>
        </w:rPr>
      </w:pPr>
    </w:p>
    <w:p w14:paraId="58FA1338" w14:textId="77777777" w:rsidR="0071781D" w:rsidRPr="006B7676" w:rsidRDefault="0071781D" w:rsidP="0071781D">
      <w:pPr>
        <w:widowControl/>
        <w:jc w:val="both"/>
        <w:rPr>
          <w:rFonts w:ascii="Arial" w:hAnsi="Arial" w:cs="Arial"/>
          <w:color w:val="4A442A" w:themeColor="background2" w:themeShade="40"/>
          <w:sz w:val="24"/>
          <w:szCs w:val="24"/>
        </w:rPr>
      </w:pPr>
    </w:p>
    <w:p w14:paraId="0CC01FA4" w14:textId="77777777" w:rsidR="0071781D" w:rsidRPr="006B7676" w:rsidRDefault="0071781D" w:rsidP="0071781D">
      <w:pPr>
        <w:widowControl/>
        <w:jc w:val="both"/>
        <w:rPr>
          <w:rFonts w:ascii="Arial" w:hAnsi="Arial" w:cs="Arial"/>
          <w:color w:val="4A442A" w:themeColor="background2" w:themeShade="40"/>
          <w:sz w:val="24"/>
          <w:szCs w:val="24"/>
        </w:rPr>
      </w:pPr>
    </w:p>
    <w:p w14:paraId="418A9751" w14:textId="77777777" w:rsidR="0071781D" w:rsidRPr="006B7676" w:rsidRDefault="0071781D" w:rsidP="0071781D">
      <w:pPr>
        <w:widowControl/>
        <w:jc w:val="both"/>
        <w:rPr>
          <w:rFonts w:ascii="Arial" w:hAnsi="Arial" w:cs="Arial"/>
          <w:color w:val="4A442A" w:themeColor="background2" w:themeShade="40"/>
          <w:sz w:val="24"/>
          <w:szCs w:val="24"/>
        </w:rPr>
      </w:pPr>
    </w:p>
    <w:p w14:paraId="7CDBD5DD" w14:textId="77777777" w:rsidR="0071781D" w:rsidRPr="006B7676" w:rsidRDefault="0071781D" w:rsidP="0071781D">
      <w:pPr>
        <w:widowControl/>
        <w:jc w:val="both"/>
        <w:rPr>
          <w:rFonts w:ascii="Arial" w:hAnsi="Arial" w:cs="Arial"/>
          <w:color w:val="4A442A" w:themeColor="background2" w:themeShade="40"/>
          <w:sz w:val="24"/>
          <w:szCs w:val="24"/>
        </w:rPr>
      </w:pPr>
    </w:p>
    <w:p w14:paraId="18A87E84" w14:textId="77777777" w:rsidR="0071781D" w:rsidRPr="006B7676" w:rsidRDefault="0071781D" w:rsidP="0071781D">
      <w:pPr>
        <w:widowControl/>
        <w:jc w:val="both"/>
        <w:rPr>
          <w:rFonts w:ascii="Arial" w:hAnsi="Arial" w:cs="Arial"/>
          <w:color w:val="4A442A" w:themeColor="background2" w:themeShade="40"/>
          <w:sz w:val="24"/>
          <w:szCs w:val="24"/>
        </w:rPr>
      </w:pPr>
    </w:p>
    <w:p w14:paraId="130A51EB" w14:textId="77777777" w:rsidR="0071781D" w:rsidRPr="006B7676" w:rsidRDefault="0071781D" w:rsidP="0071781D">
      <w:pPr>
        <w:widowControl/>
        <w:jc w:val="both"/>
        <w:rPr>
          <w:rFonts w:ascii="Arial" w:hAnsi="Arial" w:cs="Arial"/>
          <w:color w:val="4A442A" w:themeColor="background2" w:themeShade="40"/>
          <w:sz w:val="24"/>
          <w:szCs w:val="24"/>
        </w:rPr>
      </w:pPr>
    </w:p>
    <w:p w14:paraId="0DF54E2F" w14:textId="77777777" w:rsidR="0071781D" w:rsidRPr="006B7676" w:rsidRDefault="0071781D" w:rsidP="0071781D">
      <w:pPr>
        <w:widowControl/>
        <w:jc w:val="both"/>
        <w:rPr>
          <w:rFonts w:ascii="Arial" w:hAnsi="Arial" w:cs="Arial"/>
          <w:color w:val="4A442A" w:themeColor="background2" w:themeShade="40"/>
          <w:sz w:val="24"/>
          <w:szCs w:val="24"/>
        </w:rPr>
      </w:pPr>
    </w:p>
    <w:p w14:paraId="16C52231" w14:textId="77777777" w:rsidR="0071781D" w:rsidRPr="006B7676" w:rsidRDefault="0071781D" w:rsidP="0071781D">
      <w:pPr>
        <w:widowControl/>
        <w:jc w:val="both"/>
        <w:rPr>
          <w:rFonts w:ascii="Arial" w:hAnsi="Arial" w:cs="Arial"/>
          <w:color w:val="4A442A" w:themeColor="background2" w:themeShade="40"/>
          <w:sz w:val="24"/>
          <w:szCs w:val="24"/>
        </w:rPr>
      </w:pPr>
    </w:p>
    <w:p w14:paraId="23BD5F5C" w14:textId="77777777" w:rsidR="0071781D" w:rsidRPr="006B7676" w:rsidRDefault="0071781D" w:rsidP="0071781D">
      <w:pPr>
        <w:widowControl/>
        <w:jc w:val="both"/>
        <w:rPr>
          <w:rFonts w:ascii="Arial" w:hAnsi="Arial" w:cs="Arial"/>
          <w:color w:val="4A442A" w:themeColor="background2" w:themeShade="40"/>
          <w:sz w:val="24"/>
          <w:szCs w:val="24"/>
        </w:rPr>
      </w:pPr>
    </w:p>
    <w:p w14:paraId="469DBB0A" w14:textId="77777777" w:rsidR="00376E8F" w:rsidRDefault="00376E8F" w:rsidP="00AB3412">
      <w:pPr>
        <w:rPr>
          <w:rFonts w:ascii="Arial" w:hAnsi="Arial" w:cs="Arial"/>
          <w:color w:val="4A442A" w:themeColor="background2" w:themeShade="40"/>
          <w:sz w:val="24"/>
          <w:szCs w:val="24"/>
        </w:rPr>
      </w:pPr>
    </w:p>
    <w:p w14:paraId="59440DAC" w14:textId="77777777" w:rsidR="009023ED" w:rsidRDefault="009023ED" w:rsidP="00AB3412">
      <w:pPr>
        <w:rPr>
          <w:rFonts w:ascii="Arial" w:hAnsi="Arial" w:cs="Arial"/>
          <w:color w:val="4A442A" w:themeColor="background2" w:themeShade="40"/>
          <w:sz w:val="24"/>
          <w:szCs w:val="24"/>
        </w:rPr>
      </w:pPr>
    </w:p>
    <w:p w14:paraId="1C6B4A86" w14:textId="77777777" w:rsidR="009023ED" w:rsidRDefault="009023ED" w:rsidP="00AB3412">
      <w:pPr>
        <w:rPr>
          <w:rFonts w:ascii="Arial" w:hAnsi="Arial" w:cs="Arial"/>
          <w:color w:val="4A442A" w:themeColor="background2" w:themeShade="40"/>
          <w:sz w:val="24"/>
          <w:szCs w:val="24"/>
        </w:rPr>
      </w:pPr>
    </w:p>
    <w:p w14:paraId="5B16B4F2" w14:textId="77777777" w:rsidR="009023ED" w:rsidRDefault="009023ED" w:rsidP="00AB3412">
      <w:pPr>
        <w:rPr>
          <w:rFonts w:ascii="Arial" w:hAnsi="Arial" w:cs="Arial"/>
          <w:color w:val="4A442A" w:themeColor="background2" w:themeShade="40"/>
          <w:sz w:val="24"/>
          <w:szCs w:val="24"/>
        </w:rPr>
      </w:pPr>
    </w:p>
    <w:p w14:paraId="11287F95" w14:textId="77777777" w:rsidR="009023ED" w:rsidRPr="006B7676" w:rsidRDefault="009023ED" w:rsidP="00AB3412">
      <w:pPr>
        <w:rPr>
          <w:rFonts w:ascii="Arial" w:hAnsi="Arial" w:cs="Arial"/>
          <w:color w:val="4A442A" w:themeColor="background2" w:themeShade="40"/>
          <w:sz w:val="24"/>
          <w:szCs w:val="24"/>
        </w:rPr>
      </w:pPr>
    </w:p>
    <w:p w14:paraId="2C1D49E6" w14:textId="372ED130"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Consorcio</w:t>
      </w:r>
      <w:r w:rsidR="0071781D" w:rsidRPr="006B7676">
        <w:rPr>
          <w:rFonts w:ascii="Arial" w:hAnsi="Arial" w:cs="Arial"/>
          <w:sz w:val="24"/>
          <w:szCs w:val="24"/>
        </w:rPr>
        <w:t xml:space="preserve">/unión temporal se </w:t>
      </w:r>
      <w:r w:rsidR="00011FE0" w:rsidRPr="006B7676">
        <w:rPr>
          <w:rFonts w:ascii="Arial" w:hAnsi="Arial" w:cs="Arial"/>
          <w:sz w:val="24"/>
          <w:szCs w:val="24"/>
        </w:rPr>
        <w:t>denomina _</w:t>
      </w:r>
      <w:r w:rsidRPr="006B7676">
        <w:rPr>
          <w:rFonts w:ascii="Arial" w:hAnsi="Arial" w:cs="Arial"/>
          <w:sz w:val="24"/>
          <w:szCs w:val="24"/>
        </w:rPr>
        <w:t>____________________.</w:t>
      </w:r>
    </w:p>
    <w:p w14:paraId="7AA8B92B" w14:textId="77777777" w:rsidR="00376E8F" w:rsidRPr="006B7676" w:rsidRDefault="00376E8F" w:rsidP="00376E8F">
      <w:pPr>
        <w:pStyle w:val="Sangradetextonormal"/>
        <w:spacing w:after="0"/>
        <w:ind w:left="790"/>
        <w:contextualSpacing/>
        <w:rPr>
          <w:rFonts w:ascii="Arial" w:hAnsi="Arial" w:cs="Arial"/>
          <w:sz w:val="24"/>
          <w:szCs w:val="24"/>
        </w:rPr>
      </w:pPr>
    </w:p>
    <w:p w14:paraId="35D4A4CD" w14:textId="36E1DBC3" w:rsidR="00376E8F" w:rsidRPr="006B7676" w:rsidRDefault="0071781D"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El objeto del Consorcio/unión temporal</w:t>
      </w:r>
      <w:r w:rsidR="00376E8F" w:rsidRPr="006B7676">
        <w:rPr>
          <w:rFonts w:ascii="Arial" w:hAnsi="Arial" w:cs="Arial"/>
          <w:sz w:val="24"/>
          <w:szCs w:val="24"/>
        </w:rPr>
        <w:t xml:space="preserve"> es ________________.</w:t>
      </w:r>
    </w:p>
    <w:p w14:paraId="39C321D1" w14:textId="77777777" w:rsidR="00376E8F" w:rsidRPr="006B7676" w:rsidRDefault="00376E8F" w:rsidP="00376E8F">
      <w:pPr>
        <w:pStyle w:val="Sangradetextonormal"/>
        <w:spacing w:after="0"/>
        <w:ind w:left="790"/>
        <w:contextualSpacing/>
        <w:rPr>
          <w:rFonts w:ascii="Arial" w:hAnsi="Arial" w:cs="Arial"/>
          <w:sz w:val="24"/>
          <w:szCs w:val="24"/>
        </w:rPr>
      </w:pPr>
    </w:p>
    <w:p w14:paraId="0DF5247F" w14:textId="06A4B6E1"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La duración de este</w:t>
      </w:r>
      <w:r w:rsidR="0071781D" w:rsidRPr="006B7676">
        <w:rPr>
          <w:rFonts w:ascii="Arial" w:hAnsi="Arial" w:cs="Arial"/>
          <w:sz w:val="24"/>
          <w:szCs w:val="24"/>
        </w:rPr>
        <w:t xml:space="preserve"> (a)</w:t>
      </w:r>
      <w:r w:rsidRPr="006B7676">
        <w:rPr>
          <w:rFonts w:ascii="Arial" w:hAnsi="Arial" w:cs="Arial"/>
          <w:sz w:val="24"/>
          <w:szCs w:val="24"/>
        </w:rPr>
        <w:t xml:space="preserve">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___________________.</w:t>
      </w:r>
    </w:p>
    <w:p w14:paraId="1085E040" w14:textId="77777777" w:rsidR="00376E8F" w:rsidRPr="006B7676" w:rsidRDefault="00376E8F" w:rsidP="00376E8F">
      <w:pPr>
        <w:pStyle w:val="Sangradetextonormal"/>
        <w:spacing w:after="0"/>
        <w:ind w:left="790"/>
        <w:contextualSpacing/>
        <w:rPr>
          <w:rFonts w:ascii="Arial" w:hAnsi="Arial" w:cs="Arial"/>
          <w:sz w:val="24"/>
          <w:szCs w:val="24"/>
        </w:rPr>
      </w:pPr>
    </w:p>
    <w:p w14:paraId="7AF8AEFE" w14:textId="77C77434" w:rsidR="00376E8F" w:rsidRPr="006B7676" w:rsidRDefault="00376E8F" w:rsidP="00376E8F">
      <w:pPr>
        <w:pStyle w:val="Prrafodelista"/>
        <w:widowControl/>
        <w:numPr>
          <w:ilvl w:val="0"/>
          <w:numId w:val="30"/>
        </w:numPr>
        <w:jc w:val="both"/>
        <w:rPr>
          <w:rFonts w:ascii="Arial" w:hAnsi="Arial" w:cs="Arial"/>
          <w:sz w:val="24"/>
          <w:szCs w:val="24"/>
        </w:rPr>
      </w:pPr>
      <w:r w:rsidRPr="006B7676">
        <w:rPr>
          <w:rFonts w:ascii="Arial" w:hAnsi="Arial" w:cs="Arial"/>
          <w:sz w:val="24"/>
          <w:szCs w:val="24"/>
        </w:rPr>
        <w:t xml:space="preserve">El representante del </w:t>
      </w:r>
      <w:r w:rsidR="0071781D" w:rsidRPr="006B7676">
        <w:rPr>
          <w:rFonts w:ascii="Arial" w:hAnsi="Arial" w:cs="Arial"/>
          <w:sz w:val="24"/>
          <w:szCs w:val="24"/>
        </w:rPr>
        <w:t>Consorcio/unión temporal</w:t>
      </w:r>
      <w:r w:rsidRPr="006B7676">
        <w:rPr>
          <w:rFonts w:ascii="Arial" w:hAnsi="Arial" w:cs="Arial"/>
          <w:sz w:val="24"/>
          <w:szCs w:val="24"/>
        </w:rPr>
        <w:t xml:space="preserve"> es ______________ [Indicar el nombre],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15E4BDF" w14:textId="77777777" w:rsidR="00376E8F" w:rsidRPr="006B7676" w:rsidRDefault="00376E8F" w:rsidP="00376E8F">
      <w:pPr>
        <w:pStyle w:val="Prrafodelista"/>
        <w:suppressAutoHyphens/>
        <w:ind w:left="790"/>
        <w:rPr>
          <w:rFonts w:ascii="Arial" w:hAnsi="Arial" w:cs="Arial"/>
          <w:sz w:val="24"/>
          <w:szCs w:val="24"/>
        </w:rPr>
      </w:pPr>
    </w:p>
    <w:p w14:paraId="09917EC2" w14:textId="1AE36A6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[Incluir este numeral cuando el Proponente estime conveniente nombrar un representante suplente:] El representante suplente del </w:t>
      </w:r>
      <w:r w:rsidR="00C16128" w:rsidRPr="006B7676">
        <w:rPr>
          <w:rFonts w:ascii="Arial" w:hAnsi="Arial" w:cs="Arial"/>
          <w:sz w:val="24"/>
          <w:szCs w:val="24"/>
        </w:rPr>
        <w:t xml:space="preserve">Consorcio/unión temporal </w:t>
      </w:r>
      <w:r w:rsidRPr="006B7676">
        <w:rPr>
          <w:rFonts w:ascii="Arial" w:hAnsi="Arial" w:cs="Arial"/>
          <w:sz w:val="24"/>
          <w:szCs w:val="24"/>
        </w:rPr>
        <w:t xml:space="preserve">es: ________________ [Indicar el nombre], identificado con cédula de ciudadanía ______________ de ____________________, quien está expresamente facultado para firmar, presentar la propuesta y, en caso de salir favorecidos con la adjudicación del contrato, firmarlo y tomar todas las </w:t>
      </w:r>
      <w:r w:rsidRPr="006B7676">
        <w:rPr>
          <w:rFonts w:ascii="Arial" w:hAnsi="Arial" w:cs="Arial"/>
          <w:sz w:val="24"/>
          <w:szCs w:val="24"/>
        </w:rPr>
        <w:lastRenderedPageBreak/>
        <w:t>determinaciones que fueren necesarias respecto de su ejecución y liquidación, con amplias y suficientes facultades.</w:t>
      </w:r>
    </w:p>
    <w:p w14:paraId="2DB89CAA" w14:textId="77777777" w:rsidR="00376E8F" w:rsidRPr="006B7676" w:rsidRDefault="00376E8F" w:rsidP="00376E8F">
      <w:pPr>
        <w:suppressAutoHyphens/>
        <w:rPr>
          <w:rFonts w:ascii="Arial" w:hAnsi="Arial" w:cs="Arial"/>
          <w:sz w:val="24"/>
          <w:szCs w:val="24"/>
        </w:rPr>
      </w:pPr>
    </w:p>
    <w:p w14:paraId="1E5EE47A" w14:textId="6FD0A60B" w:rsidR="00376E8F" w:rsidRPr="006B7676" w:rsidRDefault="00376E8F" w:rsidP="00376E8F">
      <w:pPr>
        <w:pStyle w:val="Sangradetextonormal"/>
        <w:spacing w:after="0"/>
        <w:ind w:left="790"/>
        <w:contextualSpacing/>
        <w:rPr>
          <w:rFonts w:ascii="Arial" w:hAnsi="Arial" w:cs="Arial"/>
          <w:sz w:val="24"/>
          <w:szCs w:val="24"/>
        </w:rPr>
      </w:pPr>
      <w:r w:rsidRPr="006B7676">
        <w:rPr>
          <w:rFonts w:ascii="Arial" w:hAnsi="Arial" w:cs="Arial"/>
          <w:sz w:val="24"/>
          <w:szCs w:val="24"/>
        </w:rPr>
        <w:t xml:space="preserve">[Definir, si es del caso, los eventos en los cuales puede intervenir el representante suplente del </w:t>
      </w:r>
      <w:r w:rsidR="00C16128" w:rsidRPr="006B7676">
        <w:rPr>
          <w:rFonts w:ascii="Arial" w:hAnsi="Arial" w:cs="Arial"/>
          <w:sz w:val="24"/>
          <w:szCs w:val="24"/>
        </w:rPr>
        <w:t>Consorcio/unión temporal</w:t>
      </w:r>
      <w:r w:rsidRPr="006B7676">
        <w:rPr>
          <w:rFonts w:ascii="Arial" w:hAnsi="Arial" w:cs="Arial"/>
          <w:sz w:val="24"/>
          <w:szCs w:val="24"/>
        </w:rPr>
        <w:t>].</w:t>
      </w:r>
    </w:p>
    <w:p w14:paraId="396FD112" w14:textId="77777777" w:rsidR="00376E8F" w:rsidRPr="006B7676" w:rsidRDefault="00376E8F" w:rsidP="00376E8F">
      <w:pPr>
        <w:pStyle w:val="Sangradetextonormal"/>
        <w:spacing w:after="0"/>
        <w:ind w:left="790"/>
        <w:contextualSpacing/>
        <w:rPr>
          <w:rFonts w:ascii="Arial" w:hAnsi="Arial" w:cs="Arial"/>
          <w:sz w:val="24"/>
          <w:szCs w:val="24"/>
        </w:rPr>
      </w:pPr>
    </w:p>
    <w:p w14:paraId="11B47496" w14:textId="4677B76D" w:rsidR="00376E8F" w:rsidRPr="006B7676" w:rsidRDefault="00376E8F" w:rsidP="00376E8F">
      <w:pPr>
        <w:pStyle w:val="Sangradetextonormal"/>
        <w:numPr>
          <w:ilvl w:val="0"/>
          <w:numId w:val="30"/>
        </w:numPr>
        <w:spacing w:after="0"/>
        <w:contextualSpacing/>
        <w:jc w:val="both"/>
        <w:rPr>
          <w:rFonts w:ascii="Arial" w:hAnsi="Arial" w:cs="Arial"/>
          <w:sz w:val="24"/>
          <w:szCs w:val="24"/>
        </w:rPr>
      </w:pPr>
      <w:r w:rsidRPr="006B7676">
        <w:rPr>
          <w:rFonts w:ascii="Arial" w:hAnsi="Arial" w:cs="Arial"/>
          <w:sz w:val="24"/>
          <w:szCs w:val="24"/>
        </w:rPr>
        <w:t xml:space="preserve">El señor[a] ___________________ [Indicar el nombre del representante legal del </w:t>
      </w:r>
      <w:r w:rsidR="00C16128" w:rsidRPr="006B7676">
        <w:rPr>
          <w:rFonts w:ascii="Arial" w:hAnsi="Arial" w:cs="Arial"/>
          <w:sz w:val="24"/>
          <w:szCs w:val="24"/>
        </w:rPr>
        <w:t>Consorcio/unión temporal</w:t>
      </w:r>
      <w:r w:rsidRPr="006B7676">
        <w:rPr>
          <w:rFonts w:ascii="Arial" w:hAnsi="Arial" w:cs="Arial"/>
          <w:sz w:val="24"/>
          <w:szCs w:val="24"/>
        </w:rPr>
        <w:t xml:space="preserve">] acepta su nombramiento como representante legal del </w:t>
      </w:r>
      <w:r w:rsidR="00C16128" w:rsidRPr="006B7676">
        <w:rPr>
          <w:rFonts w:ascii="Arial" w:hAnsi="Arial" w:cs="Arial"/>
          <w:sz w:val="24"/>
          <w:szCs w:val="24"/>
        </w:rPr>
        <w:t>Consorcio/unión temporal [Nombre del Consorcio/unión temporal</w:t>
      </w:r>
      <w:r w:rsidRPr="006B7676">
        <w:rPr>
          <w:rFonts w:ascii="Arial" w:hAnsi="Arial" w:cs="Arial"/>
          <w:sz w:val="24"/>
          <w:szCs w:val="24"/>
        </w:rPr>
        <w:t xml:space="preserve">]. </w:t>
      </w:r>
    </w:p>
    <w:p w14:paraId="52E95830" w14:textId="77777777" w:rsidR="00376E8F" w:rsidRPr="006B7676" w:rsidRDefault="00376E8F" w:rsidP="00376E8F">
      <w:pPr>
        <w:pStyle w:val="Prrafodelista"/>
        <w:suppressAutoHyphens/>
        <w:ind w:left="790"/>
        <w:rPr>
          <w:rFonts w:ascii="Arial" w:hAnsi="Arial" w:cs="Arial"/>
          <w:sz w:val="24"/>
          <w:szCs w:val="24"/>
        </w:rPr>
      </w:pPr>
    </w:p>
    <w:p w14:paraId="5CE8FE08" w14:textId="0B777D95"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En caso de resultar adjudicatario, la facturación la realizará: [Nombre del </w:t>
      </w:r>
      <w:r w:rsidR="00C16128" w:rsidRPr="006B7676">
        <w:rPr>
          <w:rFonts w:ascii="Arial" w:hAnsi="Arial" w:cs="Arial"/>
          <w:sz w:val="24"/>
          <w:szCs w:val="24"/>
        </w:rPr>
        <w:t>Consorcio/unión temporal</w:t>
      </w:r>
      <w:r w:rsidRPr="006B7676">
        <w:rPr>
          <w:rFonts w:ascii="Arial" w:hAnsi="Arial" w:cs="Arial"/>
          <w:sz w:val="24"/>
          <w:szCs w:val="24"/>
        </w:rPr>
        <w:t xml:space="preserve">, nombre del integrante o nombre de todos los integrantes]. </w:t>
      </w:r>
    </w:p>
    <w:p w14:paraId="71665584" w14:textId="77777777" w:rsidR="00376E8F" w:rsidRPr="006B7676" w:rsidRDefault="00376E8F" w:rsidP="00376E8F">
      <w:pPr>
        <w:pStyle w:val="Sangradetextonormal"/>
        <w:spacing w:after="0"/>
        <w:ind w:left="790"/>
        <w:contextualSpacing/>
        <w:rPr>
          <w:rFonts w:ascii="Arial" w:hAnsi="Arial" w:cs="Arial"/>
          <w:sz w:val="24"/>
          <w:szCs w:val="24"/>
        </w:rPr>
      </w:pPr>
    </w:p>
    <w:p w14:paraId="51F0D5DE" w14:textId="77777777" w:rsidR="00376E8F" w:rsidRPr="006B7676" w:rsidRDefault="00376E8F" w:rsidP="00376E8F">
      <w:pPr>
        <w:pStyle w:val="Prrafodelista"/>
        <w:rPr>
          <w:rFonts w:ascii="Arial" w:hAnsi="Arial" w:cs="Arial"/>
          <w:sz w:val="24"/>
          <w:szCs w:val="24"/>
        </w:rPr>
      </w:pPr>
    </w:p>
    <w:p w14:paraId="1F4988C8" w14:textId="276EA00C" w:rsidR="00376E8F" w:rsidRPr="006B7676" w:rsidRDefault="00376E8F" w:rsidP="00376E8F">
      <w:pPr>
        <w:pStyle w:val="Prrafodelista"/>
        <w:widowControl/>
        <w:numPr>
          <w:ilvl w:val="0"/>
          <w:numId w:val="30"/>
        </w:numPr>
        <w:suppressAutoHyphens/>
        <w:jc w:val="both"/>
        <w:rPr>
          <w:rFonts w:ascii="Arial" w:hAnsi="Arial" w:cs="Arial"/>
          <w:sz w:val="24"/>
          <w:szCs w:val="24"/>
        </w:rPr>
      </w:pPr>
      <w:r w:rsidRPr="006B7676">
        <w:rPr>
          <w:rFonts w:ascii="Arial" w:hAnsi="Arial" w:cs="Arial"/>
          <w:sz w:val="24"/>
          <w:szCs w:val="24"/>
        </w:rPr>
        <w:t xml:space="preserve">El domicilio del </w:t>
      </w:r>
      <w:r w:rsidR="00C16128" w:rsidRPr="006B7676">
        <w:rPr>
          <w:rFonts w:ascii="Arial" w:hAnsi="Arial" w:cs="Arial"/>
          <w:sz w:val="24"/>
          <w:szCs w:val="24"/>
        </w:rPr>
        <w:t>Consorcio/unión temporal</w:t>
      </w:r>
      <w:r w:rsidRPr="006B7676">
        <w:rPr>
          <w:rFonts w:ascii="Arial" w:hAnsi="Arial" w:cs="Arial"/>
          <w:sz w:val="24"/>
          <w:szCs w:val="24"/>
        </w:rPr>
        <w:t xml:space="preserve"> es:</w:t>
      </w:r>
    </w:p>
    <w:p w14:paraId="6311200B" w14:textId="77777777" w:rsidR="00376E8F" w:rsidRPr="006B7676" w:rsidRDefault="00376E8F" w:rsidP="00376E8F">
      <w:pPr>
        <w:suppressAutoHyphens/>
        <w:rPr>
          <w:rFonts w:ascii="Arial" w:hAnsi="Arial" w:cs="Arial"/>
          <w:sz w:val="24"/>
          <w:szCs w:val="24"/>
        </w:rPr>
      </w:pPr>
    </w:p>
    <w:p w14:paraId="23073976"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de correo</w:t>
      </w:r>
      <w:r w:rsidRPr="006B7676">
        <w:rPr>
          <w:rFonts w:ascii="Arial" w:hAnsi="Arial" w:cs="Arial"/>
          <w:sz w:val="24"/>
          <w:szCs w:val="24"/>
        </w:rPr>
        <w:tab/>
        <w:t>___________________________________________</w:t>
      </w:r>
    </w:p>
    <w:p w14:paraId="67343A2F"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Dirección electrónica</w:t>
      </w:r>
      <w:r w:rsidRPr="006B7676">
        <w:rPr>
          <w:rFonts w:ascii="Arial" w:hAnsi="Arial" w:cs="Arial"/>
          <w:sz w:val="24"/>
          <w:szCs w:val="24"/>
        </w:rPr>
        <w:tab/>
        <w:t>___________________________________________</w:t>
      </w:r>
    </w:p>
    <w:p w14:paraId="59A90081" w14:textId="77777777" w:rsidR="00376E8F" w:rsidRPr="006B7676" w:rsidRDefault="00376E8F" w:rsidP="00376E8F">
      <w:pPr>
        <w:tabs>
          <w:tab w:val="left" w:pos="2694"/>
        </w:tabs>
        <w:ind w:left="1416"/>
        <w:contextualSpacing/>
        <w:rPr>
          <w:rFonts w:ascii="Arial" w:hAnsi="Arial" w:cs="Arial"/>
          <w:sz w:val="24"/>
          <w:szCs w:val="24"/>
        </w:rPr>
      </w:pPr>
      <w:r w:rsidRPr="006B7676">
        <w:rPr>
          <w:rFonts w:ascii="Arial" w:hAnsi="Arial" w:cs="Arial"/>
          <w:sz w:val="24"/>
          <w:szCs w:val="24"/>
        </w:rPr>
        <w:t>Teléfono</w:t>
      </w:r>
      <w:r w:rsidRPr="006B7676">
        <w:rPr>
          <w:rFonts w:ascii="Arial" w:hAnsi="Arial" w:cs="Arial"/>
          <w:sz w:val="24"/>
          <w:szCs w:val="24"/>
        </w:rPr>
        <w:tab/>
        <w:t>___________________________________________</w:t>
      </w:r>
    </w:p>
    <w:p w14:paraId="67941E9A" w14:textId="77777777" w:rsidR="00376E8F" w:rsidRPr="006B7676" w:rsidRDefault="00376E8F" w:rsidP="00376E8F">
      <w:pPr>
        <w:pStyle w:val="Ttulo9"/>
        <w:spacing w:before="0"/>
        <w:ind w:left="1416"/>
        <w:contextualSpacing/>
        <w:rPr>
          <w:rFonts w:ascii="Arial" w:hAnsi="Arial" w:cs="Arial"/>
          <w:i w:val="0"/>
          <w:color w:val="auto"/>
          <w:sz w:val="24"/>
          <w:szCs w:val="24"/>
        </w:rPr>
      </w:pPr>
      <w:r w:rsidRPr="006B7676">
        <w:rPr>
          <w:rFonts w:ascii="Arial" w:hAnsi="Arial" w:cs="Arial"/>
          <w:i w:val="0"/>
          <w:color w:val="auto"/>
          <w:sz w:val="24"/>
          <w:szCs w:val="24"/>
        </w:rPr>
        <w:t>Ciudad</w:t>
      </w:r>
      <w:r w:rsidRPr="006B7676">
        <w:rPr>
          <w:rFonts w:ascii="Arial" w:hAnsi="Arial" w:cs="Arial"/>
          <w:i w:val="0"/>
          <w:color w:val="auto"/>
          <w:sz w:val="24"/>
          <w:szCs w:val="24"/>
        </w:rPr>
        <w:tab/>
        <w:t>___________________________________________</w:t>
      </w:r>
    </w:p>
    <w:p w14:paraId="3866F820" w14:textId="77777777" w:rsidR="00376E8F" w:rsidRPr="006B7676" w:rsidRDefault="00376E8F" w:rsidP="00376E8F">
      <w:pPr>
        <w:suppressAutoHyphens/>
        <w:contextualSpacing/>
        <w:rPr>
          <w:rFonts w:ascii="Arial" w:hAnsi="Arial" w:cs="Arial"/>
          <w:spacing w:val="-3"/>
          <w:sz w:val="24"/>
          <w:szCs w:val="24"/>
        </w:rPr>
      </w:pPr>
    </w:p>
    <w:p w14:paraId="6149B8F7" w14:textId="77777777" w:rsidR="00376E8F" w:rsidRPr="006B7676" w:rsidRDefault="00376E8F" w:rsidP="00376E8F">
      <w:pPr>
        <w:pStyle w:val="InviasNormal"/>
        <w:spacing w:before="0" w:after="0"/>
        <w:contextualSpacing/>
        <w:outlineLvl w:val="0"/>
        <w:rPr>
          <w:sz w:val="24"/>
        </w:rPr>
      </w:pPr>
      <w:r w:rsidRPr="006B7676">
        <w:rPr>
          <w:sz w:val="24"/>
        </w:rPr>
        <w:t xml:space="preserve">En constancia, se firma en ______________, a los ____ días del mes de _____ </w:t>
      </w:r>
      <w:proofErr w:type="spellStart"/>
      <w:r w:rsidRPr="006B7676">
        <w:rPr>
          <w:sz w:val="24"/>
        </w:rPr>
        <w:t>de</w:t>
      </w:r>
      <w:proofErr w:type="spellEnd"/>
      <w:r w:rsidRPr="006B7676">
        <w:rPr>
          <w:sz w:val="24"/>
        </w:rPr>
        <w:t xml:space="preserve"> 20__.</w:t>
      </w:r>
    </w:p>
    <w:p w14:paraId="7FE358DD" w14:textId="77777777" w:rsidR="00376E8F" w:rsidRPr="006B7676" w:rsidRDefault="00376E8F" w:rsidP="00376E8F">
      <w:pPr>
        <w:contextualSpacing/>
        <w:rPr>
          <w:rFonts w:ascii="Arial" w:hAnsi="Arial" w:cs="Arial"/>
          <w:b/>
          <w:sz w:val="24"/>
          <w:szCs w:val="24"/>
        </w:rPr>
      </w:pPr>
    </w:p>
    <w:p w14:paraId="1CCA496E" w14:textId="77777777" w:rsidR="00C16128" w:rsidRPr="006B7676" w:rsidRDefault="00C16128" w:rsidP="00376E8F">
      <w:pPr>
        <w:contextualSpacing/>
        <w:rPr>
          <w:rFonts w:ascii="Arial" w:hAnsi="Arial" w:cs="Arial"/>
          <w:sz w:val="24"/>
          <w:szCs w:val="24"/>
        </w:rPr>
      </w:pPr>
    </w:p>
    <w:p w14:paraId="4F2B8B83" w14:textId="0178D0CA" w:rsidR="00376E8F" w:rsidRPr="006B7676" w:rsidRDefault="00C16128" w:rsidP="00A51E16">
      <w:pPr>
        <w:pStyle w:val="Prrafodelista"/>
        <w:numPr>
          <w:ilvl w:val="0"/>
          <w:numId w:val="32"/>
        </w:numPr>
        <w:ind w:right="758"/>
        <w:rPr>
          <w:rFonts w:ascii="Arial" w:hAnsi="Arial" w:cs="Arial"/>
          <w:sz w:val="24"/>
          <w:szCs w:val="24"/>
        </w:rPr>
      </w:pPr>
      <w:r w:rsidRPr="006B7676">
        <w:rPr>
          <w:rFonts w:ascii="Arial" w:hAnsi="Arial" w:cs="Arial"/>
          <w:sz w:val="24"/>
          <w:szCs w:val="24"/>
        </w:rPr>
        <w:t>Nombr</w:t>
      </w:r>
      <w:r w:rsidR="00A51E16" w:rsidRPr="006B7676">
        <w:rPr>
          <w:rFonts w:ascii="Arial" w:hAnsi="Arial" w:cs="Arial"/>
          <w:sz w:val="24"/>
          <w:szCs w:val="24"/>
        </w:rPr>
        <w:t xml:space="preserve">e y firma de cada integrante del proponente plural </w:t>
      </w:r>
    </w:p>
    <w:p w14:paraId="0C523513" w14:textId="77777777" w:rsidR="00A51E16" w:rsidRPr="006B7676" w:rsidRDefault="00A51E16" w:rsidP="00A51E16">
      <w:pPr>
        <w:ind w:right="758"/>
        <w:rPr>
          <w:rFonts w:ascii="Arial" w:hAnsi="Arial" w:cs="Arial"/>
          <w:sz w:val="24"/>
          <w:szCs w:val="24"/>
        </w:rPr>
      </w:pPr>
    </w:p>
    <w:p w14:paraId="78740D62" w14:textId="77777777" w:rsidR="00A51E16" w:rsidRPr="006B7676" w:rsidRDefault="00A51E16" w:rsidP="00A51E16">
      <w:pPr>
        <w:ind w:right="758"/>
        <w:rPr>
          <w:rFonts w:ascii="Arial" w:hAnsi="Arial" w:cs="Arial"/>
          <w:sz w:val="24"/>
          <w:szCs w:val="24"/>
        </w:rPr>
      </w:pPr>
    </w:p>
    <w:p w14:paraId="15370F3F" w14:textId="3D695E53"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representante legal del proponente plural </w:t>
      </w:r>
    </w:p>
    <w:p w14:paraId="18922CBD" w14:textId="77777777" w:rsidR="002066C0" w:rsidRPr="006B7676" w:rsidRDefault="002066C0" w:rsidP="00A51E16">
      <w:pPr>
        <w:ind w:right="758"/>
        <w:rPr>
          <w:rFonts w:ascii="Arial" w:hAnsi="Arial" w:cs="Arial"/>
          <w:sz w:val="24"/>
          <w:szCs w:val="24"/>
        </w:rPr>
      </w:pPr>
    </w:p>
    <w:p w14:paraId="487DD4CD" w14:textId="57A7898D" w:rsidR="00A51E16" w:rsidRPr="006B7676" w:rsidRDefault="00A51E16" w:rsidP="00A51E16">
      <w:pPr>
        <w:pStyle w:val="Prrafodelista"/>
        <w:numPr>
          <w:ilvl w:val="0"/>
          <w:numId w:val="32"/>
        </w:numPr>
        <w:ind w:right="758"/>
        <w:rPr>
          <w:rFonts w:ascii="Arial" w:hAnsi="Arial" w:cs="Arial"/>
          <w:sz w:val="24"/>
          <w:szCs w:val="24"/>
        </w:rPr>
      </w:pPr>
      <w:r w:rsidRPr="006B7676">
        <w:rPr>
          <w:rFonts w:ascii="Arial" w:hAnsi="Arial" w:cs="Arial"/>
          <w:sz w:val="24"/>
          <w:szCs w:val="24"/>
        </w:rPr>
        <w:t xml:space="preserve">Nombre y firma del representante legal suplente del proponente plural </w:t>
      </w:r>
    </w:p>
    <w:p w14:paraId="11458D86" w14:textId="77777777" w:rsidR="00726B63" w:rsidRPr="006B7676" w:rsidRDefault="00726B63" w:rsidP="004841B1">
      <w:pPr>
        <w:widowControl/>
        <w:jc w:val="center"/>
        <w:rPr>
          <w:rFonts w:ascii="Arial" w:hAnsi="Arial" w:cs="Arial"/>
          <w:b/>
          <w:bCs/>
          <w:sz w:val="24"/>
          <w:szCs w:val="24"/>
        </w:rPr>
      </w:pPr>
    </w:p>
    <w:p w14:paraId="34530102" w14:textId="77777777" w:rsidR="00726B63" w:rsidRPr="006B7676" w:rsidRDefault="00726B63" w:rsidP="004841B1">
      <w:pPr>
        <w:widowControl/>
        <w:jc w:val="center"/>
        <w:rPr>
          <w:rFonts w:ascii="Arial" w:hAnsi="Arial" w:cs="Arial"/>
          <w:b/>
          <w:bCs/>
          <w:sz w:val="24"/>
          <w:szCs w:val="24"/>
        </w:rPr>
      </w:pPr>
    </w:p>
    <w:p w14:paraId="6F5A6D76" w14:textId="77777777" w:rsidR="00726B63" w:rsidRPr="006B7676" w:rsidRDefault="00726B63" w:rsidP="004841B1">
      <w:pPr>
        <w:widowControl/>
        <w:jc w:val="center"/>
        <w:rPr>
          <w:rFonts w:ascii="Arial" w:hAnsi="Arial" w:cs="Arial"/>
          <w:b/>
          <w:bCs/>
          <w:sz w:val="24"/>
          <w:szCs w:val="24"/>
        </w:rPr>
      </w:pPr>
    </w:p>
    <w:p w14:paraId="61506A14" w14:textId="77777777" w:rsidR="0000276F" w:rsidRDefault="0000276F" w:rsidP="004841B1">
      <w:pPr>
        <w:widowControl/>
        <w:jc w:val="center"/>
        <w:rPr>
          <w:rFonts w:ascii="Arial" w:hAnsi="Arial" w:cs="Arial"/>
          <w:b/>
          <w:bCs/>
          <w:sz w:val="24"/>
          <w:szCs w:val="24"/>
        </w:rPr>
      </w:pPr>
    </w:p>
    <w:p w14:paraId="7ECB0227" w14:textId="77777777" w:rsidR="007C58C0" w:rsidRPr="006B7676" w:rsidRDefault="007C58C0" w:rsidP="00B97D14">
      <w:pPr>
        <w:widowControl/>
        <w:rPr>
          <w:rFonts w:ascii="Arial" w:hAnsi="Arial" w:cs="Arial"/>
          <w:b/>
          <w:bCs/>
          <w:sz w:val="24"/>
          <w:szCs w:val="24"/>
        </w:rPr>
      </w:pPr>
    </w:p>
    <w:p w14:paraId="28B6CC7F" w14:textId="77777777" w:rsidR="008D1C2F" w:rsidRPr="006B7676" w:rsidRDefault="008D1C2F" w:rsidP="009023ED">
      <w:pPr>
        <w:widowControl/>
        <w:rPr>
          <w:rFonts w:ascii="Arial" w:hAnsi="Arial" w:cs="Arial"/>
          <w:b/>
          <w:bCs/>
          <w:sz w:val="24"/>
          <w:szCs w:val="24"/>
        </w:rPr>
      </w:pPr>
    </w:p>
    <w:p w14:paraId="04CD02E9" w14:textId="77777777" w:rsidR="0039524C" w:rsidRPr="006B7676" w:rsidRDefault="00CB5AA9" w:rsidP="004841B1">
      <w:pPr>
        <w:widowControl/>
        <w:jc w:val="center"/>
        <w:rPr>
          <w:rFonts w:ascii="Arial" w:hAnsi="Arial" w:cs="Arial"/>
          <w:b/>
          <w:bCs/>
          <w:sz w:val="24"/>
          <w:szCs w:val="24"/>
        </w:rPr>
      </w:pPr>
      <w:r w:rsidRPr="006B7676">
        <w:rPr>
          <w:rFonts w:ascii="Arial" w:hAnsi="Arial" w:cs="Arial"/>
          <w:b/>
          <w:bCs/>
          <w:sz w:val="24"/>
          <w:szCs w:val="24"/>
        </w:rPr>
        <w:t>ANEXO 5</w:t>
      </w:r>
      <w:r w:rsidR="000A2CFB" w:rsidRPr="006B7676">
        <w:rPr>
          <w:rFonts w:ascii="Arial" w:hAnsi="Arial" w:cs="Arial"/>
          <w:b/>
          <w:bCs/>
          <w:sz w:val="24"/>
          <w:szCs w:val="24"/>
        </w:rPr>
        <w:t xml:space="preserve"> </w:t>
      </w:r>
    </w:p>
    <w:p w14:paraId="7E2918CC" w14:textId="47F54B62" w:rsidR="004841B1" w:rsidRPr="006B7676" w:rsidRDefault="004841B1" w:rsidP="004841B1">
      <w:pPr>
        <w:widowControl/>
        <w:jc w:val="center"/>
        <w:rPr>
          <w:rFonts w:ascii="Arial" w:hAnsi="Arial" w:cs="Arial"/>
          <w:b/>
          <w:bCs/>
          <w:sz w:val="24"/>
          <w:szCs w:val="24"/>
        </w:rPr>
      </w:pPr>
      <w:r w:rsidRPr="006B7676">
        <w:rPr>
          <w:rFonts w:ascii="Arial" w:hAnsi="Arial" w:cs="Arial"/>
          <w:b/>
          <w:bCs/>
          <w:sz w:val="24"/>
          <w:szCs w:val="24"/>
        </w:rPr>
        <w:t xml:space="preserve">CERTIFICACIÓN </w:t>
      </w:r>
      <w:r w:rsidR="000A2CFB" w:rsidRPr="006B7676">
        <w:rPr>
          <w:rFonts w:ascii="Arial" w:hAnsi="Arial" w:cs="Arial"/>
          <w:b/>
          <w:sz w:val="24"/>
          <w:szCs w:val="24"/>
        </w:rPr>
        <w:t>ACREDITACIÓN DE APORTES A LA SEGURIDAD SOCIAL Y APORTES PARAFISCALES</w:t>
      </w:r>
      <w:r w:rsidR="000A2CFB" w:rsidRPr="006B7676">
        <w:rPr>
          <w:rFonts w:ascii="Arial" w:hAnsi="Arial" w:cs="Arial"/>
          <w:b/>
          <w:bCs/>
          <w:sz w:val="24"/>
          <w:szCs w:val="24"/>
        </w:rPr>
        <w:t xml:space="preserve"> </w:t>
      </w:r>
      <w:r w:rsidRPr="006B7676">
        <w:rPr>
          <w:rFonts w:ascii="Arial" w:hAnsi="Arial" w:cs="Arial"/>
          <w:b/>
          <w:bCs/>
          <w:sz w:val="24"/>
          <w:szCs w:val="24"/>
        </w:rPr>
        <w:t>ART. 50 LEY 789/02)</w:t>
      </w:r>
    </w:p>
    <w:p w14:paraId="09A9528F" w14:textId="77777777" w:rsidR="004841B1" w:rsidRPr="006B7676" w:rsidRDefault="004841B1" w:rsidP="004841B1">
      <w:pPr>
        <w:widowControl/>
        <w:jc w:val="both"/>
        <w:rPr>
          <w:rFonts w:ascii="Arial" w:hAnsi="Arial" w:cs="Arial"/>
          <w:b/>
          <w:bCs/>
          <w:sz w:val="24"/>
          <w:szCs w:val="24"/>
        </w:rPr>
      </w:pPr>
    </w:p>
    <w:p w14:paraId="3FD0E295" w14:textId="77777777" w:rsidR="004841B1" w:rsidRPr="006B7676" w:rsidRDefault="004841B1" w:rsidP="004841B1">
      <w:pPr>
        <w:widowControl/>
        <w:jc w:val="both"/>
        <w:rPr>
          <w:rFonts w:ascii="Arial" w:hAnsi="Arial" w:cs="Arial"/>
          <w:b/>
          <w:bCs/>
          <w:sz w:val="24"/>
          <w:szCs w:val="24"/>
        </w:rPr>
      </w:pPr>
    </w:p>
    <w:p w14:paraId="4B915588" w14:textId="77777777" w:rsidR="004841B1" w:rsidRPr="006B7676" w:rsidRDefault="004841B1" w:rsidP="004841B1">
      <w:pPr>
        <w:widowControl/>
        <w:jc w:val="both"/>
        <w:rPr>
          <w:rFonts w:ascii="Arial" w:hAnsi="Arial" w:cs="Arial"/>
          <w:sz w:val="24"/>
          <w:szCs w:val="24"/>
        </w:rPr>
      </w:pPr>
      <w:r w:rsidRPr="006B7676">
        <w:rPr>
          <w:rFonts w:ascii="Arial" w:hAnsi="Arial" w:cs="Arial"/>
          <w:i/>
          <w:sz w:val="24"/>
          <w:szCs w:val="24"/>
        </w:rPr>
        <w:t>[Use la opción que corresponda, según certifique el Representante Legal, el Revisor Fiscal o Persona natural con personal a cargo</w:t>
      </w:r>
      <w:r w:rsidRPr="006B7676">
        <w:rPr>
          <w:rFonts w:ascii="Arial" w:hAnsi="Arial" w:cs="Arial"/>
          <w:sz w:val="24"/>
          <w:szCs w:val="24"/>
        </w:rPr>
        <w:t xml:space="preserve">] </w:t>
      </w:r>
    </w:p>
    <w:p w14:paraId="218B0F5C" w14:textId="77777777" w:rsidR="004841B1" w:rsidRPr="006B7676" w:rsidRDefault="004841B1" w:rsidP="004841B1">
      <w:pPr>
        <w:widowControl/>
        <w:jc w:val="both"/>
        <w:rPr>
          <w:rFonts w:ascii="Arial" w:hAnsi="Arial" w:cs="Arial"/>
          <w:sz w:val="24"/>
          <w:szCs w:val="24"/>
        </w:rPr>
      </w:pPr>
    </w:p>
    <w:p w14:paraId="6ED904CD" w14:textId="77777777" w:rsidR="004841B1" w:rsidRPr="006B7676" w:rsidRDefault="004841B1" w:rsidP="004841B1">
      <w:pPr>
        <w:widowControl/>
        <w:jc w:val="both"/>
        <w:rPr>
          <w:rFonts w:ascii="Arial" w:hAnsi="Arial" w:cs="Arial"/>
          <w:sz w:val="24"/>
          <w:szCs w:val="24"/>
        </w:rPr>
      </w:pPr>
    </w:p>
    <w:p w14:paraId="0FE413D0"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JURÍDICA</w:t>
      </w:r>
    </w:p>
    <w:p w14:paraId="3BD8BB2D" w14:textId="77777777" w:rsidR="000A2CFB" w:rsidRPr="006B7676" w:rsidRDefault="000A2CFB" w:rsidP="000A2CFB">
      <w:pPr>
        <w:jc w:val="both"/>
        <w:rPr>
          <w:rFonts w:ascii="Arial" w:hAnsi="Arial" w:cs="Arial"/>
          <w:bCs/>
          <w:sz w:val="24"/>
          <w:szCs w:val="24"/>
          <w:lang w:val="es-CO"/>
        </w:rPr>
      </w:pPr>
    </w:p>
    <w:p w14:paraId="04917210"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(revisor fiscal o representante legal, según sea el caso), certifica que la sociedad -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8C4431A" w14:textId="77777777" w:rsidR="000A2CFB" w:rsidRPr="006B7676" w:rsidRDefault="000A2CFB" w:rsidP="000A2CFB">
      <w:pPr>
        <w:jc w:val="both"/>
        <w:rPr>
          <w:rFonts w:ascii="Arial" w:hAnsi="Arial" w:cs="Arial"/>
          <w:bCs/>
          <w:sz w:val="24"/>
          <w:szCs w:val="24"/>
          <w:lang w:val="es-CO"/>
        </w:rPr>
      </w:pPr>
    </w:p>
    <w:p w14:paraId="5AD17294"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Lo anterior para cumplir lo establecido en el art. 50 de la Ley 789 de 2002 y la Ley 1150 de 2007.</w:t>
      </w:r>
    </w:p>
    <w:p w14:paraId="0C4EF638" w14:textId="77777777" w:rsidR="000A2CFB" w:rsidRPr="006B7676" w:rsidRDefault="000A2CFB" w:rsidP="000A2CFB">
      <w:pPr>
        <w:jc w:val="both"/>
        <w:rPr>
          <w:rFonts w:ascii="Arial" w:hAnsi="Arial" w:cs="Arial"/>
          <w:bCs/>
          <w:sz w:val="24"/>
          <w:szCs w:val="24"/>
          <w:lang w:val="es-CO"/>
        </w:rPr>
      </w:pPr>
    </w:p>
    <w:p w14:paraId="30257C65" w14:textId="131EE7F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año_______, en Ibagué</w:t>
      </w:r>
    </w:p>
    <w:p w14:paraId="1B986D62" w14:textId="77777777" w:rsidR="000A2CFB" w:rsidRPr="006B7676" w:rsidRDefault="000A2CFB" w:rsidP="000A2CFB">
      <w:pPr>
        <w:jc w:val="both"/>
        <w:rPr>
          <w:rFonts w:ascii="Arial" w:hAnsi="Arial" w:cs="Arial"/>
          <w:bCs/>
          <w:sz w:val="24"/>
          <w:szCs w:val="24"/>
          <w:lang w:val="es-CO"/>
        </w:rPr>
      </w:pPr>
    </w:p>
    <w:p w14:paraId="41A90EBC" w14:textId="77777777" w:rsidR="000A2CFB" w:rsidRPr="006B7676" w:rsidRDefault="000A2CFB" w:rsidP="000A2CFB">
      <w:pPr>
        <w:jc w:val="both"/>
        <w:rPr>
          <w:rFonts w:ascii="Arial" w:hAnsi="Arial" w:cs="Arial"/>
          <w:bCs/>
          <w:sz w:val="24"/>
          <w:szCs w:val="24"/>
          <w:lang w:val="es-CO"/>
        </w:rPr>
      </w:pPr>
    </w:p>
    <w:p w14:paraId="0DA71CBD" w14:textId="77777777" w:rsidR="000A2CFB" w:rsidRPr="006B7676" w:rsidRDefault="000A2CFB" w:rsidP="000A2CFB">
      <w:pPr>
        <w:jc w:val="both"/>
        <w:rPr>
          <w:rFonts w:ascii="Arial" w:hAnsi="Arial" w:cs="Arial"/>
          <w:bCs/>
          <w:sz w:val="24"/>
          <w:szCs w:val="24"/>
          <w:lang w:val="es-CO"/>
        </w:rPr>
      </w:pPr>
    </w:p>
    <w:p w14:paraId="195ABED5" w14:textId="5F063B5A"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NOBRE Y FIRMA DE REVISOR FISCAL________________________</w:t>
      </w:r>
    </w:p>
    <w:p w14:paraId="4957A8D3"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Tarjeta No. _________</w:t>
      </w:r>
    </w:p>
    <w:p w14:paraId="0D1FCA7C" w14:textId="77777777" w:rsidR="000A2CFB" w:rsidRPr="006B7676" w:rsidRDefault="000A2CFB" w:rsidP="000A2CFB">
      <w:pPr>
        <w:jc w:val="both"/>
        <w:rPr>
          <w:rFonts w:ascii="Arial" w:hAnsi="Arial" w:cs="Arial"/>
          <w:bCs/>
          <w:sz w:val="24"/>
          <w:szCs w:val="24"/>
          <w:lang w:val="es-CO"/>
        </w:rPr>
      </w:pPr>
    </w:p>
    <w:p w14:paraId="14FB173A" w14:textId="77777777" w:rsidR="000A2CFB" w:rsidRPr="006B7676" w:rsidRDefault="000A2CFB" w:rsidP="000A2CFB">
      <w:pPr>
        <w:jc w:val="both"/>
        <w:rPr>
          <w:rFonts w:ascii="Arial" w:hAnsi="Arial" w:cs="Arial"/>
          <w:bCs/>
          <w:sz w:val="24"/>
          <w:szCs w:val="24"/>
          <w:lang w:val="es-CO"/>
        </w:rPr>
      </w:pPr>
    </w:p>
    <w:p w14:paraId="3B539807"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Firma Representante Legal ______________________________</w:t>
      </w:r>
    </w:p>
    <w:p w14:paraId="10FC26A1" w14:textId="7777777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C.C. No.</w:t>
      </w:r>
    </w:p>
    <w:p w14:paraId="0F51B0BD" w14:textId="77777777" w:rsidR="00B522D5" w:rsidRPr="006B7676" w:rsidRDefault="00B522D5" w:rsidP="000A2CFB">
      <w:pPr>
        <w:jc w:val="both"/>
        <w:rPr>
          <w:rFonts w:ascii="Arial" w:hAnsi="Arial" w:cs="Arial"/>
          <w:bCs/>
          <w:sz w:val="24"/>
          <w:szCs w:val="24"/>
          <w:lang w:val="es-CO"/>
        </w:rPr>
      </w:pPr>
    </w:p>
    <w:p w14:paraId="4BF60CB0" w14:textId="77777777" w:rsidR="00B522D5" w:rsidRPr="006B7676" w:rsidRDefault="00B522D5" w:rsidP="000A2CFB">
      <w:pPr>
        <w:jc w:val="both"/>
        <w:rPr>
          <w:rFonts w:ascii="Arial" w:hAnsi="Arial" w:cs="Arial"/>
          <w:bCs/>
          <w:sz w:val="24"/>
          <w:szCs w:val="24"/>
          <w:lang w:val="es-CO"/>
        </w:rPr>
      </w:pPr>
    </w:p>
    <w:p w14:paraId="3462990C" w14:textId="201DDD87" w:rsidR="000A2CFB" w:rsidRPr="006B7676" w:rsidRDefault="0001126F" w:rsidP="000A2CFB">
      <w:pPr>
        <w:jc w:val="both"/>
        <w:rPr>
          <w:rFonts w:ascii="Arial" w:hAnsi="Arial" w:cs="Arial"/>
          <w:bCs/>
          <w:sz w:val="24"/>
          <w:szCs w:val="24"/>
          <w:lang w:val="es-CO"/>
        </w:rPr>
      </w:pPr>
      <w:r w:rsidRPr="0001126F">
        <w:rPr>
          <w:rFonts w:ascii="Arial" w:hAnsi="Arial" w:cs="Arial"/>
          <w:b/>
          <w:bCs/>
          <w:sz w:val="24"/>
          <w:szCs w:val="24"/>
          <w:lang w:val="es-CO"/>
        </w:rPr>
        <w:t>NOTA:</w:t>
      </w:r>
      <w:r w:rsidRPr="006B7676">
        <w:rPr>
          <w:rFonts w:ascii="Arial" w:hAnsi="Arial" w:cs="Arial"/>
          <w:bCs/>
          <w:sz w:val="24"/>
          <w:szCs w:val="24"/>
          <w:lang w:val="es-CO"/>
        </w:rPr>
        <w:t xml:space="preserve"> </w:t>
      </w:r>
      <w:r w:rsidR="005769CC">
        <w:rPr>
          <w:rFonts w:ascii="Arial" w:hAnsi="Arial" w:cs="Arial"/>
          <w:bCs/>
          <w:sz w:val="24"/>
          <w:szCs w:val="24"/>
          <w:lang w:val="es-CO"/>
        </w:rPr>
        <w:t>E</w:t>
      </w:r>
      <w:r w:rsidR="00B522D5" w:rsidRPr="006B7676">
        <w:rPr>
          <w:rFonts w:ascii="Arial" w:hAnsi="Arial" w:cs="Arial"/>
          <w:bCs/>
          <w:sz w:val="24"/>
          <w:szCs w:val="24"/>
          <w:lang w:val="es-CO"/>
        </w:rPr>
        <w:t xml:space="preserve">n caso </w:t>
      </w:r>
      <w:r w:rsidR="00A62A62" w:rsidRPr="006B7676">
        <w:rPr>
          <w:rFonts w:ascii="Arial" w:hAnsi="Arial" w:cs="Arial"/>
          <w:bCs/>
          <w:sz w:val="24"/>
          <w:szCs w:val="24"/>
          <w:lang w:val="es-CO"/>
        </w:rPr>
        <w:t>que sea suscrita por revisor fis</w:t>
      </w:r>
      <w:r w:rsidR="00B522D5" w:rsidRPr="006B7676">
        <w:rPr>
          <w:rFonts w:ascii="Arial" w:hAnsi="Arial" w:cs="Arial"/>
          <w:bCs/>
          <w:sz w:val="24"/>
          <w:szCs w:val="24"/>
          <w:lang w:val="es-CO"/>
        </w:rPr>
        <w:t xml:space="preserve">cal, anexar copia de la tarjeta profesional y certificado de antecedentes </w:t>
      </w:r>
      <w:r w:rsidRPr="006B7676">
        <w:rPr>
          <w:rFonts w:ascii="Arial" w:hAnsi="Arial" w:cs="Arial"/>
          <w:bCs/>
          <w:sz w:val="24"/>
          <w:szCs w:val="24"/>
          <w:lang w:val="es-CO"/>
        </w:rPr>
        <w:t>dis</w:t>
      </w:r>
      <w:r>
        <w:rPr>
          <w:rFonts w:ascii="Arial" w:hAnsi="Arial" w:cs="Arial"/>
          <w:bCs/>
          <w:sz w:val="24"/>
          <w:szCs w:val="24"/>
          <w:lang w:val="es-CO"/>
        </w:rPr>
        <w:t>ci</w:t>
      </w:r>
      <w:r w:rsidRPr="006B7676">
        <w:rPr>
          <w:rFonts w:ascii="Arial" w:hAnsi="Arial" w:cs="Arial"/>
          <w:bCs/>
          <w:sz w:val="24"/>
          <w:szCs w:val="24"/>
          <w:lang w:val="es-CO"/>
        </w:rPr>
        <w:t>plinarios</w:t>
      </w:r>
      <w:r w:rsidR="00B522D5" w:rsidRPr="006B7676">
        <w:rPr>
          <w:rFonts w:ascii="Arial" w:hAnsi="Arial" w:cs="Arial"/>
          <w:bCs/>
          <w:sz w:val="24"/>
          <w:szCs w:val="24"/>
          <w:lang w:val="es-CO"/>
        </w:rPr>
        <w:t xml:space="preserve"> vigente al momento del cierre</w:t>
      </w:r>
    </w:p>
    <w:p w14:paraId="459641CB" w14:textId="77777777" w:rsidR="000A2CFB" w:rsidRPr="006B7676" w:rsidRDefault="000A2CFB" w:rsidP="000A2CFB">
      <w:pPr>
        <w:jc w:val="both"/>
        <w:rPr>
          <w:rFonts w:ascii="Arial" w:hAnsi="Arial" w:cs="Arial"/>
          <w:bCs/>
          <w:sz w:val="24"/>
          <w:szCs w:val="24"/>
          <w:lang w:val="es-CO"/>
        </w:rPr>
      </w:pPr>
    </w:p>
    <w:p w14:paraId="3066D9D2" w14:textId="77777777" w:rsidR="000A2CFB" w:rsidRPr="006B7676" w:rsidRDefault="000A2CFB" w:rsidP="000A2CFB">
      <w:pPr>
        <w:jc w:val="both"/>
        <w:rPr>
          <w:rFonts w:ascii="Arial" w:hAnsi="Arial" w:cs="Arial"/>
          <w:bCs/>
          <w:sz w:val="24"/>
          <w:szCs w:val="24"/>
          <w:lang w:val="es-CO"/>
        </w:rPr>
      </w:pPr>
    </w:p>
    <w:p w14:paraId="0D5EBC81" w14:textId="77777777" w:rsidR="00B522D5" w:rsidRPr="006B7676" w:rsidRDefault="00B522D5" w:rsidP="000A2CFB">
      <w:pPr>
        <w:jc w:val="both"/>
        <w:rPr>
          <w:rFonts w:ascii="Arial" w:hAnsi="Arial" w:cs="Arial"/>
          <w:bCs/>
          <w:sz w:val="24"/>
          <w:szCs w:val="24"/>
          <w:lang w:val="es-CO"/>
        </w:rPr>
      </w:pPr>
    </w:p>
    <w:p w14:paraId="74BF154B" w14:textId="77777777" w:rsidR="000A2CFB" w:rsidRPr="006B7676" w:rsidRDefault="000A2CFB" w:rsidP="00B522D5">
      <w:pPr>
        <w:jc w:val="center"/>
        <w:rPr>
          <w:rFonts w:ascii="Arial" w:hAnsi="Arial" w:cs="Arial"/>
          <w:b/>
          <w:bCs/>
          <w:sz w:val="24"/>
          <w:szCs w:val="24"/>
          <w:lang w:val="es-CO"/>
        </w:rPr>
      </w:pPr>
      <w:r w:rsidRPr="006B7676">
        <w:rPr>
          <w:rFonts w:ascii="Arial" w:hAnsi="Arial" w:cs="Arial"/>
          <w:b/>
          <w:bCs/>
          <w:sz w:val="24"/>
          <w:szCs w:val="24"/>
          <w:lang w:val="es-CO"/>
        </w:rPr>
        <w:t>CERTIFICACIÓN PERSONA NATURAL</w:t>
      </w:r>
    </w:p>
    <w:p w14:paraId="61A0CD70" w14:textId="77777777" w:rsidR="000A2CFB" w:rsidRPr="006B7676" w:rsidRDefault="000A2CFB" w:rsidP="000A2CFB">
      <w:pPr>
        <w:jc w:val="both"/>
        <w:rPr>
          <w:rFonts w:ascii="Arial" w:hAnsi="Arial" w:cs="Arial"/>
          <w:bCs/>
          <w:sz w:val="24"/>
          <w:szCs w:val="24"/>
          <w:lang w:val="es-CO"/>
        </w:rPr>
      </w:pPr>
    </w:p>
    <w:p w14:paraId="70F630CE" w14:textId="77777777" w:rsidR="000A2CFB" w:rsidRPr="006B7676" w:rsidRDefault="000A2CFB" w:rsidP="000A2CFB">
      <w:pPr>
        <w:jc w:val="both"/>
        <w:rPr>
          <w:rFonts w:ascii="Arial" w:hAnsi="Arial" w:cs="Arial"/>
          <w:bCs/>
          <w:sz w:val="24"/>
          <w:szCs w:val="24"/>
          <w:lang w:val="es-CO"/>
        </w:rPr>
      </w:pPr>
    </w:p>
    <w:p w14:paraId="2FBB36FD" w14:textId="1FD9323F"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El suscrito _________________________________________, identificado con ______________, certifico que me encuentro a paz y salvo por concepto del pago de mis obligaciones derivadas de mi afiliación con el Sistem</w:t>
      </w:r>
      <w:r w:rsidR="00B522D5" w:rsidRPr="006B7676">
        <w:rPr>
          <w:rFonts w:ascii="Arial" w:hAnsi="Arial" w:cs="Arial"/>
          <w:bCs/>
          <w:sz w:val="24"/>
          <w:szCs w:val="24"/>
          <w:lang w:val="es-CO"/>
        </w:rPr>
        <w:t>as de Seguridad Social Integral</w:t>
      </w:r>
      <w:r w:rsidRPr="006B7676">
        <w:rPr>
          <w:rFonts w:ascii="Arial" w:hAnsi="Arial" w:cs="Arial"/>
          <w:bCs/>
          <w:sz w:val="24"/>
          <w:szCs w:val="24"/>
          <w:lang w:val="es-CO"/>
        </w:rPr>
        <w:t>.</w:t>
      </w:r>
    </w:p>
    <w:p w14:paraId="3C394DF8" w14:textId="77777777" w:rsidR="000A2CFB" w:rsidRPr="006B7676" w:rsidRDefault="000A2CFB" w:rsidP="000A2CFB">
      <w:pPr>
        <w:jc w:val="both"/>
        <w:rPr>
          <w:rFonts w:ascii="Arial" w:hAnsi="Arial" w:cs="Arial"/>
          <w:bCs/>
          <w:sz w:val="24"/>
          <w:szCs w:val="24"/>
          <w:lang w:val="es-CO"/>
        </w:rPr>
      </w:pPr>
    </w:p>
    <w:p w14:paraId="7D70F68F" w14:textId="6634CC72"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Lo anterior, </w:t>
      </w:r>
      <w:r w:rsidR="00B522D5" w:rsidRPr="006B7676">
        <w:rPr>
          <w:rFonts w:ascii="Arial" w:hAnsi="Arial" w:cs="Arial"/>
          <w:bCs/>
          <w:sz w:val="24"/>
          <w:szCs w:val="24"/>
          <w:lang w:val="es-CO"/>
        </w:rPr>
        <w:t xml:space="preserve">en cumplimiento </w:t>
      </w:r>
      <w:r w:rsidR="0001126F" w:rsidRPr="006B7676">
        <w:rPr>
          <w:rFonts w:ascii="Arial" w:hAnsi="Arial" w:cs="Arial"/>
          <w:bCs/>
          <w:sz w:val="24"/>
          <w:szCs w:val="24"/>
          <w:lang w:val="es-CO"/>
        </w:rPr>
        <w:t>de lo</w:t>
      </w:r>
      <w:r w:rsidRPr="006B7676">
        <w:rPr>
          <w:rFonts w:ascii="Arial" w:hAnsi="Arial" w:cs="Arial"/>
          <w:bCs/>
          <w:sz w:val="24"/>
          <w:szCs w:val="24"/>
          <w:lang w:val="es-CO"/>
        </w:rPr>
        <w:t xml:space="preserve"> establecido en el art. 50 de la Ley 789 de 2002 y la Ley 1150 de 2007.</w:t>
      </w:r>
    </w:p>
    <w:p w14:paraId="71AFD97C" w14:textId="77777777" w:rsidR="000A2CFB" w:rsidRPr="006B7676" w:rsidRDefault="000A2CFB" w:rsidP="000A2CFB">
      <w:pPr>
        <w:jc w:val="both"/>
        <w:rPr>
          <w:rFonts w:ascii="Arial" w:hAnsi="Arial" w:cs="Arial"/>
          <w:bCs/>
          <w:sz w:val="24"/>
          <w:szCs w:val="24"/>
          <w:lang w:val="es-CO"/>
        </w:rPr>
      </w:pPr>
    </w:p>
    <w:p w14:paraId="02376EE6" w14:textId="2FFDB34D"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La presente se expide a los ___ días del mes de ___________ del año </w:t>
      </w:r>
      <w:r w:rsidR="00B522D5" w:rsidRPr="006B7676">
        <w:rPr>
          <w:rFonts w:ascii="Arial" w:hAnsi="Arial" w:cs="Arial"/>
          <w:bCs/>
          <w:sz w:val="24"/>
          <w:szCs w:val="24"/>
          <w:lang w:val="es-CO"/>
        </w:rPr>
        <w:t>______</w:t>
      </w:r>
      <w:r w:rsidRPr="006B7676">
        <w:rPr>
          <w:rFonts w:ascii="Arial" w:hAnsi="Arial" w:cs="Arial"/>
          <w:bCs/>
          <w:sz w:val="24"/>
          <w:szCs w:val="24"/>
          <w:lang w:val="es-CO"/>
        </w:rPr>
        <w:t>, en Ibagué</w:t>
      </w:r>
    </w:p>
    <w:p w14:paraId="23A622FB" w14:textId="77777777" w:rsidR="000A2CFB" w:rsidRPr="006B7676" w:rsidRDefault="000A2CFB" w:rsidP="000A2CFB">
      <w:pPr>
        <w:jc w:val="both"/>
        <w:rPr>
          <w:rFonts w:ascii="Arial" w:hAnsi="Arial" w:cs="Arial"/>
          <w:bCs/>
          <w:sz w:val="24"/>
          <w:szCs w:val="24"/>
          <w:lang w:val="es-CO"/>
        </w:rPr>
      </w:pPr>
    </w:p>
    <w:p w14:paraId="15A5F231" w14:textId="77777777" w:rsidR="00B522D5" w:rsidRPr="006B7676" w:rsidRDefault="00B522D5" w:rsidP="000A2CFB">
      <w:pPr>
        <w:jc w:val="both"/>
        <w:rPr>
          <w:rFonts w:ascii="Arial" w:hAnsi="Arial" w:cs="Arial"/>
          <w:bCs/>
          <w:sz w:val="24"/>
          <w:szCs w:val="24"/>
          <w:lang w:val="es-CO"/>
        </w:rPr>
      </w:pPr>
    </w:p>
    <w:p w14:paraId="1A490145" w14:textId="77777777" w:rsidR="00B522D5" w:rsidRPr="006B7676" w:rsidRDefault="00B522D5" w:rsidP="000A2CFB">
      <w:pPr>
        <w:jc w:val="both"/>
        <w:rPr>
          <w:rFonts w:ascii="Arial" w:hAnsi="Arial" w:cs="Arial"/>
          <w:bCs/>
          <w:sz w:val="24"/>
          <w:szCs w:val="24"/>
          <w:lang w:val="es-CO"/>
        </w:rPr>
      </w:pPr>
    </w:p>
    <w:p w14:paraId="7DC261C5" w14:textId="77777777" w:rsidR="00B522D5" w:rsidRPr="006B7676" w:rsidRDefault="00B522D5" w:rsidP="000A2CFB">
      <w:pPr>
        <w:jc w:val="both"/>
        <w:rPr>
          <w:rFonts w:ascii="Arial" w:hAnsi="Arial" w:cs="Arial"/>
          <w:bCs/>
          <w:sz w:val="24"/>
          <w:szCs w:val="24"/>
          <w:lang w:val="es-CO"/>
        </w:rPr>
      </w:pPr>
    </w:p>
    <w:p w14:paraId="252DBB21" w14:textId="77777777" w:rsidR="00B522D5" w:rsidRPr="006B7676" w:rsidRDefault="00B522D5" w:rsidP="000A2CFB">
      <w:pPr>
        <w:jc w:val="both"/>
        <w:rPr>
          <w:rFonts w:ascii="Arial" w:hAnsi="Arial" w:cs="Arial"/>
          <w:bCs/>
          <w:sz w:val="24"/>
          <w:szCs w:val="24"/>
          <w:lang w:val="es-CO"/>
        </w:rPr>
      </w:pPr>
    </w:p>
    <w:p w14:paraId="4504BE53" w14:textId="66709E81" w:rsidR="000A2CFB"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NOMBRE Y FORMA DE LA PERSONA NATURAL</w:t>
      </w:r>
    </w:p>
    <w:p w14:paraId="097D9994" w14:textId="327966A8" w:rsidR="00B522D5" w:rsidRPr="006B7676" w:rsidRDefault="00B522D5" w:rsidP="00B522D5">
      <w:pPr>
        <w:jc w:val="both"/>
        <w:rPr>
          <w:rFonts w:ascii="Arial" w:hAnsi="Arial" w:cs="Arial"/>
          <w:bCs/>
          <w:sz w:val="24"/>
          <w:szCs w:val="24"/>
          <w:lang w:val="es-CO"/>
        </w:rPr>
      </w:pPr>
      <w:r w:rsidRPr="006B7676">
        <w:rPr>
          <w:rFonts w:ascii="Arial" w:hAnsi="Arial" w:cs="Arial"/>
          <w:bCs/>
          <w:sz w:val="24"/>
          <w:szCs w:val="24"/>
          <w:lang w:val="es-CO"/>
        </w:rPr>
        <w:t>C.C.</w:t>
      </w:r>
    </w:p>
    <w:p w14:paraId="76641518" w14:textId="77777777" w:rsidR="00B522D5" w:rsidRPr="006B7676" w:rsidRDefault="00B522D5" w:rsidP="000A2CFB">
      <w:pPr>
        <w:jc w:val="both"/>
        <w:rPr>
          <w:rFonts w:ascii="Arial" w:hAnsi="Arial" w:cs="Arial"/>
          <w:bCs/>
          <w:sz w:val="24"/>
          <w:szCs w:val="24"/>
          <w:lang w:val="es-CO"/>
        </w:rPr>
      </w:pPr>
    </w:p>
    <w:p w14:paraId="788A204B" w14:textId="77777777" w:rsidR="00B522D5" w:rsidRPr="006B7676" w:rsidRDefault="00B522D5" w:rsidP="000A2CFB">
      <w:pPr>
        <w:jc w:val="both"/>
        <w:rPr>
          <w:rFonts w:ascii="Arial" w:hAnsi="Arial" w:cs="Arial"/>
          <w:bCs/>
          <w:sz w:val="24"/>
          <w:szCs w:val="24"/>
          <w:lang w:val="es-CO"/>
        </w:rPr>
      </w:pPr>
    </w:p>
    <w:p w14:paraId="62065A54" w14:textId="2705B6D7" w:rsidR="000A2CFB" w:rsidRPr="006B7676" w:rsidRDefault="000A2CFB" w:rsidP="000A2CFB">
      <w:pPr>
        <w:jc w:val="both"/>
        <w:rPr>
          <w:rFonts w:ascii="Arial" w:hAnsi="Arial" w:cs="Arial"/>
          <w:bCs/>
          <w:sz w:val="24"/>
          <w:szCs w:val="24"/>
          <w:lang w:val="es-CO"/>
        </w:rPr>
      </w:pPr>
      <w:r w:rsidRPr="006B7676">
        <w:rPr>
          <w:rFonts w:ascii="Arial" w:hAnsi="Arial" w:cs="Arial"/>
          <w:bCs/>
          <w:sz w:val="24"/>
          <w:szCs w:val="24"/>
          <w:lang w:val="es-CO"/>
        </w:rPr>
        <w:t xml:space="preserve">Nota: El proponente deberá anexar los soportes </w:t>
      </w:r>
      <w:r w:rsidR="00B522D5" w:rsidRPr="006B7676">
        <w:rPr>
          <w:rFonts w:ascii="Arial" w:hAnsi="Arial" w:cs="Arial"/>
          <w:bCs/>
          <w:sz w:val="24"/>
          <w:szCs w:val="24"/>
          <w:lang w:val="es-CO"/>
        </w:rPr>
        <w:t xml:space="preserve">de conformidad lo </w:t>
      </w:r>
      <w:r w:rsidR="00B74594">
        <w:rPr>
          <w:rFonts w:ascii="Arial" w:hAnsi="Arial" w:cs="Arial"/>
          <w:bCs/>
          <w:sz w:val="24"/>
          <w:szCs w:val="24"/>
          <w:lang w:val="es-CO"/>
        </w:rPr>
        <w:t>establecido</w:t>
      </w:r>
      <w:r w:rsidR="00B522D5" w:rsidRPr="006B7676">
        <w:rPr>
          <w:rFonts w:ascii="Arial" w:hAnsi="Arial" w:cs="Arial"/>
          <w:bCs/>
          <w:sz w:val="24"/>
          <w:szCs w:val="24"/>
          <w:lang w:val="es-CO"/>
        </w:rPr>
        <w:t xml:space="preserve"> en el estudio previo.</w:t>
      </w:r>
    </w:p>
    <w:p w14:paraId="782CE5D1" w14:textId="77777777" w:rsidR="004841B1" w:rsidRPr="006B7676" w:rsidRDefault="004841B1" w:rsidP="004841B1">
      <w:pPr>
        <w:widowControl/>
        <w:jc w:val="both"/>
        <w:rPr>
          <w:rFonts w:ascii="Arial" w:hAnsi="Arial" w:cs="Arial"/>
          <w:sz w:val="24"/>
          <w:szCs w:val="24"/>
        </w:rPr>
      </w:pPr>
    </w:p>
    <w:p w14:paraId="6D798D8A" w14:textId="77777777" w:rsidR="004841B1" w:rsidRPr="006B7676" w:rsidRDefault="004841B1" w:rsidP="004841B1">
      <w:pPr>
        <w:widowControl/>
        <w:jc w:val="both"/>
        <w:rPr>
          <w:rFonts w:ascii="Arial" w:hAnsi="Arial" w:cs="Arial"/>
          <w:sz w:val="24"/>
          <w:szCs w:val="24"/>
        </w:rPr>
      </w:pPr>
    </w:p>
    <w:p w14:paraId="6B37E8D5" w14:textId="77777777" w:rsidR="004841B1" w:rsidRPr="006B7676" w:rsidRDefault="004841B1" w:rsidP="004841B1">
      <w:pPr>
        <w:widowControl/>
        <w:jc w:val="both"/>
        <w:rPr>
          <w:rFonts w:ascii="Arial" w:hAnsi="Arial" w:cs="Arial"/>
          <w:sz w:val="24"/>
          <w:szCs w:val="24"/>
        </w:rPr>
      </w:pPr>
    </w:p>
    <w:p w14:paraId="5AEC1D67" w14:textId="77777777" w:rsidR="004841B1" w:rsidRPr="006B7676" w:rsidRDefault="004841B1" w:rsidP="004841B1">
      <w:pPr>
        <w:widowControl/>
        <w:jc w:val="both"/>
        <w:rPr>
          <w:rFonts w:ascii="Arial" w:hAnsi="Arial" w:cs="Arial"/>
          <w:sz w:val="24"/>
          <w:szCs w:val="24"/>
        </w:rPr>
      </w:pPr>
    </w:p>
    <w:p w14:paraId="2F30D328" w14:textId="77777777" w:rsidR="004841B1" w:rsidRPr="006B7676" w:rsidRDefault="004841B1" w:rsidP="004841B1">
      <w:pPr>
        <w:widowControl/>
        <w:jc w:val="both"/>
        <w:rPr>
          <w:rFonts w:ascii="Arial" w:hAnsi="Arial" w:cs="Arial"/>
          <w:sz w:val="24"/>
          <w:szCs w:val="24"/>
        </w:rPr>
      </w:pPr>
    </w:p>
    <w:p w14:paraId="7F217E18" w14:textId="77777777" w:rsidR="004841B1" w:rsidRPr="006B7676" w:rsidRDefault="004841B1" w:rsidP="004841B1">
      <w:pPr>
        <w:widowControl/>
        <w:jc w:val="both"/>
        <w:rPr>
          <w:rFonts w:ascii="Arial" w:hAnsi="Arial" w:cs="Arial"/>
          <w:sz w:val="24"/>
          <w:szCs w:val="24"/>
        </w:rPr>
      </w:pPr>
    </w:p>
    <w:p w14:paraId="42EF5362" w14:textId="77777777" w:rsidR="004841B1" w:rsidRPr="006B7676" w:rsidRDefault="004841B1" w:rsidP="004841B1">
      <w:pPr>
        <w:widowControl/>
        <w:jc w:val="both"/>
        <w:rPr>
          <w:rFonts w:ascii="Arial" w:hAnsi="Arial" w:cs="Arial"/>
          <w:sz w:val="24"/>
          <w:szCs w:val="24"/>
        </w:rPr>
      </w:pPr>
    </w:p>
    <w:p w14:paraId="725EA965" w14:textId="77777777" w:rsidR="004841B1" w:rsidRPr="006B7676" w:rsidRDefault="004841B1" w:rsidP="004841B1">
      <w:pPr>
        <w:widowControl/>
        <w:jc w:val="both"/>
        <w:rPr>
          <w:rFonts w:ascii="Arial" w:hAnsi="Arial" w:cs="Arial"/>
          <w:sz w:val="24"/>
          <w:szCs w:val="24"/>
        </w:rPr>
      </w:pPr>
    </w:p>
    <w:p w14:paraId="34957CE1" w14:textId="77777777" w:rsidR="004841B1" w:rsidRPr="006B7676" w:rsidRDefault="004841B1" w:rsidP="004841B1">
      <w:pPr>
        <w:widowControl/>
        <w:jc w:val="both"/>
        <w:rPr>
          <w:rFonts w:ascii="Arial" w:hAnsi="Arial" w:cs="Arial"/>
          <w:sz w:val="24"/>
          <w:szCs w:val="24"/>
        </w:rPr>
      </w:pPr>
    </w:p>
    <w:p w14:paraId="65E4A0DF" w14:textId="77777777" w:rsidR="004841B1" w:rsidRPr="006B7676" w:rsidRDefault="004841B1" w:rsidP="004841B1">
      <w:pPr>
        <w:widowControl/>
        <w:jc w:val="both"/>
        <w:rPr>
          <w:rFonts w:ascii="Arial" w:hAnsi="Arial" w:cs="Arial"/>
          <w:sz w:val="24"/>
          <w:szCs w:val="24"/>
        </w:rPr>
      </w:pPr>
    </w:p>
    <w:p w14:paraId="0EFC82C0" w14:textId="77777777" w:rsidR="004841B1" w:rsidRPr="006B7676" w:rsidRDefault="004841B1" w:rsidP="004841B1">
      <w:pPr>
        <w:widowControl/>
        <w:jc w:val="both"/>
        <w:rPr>
          <w:rFonts w:ascii="Arial" w:hAnsi="Arial" w:cs="Arial"/>
          <w:sz w:val="24"/>
          <w:szCs w:val="24"/>
        </w:rPr>
      </w:pPr>
    </w:p>
    <w:p w14:paraId="0830BD45" w14:textId="77777777" w:rsidR="004841B1" w:rsidRPr="006B7676" w:rsidRDefault="004841B1" w:rsidP="004841B1">
      <w:pPr>
        <w:widowControl/>
        <w:jc w:val="both"/>
        <w:rPr>
          <w:rFonts w:ascii="Arial" w:hAnsi="Arial" w:cs="Arial"/>
          <w:sz w:val="24"/>
          <w:szCs w:val="24"/>
        </w:rPr>
      </w:pPr>
    </w:p>
    <w:p w14:paraId="50D9B869" w14:textId="77777777" w:rsidR="004841B1" w:rsidRPr="006B7676" w:rsidRDefault="004841B1" w:rsidP="004841B1">
      <w:pPr>
        <w:widowControl/>
        <w:jc w:val="both"/>
        <w:rPr>
          <w:rFonts w:ascii="Arial" w:hAnsi="Arial" w:cs="Arial"/>
          <w:sz w:val="24"/>
          <w:szCs w:val="24"/>
        </w:rPr>
      </w:pPr>
    </w:p>
    <w:p w14:paraId="4B8484C3" w14:textId="77777777" w:rsidR="004841B1" w:rsidRPr="006B7676" w:rsidRDefault="004841B1" w:rsidP="004841B1">
      <w:pPr>
        <w:widowControl/>
        <w:jc w:val="both"/>
        <w:rPr>
          <w:rFonts w:ascii="Arial" w:hAnsi="Arial" w:cs="Arial"/>
          <w:sz w:val="24"/>
          <w:szCs w:val="24"/>
        </w:rPr>
      </w:pPr>
    </w:p>
    <w:p w14:paraId="35E606E8" w14:textId="77777777" w:rsidR="004841B1" w:rsidRPr="006B7676" w:rsidRDefault="004841B1" w:rsidP="004841B1">
      <w:pPr>
        <w:widowControl/>
        <w:jc w:val="both"/>
        <w:rPr>
          <w:rFonts w:ascii="Arial" w:hAnsi="Arial" w:cs="Arial"/>
          <w:sz w:val="24"/>
          <w:szCs w:val="24"/>
        </w:rPr>
      </w:pPr>
    </w:p>
    <w:p w14:paraId="453B8024" w14:textId="77777777" w:rsidR="007C58C0" w:rsidRPr="006B7676" w:rsidRDefault="007C58C0" w:rsidP="004841B1">
      <w:pPr>
        <w:widowControl/>
        <w:jc w:val="both"/>
        <w:rPr>
          <w:rFonts w:ascii="Arial" w:hAnsi="Arial" w:cs="Arial"/>
          <w:sz w:val="24"/>
          <w:szCs w:val="24"/>
        </w:rPr>
      </w:pPr>
    </w:p>
    <w:p w14:paraId="379C8575" w14:textId="77777777" w:rsidR="00DB08DF" w:rsidRDefault="00DB08DF" w:rsidP="00DB08DF">
      <w:pPr>
        <w:widowControl/>
        <w:rPr>
          <w:rFonts w:ascii="Arial" w:hAnsi="Arial" w:cs="Arial"/>
          <w:b/>
          <w:bCs/>
          <w:sz w:val="24"/>
          <w:szCs w:val="24"/>
        </w:rPr>
      </w:pPr>
    </w:p>
    <w:p w14:paraId="5E198E53" w14:textId="0AB8BBAA" w:rsidR="004841B1" w:rsidRPr="006B7676" w:rsidRDefault="0039524C" w:rsidP="00DB08DF">
      <w:pPr>
        <w:widowControl/>
        <w:jc w:val="center"/>
        <w:rPr>
          <w:rFonts w:ascii="Arial" w:hAnsi="Arial" w:cs="Arial"/>
          <w:b/>
          <w:bCs/>
          <w:sz w:val="24"/>
          <w:szCs w:val="24"/>
        </w:rPr>
      </w:pPr>
      <w:r w:rsidRPr="006B7676">
        <w:rPr>
          <w:rFonts w:ascii="Arial" w:hAnsi="Arial" w:cs="Arial"/>
          <w:b/>
          <w:bCs/>
          <w:sz w:val="24"/>
          <w:szCs w:val="24"/>
        </w:rPr>
        <w:t>ANEXO 6</w:t>
      </w:r>
    </w:p>
    <w:p w14:paraId="25592406" w14:textId="67C7BE4A" w:rsidR="0039524C" w:rsidRPr="006B7676" w:rsidRDefault="0039524C" w:rsidP="0039524C">
      <w:pPr>
        <w:widowControl/>
        <w:jc w:val="center"/>
        <w:rPr>
          <w:rFonts w:ascii="Arial" w:hAnsi="Arial" w:cs="Arial"/>
          <w:b/>
          <w:sz w:val="24"/>
          <w:szCs w:val="24"/>
        </w:rPr>
      </w:pPr>
      <w:r w:rsidRPr="006B7676">
        <w:rPr>
          <w:rFonts w:ascii="Arial" w:hAnsi="Arial" w:cs="Arial"/>
          <w:b/>
          <w:sz w:val="24"/>
          <w:szCs w:val="24"/>
        </w:rPr>
        <w:t>COMPROMISO ANTICORRUPCIÓN</w:t>
      </w:r>
    </w:p>
    <w:p w14:paraId="7D931068" w14:textId="77777777" w:rsidR="00EA5EBF" w:rsidRPr="006B7676" w:rsidRDefault="00EA5EBF" w:rsidP="0039524C">
      <w:pPr>
        <w:widowControl/>
        <w:jc w:val="center"/>
        <w:rPr>
          <w:rFonts w:ascii="Arial" w:hAnsi="Arial" w:cs="Arial"/>
          <w:b/>
          <w:sz w:val="24"/>
          <w:szCs w:val="24"/>
        </w:rPr>
      </w:pPr>
    </w:p>
    <w:p w14:paraId="4ED7AAA5" w14:textId="3176624E" w:rsidR="00EA5EBF" w:rsidRPr="006B7676" w:rsidRDefault="006E1AA8" w:rsidP="00EA5EBF">
      <w:pPr>
        <w:rPr>
          <w:rFonts w:ascii="Arial" w:hAnsi="Arial" w:cs="Arial"/>
          <w:sz w:val="24"/>
          <w:szCs w:val="24"/>
        </w:rPr>
      </w:pPr>
      <w:r w:rsidRPr="006B7676">
        <w:rPr>
          <w:rFonts w:ascii="Arial" w:hAnsi="Arial" w:cs="Arial"/>
          <w:sz w:val="24"/>
          <w:szCs w:val="24"/>
        </w:rPr>
        <w:t>Ibagué</w:t>
      </w:r>
      <w:r w:rsidRPr="006E1AA8">
        <w:rPr>
          <w:rFonts w:ascii="Arial" w:hAnsi="Arial" w:cs="Arial"/>
          <w:b/>
          <w:sz w:val="24"/>
          <w:szCs w:val="24"/>
        </w:rPr>
        <w:t xml:space="preserve"> XX</w:t>
      </w:r>
      <w:r w:rsidRPr="006B7676">
        <w:rPr>
          <w:rFonts w:ascii="Arial" w:hAnsi="Arial" w:cs="Arial"/>
          <w:sz w:val="24"/>
          <w:szCs w:val="24"/>
        </w:rPr>
        <w:t xml:space="preserve"> </w:t>
      </w:r>
      <w:r w:rsidR="00EA5EBF" w:rsidRPr="006B7676">
        <w:rPr>
          <w:rFonts w:ascii="Arial" w:hAnsi="Arial" w:cs="Arial"/>
          <w:sz w:val="24"/>
          <w:szCs w:val="24"/>
        </w:rPr>
        <w:t xml:space="preserve">de </w:t>
      </w:r>
      <w:r w:rsidRPr="006E1AA8">
        <w:rPr>
          <w:rFonts w:ascii="Arial" w:hAnsi="Arial" w:cs="Arial"/>
          <w:b/>
          <w:sz w:val="24"/>
          <w:szCs w:val="24"/>
        </w:rPr>
        <w:t>XXXXX</w:t>
      </w:r>
      <w:r w:rsidRPr="006B7676">
        <w:rPr>
          <w:rFonts w:ascii="Arial" w:hAnsi="Arial" w:cs="Arial"/>
          <w:sz w:val="24"/>
          <w:szCs w:val="24"/>
        </w:rPr>
        <w:t xml:space="preserve"> </w:t>
      </w:r>
      <w:r w:rsidR="00EA5EBF" w:rsidRPr="006B7676">
        <w:rPr>
          <w:rFonts w:ascii="Arial" w:hAnsi="Arial" w:cs="Arial"/>
          <w:sz w:val="24"/>
          <w:szCs w:val="24"/>
        </w:rPr>
        <w:t xml:space="preserve">de </w:t>
      </w:r>
      <w:r w:rsidR="00DB08DF">
        <w:rPr>
          <w:rFonts w:ascii="Arial" w:hAnsi="Arial" w:cs="Arial"/>
          <w:sz w:val="24"/>
          <w:szCs w:val="24"/>
        </w:rPr>
        <w:t>2026</w:t>
      </w:r>
    </w:p>
    <w:p w14:paraId="42BA6C7C" w14:textId="77777777" w:rsidR="00EA5EBF" w:rsidRPr="006B7676" w:rsidRDefault="00EA5EBF" w:rsidP="00EA5EBF">
      <w:pPr>
        <w:rPr>
          <w:rFonts w:ascii="Arial" w:hAnsi="Arial" w:cs="Arial"/>
          <w:sz w:val="24"/>
          <w:szCs w:val="24"/>
        </w:rPr>
      </w:pPr>
    </w:p>
    <w:p w14:paraId="04E0A425" w14:textId="77777777" w:rsidR="00EA5EBF" w:rsidRPr="006B7676" w:rsidRDefault="00EA5EBF" w:rsidP="00EA5EBF">
      <w:pPr>
        <w:rPr>
          <w:rFonts w:ascii="Arial" w:hAnsi="Arial" w:cs="Arial"/>
          <w:sz w:val="24"/>
          <w:szCs w:val="24"/>
        </w:rPr>
      </w:pPr>
      <w:r w:rsidRPr="006B7676">
        <w:rPr>
          <w:rFonts w:ascii="Arial" w:hAnsi="Arial" w:cs="Arial"/>
          <w:sz w:val="24"/>
          <w:szCs w:val="24"/>
        </w:rPr>
        <w:t>Señores</w:t>
      </w:r>
    </w:p>
    <w:p w14:paraId="320015F2" w14:textId="77777777" w:rsidR="00EA5EBF" w:rsidRPr="006B7676" w:rsidRDefault="00EA5EBF" w:rsidP="00EA5EBF">
      <w:pPr>
        <w:rPr>
          <w:rFonts w:ascii="Arial" w:hAnsi="Arial" w:cs="Arial"/>
          <w:sz w:val="24"/>
          <w:szCs w:val="24"/>
        </w:rPr>
      </w:pPr>
      <w:r w:rsidRPr="006B7676">
        <w:rPr>
          <w:rFonts w:ascii="Arial" w:hAnsi="Arial" w:cs="Arial"/>
          <w:sz w:val="24"/>
          <w:szCs w:val="24"/>
        </w:rPr>
        <w:t>DEPARTAMENTO DEL TOLIMA</w:t>
      </w:r>
    </w:p>
    <w:p w14:paraId="4856B7C9" w14:textId="77777777" w:rsidR="00EA5EBF" w:rsidRPr="006B7676" w:rsidRDefault="00EA5EBF" w:rsidP="00EA5EBF">
      <w:pPr>
        <w:rPr>
          <w:rFonts w:ascii="Arial" w:hAnsi="Arial" w:cs="Arial"/>
          <w:sz w:val="24"/>
          <w:szCs w:val="24"/>
        </w:rPr>
      </w:pPr>
    </w:p>
    <w:p w14:paraId="41D56FD0" w14:textId="77777777" w:rsidR="00EA5EBF" w:rsidRPr="006B7676" w:rsidRDefault="00EA5EBF" w:rsidP="00EA5EBF">
      <w:pPr>
        <w:jc w:val="both"/>
        <w:rPr>
          <w:rFonts w:ascii="Arial" w:hAnsi="Arial" w:cs="Arial"/>
          <w:b/>
          <w:sz w:val="24"/>
          <w:szCs w:val="24"/>
        </w:rPr>
      </w:pPr>
      <w:r w:rsidRPr="006B7676">
        <w:rPr>
          <w:rFonts w:ascii="Arial" w:hAnsi="Arial" w:cs="Arial"/>
          <w:sz w:val="24"/>
          <w:szCs w:val="24"/>
        </w:rPr>
        <w:t>Proceso de Contratación: “</w:t>
      </w:r>
      <w:proofErr w:type="spellStart"/>
      <w:r w:rsidRPr="006B7676">
        <w:rPr>
          <w:rFonts w:ascii="Arial" w:hAnsi="Arial" w:cs="Arial"/>
          <w:sz w:val="24"/>
          <w:szCs w:val="24"/>
        </w:rPr>
        <w:t>xxxxxxxxxxxxxxxxxxxxxxxxxxxxxx</w:t>
      </w:r>
      <w:proofErr w:type="spellEnd"/>
      <w:r w:rsidRPr="006B7676">
        <w:rPr>
          <w:rFonts w:ascii="Arial" w:hAnsi="Arial" w:cs="Arial"/>
          <w:b/>
          <w:sz w:val="24"/>
          <w:szCs w:val="24"/>
        </w:rPr>
        <w:t>”.</w:t>
      </w:r>
    </w:p>
    <w:p w14:paraId="342F5794" w14:textId="77777777" w:rsidR="00EA5EBF" w:rsidRPr="006B7676" w:rsidRDefault="00EA5EBF" w:rsidP="00EA5EBF">
      <w:pPr>
        <w:jc w:val="both"/>
        <w:rPr>
          <w:rFonts w:ascii="Arial" w:hAnsi="Arial" w:cs="Arial"/>
          <w:b/>
          <w:sz w:val="24"/>
          <w:szCs w:val="24"/>
        </w:rPr>
      </w:pPr>
    </w:p>
    <w:p w14:paraId="7E1773F2" w14:textId="09B4C99B" w:rsidR="00EA5EBF" w:rsidRPr="006B7676" w:rsidRDefault="00803AA6" w:rsidP="00EA5EBF">
      <w:pPr>
        <w:jc w:val="both"/>
        <w:rPr>
          <w:rFonts w:ascii="Arial" w:hAnsi="Arial" w:cs="Arial"/>
          <w:sz w:val="24"/>
          <w:szCs w:val="24"/>
        </w:rPr>
      </w:pPr>
      <w:r w:rsidRPr="006B7676">
        <w:rPr>
          <w:rFonts w:ascii="Arial" w:hAnsi="Arial" w:cs="Arial"/>
          <w:sz w:val="24"/>
          <w:szCs w:val="24"/>
        </w:rPr>
        <w:t>El</w:t>
      </w:r>
      <w:r w:rsidR="00EA5EBF" w:rsidRPr="006B7676">
        <w:rPr>
          <w:rFonts w:ascii="Arial" w:hAnsi="Arial" w:cs="Arial"/>
          <w:sz w:val="24"/>
          <w:szCs w:val="24"/>
        </w:rPr>
        <w:t xml:space="preserve"> suscrito </w:t>
      </w:r>
      <w:proofErr w:type="spellStart"/>
      <w:r w:rsidR="00EA5EBF" w:rsidRPr="006B7676">
        <w:rPr>
          <w:rFonts w:ascii="Arial" w:hAnsi="Arial" w:cs="Arial"/>
          <w:b/>
          <w:sz w:val="24"/>
          <w:szCs w:val="24"/>
        </w:rPr>
        <w:t>xxxxxxxxxx</w:t>
      </w:r>
      <w:proofErr w:type="spellEnd"/>
      <w:r w:rsidR="00EA5EBF" w:rsidRPr="006B7676">
        <w:rPr>
          <w:rFonts w:ascii="Arial" w:hAnsi="Arial" w:cs="Arial"/>
          <w:b/>
          <w:sz w:val="24"/>
          <w:szCs w:val="24"/>
        </w:rPr>
        <w:t xml:space="preserve"> xxxxxx xxxxxxxx </w:t>
      </w:r>
      <w:proofErr w:type="spellStart"/>
      <w:r w:rsidR="00EA5EBF" w:rsidRPr="006B7676">
        <w:rPr>
          <w:rFonts w:ascii="Arial" w:hAnsi="Arial" w:cs="Arial"/>
          <w:b/>
          <w:sz w:val="24"/>
          <w:szCs w:val="24"/>
        </w:rPr>
        <w:t>xxxxxxx</w:t>
      </w:r>
      <w:proofErr w:type="spellEnd"/>
      <w:r w:rsidR="00EA5EBF" w:rsidRPr="006B7676">
        <w:rPr>
          <w:rFonts w:ascii="Arial" w:hAnsi="Arial" w:cs="Arial"/>
          <w:sz w:val="24"/>
          <w:szCs w:val="24"/>
        </w:rPr>
        <w:t xml:space="preserve">, identificado con </w:t>
      </w:r>
      <w:proofErr w:type="spellStart"/>
      <w:r w:rsidR="00EA5EBF" w:rsidRPr="00803AA6">
        <w:rPr>
          <w:rFonts w:ascii="Arial" w:hAnsi="Arial" w:cs="Arial"/>
          <w:b/>
          <w:sz w:val="24"/>
          <w:szCs w:val="24"/>
        </w:rPr>
        <w:t>xxxxxxxxxx</w:t>
      </w:r>
      <w:proofErr w:type="spellEnd"/>
      <w:r w:rsidR="00EA5EBF" w:rsidRPr="006B7676">
        <w:rPr>
          <w:rFonts w:ascii="Arial" w:hAnsi="Arial" w:cs="Arial"/>
          <w:sz w:val="24"/>
          <w:szCs w:val="24"/>
        </w:rPr>
        <w:t xml:space="preserve">, obrando como representante legal de la empresa </w:t>
      </w:r>
      <w:r w:rsidR="00EA5EBF" w:rsidRPr="006B7676">
        <w:rPr>
          <w:rFonts w:ascii="Arial" w:hAnsi="Arial" w:cs="Arial"/>
          <w:b/>
          <w:sz w:val="24"/>
          <w:szCs w:val="24"/>
        </w:rPr>
        <w:t xml:space="preserve">xxxxxx xxxxxxxx </w:t>
      </w:r>
      <w:proofErr w:type="spellStart"/>
      <w:r w:rsidR="00EA5EBF" w:rsidRPr="006B7676">
        <w:rPr>
          <w:rFonts w:ascii="Arial" w:hAnsi="Arial" w:cs="Arial"/>
          <w:b/>
          <w:sz w:val="24"/>
          <w:szCs w:val="24"/>
        </w:rPr>
        <w:t>xxxxx</w:t>
      </w:r>
      <w:proofErr w:type="spellEnd"/>
      <w:r w:rsidR="00EA5EBF" w:rsidRPr="006B7676">
        <w:rPr>
          <w:rFonts w:ascii="Arial" w:hAnsi="Arial" w:cs="Arial"/>
          <w:b/>
          <w:sz w:val="24"/>
          <w:szCs w:val="24"/>
        </w:rPr>
        <w:t xml:space="preserve"> xxxx. </w:t>
      </w:r>
      <w:r w:rsidRPr="006B7676">
        <w:rPr>
          <w:rFonts w:ascii="Arial" w:hAnsi="Arial" w:cs="Arial"/>
          <w:sz w:val="24"/>
          <w:szCs w:val="24"/>
        </w:rPr>
        <w:t>Identificada</w:t>
      </w:r>
      <w:r w:rsidR="00EA5EBF" w:rsidRPr="006B7676">
        <w:rPr>
          <w:rFonts w:ascii="Arial" w:hAnsi="Arial" w:cs="Arial"/>
          <w:sz w:val="24"/>
          <w:szCs w:val="24"/>
        </w:rPr>
        <w:t xml:space="preserve"> con NIT </w:t>
      </w:r>
      <w:proofErr w:type="spellStart"/>
      <w:r w:rsidR="00EA5EBF" w:rsidRPr="006B7676">
        <w:rPr>
          <w:rFonts w:ascii="Arial" w:hAnsi="Arial" w:cs="Arial"/>
          <w:sz w:val="24"/>
          <w:szCs w:val="24"/>
        </w:rPr>
        <w:t>xxxxxxxxx</w:t>
      </w:r>
      <w:proofErr w:type="spellEnd"/>
      <w:r w:rsidR="00EA5EBF" w:rsidRPr="006B7676">
        <w:rPr>
          <w:rFonts w:ascii="Arial" w:hAnsi="Arial" w:cs="Arial"/>
          <w:sz w:val="24"/>
          <w:szCs w:val="24"/>
        </w:rPr>
        <w:t>-x (actuando a nombre propio), manifiesto que:</w:t>
      </w:r>
    </w:p>
    <w:p w14:paraId="64C7FB61" w14:textId="77777777" w:rsidR="00EA5EBF" w:rsidRPr="006B7676" w:rsidRDefault="00EA5EBF" w:rsidP="00EA5EBF">
      <w:pPr>
        <w:jc w:val="both"/>
        <w:rPr>
          <w:rFonts w:ascii="Arial" w:hAnsi="Arial" w:cs="Arial"/>
          <w:sz w:val="24"/>
          <w:szCs w:val="24"/>
        </w:rPr>
      </w:pPr>
    </w:p>
    <w:p w14:paraId="6703AACD" w14:textId="77A6EC7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Apoyamos la acción del Estado colombiano y de la DEPARTAMENTO DEL TOLIMA para fortalecer la transparencia y la rendición de cuentas de la administración pública.</w:t>
      </w:r>
    </w:p>
    <w:p w14:paraId="12BC7043" w14:textId="473F5378"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 estamos en causal de inhabilidad alguna para celebrar el contrato objeto del P</w:t>
      </w:r>
      <w:r w:rsidR="000452AB">
        <w:rPr>
          <w:rFonts w:ascii="Arial" w:hAnsi="Arial" w:cs="Arial"/>
          <w:sz w:val="24"/>
          <w:szCs w:val="24"/>
        </w:rPr>
        <w:t>roceso de Contratación [MIN-</w:t>
      </w:r>
      <w:r w:rsidR="00DB08DF">
        <w:rPr>
          <w:rFonts w:ascii="Arial" w:hAnsi="Arial" w:cs="Arial"/>
          <w:sz w:val="24"/>
          <w:szCs w:val="24"/>
        </w:rPr>
        <w:t>2026</w:t>
      </w:r>
      <w:r w:rsidRPr="00803AA6">
        <w:rPr>
          <w:rFonts w:ascii="Arial" w:hAnsi="Arial" w:cs="Arial"/>
          <w:sz w:val="24"/>
          <w:szCs w:val="24"/>
        </w:rPr>
        <w:t>-xxx].</w:t>
      </w:r>
    </w:p>
    <w:p w14:paraId="622B827E" w14:textId="0CC3703D"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3A3A18E8" w14:textId="674E0655"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no efectuar acuerdos, o realizar actos o conductas que tengan por objeto o efecto la colusión en el Pr</w:t>
      </w:r>
      <w:r w:rsidR="000452AB">
        <w:rPr>
          <w:rFonts w:ascii="Arial" w:hAnsi="Arial" w:cs="Arial"/>
          <w:sz w:val="24"/>
          <w:szCs w:val="24"/>
        </w:rPr>
        <w:t>oceso de Contratación [MIN-2024</w:t>
      </w:r>
      <w:r w:rsidRPr="00803AA6">
        <w:rPr>
          <w:rFonts w:ascii="Arial" w:hAnsi="Arial" w:cs="Arial"/>
          <w:sz w:val="24"/>
          <w:szCs w:val="24"/>
        </w:rPr>
        <w:t>xxx].</w:t>
      </w:r>
    </w:p>
    <w:p w14:paraId="61DA3CCB" w14:textId="722EC414"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revelar la información que sobre el Proceso de Contratación [MIN-</w:t>
      </w:r>
      <w:r w:rsidR="000452AB">
        <w:rPr>
          <w:rFonts w:ascii="Arial" w:hAnsi="Arial" w:cs="Arial"/>
          <w:sz w:val="24"/>
          <w:szCs w:val="24"/>
        </w:rPr>
        <w:t>2024</w:t>
      </w:r>
      <w:r w:rsidRPr="00803AA6">
        <w:rPr>
          <w:rFonts w:ascii="Arial" w:hAnsi="Arial" w:cs="Arial"/>
          <w:sz w:val="24"/>
          <w:szCs w:val="24"/>
        </w:rPr>
        <w:t>-xxx] nos soliciten los organismos de control de la República de Colombia.</w:t>
      </w:r>
    </w:p>
    <w:p w14:paraId="0C5B20A6" w14:textId="63FA008B"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1F003F2C" w14:textId="08F3C1AC" w:rsidR="00EA5EBF" w:rsidRPr="00803AA6" w:rsidRDefault="00EA5EBF" w:rsidP="00803AA6">
      <w:pPr>
        <w:pStyle w:val="Prrafodelista"/>
        <w:numPr>
          <w:ilvl w:val="0"/>
          <w:numId w:val="36"/>
        </w:numPr>
        <w:jc w:val="both"/>
        <w:rPr>
          <w:rFonts w:ascii="Arial" w:hAnsi="Arial" w:cs="Arial"/>
          <w:sz w:val="24"/>
          <w:szCs w:val="24"/>
        </w:rPr>
      </w:pPr>
      <w:r w:rsidRPr="00803AA6">
        <w:rPr>
          <w:rFonts w:ascii="Arial" w:hAnsi="Arial" w:cs="Arial"/>
          <w:sz w:val="24"/>
          <w:szCs w:val="24"/>
        </w:rPr>
        <w:t>Conocemos las consecuencias derivadas del incumplimiento del presente compromiso anticorrupción.</w:t>
      </w:r>
    </w:p>
    <w:p w14:paraId="67843DAB" w14:textId="77777777" w:rsidR="00EA5EBF" w:rsidRPr="006B7676" w:rsidRDefault="00EA5EBF" w:rsidP="00803AA6">
      <w:pPr>
        <w:jc w:val="both"/>
        <w:rPr>
          <w:rFonts w:ascii="Arial" w:hAnsi="Arial" w:cs="Arial"/>
          <w:sz w:val="24"/>
          <w:szCs w:val="24"/>
        </w:rPr>
      </w:pPr>
    </w:p>
    <w:p w14:paraId="573EBC49" w14:textId="2901C813" w:rsidR="00EA5EBF" w:rsidRPr="006B7676" w:rsidRDefault="00EA5EBF" w:rsidP="00803AA6">
      <w:pPr>
        <w:autoSpaceDE w:val="0"/>
        <w:autoSpaceDN w:val="0"/>
        <w:adjustRightInd w:val="0"/>
        <w:jc w:val="both"/>
        <w:rPr>
          <w:rFonts w:ascii="Arial" w:hAnsi="Arial" w:cs="Arial"/>
          <w:sz w:val="24"/>
          <w:szCs w:val="24"/>
          <w:lang w:val="es-CO"/>
        </w:rPr>
      </w:pPr>
      <w:r w:rsidRPr="006B7676">
        <w:rPr>
          <w:rFonts w:ascii="Arial" w:hAnsi="Arial" w:cs="Arial"/>
          <w:sz w:val="24"/>
          <w:szCs w:val="24"/>
          <w:lang w:val="es-CO"/>
        </w:rPr>
        <w:t xml:space="preserve">En constancia de lo anterior, firmo este documento a los </w:t>
      </w:r>
      <w:proofErr w:type="spellStart"/>
      <w:r w:rsidRPr="006B7676">
        <w:rPr>
          <w:rFonts w:ascii="Arial" w:hAnsi="Arial" w:cs="Arial"/>
          <w:sz w:val="24"/>
          <w:szCs w:val="24"/>
          <w:lang w:val="es-CO"/>
        </w:rPr>
        <w:t>xxxxxxxxx</w:t>
      </w:r>
      <w:proofErr w:type="spellEnd"/>
      <w:r w:rsidRPr="006B7676">
        <w:rPr>
          <w:rFonts w:ascii="Arial" w:hAnsi="Arial" w:cs="Arial"/>
          <w:sz w:val="24"/>
          <w:szCs w:val="24"/>
          <w:lang w:val="es-CO"/>
        </w:rPr>
        <w:t xml:space="preserve"> (</w:t>
      </w:r>
      <w:proofErr w:type="spellStart"/>
      <w:r w:rsidRPr="006B7676">
        <w:rPr>
          <w:rFonts w:ascii="Arial" w:hAnsi="Arial" w:cs="Arial"/>
          <w:sz w:val="24"/>
          <w:szCs w:val="24"/>
          <w:lang w:val="es-CO"/>
        </w:rPr>
        <w:t>xx</w:t>
      </w:r>
      <w:proofErr w:type="spellEnd"/>
      <w:r w:rsidRPr="006B7676">
        <w:rPr>
          <w:rFonts w:ascii="Arial" w:hAnsi="Arial" w:cs="Arial"/>
          <w:sz w:val="24"/>
          <w:szCs w:val="24"/>
          <w:lang w:val="es-CO"/>
        </w:rPr>
        <w:t xml:space="preserve">) días del mes de xxxxxx de </w:t>
      </w:r>
      <w:r w:rsidR="000452AB">
        <w:rPr>
          <w:rFonts w:ascii="Arial" w:hAnsi="Arial" w:cs="Arial"/>
          <w:sz w:val="24"/>
          <w:szCs w:val="24"/>
          <w:lang w:val="es-CO"/>
        </w:rPr>
        <w:t>202</w:t>
      </w:r>
      <w:r w:rsidR="00DB08DF">
        <w:rPr>
          <w:rFonts w:ascii="Arial" w:hAnsi="Arial" w:cs="Arial"/>
          <w:sz w:val="24"/>
          <w:szCs w:val="24"/>
          <w:lang w:val="es-CO"/>
        </w:rPr>
        <w:t>6</w:t>
      </w:r>
      <w:r w:rsidRPr="006B7676">
        <w:rPr>
          <w:rFonts w:ascii="Arial" w:hAnsi="Arial" w:cs="Arial"/>
          <w:sz w:val="24"/>
          <w:szCs w:val="24"/>
          <w:lang w:val="es-CO"/>
        </w:rPr>
        <w:t>.</w:t>
      </w:r>
    </w:p>
    <w:p w14:paraId="1CCA1D54" w14:textId="77777777" w:rsidR="00EA5EBF" w:rsidRPr="006B7676" w:rsidRDefault="00EA5EBF" w:rsidP="00EA5EBF">
      <w:pPr>
        <w:rPr>
          <w:rFonts w:ascii="Arial" w:hAnsi="Arial" w:cs="Arial"/>
          <w:sz w:val="24"/>
          <w:szCs w:val="24"/>
        </w:rPr>
      </w:pPr>
    </w:p>
    <w:p w14:paraId="10D3ED12" w14:textId="77777777" w:rsidR="00EA5EBF" w:rsidRPr="006B7676" w:rsidRDefault="00EA5EBF" w:rsidP="00EA5EBF">
      <w:pPr>
        <w:autoSpaceDE w:val="0"/>
        <w:autoSpaceDN w:val="0"/>
        <w:adjustRightInd w:val="0"/>
        <w:rPr>
          <w:rFonts w:ascii="Arial" w:hAnsi="Arial" w:cs="Arial"/>
          <w:b/>
          <w:bCs/>
          <w:sz w:val="24"/>
          <w:szCs w:val="24"/>
          <w:lang w:val="es-CO"/>
        </w:rPr>
      </w:pPr>
      <w:r w:rsidRPr="006B7676">
        <w:rPr>
          <w:rFonts w:ascii="Arial" w:hAnsi="Arial" w:cs="Arial"/>
          <w:b/>
          <w:bCs/>
          <w:sz w:val="24"/>
          <w:szCs w:val="24"/>
          <w:lang w:val="es-CO"/>
        </w:rPr>
        <w:t>_________________________________________________________________</w:t>
      </w:r>
    </w:p>
    <w:p w14:paraId="2D3A7EF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lastRenderedPageBreak/>
        <w:t>Firma del Representante Legal del Proponente o del Proponente persona Natural</w:t>
      </w:r>
    </w:p>
    <w:p w14:paraId="3824AE41"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Nombre:</w:t>
      </w:r>
    </w:p>
    <w:p w14:paraId="723DD11F"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Cargo:</w:t>
      </w:r>
    </w:p>
    <w:p w14:paraId="488C867A" w14:textId="77777777" w:rsidR="00EA5EBF" w:rsidRPr="006B7676" w:rsidRDefault="00EA5EBF" w:rsidP="00EA5EBF">
      <w:pPr>
        <w:autoSpaceDE w:val="0"/>
        <w:autoSpaceDN w:val="0"/>
        <w:adjustRightInd w:val="0"/>
        <w:rPr>
          <w:rFonts w:ascii="Arial" w:hAnsi="Arial" w:cs="Arial"/>
          <w:bCs/>
          <w:sz w:val="24"/>
          <w:szCs w:val="24"/>
          <w:lang w:val="es-CO"/>
        </w:rPr>
      </w:pPr>
      <w:r w:rsidRPr="006B7676">
        <w:rPr>
          <w:rFonts w:ascii="Arial" w:hAnsi="Arial" w:cs="Arial"/>
          <w:bCs/>
          <w:sz w:val="24"/>
          <w:szCs w:val="24"/>
          <w:lang w:val="es-CO"/>
        </w:rPr>
        <w:t>Documento de Identidad:</w:t>
      </w:r>
    </w:p>
    <w:p w14:paraId="520FC5AB"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Correo electrónico:</w:t>
      </w:r>
    </w:p>
    <w:p w14:paraId="421F18AC" w14:textId="77777777" w:rsidR="00EA5EBF" w:rsidRPr="006B7676" w:rsidRDefault="00EA5EBF" w:rsidP="00EA5EBF">
      <w:pPr>
        <w:autoSpaceDE w:val="0"/>
        <w:autoSpaceDN w:val="0"/>
        <w:adjustRightInd w:val="0"/>
        <w:rPr>
          <w:rFonts w:ascii="Arial" w:hAnsi="Arial" w:cs="Arial"/>
          <w:sz w:val="24"/>
          <w:szCs w:val="24"/>
          <w:lang w:val="es-CO"/>
        </w:rPr>
      </w:pPr>
      <w:r w:rsidRPr="006B7676">
        <w:rPr>
          <w:rFonts w:ascii="Arial" w:hAnsi="Arial" w:cs="Arial"/>
          <w:sz w:val="24"/>
          <w:szCs w:val="24"/>
          <w:lang w:val="es-CO"/>
        </w:rPr>
        <w:t>Dirección</w:t>
      </w:r>
    </w:p>
    <w:p w14:paraId="0DE96BC2" w14:textId="77777777" w:rsidR="00EA5EBF" w:rsidRPr="006B7676" w:rsidRDefault="00EA5EBF" w:rsidP="0039524C">
      <w:pPr>
        <w:widowControl/>
        <w:jc w:val="center"/>
        <w:rPr>
          <w:rFonts w:ascii="Arial" w:hAnsi="Arial" w:cs="Arial"/>
          <w:b/>
          <w:sz w:val="24"/>
          <w:szCs w:val="24"/>
        </w:rPr>
      </w:pPr>
    </w:p>
    <w:p w14:paraId="3486E00D" w14:textId="77777777" w:rsidR="00903698" w:rsidRPr="006B7676" w:rsidRDefault="00903698" w:rsidP="0039524C">
      <w:pPr>
        <w:widowControl/>
        <w:jc w:val="center"/>
        <w:rPr>
          <w:rFonts w:ascii="Arial" w:hAnsi="Arial" w:cs="Arial"/>
          <w:b/>
          <w:sz w:val="24"/>
          <w:szCs w:val="24"/>
        </w:rPr>
      </w:pPr>
    </w:p>
    <w:p w14:paraId="354E2BBD" w14:textId="77777777" w:rsidR="00903698" w:rsidRPr="006B7676" w:rsidRDefault="00903698" w:rsidP="0039524C">
      <w:pPr>
        <w:widowControl/>
        <w:jc w:val="center"/>
        <w:rPr>
          <w:rFonts w:ascii="Arial" w:hAnsi="Arial" w:cs="Arial"/>
          <w:b/>
          <w:sz w:val="24"/>
          <w:szCs w:val="24"/>
        </w:rPr>
      </w:pPr>
    </w:p>
    <w:p w14:paraId="12F0C369" w14:textId="77777777" w:rsidR="00903698" w:rsidRPr="006B7676" w:rsidRDefault="00903698" w:rsidP="0039524C">
      <w:pPr>
        <w:widowControl/>
        <w:jc w:val="center"/>
        <w:rPr>
          <w:rFonts w:ascii="Arial" w:hAnsi="Arial" w:cs="Arial"/>
          <w:b/>
          <w:sz w:val="24"/>
          <w:szCs w:val="24"/>
        </w:rPr>
      </w:pPr>
    </w:p>
    <w:p w14:paraId="7B7DD94B" w14:textId="77777777" w:rsidR="00903698" w:rsidRDefault="00903698" w:rsidP="00903698">
      <w:pPr>
        <w:widowControl/>
        <w:jc w:val="both"/>
        <w:rPr>
          <w:rFonts w:ascii="Arial" w:hAnsi="Arial" w:cs="Arial"/>
          <w:sz w:val="24"/>
          <w:szCs w:val="24"/>
        </w:rPr>
      </w:pPr>
    </w:p>
    <w:p w14:paraId="2ECA9E19" w14:textId="77777777" w:rsidR="00E940EB" w:rsidRDefault="00E940EB" w:rsidP="00903698">
      <w:pPr>
        <w:widowControl/>
        <w:jc w:val="both"/>
        <w:rPr>
          <w:rFonts w:ascii="Arial" w:hAnsi="Arial" w:cs="Arial"/>
          <w:sz w:val="24"/>
          <w:szCs w:val="24"/>
        </w:rPr>
      </w:pPr>
    </w:p>
    <w:p w14:paraId="2E1FFE79" w14:textId="77777777" w:rsidR="00E940EB" w:rsidRDefault="00E940EB" w:rsidP="00903698">
      <w:pPr>
        <w:widowControl/>
        <w:jc w:val="both"/>
        <w:rPr>
          <w:rFonts w:ascii="Arial" w:hAnsi="Arial" w:cs="Arial"/>
          <w:sz w:val="24"/>
          <w:szCs w:val="24"/>
        </w:rPr>
      </w:pPr>
    </w:p>
    <w:p w14:paraId="1C72362F" w14:textId="77777777" w:rsidR="00E940EB" w:rsidRDefault="00E940EB" w:rsidP="00903698">
      <w:pPr>
        <w:widowControl/>
        <w:jc w:val="both"/>
        <w:rPr>
          <w:rFonts w:ascii="Arial" w:hAnsi="Arial" w:cs="Arial"/>
          <w:sz w:val="24"/>
          <w:szCs w:val="24"/>
        </w:rPr>
      </w:pPr>
    </w:p>
    <w:p w14:paraId="649574D3" w14:textId="77777777" w:rsidR="00E940EB" w:rsidRDefault="00E940EB" w:rsidP="00903698">
      <w:pPr>
        <w:widowControl/>
        <w:jc w:val="both"/>
        <w:rPr>
          <w:rFonts w:ascii="Arial" w:hAnsi="Arial" w:cs="Arial"/>
          <w:sz w:val="24"/>
          <w:szCs w:val="24"/>
        </w:rPr>
      </w:pPr>
    </w:p>
    <w:p w14:paraId="54AFB4FE" w14:textId="77777777" w:rsidR="00E940EB" w:rsidRDefault="00E940EB" w:rsidP="00903698">
      <w:pPr>
        <w:widowControl/>
        <w:jc w:val="both"/>
        <w:rPr>
          <w:rFonts w:ascii="Arial" w:hAnsi="Arial" w:cs="Arial"/>
          <w:sz w:val="24"/>
          <w:szCs w:val="24"/>
        </w:rPr>
      </w:pPr>
    </w:p>
    <w:p w14:paraId="73BF5527" w14:textId="77777777" w:rsidR="00E940EB" w:rsidRDefault="00E940EB" w:rsidP="00903698">
      <w:pPr>
        <w:widowControl/>
        <w:jc w:val="both"/>
        <w:rPr>
          <w:rFonts w:ascii="Arial" w:hAnsi="Arial" w:cs="Arial"/>
          <w:sz w:val="24"/>
          <w:szCs w:val="24"/>
        </w:rPr>
      </w:pPr>
    </w:p>
    <w:p w14:paraId="0E32B40E" w14:textId="77777777" w:rsidR="00E940EB" w:rsidRDefault="00E940EB" w:rsidP="00903698">
      <w:pPr>
        <w:widowControl/>
        <w:jc w:val="both"/>
        <w:rPr>
          <w:rFonts w:ascii="Arial" w:hAnsi="Arial" w:cs="Arial"/>
          <w:sz w:val="24"/>
          <w:szCs w:val="24"/>
        </w:rPr>
      </w:pPr>
    </w:p>
    <w:p w14:paraId="4A322C5E" w14:textId="77777777" w:rsidR="00E940EB" w:rsidRDefault="00E940EB" w:rsidP="00903698">
      <w:pPr>
        <w:widowControl/>
        <w:jc w:val="both"/>
        <w:rPr>
          <w:rFonts w:ascii="Arial" w:hAnsi="Arial" w:cs="Arial"/>
          <w:sz w:val="24"/>
          <w:szCs w:val="24"/>
        </w:rPr>
      </w:pPr>
    </w:p>
    <w:p w14:paraId="01DCDD3B" w14:textId="77777777" w:rsidR="00E940EB" w:rsidRDefault="00E940EB" w:rsidP="00903698">
      <w:pPr>
        <w:widowControl/>
        <w:jc w:val="both"/>
        <w:rPr>
          <w:rFonts w:ascii="Arial" w:hAnsi="Arial" w:cs="Arial"/>
          <w:sz w:val="24"/>
          <w:szCs w:val="24"/>
        </w:rPr>
      </w:pPr>
    </w:p>
    <w:p w14:paraId="111FD410" w14:textId="77777777" w:rsidR="00E940EB" w:rsidRDefault="00E940EB" w:rsidP="00903698">
      <w:pPr>
        <w:widowControl/>
        <w:jc w:val="both"/>
        <w:rPr>
          <w:rFonts w:ascii="Arial" w:hAnsi="Arial" w:cs="Arial"/>
          <w:sz w:val="24"/>
          <w:szCs w:val="24"/>
        </w:rPr>
      </w:pPr>
    </w:p>
    <w:p w14:paraId="0D172310" w14:textId="77777777" w:rsidR="00E940EB" w:rsidRDefault="00E940EB" w:rsidP="00903698">
      <w:pPr>
        <w:widowControl/>
        <w:jc w:val="both"/>
        <w:rPr>
          <w:rFonts w:ascii="Arial" w:hAnsi="Arial" w:cs="Arial"/>
          <w:sz w:val="24"/>
          <w:szCs w:val="24"/>
        </w:rPr>
      </w:pPr>
    </w:p>
    <w:p w14:paraId="4BA8DE99" w14:textId="77777777" w:rsidR="00E940EB" w:rsidRDefault="00E940EB" w:rsidP="00903698">
      <w:pPr>
        <w:widowControl/>
        <w:jc w:val="both"/>
        <w:rPr>
          <w:rFonts w:ascii="Arial" w:hAnsi="Arial" w:cs="Arial"/>
          <w:sz w:val="24"/>
          <w:szCs w:val="24"/>
        </w:rPr>
      </w:pPr>
    </w:p>
    <w:p w14:paraId="28707FDB" w14:textId="77777777" w:rsidR="00E940EB" w:rsidRDefault="00E940EB" w:rsidP="00903698">
      <w:pPr>
        <w:widowControl/>
        <w:jc w:val="both"/>
        <w:rPr>
          <w:rFonts w:ascii="Arial" w:hAnsi="Arial" w:cs="Arial"/>
          <w:sz w:val="24"/>
          <w:szCs w:val="24"/>
        </w:rPr>
      </w:pPr>
    </w:p>
    <w:p w14:paraId="7EE5BA17" w14:textId="77777777" w:rsidR="00E940EB" w:rsidRDefault="00E940EB" w:rsidP="00903698">
      <w:pPr>
        <w:widowControl/>
        <w:jc w:val="both"/>
        <w:rPr>
          <w:rFonts w:ascii="Arial" w:hAnsi="Arial" w:cs="Arial"/>
          <w:sz w:val="24"/>
          <w:szCs w:val="24"/>
        </w:rPr>
      </w:pPr>
    </w:p>
    <w:p w14:paraId="4E20F3C6" w14:textId="77777777" w:rsidR="00E940EB" w:rsidRDefault="00E940EB" w:rsidP="00903698">
      <w:pPr>
        <w:widowControl/>
        <w:jc w:val="both"/>
        <w:rPr>
          <w:rFonts w:ascii="Arial" w:hAnsi="Arial" w:cs="Arial"/>
          <w:sz w:val="24"/>
          <w:szCs w:val="24"/>
        </w:rPr>
      </w:pPr>
    </w:p>
    <w:p w14:paraId="6134D0AA" w14:textId="77777777" w:rsidR="00E940EB" w:rsidRDefault="00E940EB" w:rsidP="00903698">
      <w:pPr>
        <w:widowControl/>
        <w:jc w:val="both"/>
        <w:rPr>
          <w:rFonts w:ascii="Arial" w:hAnsi="Arial" w:cs="Arial"/>
          <w:sz w:val="24"/>
          <w:szCs w:val="24"/>
        </w:rPr>
      </w:pPr>
    </w:p>
    <w:p w14:paraId="4235EC83" w14:textId="77777777" w:rsidR="00E940EB" w:rsidRDefault="00E940EB" w:rsidP="00903698">
      <w:pPr>
        <w:widowControl/>
        <w:jc w:val="both"/>
        <w:rPr>
          <w:rFonts w:ascii="Arial" w:hAnsi="Arial" w:cs="Arial"/>
          <w:sz w:val="24"/>
          <w:szCs w:val="24"/>
        </w:rPr>
      </w:pPr>
    </w:p>
    <w:p w14:paraId="29BF46DE" w14:textId="77777777" w:rsidR="00E940EB" w:rsidRDefault="00E940EB" w:rsidP="00903698">
      <w:pPr>
        <w:widowControl/>
        <w:jc w:val="both"/>
        <w:rPr>
          <w:rFonts w:ascii="Arial" w:hAnsi="Arial" w:cs="Arial"/>
          <w:sz w:val="24"/>
          <w:szCs w:val="24"/>
        </w:rPr>
      </w:pPr>
    </w:p>
    <w:p w14:paraId="2A0E6DFE" w14:textId="77777777" w:rsidR="00E940EB" w:rsidRDefault="00E940EB" w:rsidP="00903698">
      <w:pPr>
        <w:widowControl/>
        <w:jc w:val="both"/>
        <w:rPr>
          <w:rFonts w:ascii="Arial" w:hAnsi="Arial" w:cs="Arial"/>
          <w:sz w:val="24"/>
          <w:szCs w:val="24"/>
        </w:rPr>
      </w:pPr>
    </w:p>
    <w:p w14:paraId="069E7DB9" w14:textId="77777777" w:rsidR="00E940EB" w:rsidRDefault="00E940EB" w:rsidP="00903698">
      <w:pPr>
        <w:widowControl/>
        <w:jc w:val="both"/>
        <w:rPr>
          <w:rFonts w:ascii="Arial" w:hAnsi="Arial" w:cs="Arial"/>
          <w:sz w:val="24"/>
          <w:szCs w:val="24"/>
        </w:rPr>
      </w:pPr>
    </w:p>
    <w:p w14:paraId="0949CA86" w14:textId="77777777" w:rsidR="00E940EB" w:rsidRDefault="00E940EB" w:rsidP="00903698">
      <w:pPr>
        <w:widowControl/>
        <w:jc w:val="both"/>
        <w:rPr>
          <w:rFonts w:ascii="Arial" w:hAnsi="Arial" w:cs="Arial"/>
          <w:sz w:val="24"/>
          <w:szCs w:val="24"/>
        </w:rPr>
      </w:pPr>
    </w:p>
    <w:p w14:paraId="6EEB1F83" w14:textId="77777777" w:rsidR="00E940EB" w:rsidRDefault="00E940EB" w:rsidP="00903698">
      <w:pPr>
        <w:widowControl/>
        <w:jc w:val="both"/>
        <w:rPr>
          <w:rFonts w:ascii="Arial" w:hAnsi="Arial" w:cs="Arial"/>
          <w:sz w:val="24"/>
          <w:szCs w:val="24"/>
        </w:rPr>
      </w:pPr>
    </w:p>
    <w:p w14:paraId="4D24E491" w14:textId="77777777" w:rsidR="00E940EB" w:rsidRDefault="00E940EB" w:rsidP="00903698">
      <w:pPr>
        <w:widowControl/>
        <w:jc w:val="both"/>
        <w:rPr>
          <w:rFonts w:ascii="Arial" w:hAnsi="Arial" w:cs="Arial"/>
          <w:sz w:val="24"/>
          <w:szCs w:val="24"/>
        </w:rPr>
      </w:pPr>
    </w:p>
    <w:p w14:paraId="1B6171CF" w14:textId="77777777" w:rsidR="00E940EB" w:rsidRDefault="00E940EB" w:rsidP="00903698">
      <w:pPr>
        <w:widowControl/>
        <w:jc w:val="both"/>
        <w:rPr>
          <w:rFonts w:ascii="Arial" w:hAnsi="Arial" w:cs="Arial"/>
          <w:sz w:val="24"/>
          <w:szCs w:val="24"/>
        </w:rPr>
      </w:pPr>
    </w:p>
    <w:p w14:paraId="0457D198" w14:textId="77777777" w:rsidR="00E940EB" w:rsidRDefault="00E940EB" w:rsidP="00903698">
      <w:pPr>
        <w:widowControl/>
        <w:jc w:val="both"/>
        <w:rPr>
          <w:rFonts w:ascii="Arial" w:hAnsi="Arial" w:cs="Arial"/>
          <w:sz w:val="24"/>
          <w:szCs w:val="24"/>
        </w:rPr>
      </w:pPr>
    </w:p>
    <w:p w14:paraId="38105AF5" w14:textId="77777777" w:rsidR="00E940EB" w:rsidRDefault="00E940EB" w:rsidP="00903698">
      <w:pPr>
        <w:widowControl/>
        <w:jc w:val="both"/>
        <w:rPr>
          <w:rFonts w:ascii="Arial" w:hAnsi="Arial" w:cs="Arial"/>
          <w:sz w:val="24"/>
          <w:szCs w:val="24"/>
        </w:rPr>
      </w:pPr>
    </w:p>
    <w:p w14:paraId="667E3F52" w14:textId="77777777" w:rsidR="00E940EB" w:rsidRDefault="00E940EB" w:rsidP="00903698">
      <w:pPr>
        <w:widowControl/>
        <w:jc w:val="both"/>
        <w:rPr>
          <w:rFonts w:ascii="Arial" w:hAnsi="Arial" w:cs="Arial"/>
          <w:sz w:val="24"/>
          <w:szCs w:val="24"/>
        </w:rPr>
      </w:pPr>
    </w:p>
    <w:p w14:paraId="14501039" w14:textId="77777777" w:rsidR="00E940EB" w:rsidRDefault="00E940EB" w:rsidP="00903698">
      <w:pPr>
        <w:widowControl/>
        <w:jc w:val="both"/>
        <w:rPr>
          <w:rFonts w:ascii="Arial" w:hAnsi="Arial" w:cs="Arial"/>
          <w:sz w:val="24"/>
          <w:szCs w:val="24"/>
        </w:rPr>
      </w:pPr>
    </w:p>
    <w:p w14:paraId="2D03CE50" w14:textId="77777777" w:rsidR="00474B7D" w:rsidRDefault="00474B7D" w:rsidP="00903698">
      <w:pPr>
        <w:widowControl/>
        <w:jc w:val="both"/>
        <w:rPr>
          <w:rFonts w:ascii="Arial" w:hAnsi="Arial" w:cs="Arial"/>
          <w:sz w:val="24"/>
          <w:szCs w:val="24"/>
        </w:rPr>
      </w:pPr>
    </w:p>
    <w:p w14:paraId="7A70DE15" w14:textId="77777777" w:rsidR="00474B7D" w:rsidRDefault="00474B7D" w:rsidP="00903698">
      <w:pPr>
        <w:widowControl/>
        <w:jc w:val="both"/>
        <w:rPr>
          <w:rFonts w:ascii="Arial" w:hAnsi="Arial" w:cs="Arial"/>
          <w:sz w:val="24"/>
          <w:szCs w:val="24"/>
        </w:rPr>
      </w:pPr>
    </w:p>
    <w:p w14:paraId="5E8B0F9B" w14:textId="77777777" w:rsidR="00E940EB" w:rsidRPr="006B7676" w:rsidRDefault="00E940EB" w:rsidP="00903698">
      <w:pPr>
        <w:widowControl/>
        <w:jc w:val="both"/>
        <w:rPr>
          <w:rFonts w:ascii="Arial" w:hAnsi="Arial" w:cs="Arial"/>
          <w:sz w:val="24"/>
          <w:szCs w:val="24"/>
        </w:rPr>
      </w:pPr>
    </w:p>
    <w:p w14:paraId="26061AEB" w14:textId="219D5D22" w:rsidR="00903698" w:rsidRPr="00D34339" w:rsidRDefault="009E5C53" w:rsidP="00903698">
      <w:pPr>
        <w:widowControl/>
        <w:jc w:val="center"/>
        <w:rPr>
          <w:rFonts w:ascii="Arial" w:hAnsi="Arial" w:cs="Arial"/>
          <w:b/>
          <w:bCs/>
          <w:sz w:val="24"/>
          <w:szCs w:val="24"/>
        </w:rPr>
      </w:pPr>
      <w:r w:rsidRPr="00D34339">
        <w:rPr>
          <w:rFonts w:ascii="Arial" w:hAnsi="Arial" w:cs="Arial"/>
          <w:b/>
          <w:bCs/>
          <w:sz w:val="24"/>
          <w:szCs w:val="24"/>
        </w:rPr>
        <w:t xml:space="preserve">ANEXO </w:t>
      </w:r>
      <w:r w:rsidR="00D34339" w:rsidRPr="00D34339">
        <w:rPr>
          <w:rFonts w:ascii="Arial" w:hAnsi="Arial" w:cs="Arial"/>
          <w:b/>
          <w:bCs/>
          <w:sz w:val="24"/>
          <w:szCs w:val="24"/>
        </w:rPr>
        <w:t>7</w:t>
      </w:r>
    </w:p>
    <w:p w14:paraId="5C19ADCF" w14:textId="3CB7576D" w:rsidR="00903698" w:rsidRPr="006B7676" w:rsidRDefault="00903698" w:rsidP="00903698">
      <w:pPr>
        <w:widowControl/>
        <w:jc w:val="center"/>
        <w:rPr>
          <w:rFonts w:ascii="Arial" w:hAnsi="Arial" w:cs="Arial"/>
          <w:b/>
          <w:sz w:val="24"/>
          <w:szCs w:val="24"/>
        </w:rPr>
      </w:pPr>
      <w:r w:rsidRPr="00D34339">
        <w:rPr>
          <w:rFonts w:ascii="Arial" w:hAnsi="Arial" w:cs="Arial"/>
          <w:b/>
          <w:sz w:val="24"/>
          <w:szCs w:val="24"/>
        </w:rPr>
        <w:t>MANIFESTACION DEL OFERENTE SOBRE INHABILIDADES E INCOMPATIBILIDADES</w:t>
      </w:r>
    </w:p>
    <w:p w14:paraId="602DD6C2" w14:textId="77777777" w:rsidR="00903698" w:rsidRPr="006B7676" w:rsidRDefault="00903698" w:rsidP="00903698">
      <w:pPr>
        <w:widowControl/>
        <w:jc w:val="center"/>
        <w:rPr>
          <w:rFonts w:ascii="Arial" w:hAnsi="Arial" w:cs="Arial"/>
          <w:b/>
          <w:sz w:val="24"/>
          <w:szCs w:val="24"/>
        </w:rPr>
      </w:pPr>
    </w:p>
    <w:p w14:paraId="39854D24" w14:textId="77777777" w:rsidR="00903698" w:rsidRPr="006B7676" w:rsidRDefault="00903698" w:rsidP="0060519F">
      <w:pPr>
        <w:widowControl/>
        <w:rPr>
          <w:rFonts w:ascii="Arial" w:hAnsi="Arial" w:cs="Arial"/>
          <w:sz w:val="24"/>
          <w:szCs w:val="24"/>
        </w:rPr>
      </w:pPr>
    </w:p>
    <w:p w14:paraId="1575EB3C" w14:textId="77777777" w:rsidR="004841B1" w:rsidRPr="006B7676" w:rsidRDefault="004841B1" w:rsidP="004841B1">
      <w:pPr>
        <w:widowControl/>
        <w:jc w:val="both"/>
        <w:rPr>
          <w:rFonts w:ascii="Arial" w:hAnsi="Arial" w:cs="Arial"/>
          <w:sz w:val="24"/>
          <w:szCs w:val="24"/>
        </w:rPr>
      </w:pPr>
    </w:p>
    <w:p w14:paraId="67CE118B" w14:textId="77777777" w:rsidR="004841B1" w:rsidRPr="006B7676" w:rsidRDefault="004841B1" w:rsidP="004841B1">
      <w:pPr>
        <w:widowControl/>
        <w:jc w:val="both"/>
        <w:rPr>
          <w:rFonts w:ascii="Arial" w:hAnsi="Arial" w:cs="Arial"/>
          <w:sz w:val="24"/>
          <w:szCs w:val="24"/>
        </w:rPr>
      </w:pPr>
    </w:p>
    <w:p w14:paraId="1F937244"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Yo______________________, actuando en calidad de _________________ (persona natural oferente, o el representante legal, o apoderado), de _______________, manifiesto bajo la gravedad del juramento de forma clara e inequívoca, que no me encuentro incurso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7693531F" w14:textId="77777777" w:rsidR="0039524C" w:rsidRPr="006B7676" w:rsidRDefault="0039524C" w:rsidP="0039524C">
      <w:pPr>
        <w:jc w:val="both"/>
        <w:rPr>
          <w:rFonts w:ascii="Arial" w:hAnsi="Arial" w:cs="Arial"/>
          <w:bCs/>
          <w:sz w:val="24"/>
          <w:szCs w:val="24"/>
          <w:lang w:val="es-CO"/>
        </w:rPr>
      </w:pPr>
    </w:p>
    <w:p w14:paraId="05A1484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La presente se expide a los ___ días del mes de ___________ del año ______, en Ibagué</w:t>
      </w:r>
    </w:p>
    <w:p w14:paraId="0CE8C3DA" w14:textId="77777777" w:rsidR="0039524C" w:rsidRPr="006B7676" w:rsidRDefault="0039524C" w:rsidP="0039524C">
      <w:pPr>
        <w:jc w:val="both"/>
        <w:rPr>
          <w:rFonts w:ascii="Arial" w:hAnsi="Arial" w:cs="Arial"/>
          <w:bCs/>
          <w:sz w:val="24"/>
          <w:szCs w:val="24"/>
          <w:lang w:val="es-CO"/>
        </w:rPr>
      </w:pPr>
    </w:p>
    <w:p w14:paraId="58AE31C6" w14:textId="77777777" w:rsidR="0039524C" w:rsidRPr="006B7676" w:rsidRDefault="0039524C" w:rsidP="0039524C">
      <w:pPr>
        <w:jc w:val="both"/>
        <w:rPr>
          <w:rFonts w:ascii="Arial" w:hAnsi="Arial" w:cs="Arial"/>
          <w:bCs/>
          <w:sz w:val="24"/>
          <w:szCs w:val="24"/>
          <w:lang w:val="es-CO"/>
        </w:rPr>
      </w:pPr>
    </w:p>
    <w:p w14:paraId="2DB85FE2"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El proponente: _______________________________________________________</w:t>
      </w:r>
    </w:p>
    <w:p w14:paraId="15432A9C"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(Nombre, número del documento de identificación)</w:t>
      </w:r>
    </w:p>
    <w:p w14:paraId="4CC65D6A" w14:textId="77777777" w:rsidR="0039524C" w:rsidRPr="006B7676" w:rsidRDefault="0039524C" w:rsidP="0039524C">
      <w:pPr>
        <w:jc w:val="both"/>
        <w:rPr>
          <w:rFonts w:ascii="Arial" w:hAnsi="Arial" w:cs="Arial"/>
          <w:bCs/>
          <w:sz w:val="24"/>
          <w:szCs w:val="24"/>
          <w:lang w:val="es-CO"/>
        </w:rPr>
      </w:pPr>
    </w:p>
    <w:p w14:paraId="70FA94EE" w14:textId="77777777" w:rsidR="0039524C" w:rsidRPr="006B7676" w:rsidRDefault="0039524C" w:rsidP="0039524C">
      <w:pPr>
        <w:jc w:val="both"/>
        <w:rPr>
          <w:rFonts w:ascii="Arial" w:hAnsi="Arial" w:cs="Arial"/>
          <w:bCs/>
          <w:sz w:val="24"/>
          <w:szCs w:val="24"/>
          <w:lang w:val="es-CO"/>
        </w:rPr>
      </w:pPr>
      <w:r w:rsidRPr="006B7676">
        <w:rPr>
          <w:rFonts w:ascii="Arial" w:hAnsi="Arial" w:cs="Arial"/>
          <w:bCs/>
          <w:sz w:val="24"/>
          <w:szCs w:val="24"/>
          <w:lang w:val="es-CO"/>
        </w:rPr>
        <w:t>NOTA: En el caso de uniones temporales y consorcios, todos y cada uno de los integrantes deberá diligenciar y suscribir este formato.</w:t>
      </w:r>
    </w:p>
    <w:p w14:paraId="58305E1A" w14:textId="77777777" w:rsidR="0039524C" w:rsidRPr="006B7676" w:rsidRDefault="0039524C" w:rsidP="0039524C">
      <w:pPr>
        <w:jc w:val="both"/>
        <w:rPr>
          <w:rFonts w:ascii="Arial" w:hAnsi="Arial" w:cs="Arial"/>
          <w:bCs/>
          <w:sz w:val="24"/>
          <w:szCs w:val="24"/>
        </w:rPr>
      </w:pPr>
    </w:p>
    <w:p w14:paraId="6783FCE7" w14:textId="77777777" w:rsidR="004841B1" w:rsidRPr="006B7676" w:rsidRDefault="004841B1" w:rsidP="004841B1">
      <w:pPr>
        <w:widowControl/>
        <w:jc w:val="both"/>
        <w:rPr>
          <w:rFonts w:ascii="Arial" w:hAnsi="Arial" w:cs="Arial"/>
          <w:sz w:val="24"/>
          <w:szCs w:val="24"/>
        </w:rPr>
      </w:pPr>
    </w:p>
    <w:p w14:paraId="4D8A09FA" w14:textId="77777777" w:rsidR="004841B1" w:rsidRDefault="004841B1" w:rsidP="004841B1">
      <w:pPr>
        <w:widowControl/>
        <w:jc w:val="both"/>
        <w:rPr>
          <w:rFonts w:ascii="Arial" w:hAnsi="Arial" w:cs="Arial"/>
          <w:sz w:val="24"/>
          <w:szCs w:val="24"/>
        </w:rPr>
      </w:pPr>
    </w:p>
    <w:p w14:paraId="1582DC12" w14:textId="77777777" w:rsidR="00A338DC" w:rsidRPr="006B7676" w:rsidRDefault="00A338DC" w:rsidP="004841B1">
      <w:pPr>
        <w:widowControl/>
        <w:jc w:val="both"/>
        <w:rPr>
          <w:rFonts w:ascii="Arial" w:hAnsi="Arial" w:cs="Arial"/>
          <w:sz w:val="24"/>
          <w:szCs w:val="24"/>
        </w:rPr>
      </w:pPr>
    </w:p>
    <w:p w14:paraId="70FC7ADE" w14:textId="77777777" w:rsidR="007C58C0" w:rsidRDefault="007C58C0" w:rsidP="004841B1">
      <w:pPr>
        <w:pStyle w:val="Sinespaciado"/>
        <w:rPr>
          <w:rFonts w:ascii="Arial" w:eastAsia="Calibri" w:hAnsi="Arial" w:cs="Arial"/>
          <w:sz w:val="24"/>
          <w:szCs w:val="24"/>
        </w:rPr>
      </w:pPr>
    </w:p>
    <w:p w14:paraId="17E2904B" w14:textId="77777777" w:rsidR="00E940EB" w:rsidRDefault="00E940EB" w:rsidP="004841B1">
      <w:pPr>
        <w:pStyle w:val="Sinespaciado"/>
        <w:rPr>
          <w:rFonts w:ascii="Arial" w:eastAsia="Calibri" w:hAnsi="Arial" w:cs="Arial"/>
          <w:sz w:val="24"/>
          <w:szCs w:val="24"/>
        </w:rPr>
      </w:pPr>
    </w:p>
    <w:p w14:paraId="69C63EB2" w14:textId="77777777" w:rsidR="00E940EB" w:rsidRPr="006B7676" w:rsidRDefault="00E940EB" w:rsidP="004841B1">
      <w:pPr>
        <w:pStyle w:val="Sinespaciado"/>
        <w:rPr>
          <w:rFonts w:ascii="Arial" w:eastAsia="Calibri" w:hAnsi="Arial" w:cs="Arial"/>
          <w:sz w:val="24"/>
          <w:szCs w:val="24"/>
        </w:rPr>
      </w:pPr>
    </w:p>
    <w:p w14:paraId="21027955" w14:textId="77777777" w:rsidR="007C58C0" w:rsidRPr="006B7676" w:rsidRDefault="007C58C0" w:rsidP="004841B1">
      <w:pPr>
        <w:pStyle w:val="Sinespaciado"/>
        <w:rPr>
          <w:rFonts w:ascii="Arial" w:eastAsia="Calibri" w:hAnsi="Arial" w:cs="Arial"/>
          <w:sz w:val="24"/>
          <w:szCs w:val="24"/>
        </w:rPr>
      </w:pPr>
    </w:p>
    <w:p w14:paraId="54B9CBF3" w14:textId="77777777" w:rsidR="00D06BA8" w:rsidRDefault="00D06BA8" w:rsidP="00D06BA8">
      <w:pPr>
        <w:rPr>
          <w:rFonts w:ascii="Arial" w:hAnsi="Arial" w:cs="Arial"/>
          <w:b/>
          <w:sz w:val="24"/>
          <w:szCs w:val="24"/>
          <w:lang w:val="es-MX"/>
        </w:rPr>
      </w:pPr>
    </w:p>
    <w:p w14:paraId="0BB7D6A9" w14:textId="6F89E528" w:rsidR="004841B1" w:rsidRPr="006B7676" w:rsidRDefault="00D06BA8" w:rsidP="00D06BA8">
      <w:pPr>
        <w:rPr>
          <w:rFonts w:ascii="Arial" w:hAnsi="Arial" w:cs="Arial"/>
          <w:b/>
          <w:sz w:val="24"/>
          <w:szCs w:val="24"/>
          <w:lang w:val="es-MX"/>
        </w:rPr>
      </w:pPr>
      <w:r>
        <w:rPr>
          <w:rFonts w:ascii="Arial" w:hAnsi="Arial" w:cs="Arial"/>
          <w:b/>
          <w:sz w:val="24"/>
          <w:szCs w:val="24"/>
          <w:lang w:val="es-MX"/>
        </w:rPr>
        <w:t xml:space="preserve"> </w:t>
      </w:r>
      <w:r w:rsidR="004841B1" w:rsidRPr="006B7676">
        <w:rPr>
          <w:rFonts w:ascii="Arial" w:hAnsi="Arial" w:cs="Arial"/>
          <w:b/>
          <w:sz w:val="24"/>
          <w:szCs w:val="24"/>
          <w:lang w:val="es-MX"/>
        </w:rPr>
        <w:t xml:space="preserve">ANEXO </w:t>
      </w:r>
      <w:r w:rsidR="00D34339">
        <w:rPr>
          <w:rFonts w:ascii="Arial" w:hAnsi="Arial" w:cs="Arial"/>
          <w:b/>
          <w:sz w:val="24"/>
          <w:szCs w:val="24"/>
          <w:lang w:val="es-MX"/>
        </w:rPr>
        <w:t>8</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3303B303" w14:textId="77777777" w:rsidTr="00C7002C">
        <w:trPr>
          <w:trHeight w:val="232"/>
        </w:trPr>
        <w:tc>
          <w:tcPr>
            <w:tcW w:w="9707" w:type="dxa"/>
          </w:tcPr>
          <w:p w14:paraId="26B2C386" w14:textId="77777777" w:rsidR="004841B1" w:rsidRPr="006B7676" w:rsidRDefault="004841B1" w:rsidP="00D06BA8">
            <w:pPr>
              <w:rPr>
                <w:rFonts w:ascii="Arial" w:hAnsi="Arial" w:cs="Arial"/>
                <w:b/>
                <w:sz w:val="24"/>
                <w:szCs w:val="24"/>
                <w:lang w:val="es-MX"/>
              </w:rPr>
            </w:pPr>
            <w:r w:rsidRPr="006B7676">
              <w:rPr>
                <w:rFonts w:ascii="Arial" w:hAnsi="Arial" w:cs="Arial"/>
                <w:b/>
                <w:bCs/>
                <w:sz w:val="24"/>
                <w:szCs w:val="24"/>
                <w:lang w:val="es-MX"/>
              </w:rPr>
              <w:t>PARTICIPACIÓN MAYORITARIA DE MUJERES CABEZA DE FAMILIA Y/O MUJERES VÍCTIMA DE VIOLENCIA INTRAFAMILIAR (PERSONA JURÍDICA)</w:t>
            </w:r>
          </w:p>
        </w:tc>
      </w:tr>
    </w:tbl>
    <w:p w14:paraId="638D2FD1" w14:textId="77777777" w:rsidR="000452AB" w:rsidRDefault="000452AB" w:rsidP="004841B1">
      <w:pPr>
        <w:tabs>
          <w:tab w:val="left" w:pos="3210"/>
        </w:tabs>
        <w:rPr>
          <w:rFonts w:ascii="Arial" w:eastAsia="Calibri" w:hAnsi="Arial" w:cs="Arial"/>
          <w:sz w:val="24"/>
          <w:szCs w:val="24"/>
          <w:lang w:eastAsia="en-US"/>
        </w:rPr>
      </w:pPr>
    </w:p>
    <w:p w14:paraId="3DE8A84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218D9D1E"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50D14723"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07A2EF3F" w14:textId="77777777" w:rsidR="004841B1" w:rsidRPr="006B7676" w:rsidRDefault="004841B1" w:rsidP="004841B1">
      <w:pPr>
        <w:tabs>
          <w:tab w:val="left" w:pos="3210"/>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10C0FC16" w14:textId="77777777" w:rsidR="004841B1" w:rsidRPr="006B7676" w:rsidRDefault="004841B1" w:rsidP="004841B1">
      <w:pPr>
        <w:tabs>
          <w:tab w:val="left" w:pos="3210"/>
        </w:tabs>
        <w:rPr>
          <w:rFonts w:ascii="Arial" w:eastAsia="Calibri" w:hAnsi="Arial" w:cs="Arial"/>
          <w:sz w:val="24"/>
          <w:szCs w:val="24"/>
          <w:lang w:eastAsia="en-US"/>
        </w:rPr>
      </w:pPr>
    </w:p>
    <w:p w14:paraId="5693944F" w14:textId="47795969"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____________________, cuyo objeto es </w:t>
      </w:r>
      <w:r w:rsidRPr="006B7676">
        <w:rPr>
          <w:rFonts w:ascii="Arial" w:hAnsi="Arial" w:cs="Arial"/>
          <w:bCs/>
          <w:sz w:val="24"/>
          <w:szCs w:val="24"/>
        </w:rPr>
        <w:t>“</w:t>
      </w:r>
      <w:r w:rsidR="006968DF"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Pr="006B7676">
        <w:rPr>
          <w:rFonts w:ascii="Arial" w:hAnsi="Arial" w:cs="Arial"/>
          <w:color w:val="222222"/>
          <w:sz w:val="24"/>
          <w:szCs w:val="24"/>
        </w:rPr>
        <w:t>”.</w:t>
      </w:r>
    </w:p>
    <w:p w14:paraId="78A17530" w14:textId="1E1201A6" w:rsidR="004841B1" w:rsidRPr="006B7676" w:rsidRDefault="004841B1" w:rsidP="009B0280">
      <w:pPr>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6519ACF1" w14:textId="77777777" w:rsidR="004841B1" w:rsidRPr="006B7676"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0C9928" w14:textId="77777777" w:rsidR="004841B1" w:rsidRPr="006B7676" w:rsidRDefault="004841B1" w:rsidP="003C2A2E">
      <w:pPr>
        <w:tabs>
          <w:tab w:val="left" w:pos="3210"/>
        </w:tabs>
        <w:rPr>
          <w:rFonts w:ascii="Arial" w:eastAsia="Calibri" w:hAnsi="Arial" w:cs="Arial"/>
          <w:sz w:val="24"/>
          <w:szCs w:val="24"/>
          <w:lang w:eastAsia="en-US"/>
        </w:rPr>
      </w:pPr>
    </w:p>
    <w:p w14:paraId="6F5C53D1" w14:textId="77777777" w:rsidR="004841B1" w:rsidRDefault="004841B1" w:rsidP="003C2A2E">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mujeres cabeza de familia o mujeres víctima de violencia intrafamiliar que participan mayoritariamente en la persona jurídica, junto con su respectivo porcentaje de participación:</w:t>
      </w:r>
    </w:p>
    <w:p w14:paraId="06775A77" w14:textId="77777777" w:rsidR="00751F2E" w:rsidRDefault="00751F2E" w:rsidP="004841B1">
      <w:pPr>
        <w:tabs>
          <w:tab w:val="left" w:pos="3210"/>
        </w:tabs>
        <w:jc w:val="both"/>
        <w:rPr>
          <w:rFonts w:ascii="Arial" w:eastAsia="Calibri" w:hAnsi="Arial" w:cs="Arial"/>
          <w:sz w:val="24"/>
          <w:szCs w:val="24"/>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8"/>
        <w:gridCol w:w="4040"/>
      </w:tblGrid>
      <w:tr w:rsidR="00751F2E" w:rsidRPr="00751F2E" w14:paraId="3A74A483" w14:textId="77777777" w:rsidTr="00751F2E">
        <w:trPr>
          <w:trHeight w:val="181"/>
          <w:jc w:val="center"/>
        </w:trPr>
        <w:tc>
          <w:tcPr>
            <w:tcW w:w="4558" w:type="dxa"/>
            <w:vAlign w:val="center"/>
            <w:hideMark/>
          </w:tcPr>
          <w:p w14:paraId="11E6601D"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 xml:space="preserve">Identificación de las mujeres cabeza de familia o mujeres víctima de violencia intrafamiliar que participan en la persona jurídica (Incluir nombre y documento de identidad) </w:t>
            </w:r>
          </w:p>
        </w:tc>
        <w:tc>
          <w:tcPr>
            <w:tcW w:w="4040" w:type="dxa"/>
            <w:vAlign w:val="center"/>
            <w:hideMark/>
          </w:tcPr>
          <w:p w14:paraId="4E01E9D6" w14:textId="77777777" w:rsidR="00751F2E" w:rsidRPr="00751F2E" w:rsidRDefault="00751F2E" w:rsidP="003C2A2E">
            <w:pPr>
              <w:jc w:val="center"/>
              <w:rPr>
                <w:rFonts w:ascii="Arial" w:hAnsi="Arial" w:cs="Arial"/>
                <w:b/>
                <w:sz w:val="24"/>
                <w:szCs w:val="24"/>
                <w:lang w:val="es-CO"/>
              </w:rPr>
            </w:pPr>
            <w:r w:rsidRPr="00751F2E">
              <w:rPr>
                <w:rFonts w:ascii="Arial" w:hAnsi="Arial" w:cs="Arial"/>
                <w:b/>
                <w:sz w:val="24"/>
                <w:szCs w:val="24"/>
                <w:lang w:val="es-CO"/>
              </w:rPr>
              <w:t>Número de cuotas sociales, acciones que poseen o el alcance o condición de su participación en el caso de las personas jurídicas sin ánimo de lucro</w:t>
            </w:r>
            <w:r w:rsidRPr="00751F2E">
              <w:rPr>
                <w:rFonts w:ascii="Arial" w:hAnsi="Arial" w:cs="Arial"/>
                <w:b/>
                <w:sz w:val="24"/>
                <w:szCs w:val="24"/>
                <w:lang w:val="es-CO"/>
              </w:rPr>
              <w:fldChar w:fldCharType="begin"/>
            </w:r>
            <w:r w:rsidRPr="00751F2E">
              <w:rPr>
                <w:rFonts w:ascii="Arial" w:hAnsi="Arial" w:cs="Arial"/>
                <w:b/>
                <w:sz w:val="24"/>
                <w:szCs w:val="24"/>
                <w:lang w:val="es-CO"/>
              </w:rPr>
              <w:instrText xml:space="preserve"> AUTHOR  "Nombre y Apellidos" \* FirstCap  \* MERGEFORMAT </w:instrText>
            </w:r>
            <w:r w:rsidRPr="00751F2E">
              <w:rPr>
                <w:rFonts w:ascii="Arial" w:hAnsi="Arial" w:cs="Arial"/>
                <w:b/>
                <w:sz w:val="24"/>
                <w:szCs w:val="24"/>
                <w:lang w:val="es-CO"/>
              </w:rPr>
              <w:fldChar w:fldCharType="end"/>
            </w:r>
          </w:p>
        </w:tc>
      </w:tr>
      <w:tr w:rsidR="003C2A2E" w:rsidRPr="00751F2E" w14:paraId="7CCC52F0" w14:textId="77777777" w:rsidTr="00751F2E">
        <w:trPr>
          <w:trHeight w:val="181"/>
          <w:jc w:val="center"/>
        </w:trPr>
        <w:tc>
          <w:tcPr>
            <w:tcW w:w="4558" w:type="dxa"/>
            <w:vAlign w:val="center"/>
          </w:tcPr>
          <w:p w14:paraId="78525984" w14:textId="77777777" w:rsidR="003C2A2E" w:rsidRPr="00751F2E" w:rsidRDefault="003C2A2E" w:rsidP="003C2A2E">
            <w:pPr>
              <w:jc w:val="center"/>
              <w:rPr>
                <w:rFonts w:ascii="Arial" w:hAnsi="Arial" w:cs="Arial"/>
                <w:b/>
                <w:sz w:val="24"/>
                <w:szCs w:val="24"/>
                <w:lang w:val="es-CO"/>
              </w:rPr>
            </w:pPr>
          </w:p>
        </w:tc>
        <w:tc>
          <w:tcPr>
            <w:tcW w:w="4040" w:type="dxa"/>
            <w:vAlign w:val="center"/>
          </w:tcPr>
          <w:p w14:paraId="0A410E40" w14:textId="77777777" w:rsidR="003C2A2E" w:rsidRPr="00751F2E" w:rsidRDefault="003C2A2E" w:rsidP="003C2A2E">
            <w:pPr>
              <w:jc w:val="center"/>
              <w:rPr>
                <w:rFonts w:ascii="Arial" w:hAnsi="Arial" w:cs="Arial"/>
                <w:b/>
                <w:sz w:val="24"/>
                <w:szCs w:val="24"/>
                <w:lang w:val="es-CO"/>
              </w:rPr>
            </w:pPr>
          </w:p>
        </w:tc>
      </w:tr>
    </w:tbl>
    <w:p w14:paraId="73D2774D" w14:textId="043689AB" w:rsidR="004841B1" w:rsidRPr="006B7676" w:rsidRDefault="004841B1" w:rsidP="004841B1">
      <w:pPr>
        <w:tabs>
          <w:tab w:val="left" w:pos="3210"/>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w:t>
      </w:r>
      <w:r w:rsidR="003C2A2E">
        <w:rPr>
          <w:rFonts w:ascii="Arial" w:eastAsia="Calibri" w:hAnsi="Arial" w:cs="Arial"/>
          <w:sz w:val="24"/>
          <w:szCs w:val="24"/>
          <w:lang w:eastAsia="en-US"/>
        </w:rPr>
        <w:t xml:space="preserve">______ </w:t>
      </w:r>
      <w:r w:rsidRPr="006B7676">
        <w:rPr>
          <w:rFonts w:ascii="Arial" w:eastAsia="Calibri" w:hAnsi="Arial" w:cs="Arial"/>
          <w:sz w:val="24"/>
          <w:szCs w:val="24"/>
          <w:lang w:eastAsia="en-US"/>
        </w:rPr>
        <w:t xml:space="preserve">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300A8D05" w14:textId="56303C54" w:rsidR="0022570F" w:rsidRPr="006B7676" w:rsidRDefault="009B0280" w:rsidP="009B0280">
      <w:pPr>
        <w:tabs>
          <w:tab w:val="left" w:pos="3210"/>
        </w:tabs>
        <w:rPr>
          <w:rFonts w:ascii="Arial" w:eastAsia="Calibri" w:hAnsi="Arial" w:cs="Arial"/>
          <w:sz w:val="24"/>
          <w:szCs w:val="24"/>
          <w:lang w:eastAsia="en-US"/>
        </w:rPr>
      </w:pPr>
      <w:r>
        <w:rPr>
          <w:rFonts w:ascii="Arial" w:eastAsia="Calibri" w:hAnsi="Arial" w:cs="Arial"/>
          <w:sz w:val="24"/>
          <w:szCs w:val="24"/>
          <w:lang w:eastAsia="en-US"/>
        </w:rPr>
        <w:t xml:space="preserve">                 </w:t>
      </w:r>
      <w:r w:rsidR="004841B1" w:rsidRPr="006B7676">
        <w:rPr>
          <w:rFonts w:ascii="Arial" w:eastAsia="Calibri" w:hAnsi="Arial" w:cs="Arial"/>
          <w:sz w:val="24"/>
          <w:szCs w:val="24"/>
          <w:lang w:eastAsia="en-US"/>
        </w:rPr>
        <w:t xml:space="preserve">______________________________________[Nombre y firma del </w:t>
      </w:r>
      <w:r w:rsidR="004841B1" w:rsidRPr="006B7676">
        <w:rPr>
          <w:rFonts w:ascii="Arial" w:eastAsia="Calibri" w:hAnsi="Arial" w:cs="Arial"/>
          <w:sz w:val="24"/>
          <w:szCs w:val="24"/>
          <w:lang w:eastAsia="en-US"/>
        </w:rPr>
        <w:lastRenderedPageBreak/>
        <w:t>representante legal de la persona jurídica o el r</w:t>
      </w:r>
      <w:r w:rsidR="003C2A2E">
        <w:rPr>
          <w:rFonts w:ascii="Arial" w:eastAsia="Calibri" w:hAnsi="Arial" w:cs="Arial"/>
          <w:sz w:val="24"/>
          <w:szCs w:val="24"/>
          <w:lang w:eastAsia="en-US"/>
        </w:rPr>
        <w:t>evisor fiscal</w:t>
      </w:r>
      <w:r>
        <w:rPr>
          <w:rFonts w:ascii="Arial" w:eastAsia="Calibri" w:hAnsi="Arial" w:cs="Arial"/>
          <w:sz w:val="24"/>
          <w:szCs w:val="24"/>
          <w:lang w:eastAsia="en-US"/>
        </w:rPr>
        <w:t xml:space="preserve">, </w:t>
      </w:r>
      <w:r w:rsidR="003C2A2E">
        <w:rPr>
          <w:rFonts w:ascii="Arial" w:eastAsia="Calibri" w:hAnsi="Arial" w:cs="Arial"/>
          <w:sz w:val="24"/>
          <w:szCs w:val="24"/>
          <w:lang w:eastAsia="en-US"/>
        </w:rPr>
        <w:t>según corresponda</w:t>
      </w:r>
    </w:p>
    <w:p w14:paraId="6B068DA7" w14:textId="50E671B0" w:rsidR="004841B1" w:rsidRPr="006B7676" w:rsidRDefault="004841B1" w:rsidP="004841B1">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ANEXO </w:t>
      </w:r>
      <w:r w:rsidR="00D34339">
        <w:rPr>
          <w:rFonts w:ascii="Arial" w:eastAsia="Calibri" w:hAnsi="Arial" w:cs="Arial"/>
          <w:b/>
          <w:sz w:val="24"/>
          <w:szCs w:val="24"/>
          <w:lang w:val="es-MX" w:eastAsia="en-US"/>
        </w:rPr>
        <w:t>9</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707"/>
      </w:tblGrid>
      <w:tr w:rsidR="004841B1" w:rsidRPr="006B7676" w14:paraId="2BDB79E2" w14:textId="77777777" w:rsidTr="00C7002C">
        <w:trPr>
          <w:trHeight w:val="232"/>
        </w:trPr>
        <w:tc>
          <w:tcPr>
            <w:tcW w:w="9707" w:type="dxa"/>
          </w:tcPr>
          <w:p w14:paraId="757530BB" w14:textId="77777777" w:rsidR="004841B1" w:rsidRPr="006B7676" w:rsidRDefault="004841B1" w:rsidP="00C7002C">
            <w:pPr>
              <w:tabs>
                <w:tab w:val="left" w:pos="3210"/>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t xml:space="preserve">VINCULACIÓN DE PERSONAS EN CONDICIÓN DE DISCAPACIDAD </w:t>
            </w:r>
          </w:p>
        </w:tc>
      </w:tr>
    </w:tbl>
    <w:p w14:paraId="1DDFA7FF" w14:textId="77777777" w:rsidR="004841B1" w:rsidRPr="006B7676" w:rsidRDefault="004841B1" w:rsidP="004841B1">
      <w:pPr>
        <w:tabs>
          <w:tab w:val="left" w:pos="3210"/>
        </w:tabs>
        <w:jc w:val="center"/>
        <w:rPr>
          <w:rFonts w:ascii="Arial" w:eastAsia="Calibri" w:hAnsi="Arial" w:cs="Arial"/>
          <w:sz w:val="24"/>
          <w:szCs w:val="24"/>
          <w:lang w:eastAsia="en-US"/>
        </w:rPr>
      </w:pPr>
    </w:p>
    <w:p w14:paraId="283CB3C3" w14:textId="77777777" w:rsidR="004841B1" w:rsidRPr="006B7676" w:rsidRDefault="004841B1" w:rsidP="004841B1">
      <w:pPr>
        <w:rPr>
          <w:rFonts w:ascii="Arial" w:eastAsia="Calibri" w:hAnsi="Arial" w:cs="Arial"/>
          <w:sz w:val="24"/>
          <w:szCs w:val="24"/>
          <w:lang w:eastAsia="en-US"/>
        </w:rPr>
      </w:pPr>
    </w:p>
    <w:p w14:paraId="3BC8F650"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Ibagué – Tolima, (fecha)</w:t>
      </w:r>
    </w:p>
    <w:p w14:paraId="279E36ED"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Señores:</w:t>
      </w:r>
    </w:p>
    <w:p w14:paraId="7BADF018"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GOBERNACION DEL TOLIMA</w:t>
      </w:r>
    </w:p>
    <w:p w14:paraId="5AE0CC4B"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Ciudad.</w:t>
      </w:r>
    </w:p>
    <w:p w14:paraId="7D0A3195" w14:textId="77777777" w:rsidR="004841B1" w:rsidRPr="006B7676" w:rsidRDefault="004841B1" w:rsidP="004841B1">
      <w:pPr>
        <w:tabs>
          <w:tab w:val="left" w:pos="9495"/>
        </w:tabs>
        <w:rPr>
          <w:rFonts w:ascii="Arial" w:eastAsia="Calibri" w:hAnsi="Arial" w:cs="Arial"/>
          <w:sz w:val="24"/>
          <w:szCs w:val="24"/>
          <w:lang w:eastAsia="en-US"/>
        </w:rPr>
      </w:pPr>
    </w:p>
    <w:p w14:paraId="0B1D2741" w14:textId="77777777" w:rsidR="004841B1" w:rsidRPr="006B7676" w:rsidRDefault="004841B1" w:rsidP="004841B1">
      <w:pPr>
        <w:tabs>
          <w:tab w:val="left" w:pos="9495"/>
        </w:tabs>
        <w:rPr>
          <w:rFonts w:ascii="Arial" w:eastAsia="Calibri" w:hAnsi="Arial" w:cs="Arial"/>
          <w:sz w:val="24"/>
          <w:szCs w:val="24"/>
          <w:lang w:eastAsia="en-US"/>
        </w:rPr>
      </w:pPr>
    </w:p>
    <w:p w14:paraId="7877A17B" w14:textId="1FD0C3AC"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 cuyo objeto es: </w:t>
      </w:r>
      <w:r w:rsidRPr="006B7676">
        <w:rPr>
          <w:rFonts w:ascii="Arial" w:hAnsi="Arial" w:cs="Arial"/>
          <w:bCs/>
          <w:sz w:val="24"/>
          <w:szCs w:val="24"/>
        </w:rPr>
        <w:t>“</w:t>
      </w:r>
    </w:p>
    <w:p w14:paraId="207AE6B8" w14:textId="77777777" w:rsidR="004841B1" w:rsidRPr="006B7676" w:rsidRDefault="004841B1" w:rsidP="004841B1">
      <w:pPr>
        <w:widowControl/>
        <w:jc w:val="both"/>
        <w:rPr>
          <w:rFonts w:ascii="Arial" w:eastAsia="Calibri" w:hAnsi="Arial" w:cs="Arial"/>
          <w:sz w:val="24"/>
          <w:szCs w:val="24"/>
          <w:lang w:eastAsia="en-US"/>
        </w:rPr>
      </w:pPr>
    </w:p>
    <w:p w14:paraId="25F1DE36"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Estimados señores:</w:t>
      </w:r>
    </w:p>
    <w:p w14:paraId="4AE68E64" w14:textId="77777777" w:rsidR="004841B1" w:rsidRPr="006B7676" w:rsidRDefault="004841B1" w:rsidP="004841B1">
      <w:pPr>
        <w:tabs>
          <w:tab w:val="left" w:pos="9495"/>
        </w:tabs>
        <w:rPr>
          <w:rFonts w:ascii="Arial" w:eastAsia="Calibri" w:hAnsi="Arial" w:cs="Arial"/>
          <w:sz w:val="24"/>
          <w:szCs w:val="24"/>
          <w:lang w:eastAsia="en-US"/>
        </w:rPr>
      </w:pPr>
    </w:p>
    <w:p w14:paraId="09F164D4"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CB5CBF8" w14:textId="77777777" w:rsidR="004841B1" w:rsidRPr="006B7676" w:rsidRDefault="004841B1" w:rsidP="004841B1">
      <w:pPr>
        <w:tabs>
          <w:tab w:val="left" w:pos="9495"/>
        </w:tabs>
        <w:rPr>
          <w:rFonts w:ascii="Arial" w:eastAsia="Calibri" w:hAnsi="Arial" w:cs="Arial"/>
          <w:sz w:val="24"/>
          <w:szCs w:val="24"/>
          <w:lang w:eastAsia="en-US"/>
        </w:rPr>
      </w:pPr>
    </w:p>
    <w:p w14:paraId="355EB05A"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De igual manera me comprometo en caso de resultar adjudicatario del presente proceso de contratación, a mantener vinculados a los empleados en condiciones de discapacidad por un lapso igual al del plazo de ejecución del contrato.</w:t>
      </w:r>
    </w:p>
    <w:p w14:paraId="0CA03C93" w14:textId="77777777" w:rsidR="004841B1" w:rsidRPr="006B7676" w:rsidRDefault="004841B1" w:rsidP="004841B1">
      <w:pPr>
        <w:tabs>
          <w:tab w:val="left" w:pos="9495"/>
        </w:tabs>
        <w:rPr>
          <w:rFonts w:ascii="Arial" w:eastAsia="Calibri" w:hAnsi="Arial" w:cs="Arial"/>
          <w:sz w:val="24"/>
          <w:szCs w:val="24"/>
          <w:lang w:eastAsia="en-US"/>
        </w:rPr>
      </w:pPr>
    </w:p>
    <w:p w14:paraId="7A4078A3"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16610FFC" w14:textId="77777777" w:rsidR="004841B1" w:rsidRPr="006B7676" w:rsidRDefault="004841B1" w:rsidP="004841B1">
      <w:pPr>
        <w:tabs>
          <w:tab w:val="left" w:pos="9495"/>
        </w:tabs>
        <w:rPr>
          <w:rFonts w:ascii="Arial" w:eastAsia="Calibri" w:hAnsi="Arial" w:cs="Arial"/>
          <w:sz w:val="24"/>
          <w:szCs w:val="24"/>
          <w:lang w:eastAsia="en-US"/>
        </w:rPr>
      </w:pPr>
    </w:p>
    <w:p w14:paraId="5E871B47" w14:textId="77777777" w:rsidR="004841B1" w:rsidRPr="006B7676" w:rsidRDefault="004841B1" w:rsidP="004841B1">
      <w:pPr>
        <w:tabs>
          <w:tab w:val="left" w:pos="9495"/>
        </w:tabs>
        <w:rPr>
          <w:rFonts w:ascii="Arial" w:eastAsia="Calibri" w:hAnsi="Arial" w:cs="Arial"/>
          <w:sz w:val="24"/>
          <w:szCs w:val="24"/>
          <w:lang w:eastAsia="en-US"/>
        </w:rPr>
      </w:pPr>
    </w:p>
    <w:p w14:paraId="002E6716" w14:textId="6613CCAA" w:rsidR="004841B1" w:rsidRPr="006B7676" w:rsidRDefault="004841B1" w:rsidP="00FA46BD">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w:t>
      </w:r>
    </w:p>
    <w:p w14:paraId="7C0C3997" w14:textId="77777777" w:rsidR="007C4BC9"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[Nombre y firma de la persona natural, el representante legal de la persona jurídica o el revisor fiscal, según corresponda</w:t>
      </w:r>
    </w:p>
    <w:p w14:paraId="339CEEE2" w14:textId="77777777" w:rsidR="007C4BC9" w:rsidRPr="006B7676" w:rsidRDefault="007C4BC9" w:rsidP="004841B1">
      <w:pPr>
        <w:tabs>
          <w:tab w:val="left" w:pos="9495"/>
        </w:tabs>
        <w:rPr>
          <w:rFonts w:ascii="Arial" w:eastAsia="Calibri" w:hAnsi="Arial" w:cs="Arial"/>
          <w:sz w:val="24"/>
          <w:szCs w:val="24"/>
          <w:lang w:eastAsia="en-US"/>
        </w:rPr>
      </w:pPr>
    </w:p>
    <w:p w14:paraId="47C44C60" w14:textId="77777777" w:rsidR="00FA46BD" w:rsidRDefault="00FA46BD" w:rsidP="004841B1">
      <w:pPr>
        <w:tabs>
          <w:tab w:val="left" w:pos="9495"/>
        </w:tabs>
        <w:rPr>
          <w:rFonts w:ascii="Arial" w:eastAsia="Calibri" w:hAnsi="Arial" w:cs="Arial"/>
          <w:sz w:val="24"/>
          <w:szCs w:val="24"/>
          <w:lang w:eastAsia="en-US"/>
        </w:rPr>
      </w:pPr>
    </w:p>
    <w:p w14:paraId="0D3ECEBB" w14:textId="77777777" w:rsidR="00FA46BD" w:rsidRPr="006B7676" w:rsidRDefault="00FA46BD" w:rsidP="004841B1">
      <w:pPr>
        <w:tabs>
          <w:tab w:val="left" w:pos="9495"/>
        </w:tabs>
        <w:rPr>
          <w:rFonts w:ascii="Arial" w:eastAsia="Calibri" w:hAnsi="Arial" w:cs="Arial"/>
          <w:sz w:val="24"/>
          <w:szCs w:val="24"/>
          <w:lang w:eastAsia="en-US"/>
        </w:rPr>
      </w:pPr>
    </w:p>
    <w:p w14:paraId="24F2128C" w14:textId="77777777" w:rsidR="0022570F" w:rsidRPr="006B7676" w:rsidRDefault="0022570F" w:rsidP="004841B1">
      <w:pPr>
        <w:tabs>
          <w:tab w:val="left" w:pos="9495"/>
        </w:tabs>
        <w:rPr>
          <w:rFonts w:ascii="Arial" w:eastAsia="Calibri" w:hAnsi="Arial" w:cs="Arial"/>
          <w:sz w:val="24"/>
          <w:szCs w:val="24"/>
          <w:lang w:eastAsia="en-US"/>
        </w:rPr>
      </w:pPr>
    </w:p>
    <w:p w14:paraId="0EB8557A" w14:textId="77777777" w:rsidR="004841B1" w:rsidRPr="006B7676" w:rsidRDefault="004841B1" w:rsidP="004841B1">
      <w:pPr>
        <w:tabs>
          <w:tab w:val="left" w:pos="9495"/>
        </w:tabs>
        <w:rPr>
          <w:rFonts w:ascii="Arial" w:eastAsia="Calibri" w:hAnsi="Arial" w:cs="Arial"/>
          <w:sz w:val="24"/>
          <w:szCs w:val="24"/>
          <w:lang w:eastAsia="en-US"/>
        </w:rPr>
      </w:pPr>
    </w:p>
    <w:p w14:paraId="50B3F0B5" w14:textId="3F01911E" w:rsidR="004841B1" w:rsidRPr="006B7676" w:rsidRDefault="004841B1" w:rsidP="004841B1">
      <w:pPr>
        <w:pStyle w:val="Default"/>
        <w:jc w:val="center"/>
        <w:rPr>
          <w:b/>
          <w:color w:val="auto"/>
          <w:lang w:val="es-MX"/>
        </w:rPr>
      </w:pPr>
      <w:r w:rsidRPr="006B7676">
        <w:rPr>
          <w:b/>
          <w:color w:val="auto"/>
          <w:lang w:val="es-MX"/>
        </w:rPr>
        <w:t xml:space="preserve">ANEXO </w:t>
      </w:r>
      <w:r w:rsidR="0022570F" w:rsidRPr="006B7676">
        <w:rPr>
          <w:b/>
          <w:color w:val="auto"/>
          <w:lang w:val="es-MX"/>
        </w:rPr>
        <w:t>9A</w:t>
      </w:r>
    </w:p>
    <w:p w14:paraId="2226356A" w14:textId="77777777" w:rsidR="004841B1" w:rsidRPr="006B7676" w:rsidRDefault="004841B1" w:rsidP="004841B1">
      <w:pPr>
        <w:pStyle w:val="Default"/>
        <w:jc w:val="center"/>
        <w:rPr>
          <w:rFonts w:eastAsiaTheme="minorHAnsi"/>
          <w:color w:val="auto"/>
          <w:lang w:val="es-MX"/>
        </w:rPr>
      </w:pPr>
      <w:r w:rsidRPr="006B7676">
        <w:rPr>
          <w:b/>
          <w:color w:val="auto"/>
          <w:lang w:val="es-MX"/>
        </w:rPr>
        <w:t xml:space="preserve"> </w:t>
      </w:r>
      <w:r w:rsidRPr="006B7676">
        <w:rPr>
          <w:rFonts w:eastAsiaTheme="minorHAnsi"/>
          <w:b/>
          <w:bCs/>
          <w:color w:val="auto"/>
          <w:lang w:val="es-MX"/>
        </w:rPr>
        <w:t xml:space="preserve">(EMPLEADOR – PROPONENTE) </w:t>
      </w:r>
    </w:p>
    <w:p w14:paraId="2EDBF182" w14:textId="77777777" w:rsidR="004841B1" w:rsidRPr="006B7676" w:rsidRDefault="004841B1" w:rsidP="004841B1">
      <w:pPr>
        <w:jc w:val="center"/>
        <w:rPr>
          <w:rFonts w:ascii="Arial" w:hAnsi="Arial" w:cs="Arial"/>
          <w:b/>
          <w:sz w:val="24"/>
          <w:szCs w:val="24"/>
          <w:lang w:val="es-MX"/>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46CCE570" w14:textId="77777777" w:rsidR="004841B1" w:rsidRPr="006B7676" w:rsidRDefault="004841B1" w:rsidP="004841B1">
      <w:pPr>
        <w:tabs>
          <w:tab w:val="left" w:pos="9495"/>
        </w:tabs>
        <w:rPr>
          <w:rFonts w:ascii="Arial" w:eastAsia="Calibri" w:hAnsi="Arial" w:cs="Arial"/>
          <w:sz w:val="24"/>
          <w:szCs w:val="24"/>
          <w:lang w:eastAsia="en-US"/>
        </w:rPr>
      </w:pPr>
    </w:p>
    <w:p w14:paraId="3D8AD207" w14:textId="77777777" w:rsidR="004841B1" w:rsidRPr="006B7676" w:rsidRDefault="004841B1" w:rsidP="004841B1">
      <w:pPr>
        <w:tabs>
          <w:tab w:val="left" w:pos="9495"/>
        </w:tabs>
        <w:rPr>
          <w:rFonts w:ascii="Arial" w:eastAsia="Calibri" w:hAnsi="Arial" w:cs="Arial"/>
          <w:sz w:val="24"/>
          <w:szCs w:val="24"/>
          <w:lang w:eastAsia="en-US"/>
        </w:rPr>
      </w:pPr>
    </w:p>
    <w:p w14:paraId="11A8364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7D38070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Señores: </w:t>
      </w:r>
    </w:p>
    <w:p w14:paraId="6973912E"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GOBERNACION DEL TOLIMA </w:t>
      </w:r>
    </w:p>
    <w:p w14:paraId="11957D89"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Ciudad. </w:t>
      </w:r>
    </w:p>
    <w:p w14:paraId="2EFDB2DC" w14:textId="77777777" w:rsidR="004841B1" w:rsidRPr="006B7676" w:rsidRDefault="004841B1" w:rsidP="004841B1">
      <w:pPr>
        <w:tabs>
          <w:tab w:val="left" w:pos="9495"/>
        </w:tabs>
        <w:rPr>
          <w:rFonts w:ascii="Arial" w:eastAsia="Calibri" w:hAnsi="Arial" w:cs="Arial"/>
          <w:sz w:val="24"/>
          <w:szCs w:val="24"/>
          <w:lang w:eastAsia="en-US"/>
        </w:rPr>
      </w:pPr>
    </w:p>
    <w:p w14:paraId="55C35D57" w14:textId="3FD97AF9" w:rsidR="004841B1" w:rsidRPr="006B7676" w:rsidRDefault="004841B1" w:rsidP="004841B1">
      <w:pPr>
        <w:jc w:val="both"/>
        <w:rPr>
          <w:rFonts w:ascii="Arial" w:hAnsi="Arial" w:cs="Arial"/>
          <w:bCs/>
          <w:sz w:val="24"/>
          <w:szCs w:val="24"/>
        </w:rPr>
      </w:pPr>
      <w:r w:rsidRPr="006B7676">
        <w:rPr>
          <w:rFonts w:ascii="Arial" w:eastAsia="Calibri" w:hAnsi="Arial" w:cs="Arial"/>
          <w:sz w:val="24"/>
          <w:szCs w:val="24"/>
          <w:lang w:eastAsia="en-US"/>
        </w:rPr>
        <w:t xml:space="preserve">REFERENCIA: Proceso de Contratación _________________________, cuyo objeto es: </w:t>
      </w:r>
      <w:r w:rsidR="00C07B90" w:rsidRPr="00C07B90">
        <w:rPr>
          <w:rFonts w:ascii="Arial" w:hAnsi="Arial" w:cs="Arial"/>
          <w:bCs/>
          <w:color w:val="000000" w:themeColor="text1"/>
          <w:sz w:val="24"/>
          <w:szCs w:val="24"/>
        </w:rPr>
        <w:t>“</w:t>
      </w:r>
      <w:r w:rsidR="00C07B90" w:rsidRPr="00C07B90">
        <w:rPr>
          <w:rFonts w:ascii="Arial" w:hAnsi="Arial" w:cs="Arial"/>
          <w:color w:val="000000" w:themeColor="text1"/>
          <w:sz w:val="24"/>
          <w:szCs w:val="24"/>
        </w:rPr>
        <w:t>CONTRATAR</w:t>
      </w:r>
      <w:r w:rsidR="00412554" w:rsidRPr="00C07B90">
        <w:rPr>
          <w:rFonts w:ascii="Arial" w:hAnsi="Arial" w:cs="Arial"/>
          <w:color w:val="000000" w:themeColor="text1"/>
        </w:rPr>
        <w:t xml:space="preserve"> </w:t>
      </w:r>
      <w:r w:rsidR="00412554" w:rsidRPr="001D175D">
        <w:rPr>
          <w:rFonts w:ascii="Arial" w:hAnsi="Arial" w:cs="Arial"/>
        </w:rPr>
        <w:t>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0022570F" w:rsidRPr="006B7676">
        <w:rPr>
          <w:rFonts w:ascii="Arial" w:hAnsi="Arial" w:cs="Arial"/>
          <w:color w:val="222222"/>
          <w:sz w:val="24"/>
          <w:szCs w:val="24"/>
        </w:rPr>
        <w:t>”</w:t>
      </w:r>
    </w:p>
    <w:p w14:paraId="42E0AE05" w14:textId="77777777" w:rsidR="004841B1" w:rsidRPr="006B7676" w:rsidRDefault="004841B1" w:rsidP="004841B1">
      <w:pPr>
        <w:widowControl/>
        <w:jc w:val="both"/>
        <w:rPr>
          <w:rFonts w:ascii="Arial" w:eastAsia="Arial" w:hAnsi="Arial" w:cs="Arial"/>
          <w:sz w:val="24"/>
          <w:szCs w:val="24"/>
        </w:rPr>
      </w:pPr>
    </w:p>
    <w:p w14:paraId="4080C05F" w14:textId="77777777" w:rsidR="004841B1" w:rsidRPr="006B7676" w:rsidRDefault="004841B1" w:rsidP="004841B1">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2660CC16" w14:textId="77777777" w:rsidR="004841B1" w:rsidRPr="006B7676" w:rsidRDefault="004841B1" w:rsidP="004841B1">
      <w:pPr>
        <w:tabs>
          <w:tab w:val="left" w:pos="9495"/>
        </w:tabs>
        <w:rPr>
          <w:rFonts w:ascii="Arial" w:eastAsia="Calibri" w:hAnsi="Arial" w:cs="Arial"/>
          <w:sz w:val="24"/>
          <w:szCs w:val="24"/>
          <w:lang w:eastAsia="en-US"/>
        </w:rPr>
      </w:pPr>
    </w:p>
    <w:p w14:paraId="6A823E1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194A085"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2029"/>
        <w:gridCol w:w="5390"/>
      </w:tblGrid>
      <w:tr w:rsidR="004841B1" w:rsidRPr="006B7676" w14:paraId="3D6A017E" w14:textId="77777777" w:rsidTr="00EA3EE7">
        <w:trPr>
          <w:trHeight w:val="632"/>
          <w:jc w:val="center"/>
        </w:trPr>
        <w:tc>
          <w:tcPr>
            <w:tcW w:w="1988" w:type="dxa"/>
          </w:tcPr>
          <w:tbl>
            <w:tblPr>
              <w:tblW w:w="1813" w:type="dxa"/>
              <w:tblBorders>
                <w:top w:val="nil"/>
                <w:left w:val="nil"/>
                <w:bottom w:val="nil"/>
                <w:right w:val="nil"/>
              </w:tblBorders>
              <w:tblLook w:val="0000" w:firstRow="0" w:lastRow="0" w:firstColumn="0" w:lastColumn="0" w:noHBand="0" w:noVBand="0"/>
            </w:tblPr>
            <w:tblGrid>
              <w:gridCol w:w="1813"/>
            </w:tblGrid>
            <w:tr w:rsidR="004841B1" w:rsidRPr="006B7676" w14:paraId="47CE429F" w14:textId="77777777" w:rsidTr="00EA3EE7">
              <w:trPr>
                <w:trHeight w:val="207"/>
              </w:trPr>
              <w:tc>
                <w:tcPr>
                  <w:tcW w:w="0" w:type="auto"/>
                </w:tcPr>
                <w:p w14:paraId="5DDECF94" w14:textId="77777777" w:rsidR="004841B1" w:rsidRPr="006B7676" w:rsidRDefault="004841B1" w:rsidP="00C7002C">
                  <w:pPr>
                    <w:tabs>
                      <w:tab w:val="left" w:pos="9495"/>
                    </w:tabs>
                    <w:jc w:val="center"/>
                    <w:rPr>
                      <w:rFonts w:ascii="Arial" w:eastAsia="Calibri" w:hAnsi="Arial" w:cs="Arial"/>
                      <w:sz w:val="24"/>
                      <w:szCs w:val="24"/>
                      <w:lang w:val="es-MX" w:eastAsia="en-US"/>
                    </w:rPr>
                  </w:pPr>
                  <w:r w:rsidRPr="006B7676">
                    <w:rPr>
                      <w:rFonts w:ascii="Arial" w:eastAsia="Calibri" w:hAnsi="Arial" w:cs="Arial"/>
                      <w:sz w:val="24"/>
                      <w:szCs w:val="24"/>
                      <w:lang w:val="es-MX" w:eastAsia="en-US"/>
                    </w:rPr>
                    <w:t xml:space="preserve">Número total de trabajadores vinculados a la planta de personal </w:t>
                  </w:r>
                </w:p>
              </w:tc>
            </w:tr>
          </w:tbl>
          <w:p w14:paraId="4EDEB024"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349" w:type="dxa"/>
          </w:tcPr>
          <w:tbl>
            <w:tblPr>
              <w:tblW w:w="5174" w:type="dxa"/>
              <w:tblBorders>
                <w:top w:val="nil"/>
                <w:left w:val="nil"/>
                <w:bottom w:val="nil"/>
                <w:right w:val="nil"/>
              </w:tblBorders>
              <w:tblLook w:val="0000" w:firstRow="0" w:lastRow="0" w:firstColumn="0" w:lastColumn="0" w:noHBand="0" w:noVBand="0"/>
            </w:tblPr>
            <w:tblGrid>
              <w:gridCol w:w="5174"/>
            </w:tblGrid>
            <w:tr w:rsidR="004841B1" w:rsidRPr="006B7676" w14:paraId="4DA3FE53" w14:textId="77777777" w:rsidTr="00EA3EE7">
              <w:trPr>
                <w:trHeight w:val="397"/>
              </w:trPr>
              <w:tc>
                <w:tcPr>
                  <w:tcW w:w="0" w:type="auto"/>
                </w:tcPr>
                <w:p w14:paraId="501841E0"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val="es-MX" w:eastAsia="en-US"/>
                    </w:rPr>
                    <w:t>Número de personas mayores no beneficiarias a la pensión de vejez, familiar o de sobrevivencia y que hayan cumplido el requisito de pensión</w:t>
                  </w:r>
                </w:p>
              </w:tc>
            </w:tr>
          </w:tbl>
          <w:p w14:paraId="276088BA" w14:textId="77777777" w:rsidR="004841B1" w:rsidRPr="006B7676" w:rsidRDefault="004841B1" w:rsidP="00EA3EE7">
            <w:pPr>
              <w:tabs>
                <w:tab w:val="left" w:pos="9495"/>
              </w:tabs>
              <w:jc w:val="center"/>
              <w:rPr>
                <w:rFonts w:ascii="Arial" w:eastAsia="Calibri" w:hAnsi="Arial" w:cs="Arial"/>
                <w:sz w:val="24"/>
                <w:szCs w:val="24"/>
                <w:lang w:eastAsia="en-US"/>
              </w:rPr>
            </w:pPr>
          </w:p>
        </w:tc>
      </w:tr>
      <w:tr w:rsidR="004841B1" w:rsidRPr="006B7676" w14:paraId="6BE77445" w14:textId="77777777" w:rsidTr="00EA3EE7">
        <w:trPr>
          <w:trHeight w:val="134"/>
          <w:jc w:val="center"/>
        </w:trPr>
        <w:tc>
          <w:tcPr>
            <w:tcW w:w="1988" w:type="dxa"/>
          </w:tcPr>
          <w:p w14:paraId="26C801E9" w14:textId="77777777" w:rsidR="004841B1" w:rsidRPr="006B7676" w:rsidRDefault="004841B1" w:rsidP="00C7002C">
            <w:pPr>
              <w:tabs>
                <w:tab w:val="left" w:pos="9495"/>
              </w:tabs>
              <w:jc w:val="center"/>
              <w:rPr>
                <w:rFonts w:ascii="Arial" w:eastAsia="Calibri" w:hAnsi="Arial" w:cs="Arial"/>
                <w:sz w:val="24"/>
                <w:szCs w:val="24"/>
                <w:lang w:val="es-MX" w:eastAsia="en-US"/>
              </w:rPr>
            </w:pPr>
          </w:p>
        </w:tc>
        <w:tc>
          <w:tcPr>
            <w:tcW w:w="5349" w:type="dxa"/>
          </w:tcPr>
          <w:p w14:paraId="61FE17E4" w14:textId="77777777" w:rsidR="004841B1" w:rsidRPr="006B7676" w:rsidRDefault="004841B1" w:rsidP="00C7002C">
            <w:pPr>
              <w:tabs>
                <w:tab w:val="left" w:pos="9495"/>
              </w:tabs>
              <w:jc w:val="both"/>
              <w:rPr>
                <w:rFonts w:ascii="Arial" w:eastAsia="Calibri" w:hAnsi="Arial" w:cs="Arial"/>
                <w:sz w:val="24"/>
                <w:szCs w:val="24"/>
                <w:lang w:val="es-MX" w:eastAsia="en-US"/>
              </w:rPr>
            </w:pPr>
          </w:p>
        </w:tc>
      </w:tr>
    </w:tbl>
    <w:p w14:paraId="2964713B" w14:textId="77777777" w:rsidR="004841B1" w:rsidRPr="006B7676" w:rsidRDefault="004841B1" w:rsidP="004841B1">
      <w:pPr>
        <w:tabs>
          <w:tab w:val="left" w:pos="9495"/>
        </w:tabs>
        <w:jc w:val="both"/>
        <w:rPr>
          <w:rFonts w:ascii="Arial" w:eastAsia="Calibri" w:hAnsi="Arial" w:cs="Arial"/>
          <w:sz w:val="24"/>
          <w:szCs w:val="24"/>
          <w:lang w:eastAsia="en-US"/>
        </w:rPr>
      </w:pPr>
    </w:p>
    <w:p w14:paraId="0D58A92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[Incluir el siguiente cuadro para los proponentes plurales]</w:t>
      </w:r>
    </w:p>
    <w:p w14:paraId="1D5DB993" w14:textId="77777777" w:rsidR="004841B1" w:rsidRPr="006B7676" w:rsidRDefault="004841B1" w:rsidP="004841B1">
      <w:pPr>
        <w:tabs>
          <w:tab w:val="left" w:pos="9495"/>
        </w:tabs>
        <w:jc w:val="both"/>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3770"/>
        <w:gridCol w:w="3793"/>
      </w:tblGrid>
      <w:tr w:rsidR="004841B1" w:rsidRPr="006B7676" w14:paraId="68E891CA" w14:textId="77777777" w:rsidTr="00EA3EE7">
        <w:trPr>
          <w:trHeight w:val="1047"/>
          <w:jc w:val="center"/>
        </w:trPr>
        <w:tc>
          <w:tcPr>
            <w:tcW w:w="3770" w:type="dxa"/>
          </w:tcPr>
          <w:p w14:paraId="2FA4FAAB"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lastRenderedPageBreak/>
              <w:t>Número total de trabajadores vinculados a la planta de personal de los integrantes del proponente plural</w:t>
            </w:r>
          </w:p>
        </w:tc>
        <w:tc>
          <w:tcPr>
            <w:tcW w:w="3793" w:type="dxa"/>
          </w:tcPr>
          <w:p w14:paraId="673149C9" w14:textId="77777777" w:rsidR="004841B1" w:rsidRPr="006B7676" w:rsidRDefault="004841B1" w:rsidP="00C7002C">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Número de personas mayores, no beneficiarias a la pensión de vejez, familiar o de sobrevivencia y que hayan cumplido el requisito de pensión de los integrantes del proponente plural</w:t>
            </w:r>
          </w:p>
        </w:tc>
      </w:tr>
      <w:tr w:rsidR="004841B1" w:rsidRPr="006B7676" w14:paraId="7EAAE6D4" w14:textId="77777777" w:rsidTr="00EA3EE7">
        <w:trPr>
          <w:trHeight w:val="1047"/>
          <w:jc w:val="center"/>
        </w:trPr>
        <w:tc>
          <w:tcPr>
            <w:tcW w:w="3770" w:type="dxa"/>
          </w:tcPr>
          <w:p w14:paraId="3D2DD032"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3793" w:type="dxa"/>
          </w:tcPr>
          <w:p w14:paraId="2198D187" w14:textId="77777777" w:rsidR="004841B1" w:rsidRPr="006B7676" w:rsidRDefault="004841B1" w:rsidP="00C7002C">
            <w:pPr>
              <w:tabs>
                <w:tab w:val="left" w:pos="9495"/>
              </w:tabs>
              <w:jc w:val="both"/>
              <w:rPr>
                <w:rFonts w:ascii="Arial" w:eastAsia="Calibri" w:hAnsi="Arial" w:cs="Arial"/>
                <w:sz w:val="24"/>
                <w:szCs w:val="24"/>
                <w:lang w:eastAsia="en-US"/>
              </w:rPr>
            </w:pPr>
          </w:p>
        </w:tc>
      </w:tr>
    </w:tbl>
    <w:p w14:paraId="575BED81" w14:textId="77777777" w:rsidR="00EA3EE7" w:rsidRDefault="00EA3EE7" w:rsidP="004841B1">
      <w:pPr>
        <w:tabs>
          <w:tab w:val="left" w:pos="9495"/>
        </w:tabs>
        <w:jc w:val="both"/>
        <w:rPr>
          <w:rFonts w:ascii="Arial" w:eastAsia="Calibri" w:hAnsi="Arial" w:cs="Arial"/>
          <w:sz w:val="24"/>
          <w:szCs w:val="24"/>
          <w:lang w:eastAsia="en-US"/>
        </w:rPr>
      </w:pPr>
    </w:p>
    <w:p w14:paraId="7D665B7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5ACF8EDD" w14:textId="77777777" w:rsidR="004841B1" w:rsidRPr="006B7676" w:rsidRDefault="004841B1" w:rsidP="004841B1">
      <w:pPr>
        <w:tabs>
          <w:tab w:val="left" w:pos="9495"/>
        </w:tabs>
        <w:jc w:val="center"/>
        <w:rPr>
          <w:rFonts w:ascii="Arial" w:eastAsia="Calibri" w:hAnsi="Arial" w:cs="Arial"/>
          <w:sz w:val="24"/>
          <w:szCs w:val="24"/>
          <w:lang w:eastAsia="en-US"/>
        </w:rPr>
      </w:pPr>
    </w:p>
    <w:p w14:paraId="67A89BC2" w14:textId="77777777" w:rsidR="004841B1" w:rsidRPr="006B7676" w:rsidRDefault="004841B1" w:rsidP="004841B1">
      <w:pPr>
        <w:tabs>
          <w:tab w:val="left" w:pos="9495"/>
        </w:tabs>
        <w:jc w:val="center"/>
        <w:rPr>
          <w:rFonts w:ascii="Arial" w:eastAsia="Calibri" w:hAnsi="Arial" w:cs="Arial"/>
          <w:sz w:val="24"/>
          <w:szCs w:val="24"/>
          <w:lang w:eastAsia="en-US"/>
        </w:rPr>
      </w:pPr>
    </w:p>
    <w:p w14:paraId="4A6C5BC2" w14:textId="77777777" w:rsidR="004841B1" w:rsidRPr="006B7676" w:rsidRDefault="004841B1" w:rsidP="004841B1">
      <w:pPr>
        <w:tabs>
          <w:tab w:val="left" w:pos="9495"/>
        </w:tabs>
        <w:jc w:val="center"/>
        <w:rPr>
          <w:rFonts w:ascii="Arial" w:eastAsia="Calibri" w:hAnsi="Arial" w:cs="Arial"/>
          <w:sz w:val="24"/>
          <w:szCs w:val="24"/>
          <w:lang w:eastAsia="en-US"/>
        </w:rPr>
      </w:pPr>
    </w:p>
    <w:p w14:paraId="3A090C1A"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w:t>
      </w:r>
    </w:p>
    <w:p w14:paraId="296A6885" w14:textId="46DBD928" w:rsidR="0022570F" w:rsidRPr="006B7676" w:rsidRDefault="004841B1" w:rsidP="00011FE0">
      <w:pPr>
        <w:tabs>
          <w:tab w:val="left" w:pos="9495"/>
        </w:tabs>
        <w:jc w:val="both"/>
        <w:rPr>
          <w:rFonts w:ascii="Arial" w:hAnsi="Arial" w:cs="Arial"/>
          <w:b/>
          <w:sz w:val="24"/>
          <w:szCs w:val="24"/>
          <w:lang w:val="es-MX"/>
        </w:rPr>
      </w:pPr>
      <w:r w:rsidRPr="006B7676">
        <w:rPr>
          <w:rFonts w:ascii="Arial" w:eastAsia="Calibri" w:hAnsi="Arial" w:cs="Arial"/>
          <w:sz w:val="24"/>
          <w:szCs w:val="24"/>
          <w:lang w:eastAsia="en-US"/>
        </w:rPr>
        <w:t>[Nombre y firma de la persona natural, el representante legal de la persona jurídica o el revisor fiscal, según corresponda, o el representante del proponente plural]</w:t>
      </w:r>
      <w:r w:rsidR="00011FE0" w:rsidRPr="006B7676">
        <w:rPr>
          <w:rFonts w:ascii="Arial" w:eastAsia="Calibri" w:hAnsi="Arial" w:cs="Arial"/>
          <w:sz w:val="24"/>
          <w:szCs w:val="24"/>
          <w:lang w:eastAsia="en-US"/>
        </w:rPr>
        <w:t xml:space="preserve"> </w:t>
      </w:r>
    </w:p>
    <w:p w14:paraId="71EB5B84" w14:textId="77777777" w:rsidR="00A52F2C" w:rsidRDefault="00A52F2C" w:rsidP="004841B1">
      <w:pPr>
        <w:pStyle w:val="Default"/>
        <w:jc w:val="center"/>
        <w:rPr>
          <w:b/>
          <w:color w:val="auto"/>
          <w:lang w:val="es-MX"/>
        </w:rPr>
      </w:pPr>
    </w:p>
    <w:p w14:paraId="6D22CA1E" w14:textId="77777777" w:rsidR="00A52F2C" w:rsidRDefault="00A52F2C" w:rsidP="004841B1">
      <w:pPr>
        <w:pStyle w:val="Default"/>
        <w:jc w:val="center"/>
        <w:rPr>
          <w:b/>
          <w:color w:val="auto"/>
          <w:lang w:val="es-MX"/>
        </w:rPr>
      </w:pPr>
    </w:p>
    <w:p w14:paraId="6AB0C1C7" w14:textId="77777777" w:rsidR="00A52F2C" w:rsidRDefault="00A52F2C" w:rsidP="004841B1">
      <w:pPr>
        <w:pStyle w:val="Default"/>
        <w:jc w:val="center"/>
        <w:rPr>
          <w:b/>
          <w:color w:val="auto"/>
          <w:lang w:val="es-MX"/>
        </w:rPr>
      </w:pPr>
    </w:p>
    <w:p w14:paraId="1A06EA41" w14:textId="77777777" w:rsidR="00A52F2C" w:rsidRDefault="00A52F2C" w:rsidP="004841B1">
      <w:pPr>
        <w:pStyle w:val="Default"/>
        <w:jc w:val="center"/>
        <w:rPr>
          <w:b/>
          <w:color w:val="auto"/>
          <w:lang w:val="es-MX"/>
        </w:rPr>
      </w:pPr>
    </w:p>
    <w:p w14:paraId="165575DD" w14:textId="77777777" w:rsidR="00A52F2C" w:rsidRDefault="00A52F2C" w:rsidP="004841B1">
      <w:pPr>
        <w:pStyle w:val="Default"/>
        <w:jc w:val="center"/>
        <w:rPr>
          <w:b/>
          <w:color w:val="auto"/>
          <w:lang w:val="es-MX"/>
        </w:rPr>
      </w:pPr>
    </w:p>
    <w:p w14:paraId="6797663D" w14:textId="77777777" w:rsidR="00A52F2C" w:rsidRDefault="00A52F2C" w:rsidP="004841B1">
      <w:pPr>
        <w:pStyle w:val="Default"/>
        <w:jc w:val="center"/>
        <w:rPr>
          <w:b/>
          <w:color w:val="auto"/>
          <w:lang w:val="es-MX"/>
        </w:rPr>
      </w:pPr>
    </w:p>
    <w:p w14:paraId="363A32E3" w14:textId="77777777" w:rsidR="00A52F2C" w:rsidRDefault="00A52F2C" w:rsidP="004841B1">
      <w:pPr>
        <w:pStyle w:val="Default"/>
        <w:jc w:val="center"/>
        <w:rPr>
          <w:b/>
          <w:color w:val="auto"/>
          <w:lang w:val="es-MX"/>
        </w:rPr>
      </w:pPr>
    </w:p>
    <w:p w14:paraId="71BF0A8D" w14:textId="77777777" w:rsidR="00A52F2C" w:rsidRDefault="00A52F2C" w:rsidP="004841B1">
      <w:pPr>
        <w:pStyle w:val="Default"/>
        <w:jc w:val="center"/>
        <w:rPr>
          <w:b/>
          <w:color w:val="auto"/>
          <w:lang w:val="es-MX"/>
        </w:rPr>
      </w:pPr>
    </w:p>
    <w:p w14:paraId="4904A621" w14:textId="77777777" w:rsidR="00A52F2C" w:rsidRDefault="00A52F2C" w:rsidP="004841B1">
      <w:pPr>
        <w:pStyle w:val="Default"/>
        <w:jc w:val="center"/>
        <w:rPr>
          <w:b/>
          <w:color w:val="auto"/>
          <w:lang w:val="es-MX"/>
        </w:rPr>
      </w:pPr>
    </w:p>
    <w:p w14:paraId="526610D6" w14:textId="77777777" w:rsidR="00A52F2C" w:rsidRDefault="00A52F2C" w:rsidP="004841B1">
      <w:pPr>
        <w:pStyle w:val="Default"/>
        <w:jc w:val="center"/>
        <w:rPr>
          <w:b/>
          <w:color w:val="auto"/>
          <w:lang w:val="es-MX"/>
        </w:rPr>
      </w:pPr>
    </w:p>
    <w:p w14:paraId="30A0BB35" w14:textId="77777777" w:rsidR="00A52F2C" w:rsidRDefault="00A52F2C" w:rsidP="004841B1">
      <w:pPr>
        <w:pStyle w:val="Default"/>
        <w:jc w:val="center"/>
        <w:rPr>
          <w:b/>
          <w:color w:val="auto"/>
          <w:lang w:val="es-MX"/>
        </w:rPr>
      </w:pPr>
    </w:p>
    <w:p w14:paraId="213AB573" w14:textId="77777777" w:rsidR="00A52F2C" w:rsidRDefault="00A52F2C" w:rsidP="004841B1">
      <w:pPr>
        <w:pStyle w:val="Default"/>
        <w:jc w:val="center"/>
        <w:rPr>
          <w:b/>
          <w:color w:val="auto"/>
          <w:lang w:val="es-MX"/>
        </w:rPr>
      </w:pPr>
    </w:p>
    <w:p w14:paraId="644FC468" w14:textId="77777777" w:rsidR="00A52F2C" w:rsidRDefault="00A52F2C" w:rsidP="004841B1">
      <w:pPr>
        <w:pStyle w:val="Default"/>
        <w:jc w:val="center"/>
        <w:rPr>
          <w:b/>
          <w:color w:val="auto"/>
          <w:lang w:val="es-MX"/>
        </w:rPr>
      </w:pPr>
    </w:p>
    <w:p w14:paraId="632EBC7F" w14:textId="77777777" w:rsidR="00A52F2C" w:rsidRDefault="00A52F2C" w:rsidP="004841B1">
      <w:pPr>
        <w:pStyle w:val="Default"/>
        <w:jc w:val="center"/>
        <w:rPr>
          <w:b/>
          <w:color w:val="auto"/>
          <w:lang w:val="es-MX"/>
        </w:rPr>
      </w:pPr>
    </w:p>
    <w:p w14:paraId="13023180" w14:textId="77777777" w:rsidR="00A52F2C" w:rsidRDefault="00A52F2C" w:rsidP="004841B1">
      <w:pPr>
        <w:pStyle w:val="Default"/>
        <w:jc w:val="center"/>
        <w:rPr>
          <w:b/>
          <w:color w:val="auto"/>
          <w:lang w:val="es-MX"/>
        </w:rPr>
      </w:pPr>
    </w:p>
    <w:p w14:paraId="5631BB6A" w14:textId="77777777" w:rsidR="00A52F2C" w:rsidRDefault="00A52F2C" w:rsidP="004841B1">
      <w:pPr>
        <w:pStyle w:val="Default"/>
        <w:jc w:val="center"/>
        <w:rPr>
          <w:b/>
          <w:color w:val="auto"/>
          <w:lang w:val="es-MX"/>
        </w:rPr>
      </w:pPr>
    </w:p>
    <w:p w14:paraId="4CEFA906" w14:textId="77777777" w:rsidR="00A52F2C" w:rsidRDefault="00A52F2C" w:rsidP="004841B1">
      <w:pPr>
        <w:pStyle w:val="Default"/>
        <w:jc w:val="center"/>
        <w:rPr>
          <w:b/>
          <w:color w:val="auto"/>
          <w:lang w:val="es-MX"/>
        </w:rPr>
      </w:pPr>
    </w:p>
    <w:p w14:paraId="21342B04" w14:textId="77777777" w:rsidR="00A52F2C" w:rsidRDefault="00A52F2C" w:rsidP="004841B1">
      <w:pPr>
        <w:pStyle w:val="Default"/>
        <w:jc w:val="center"/>
        <w:rPr>
          <w:b/>
          <w:color w:val="auto"/>
          <w:lang w:val="es-MX"/>
        </w:rPr>
      </w:pPr>
    </w:p>
    <w:p w14:paraId="6962F824" w14:textId="77777777" w:rsidR="00A52F2C" w:rsidRDefault="00A52F2C" w:rsidP="004841B1">
      <w:pPr>
        <w:pStyle w:val="Default"/>
        <w:jc w:val="center"/>
        <w:rPr>
          <w:b/>
          <w:color w:val="auto"/>
          <w:lang w:val="es-MX"/>
        </w:rPr>
      </w:pPr>
    </w:p>
    <w:p w14:paraId="14D6660E" w14:textId="77777777" w:rsidR="00A52F2C" w:rsidRDefault="00A52F2C" w:rsidP="004841B1">
      <w:pPr>
        <w:pStyle w:val="Default"/>
        <w:jc w:val="center"/>
        <w:rPr>
          <w:b/>
          <w:color w:val="auto"/>
          <w:lang w:val="es-MX"/>
        </w:rPr>
      </w:pPr>
    </w:p>
    <w:p w14:paraId="0015ECEC" w14:textId="77777777" w:rsidR="00A52F2C" w:rsidRDefault="00A52F2C" w:rsidP="004841B1">
      <w:pPr>
        <w:pStyle w:val="Default"/>
        <w:jc w:val="center"/>
        <w:rPr>
          <w:b/>
          <w:color w:val="auto"/>
          <w:lang w:val="es-MX"/>
        </w:rPr>
      </w:pPr>
    </w:p>
    <w:p w14:paraId="7613CFB9" w14:textId="77777777" w:rsidR="00A52F2C" w:rsidRDefault="00A52F2C" w:rsidP="00EE101A">
      <w:pPr>
        <w:pStyle w:val="Default"/>
        <w:rPr>
          <w:b/>
          <w:color w:val="auto"/>
          <w:lang w:val="es-MX"/>
        </w:rPr>
      </w:pPr>
    </w:p>
    <w:p w14:paraId="7114F433" w14:textId="77777777" w:rsidR="00A52F2C" w:rsidRDefault="00A52F2C" w:rsidP="004841B1">
      <w:pPr>
        <w:pStyle w:val="Default"/>
        <w:jc w:val="center"/>
        <w:rPr>
          <w:b/>
          <w:color w:val="auto"/>
          <w:lang w:val="es-MX"/>
        </w:rPr>
      </w:pPr>
    </w:p>
    <w:p w14:paraId="16A25B24" w14:textId="5A76C215" w:rsidR="004841B1" w:rsidRPr="006B7676" w:rsidRDefault="004841B1" w:rsidP="004841B1">
      <w:pPr>
        <w:pStyle w:val="Default"/>
        <w:jc w:val="center"/>
        <w:rPr>
          <w:b/>
          <w:color w:val="auto"/>
          <w:lang w:val="es-MX"/>
        </w:rPr>
      </w:pPr>
      <w:r w:rsidRPr="006B7676">
        <w:rPr>
          <w:b/>
          <w:color w:val="auto"/>
          <w:lang w:val="es-MX"/>
        </w:rPr>
        <w:lastRenderedPageBreak/>
        <w:t xml:space="preserve">ANEXO </w:t>
      </w:r>
      <w:r w:rsidR="0022570F" w:rsidRPr="006B7676">
        <w:rPr>
          <w:b/>
          <w:color w:val="auto"/>
          <w:lang w:val="es-MX"/>
        </w:rPr>
        <w:t>9</w:t>
      </w:r>
      <w:r w:rsidRPr="006B7676">
        <w:rPr>
          <w:b/>
          <w:color w:val="auto"/>
          <w:lang w:val="es-MX"/>
        </w:rPr>
        <w:t xml:space="preserve">B </w:t>
      </w:r>
    </w:p>
    <w:p w14:paraId="6D8F412D" w14:textId="77777777" w:rsidR="004841B1" w:rsidRPr="006B7676" w:rsidRDefault="004841B1" w:rsidP="004841B1">
      <w:pPr>
        <w:pStyle w:val="Default"/>
        <w:jc w:val="center"/>
        <w:rPr>
          <w:rFonts w:eastAsiaTheme="minorHAnsi"/>
          <w:color w:val="auto"/>
          <w:lang w:val="es-MX"/>
        </w:rPr>
      </w:pPr>
      <w:r w:rsidRPr="006B7676">
        <w:rPr>
          <w:rFonts w:eastAsiaTheme="minorHAnsi"/>
          <w:b/>
          <w:bCs/>
          <w:color w:val="auto"/>
          <w:lang w:val="es-MX"/>
        </w:rPr>
        <w:t xml:space="preserve">(EMPLEADOR – PROPONENTE) </w:t>
      </w:r>
    </w:p>
    <w:p w14:paraId="2BC45808" w14:textId="77777777" w:rsidR="004841B1" w:rsidRPr="006B7676" w:rsidRDefault="004841B1" w:rsidP="004841B1">
      <w:pPr>
        <w:jc w:val="center"/>
        <w:rPr>
          <w:rFonts w:ascii="Arial" w:hAnsi="Arial" w:cs="Arial"/>
          <w:sz w:val="24"/>
          <w:szCs w:val="24"/>
        </w:rPr>
      </w:pPr>
      <w:r w:rsidRPr="006B7676">
        <w:rPr>
          <w:rFonts w:ascii="Arial" w:eastAsiaTheme="minorHAnsi" w:hAnsi="Arial" w:cs="Arial"/>
          <w:b/>
          <w:bCs/>
          <w:sz w:val="24"/>
          <w:szCs w:val="24"/>
          <w:lang w:val="es-MX" w:eastAsia="en-US"/>
        </w:rPr>
        <w:t xml:space="preserve">VINCULACIÓN DE PERSONAS MAYORES Y NO BENEFICIARIAS DE LA PENSIÓN DE VEJEZ, FAMILIAR O SOBREVIVENCIA </w:t>
      </w:r>
    </w:p>
    <w:p w14:paraId="2671E7FA" w14:textId="77777777" w:rsidR="004841B1" w:rsidRPr="006B7676" w:rsidRDefault="004841B1" w:rsidP="004841B1">
      <w:pPr>
        <w:pStyle w:val="Default"/>
      </w:pPr>
    </w:p>
    <w:p w14:paraId="7ADD16B7" w14:textId="77777777" w:rsidR="004841B1" w:rsidRPr="006B7676" w:rsidRDefault="004841B1" w:rsidP="004841B1">
      <w:pPr>
        <w:pStyle w:val="Default"/>
      </w:pPr>
      <w:r w:rsidRPr="006B7676">
        <w:t xml:space="preserve">Ibagué – Tolima, (fecha) </w:t>
      </w:r>
    </w:p>
    <w:p w14:paraId="0EBD73D4" w14:textId="77777777" w:rsidR="004841B1" w:rsidRPr="006B7676" w:rsidRDefault="004841B1" w:rsidP="004841B1">
      <w:pPr>
        <w:pStyle w:val="Default"/>
      </w:pPr>
      <w:r w:rsidRPr="006B7676">
        <w:t xml:space="preserve">Señores: </w:t>
      </w:r>
    </w:p>
    <w:p w14:paraId="15113D8C" w14:textId="77777777" w:rsidR="004841B1" w:rsidRPr="006B7676" w:rsidRDefault="004841B1" w:rsidP="004841B1">
      <w:pPr>
        <w:pStyle w:val="Default"/>
      </w:pPr>
      <w:r w:rsidRPr="006B7676">
        <w:t xml:space="preserve">GOBERNACION DEL TOLIMA </w:t>
      </w:r>
    </w:p>
    <w:p w14:paraId="5172D9CF" w14:textId="77777777" w:rsidR="004841B1" w:rsidRPr="006B7676" w:rsidRDefault="004841B1" w:rsidP="004841B1">
      <w:pPr>
        <w:pStyle w:val="Default"/>
      </w:pPr>
      <w:r w:rsidRPr="006B7676">
        <w:t xml:space="preserve">Ciudad. </w:t>
      </w:r>
    </w:p>
    <w:p w14:paraId="3E1AABA6" w14:textId="77777777" w:rsidR="004841B1" w:rsidRPr="006B7676" w:rsidRDefault="004841B1" w:rsidP="004841B1">
      <w:pPr>
        <w:pStyle w:val="Default"/>
      </w:pPr>
    </w:p>
    <w:p w14:paraId="165EF6F9" w14:textId="1C96C1BA" w:rsidR="004841B1" w:rsidRPr="006B7676" w:rsidRDefault="004841B1" w:rsidP="0022570F">
      <w:pPr>
        <w:jc w:val="both"/>
        <w:rPr>
          <w:rFonts w:ascii="Arial" w:hAnsi="Arial" w:cs="Arial"/>
          <w:sz w:val="24"/>
          <w:szCs w:val="24"/>
        </w:rPr>
      </w:pPr>
      <w:r w:rsidRPr="006B7676">
        <w:rPr>
          <w:rFonts w:ascii="Arial" w:hAnsi="Arial" w:cs="Arial"/>
          <w:sz w:val="24"/>
          <w:szCs w:val="24"/>
        </w:rPr>
        <w:t>REFERENCIA: Proceso de Contratación ________________, cuyo objeto es:</w:t>
      </w:r>
      <w:r w:rsidR="005E769A">
        <w:rPr>
          <w:rFonts w:ascii="Arial" w:hAnsi="Arial" w:cs="Arial"/>
          <w:sz w:val="24"/>
          <w:szCs w:val="24"/>
        </w:rPr>
        <w:t xml:space="preserve"> “</w:t>
      </w:r>
      <w:r w:rsidR="005E769A" w:rsidRPr="001D175D">
        <w:rPr>
          <w:rFonts w:ascii="Arial" w:hAnsi="Arial" w:cs="Arial"/>
        </w:rPr>
        <w:t xml:space="preserve">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w:t>
      </w:r>
      <w:r w:rsidR="002F14A2" w:rsidRPr="001D175D">
        <w:rPr>
          <w:rFonts w:ascii="Arial" w:hAnsi="Arial" w:cs="Arial"/>
        </w:rPr>
        <w:t>TOLIMA</w:t>
      </w:r>
      <w:r w:rsidR="002F14A2">
        <w:rPr>
          <w:rFonts w:ascii="Arial" w:hAnsi="Arial" w:cs="Arial"/>
          <w:sz w:val="24"/>
          <w:szCs w:val="24"/>
        </w:rPr>
        <w:t>.</w:t>
      </w:r>
      <w:r w:rsidR="0022570F" w:rsidRPr="006B7676">
        <w:rPr>
          <w:rFonts w:ascii="Arial" w:hAnsi="Arial" w:cs="Arial"/>
          <w:color w:val="222222"/>
          <w:sz w:val="24"/>
          <w:szCs w:val="24"/>
        </w:rPr>
        <w:t>”</w:t>
      </w:r>
    </w:p>
    <w:p w14:paraId="22731789" w14:textId="77777777" w:rsidR="004841B1" w:rsidRPr="006B7676" w:rsidRDefault="004841B1" w:rsidP="004841B1">
      <w:pPr>
        <w:pStyle w:val="Default"/>
        <w:jc w:val="both"/>
      </w:pPr>
    </w:p>
    <w:p w14:paraId="345AB4BE" w14:textId="77777777" w:rsidR="004841B1" w:rsidRPr="006B7676" w:rsidRDefault="004841B1" w:rsidP="004841B1">
      <w:pPr>
        <w:pStyle w:val="Default"/>
      </w:pPr>
      <w:r w:rsidRPr="006B7676">
        <w:t xml:space="preserve">Estimados señores: </w:t>
      </w:r>
    </w:p>
    <w:p w14:paraId="16D4ABED" w14:textId="77777777" w:rsidR="004841B1" w:rsidRPr="006B7676" w:rsidRDefault="004841B1" w:rsidP="004841B1">
      <w:pPr>
        <w:pStyle w:val="Default"/>
      </w:pPr>
    </w:p>
    <w:p w14:paraId="77D460D6" w14:textId="77777777" w:rsidR="004841B1" w:rsidRPr="006B7676" w:rsidRDefault="004841B1" w:rsidP="004841B1">
      <w:pPr>
        <w:pStyle w:val="Default"/>
      </w:pPr>
      <w:r w:rsidRPr="006B7676">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2993E55C" w14:textId="77777777"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29D2B864" w14:textId="77777777" w:rsidR="004841B1" w:rsidRPr="006B7676" w:rsidRDefault="004841B1" w:rsidP="004841B1">
      <w:pPr>
        <w:pStyle w:val="Default"/>
      </w:pPr>
    </w:p>
    <w:p w14:paraId="13F89020" w14:textId="77777777" w:rsidR="004841B1" w:rsidRPr="006B7676" w:rsidRDefault="004841B1" w:rsidP="004841B1">
      <w:pPr>
        <w:pStyle w:val="Default"/>
      </w:pPr>
    </w:p>
    <w:p w14:paraId="41BDCD27" w14:textId="77777777" w:rsidR="004841B1" w:rsidRPr="006B7676" w:rsidRDefault="004841B1" w:rsidP="004841B1">
      <w:pPr>
        <w:pStyle w:val="Default"/>
        <w:jc w:val="center"/>
      </w:pPr>
      <w:r w:rsidRPr="006B7676">
        <w:t>________________________________________</w:t>
      </w:r>
    </w:p>
    <w:p w14:paraId="29742D7B"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hAnsi="Arial" w:cs="Arial"/>
          <w:sz w:val="24"/>
          <w:szCs w:val="24"/>
        </w:rPr>
        <w:t>[Nombre y firma del trabajador vinculado a la persona natural o jurídica]</w:t>
      </w:r>
    </w:p>
    <w:p w14:paraId="69019921" w14:textId="77777777" w:rsidR="004841B1" w:rsidRPr="006B7676" w:rsidRDefault="004841B1" w:rsidP="004841B1">
      <w:pPr>
        <w:tabs>
          <w:tab w:val="left" w:pos="9495"/>
        </w:tabs>
        <w:jc w:val="both"/>
        <w:rPr>
          <w:rFonts w:ascii="Arial" w:eastAsia="Calibri" w:hAnsi="Arial" w:cs="Arial"/>
          <w:sz w:val="24"/>
          <w:szCs w:val="24"/>
          <w:lang w:eastAsia="en-US"/>
        </w:rPr>
      </w:pPr>
    </w:p>
    <w:p w14:paraId="7D5C71D5" w14:textId="77777777" w:rsidR="004841B1" w:rsidRPr="006B7676" w:rsidRDefault="004841B1" w:rsidP="004841B1">
      <w:pPr>
        <w:tabs>
          <w:tab w:val="left" w:pos="9495"/>
        </w:tabs>
        <w:jc w:val="both"/>
        <w:rPr>
          <w:rFonts w:ascii="Arial" w:eastAsia="Calibri" w:hAnsi="Arial" w:cs="Arial"/>
          <w:sz w:val="24"/>
          <w:szCs w:val="24"/>
          <w:lang w:eastAsia="en-US"/>
        </w:rPr>
      </w:pPr>
    </w:p>
    <w:p w14:paraId="5E87F954" w14:textId="77777777" w:rsidR="004841B1" w:rsidRPr="006B7676" w:rsidRDefault="004841B1" w:rsidP="004841B1">
      <w:pPr>
        <w:tabs>
          <w:tab w:val="left" w:pos="9495"/>
        </w:tabs>
        <w:jc w:val="both"/>
        <w:rPr>
          <w:rFonts w:ascii="Arial" w:eastAsia="Calibri" w:hAnsi="Arial" w:cs="Arial"/>
          <w:sz w:val="24"/>
          <w:szCs w:val="24"/>
          <w:lang w:eastAsia="en-US"/>
        </w:rPr>
      </w:pPr>
    </w:p>
    <w:p w14:paraId="2174FC96" w14:textId="77777777" w:rsidR="004841B1" w:rsidRPr="006B7676" w:rsidRDefault="004841B1" w:rsidP="004841B1">
      <w:pPr>
        <w:tabs>
          <w:tab w:val="left" w:pos="9495"/>
        </w:tabs>
        <w:jc w:val="both"/>
        <w:rPr>
          <w:rFonts w:ascii="Arial" w:eastAsia="Calibri" w:hAnsi="Arial" w:cs="Arial"/>
          <w:sz w:val="24"/>
          <w:szCs w:val="24"/>
          <w:lang w:eastAsia="en-US"/>
        </w:rPr>
      </w:pPr>
    </w:p>
    <w:p w14:paraId="200ABDA4" w14:textId="77777777" w:rsidR="004841B1" w:rsidRPr="006B7676" w:rsidRDefault="004841B1" w:rsidP="004841B1">
      <w:pPr>
        <w:tabs>
          <w:tab w:val="left" w:pos="9495"/>
        </w:tabs>
        <w:jc w:val="both"/>
        <w:rPr>
          <w:rFonts w:ascii="Arial" w:eastAsia="Calibri" w:hAnsi="Arial" w:cs="Arial"/>
          <w:sz w:val="24"/>
          <w:szCs w:val="24"/>
          <w:lang w:eastAsia="en-US"/>
        </w:rPr>
      </w:pPr>
    </w:p>
    <w:p w14:paraId="571A0A6D" w14:textId="77777777" w:rsidR="004841B1" w:rsidRPr="006B7676" w:rsidRDefault="004841B1" w:rsidP="004841B1">
      <w:pPr>
        <w:tabs>
          <w:tab w:val="left" w:pos="9495"/>
        </w:tabs>
        <w:jc w:val="both"/>
        <w:rPr>
          <w:rFonts w:ascii="Arial" w:eastAsia="Calibri" w:hAnsi="Arial" w:cs="Arial"/>
          <w:sz w:val="24"/>
          <w:szCs w:val="24"/>
          <w:lang w:eastAsia="en-US"/>
        </w:rPr>
      </w:pPr>
    </w:p>
    <w:p w14:paraId="1D0EED3D" w14:textId="77777777" w:rsidR="004841B1" w:rsidRPr="006B7676" w:rsidRDefault="004841B1" w:rsidP="004841B1">
      <w:pPr>
        <w:tabs>
          <w:tab w:val="left" w:pos="9495"/>
        </w:tabs>
        <w:jc w:val="both"/>
        <w:rPr>
          <w:rFonts w:ascii="Arial" w:eastAsia="Calibri" w:hAnsi="Arial" w:cs="Arial"/>
          <w:sz w:val="24"/>
          <w:szCs w:val="24"/>
          <w:lang w:eastAsia="en-US"/>
        </w:rPr>
      </w:pPr>
    </w:p>
    <w:p w14:paraId="7CDEDCF1" w14:textId="77777777" w:rsidR="00D96817" w:rsidRDefault="00D96817" w:rsidP="004841B1">
      <w:pPr>
        <w:tabs>
          <w:tab w:val="left" w:pos="9495"/>
        </w:tabs>
        <w:jc w:val="both"/>
        <w:rPr>
          <w:rFonts w:ascii="Arial" w:eastAsia="Calibri" w:hAnsi="Arial" w:cs="Arial"/>
          <w:sz w:val="24"/>
          <w:szCs w:val="24"/>
          <w:lang w:eastAsia="en-US"/>
        </w:rPr>
      </w:pPr>
    </w:p>
    <w:p w14:paraId="5F227555" w14:textId="77777777" w:rsidR="00D5445A" w:rsidRPr="006B7676" w:rsidRDefault="00D5445A" w:rsidP="004841B1">
      <w:pPr>
        <w:tabs>
          <w:tab w:val="left" w:pos="9495"/>
        </w:tabs>
        <w:jc w:val="both"/>
        <w:rPr>
          <w:rFonts w:ascii="Arial" w:eastAsia="Calibri" w:hAnsi="Arial" w:cs="Arial"/>
          <w:sz w:val="24"/>
          <w:szCs w:val="24"/>
          <w:lang w:eastAsia="en-US"/>
        </w:rPr>
      </w:pPr>
    </w:p>
    <w:p w14:paraId="50C97908" w14:textId="77777777" w:rsidR="004841B1" w:rsidRPr="006B7676" w:rsidRDefault="004841B1" w:rsidP="004841B1">
      <w:pPr>
        <w:tabs>
          <w:tab w:val="left" w:pos="9495"/>
        </w:tabs>
        <w:jc w:val="both"/>
        <w:rPr>
          <w:rFonts w:ascii="Arial" w:eastAsia="Calibri" w:hAnsi="Arial" w:cs="Arial"/>
          <w:sz w:val="24"/>
          <w:szCs w:val="24"/>
          <w:lang w:eastAsia="en-US"/>
        </w:rPr>
      </w:pPr>
    </w:p>
    <w:p w14:paraId="7AB2F57C" w14:textId="480219B1" w:rsidR="004841B1" w:rsidRPr="006B7676" w:rsidRDefault="004841B1" w:rsidP="004841B1">
      <w:pPr>
        <w:jc w:val="center"/>
        <w:rPr>
          <w:rFonts w:ascii="Arial" w:hAnsi="Arial" w:cs="Arial"/>
          <w:b/>
          <w:sz w:val="24"/>
          <w:szCs w:val="24"/>
        </w:rPr>
      </w:pPr>
      <w:r w:rsidRPr="006B7676">
        <w:rPr>
          <w:rFonts w:ascii="Arial" w:hAnsi="Arial" w:cs="Arial"/>
          <w:b/>
          <w:sz w:val="24"/>
          <w:szCs w:val="24"/>
        </w:rPr>
        <w:lastRenderedPageBreak/>
        <w:t xml:space="preserve">ANEXO </w:t>
      </w:r>
      <w:r w:rsidR="0022570F" w:rsidRPr="006B7676">
        <w:rPr>
          <w:rFonts w:ascii="Arial" w:hAnsi="Arial" w:cs="Arial"/>
          <w:b/>
          <w:sz w:val="24"/>
          <w:szCs w:val="24"/>
        </w:rPr>
        <w:t>10</w:t>
      </w:r>
      <w:r w:rsidRPr="006B7676">
        <w:rPr>
          <w:rFonts w:ascii="Arial" w:hAnsi="Arial" w:cs="Arial"/>
          <w:b/>
          <w:sz w:val="24"/>
          <w:szCs w:val="24"/>
        </w:rPr>
        <w:t xml:space="preserve"> </w:t>
      </w:r>
    </w:p>
    <w:p w14:paraId="3E808611"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VINCULACIÓN DE POBLACIÓN INDÍGENA, NEGRA, AFROCOLOMBIANA, RAIZAL, PALENQUERA, RROM O GITANA</w:t>
      </w:r>
    </w:p>
    <w:p w14:paraId="63A402EE" w14:textId="77777777" w:rsidR="004841B1" w:rsidRPr="006B7676" w:rsidRDefault="004841B1" w:rsidP="004841B1">
      <w:pPr>
        <w:tabs>
          <w:tab w:val="left" w:pos="9495"/>
        </w:tabs>
        <w:jc w:val="both"/>
        <w:rPr>
          <w:rFonts w:ascii="Arial" w:eastAsia="Calibri" w:hAnsi="Arial" w:cs="Arial"/>
          <w:sz w:val="24"/>
          <w:szCs w:val="24"/>
          <w:lang w:eastAsia="en-US"/>
        </w:rPr>
      </w:pPr>
    </w:p>
    <w:p w14:paraId="26114C9D" w14:textId="77777777" w:rsidR="004841B1" w:rsidRPr="006B7676" w:rsidRDefault="004841B1" w:rsidP="004841B1">
      <w:pPr>
        <w:tabs>
          <w:tab w:val="left" w:pos="9495"/>
        </w:tabs>
        <w:jc w:val="both"/>
        <w:rPr>
          <w:rFonts w:ascii="Arial" w:eastAsia="Calibri" w:hAnsi="Arial" w:cs="Arial"/>
          <w:sz w:val="24"/>
          <w:szCs w:val="24"/>
          <w:lang w:eastAsia="en-US"/>
        </w:rPr>
      </w:pPr>
    </w:p>
    <w:p w14:paraId="00B4E8F3" w14:textId="77777777" w:rsidR="004841B1" w:rsidRPr="006B7676" w:rsidRDefault="004841B1" w:rsidP="004841B1">
      <w:pPr>
        <w:pStyle w:val="Default"/>
      </w:pPr>
      <w:r w:rsidRPr="006B7676">
        <w:t xml:space="preserve">Ibagué – Tolima, (fecha) </w:t>
      </w:r>
    </w:p>
    <w:p w14:paraId="37595173" w14:textId="77777777" w:rsidR="004841B1" w:rsidRPr="006B7676" w:rsidRDefault="004841B1" w:rsidP="004841B1">
      <w:pPr>
        <w:pStyle w:val="Default"/>
      </w:pPr>
    </w:p>
    <w:p w14:paraId="789671D5" w14:textId="77777777" w:rsidR="004841B1" w:rsidRPr="006B7676" w:rsidRDefault="004841B1" w:rsidP="004841B1">
      <w:pPr>
        <w:pStyle w:val="Default"/>
      </w:pPr>
    </w:p>
    <w:p w14:paraId="3E99E181" w14:textId="77777777" w:rsidR="004841B1" w:rsidRPr="006B7676" w:rsidRDefault="004841B1" w:rsidP="004841B1">
      <w:pPr>
        <w:pStyle w:val="Default"/>
      </w:pPr>
      <w:r w:rsidRPr="006B7676">
        <w:t xml:space="preserve">Señores: </w:t>
      </w:r>
    </w:p>
    <w:p w14:paraId="306CE5B6" w14:textId="77777777" w:rsidR="004841B1" w:rsidRPr="006B7676" w:rsidRDefault="004841B1" w:rsidP="004841B1">
      <w:pPr>
        <w:pStyle w:val="Default"/>
      </w:pPr>
      <w:r w:rsidRPr="006B7676">
        <w:t xml:space="preserve">GOBERNACION DEL TOLIMA </w:t>
      </w:r>
    </w:p>
    <w:p w14:paraId="5CB53468" w14:textId="77777777" w:rsidR="004841B1" w:rsidRPr="006B7676" w:rsidRDefault="004841B1" w:rsidP="004841B1">
      <w:pPr>
        <w:pStyle w:val="Default"/>
      </w:pPr>
      <w:r w:rsidRPr="006B7676">
        <w:t xml:space="preserve">Ciudad. </w:t>
      </w:r>
    </w:p>
    <w:p w14:paraId="2EA869F3" w14:textId="77777777" w:rsidR="004841B1" w:rsidRPr="006B7676" w:rsidRDefault="004841B1" w:rsidP="004841B1">
      <w:pPr>
        <w:pStyle w:val="Default"/>
      </w:pPr>
    </w:p>
    <w:p w14:paraId="5A937A03" w14:textId="374A5B04" w:rsidR="0022570F" w:rsidRPr="006B7676" w:rsidRDefault="004841B1" w:rsidP="0022570F">
      <w:pPr>
        <w:jc w:val="both"/>
        <w:rPr>
          <w:rFonts w:ascii="Arial" w:hAnsi="Arial" w:cs="Arial"/>
          <w:color w:val="222222"/>
          <w:sz w:val="24"/>
          <w:szCs w:val="24"/>
        </w:rPr>
      </w:pPr>
      <w:r w:rsidRPr="006B7676">
        <w:rPr>
          <w:rFonts w:ascii="Arial" w:hAnsi="Arial" w:cs="Arial"/>
          <w:sz w:val="24"/>
          <w:szCs w:val="24"/>
        </w:rPr>
        <w:t>REFERENCIA: Proceso de Contratación _____________________, cuyo objeto es</w:t>
      </w:r>
      <w:r w:rsidR="00194A00">
        <w:rPr>
          <w:rFonts w:ascii="Arial" w:hAnsi="Arial" w:cs="Arial"/>
          <w:bCs/>
          <w:sz w:val="24"/>
          <w:szCs w:val="24"/>
        </w:rPr>
        <w:t xml:space="preserve"> “</w:t>
      </w:r>
      <w:r w:rsidR="00194A00"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0022570F" w:rsidRPr="006B7676">
        <w:rPr>
          <w:rFonts w:ascii="Arial" w:hAnsi="Arial" w:cs="Arial"/>
          <w:color w:val="222222"/>
          <w:sz w:val="24"/>
          <w:szCs w:val="24"/>
        </w:rPr>
        <w:t>.</w:t>
      </w:r>
    </w:p>
    <w:p w14:paraId="6E6EB384" w14:textId="77777777" w:rsidR="0022570F" w:rsidRPr="006B7676" w:rsidRDefault="0022570F" w:rsidP="0022570F">
      <w:pPr>
        <w:jc w:val="both"/>
        <w:rPr>
          <w:rFonts w:ascii="Arial" w:hAnsi="Arial" w:cs="Arial"/>
          <w:color w:val="222222"/>
          <w:sz w:val="24"/>
          <w:szCs w:val="24"/>
        </w:rPr>
      </w:pPr>
    </w:p>
    <w:p w14:paraId="77AD7220" w14:textId="66BCA765" w:rsidR="004841B1" w:rsidRPr="006B7676" w:rsidRDefault="004841B1" w:rsidP="0022570F">
      <w:pPr>
        <w:jc w:val="both"/>
        <w:rPr>
          <w:rFonts w:ascii="Arial" w:hAnsi="Arial" w:cs="Arial"/>
          <w:sz w:val="24"/>
          <w:szCs w:val="24"/>
        </w:rPr>
      </w:pPr>
      <w:r w:rsidRPr="006B7676">
        <w:rPr>
          <w:rFonts w:ascii="Arial" w:hAnsi="Arial" w:cs="Arial"/>
          <w:sz w:val="24"/>
          <w:szCs w:val="24"/>
        </w:rPr>
        <w:t xml:space="preserve">Estimados señores: </w:t>
      </w:r>
    </w:p>
    <w:p w14:paraId="54004077" w14:textId="77777777" w:rsidR="004841B1" w:rsidRPr="006B7676" w:rsidRDefault="004841B1" w:rsidP="004841B1">
      <w:pPr>
        <w:pStyle w:val="Default"/>
      </w:pPr>
    </w:p>
    <w:p w14:paraId="28B60566" w14:textId="77777777" w:rsidR="004841B1" w:rsidRPr="006B7676" w:rsidRDefault="004841B1" w:rsidP="00AE6D31">
      <w:pPr>
        <w:pStyle w:val="Default"/>
        <w:jc w:val="both"/>
      </w:pPr>
      <w:r w:rsidRPr="006B7676">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492CF6D" w14:textId="77777777" w:rsidR="004841B1" w:rsidRPr="006B7676" w:rsidRDefault="004841B1" w:rsidP="00AE6D31">
      <w:pPr>
        <w:pStyle w:val="Default"/>
        <w:jc w:val="both"/>
      </w:pPr>
    </w:p>
    <w:p w14:paraId="7F2C535F" w14:textId="77777777" w:rsidR="004841B1" w:rsidRPr="006B7676" w:rsidRDefault="004841B1" w:rsidP="00AE6D31">
      <w:pPr>
        <w:pStyle w:val="Default"/>
        <w:jc w:val="both"/>
      </w:pPr>
      <w:r w:rsidRPr="006B7676">
        <w:t xml:space="preserve">i) El número total de trabajadores vinculados a la nómina corresponden a [Diligenciar el número de trabajadores vinculados a la nómina]. </w:t>
      </w:r>
    </w:p>
    <w:p w14:paraId="62876E5A" w14:textId="77777777" w:rsidR="004841B1" w:rsidRPr="006B7676" w:rsidRDefault="004841B1" w:rsidP="00AE6D31">
      <w:pPr>
        <w:pStyle w:val="Default"/>
        <w:jc w:val="both"/>
      </w:pPr>
    </w:p>
    <w:p w14:paraId="00A162DE" w14:textId="77777777" w:rsidR="004841B1" w:rsidRPr="006B7676" w:rsidRDefault="004841B1" w:rsidP="00AE6D31">
      <w:pPr>
        <w:pStyle w:val="Default"/>
        <w:jc w:val="both"/>
      </w:pPr>
      <w:r w:rsidRPr="006B7676">
        <w:t xml:space="preserve">ii)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7676">
        <w:t>Rrom</w:t>
      </w:r>
      <w:proofErr w:type="spellEnd"/>
      <w:r w:rsidRPr="006B7676">
        <w:t xml:space="preserve"> o gitanas]. </w:t>
      </w:r>
    </w:p>
    <w:p w14:paraId="0F290CDD" w14:textId="77777777" w:rsidR="004841B1" w:rsidRPr="006B7676" w:rsidRDefault="004841B1" w:rsidP="004841B1">
      <w:pPr>
        <w:pStyle w:val="Default"/>
      </w:pPr>
    </w:p>
    <w:tbl>
      <w:tblPr>
        <w:tblStyle w:val="Tablaconcuadrcula"/>
        <w:tblW w:w="0" w:type="auto"/>
        <w:jc w:val="center"/>
        <w:tblLook w:val="04A0" w:firstRow="1" w:lastRow="0" w:firstColumn="1" w:lastColumn="0" w:noHBand="0" w:noVBand="1"/>
      </w:tblPr>
      <w:tblGrid>
        <w:gridCol w:w="4143"/>
        <w:gridCol w:w="4143"/>
      </w:tblGrid>
      <w:tr w:rsidR="004841B1" w:rsidRPr="006B7676" w14:paraId="6421973A" w14:textId="77777777" w:rsidTr="00C7002C">
        <w:trPr>
          <w:trHeight w:val="458"/>
          <w:jc w:val="center"/>
        </w:trPr>
        <w:tc>
          <w:tcPr>
            <w:tcW w:w="4143" w:type="dxa"/>
          </w:tcPr>
          <w:p w14:paraId="34DF2A2A" w14:textId="77777777" w:rsidR="004841B1" w:rsidRPr="006B7676" w:rsidRDefault="004841B1" w:rsidP="00C7002C">
            <w:pPr>
              <w:pStyle w:val="Default"/>
            </w:pPr>
            <w:r w:rsidRPr="006B7676">
              <w:t>Nombre Completo</w:t>
            </w:r>
          </w:p>
        </w:tc>
        <w:tc>
          <w:tcPr>
            <w:tcW w:w="4143" w:type="dxa"/>
          </w:tcPr>
          <w:p w14:paraId="706169B7" w14:textId="77777777" w:rsidR="004841B1" w:rsidRPr="006B7676" w:rsidRDefault="004841B1" w:rsidP="00C7002C">
            <w:pPr>
              <w:pStyle w:val="Default"/>
            </w:pPr>
            <w:r w:rsidRPr="006B7676">
              <w:t xml:space="preserve">Número de Identificación </w:t>
            </w:r>
          </w:p>
        </w:tc>
      </w:tr>
      <w:tr w:rsidR="004841B1" w:rsidRPr="006B7676" w14:paraId="2E3864EA" w14:textId="77777777" w:rsidTr="00C7002C">
        <w:trPr>
          <w:trHeight w:val="431"/>
          <w:jc w:val="center"/>
        </w:trPr>
        <w:tc>
          <w:tcPr>
            <w:tcW w:w="4143" w:type="dxa"/>
          </w:tcPr>
          <w:p w14:paraId="77B36EBF" w14:textId="77777777" w:rsidR="004841B1" w:rsidRPr="006B7676" w:rsidRDefault="004841B1" w:rsidP="00C7002C">
            <w:pPr>
              <w:pStyle w:val="Default"/>
            </w:pPr>
          </w:p>
        </w:tc>
        <w:tc>
          <w:tcPr>
            <w:tcW w:w="4143" w:type="dxa"/>
          </w:tcPr>
          <w:p w14:paraId="39AC9E0E" w14:textId="77777777" w:rsidR="004841B1" w:rsidRPr="006B7676" w:rsidRDefault="004841B1" w:rsidP="00C7002C">
            <w:pPr>
              <w:pStyle w:val="Default"/>
            </w:pPr>
          </w:p>
        </w:tc>
      </w:tr>
    </w:tbl>
    <w:p w14:paraId="44843914" w14:textId="77777777" w:rsidR="004841B1" w:rsidRPr="006B7676" w:rsidRDefault="004841B1" w:rsidP="004841B1">
      <w:pPr>
        <w:pStyle w:val="Default"/>
      </w:pPr>
    </w:p>
    <w:p w14:paraId="1F8E8677" w14:textId="77777777" w:rsidR="004841B1" w:rsidRPr="006B7676" w:rsidRDefault="004841B1" w:rsidP="00AE6D31">
      <w:pPr>
        <w:pStyle w:val="Default"/>
        <w:spacing w:after="34"/>
        <w:jc w:val="both"/>
      </w:pPr>
      <w:r w:rsidRPr="006B7676">
        <w:t xml:space="preserve">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39C940AC" w14:textId="77777777" w:rsidR="004841B1" w:rsidRPr="006B7676" w:rsidRDefault="004841B1" w:rsidP="00AE6D31">
      <w:pPr>
        <w:pStyle w:val="Default"/>
        <w:spacing w:after="34"/>
        <w:jc w:val="both"/>
      </w:pPr>
    </w:p>
    <w:p w14:paraId="78C2DE39" w14:textId="77777777" w:rsidR="004841B1" w:rsidRPr="006B7676" w:rsidRDefault="004841B1" w:rsidP="00AE6D31">
      <w:pPr>
        <w:pStyle w:val="Default"/>
        <w:jc w:val="both"/>
      </w:pPr>
    </w:p>
    <w:p w14:paraId="66D42571" w14:textId="77777777" w:rsidR="004841B1" w:rsidRPr="006B7676" w:rsidRDefault="004841B1" w:rsidP="00AE6D31">
      <w:pPr>
        <w:pStyle w:val="Default"/>
        <w:jc w:val="both"/>
      </w:pPr>
      <w:r w:rsidRPr="006B7676">
        <w:t xml:space="preserve">En constancia, se firma en ______________, a los ____ días del mes de _____ </w:t>
      </w:r>
      <w:proofErr w:type="spellStart"/>
      <w:r w:rsidRPr="006B7676">
        <w:t>de</w:t>
      </w:r>
      <w:proofErr w:type="spellEnd"/>
      <w:r w:rsidRPr="006B7676">
        <w:t xml:space="preserve"> 20__ </w:t>
      </w:r>
    </w:p>
    <w:p w14:paraId="73AD6040" w14:textId="77777777" w:rsidR="004841B1" w:rsidRPr="006B7676" w:rsidRDefault="004841B1" w:rsidP="00AE6D31">
      <w:pPr>
        <w:pStyle w:val="Default"/>
        <w:jc w:val="both"/>
      </w:pPr>
    </w:p>
    <w:p w14:paraId="5D526F49" w14:textId="77777777" w:rsidR="004841B1" w:rsidRPr="006B7676" w:rsidRDefault="004841B1" w:rsidP="00AE6D31">
      <w:pPr>
        <w:pStyle w:val="Default"/>
        <w:jc w:val="both"/>
      </w:pPr>
    </w:p>
    <w:p w14:paraId="3E841D0F" w14:textId="77777777" w:rsidR="004841B1" w:rsidRPr="006B7676" w:rsidRDefault="004841B1" w:rsidP="00AE6D31">
      <w:pPr>
        <w:pStyle w:val="Default"/>
        <w:jc w:val="both"/>
      </w:pPr>
      <w:r w:rsidRPr="006B7676">
        <w:t>________________________________</w:t>
      </w:r>
    </w:p>
    <w:p w14:paraId="6D5BA49C" w14:textId="77777777" w:rsidR="004841B1" w:rsidRPr="006B7676" w:rsidRDefault="004841B1" w:rsidP="00AE6D31">
      <w:pPr>
        <w:tabs>
          <w:tab w:val="left" w:pos="9495"/>
        </w:tabs>
        <w:jc w:val="both"/>
        <w:rPr>
          <w:rFonts w:ascii="Arial" w:hAnsi="Arial" w:cs="Arial"/>
          <w:sz w:val="24"/>
          <w:szCs w:val="24"/>
        </w:rPr>
      </w:pPr>
      <w:r w:rsidRPr="006B7676">
        <w:rPr>
          <w:rFonts w:ascii="Arial" w:hAnsi="Arial" w:cs="Arial"/>
          <w:sz w:val="24"/>
          <w:szCs w:val="24"/>
        </w:rPr>
        <w:t>[Nombre y firma de la persona natural, el representante legal de la persona jurídica o el revisor fiscal, según corresponda, o el representante del proponente plural]</w:t>
      </w:r>
    </w:p>
    <w:p w14:paraId="4C412389" w14:textId="77777777" w:rsidR="00D96817" w:rsidRPr="006B7676" w:rsidRDefault="00D96817" w:rsidP="004841B1">
      <w:pPr>
        <w:tabs>
          <w:tab w:val="left" w:pos="9495"/>
        </w:tabs>
        <w:jc w:val="center"/>
        <w:rPr>
          <w:rFonts w:ascii="Arial" w:hAnsi="Arial" w:cs="Arial"/>
          <w:sz w:val="24"/>
          <w:szCs w:val="24"/>
        </w:rPr>
      </w:pPr>
    </w:p>
    <w:p w14:paraId="79FD0D5E" w14:textId="77777777" w:rsidR="00D96817" w:rsidRDefault="00D96817" w:rsidP="004841B1">
      <w:pPr>
        <w:tabs>
          <w:tab w:val="left" w:pos="9495"/>
        </w:tabs>
        <w:jc w:val="center"/>
        <w:rPr>
          <w:rFonts w:ascii="Arial" w:hAnsi="Arial" w:cs="Arial"/>
          <w:sz w:val="24"/>
          <w:szCs w:val="24"/>
        </w:rPr>
      </w:pPr>
    </w:p>
    <w:p w14:paraId="345BA472" w14:textId="77777777" w:rsidR="00AE6D31" w:rsidRDefault="00AE6D31" w:rsidP="004841B1">
      <w:pPr>
        <w:tabs>
          <w:tab w:val="left" w:pos="9495"/>
        </w:tabs>
        <w:jc w:val="center"/>
        <w:rPr>
          <w:rFonts w:ascii="Arial" w:hAnsi="Arial" w:cs="Arial"/>
          <w:sz w:val="24"/>
          <w:szCs w:val="24"/>
        </w:rPr>
      </w:pPr>
    </w:p>
    <w:p w14:paraId="3AC088A6" w14:textId="77777777" w:rsidR="00AE6D31" w:rsidRDefault="00AE6D31" w:rsidP="004841B1">
      <w:pPr>
        <w:tabs>
          <w:tab w:val="left" w:pos="9495"/>
        </w:tabs>
        <w:jc w:val="center"/>
        <w:rPr>
          <w:rFonts w:ascii="Arial" w:hAnsi="Arial" w:cs="Arial"/>
          <w:sz w:val="24"/>
          <w:szCs w:val="24"/>
        </w:rPr>
      </w:pPr>
    </w:p>
    <w:p w14:paraId="07471CFA" w14:textId="77777777" w:rsidR="00AE6D31" w:rsidRDefault="00AE6D31" w:rsidP="004841B1">
      <w:pPr>
        <w:tabs>
          <w:tab w:val="left" w:pos="9495"/>
        </w:tabs>
        <w:jc w:val="center"/>
        <w:rPr>
          <w:rFonts w:ascii="Arial" w:hAnsi="Arial" w:cs="Arial"/>
          <w:sz w:val="24"/>
          <w:szCs w:val="24"/>
        </w:rPr>
      </w:pPr>
    </w:p>
    <w:p w14:paraId="4E2F6009" w14:textId="77777777" w:rsidR="00AE6D31" w:rsidRDefault="00AE6D31" w:rsidP="004841B1">
      <w:pPr>
        <w:tabs>
          <w:tab w:val="left" w:pos="9495"/>
        </w:tabs>
        <w:jc w:val="center"/>
        <w:rPr>
          <w:rFonts w:ascii="Arial" w:hAnsi="Arial" w:cs="Arial"/>
          <w:sz w:val="24"/>
          <w:szCs w:val="24"/>
        </w:rPr>
      </w:pPr>
    </w:p>
    <w:p w14:paraId="0A842279" w14:textId="77777777" w:rsidR="00AE6D31" w:rsidRDefault="00AE6D31" w:rsidP="004841B1">
      <w:pPr>
        <w:tabs>
          <w:tab w:val="left" w:pos="9495"/>
        </w:tabs>
        <w:jc w:val="center"/>
        <w:rPr>
          <w:rFonts w:ascii="Arial" w:hAnsi="Arial" w:cs="Arial"/>
          <w:sz w:val="24"/>
          <w:szCs w:val="24"/>
        </w:rPr>
      </w:pPr>
    </w:p>
    <w:p w14:paraId="0A2B3056" w14:textId="77777777" w:rsidR="00AE6D31" w:rsidRDefault="00AE6D31" w:rsidP="004841B1">
      <w:pPr>
        <w:tabs>
          <w:tab w:val="left" w:pos="9495"/>
        </w:tabs>
        <w:jc w:val="center"/>
        <w:rPr>
          <w:rFonts w:ascii="Arial" w:hAnsi="Arial" w:cs="Arial"/>
          <w:sz w:val="24"/>
          <w:szCs w:val="24"/>
        </w:rPr>
      </w:pPr>
    </w:p>
    <w:p w14:paraId="35EA0572" w14:textId="77777777" w:rsidR="00AE6D31" w:rsidRDefault="00AE6D31" w:rsidP="004841B1">
      <w:pPr>
        <w:tabs>
          <w:tab w:val="left" w:pos="9495"/>
        </w:tabs>
        <w:jc w:val="center"/>
        <w:rPr>
          <w:rFonts w:ascii="Arial" w:hAnsi="Arial" w:cs="Arial"/>
          <w:sz w:val="24"/>
          <w:szCs w:val="24"/>
        </w:rPr>
      </w:pPr>
    </w:p>
    <w:p w14:paraId="6DDFB4B6" w14:textId="77777777" w:rsidR="00AE6D31" w:rsidRDefault="00AE6D31" w:rsidP="004841B1">
      <w:pPr>
        <w:tabs>
          <w:tab w:val="left" w:pos="9495"/>
        </w:tabs>
        <w:jc w:val="center"/>
        <w:rPr>
          <w:rFonts w:ascii="Arial" w:hAnsi="Arial" w:cs="Arial"/>
          <w:sz w:val="24"/>
          <w:szCs w:val="24"/>
        </w:rPr>
      </w:pPr>
    </w:p>
    <w:p w14:paraId="3A24A334" w14:textId="77777777" w:rsidR="00AE6D31" w:rsidRDefault="00AE6D31" w:rsidP="004841B1">
      <w:pPr>
        <w:tabs>
          <w:tab w:val="left" w:pos="9495"/>
        </w:tabs>
        <w:jc w:val="center"/>
        <w:rPr>
          <w:rFonts w:ascii="Arial" w:hAnsi="Arial" w:cs="Arial"/>
          <w:sz w:val="24"/>
          <w:szCs w:val="24"/>
        </w:rPr>
      </w:pPr>
    </w:p>
    <w:p w14:paraId="2A95C9C0" w14:textId="77777777" w:rsidR="00AE6D31" w:rsidRDefault="00AE6D31" w:rsidP="004841B1">
      <w:pPr>
        <w:tabs>
          <w:tab w:val="left" w:pos="9495"/>
        </w:tabs>
        <w:jc w:val="center"/>
        <w:rPr>
          <w:rFonts w:ascii="Arial" w:hAnsi="Arial" w:cs="Arial"/>
          <w:sz w:val="24"/>
          <w:szCs w:val="24"/>
        </w:rPr>
      </w:pPr>
    </w:p>
    <w:p w14:paraId="4F6985A5" w14:textId="77777777" w:rsidR="00AE6D31" w:rsidRDefault="00AE6D31" w:rsidP="004841B1">
      <w:pPr>
        <w:tabs>
          <w:tab w:val="left" w:pos="9495"/>
        </w:tabs>
        <w:jc w:val="center"/>
        <w:rPr>
          <w:rFonts w:ascii="Arial" w:hAnsi="Arial" w:cs="Arial"/>
          <w:sz w:val="24"/>
          <w:szCs w:val="24"/>
        </w:rPr>
      </w:pPr>
    </w:p>
    <w:p w14:paraId="1E38DBF1" w14:textId="77777777" w:rsidR="00AE6D31" w:rsidRDefault="00AE6D31" w:rsidP="004841B1">
      <w:pPr>
        <w:tabs>
          <w:tab w:val="left" w:pos="9495"/>
        </w:tabs>
        <w:jc w:val="center"/>
        <w:rPr>
          <w:rFonts w:ascii="Arial" w:hAnsi="Arial" w:cs="Arial"/>
          <w:sz w:val="24"/>
          <w:szCs w:val="24"/>
        </w:rPr>
      </w:pPr>
    </w:p>
    <w:p w14:paraId="065A6D98" w14:textId="77777777" w:rsidR="00AE6D31" w:rsidRDefault="00AE6D31" w:rsidP="004841B1">
      <w:pPr>
        <w:tabs>
          <w:tab w:val="left" w:pos="9495"/>
        </w:tabs>
        <w:jc w:val="center"/>
        <w:rPr>
          <w:rFonts w:ascii="Arial" w:hAnsi="Arial" w:cs="Arial"/>
          <w:sz w:val="24"/>
          <w:szCs w:val="24"/>
        </w:rPr>
      </w:pPr>
    </w:p>
    <w:p w14:paraId="562B06CE" w14:textId="77777777" w:rsidR="00AE6D31" w:rsidRDefault="00AE6D31" w:rsidP="004841B1">
      <w:pPr>
        <w:tabs>
          <w:tab w:val="left" w:pos="9495"/>
        </w:tabs>
        <w:jc w:val="center"/>
        <w:rPr>
          <w:rFonts w:ascii="Arial" w:hAnsi="Arial" w:cs="Arial"/>
          <w:sz w:val="24"/>
          <w:szCs w:val="24"/>
        </w:rPr>
      </w:pPr>
    </w:p>
    <w:p w14:paraId="4BB0FB94" w14:textId="77777777" w:rsidR="00AE6D31" w:rsidRDefault="00AE6D31" w:rsidP="004841B1">
      <w:pPr>
        <w:tabs>
          <w:tab w:val="left" w:pos="9495"/>
        </w:tabs>
        <w:jc w:val="center"/>
        <w:rPr>
          <w:rFonts w:ascii="Arial" w:hAnsi="Arial" w:cs="Arial"/>
          <w:sz w:val="24"/>
          <w:szCs w:val="24"/>
        </w:rPr>
      </w:pPr>
    </w:p>
    <w:p w14:paraId="5FB04870" w14:textId="77777777" w:rsidR="00AE6D31" w:rsidRDefault="00AE6D31" w:rsidP="004841B1">
      <w:pPr>
        <w:tabs>
          <w:tab w:val="left" w:pos="9495"/>
        </w:tabs>
        <w:jc w:val="center"/>
        <w:rPr>
          <w:rFonts w:ascii="Arial" w:hAnsi="Arial" w:cs="Arial"/>
          <w:sz w:val="24"/>
          <w:szCs w:val="24"/>
        </w:rPr>
      </w:pPr>
    </w:p>
    <w:p w14:paraId="08D7CB34" w14:textId="77777777" w:rsidR="00AE6D31" w:rsidRDefault="00AE6D31" w:rsidP="004841B1">
      <w:pPr>
        <w:tabs>
          <w:tab w:val="left" w:pos="9495"/>
        </w:tabs>
        <w:jc w:val="center"/>
        <w:rPr>
          <w:rFonts w:ascii="Arial" w:hAnsi="Arial" w:cs="Arial"/>
          <w:sz w:val="24"/>
          <w:szCs w:val="24"/>
        </w:rPr>
      </w:pPr>
    </w:p>
    <w:p w14:paraId="599B4D8D" w14:textId="77777777" w:rsidR="00AE6D31" w:rsidRDefault="00AE6D31" w:rsidP="004841B1">
      <w:pPr>
        <w:tabs>
          <w:tab w:val="left" w:pos="9495"/>
        </w:tabs>
        <w:jc w:val="center"/>
        <w:rPr>
          <w:rFonts w:ascii="Arial" w:hAnsi="Arial" w:cs="Arial"/>
          <w:sz w:val="24"/>
          <w:szCs w:val="24"/>
        </w:rPr>
      </w:pPr>
    </w:p>
    <w:p w14:paraId="35FAF4E3" w14:textId="77777777" w:rsidR="00AE6D31" w:rsidRDefault="00AE6D31" w:rsidP="004841B1">
      <w:pPr>
        <w:tabs>
          <w:tab w:val="left" w:pos="9495"/>
        </w:tabs>
        <w:jc w:val="center"/>
        <w:rPr>
          <w:rFonts w:ascii="Arial" w:hAnsi="Arial" w:cs="Arial"/>
          <w:sz w:val="24"/>
          <w:szCs w:val="24"/>
        </w:rPr>
      </w:pPr>
    </w:p>
    <w:p w14:paraId="77917A0F" w14:textId="77777777" w:rsidR="00AE6D31" w:rsidRDefault="00AE6D31" w:rsidP="004841B1">
      <w:pPr>
        <w:tabs>
          <w:tab w:val="left" w:pos="9495"/>
        </w:tabs>
        <w:jc w:val="center"/>
        <w:rPr>
          <w:rFonts w:ascii="Arial" w:hAnsi="Arial" w:cs="Arial"/>
          <w:sz w:val="24"/>
          <w:szCs w:val="24"/>
        </w:rPr>
      </w:pPr>
    </w:p>
    <w:p w14:paraId="23048A3C" w14:textId="77777777" w:rsidR="00AE6D31" w:rsidRDefault="00AE6D31" w:rsidP="004841B1">
      <w:pPr>
        <w:tabs>
          <w:tab w:val="left" w:pos="9495"/>
        </w:tabs>
        <w:jc w:val="center"/>
        <w:rPr>
          <w:rFonts w:ascii="Arial" w:hAnsi="Arial" w:cs="Arial"/>
          <w:sz w:val="24"/>
          <w:szCs w:val="24"/>
        </w:rPr>
      </w:pPr>
    </w:p>
    <w:p w14:paraId="0037F226" w14:textId="77777777" w:rsidR="00AE6D31" w:rsidRDefault="00AE6D31" w:rsidP="004841B1">
      <w:pPr>
        <w:tabs>
          <w:tab w:val="left" w:pos="9495"/>
        </w:tabs>
        <w:jc w:val="center"/>
        <w:rPr>
          <w:rFonts w:ascii="Arial" w:hAnsi="Arial" w:cs="Arial"/>
          <w:sz w:val="24"/>
          <w:szCs w:val="24"/>
        </w:rPr>
      </w:pPr>
    </w:p>
    <w:p w14:paraId="4905B18F" w14:textId="77777777" w:rsidR="004841B1" w:rsidRDefault="004841B1" w:rsidP="006F2139">
      <w:pPr>
        <w:tabs>
          <w:tab w:val="left" w:pos="9495"/>
        </w:tabs>
        <w:rPr>
          <w:rFonts w:ascii="Arial" w:hAnsi="Arial" w:cs="Arial"/>
          <w:sz w:val="24"/>
          <w:szCs w:val="24"/>
        </w:rPr>
      </w:pPr>
    </w:p>
    <w:p w14:paraId="586CA7EA" w14:textId="77777777" w:rsidR="006F2139" w:rsidRPr="006B7676" w:rsidRDefault="006F2139" w:rsidP="006F2139">
      <w:pPr>
        <w:tabs>
          <w:tab w:val="left" w:pos="9495"/>
        </w:tabs>
        <w:rPr>
          <w:rFonts w:ascii="Arial" w:hAnsi="Arial" w:cs="Arial"/>
          <w:sz w:val="24"/>
          <w:szCs w:val="24"/>
        </w:rPr>
      </w:pPr>
    </w:p>
    <w:p w14:paraId="7A798FEA" w14:textId="4EDFAD4F" w:rsidR="004841B1" w:rsidRPr="006B7676" w:rsidRDefault="004841B1" w:rsidP="004841B1">
      <w:pPr>
        <w:tabs>
          <w:tab w:val="left" w:pos="9495"/>
        </w:tabs>
        <w:jc w:val="center"/>
        <w:rPr>
          <w:rFonts w:ascii="Arial" w:hAnsi="Arial" w:cs="Arial"/>
          <w:b/>
          <w:sz w:val="24"/>
          <w:szCs w:val="24"/>
        </w:rPr>
      </w:pPr>
      <w:r w:rsidRPr="006B7676">
        <w:rPr>
          <w:rFonts w:ascii="Arial" w:hAnsi="Arial" w:cs="Arial"/>
          <w:b/>
          <w:sz w:val="24"/>
          <w:szCs w:val="24"/>
        </w:rPr>
        <w:lastRenderedPageBreak/>
        <w:t xml:space="preserve">ANEXO </w:t>
      </w:r>
      <w:r w:rsidR="0022570F" w:rsidRPr="006B7676">
        <w:rPr>
          <w:rFonts w:ascii="Arial" w:hAnsi="Arial" w:cs="Arial"/>
          <w:b/>
          <w:sz w:val="24"/>
          <w:szCs w:val="24"/>
        </w:rPr>
        <w:t>11</w:t>
      </w:r>
      <w:r w:rsidRPr="006B7676">
        <w:rPr>
          <w:rFonts w:ascii="Arial" w:hAnsi="Arial" w:cs="Arial"/>
          <w:b/>
          <w:color w:val="FFFFFF" w:themeColor="background1"/>
          <w:sz w:val="24"/>
          <w:szCs w:val="24"/>
          <w:lang w:val="es-MX"/>
        </w:rPr>
        <w:t>4</w:t>
      </w:r>
    </w:p>
    <w:p w14:paraId="24930376" w14:textId="77777777" w:rsidR="004841B1" w:rsidRPr="006B7676" w:rsidRDefault="004841B1" w:rsidP="004841B1">
      <w:pPr>
        <w:jc w:val="center"/>
        <w:rPr>
          <w:rFonts w:ascii="Arial" w:hAnsi="Arial" w:cs="Arial"/>
          <w:b/>
          <w:sz w:val="24"/>
          <w:szCs w:val="24"/>
        </w:rPr>
      </w:pPr>
      <w:r w:rsidRPr="006B7676">
        <w:rPr>
          <w:rFonts w:ascii="Arial" w:hAnsi="Arial" w:cs="Arial"/>
          <w:b/>
          <w:sz w:val="24"/>
          <w:szCs w:val="24"/>
        </w:rPr>
        <w:t>PARTICIPACIÓN MAYORITARIA DE PERSONAS EN PROCESO DE REINCORPORACIÓN (PERSONA JURÍDICA O INTEGRANTE DEL PROPONENTE PLURAL)</w:t>
      </w:r>
    </w:p>
    <w:p w14:paraId="36F89EA8" w14:textId="77777777" w:rsidR="004841B1" w:rsidRPr="006B7676" w:rsidRDefault="004841B1" w:rsidP="004841B1">
      <w:pPr>
        <w:pStyle w:val="Default"/>
      </w:pPr>
    </w:p>
    <w:p w14:paraId="7AEB763C" w14:textId="77777777" w:rsidR="004841B1" w:rsidRPr="006B7676" w:rsidRDefault="004841B1" w:rsidP="004841B1">
      <w:pPr>
        <w:pStyle w:val="Default"/>
      </w:pPr>
      <w:r w:rsidRPr="006B7676">
        <w:t xml:space="preserve">Ibagué – Tolima, (fecha) </w:t>
      </w:r>
    </w:p>
    <w:p w14:paraId="3623C885" w14:textId="77777777" w:rsidR="004841B1" w:rsidRPr="006B7676" w:rsidRDefault="004841B1" w:rsidP="004841B1">
      <w:pPr>
        <w:pStyle w:val="Default"/>
      </w:pPr>
    </w:p>
    <w:p w14:paraId="15D05F60" w14:textId="77777777" w:rsidR="004841B1" w:rsidRPr="006B7676" w:rsidRDefault="004841B1" w:rsidP="004841B1">
      <w:pPr>
        <w:pStyle w:val="Default"/>
      </w:pPr>
      <w:r w:rsidRPr="006B7676">
        <w:t xml:space="preserve">Señores: </w:t>
      </w:r>
    </w:p>
    <w:p w14:paraId="75E79D2B" w14:textId="77777777" w:rsidR="004841B1" w:rsidRPr="006B7676" w:rsidRDefault="004841B1" w:rsidP="004841B1">
      <w:pPr>
        <w:pStyle w:val="Default"/>
      </w:pPr>
      <w:r w:rsidRPr="006B7676">
        <w:t xml:space="preserve">GOBERNACION DEL TOLIMA </w:t>
      </w:r>
    </w:p>
    <w:p w14:paraId="51857CC5" w14:textId="77777777" w:rsidR="004841B1" w:rsidRPr="006B7676" w:rsidRDefault="004841B1" w:rsidP="004841B1">
      <w:pPr>
        <w:pStyle w:val="Default"/>
      </w:pPr>
      <w:r w:rsidRPr="006B7676">
        <w:t>Ciudad.</w:t>
      </w:r>
    </w:p>
    <w:p w14:paraId="09107F0A" w14:textId="77777777" w:rsidR="004841B1" w:rsidRPr="006B7676" w:rsidRDefault="004841B1" w:rsidP="004841B1">
      <w:pPr>
        <w:pStyle w:val="Default"/>
      </w:pPr>
      <w:r w:rsidRPr="006B7676">
        <w:t xml:space="preserve"> </w:t>
      </w:r>
    </w:p>
    <w:p w14:paraId="19AD08E3" w14:textId="30E6AA7E" w:rsidR="004841B1" w:rsidRPr="006B7676" w:rsidRDefault="004841B1" w:rsidP="00074425">
      <w:pPr>
        <w:jc w:val="both"/>
        <w:rPr>
          <w:rFonts w:ascii="Arial" w:hAnsi="Arial" w:cs="Arial"/>
          <w:color w:val="222222"/>
          <w:sz w:val="24"/>
          <w:szCs w:val="24"/>
        </w:rPr>
      </w:pPr>
      <w:r w:rsidRPr="006B7676">
        <w:rPr>
          <w:rFonts w:ascii="Arial" w:hAnsi="Arial" w:cs="Arial"/>
          <w:sz w:val="24"/>
          <w:szCs w:val="24"/>
        </w:rPr>
        <w:t>REFERENCIA: Proceso de Contratación _______________________, cuyo objeto es</w:t>
      </w:r>
      <w:r w:rsidRPr="006B7676">
        <w:rPr>
          <w:rFonts w:ascii="Arial" w:hAnsi="Arial" w:cs="Arial"/>
          <w:bCs/>
          <w:sz w:val="24"/>
          <w:szCs w:val="24"/>
        </w:rPr>
        <w:t xml:space="preserve"> </w:t>
      </w:r>
      <w:r w:rsidRPr="006B7676">
        <w:rPr>
          <w:rFonts w:ascii="Arial" w:hAnsi="Arial" w:cs="Arial"/>
          <w:color w:val="222222"/>
          <w:sz w:val="24"/>
          <w:szCs w:val="24"/>
        </w:rPr>
        <w:t>“</w:t>
      </w:r>
      <w:r w:rsidR="00E602DC"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00074425" w:rsidRPr="006B7676">
        <w:rPr>
          <w:rFonts w:ascii="Arial" w:hAnsi="Arial" w:cs="Arial"/>
          <w:color w:val="222222"/>
          <w:sz w:val="24"/>
          <w:szCs w:val="24"/>
        </w:rPr>
        <w:t>.</w:t>
      </w:r>
    </w:p>
    <w:p w14:paraId="0395E6F7" w14:textId="77777777" w:rsidR="00074425" w:rsidRPr="006B7676" w:rsidRDefault="00074425" w:rsidP="00074425">
      <w:pPr>
        <w:jc w:val="both"/>
        <w:rPr>
          <w:rFonts w:ascii="Arial" w:hAnsi="Arial" w:cs="Arial"/>
          <w:sz w:val="24"/>
          <w:szCs w:val="24"/>
        </w:rPr>
      </w:pPr>
    </w:p>
    <w:p w14:paraId="1E3AA9C2" w14:textId="77777777" w:rsidR="004841B1" w:rsidRPr="006B7676" w:rsidRDefault="004841B1" w:rsidP="004841B1">
      <w:pPr>
        <w:pStyle w:val="Default"/>
      </w:pPr>
      <w:r w:rsidRPr="006B7676">
        <w:t xml:space="preserve">Estimados señores: </w:t>
      </w:r>
    </w:p>
    <w:p w14:paraId="4B8F4148" w14:textId="77777777" w:rsidR="004841B1" w:rsidRPr="006B7676" w:rsidRDefault="004841B1" w:rsidP="004841B1">
      <w:pPr>
        <w:pStyle w:val="Default"/>
        <w:jc w:val="both"/>
      </w:pPr>
      <w:r w:rsidRPr="006B7676">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1C83DC6" w14:textId="77777777" w:rsidR="004841B1" w:rsidRPr="006B7676" w:rsidRDefault="004841B1" w:rsidP="004841B1">
      <w:pPr>
        <w:pStyle w:val="Default"/>
        <w:jc w:val="both"/>
      </w:pPr>
    </w:p>
    <w:p w14:paraId="09F6ADE0" w14:textId="77777777" w:rsidR="004841B1" w:rsidRPr="006B7676" w:rsidRDefault="004841B1" w:rsidP="004841B1">
      <w:pPr>
        <w:tabs>
          <w:tab w:val="left" w:pos="9495"/>
        </w:tabs>
        <w:jc w:val="both"/>
        <w:rPr>
          <w:rFonts w:ascii="Arial" w:hAnsi="Arial" w:cs="Arial"/>
          <w:sz w:val="24"/>
          <w:szCs w:val="24"/>
        </w:rPr>
      </w:pPr>
      <w:r w:rsidRPr="006B7676">
        <w:rPr>
          <w:rFonts w:ascii="Arial" w:hAnsi="Arial" w:cs="Arial"/>
          <w:sz w:val="24"/>
          <w:szCs w:val="24"/>
        </w:rPr>
        <w:t>En el siguiente cuadro señalo las personas en proceso de reincorporación que participan mayoritariamente en la persona jurídica, junto con su respectivo porcentaje de participación:</w:t>
      </w:r>
    </w:p>
    <w:p w14:paraId="57790ECA" w14:textId="77777777" w:rsidR="004841B1" w:rsidRPr="006B7676" w:rsidRDefault="004841B1" w:rsidP="004841B1">
      <w:pPr>
        <w:tabs>
          <w:tab w:val="left" w:pos="9495"/>
        </w:tabs>
        <w:jc w:val="both"/>
        <w:rPr>
          <w:rFonts w:ascii="Arial" w:hAnsi="Arial" w:cs="Arial"/>
          <w:sz w:val="24"/>
          <w:szCs w:val="24"/>
        </w:rPr>
      </w:pPr>
    </w:p>
    <w:tbl>
      <w:tblPr>
        <w:tblStyle w:val="Tablaconcuadrcula"/>
        <w:tblW w:w="0" w:type="auto"/>
        <w:jc w:val="center"/>
        <w:tblLook w:val="04A0" w:firstRow="1" w:lastRow="0" w:firstColumn="1" w:lastColumn="0" w:noHBand="0" w:noVBand="1"/>
      </w:tblPr>
      <w:tblGrid>
        <w:gridCol w:w="4277"/>
        <w:gridCol w:w="4277"/>
      </w:tblGrid>
      <w:tr w:rsidR="004841B1" w:rsidRPr="006B7676" w14:paraId="292F4A82" w14:textId="77777777" w:rsidTr="00C7002C">
        <w:trPr>
          <w:trHeight w:val="403"/>
          <w:jc w:val="center"/>
        </w:trPr>
        <w:tc>
          <w:tcPr>
            <w:tcW w:w="4277" w:type="dxa"/>
          </w:tcPr>
          <w:p w14:paraId="5A393FDC" w14:textId="77777777" w:rsidR="004841B1" w:rsidRPr="006B7676" w:rsidRDefault="004841B1" w:rsidP="00C7002C">
            <w:pPr>
              <w:pStyle w:val="Default"/>
              <w:jc w:val="both"/>
            </w:pPr>
            <w:r w:rsidRPr="006B7676">
              <w:t xml:space="preserve">Identificación de las personas en proceso de reincorporación (Incluir nombre y documento de identidad) </w:t>
            </w:r>
          </w:p>
          <w:p w14:paraId="6153CB03" w14:textId="77777777" w:rsidR="004841B1" w:rsidRPr="006B7676" w:rsidRDefault="004841B1" w:rsidP="00C7002C">
            <w:pPr>
              <w:tabs>
                <w:tab w:val="left" w:pos="9495"/>
              </w:tabs>
              <w:jc w:val="both"/>
              <w:rPr>
                <w:rFonts w:ascii="Arial" w:eastAsia="Calibri" w:hAnsi="Arial" w:cs="Arial"/>
                <w:sz w:val="24"/>
                <w:szCs w:val="24"/>
                <w:lang w:eastAsia="en-US"/>
              </w:rPr>
            </w:pPr>
          </w:p>
        </w:tc>
        <w:tc>
          <w:tcPr>
            <w:tcW w:w="4277" w:type="dxa"/>
          </w:tcPr>
          <w:p w14:paraId="66A0281A" w14:textId="77777777" w:rsidR="004841B1" w:rsidRPr="006B7676" w:rsidRDefault="004841B1" w:rsidP="00C7002C">
            <w:pPr>
              <w:pStyle w:val="Default"/>
              <w:jc w:val="both"/>
            </w:pPr>
            <w:r w:rsidRPr="006B7676">
              <w:t xml:space="preserve">Número de cuotas sociales, acciones que poseen o el alcance o condición de su participación en el caso de las personas jurídicas sin ánimo de lucro </w:t>
            </w:r>
          </w:p>
        </w:tc>
      </w:tr>
      <w:tr w:rsidR="004841B1" w:rsidRPr="006B7676" w14:paraId="4EC720BF" w14:textId="77777777" w:rsidTr="00C7002C">
        <w:trPr>
          <w:trHeight w:val="403"/>
          <w:jc w:val="center"/>
        </w:trPr>
        <w:tc>
          <w:tcPr>
            <w:tcW w:w="4277" w:type="dxa"/>
          </w:tcPr>
          <w:p w14:paraId="164A27A2" w14:textId="77777777" w:rsidR="004841B1" w:rsidRPr="006B7676" w:rsidRDefault="004841B1" w:rsidP="00C7002C">
            <w:pPr>
              <w:pStyle w:val="Default"/>
              <w:jc w:val="both"/>
            </w:pPr>
          </w:p>
        </w:tc>
        <w:tc>
          <w:tcPr>
            <w:tcW w:w="4277" w:type="dxa"/>
          </w:tcPr>
          <w:p w14:paraId="35DF337D" w14:textId="77777777" w:rsidR="004841B1" w:rsidRPr="006B7676" w:rsidRDefault="004841B1" w:rsidP="00C7002C">
            <w:pPr>
              <w:pStyle w:val="Default"/>
              <w:jc w:val="both"/>
            </w:pPr>
          </w:p>
        </w:tc>
      </w:tr>
    </w:tbl>
    <w:p w14:paraId="48400D29" w14:textId="77777777" w:rsidR="004841B1" w:rsidRPr="006B7676" w:rsidRDefault="004841B1" w:rsidP="004841B1">
      <w:pPr>
        <w:tabs>
          <w:tab w:val="left" w:pos="9495"/>
        </w:tabs>
        <w:jc w:val="both"/>
        <w:rPr>
          <w:rFonts w:ascii="Arial" w:eastAsia="Calibri" w:hAnsi="Arial" w:cs="Arial"/>
          <w:sz w:val="24"/>
          <w:szCs w:val="24"/>
          <w:lang w:eastAsia="en-US"/>
        </w:rPr>
      </w:pPr>
    </w:p>
    <w:p w14:paraId="5C45CC9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lastRenderedPageBreak/>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w:t>
      </w:r>
    </w:p>
    <w:p w14:paraId="7CC59503" w14:textId="77777777" w:rsidR="004841B1" w:rsidRPr="006B7676" w:rsidRDefault="004841B1" w:rsidP="004841B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________________________________________</w:t>
      </w:r>
    </w:p>
    <w:p w14:paraId="55DF30A5" w14:textId="2A3B40DA" w:rsidR="007C58C0" w:rsidRPr="006B7676" w:rsidRDefault="004841B1" w:rsidP="00AE6D31">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[Nombre y firma del representante legal de la per</w:t>
      </w:r>
      <w:r w:rsidR="00AE6D31">
        <w:rPr>
          <w:rFonts w:ascii="Arial" w:eastAsia="Calibri" w:hAnsi="Arial" w:cs="Arial"/>
          <w:sz w:val="24"/>
          <w:szCs w:val="24"/>
          <w:lang w:eastAsia="en-US"/>
        </w:rPr>
        <w:t>sona jurídica o revisor fiscal]</w:t>
      </w:r>
    </w:p>
    <w:p w14:paraId="20BBBCA7" w14:textId="77777777" w:rsidR="00F75A86" w:rsidRDefault="00F75A86" w:rsidP="004841B1">
      <w:pPr>
        <w:tabs>
          <w:tab w:val="left" w:pos="9495"/>
        </w:tabs>
        <w:jc w:val="center"/>
        <w:rPr>
          <w:rFonts w:ascii="Arial" w:eastAsia="Calibri" w:hAnsi="Arial" w:cs="Arial"/>
          <w:b/>
          <w:sz w:val="24"/>
          <w:szCs w:val="24"/>
          <w:lang w:val="es-MX" w:eastAsia="en-US"/>
        </w:rPr>
      </w:pPr>
    </w:p>
    <w:p w14:paraId="772BF023" w14:textId="77777777" w:rsidR="00367CB8" w:rsidRDefault="00367CB8" w:rsidP="004841B1">
      <w:pPr>
        <w:tabs>
          <w:tab w:val="left" w:pos="9495"/>
        </w:tabs>
        <w:jc w:val="center"/>
        <w:rPr>
          <w:rFonts w:ascii="Arial" w:eastAsia="Calibri" w:hAnsi="Arial" w:cs="Arial"/>
          <w:b/>
          <w:sz w:val="24"/>
          <w:szCs w:val="24"/>
          <w:lang w:val="es-MX" w:eastAsia="en-US"/>
        </w:rPr>
      </w:pPr>
    </w:p>
    <w:p w14:paraId="366F2DCF" w14:textId="77777777" w:rsidR="00367CB8" w:rsidRDefault="00367CB8" w:rsidP="004841B1">
      <w:pPr>
        <w:tabs>
          <w:tab w:val="left" w:pos="9495"/>
        </w:tabs>
        <w:jc w:val="center"/>
        <w:rPr>
          <w:rFonts w:ascii="Arial" w:eastAsia="Calibri" w:hAnsi="Arial" w:cs="Arial"/>
          <w:b/>
          <w:sz w:val="24"/>
          <w:szCs w:val="24"/>
          <w:lang w:val="es-MX" w:eastAsia="en-US"/>
        </w:rPr>
      </w:pPr>
    </w:p>
    <w:p w14:paraId="5EB04AEE" w14:textId="77777777" w:rsidR="00367CB8" w:rsidRDefault="00367CB8" w:rsidP="004841B1">
      <w:pPr>
        <w:tabs>
          <w:tab w:val="left" w:pos="9495"/>
        </w:tabs>
        <w:jc w:val="center"/>
        <w:rPr>
          <w:rFonts w:ascii="Arial" w:eastAsia="Calibri" w:hAnsi="Arial" w:cs="Arial"/>
          <w:b/>
          <w:sz w:val="24"/>
          <w:szCs w:val="24"/>
          <w:lang w:val="es-MX" w:eastAsia="en-US"/>
        </w:rPr>
      </w:pPr>
    </w:p>
    <w:p w14:paraId="63E3AF13" w14:textId="77777777" w:rsidR="00367CB8" w:rsidRDefault="00367CB8" w:rsidP="004841B1">
      <w:pPr>
        <w:tabs>
          <w:tab w:val="left" w:pos="9495"/>
        </w:tabs>
        <w:jc w:val="center"/>
        <w:rPr>
          <w:rFonts w:ascii="Arial" w:eastAsia="Calibri" w:hAnsi="Arial" w:cs="Arial"/>
          <w:b/>
          <w:sz w:val="24"/>
          <w:szCs w:val="24"/>
          <w:lang w:val="es-MX" w:eastAsia="en-US"/>
        </w:rPr>
      </w:pPr>
    </w:p>
    <w:p w14:paraId="5E203A96" w14:textId="77777777" w:rsidR="00367CB8" w:rsidRDefault="00367CB8" w:rsidP="004841B1">
      <w:pPr>
        <w:tabs>
          <w:tab w:val="left" w:pos="9495"/>
        </w:tabs>
        <w:jc w:val="center"/>
        <w:rPr>
          <w:rFonts w:ascii="Arial" w:eastAsia="Calibri" w:hAnsi="Arial" w:cs="Arial"/>
          <w:b/>
          <w:sz w:val="24"/>
          <w:szCs w:val="24"/>
          <w:lang w:val="es-MX" w:eastAsia="en-US"/>
        </w:rPr>
      </w:pPr>
    </w:p>
    <w:p w14:paraId="30553C38" w14:textId="77777777" w:rsidR="00367CB8" w:rsidRDefault="00367CB8" w:rsidP="004841B1">
      <w:pPr>
        <w:tabs>
          <w:tab w:val="left" w:pos="9495"/>
        </w:tabs>
        <w:jc w:val="center"/>
        <w:rPr>
          <w:rFonts w:ascii="Arial" w:eastAsia="Calibri" w:hAnsi="Arial" w:cs="Arial"/>
          <w:b/>
          <w:sz w:val="24"/>
          <w:szCs w:val="24"/>
          <w:lang w:val="es-MX" w:eastAsia="en-US"/>
        </w:rPr>
      </w:pPr>
    </w:p>
    <w:p w14:paraId="3DFAF5F4" w14:textId="77777777" w:rsidR="00367CB8" w:rsidRDefault="00367CB8" w:rsidP="004841B1">
      <w:pPr>
        <w:tabs>
          <w:tab w:val="left" w:pos="9495"/>
        </w:tabs>
        <w:jc w:val="center"/>
        <w:rPr>
          <w:rFonts w:ascii="Arial" w:eastAsia="Calibri" w:hAnsi="Arial" w:cs="Arial"/>
          <w:b/>
          <w:sz w:val="24"/>
          <w:szCs w:val="24"/>
          <w:lang w:val="es-MX" w:eastAsia="en-US"/>
        </w:rPr>
      </w:pPr>
    </w:p>
    <w:p w14:paraId="0BE8744F" w14:textId="77777777" w:rsidR="00367CB8" w:rsidRDefault="00367CB8" w:rsidP="004841B1">
      <w:pPr>
        <w:tabs>
          <w:tab w:val="left" w:pos="9495"/>
        </w:tabs>
        <w:jc w:val="center"/>
        <w:rPr>
          <w:rFonts w:ascii="Arial" w:eastAsia="Calibri" w:hAnsi="Arial" w:cs="Arial"/>
          <w:b/>
          <w:sz w:val="24"/>
          <w:szCs w:val="24"/>
          <w:lang w:val="es-MX" w:eastAsia="en-US"/>
        </w:rPr>
      </w:pPr>
    </w:p>
    <w:p w14:paraId="1CDFAC28" w14:textId="77777777" w:rsidR="00367CB8" w:rsidRDefault="00367CB8" w:rsidP="004841B1">
      <w:pPr>
        <w:tabs>
          <w:tab w:val="left" w:pos="9495"/>
        </w:tabs>
        <w:jc w:val="center"/>
        <w:rPr>
          <w:rFonts w:ascii="Arial" w:eastAsia="Calibri" w:hAnsi="Arial" w:cs="Arial"/>
          <w:b/>
          <w:sz w:val="24"/>
          <w:szCs w:val="24"/>
          <w:lang w:val="es-MX" w:eastAsia="en-US"/>
        </w:rPr>
      </w:pPr>
    </w:p>
    <w:p w14:paraId="5BC932C6" w14:textId="77777777" w:rsidR="00367CB8" w:rsidRDefault="00367CB8" w:rsidP="004841B1">
      <w:pPr>
        <w:tabs>
          <w:tab w:val="left" w:pos="9495"/>
        </w:tabs>
        <w:jc w:val="center"/>
        <w:rPr>
          <w:rFonts w:ascii="Arial" w:eastAsia="Calibri" w:hAnsi="Arial" w:cs="Arial"/>
          <w:b/>
          <w:sz w:val="24"/>
          <w:szCs w:val="24"/>
          <w:lang w:val="es-MX" w:eastAsia="en-US"/>
        </w:rPr>
      </w:pPr>
    </w:p>
    <w:p w14:paraId="3293265C" w14:textId="77777777" w:rsidR="00367CB8" w:rsidRDefault="00367CB8" w:rsidP="004841B1">
      <w:pPr>
        <w:tabs>
          <w:tab w:val="left" w:pos="9495"/>
        </w:tabs>
        <w:jc w:val="center"/>
        <w:rPr>
          <w:rFonts w:ascii="Arial" w:eastAsia="Calibri" w:hAnsi="Arial" w:cs="Arial"/>
          <w:b/>
          <w:sz w:val="24"/>
          <w:szCs w:val="24"/>
          <w:lang w:val="es-MX" w:eastAsia="en-US"/>
        </w:rPr>
      </w:pPr>
    </w:p>
    <w:p w14:paraId="1933F889" w14:textId="77777777" w:rsidR="00367CB8" w:rsidRDefault="00367CB8" w:rsidP="004841B1">
      <w:pPr>
        <w:tabs>
          <w:tab w:val="left" w:pos="9495"/>
        </w:tabs>
        <w:jc w:val="center"/>
        <w:rPr>
          <w:rFonts w:ascii="Arial" w:eastAsia="Calibri" w:hAnsi="Arial" w:cs="Arial"/>
          <w:b/>
          <w:sz w:val="24"/>
          <w:szCs w:val="24"/>
          <w:lang w:val="es-MX" w:eastAsia="en-US"/>
        </w:rPr>
      </w:pPr>
    </w:p>
    <w:p w14:paraId="141E3194" w14:textId="77777777" w:rsidR="00367CB8" w:rsidRDefault="00367CB8" w:rsidP="004841B1">
      <w:pPr>
        <w:tabs>
          <w:tab w:val="left" w:pos="9495"/>
        </w:tabs>
        <w:jc w:val="center"/>
        <w:rPr>
          <w:rFonts w:ascii="Arial" w:eastAsia="Calibri" w:hAnsi="Arial" w:cs="Arial"/>
          <w:b/>
          <w:sz w:val="24"/>
          <w:szCs w:val="24"/>
          <w:lang w:val="es-MX" w:eastAsia="en-US"/>
        </w:rPr>
      </w:pPr>
    </w:p>
    <w:p w14:paraId="4CC3A742" w14:textId="77777777" w:rsidR="00367CB8" w:rsidRDefault="00367CB8" w:rsidP="004841B1">
      <w:pPr>
        <w:tabs>
          <w:tab w:val="left" w:pos="9495"/>
        </w:tabs>
        <w:jc w:val="center"/>
        <w:rPr>
          <w:rFonts w:ascii="Arial" w:eastAsia="Calibri" w:hAnsi="Arial" w:cs="Arial"/>
          <w:b/>
          <w:sz w:val="24"/>
          <w:szCs w:val="24"/>
          <w:lang w:val="es-MX" w:eastAsia="en-US"/>
        </w:rPr>
      </w:pPr>
    </w:p>
    <w:p w14:paraId="25431622" w14:textId="77777777" w:rsidR="00367CB8" w:rsidRDefault="00367CB8" w:rsidP="004841B1">
      <w:pPr>
        <w:tabs>
          <w:tab w:val="left" w:pos="9495"/>
        </w:tabs>
        <w:jc w:val="center"/>
        <w:rPr>
          <w:rFonts w:ascii="Arial" w:eastAsia="Calibri" w:hAnsi="Arial" w:cs="Arial"/>
          <w:b/>
          <w:sz w:val="24"/>
          <w:szCs w:val="24"/>
          <w:lang w:val="es-MX" w:eastAsia="en-US"/>
        </w:rPr>
      </w:pPr>
    </w:p>
    <w:p w14:paraId="48959157" w14:textId="77777777" w:rsidR="00367CB8" w:rsidRDefault="00367CB8" w:rsidP="004841B1">
      <w:pPr>
        <w:tabs>
          <w:tab w:val="left" w:pos="9495"/>
        </w:tabs>
        <w:jc w:val="center"/>
        <w:rPr>
          <w:rFonts w:ascii="Arial" w:eastAsia="Calibri" w:hAnsi="Arial" w:cs="Arial"/>
          <w:b/>
          <w:sz w:val="24"/>
          <w:szCs w:val="24"/>
          <w:lang w:val="es-MX" w:eastAsia="en-US"/>
        </w:rPr>
      </w:pPr>
    </w:p>
    <w:p w14:paraId="65F7DCF6" w14:textId="77777777" w:rsidR="00367CB8" w:rsidRDefault="00367CB8" w:rsidP="004841B1">
      <w:pPr>
        <w:tabs>
          <w:tab w:val="left" w:pos="9495"/>
        </w:tabs>
        <w:jc w:val="center"/>
        <w:rPr>
          <w:rFonts w:ascii="Arial" w:eastAsia="Calibri" w:hAnsi="Arial" w:cs="Arial"/>
          <w:b/>
          <w:sz w:val="24"/>
          <w:szCs w:val="24"/>
          <w:lang w:val="es-MX" w:eastAsia="en-US"/>
        </w:rPr>
      </w:pPr>
    </w:p>
    <w:p w14:paraId="0FFF66CA" w14:textId="77777777" w:rsidR="00367CB8" w:rsidRDefault="00367CB8" w:rsidP="004841B1">
      <w:pPr>
        <w:tabs>
          <w:tab w:val="left" w:pos="9495"/>
        </w:tabs>
        <w:jc w:val="center"/>
        <w:rPr>
          <w:rFonts w:ascii="Arial" w:eastAsia="Calibri" w:hAnsi="Arial" w:cs="Arial"/>
          <w:b/>
          <w:sz w:val="24"/>
          <w:szCs w:val="24"/>
          <w:lang w:val="es-MX" w:eastAsia="en-US"/>
        </w:rPr>
      </w:pPr>
    </w:p>
    <w:p w14:paraId="12F8F164" w14:textId="77777777" w:rsidR="00367CB8" w:rsidRDefault="00367CB8" w:rsidP="004841B1">
      <w:pPr>
        <w:tabs>
          <w:tab w:val="left" w:pos="9495"/>
        </w:tabs>
        <w:jc w:val="center"/>
        <w:rPr>
          <w:rFonts w:ascii="Arial" w:eastAsia="Calibri" w:hAnsi="Arial" w:cs="Arial"/>
          <w:b/>
          <w:sz w:val="24"/>
          <w:szCs w:val="24"/>
          <w:lang w:val="es-MX" w:eastAsia="en-US"/>
        </w:rPr>
      </w:pPr>
    </w:p>
    <w:p w14:paraId="0D9F47A2" w14:textId="77777777" w:rsidR="00367CB8" w:rsidRDefault="00367CB8" w:rsidP="004841B1">
      <w:pPr>
        <w:tabs>
          <w:tab w:val="left" w:pos="9495"/>
        </w:tabs>
        <w:jc w:val="center"/>
        <w:rPr>
          <w:rFonts w:ascii="Arial" w:eastAsia="Calibri" w:hAnsi="Arial" w:cs="Arial"/>
          <w:b/>
          <w:sz w:val="24"/>
          <w:szCs w:val="24"/>
          <w:lang w:val="es-MX" w:eastAsia="en-US"/>
        </w:rPr>
      </w:pPr>
    </w:p>
    <w:p w14:paraId="386B6A30" w14:textId="77777777" w:rsidR="00367CB8" w:rsidRDefault="00367CB8" w:rsidP="004841B1">
      <w:pPr>
        <w:tabs>
          <w:tab w:val="left" w:pos="9495"/>
        </w:tabs>
        <w:jc w:val="center"/>
        <w:rPr>
          <w:rFonts w:ascii="Arial" w:eastAsia="Calibri" w:hAnsi="Arial" w:cs="Arial"/>
          <w:b/>
          <w:sz w:val="24"/>
          <w:szCs w:val="24"/>
          <w:lang w:val="es-MX" w:eastAsia="en-US"/>
        </w:rPr>
      </w:pPr>
    </w:p>
    <w:p w14:paraId="17E20DC4" w14:textId="77777777" w:rsidR="00367CB8" w:rsidRDefault="00367CB8" w:rsidP="004841B1">
      <w:pPr>
        <w:tabs>
          <w:tab w:val="left" w:pos="9495"/>
        </w:tabs>
        <w:jc w:val="center"/>
        <w:rPr>
          <w:rFonts w:ascii="Arial" w:eastAsia="Calibri" w:hAnsi="Arial" w:cs="Arial"/>
          <w:b/>
          <w:sz w:val="24"/>
          <w:szCs w:val="24"/>
          <w:lang w:val="es-MX" w:eastAsia="en-US"/>
        </w:rPr>
      </w:pPr>
    </w:p>
    <w:p w14:paraId="0F19A4EC" w14:textId="77777777" w:rsidR="00367CB8" w:rsidRDefault="00367CB8" w:rsidP="004841B1">
      <w:pPr>
        <w:tabs>
          <w:tab w:val="left" w:pos="9495"/>
        </w:tabs>
        <w:jc w:val="center"/>
        <w:rPr>
          <w:rFonts w:ascii="Arial" w:eastAsia="Calibri" w:hAnsi="Arial" w:cs="Arial"/>
          <w:b/>
          <w:sz w:val="24"/>
          <w:szCs w:val="24"/>
          <w:lang w:val="es-MX" w:eastAsia="en-US"/>
        </w:rPr>
      </w:pPr>
    </w:p>
    <w:p w14:paraId="4266A460" w14:textId="77777777" w:rsidR="00367CB8" w:rsidRDefault="00367CB8" w:rsidP="004841B1">
      <w:pPr>
        <w:tabs>
          <w:tab w:val="left" w:pos="9495"/>
        </w:tabs>
        <w:jc w:val="center"/>
        <w:rPr>
          <w:rFonts w:ascii="Arial" w:eastAsia="Calibri" w:hAnsi="Arial" w:cs="Arial"/>
          <w:b/>
          <w:sz w:val="24"/>
          <w:szCs w:val="24"/>
          <w:lang w:val="es-MX" w:eastAsia="en-US"/>
        </w:rPr>
      </w:pPr>
    </w:p>
    <w:p w14:paraId="46BC35D7" w14:textId="77777777" w:rsidR="00367CB8" w:rsidRDefault="00367CB8" w:rsidP="004841B1">
      <w:pPr>
        <w:tabs>
          <w:tab w:val="left" w:pos="9495"/>
        </w:tabs>
        <w:jc w:val="center"/>
        <w:rPr>
          <w:rFonts w:ascii="Arial" w:eastAsia="Calibri" w:hAnsi="Arial" w:cs="Arial"/>
          <w:b/>
          <w:sz w:val="24"/>
          <w:szCs w:val="24"/>
          <w:lang w:val="es-MX" w:eastAsia="en-US"/>
        </w:rPr>
      </w:pPr>
    </w:p>
    <w:p w14:paraId="31D1ED09" w14:textId="77777777" w:rsidR="00367CB8" w:rsidRDefault="00367CB8" w:rsidP="004841B1">
      <w:pPr>
        <w:tabs>
          <w:tab w:val="left" w:pos="9495"/>
        </w:tabs>
        <w:jc w:val="center"/>
        <w:rPr>
          <w:rFonts w:ascii="Arial" w:eastAsia="Calibri" w:hAnsi="Arial" w:cs="Arial"/>
          <w:b/>
          <w:sz w:val="24"/>
          <w:szCs w:val="24"/>
          <w:lang w:val="es-MX" w:eastAsia="en-US"/>
        </w:rPr>
      </w:pPr>
    </w:p>
    <w:p w14:paraId="7883553C" w14:textId="77777777" w:rsidR="00367CB8" w:rsidRDefault="00367CB8" w:rsidP="004841B1">
      <w:pPr>
        <w:tabs>
          <w:tab w:val="left" w:pos="9495"/>
        </w:tabs>
        <w:jc w:val="center"/>
        <w:rPr>
          <w:rFonts w:ascii="Arial" w:eastAsia="Calibri" w:hAnsi="Arial" w:cs="Arial"/>
          <w:b/>
          <w:sz w:val="24"/>
          <w:szCs w:val="24"/>
          <w:lang w:val="es-MX" w:eastAsia="en-US"/>
        </w:rPr>
      </w:pPr>
    </w:p>
    <w:p w14:paraId="36A548DA" w14:textId="77777777" w:rsidR="00367CB8" w:rsidRDefault="00367CB8" w:rsidP="004841B1">
      <w:pPr>
        <w:tabs>
          <w:tab w:val="left" w:pos="9495"/>
        </w:tabs>
        <w:jc w:val="center"/>
        <w:rPr>
          <w:rFonts w:ascii="Arial" w:eastAsia="Calibri" w:hAnsi="Arial" w:cs="Arial"/>
          <w:b/>
          <w:sz w:val="24"/>
          <w:szCs w:val="24"/>
          <w:lang w:val="es-MX" w:eastAsia="en-US"/>
        </w:rPr>
      </w:pPr>
    </w:p>
    <w:p w14:paraId="5E29D325" w14:textId="77777777" w:rsidR="00367CB8" w:rsidRDefault="00367CB8" w:rsidP="004841B1">
      <w:pPr>
        <w:tabs>
          <w:tab w:val="left" w:pos="9495"/>
        </w:tabs>
        <w:jc w:val="center"/>
        <w:rPr>
          <w:rFonts w:ascii="Arial" w:eastAsia="Calibri" w:hAnsi="Arial" w:cs="Arial"/>
          <w:b/>
          <w:sz w:val="24"/>
          <w:szCs w:val="24"/>
          <w:lang w:val="es-MX" w:eastAsia="en-US"/>
        </w:rPr>
      </w:pPr>
    </w:p>
    <w:p w14:paraId="69872AA2" w14:textId="77777777" w:rsidR="00367CB8" w:rsidRDefault="00367CB8" w:rsidP="004841B1">
      <w:pPr>
        <w:tabs>
          <w:tab w:val="left" w:pos="9495"/>
        </w:tabs>
        <w:jc w:val="center"/>
        <w:rPr>
          <w:rFonts w:ascii="Arial" w:eastAsia="Calibri" w:hAnsi="Arial" w:cs="Arial"/>
          <w:b/>
          <w:sz w:val="24"/>
          <w:szCs w:val="24"/>
          <w:lang w:val="es-MX" w:eastAsia="en-US"/>
        </w:rPr>
      </w:pPr>
    </w:p>
    <w:p w14:paraId="7B73ADAF" w14:textId="77777777" w:rsidR="00367CB8" w:rsidRDefault="00367CB8" w:rsidP="004841B1">
      <w:pPr>
        <w:tabs>
          <w:tab w:val="left" w:pos="9495"/>
        </w:tabs>
        <w:jc w:val="center"/>
        <w:rPr>
          <w:rFonts w:ascii="Arial" w:eastAsia="Calibri" w:hAnsi="Arial" w:cs="Arial"/>
          <w:b/>
          <w:sz w:val="24"/>
          <w:szCs w:val="24"/>
          <w:lang w:val="es-MX" w:eastAsia="en-US"/>
        </w:rPr>
      </w:pPr>
    </w:p>
    <w:p w14:paraId="33F8E7BC" w14:textId="77777777" w:rsidR="00367CB8" w:rsidRDefault="00367CB8" w:rsidP="004841B1">
      <w:pPr>
        <w:tabs>
          <w:tab w:val="left" w:pos="9495"/>
        </w:tabs>
        <w:jc w:val="center"/>
        <w:rPr>
          <w:rFonts w:ascii="Arial" w:eastAsia="Calibri" w:hAnsi="Arial" w:cs="Arial"/>
          <w:b/>
          <w:sz w:val="24"/>
          <w:szCs w:val="24"/>
          <w:lang w:val="es-MX" w:eastAsia="en-US"/>
        </w:rPr>
      </w:pPr>
    </w:p>
    <w:p w14:paraId="75EA6A85" w14:textId="77777777" w:rsidR="00367CB8" w:rsidRDefault="00367CB8" w:rsidP="004841B1">
      <w:pPr>
        <w:tabs>
          <w:tab w:val="left" w:pos="9495"/>
        </w:tabs>
        <w:jc w:val="center"/>
        <w:rPr>
          <w:rFonts w:ascii="Arial" w:eastAsia="Calibri" w:hAnsi="Arial" w:cs="Arial"/>
          <w:b/>
          <w:sz w:val="24"/>
          <w:szCs w:val="24"/>
          <w:lang w:val="es-MX" w:eastAsia="en-US"/>
        </w:rPr>
      </w:pPr>
    </w:p>
    <w:p w14:paraId="11BDD278" w14:textId="77777777" w:rsidR="00367CB8" w:rsidRDefault="00367CB8" w:rsidP="004841B1">
      <w:pPr>
        <w:tabs>
          <w:tab w:val="left" w:pos="9495"/>
        </w:tabs>
        <w:jc w:val="center"/>
        <w:rPr>
          <w:rFonts w:ascii="Arial" w:eastAsia="Calibri" w:hAnsi="Arial" w:cs="Arial"/>
          <w:b/>
          <w:sz w:val="24"/>
          <w:szCs w:val="24"/>
          <w:lang w:val="es-MX" w:eastAsia="en-US"/>
        </w:rPr>
      </w:pPr>
    </w:p>
    <w:p w14:paraId="156685EE" w14:textId="77777777" w:rsidR="00367CB8" w:rsidRDefault="00367CB8" w:rsidP="004841B1">
      <w:pPr>
        <w:tabs>
          <w:tab w:val="left" w:pos="9495"/>
        </w:tabs>
        <w:jc w:val="center"/>
        <w:rPr>
          <w:rFonts w:ascii="Arial" w:eastAsia="Calibri" w:hAnsi="Arial" w:cs="Arial"/>
          <w:b/>
          <w:sz w:val="24"/>
          <w:szCs w:val="24"/>
          <w:lang w:val="es-MX" w:eastAsia="en-US"/>
        </w:rPr>
      </w:pPr>
    </w:p>
    <w:p w14:paraId="7FC7AC63" w14:textId="77777777" w:rsidR="00367CB8" w:rsidRPr="006B7676" w:rsidRDefault="00367CB8" w:rsidP="004841B1">
      <w:pPr>
        <w:tabs>
          <w:tab w:val="left" w:pos="9495"/>
        </w:tabs>
        <w:jc w:val="center"/>
        <w:rPr>
          <w:rFonts w:ascii="Arial" w:eastAsia="Calibri" w:hAnsi="Arial" w:cs="Arial"/>
          <w:b/>
          <w:sz w:val="24"/>
          <w:szCs w:val="24"/>
          <w:lang w:val="es-MX" w:eastAsia="en-US"/>
        </w:rPr>
      </w:pPr>
    </w:p>
    <w:p w14:paraId="2A58B3A3" w14:textId="7496DF5C" w:rsidR="004841B1" w:rsidRPr="006B7676" w:rsidRDefault="00074425" w:rsidP="004841B1">
      <w:pPr>
        <w:tabs>
          <w:tab w:val="left" w:pos="9495"/>
        </w:tabs>
        <w:jc w:val="center"/>
        <w:rPr>
          <w:rFonts w:ascii="Arial" w:eastAsia="Calibri" w:hAnsi="Arial" w:cs="Arial"/>
          <w:b/>
          <w:sz w:val="24"/>
          <w:szCs w:val="24"/>
          <w:lang w:val="es-MX" w:eastAsia="en-US"/>
        </w:rPr>
      </w:pPr>
      <w:r w:rsidRPr="006B7676">
        <w:rPr>
          <w:rFonts w:ascii="Arial" w:eastAsia="Calibri" w:hAnsi="Arial" w:cs="Arial"/>
          <w:b/>
          <w:sz w:val="24"/>
          <w:szCs w:val="24"/>
          <w:lang w:val="es-MX" w:eastAsia="en-US"/>
        </w:rPr>
        <w:lastRenderedPageBreak/>
        <w:t>ANEXO 12</w:t>
      </w:r>
      <w:r w:rsidR="004841B1" w:rsidRPr="006B7676">
        <w:rPr>
          <w:rFonts w:ascii="Arial" w:eastAsia="Calibri" w:hAnsi="Arial" w:cs="Arial"/>
          <w:b/>
          <w:sz w:val="24"/>
          <w:szCs w:val="24"/>
          <w:lang w:val="es-MX" w:eastAsia="en-US"/>
        </w:rPr>
        <w:t xml:space="preserve"> </w:t>
      </w:r>
    </w:p>
    <w:p w14:paraId="27F03016" w14:textId="77777777" w:rsidR="004841B1" w:rsidRPr="006B7676" w:rsidRDefault="004841B1" w:rsidP="004841B1">
      <w:pPr>
        <w:tabs>
          <w:tab w:val="left" w:pos="9495"/>
        </w:tabs>
        <w:jc w:val="center"/>
        <w:rPr>
          <w:rFonts w:ascii="Arial" w:eastAsia="Calibri" w:hAnsi="Arial" w:cs="Arial"/>
          <w:b/>
          <w:sz w:val="24"/>
          <w:szCs w:val="24"/>
          <w:lang w:eastAsia="en-US"/>
        </w:rPr>
      </w:pPr>
      <w:r w:rsidRPr="006B7676">
        <w:rPr>
          <w:rFonts w:ascii="Arial" w:eastAsia="Calibri" w:hAnsi="Arial" w:cs="Arial"/>
          <w:b/>
          <w:sz w:val="24"/>
          <w:szCs w:val="24"/>
          <w:lang w:eastAsia="en-US"/>
        </w:rPr>
        <w:t>PARTICIPACIÓN MAYORITARIA DE MUJERES CABEZA DE FAMILIA Y/O PERSONAS EN PROCESO DE REINCORPORACIÓN Y/O REINTEGRACIÓN (PERSONAS JURÍDICAS)</w:t>
      </w:r>
    </w:p>
    <w:p w14:paraId="4471747D" w14:textId="77777777" w:rsidR="004841B1" w:rsidRPr="006B7676" w:rsidRDefault="004841B1" w:rsidP="004841B1">
      <w:pPr>
        <w:tabs>
          <w:tab w:val="left" w:pos="9495"/>
        </w:tabs>
        <w:jc w:val="center"/>
        <w:rPr>
          <w:rFonts w:ascii="Arial" w:eastAsia="Calibri" w:hAnsi="Arial" w:cs="Arial"/>
          <w:sz w:val="24"/>
          <w:szCs w:val="24"/>
          <w:lang w:eastAsia="en-US"/>
        </w:rPr>
      </w:pPr>
    </w:p>
    <w:p w14:paraId="4F8EB79A"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Ibagué – Tolima, (fecha) </w:t>
      </w:r>
    </w:p>
    <w:p w14:paraId="312660C5" w14:textId="77777777" w:rsidR="004841B1" w:rsidRPr="006B7676" w:rsidRDefault="004841B1" w:rsidP="004841B1">
      <w:pPr>
        <w:tabs>
          <w:tab w:val="left" w:pos="9495"/>
        </w:tabs>
        <w:jc w:val="both"/>
        <w:rPr>
          <w:rFonts w:ascii="Arial" w:eastAsia="Calibri" w:hAnsi="Arial" w:cs="Arial"/>
          <w:sz w:val="24"/>
          <w:szCs w:val="24"/>
          <w:lang w:eastAsia="en-US"/>
        </w:rPr>
      </w:pPr>
    </w:p>
    <w:p w14:paraId="4BE1F564" w14:textId="53F45F81" w:rsidR="004841B1" w:rsidRPr="006B7676" w:rsidRDefault="004841B1" w:rsidP="00074425">
      <w:pPr>
        <w:jc w:val="both"/>
        <w:rPr>
          <w:rFonts w:ascii="Arial" w:hAnsi="Arial" w:cs="Arial"/>
          <w:color w:val="222222"/>
          <w:sz w:val="24"/>
          <w:szCs w:val="24"/>
        </w:rPr>
      </w:pPr>
      <w:r w:rsidRPr="006B7676">
        <w:rPr>
          <w:rFonts w:ascii="Arial" w:eastAsia="Calibri" w:hAnsi="Arial" w:cs="Arial"/>
          <w:sz w:val="24"/>
          <w:szCs w:val="24"/>
          <w:lang w:eastAsia="en-US"/>
        </w:rPr>
        <w:t xml:space="preserve">Señores: GOBERNACION DEL TOLIMA Ciudad. REFERENCIA: Proceso de Contratación ____________________ cuyo objeto es: </w:t>
      </w:r>
      <w:r w:rsidR="00367CB8">
        <w:rPr>
          <w:rFonts w:ascii="Arial" w:hAnsi="Arial" w:cs="Arial"/>
          <w:color w:val="000000" w:themeColor="text1"/>
          <w:sz w:val="24"/>
          <w:szCs w:val="24"/>
        </w:rPr>
        <w:t>“</w:t>
      </w:r>
      <w:bookmarkStart w:id="4" w:name="_Hlk232520324"/>
      <w:r w:rsidR="00367CB8"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bookmarkEnd w:id="4"/>
      <w:r w:rsidR="00367CB8">
        <w:rPr>
          <w:rFonts w:ascii="Arial" w:hAnsi="Arial" w:cs="Arial"/>
          <w:color w:val="222222"/>
          <w:sz w:val="24"/>
          <w:szCs w:val="24"/>
        </w:rPr>
        <w:t>.</w:t>
      </w:r>
    </w:p>
    <w:p w14:paraId="2654E5A4" w14:textId="77777777" w:rsidR="00074425" w:rsidRPr="006B7676" w:rsidRDefault="00074425" w:rsidP="00074425">
      <w:pPr>
        <w:jc w:val="both"/>
        <w:rPr>
          <w:rFonts w:ascii="Arial" w:eastAsia="Calibri" w:hAnsi="Arial" w:cs="Arial"/>
          <w:sz w:val="24"/>
          <w:szCs w:val="24"/>
          <w:lang w:eastAsia="en-US"/>
        </w:rPr>
      </w:pPr>
    </w:p>
    <w:p w14:paraId="368FC9D5"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“Estimados señores: </w:t>
      </w:r>
    </w:p>
    <w:p w14:paraId="453EB550"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1BE9C1A" w14:textId="77777777" w:rsidR="004841B1" w:rsidRPr="006B7676" w:rsidRDefault="004841B1" w:rsidP="004841B1">
      <w:pPr>
        <w:tabs>
          <w:tab w:val="left" w:pos="9495"/>
        </w:tabs>
        <w:jc w:val="both"/>
        <w:rPr>
          <w:rFonts w:ascii="Arial" w:eastAsia="Calibri" w:hAnsi="Arial" w:cs="Arial"/>
          <w:sz w:val="24"/>
          <w:szCs w:val="24"/>
          <w:lang w:eastAsia="en-US"/>
        </w:rPr>
      </w:pPr>
    </w:p>
    <w:p w14:paraId="58774359" w14:textId="77777777" w:rsidR="004841B1" w:rsidRPr="006B7676" w:rsidRDefault="004841B1" w:rsidP="004841B1">
      <w:pPr>
        <w:tabs>
          <w:tab w:val="left" w:pos="9495"/>
        </w:tabs>
        <w:jc w:val="both"/>
        <w:rPr>
          <w:rFonts w:ascii="Arial" w:eastAsia="Calibri" w:hAnsi="Arial" w:cs="Arial"/>
          <w:sz w:val="24"/>
          <w:szCs w:val="24"/>
          <w:lang w:eastAsia="en-US"/>
        </w:rPr>
      </w:pPr>
      <w:r w:rsidRPr="006B7676">
        <w:rPr>
          <w:rFonts w:ascii="Arial" w:eastAsia="Calibri" w:hAnsi="Arial" w:cs="Arial"/>
          <w:sz w:val="24"/>
          <w:szCs w:val="24"/>
          <w:lang w:eastAsia="en-US"/>
        </w:rPr>
        <w:t>En el siguiente cuadro señalo las madres cabeza de familia y/o personas en proceso de reincorporación o reintegración que participan mayoritariamente en la persona jurídica, junto con su respectivo porcentaje de participación:</w:t>
      </w:r>
    </w:p>
    <w:p w14:paraId="725F861F" w14:textId="77777777" w:rsidR="004841B1" w:rsidRPr="006B7676" w:rsidRDefault="004841B1" w:rsidP="004841B1">
      <w:pPr>
        <w:tabs>
          <w:tab w:val="left" w:pos="9495"/>
        </w:tabs>
        <w:rPr>
          <w:rFonts w:ascii="Arial" w:eastAsia="Calibri" w:hAnsi="Arial" w:cs="Arial"/>
          <w:sz w:val="24"/>
          <w:szCs w:val="24"/>
          <w:lang w:eastAsia="en-US"/>
        </w:rPr>
      </w:pPr>
    </w:p>
    <w:tbl>
      <w:tblPr>
        <w:tblStyle w:val="Tablaconcuadrcula"/>
        <w:tblW w:w="0" w:type="auto"/>
        <w:jc w:val="center"/>
        <w:tblLook w:val="04A0" w:firstRow="1" w:lastRow="0" w:firstColumn="1" w:lastColumn="0" w:noHBand="0" w:noVBand="1"/>
      </w:tblPr>
      <w:tblGrid>
        <w:gridCol w:w="4408"/>
        <w:gridCol w:w="4420"/>
      </w:tblGrid>
      <w:tr w:rsidR="004841B1" w:rsidRPr="006B7676" w14:paraId="7EBCDC9E" w14:textId="77777777" w:rsidTr="00C7002C">
        <w:trPr>
          <w:trHeight w:val="253"/>
          <w:jc w:val="center"/>
        </w:trPr>
        <w:tc>
          <w:tcPr>
            <w:tcW w:w="5145" w:type="dxa"/>
          </w:tcPr>
          <w:p w14:paraId="55A93677"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 xml:space="preserve">Identificación de las madres cabeza de familia o personas en proceso de reincorporación o reintegración (Incluir nombre y documento de identidad) </w:t>
            </w:r>
          </w:p>
        </w:tc>
        <w:tc>
          <w:tcPr>
            <w:tcW w:w="5145" w:type="dxa"/>
          </w:tcPr>
          <w:p w14:paraId="579B5FF3" w14:textId="77777777" w:rsidR="004841B1" w:rsidRPr="006B7676" w:rsidRDefault="004841B1" w:rsidP="00C7002C">
            <w:pPr>
              <w:tabs>
                <w:tab w:val="left" w:pos="9495"/>
              </w:tabs>
              <w:jc w:val="center"/>
              <w:rPr>
                <w:rFonts w:ascii="Arial" w:eastAsia="Calibri" w:hAnsi="Arial" w:cs="Arial"/>
                <w:sz w:val="24"/>
                <w:szCs w:val="24"/>
                <w:lang w:eastAsia="en-US"/>
              </w:rPr>
            </w:pPr>
            <w:r w:rsidRPr="006B7676">
              <w:rPr>
                <w:rFonts w:ascii="Arial" w:eastAsia="Calibri" w:hAnsi="Arial" w:cs="Arial"/>
                <w:sz w:val="24"/>
                <w:szCs w:val="24"/>
                <w:lang w:eastAsia="en-U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tc>
      </w:tr>
      <w:tr w:rsidR="004841B1" w:rsidRPr="006B7676" w14:paraId="03B75941" w14:textId="77777777" w:rsidTr="00C7002C">
        <w:trPr>
          <w:trHeight w:val="253"/>
          <w:jc w:val="center"/>
        </w:trPr>
        <w:tc>
          <w:tcPr>
            <w:tcW w:w="5145" w:type="dxa"/>
          </w:tcPr>
          <w:p w14:paraId="2E689675" w14:textId="77777777" w:rsidR="004841B1" w:rsidRPr="006B7676" w:rsidRDefault="004841B1" w:rsidP="00C7002C">
            <w:pPr>
              <w:tabs>
                <w:tab w:val="left" w:pos="9495"/>
              </w:tabs>
              <w:jc w:val="center"/>
              <w:rPr>
                <w:rFonts w:ascii="Arial" w:eastAsia="Calibri" w:hAnsi="Arial" w:cs="Arial"/>
                <w:sz w:val="24"/>
                <w:szCs w:val="24"/>
                <w:lang w:eastAsia="en-US"/>
              </w:rPr>
            </w:pPr>
          </w:p>
        </w:tc>
        <w:tc>
          <w:tcPr>
            <w:tcW w:w="5145" w:type="dxa"/>
          </w:tcPr>
          <w:p w14:paraId="7D60C01F" w14:textId="77777777" w:rsidR="004841B1" w:rsidRPr="006B7676" w:rsidRDefault="004841B1" w:rsidP="00C7002C">
            <w:pPr>
              <w:tabs>
                <w:tab w:val="left" w:pos="9495"/>
              </w:tabs>
              <w:jc w:val="center"/>
              <w:rPr>
                <w:rFonts w:ascii="Arial" w:eastAsia="Calibri" w:hAnsi="Arial" w:cs="Arial"/>
                <w:sz w:val="24"/>
                <w:szCs w:val="24"/>
                <w:lang w:eastAsia="en-US"/>
              </w:rPr>
            </w:pPr>
          </w:p>
        </w:tc>
      </w:tr>
    </w:tbl>
    <w:p w14:paraId="2959A784" w14:textId="52CB83B6" w:rsidR="007C58C0" w:rsidRPr="00CF37DE" w:rsidRDefault="004841B1" w:rsidP="00CF37DE">
      <w:pPr>
        <w:tabs>
          <w:tab w:val="left" w:pos="9495"/>
        </w:tabs>
        <w:rPr>
          <w:rFonts w:ascii="Arial" w:eastAsia="Calibri" w:hAnsi="Arial" w:cs="Arial"/>
          <w:sz w:val="24"/>
          <w:szCs w:val="24"/>
          <w:lang w:eastAsia="en-US"/>
        </w:rPr>
      </w:pPr>
      <w:r w:rsidRPr="006B7676">
        <w:rPr>
          <w:rFonts w:ascii="Arial" w:eastAsia="Calibri" w:hAnsi="Arial" w:cs="Arial"/>
          <w:sz w:val="24"/>
          <w:szCs w:val="24"/>
          <w:lang w:eastAsia="en-US"/>
        </w:rPr>
        <w:t xml:space="preserve">En constancia, se firma en ______________, a los ____ días del mes de _____ </w:t>
      </w:r>
      <w:proofErr w:type="spellStart"/>
      <w:r w:rsidRPr="006B7676">
        <w:rPr>
          <w:rFonts w:ascii="Arial" w:eastAsia="Calibri" w:hAnsi="Arial" w:cs="Arial"/>
          <w:sz w:val="24"/>
          <w:szCs w:val="24"/>
          <w:lang w:eastAsia="en-US"/>
        </w:rPr>
        <w:t>de</w:t>
      </w:r>
      <w:proofErr w:type="spellEnd"/>
      <w:r w:rsidRPr="006B7676">
        <w:rPr>
          <w:rFonts w:ascii="Arial" w:eastAsia="Calibri" w:hAnsi="Arial" w:cs="Arial"/>
          <w:sz w:val="24"/>
          <w:szCs w:val="24"/>
          <w:lang w:eastAsia="en-US"/>
        </w:rPr>
        <w:t xml:space="preserve"> 20__.________________________________________ [Nombre y firma del</w:t>
      </w:r>
      <w:r w:rsidR="00CF37DE">
        <w:rPr>
          <w:rFonts w:ascii="Arial" w:eastAsia="Calibri" w:hAnsi="Arial" w:cs="Arial"/>
          <w:sz w:val="24"/>
          <w:szCs w:val="24"/>
          <w:lang w:eastAsia="en-US"/>
        </w:rPr>
        <w:t xml:space="preserve"> </w:t>
      </w:r>
      <w:r w:rsidRPr="006B7676">
        <w:rPr>
          <w:rFonts w:ascii="Arial" w:eastAsia="Calibri" w:hAnsi="Arial" w:cs="Arial"/>
          <w:sz w:val="24"/>
          <w:szCs w:val="24"/>
          <w:lang w:eastAsia="en-US"/>
        </w:rPr>
        <w:t>representante legal de la persona jurídica o revisor fiscal]</w:t>
      </w:r>
    </w:p>
    <w:p w14:paraId="1BCE5777" w14:textId="4BBCDB1C" w:rsidR="00057A56" w:rsidRPr="006B7676" w:rsidRDefault="00057A56" w:rsidP="00057A56">
      <w:pPr>
        <w:jc w:val="center"/>
        <w:rPr>
          <w:rFonts w:ascii="Arial" w:hAnsi="Arial" w:cs="Arial"/>
          <w:b/>
          <w:sz w:val="24"/>
          <w:szCs w:val="24"/>
        </w:rPr>
      </w:pPr>
      <w:r w:rsidRPr="006B7676">
        <w:rPr>
          <w:rFonts w:ascii="Arial" w:hAnsi="Arial" w:cs="Arial"/>
          <w:b/>
          <w:sz w:val="24"/>
          <w:szCs w:val="24"/>
        </w:rPr>
        <w:lastRenderedPageBreak/>
        <w:t>ANEXO 1</w:t>
      </w:r>
      <w:r w:rsidR="00D96817" w:rsidRPr="006B7676">
        <w:rPr>
          <w:rFonts w:ascii="Arial" w:hAnsi="Arial" w:cs="Arial"/>
          <w:b/>
          <w:sz w:val="24"/>
          <w:szCs w:val="24"/>
        </w:rPr>
        <w:t>3</w:t>
      </w:r>
    </w:p>
    <w:p w14:paraId="7F0842B9" w14:textId="77777777" w:rsidR="00057A56" w:rsidRPr="006B7676" w:rsidRDefault="00057A56" w:rsidP="00057A56">
      <w:pPr>
        <w:jc w:val="center"/>
        <w:rPr>
          <w:rFonts w:ascii="Arial" w:hAnsi="Arial" w:cs="Arial"/>
          <w:b/>
          <w:sz w:val="24"/>
          <w:szCs w:val="24"/>
        </w:rPr>
      </w:pPr>
      <w:r w:rsidRPr="006B7676">
        <w:rPr>
          <w:rFonts w:ascii="Arial" w:hAnsi="Arial" w:cs="Arial"/>
          <w:b/>
          <w:sz w:val="24"/>
          <w:szCs w:val="24"/>
        </w:rPr>
        <w:t>ACREDITACION MIPYME</w:t>
      </w:r>
    </w:p>
    <w:p w14:paraId="7AF4AFA9" w14:textId="77777777" w:rsidR="00057A56" w:rsidRPr="006B7676" w:rsidRDefault="00057A56" w:rsidP="00057A56">
      <w:pPr>
        <w:jc w:val="center"/>
        <w:rPr>
          <w:rFonts w:ascii="Arial" w:hAnsi="Arial" w:cs="Arial"/>
          <w:b/>
          <w:sz w:val="24"/>
          <w:szCs w:val="24"/>
        </w:rPr>
      </w:pPr>
    </w:p>
    <w:p w14:paraId="1803DB5C"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Ibagué – Tolima, (fecha)</w:t>
      </w:r>
    </w:p>
    <w:p w14:paraId="670320BA" w14:textId="77777777" w:rsidR="00057A56" w:rsidRPr="006B7676" w:rsidRDefault="00057A56" w:rsidP="00057A56">
      <w:pPr>
        <w:ind w:right="-93"/>
        <w:rPr>
          <w:rFonts w:ascii="Arial" w:hAnsi="Arial" w:cs="Arial"/>
          <w:sz w:val="24"/>
          <w:szCs w:val="24"/>
        </w:rPr>
      </w:pPr>
    </w:p>
    <w:p w14:paraId="7E0B6445"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Señores:</w:t>
      </w:r>
    </w:p>
    <w:p w14:paraId="1612B011"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 xml:space="preserve">GOBERNACION DEL TOLIMA </w:t>
      </w:r>
    </w:p>
    <w:p w14:paraId="65F93F89" w14:textId="77777777" w:rsidR="00057A56" w:rsidRPr="006B7676" w:rsidRDefault="00057A56" w:rsidP="00057A56">
      <w:pPr>
        <w:ind w:right="-93"/>
        <w:rPr>
          <w:rFonts w:ascii="Arial" w:hAnsi="Arial" w:cs="Arial"/>
          <w:sz w:val="24"/>
          <w:szCs w:val="24"/>
        </w:rPr>
      </w:pPr>
      <w:r w:rsidRPr="006B7676">
        <w:rPr>
          <w:rFonts w:ascii="Arial" w:hAnsi="Arial" w:cs="Arial"/>
          <w:sz w:val="24"/>
          <w:szCs w:val="24"/>
        </w:rPr>
        <w:t>Ciudad.</w:t>
      </w:r>
    </w:p>
    <w:p w14:paraId="26074FED" w14:textId="77777777" w:rsidR="00057A56" w:rsidRPr="006B7676" w:rsidRDefault="00057A56" w:rsidP="00057A56">
      <w:pPr>
        <w:ind w:right="-93"/>
        <w:rPr>
          <w:rFonts w:ascii="Arial" w:hAnsi="Arial" w:cs="Arial"/>
          <w:sz w:val="24"/>
          <w:szCs w:val="24"/>
        </w:rPr>
      </w:pPr>
    </w:p>
    <w:p w14:paraId="0191F2D2" w14:textId="6857293E" w:rsidR="00057A56" w:rsidRPr="006B7676" w:rsidRDefault="00057A56" w:rsidP="00057A56">
      <w:pPr>
        <w:ind w:right="-93"/>
        <w:rPr>
          <w:rFonts w:ascii="Arial" w:hAnsi="Arial" w:cs="Arial"/>
          <w:sz w:val="24"/>
          <w:szCs w:val="24"/>
        </w:rPr>
      </w:pPr>
      <w:r w:rsidRPr="006B7676">
        <w:rPr>
          <w:rFonts w:ascii="Arial" w:hAnsi="Arial" w:cs="Arial"/>
          <w:sz w:val="24"/>
          <w:szCs w:val="24"/>
        </w:rPr>
        <w:t xml:space="preserve">REFERENCIA: Proceso de Contratación Mínima Cuantía N° XXXXXXX, cuyo objeto es: </w:t>
      </w:r>
      <w:r w:rsidR="00CF37DE">
        <w:rPr>
          <w:rFonts w:ascii="Arial" w:hAnsi="Arial" w:cs="Arial"/>
          <w:sz w:val="24"/>
          <w:szCs w:val="24"/>
        </w:rPr>
        <w:t>“</w:t>
      </w:r>
      <w:r w:rsidR="00CF37DE"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00CF37DE">
        <w:rPr>
          <w:rFonts w:ascii="Arial" w:hAnsi="Arial" w:cs="Arial"/>
          <w:sz w:val="24"/>
          <w:szCs w:val="24"/>
        </w:rPr>
        <w:t>”</w:t>
      </w:r>
      <w:r w:rsidRPr="006B7676">
        <w:rPr>
          <w:rFonts w:ascii="Arial" w:hAnsi="Arial" w:cs="Arial"/>
          <w:sz w:val="24"/>
          <w:szCs w:val="24"/>
        </w:rPr>
        <w:t>.</w:t>
      </w:r>
    </w:p>
    <w:p w14:paraId="571D0CD9" w14:textId="77777777" w:rsidR="00057A56" w:rsidRPr="006B7676" w:rsidRDefault="00057A56" w:rsidP="00057A56">
      <w:pPr>
        <w:rPr>
          <w:rFonts w:ascii="Arial" w:hAnsi="Arial" w:cs="Arial"/>
          <w:sz w:val="24"/>
          <w:szCs w:val="24"/>
        </w:rPr>
      </w:pPr>
    </w:p>
    <w:p w14:paraId="1082C145" w14:textId="77777777" w:rsidR="00057A56" w:rsidRPr="006B7676" w:rsidRDefault="00057A56" w:rsidP="00057A56">
      <w:pPr>
        <w:rPr>
          <w:rFonts w:ascii="Arial" w:hAnsi="Arial" w:cs="Arial"/>
          <w:sz w:val="24"/>
          <w:szCs w:val="24"/>
        </w:rPr>
      </w:pPr>
      <w:r w:rsidRPr="006B7676">
        <w:rPr>
          <w:rFonts w:ascii="Arial" w:hAnsi="Arial" w:cs="Arial"/>
          <w:sz w:val="24"/>
          <w:szCs w:val="24"/>
        </w:rPr>
        <w:t>Estimados señores:</w:t>
      </w:r>
    </w:p>
    <w:p w14:paraId="033D2A3E" w14:textId="77777777" w:rsidR="00057A56" w:rsidRPr="006B7676" w:rsidRDefault="00057A56" w:rsidP="00057A56">
      <w:pPr>
        <w:ind w:right="-93"/>
        <w:rPr>
          <w:rFonts w:ascii="Arial" w:hAnsi="Arial" w:cs="Arial"/>
          <w:sz w:val="24"/>
          <w:szCs w:val="24"/>
        </w:rPr>
      </w:pPr>
    </w:p>
    <w:p w14:paraId="5C8A4C83" w14:textId="77777777" w:rsidR="00057A56" w:rsidRPr="006B7676" w:rsidRDefault="00057A56" w:rsidP="00057A56">
      <w:pPr>
        <w:spacing w:line="256" w:lineRule="auto"/>
        <w:jc w:val="both"/>
        <w:rPr>
          <w:rFonts w:ascii="Arial" w:hAnsi="Arial" w:cs="Arial"/>
          <w:sz w:val="24"/>
          <w:szCs w:val="24"/>
        </w:rPr>
      </w:pPr>
      <w:r w:rsidRPr="006B7676">
        <w:rPr>
          <w:rFonts w:ascii="Arial" w:hAnsi="Arial" w:cs="Arial"/>
          <w:sz w:val="24"/>
          <w:szCs w:val="24"/>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0A61C14" w14:textId="77777777" w:rsidR="00057A56" w:rsidRPr="006B7676" w:rsidRDefault="00057A56" w:rsidP="00057A56">
      <w:pPr>
        <w:spacing w:before="120" w:after="120"/>
        <w:jc w:val="both"/>
        <w:rPr>
          <w:rFonts w:ascii="Arial" w:hAnsi="Arial" w:cs="Arial"/>
          <w:sz w:val="24"/>
          <w:szCs w:val="24"/>
        </w:rPr>
      </w:pPr>
      <w:r w:rsidRPr="006B7676">
        <w:rPr>
          <w:rFonts w:ascii="Arial" w:hAnsi="Arial" w:cs="Arial"/>
          <w:sz w:val="24"/>
          <w:szCs w:val="24"/>
        </w:rPr>
        <w:t>Adicionalmente, los abajo firmantes certificamos que ni la Mipyme, cooperativa o asociación mutual ni sus accionistas, socios o representantes legales son empleados, socios o accionistas de los miembros del proponente plural.</w:t>
      </w:r>
    </w:p>
    <w:p w14:paraId="3F8FF79E" w14:textId="77777777" w:rsidR="00057A56" w:rsidRPr="006B7676" w:rsidRDefault="00057A56" w:rsidP="00057A56">
      <w:pPr>
        <w:spacing w:before="120" w:after="120"/>
        <w:rPr>
          <w:rFonts w:ascii="Arial" w:hAnsi="Arial" w:cs="Arial"/>
          <w:sz w:val="24"/>
          <w:szCs w:val="24"/>
        </w:rPr>
      </w:pPr>
    </w:p>
    <w:p w14:paraId="111B45C3" w14:textId="77777777" w:rsidR="00057A56" w:rsidRPr="006B7676" w:rsidRDefault="00057A56" w:rsidP="00AE6D31">
      <w:pPr>
        <w:spacing w:line="256" w:lineRule="auto"/>
        <w:rPr>
          <w:rFonts w:ascii="Arial" w:hAnsi="Arial" w:cs="Arial"/>
          <w:sz w:val="24"/>
          <w:szCs w:val="24"/>
        </w:rPr>
      </w:pPr>
      <w:r w:rsidRPr="006B7676">
        <w:rPr>
          <w:rFonts w:ascii="Arial" w:hAnsi="Arial" w:cs="Arial"/>
          <w:sz w:val="24"/>
          <w:szCs w:val="24"/>
        </w:rPr>
        <w:t xml:space="preserve">En constancia, se firma en ______________, a los ____ días del mes de _____ </w:t>
      </w:r>
      <w:proofErr w:type="spellStart"/>
      <w:r w:rsidRPr="006B7676">
        <w:rPr>
          <w:rFonts w:ascii="Arial" w:hAnsi="Arial" w:cs="Arial"/>
          <w:sz w:val="24"/>
          <w:szCs w:val="24"/>
        </w:rPr>
        <w:t>de</w:t>
      </w:r>
      <w:proofErr w:type="spellEnd"/>
      <w:r w:rsidRPr="006B7676">
        <w:rPr>
          <w:rFonts w:ascii="Arial" w:hAnsi="Arial" w:cs="Arial"/>
          <w:sz w:val="24"/>
          <w:szCs w:val="24"/>
        </w:rPr>
        <w:t xml:space="preserve"> 20__.</w:t>
      </w:r>
    </w:p>
    <w:p w14:paraId="5E5009C1" w14:textId="77777777" w:rsidR="00057A56" w:rsidRPr="006B7676" w:rsidRDefault="00057A56" w:rsidP="00057A56">
      <w:pPr>
        <w:spacing w:line="256" w:lineRule="auto"/>
        <w:rPr>
          <w:rFonts w:ascii="Arial" w:hAnsi="Arial" w:cs="Arial"/>
          <w:sz w:val="24"/>
          <w:szCs w:val="24"/>
        </w:rPr>
      </w:pPr>
    </w:p>
    <w:p w14:paraId="3F9308A1" w14:textId="4B5E1BC8" w:rsidR="00057A56" w:rsidRPr="006B7676" w:rsidRDefault="00057A56" w:rsidP="00057A56">
      <w:pPr>
        <w:spacing w:line="256" w:lineRule="auto"/>
        <w:rPr>
          <w:rFonts w:ascii="Arial" w:hAnsi="Arial" w:cs="Arial"/>
          <w:sz w:val="24"/>
          <w:szCs w:val="24"/>
        </w:rPr>
      </w:pPr>
      <w:r w:rsidRPr="006B7676">
        <w:rPr>
          <w:rFonts w:ascii="Arial" w:hAnsi="Arial" w:cs="Arial"/>
          <w:sz w:val="24"/>
          <w:szCs w:val="24"/>
        </w:rPr>
        <w:t xml:space="preserve">[En el evento que sea </w:t>
      </w:r>
      <w:r w:rsidR="00E6197E" w:rsidRPr="006B7676">
        <w:rPr>
          <w:rFonts w:ascii="Arial" w:hAnsi="Arial" w:cs="Arial"/>
          <w:sz w:val="24"/>
          <w:szCs w:val="24"/>
        </w:rPr>
        <w:t>una proponente persona natural</w:t>
      </w:r>
      <w:r w:rsidRPr="006B7676">
        <w:rPr>
          <w:rFonts w:ascii="Arial" w:hAnsi="Arial" w:cs="Arial"/>
          <w:sz w:val="24"/>
          <w:szCs w:val="24"/>
        </w:rPr>
        <w:t xml:space="preserve"> quien presente la oferta, incluir las firmas de la siguiente manera:]</w:t>
      </w:r>
    </w:p>
    <w:p w14:paraId="06BEE853" w14:textId="77777777" w:rsidR="00057A56" w:rsidRPr="006B7676" w:rsidRDefault="00057A56" w:rsidP="00057A56">
      <w:pPr>
        <w:spacing w:line="256" w:lineRule="auto"/>
        <w:rPr>
          <w:rFonts w:ascii="Arial" w:hAnsi="Arial" w:cs="Arial"/>
          <w:sz w:val="24"/>
          <w:szCs w:val="24"/>
        </w:rPr>
      </w:pPr>
    </w:p>
    <w:p w14:paraId="64E377D7" w14:textId="77777777" w:rsidR="00057A56" w:rsidRPr="006B7676" w:rsidRDefault="00057A56" w:rsidP="00057A56">
      <w:pPr>
        <w:spacing w:line="256" w:lineRule="auto"/>
        <w:jc w:val="center"/>
        <w:rPr>
          <w:rFonts w:ascii="Arial" w:hAnsi="Arial" w:cs="Arial"/>
          <w:sz w:val="24"/>
          <w:szCs w:val="24"/>
        </w:rPr>
      </w:pPr>
      <w:r w:rsidRPr="006B7676">
        <w:rPr>
          <w:rFonts w:ascii="Arial" w:hAnsi="Arial" w:cs="Arial"/>
          <w:sz w:val="24"/>
          <w:szCs w:val="24"/>
        </w:rPr>
        <w:t>__________________________________________________</w:t>
      </w:r>
    </w:p>
    <w:p w14:paraId="373A7FC7" w14:textId="2220F9A2" w:rsidR="007C58C0" w:rsidRPr="006B7676" w:rsidRDefault="00057A56" w:rsidP="000704CD">
      <w:pPr>
        <w:pStyle w:val="Default"/>
        <w:jc w:val="center"/>
        <w:rPr>
          <w:b/>
          <w:lang w:val="es-MX"/>
        </w:rPr>
      </w:pPr>
      <w:r w:rsidRPr="006B7676">
        <w:t>[Nombre y firma del proponente o integrante persona natural y contador público</w:t>
      </w:r>
    </w:p>
    <w:p w14:paraId="717D0D12" w14:textId="77777777" w:rsidR="00040327" w:rsidRDefault="00040327" w:rsidP="00040327">
      <w:pPr>
        <w:pStyle w:val="Default"/>
        <w:rPr>
          <w:b/>
          <w:lang w:val="es-MX"/>
        </w:rPr>
      </w:pPr>
    </w:p>
    <w:p w14:paraId="431C6EE8" w14:textId="64DF9C53" w:rsidR="004841B1" w:rsidRPr="006B7676" w:rsidRDefault="004841B1" w:rsidP="00040327">
      <w:pPr>
        <w:pStyle w:val="Default"/>
        <w:jc w:val="center"/>
        <w:rPr>
          <w:b/>
          <w:lang w:val="es-MX"/>
        </w:rPr>
      </w:pPr>
      <w:r w:rsidRPr="006B7676">
        <w:rPr>
          <w:b/>
          <w:lang w:val="es-MX"/>
        </w:rPr>
        <w:lastRenderedPageBreak/>
        <w:t>ANEXO 1</w:t>
      </w:r>
      <w:r w:rsidR="00D96817" w:rsidRPr="006B7676">
        <w:rPr>
          <w:b/>
          <w:lang w:val="es-MX"/>
        </w:rPr>
        <w:t>4</w:t>
      </w:r>
    </w:p>
    <w:p w14:paraId="4D36F1CC" w14:textId="61332A32" w:rsidR="004841B1" w:rsidRPr="00040327" w:rsidRDefault="004841B1" w:rsidP="00040327">
      <w:pPr>
        <w:jc w:val="center"/>
        <w:rPr>
          <w:rFonts w:ascii="Arial" w:hAnsi="Arial" w:cs="Arial"/>
          <w:b/>
          <w:sz w:val="24"/>
          <w:szCs w:val="24"/>
          <w:lang w:val="es-MX"/>
        </w:rPr>
      </w:pPr>
      <w:r w:rsidRPr="006B7676">
        <w:rPr>
          <w:rFonts w:ascii="Arial" w:hAnsi="Arial" w:cs="Arial"/>
          <w:b/>
          <w:sz w:val="24"/>
          <w:szCs w:val="24"/>
          <w:lang w:val="es-MX"/>
        </w:rPr>
        <w:t>PAGOS REALIZADOS A MIPYMES, COOPE</w:t>
      </w:r>
      <w:r w:rsidR="00040327">
        <w:rPr>
          <w:rFonts w:ascii="Arial" w:hAnsi="Arial" w:cs="Arial"/>
          <w:b/>
          <w:sz w:val="24"/>
          <w:szCs w:val="24"/>
          <w:lang w:val="es-MX"/>
        </w:rPr>
        <w:t>RATIVAS O ASOCIACIONES MUTUALES</w:t>
      </w:r>
    </w:p>
    <w:p w14:paraId="4FE708C2" w14:textId="77777777" w:rsidR="004841B1" w:rsidRPr="006B7676" w:rsidRDefault="004841B1" w:rsidP="004841B1">
      <w:pPr>
        <w:pStyle w:val="Default"/>
      </w:pPr>
      <w:r w:rsidRPr="006B7676">
        <w:t xml:space="preserve">Ibagué – Tolima, (fecha) </w:t>
      </w:r>
    </w:p>
    <w:p w14:paraId="6D47D8A9" w14:textId="77777777" w:rsidR="004841B1" w:rsidRPr="006B7676" w:rsidRDefault="004841B1" w:rsidP="004841B1">
      <w:pPr>
        <w:pStyle w:val="Default"/>
      </w:pPr>
    </w:p>
    <w:p w14:paraId="784FB198" w14:textId="77777777" w:rsidR="004841B1" w:rsidRPr="006B7676" w:rsidRDefault="004841B1" w:rsidP="004841B1">
      <w:pPr>
        <w:pStyle w:val="Default"/>
      </w:pPr>
      <w:r w:rsidRPr="006B7676">
        <w:t xml:space="preserve">Señores: </w:t>
      </w:r>
    </w:p>
    <w:p w14:paraId="245D0B22" w14:textId="77777777" w:rsidR="004841B1" w:rsidRPr="006B7676" w:rsidRDefault="004841B1" w:rsidP="004841B1">
      <w:pPr>
        <w:pStyle w:val="Default"/>
      </w:pPr>
      <w:r w:rsidRPr="006B7676">
        <w:t xml:space="preserve">GOBERNACION DEL TOLIMA </w:t>
      </w:r>
    </w:p>
    <w:p w14:paraId="2080D505" w14:textId="77777777" w:rsidR="004841B1" w:rsidRPr="006B7676" w:rsidRDefault="004841B1" w:rsidP="004841B1">
      <w:pPr>
        <w:pStyle w:val="Default"/>
      </w:pPr>
      <w:r w:rsidRPr="006B7676">
        <w:t xml:space="preserve">Ciudad. </w:t>
      </w:r>
    </w:p>
    <w:p w14:paraId="0978E71A" w14:textId="77777777" w:rsidR="004841B1" w:rsidRPr="006B7676" w:rsidRDefault="004841B1" w:rsidP="004841B1">
      <w:pPr>
        <w:pStyle w:val="Default"/>
      </w:pPr>
    </w:p>
    <w:p w14:paraId="25849726" w14:textId="5EDBD019" w:rsidR="00074425" w:rsidRPr="006B7676" w:rsidRDefault="004841B1" w:rsidP="00074425">
      <w:pPr>
        <w:jc w:val="both"/>
        <w:rPr>
          <w:rFonts w:ascii="Arial" w:hAnsi="Arial" w:cs="Arial"/>
          <w:color w:val="222222"/>
          <w:sz w:val="24"/>
          <w:szCs w:val="24"/>
        </w:rPr>
      </w:pPr>
      <w:r w:rsidRPr="006B7676">
        <w:rPr>
          <w:rFonts w:ascii="Arial" w:hAnsi="Arial" w:cs="Arial"/>
          <w:sz w:val="24"/>
          <w:szCs w:val="24"/>
        </w:rPr>
        <w:t xml:space="preserve">REFERENCIA: Proceso de Contratación __________________, cuyo objeto es: </w:t>
      </w:r>
      <w:r w:rsidR="00F8183B">
        <w:rPr>
          <w:rFonts w:ascii="Arial" w:hAnsi="Arial" w:cs="Arial"/>
          <w:color w:val="000000" w:themeColor="text1"/>
          <w:sz w:val="24"/>
          <w:szCs w:val="24"/>
        </w:rPr>
        <w:t>“</w:t>
      </w:r>
      <w:r w:rsidR="00F8183B" w:rsidRPr="001D175D">
        <w:rPr>
          <w:rFonts w:ascii="Arial" w:hAnsi="Arial" w:cs="Arial"/>
        </w:rPr>
        <w:t>CONTRATAR A MONTO AGOTABLE LOS SERVICIOS PARA GARANTIZAR LA PARTICIPACION DEL TOLIMA EN EVENTOS DE PROMOCION TURISTICA A NIVEL NACIONAL EN EL MARCO DEL PROYECTO "FORTALECIMIENTO DEL TURISMO COMO FUERZA DINAMIZADORA PARA EL DESARROLLO E INNOVACIÓN DE LAS SUBREGIONES EN EL DEPARTAMENTO DEL TOLIMA" DE LA SECRETARIA DE CULTURA Y TURISMO DEL TOLIMA</w:t>
      </w:r>
      <w:r w:rsidR="00074425" w:rsidRPr="006B7676">
        <w:rPr>
          <w:rFonts w:ascii="Arial" w:hAnsi="Arial" w:cs="Arial"/>
          <w:color w:val="222222"/>
          <w:sz w:val="24"/>
          <w:szCs w:val="24"/>
        </w:rPr>
        <w:t>”.</w:t>
      </w:r>
    </w:p>
    <w:p w14:paraId="2DFDB475" w14:textId="77777777" w:rsidR="00074425" w:rsidRPr="006B7676" w:rsidRDefault="00074425" w:rsidP="00074425">
      <w:pPr>
        <w:jc w:val="both"/>
        <w:rPr>
          <w:rFonts w:ascii="Arial" w:hAnsi="Arial" w:cs="Arial"/>
          <w:color w:val="222222"/>
          <w:sz w:val="24"/>
          <w:szCs w:val="24"/>
        </w:rPr>
      </w:pPr>
    </w:p>
    <w:p w14:paraId="25079BF6" w14:textId="6AA7448D" w:rsidR="004841B1" w:rsidRPr="006B7676" w:rsidRDefault="004841B1" w:rsidP="00074425">
      <w:pPr>
        <w:jc w:val="both"/>
        <w:rPr>
          <w:rFonts w:ascii="Arial" w:hAnsi="Arial" w:cs="Arial"/>
          <w:sz w:val="24"/>
          <w:szCs w:val="24"/>
        </w:rPr>
      </w:pPr>
      <w:r w:rsidRPr="006B7676">
        <w:rPr>
          <w:rFonts w:ascii="Arial" w:hAnsi="Arial" w:cs="Arial"/>
          <w:sz w:val="24"/>
          <w:szCs w:val="24"/>
        </w:rPr>
        <w:t xml:space="preserve">Estimados señores: </w:t>
      </w:r>
    </w:p>
    <w:p w14:paraId="30600BD4" w14:textId="12B1BB4E" w:rsidR="004841B1" w:rsidRPr="006B7676" w:rsidRDefault="004841B1" w:rsidP="004841B1">
      <w:pPr>
        <w:pStyle w:val="Default"/>
        <w:jc w:val="both"/>
      </w:pPr>
      <w:r w:rsidRPr="006B7676">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2E879876" w14:textId="447D36F2" w:rsidR="004841B1" w:rsidRPr="006B7676" w:rsidRDefault="004841B1" w:rsidP="004841B1">
      <w:pPr>
        <w:pStyle w:val="Default"/>
      </w:pPr>
      <w:r w:rsidRPr="006B7676">
        <w:t xml:space="preserve">En constancia, se firma en ______________, a los ____ días del mes de _____ </w:t>
      </w:r>
      <w:proofErr w:type="spellStart"/>
      <w:r w:rsidRPr="006B7676">
        <w:t>de</w:t>
      </w:r>
      <w:proofErr w:type="spellEnd"/>
      <w:r w:rsidRPr="006B7676">
        <w:t xml:space="preserve"> 20__. </w:t>
      </w:r>
    </w:p>
    <w:p w14:paraId="078B4389" w14:textId="748D4ED2" w:rsidR="004841B1" w:rsidRPr="006B7676" w:rsidRDefault="004841B1" w:rsidP="004841B1">
      <w:pPr>
        <w:pStyle w:val="Default"/>
      </w:pPr>
      <w:r w:rsidRPr="006B7676">
        <w:t>[En el evento que sea un proponente persona natural quien presente la oferta, incluir las f</w:t>
      </w:r>
      <w:r w:rsidR="00040327">
        <w:t xml:space="preserve">irmas de la siguiente manera:] </w:t>
      </w:r>
    </w:p>
    <w:p w14:paraId="04AA934C" w14:textId="0C6AD452" w:rsidR="004841B1" w:rsidRPr="006B7676" w:rsidRDefault="00040327" w:rsidP="004841B1">
      <w:pPr>
        <w:pStyle w:val="Default"/>
        <w:jc w:val="center"/>
      </w:pPr>
      <w:r>
        <w:t>________</w:t>
      </w:r>
      <w:r w:rsidR="004841B1" w:rsidRPr="006B7676">
        <w:t>________________ _________________________</w:t>
      </w:r>
    </w:p>
    <w:p w14:paraId="1EE18AC0" w14:textId="77777777" w:rsidR="004841B1" w:rsidRPr="006B7676" w:rsidRDefault="004841B1" w:rsidP="004841B1">
      <w:pPr>
        <w:pStyle w:val="Default"/>
        <w:jc w:val="center"/>
      </w:pPr>
      <w:r w:rsidRPr="006B7676">
        <w:t>[Nombre y firma del proponente o integrante persona natural y contador público]</w:t>
      </w:r>
    </w:p>
    <w:p w14:paraId="5BDCB1AB" w14:textId="656B521D" w:rsidR="004841B1" w:rsidRPr="006B7676" w:rsidRDefault="004841B1" w:rsidP="00040327">
      <w:pPr>
        <w:pStyle w:val="Default"/>
      </w:pPr>
    </w:p>
    <w:p w14:paraId="3C98D44C" w14:textId="77777777" w:rsidR="004841B1" w:rsidRPr="006B7676" w:rsidRDefault="004841B1" w:rsidP="004841B1">
      <w:pPr>
        <w:pStyle w:val="Default"/>
        <w:jc w:val="center"/>
      </w:pPr>
      <w:r w:rsidRPr="006B7676">
        <w:t>[En el evento que sea un proponente persona jurídica quien presente la oferta, incluir las firmas de la siguiente manera:]</w:t>
      </w:r>
    </w:p>
    <w:p w14:paraId="4E154605" w14:textId="77777777" w:rsidR="004841B1" w:rsidRPr="006B7676" w:rsidRDefault="004841B1" w:rsidP="004841B1">
      <w:pPr>
        <w:pStyle w:val="Default"/>
        <w:jc w:val="center"/>
      </w:pPr>
      <w:r w:rsidRPr="006B7676">
        <w:t>_________________________ _________________________</w:t>
      </w:r>
    </w:p>
    <w:p w14:paraId="4A2A512C" w14:textId="689AE732" w:rsidR="00D96817" w:rsidRPr="006B7676" w:rsidRDefault="004841B1" w:rsidP="00D5040E">
      <w:pPr>
        <w:rPr>
          <w:rFonts w:ascii="Arial" w:hAnsi="Arial" w:cs="Arial"/>
          <w:sz w:val="24"/>
          <w:szCs w:val="24"/>
        </w:rPr>
      </w:pPr>
      <w:r w:rsidRPr="006B7676">
        <w:rPr>
          <w:rFonts w:ascii="Arial" w:hAnsi="Arial" w:cs="Arial"/>
          <w:sz w:val="24"/>
          <w:szCs w:val="24"/>
        </w:rPr>
        <w:t>[Nombre y firma del representante legal y revisor fiscal para las empresas obligadas por ley o del representante legal y contador público</w:t>
      </w:r>
      <w:r w:rsidR="00D311EE" w:rsidRPr="006B7676">
        <w:rPr>
          <w:rFonts w:ascii="Arial" w:hAnsi="Arial" w:cs="Arial"/>
          <w:sz w:val="24"/>
          <w:szCs w:val="24"/>
        </w:rPr>
        <w:t>.</w:t>
      </w:r>
      <w:r w:rsidR="00D5040E" w:rsidRPr="006B7676">
        <w:rPr>
          <w:rFonts w:ascii="Arial" w:hAnsi="Arial" w:cs="Arial"/>
          <w:sz w:val="24"/>
          <w:szCs w:val="24"/>
        </w:rPr>
        <w:t xml:space="preserve"> </w:t>
      </w:r>
    </w:p>
    <w:p w14:paraId="79C8189A" w14:textId="4E8F80BD" w:rsidR="00074425" w:rsidRPr="006B7676" w:rsidRDefault="003F2762" w:rsidP="00011FE0">
      <w:pPr>
        <w:ind w:right="-93"/>
        <w:jc w:val="both"/>
        <w:rPr>
          <w:rFonts w:ascii="Arial" w:hAnsi="Arial" w:cs="Arial"/>
          <w:sz w:val="24"/>
          <w:szCs w:val="24"/>
        </w:rPr>
      </w:pPr>
      <w:r w:rsidRPr="006B7676">
        <w:rPr>
          <w:rFonts w:ascii="Arial" w:hAnsi="Arial" w:cs="Arial"/>
          <w:sz w:val="24"/>
          <w:szCs w:val="24"/>
        </w:rPr>
        <w:t>(</w:t>
      </w:r>
      <w:r w:rsidR="00011FE0" w:rsidRPr="006B7676">
        <w:rPr>
          <w:rFonts w:ascii="Arial" w:hAnsi="Arial" w:cs="Arial"/>
          <w:color w:val="FF0000"/>
          <w:sz w:val="24"/>
          <w:szCs w:val="24"/>
        </w:rPr>
        <w:t>E</w:t>
      </w:r>
      <w:r w:rsidR="008C5284" w:rsidRPr="006B7676">
        <w:rPr>
          <w:rFonts w:ascii="Arial" w:hAnsi="Arial" w:cs="Arial"/>
          <w:color w:val="FF0000"/>
          <w:sz w:val="24"/>
          <w:szCs w:val="24"/>
        </w:rPr>
        <w:t xml:space="preserve">ste anexo solo aplica </w:t>
      </w:r>
      <w:r w:rsidRPr="006B7676">
        <w:rPr>
          <w:rFonts w:ascii="Arial" w:hAnsi="Arial" w:cs="Arial"/>
          <w:color w:val="FF0000"/>
          <w:sz w:val="24"/>
          <w:szCs w:val="24"/>
        </w:rPr>
        <w:t xml:space="preserve">cuando se trate de Hacer efectivo el factor de desempate para la acreditación de una mujer víctima de violencia intrafamiliar, persona </w:t>
      </w:r>
      <w:r w:rsidRPr="006B7676">
        <w:rPr>
          <w:rFonts w:ascii="Arial" w:hAnsi="Arial" w:cs="Arial"/>
          <w:color w:val="FF0000"/>
          <w:sz w:val="24"/>
          <w:szCs w:val="24"/>
        </w:rPr>
        <w:lastRenderedPageBreak/>
        <w:t xml:space="preserve">perteneciente a la población indígena, negra, afrocolombiana raizal, palenquera, </w:t>
      </w:r>
      <w:proofErr w:type="spellStart"/>
      <w:r w:rsidRPr="006B7676">
        <w:rPr>
          <w:rFonts w:ascii="Arial" w:hAnsi="Arial" w:cs="Arial"/>
          <w:color w:val="FF0000"/>
          <w:sz w:val="24"/>
          <w:szCs w:val="24"/>
        </w:rPr>
        <w:t>Rrom</w:t>
      </w:r>
      <w:proofErr w:type="spellEnd"/>
      <w:r w:rsidRPr="006B7676">
        <w:rPr>
          <w:rFonts w:ascii="Arial" w:hAnsi="Arial" w:cs="Arial"/>
          <w:color w:val="FF0000"/>
          <w:sz w:val="24"/>
          <w:szCs w:val="24"/>
        </w:rPr>
        <w:t>, o gitanas, o persona en proceso de reintegración o reincorporación</w:t>
      </w:r>
      <w:r w:rsidRPr="006B7676">
        <w:rPr>
          <w:rFonts w:ascii="Arial" w:hAnsi="Arial" w:cs="Arial"/>
          <w:sz w:val="24"/>
          <w:szCs w:val="24"/>
        </w:rPr>
        <w:t>)</w:t>
      </w:r>
    </w:p>
    <w:p w14:paraId="361708DF" w14:textId="77777777" w:rsidR="00456483" w:rsidRDefault="00456483" w:rsidP="00456483">
      <w:pPr>
        <w:rPr>
          <w:rFonts w:ascii="Arial" w:hAnsi="Arial" w:cs="Arial"/>
          <w:sz w:val="24"/>
          <w:szCs w:val="24"/>
        </w:rPr>
      </w:pPr>
    </w:p>
    <w:p w14:paraId="1CFF71E5" w14:textId="77777777" w:rsidR="005444CC" w:rsidRDefault="005444CC" w:rsidP="00456483">
      <w:pPr>
        <w:jc w:val="center"/>
        <w:rPr>
          <w:rFonts w:ascii="Arial" w:hAnsi="Arial" w:cs="Arial"/>
          <w:b/>
          <w:sz w:val="24"/>
          <w:szCs w:val="24"/>
        </w:rPr>
      </w:pPr>
    </w:p>
    <w:p w14:paraId="1FB00038" w14:textId="77777777" w:rsidR="005444CC" w:rsidRDefault="005444CC" w:rsidP="00456483">
      <w:pPr>
        <w:jc w:val="center"/>
        <w:rPr>
          <w:rFonts w:ascii="Arial" w:hAnsi="Arial" w:cs="Arial"/>
          <w:b/>
          <w:sz w:val="24"/>
          <w:szCs w:val="24"/>
        </w:rPr>
      </w:pPr>
    </w:p>
    <w:p w14:paraId="6569B9B5" w14:textId="77777777" w:rsidR="005444CC" w:rsidRDefault="005444CC" w:rsidP="00456483">
      <w:pPr>
        <w:jc w:val="center"/>
        <w:rPr>
          <w:rFonts w:ascii="Arial" w:hAnsi="Arial" w:cs="Arial"/>
          <w:b/>
          <w:sz w:val="24"/>
          <w:szCs w:val="24"/>
        </w:rPr>
      </w:pPr>
    </w:p>
    <w:p w14:paraId="1FE80458" w14:textId="77777777" w:rsidR="005444CC" w:rsidRDefault="005444CC" w:rsidP="00456483">
      <w:pPr>
        <w:jc w:val="center"/>
        <w:rPr>
          <w:rFonts w:ascii="Arial" w:hAnsi="Arial" w:cs="Arial"/>
          <w:b/>
          <w:sz w:val="24"/>
          <w:szCs w:val="24"/>
        </w:rPr>
      </w:pPr>
    </w:p>
    <w:p w14:paraId="230DF748" w14:textId="77777777" w:rsidR="005444CC" w:rsidRDefault="005444CC" w:rsidP="00456483">
      <w:pPr>
        <w:jc w:val="center"/>
        <w:rPr>
          <w:rFonts w:ascii="Arial" w:hAnsi="Arial" w:cs="Arial"/>
          <w:b/>
          <w:sz w:val="24"/>
          <w:szCs w:val="24"/>
        </w:rPr>
      </w:pPr>
    </w:p>
    <w:p w14:paraId="1008B3F2" w14:textId="77777777" w:rsidR="005444CC" w:rsidRDefault="005444CC" w:rsidP="00456483">
      <w:pPr>
        <w:jc w:val="center"/>
        <w:rPr>
          <w:rFonts w:ascii="Arial" w:hAnsi="Arial" w:cs="Arial"/>
          <w:b/>
          <w:sz w:val="24"/>
          <w:szCs w:val="24"/>
        </w:rPr>
      </w:pPr>
    </w:p>
    <w:p w14:paraId="51F82393" w14:textId="77777777" w:rsidR="005444CC" w:rsidRDefault="005444CC" w:rsidP="00456483">
      <w:pPr>
        <w:jc w:val="center"/>
        <w:rPr>
          <w:rFonts w:ascii="Arial" w:hAnsi="Arial" w:cs="Arial"/>
          <w:b/>
          <w:sz w:val="24"/>
          <w:szCs w:val="24"/>
        </w:rPr>
      </w:pPr>
    </w:p>
    <w:p w14:paraId="50CF1D4E" w14:textId="77777777" w:rsidR="005444CC" w:rsidRDefault="005444CC" w:rsidP="00456483">
      <w:pPr>
        <w:jc w:val="center"/>
        <w:rPr>
          <w:rFonts w:ascii="Arial" w:hAnsi="Arial" w:cs="Arial"/>
          <w:b/>
          <w:sz w:val="24"/>
          <w:szCs w:val="24"/>
        </w:rPr>
      </w:pPr>
    </w:p>
    <w:p w14:paraId="155B18B4" w14:textId="77777777" w:rsidR="005444CC" w:rsidRDefault="005444CC" w:rsidP="00456483">
      <w:pPr>
        <w:jc w:val="center"/>
        <w:rPr>
          <w:rFonts w:ascii="Arial" w:hAnsi="Arial" w:cs="Arial"/>
          <w:b/>
          <w:sz w:val="24"/>
          <w:szCs w:val="24"/>
        </w:rPr>
      </w:pPr>
    </w:p>
    <w:p w14:paraId="4B93B0D8" w14:textId="77777777" w:rsidR="005444CC" w:rsidRDefault="005444CC" w:rsidP="00456483">
      <w:pPr>
        <w:jc w:val="center"/>
        <w:rPr>
          <w:rFonts w:ascii="Arial" w:hAnsi="Arial" w:cs="Arial"/>
          <w:b/>
          <w:sz w:val="24"/>
          <w:szCs w:val="24"/>
        </w:rPr>
      </w:pPr>
    </w:p>
    <w:p w14:paraId="5FBB5BE1" w14:textId="77777777" w:rsidR="005444CC" w:rsidRDefault="005444CC" w:rsidP="00456483">
      <w:pPr>
        <w:jc w:val="center"/>
        <w:rPr>
          <w:rFonts w:ascii="Arial" w:hAnsi="Arial" w:cs="Arial"/>
          <w:b/>
          <w:sz w:val="24"/>
          <w:szCs w:val="24"/>
        </w:rPr>
      </w:pPr>
    </w:p>
    <w:p w14:paraId="4907BAF8" w14:textId="77777777" w:rsidR="005444CC" w:rsidRDefault="005444CC" w:rsidP="00456483">
      <w:pPr>
        <w:jc w:val="center"/>
        <w:rPr>
          <w:rFonts w:ascii="Arial" w:hAnsi="Arial" w:cs="Arial"/>
          <w:b/>
          <w:sz w:val="24"/>
          <w:szCs w:val="24"/>
        </w:rPr>
      </w:pPr>
    </w:p>
    <w:p w14:paraId="387057AC" w14:textId="77777777" w:rsidR="005444CC" w:rsidRDefault="005444CC" w:rsidP="00456483">
      <w:pPr>
        <w:jc w:val="center"/>
        <w:rPr>
          <w:rFonts w:ascii="Arial" w:hAnsi="Arial" w:cs="Arial"/>
          <w:b/>
          <w:sz w:val="24"/>
          <w:szCs w:val="24"/>
        </w:rPr>
      </w:pPr>
    </w:p>
    <w:p w14:paraId="5BDB01A3" w14:textId="77777777" w:rsidR="005444CC" w:rsidRDefault="005444CC" w:rsidP="00456483">
      <w:pPr>
        <w:jc w:val="center"/>
        <w:rPr>
          <w:rFonts w:ascii="Arial" w:hAnsi="Arial" w:cs="Arial"/>
          <w:b/>
          <w:sz w:val="24"/>
          <w:szCs w:val="24"/>
        </w:rPr>
      </w:pPr>
    </w:p>
    <w:p w14:paraId="0D8F81DD" w14:textId="77777777" w:rsidR="005444CC" w:rsidRDefault="005444CC" w:rsidP="00456483">
      <w:pPr>
        <w:jc w:val="center"/>
        <w:rPr>
          <w:rFonts w:ascii="Arial" w:hAnsi="Arial" w:cs="Arial"/>
          <w:b/>
          <w:sz w:val="24"/>
          <w:szCs w:val="24"/>
        </w:rPr>
      </w:pPr>
    </w:p>
    <w:p w14:paraId="22059AC0" w14:textId="77777777" w:rsidR="005444CC" w:rsidRDefault="005444CC" w:rsidP="00456483">
      <w:pPr>
        <w:jc w:val="center"/>
        <w:rPr>
          <w:rFonts w:ascii="Arial" w:hAnsi="Arial" w:cs="Arial"/>
          <w:b/>
          <w:sz w:val="24"/>
          <w:szCs w:val="24"/>
        </w:rPr>
      </w:pPr>
    </w:p>
    <w:p w14:paraId="63C6789D" w14:textId="77777777" w:rsidR="005444CC" w:rsidRDefault="005444CC" w:rsidP="00456483">
      <w:pPr>
        <w:jc w:val="center"/>
        <w:rPr>
          <w:rFonts w:ascii="Arial" w:hAnsi="Arial" w:cs="Arial"/>
          <w:b/>
          <w:sz w:val="24"/>
          <w:szCs w:val="24"/>
        </w:rPr>
      </w:pPr>
    </w:p>
    <w:p w14:paraId="47D44436" w14:textId="77777777" w:rsidR="005444CC" w:rsidRDefault="005444CC" w:rsidP="00456483">
      <w:pPr>
        <w:jc w:val="center"/>
        <w:rPr>
          <w:rFonts w:ascii="Arial" w:hAnsi="Arial" w:cs="Arial"/>
          <w:b/>
          <w:sz w:val="24"/>
          <w:szCs w:val="24"/>
        </w:rPr>
      </w:pPr>
    </w:p>
    <w:p w14:paraId="67E6EDF2" w14:textId="77777777" w:rsidR="005444CC" w:rsidRDefault="005444CC" w:rsidP="00456483">
      <w:pPr>
        <w:jc w:val="center"/>
        <w:rPr>
          <w:rFonts w:ascii="Arial" w:hAnsi="Arial" w:cs="Arial"/>
          <w:b/>
          <w:sz w:val="24"/>
          <w:szCs w:val="24"/>
        </w:rPr>
      </w:pPr>
    </w:p>
    <w:p w14:paraId="2EAEACB6" w14:textId="77777777" w:rsidR="005444CC" w:rsidRDefault="005444CC" w:rsidP="00456483">
      <w:pPr>
        <w:jc w:val="center"/>
        <w:rPr>
          <w:rFonts w:ascii="Arial" w:hAnsi="Arial" w:cs="Arial"/>
          <w:b/>
          <w:sz w:val="24"/>
          <w:szCs w:val="24"/>
        </w:rPr>
      </w:pPr>
    </w:p>
    <w:p w14:paraId="5CD91F2D" w14:textId="77777777" w:rsidR="005444CC" w:rsidRDefault="005444CC" w:rsidP="00456483">
      <w:pPr>
        <w:jc w:val="center"/>
        <w:rPr>
          <w:rFonts w:ascii="Arial" w:hAnsi="Arial" w:cs="Arial"/>
          <w:b/>
          <w:sz w:val="24"/>
          <w:szCs w:val="24"/>
        </w:rPr>
      </w:pPr>
    </w:p>
    <w:p w14:paraId="2E6083A0" w14:textId="77777777" w:rsidR="005444CC" w:rsidRDefault="005444CC" w:rsidP="00456483">
      <w:pPr>
        <w:jc w:val="center"/>
        <w:rPr>
          <w:rFonts w:ascii="Arial" w:hAnsi="Arial" w:cs="Arial"/>
          <w:b/>
          <w:sz w:val="24"/>
          <w:szCs w:val="24"/>
        </w:rPr>
      </w:pPr>
    </w:p>
    <w:p w14:paraId="56231A3F" w14:textId="77777777" w:rsidR="005444CC" w:rsidRDefault="005444CC" w:rsidP="00456483">
      <w:pPr>
        <w:jc w:val="center"/>
        <w:rPr>
          <w:rFonts w:ascii="Arial" w:hAnsi="Arial" w:cs="Arial"/>
          <w:b/>
          <w:sz w:val="24"/>
          <w:szCs w:val="24"/>
        </w:rPr>
      </w:pPr>
    </w:p>
    <w:p w14:paraId="350465F7" w14:textId="77777777" w:rsidR="005444CC" w:rsidRDefault="005444CC" w:rsidP="00456483">
      <w:pPr>
        <w:jc w:val="center"/>
        <w:rPr>
          <w:rFonts w:ascii="Arial" w:hAnsi="Arial" w:cs="Arial"/>
          <w:b/>
          <w:sz w:val="24"/>
          <w:szCs w:val="24"/>
        </w:rPr>
      </w:pPr>
    </w:p>
    <w:p w14:paraId="1B129FBC" w14:textId="77777777" w:rsidR="005444CC" w:rsidRDefault="005444CC" w:rsidP="00456483">
      <w:pPr>
        <w:jc w:val="center"/>
        <w:rPr>
          <w:rFonts w:ascii="Arial" w:hAnsi="Arial" w:cs="Arial"/>
          <w:b/>
          <w:sz w:val="24"/>
          <w:szCs w:val="24"/>
        </w:rPr>
      </w:pPr>
    </w:p>
    <w:p w14:paraId="2CC0505C" w14:textId="77777777" w:rsidR="005444CC" w:rsidRDefault="005444CC" w:rsidP="00456483">
      <w:pPr>
        <w:jc w:val="center"/>
        <w:rPr>
          <w:rFonts w:ascii="Arial" w:hAnsi="Arial" w:cs="Arial"/>
          <w:b/>
          <w:sz w:val="24"/>
          <w:szCs w:val="24"/>
        </w:rPr>
      </w:pPr>
    </w:p>
    <w:p w14:paraId="35DCA4D3" w14:textId="77777777" w:rsidR="005444CC" w:rsidRDefault="005444CC" w:rsidP="00456483">
      <w:pPr>
        <w:jc w:val="center"/>
        <w:rPr>
          <w:rFonts w:ascii="Arial" w:hAnsi="Arial" w:cs="Arial"/>
          <w:b/>
          <w:sz w:val="24"/>
          <w:szCs w:val="24"/>
        </w:rPr>
      </w:pPr>
    </w:p>
    <w:p w14:paraId="1C7CB113" w14:textId="77777777" w:rsidR="005444CC" w:rsidRDefault="005444CC" w:rsidP="00456483">
      <w:pPr>
        <w:jc w:val="center"/>
        <w:rPr>
          <w:rFonts w:ascii="Arial" w:hAnsi="Arial" w:cs="Arial"/>
          <w:b/>
          <w:sz w:val="24"/>
          <w:szCs w:val="24"/>
        </w:rPr>
      </w:pPr>
    </w:p>
    <w:p w14:paraId="39AA3515" w14:textId="77777777" w:rsidR="005444CC" w:rsidRDefault="005444CC" w:rsidP="00456483">
      <w:pPr>
        <w:jc w:val="center"/>
        <w:rPr>
          <w:rFonts w:ascii="Arial" w:hAnsi="Arial" w:cs="Arial"/>
          <w:b/>
          <w:sz w:val="24"/>
          <w:szCs w:val="24"/>
        </w:rPr>
      </w:pPr>
    </w:p>
    <w:p w14:paraId="4C367A20" w14:textId="77777777" w:rsidR="005444CC" w:rsidRDefault="005444CC" w:rsidP="00456483">
      <w:pPr>
        <w:jc w:val="center"/>
        <w:rPr>
          <w:rFonts w:ascii="Arial" w:hAnsi="Arial" w:cs="Arial"/>
          <w:b/>
          <w:sz w:val="24"/>
          <w:szCs w:val="24"/>
        </w:rPr>
      </w:pPr>
    </w:p>
    <w:p w14:paraId="24619BF5" w14:textId="77777777" w:rsidR="005444CC" w:rsidRDefault="005444CC" w:rsidP="00456483">
      <w:pPr>
        <w:jc w:val="center"/>
        <w:rPr>
          <w:rFonts w:ascii="Arial" w:hAnsi="Arial" w:cs="Arial"/>
          <w:b/>
          <w:sz w:val="24"/>
          <w:szCs w:val="24"/>
        </w:rPr>
      </w:pPr>
    </w:p>
    <w:p w14:paraId="17257241" w14:textId="77777777" w:rsidR="005444CC" w:rsidRDefault="005444CC" w:rsidP="00456483">
      <w:pPr>
        <w:jc w:val="center"/>
        <w:rPr>
          <w:rFonts w:ascii="Arial" w:hAnsi="Arial" w:cs="Arial"/>
          <w:b/>
          <w:sz w:val="24"/>
          <w:szCs w:val="24"/>
        </w:rPr>
      </w:pPr>
    </w:p>
    <w:p w14:paraId="28E977DF" w14:textId="77777777" w:rsidR="005444CC" w:rsidRDefault="005444CC" w:rsidP="00456483">
      <w:pPr>
        <w:jc w:val="center"/>
        <w:rPr>
          <w:rFonts w:ascii="Arial" w:hAnsi="Arial" w:cs="Arial"/>
          <w:b/>
          <w:sz w:val="24"/>
          <w:szCs w:val="24"/>
        </w:rPr>
      </w:pPr>
    </w:p>
    <w:p w14:paraId="30D4F8DC" w14:textId="77777777" w:rsidR="0015761E" w:rsidRDefault="0015761E" w:rsidP="00456483">
      <w:pPr>
        <w:jc w:val="center"/>
        <w:rPr>
          <w:rFonts w:ascii="Arial" w:hAnsi="Arial" w:cs="Arial"/>
          <w:b/>
          <w:sz w:val="24"/>
          <w:szCs w:val="24"/>
        </w:rPr>
      </w:pPr>
    </w:p>
    <w:p w14:paraId="60B0E031" w14:textId="77777777" w:rsidR="0015761E" w:rsidRDefault="0015761E" w:rsidP="00456483">
      <w:pPr>
        <w:jc w:val="center"/>
        <w:rPr>
          <w:rFonts w:ascii="Arial" w:hAnsi="Arial" w:cs="Arial"/>
          <w:b/>
          <w:sz w:val="24"/>
          <w:szCs w:val="24"/>
        </w:rPr>
      </w:pPr>
    </w:p>
    <w:p w14:paraId="1AF645A2" w14:textId="77777777" w:rsidR="005444CC" w:rsidRDefault="005444CC" w:rsidP="00456483">
      <w:pPr>
        <w:jc w:val="center"/>
        <w:rPr>
          <w:rFonts w:ascii="Arial" w:hAnsi="Arial" w:cs="Arial"/>
          <w:b/>
          <w:sz w:val="24"/>
          <w:szCs w:val="24"/>
        </w:rPr>
      </w:pPr>
    </w:p>
    <w:p w14:paraId="6DFC8FA6" w14:textId="77777777" w:rsidR="005444CC" w:rsidRDefault="005444CC" w:rsidP="00456483">
      <w:pPr>
        <w:jc w:val="center"/>
        <w:rPr>
          <w:rFonts w:ascii="Arial" w:hAnsi="Arial" w:cs="Arial"/>
          <w:b/>
          <w:sz w:val="24"/>
          <w:szCs w:val="24"/>
        </w:rPr>
      </w:pPr>
    </w:p>
    <w:p w14:paraId="3D6092BC" w14:textId="77777777" w:rsidR="005444CC" w:rsidRDefault="005444CC" w:rsidP="00456483">
      <w:pPr>
        <w:jc w:val="center"/>
        <w:rPr>
          <w:rFonts w:ascii="Arial" w:hAnsi="Arial" w:cs="Arial"/>
          <w:b/>
          <w:sz w:val="24"/>
          <w:szCs w:val="24"/>
        </w:rPr>
      </w:pPr>
    </w:p>
    <w:p w14:paraId="6FFC1BA4" w14:textId="4D652C48" w:rsidR="00074425" w:rsidRPr="006B7676" w:rsidRDefault="002F50A6" w:rsidP="00456483">
      <w:pPr>
        <w:jc w:val="center"/>
        <w:rPr>
          <w:rFonts w:ascii="Arial" w:hAnsi="Arial" w:cs="Arial"/>
          <w:b/>
          <w:sz w:val="24"/>
          <w:szCs w:val="24"/>
        </w:rPr>
      </w:pPr>
      <w:r w:rsidRPr="006B7676">
        <w:rPr>
          <w:rFonts w:ascii="Arial" w:hAnsi="Arial" w:cs="Arial"/>
          <w:b/>
          <w:sz w:val="24"/>
          <w:szCs w:val="24"/>
        </w:rPr>
        <w:lastRenderedPageBreak/>
        <w:t>ANEXO 1</w:t>
      </w:r>
      <w:r w:rsidR="00D96817" w:rsidRPr="006B7676">
        <w:rPr>
          <w:rFonts w:ascii="Arial" w:hAnsi="Arial" w:cs="Arial"/>
          <w:b/>
          <w:sz w:val="24"/>
          <w:szCs w:val="24"/>
        </w:rPr>
        <w:t>5</w:t>
      </w:r>
    </w:p>
    <w:p w14:paraId="036B27B7" w14:textId="53EEEC49" w:rsidR="00A16901" w:rsidRPr="006B7676" w:rsidRDefault="00A16901" w:rsidP="00074425">
      <w:pPr>
        <w:jc w:val="center"/>
        <w:rPr>
          <w:rFonts w:ascii="Arial" w:hAnsi="Arial" w:cs="Arial"/>
          <w:b/>
          <w:sz w:val="24"/>
          <w:szCs w:val="24"/>
        </w:rPr>
      </w:pPr>
      <w:r w:rsidRPr="006B7676">
        <w:rPr>
          <w:rFonts w:ascii="Arial" w:hAnsi="Arial" w:cs="Arial"/>
          <w:b/>
          <w:sz w:val="24"/>
          <w:szCs w:val="24"/>
        </w:rPr>
        <w:t>AUTORIZACION DE TRATAMIENTO DE DATOS</w:t>
      </w:r>
    </w:p>
    <w:p w14:paraId="71D32A51" w14:textId="77777777" w:rsidR="00A16901" w:rsidRPr="006B7676" w:rsidRDefault="00A16901" w:rsidP="00074425">
      <w:pPr>
        <w:jc w:val="center"/>
        <w:rPr>
          <w:rFonts w:ascii="Arial" w:hAnsi="Arial" w:cs="Arial"/>
          <w:b/>
          <w:sz w:val="24"/>
          <w:szCs w:val="24"/>
        </w:rPr>
      </w:pPr>
    </w:p>
    <w:p w14:paraId="46A8E171"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Ibagué – Tolima, (fecha)</w:t>
      </w:r>
    </w:p>
    <w:p w14:paraId="57DD9480" w14:textId="77777777" w:rsidR="00A16901" w:rsidRPr="006B7676" w:rsidRDefault="00A16901" w:rsidP="00A16901">
      <w:pPr>
        <w:widowControl/>
        <w:ind w:right="-93"/>
        <w:rPr>
          <w:rFonts w:ascii="Arial" w:hAnsi="Arial" w:cs="Arial"/>
          <w:sz w:val="24"/>
          <w:szCs w:val="24"/>
          <w:lang w:eastAsia="es-ES"/>
        </w:rPr>
      </w:pPr>
    </w:p>
    <w:p w14:paraId="6A96D447"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Señores:</w:t>
      </w:r>
    </w:p>
    <w:p w14:paraId="375AA992"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 xml:space="preserve">GOBERNACION DEL TOLIMA </w:t>
      </w:r>
    </w:p>
    <w:p w14:paraId="2C281098" w14:textId="77777777" w:rsidR="00A16901" w:rsidRPr="006B7676" w:rsidRDefault="00A16901" w:rsidP="00A16901">
      <w:pPr>
        <w:widowControl/>
        <w:ind w:right="-93"/>
        <w:rPr>
          <w:rFonts w:ascii="Arial" w:hAnsi="Arial" w:cs="Arial"/>
          <w:sz w:val="24"/>
          <w:szCs w:val="24"/>
          <w:lang w:eastAsia="es-ES"/>
        </w:rPr>
      </w:pPr>
      <w:r w:rsidRPr="006B7676">
        <w:rPr>
          <w:rFonts w:ascii="Arial" w:hAnsi="Arial" w:cs="Arial"/>
          <w:sz w:val="24"/>
          <w:szCs w:val="24"/>
          <w:lang w:eastAsia="es-ES"/>
        </w:rPr>
        <w:t>Ciudad.</w:t>
      </w:r>
    </w:p>
    <w:p w14:paraId="6EA14FD6" w14:textId="42F06B28" w:rsidR="00A16901" w:rsidRPr="006B7676" w:rsidRDefault="00A16901" w:rsidP="00A16901">
      <w:pPr>
        <w:widowControl/>
        <w:ind w:right="-93"/>
        <w:rPr>
          <w:rFonts w:ascii="Arial" w:hAnsi="Arial" w:cs="Arial"/>
          <w:sz w:val="24"/>
          <w:szCs w:val="24"/>
          <w:lang w:eastAsia="es-ES"/>
        </w:rPr>
      </w:pPr>
    </w:p>
    <w:p w14:paraId="3D80B9A1" w14:textId="4EE4A0F0" w:rsidR="00A16901" w:rsidRPr="006B7676" w:rsidRDefault="00A16901" w:rsidP="00D5040E">
      <w:pPr>
        <w:widowControl/>
        <w:tabs>
          <w:tab w:val="left" w:pos="-142"/>
        </w:tabs>
        <w:jc w:val="both"/>
        <w:outlineLvl w:val="0"/>
        <w:rPr>
          <w:rFonts w:ascii="Arial" w:hAnsi="Arial" w:cs="Arial"/>
          <w:sz w:val="24"/>
          <w:szCs w:val="24"/>
          <w:lang w:eastAsia="es-ES"/>
        </w:rPr>
      </w:pPr>
      <w:r w:rsidRPr="006B7676">
        <w:rPr>
          <w:rFonts w:ascii="Arial" w:hAnsi="Arial" w:cs="Arial"/>
          <w:sz w:val="24"/>
          <w:szCs w:val="24"/>
          <w:lang w:eastAsia="es-ES"/>
        </w:rPr>
        <w:t xml:space="preserve">Cumpliendo la Ley 1581 de 2012 “Por el cual se dictan disposiciones para la protección de datos personales” y conforme al Decreto 1377 de 2013, con la firma de este documento manifiesto que he sido informado por </w:t>
      </w:r>
      <w:r w:rsidR="00D5040E">
        <w:rPr>
          <w:rFonts w:ascii="Arial" w:hAnsi="Arial" w:cs="Arial"/>
          <w:sz w:val="24"/>
          <w:szCs w:val="24"/>
          <w:lang w:eastAsia="es-ES"/>
        </w:rPr>
        <w:t xml:space="preserve">Gobernación del Tolima a </w:t>
      </w:r>
      <w:r w:rsidRPr="006B7676">
        <w:rPr>
          <w:rFonts w:ascii="Arial" w:hAnsi="Arial" w:cs="Arial"/>
          <w:sz w:val="24"/>
          <w:szCs w:val="24"/>
          <w:lang w:eastAsia="es-ES"/>
        </w:rPr>
        <w:t xml:space="preserve">lo siguiente: </w:t>
      </w:r>
    </w:p>
    <w:p w14:paraId="0E5E3D1E" w14:textId="77777777" w:rsidR="00A16901" w:rsidRPr="006B7676" w:rsidRDefault="00A16901" w:rsidP="00A16901">
      <w:pPr>
        <w:widowControl/>
        <w:ind w:right="-93"/>
        <w:rPr>
          <w:rFonts w:ascii="Arial" w:hAnsi="Arial" w:cs="Arial"/>
          <w:sz w:val="24"/>
          <w:szCs w:val="24"/>
          <w:lang w:eastAsia="es-ES"/>
        </w:rPr>
      </w:pPr>
    </w:p>
    <w:p w14:paraId="505B6364"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La Gobernación  del Tolima actuará como responsable del tratamiento de datos personales de los cuales soy titular y que, conjunta o separadamente podrá recolectar, almacenar y usar mis datos personales para hacer efectivo el factor de desempate previsto en el numeral 5.1.4, numerales 2, 5, 6 y 7 de la invitación, relacionados con la acreditación de ser víctima de violencia intrafamiliar, persona en proceso de reintegración o reincorporación, o persona perteneciente a la población indígena, negra, afrocolombiana raizal, palenquera,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w:t>
      </w:r>
    </w:p>
    <w:p w14:paraId="5D00D5B5"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2008"/>
        <w:gridCol w:w="2008"/>
      </w:tblGrid>
      <w:tr w:rsidR="00A16901" w:rsidRPr="006B7676" w14:paraId="5DE78C8E" w14:textId="77777777" w:rsidTr="003A2074">
        <w:trPr>
          <w:jc w:val="center"/>
        </w:trPr>
        <w:tc>
          <w:tcPr>
            <w:tcW w:w="4321" w:type="dxa"/>
            <w:vMerge w:val="restart"/>
            <w:tcBorders>
              <w:top w:val="single" w:sz="4" w:space="0" w:color="auto"/>
              <w:left w:val="single" w:sz="4" w:space="0" w:color="auto"/>
              <w:bottom w:val="single" w:sz="4" w:space="0" w:color="auto"/>
              <w:right w:val="single" w:sz="4" w:space="0" w:color="auto"/>
            </w:tcBorders>
            <w:vAlign w:val="center"/>
            <w:hideMark/>
          </w:tcPr>
          <w:p w14:paraId="04136D8E"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Finalidad</w:t>
            </w:r>
          </w:p>
        </w:tc>
        <w:tc>
          <w:tcPr>
            <w:tcW w:w="4016" w:type="dxa"/>
            <w:gridSpan w:val="2"/>
            <w:tcBorders>
              <w:top w:val="single" w:sz="4" w:space="0" w:color="auto"/>
              <w:left w:val="single" w:sz="4" w:space="0" w:color="auto"/>
              <w:bottom w:val="single" w:sz="4" w:space="0" w:color="auto"/>
              <w:right w:val="single" w:sz="4" w:space="0" w:color="auto"/>
            </w:tcBorders>
            <w:vAlign w:val="center"/>
            <w:hideMark/>
          </w:tcPr>
          <w:p w14:paraId="785E8A2B" w14:textId="77777777" w:rsidR="00A16901" w:rsidRPr="006B7676" w:rsidRDefault="00A16901" w:rsidP="00A16901">
            <w:pPr>
              <w:widowControl/>
              <w:tabs>
                <w:tab w:val="left" w:pos="-142"/>
              </w:tabs>
              <w:contextualSpacing/>
              <w:jc w:val="center"/>
              <w:outlineLvl w:val="0"/>
              <w:rPr>
                <w:rFonts w:ascii="Arial" w:hAnsi="Arial" w:cs="Arial"/>
                <w:b/>
                <w:bCs/>
                <w:sz w:val="24"/>
                <w:szCs w:val="24"/>
                <w:lang w:eastAsia="es-ES"/>
              </w:rPr>
            </w:pPr>
            <w:r w:rsidRPr="006B7676">
              <w:rPr>
                <w:rFonts w:ascii="Arial" w:hAnsi="Arial" w:cs="Arial"/>
                <w:b/>
                <w:bCs/>
                <w:sz w:val="24"/>
                <w:szCs w:val="24"/>
                <w:lang w:eastAsia="es-ES"/>
              </w:rPr>
              <w:t>Autoriza</w:t>
            </w:r>
          </w:p>
        </w:tc>
      </w:tr>
      <w:tr w:rsidR="00A16901" w:rsidRPr="006B7676" w14:paraId="2664E893" w14:textId="77777777" w:rsidTr="003A2074">
        <w:trPr>
          <w:jc w:val="center"/>
        </w:trPr>
        <w:tc>
          <w:tcPr>
            <w:tcW w:w="4321" w:type="dxa"/>
            <w:vMerge/>
            <w:tcBorders>
              <w:top w:val="single" w:sz="4" w:space="0" w:color="auto"/>
              <w:left w:val="single" w:sz="4" w:space="0" w:color="auto"/>
              <w:bottom w:val="single" w:sz="4" w:space="0" w:color="auto"/>
              <w:right w:val="single" w:sz="4" w:space="0" w:color="auto"/>
            </w:tcBorders>
            <w:shd w:val="clear" w:color="auto" w:fill="F2F2F2"/>
            <w:vAlign w:val="center"/>
            <w:hideMark/>
          </w:tcPr>
          <w:p w14:paraId="17080405" w14:textId="77777777" w:rsidR="00A16901" w:rsidRPr="006B7676" w:rsidRDefault="00A16901" w:rsidP="00A16901">
            <w:pPr>
              <w:widowControl/>
              <w:rPr>
                <w:rFonts w:ascii="Arial" w:hAnsi="Arial" w:cs="Arial"/>
                <w:b/>
                <w:bCs/>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8F04E4"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SÍ</w:t>
            </w:r>
          </w:p>
        </w:tc>
        <w:tc>
          <w:tcPr>
            <w:tcW w:w="200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BB66D5" w14:textId="77777777" w:rsidR="00A16901" w:rsidRPr="006B7676" w:rsidRDefault="00A16901" w:rsidP="00A16901">
            <w:pPr>
              <w:widowControl/>
              <w:tabs>
                <w:tab w:val="left" w:pos="-142"/>
              </w:tabs>
              <w:contextualSpacing/>
              <w:jc w:val="center"/>
              <w:outlineLvl w:val="0"/>
              <w:rPr>
                <w:rFonts w:ascii="Arial" w:hAnsi="Arial" w:cs="Arial"/>
                <w:sz w:val="24"/>
                <w:szCs w:val="24"/>
                <w:lang w:eastAsia="es-ES"/>
              </w:rPr>
            </w:pPr>
            <w:r w:rsidRPr="006B7676">
              <w:rPr>
                <w:rFonts w:ascii="Arial" w:hAnsi="Arial" w:cs="Arial"/>
                <w:sz w:val="24"/>
                <w:szCs w:val="24"/>
                <w:lang w:eastAsia="es-ES"/>
              </w:rPr>
              <w:t>NO</w:t>
            </w:r>
          </w:p>
        </w:tc>
      </w:tr>
      <w:tr w:rsidR="00A16901" w:rsidRPr="006B7676" w14:paraId="2DB00B95" w14:textId="77777777" w:rsidTr="003A2074">
        <w:trPr>
          <w:jc w:val="center"/>
        </w:trPr>
        <w:tc>
          <w:tcPr>
            <w:tcW w:w="4321" w:type="dxa"/>
            <w:tcBorders>
              <w:top w:val="single" w:sz="4" w:space="0" w:color="auto"/>
              <w:left w:val="single" w:sz="4" w:space="0" w:color="auto"/>
              <w:bottom w:val="single" w:sz="4" w:space="0" w:color="auto"/>
              <w:right w:val="single" w:sz="4" w:space="0" w:color="auto"/>
            </w:tcBorders>
            <w:vAlign w:val="center"/>
            <w:hideMark/>
          </w:tcPr>
          <w:p w14:paraId="083B1829" w14:textId="77777777" w:rsidR="00A16901" w:rsidRPr="006B7676" w:rsidRDefault="00A16901" w:rsidP="00A16901">
            <w:pPr>
              <w:widowControl/>
              <w:tabs>
                <w:tab w:val="left" w:pos="-142"/>
              </w:tabs>
              <w:contextualSpacing/>
              <w:jc w:val="both"/>
              <w:outlineLvl w:val="0"/>
              <w:rPr>
                <w:rFonts w:ascii="Arial" w:hAnsi="Arial" w:cs="Arial"/>
                <w:b/>
                <w:bCs/>
                <w:sz w:val="24"/>
                <w:szCs w:val="24"/>
                <w:lang w:eastAsia="es-ES"/>
              </w:rPr>
            </w:pPr>
            <w:r w:rsidRPr="006B7676">
              <w:rPr>
                <w:rFonts w:ascii="Arial" w:hAnsi="Arial" w:cs="Arial"/>
                <w:b/>
                <w:bCs/>
                <w:sz w:val="24"/>
                <w:szCs w:val="24"/>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B7676">
              <w:rPr>
                <w:rFonts w:ascii="Arial" w:hAnsi="Arial" w:cs="Arial"/>
                <w:b/>
                <w:bCs/>
                <w:sz w:val="24"/>
                <w:szCs w:val="24"/>
                <w:lang w:eastAsia="es-ES"/>
              </w:rPr>
              <w:t>Rrom</w:t>
            </w:r>
            <w:proofErr w:type="spellEnd"/>
            <w:r w:rsidRPr="006B7676">
              <w:rPr>
                <w:rFonts w:ascii="Arial" w:hAnsi="Arial" w:cs="Arial"/>
                <w:b/>
                <w:bCs/>
                <w:sz w:val="24"/>
                <w:szCs w:val="24"/>
                <w:lang w:eastAsia="es-ES"/>
              </w:rPr>
              <w:t>,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vAlign w:val="center"/>
          </w:tcPr>
          <w:p w14:paraId="5E1A9EAE"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c>
          <w:tcPr>
            <w:tcW w:w="2008" w:type="dxa"/>
            <w:tcBorders>
              <w:top w:val="single" w:sz="4" w:space="0" w:color="auto"/>
              <w:left w:val="single" w:sz="4" w:space="0" w:color="auto"/>
              <w:bottom w:val="single" w:sz="4" w:space="0" w:color="auto"/>
              <w:right w:val="single" w:sz="4" w:space="0" w:color="auto"/>
            </w:tcBorders>
            <w:vAlign w:val="center"/>
          </w:tcPr>
          <w:p w14:paraId="3E46657C"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tc>
      </w:tr>
    </w:tbl>
    <w:p w14:paraId="55B91C2F" w14:textId="77777777" w:rsidR="00A16901" w:rsidRPr="006B7676" w:rsidRDefault="00A16901" w:rsidP="00A16901">
      <w:pPr>
        <w:widowControl/>
        <w:tabs>
          <w:tab w:val="left" w:pos="-142"/>
        </w:tabs>
        <w:contextualSpacing/>
        <w:outlineLvl w:val="0"/>
        <w:rPr>
          <w:rFonts w:ascii="Arial" w:hAnsi="Arial" w:cs="Arial"/>
          <w:sz w:val="24"/>
          <w:szCs w:val="24"/>
          <w:lang w:eastAsia="es-ES"/>
        </w:rPr>
      </w:pPr>
    </w:p>
    <w:p w14:paraId="397B14BC" w14:textId="77777777"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w:t>
      </w:r>
      <w:r w:rsidRPr="006B7676">
        <w:rPr>
          <w:rFonts w:ascii="Arial" w:hAnsi="Arial" w:cs="Arial"/>
          <w:sz w:val="24"/>
          <w:szCs w:val="24"/>
          <w:lang w:eastAsia="es-ES"/>
        </w:rPr>
        <w:lastRenderedPageBreak/>
        <w:t>así como los datos relativos con la salud, la vida sexual y los datos biométricos.</w:t>
      </w:r>
    </w:p>
    <w:p w14:paraId="41D74C16" w14:textId="77777777" w:rsidR="00A16901" w:rsidRPr="006B7676" w:rsidRDefault="00A16901" w:rsidP="00A16901">
      <w:pPr>
        <w:widowControl/>
        <w:tabs>
          <w:tab w:val="left" w:pos="-142"/>
        </w:tabs>
        <w:ind w:left="720"/>
        <w:contextualSpacing/>
        <w:outlineLvl w:val="0"/>
        <w:rPr>
          <w:rFonts w:ascii="Arial" w:hAnsi="Arial" w:cs="Arial"/>
          <w:sz w:val="24"/>
          <w:szCs w:val="24"/>
          <w:lang w:eastAsia="es-ES"/>
        </w:rPr>
      </w:pPr>
    </w:p>
    <w:p w14:paraId="7B8EAF05" w14:textId="77975A51" w:rsidR="00A16901" w:rsidRPr="006B7676" w:rsidRDefault="00A16901" w:rsidP="00A16901">
      <w:pPr>
        <w:widowControl/>
        <w:numPr>
          <w:ilvl w:val="0"/>
          <w:numId w:val="33"/>
        </w:numPr>
        <w:tabs>
          <w:tab w:val="left" w:pos="-142"/>
        </w:tabs>
        <w:contextualSpacing/>
        <w:jc w:val="both"/>
        <w:outlineLvl w:val="0"/>
        <w:rPr>
          <w:rFonts w:ascii="Arial" w:hAnsi="Arial" w:cs="Arial"/>
          <w:sz w:val="24"/>
          <w:szCs w:val="24"/>
          <w:lang w:eastAsia="es-ES"/>
        </w:rPr>
      </w:pPr>
      <w:r w:rsidRPr="006B7676">
        <w:rPr>
          <w:rFonts w:ascii="Arial" w:hAnsi="Arial" w:cs="Arial"/>
          <w:sz w:val="24"/>
          <w:szCs w:val="24"/>
          <w:lang w:eastAsia="es-ES"/>
        </w:rPr>
        <w:t xml:space="preserve">Manifiesto que me informaron que los datos sensibles que se recolectarán serán utilizados para hacer efectivo el criterio de desempate previsto </w:t>
      </w:r>
      <w:r w:rsidR="003F2762" w:rsidRPr="006B7676">
        <w:rPr>
          <w:rFonts w:ascii="Arial" w:hAnsi="Arial" w:cs="Arial"/>
          <w:sz w:val="24"/>
          <w:szCs w:val="24"/>
          <w:lang w:eastAsia="es-ES"/>
        </w:rPr>
        <w:t>en</w:t>
      </w:r>
      <w:r w:rsidRPr="006B7676">
        <w:rPr>
          <w:rFonts w:ascii="Arial" w:hAnsi="Arial" w:cs="Arial"/>
          <w:sz w:val="24"/>
          <w:szCs w:val="24"/>
          <w:lang w:eastAsia="es-ES"/>
        </w:rPr>
        <w:t xml:space="preserve"> la invitación, relacionados con la acreditación de ser víctima de violencia intrafamiliar, integrante de la población indígena, negra, afrocolombiana raizal, palenquera, </w:t>
      </w:r>
      <w:proofErr w:type="spellStart"/>
      <w:r w:rsidRPr="006B7676">
        <w:rPr>
          <w:rFonts w:ascii="Arial" w:hAnsi="Arial" w:cs="Arial"/>
          <w:sz w:val="24"/>
          <w:szCs w:val="24"/>
          <w:lang w:eastAsia="es-ES"/>
        </w:rPr>
        <w:t>Rrom</w:t>
      </w:r>
      <w:proofErr w:type="spellEnd"/>
      <w:r w:rsidRPr="006B7676">
        <w:rPr>
          <w:rFonts w:ascii="Arial" w:hAnsi="Arial" w:cs="Arial"/>
          <w:sz w:val="24"/>
          <w:szCs w:val="24"/>
          <w:lang w:eastAsia="es-ES"/>
        </w:rPr>
        <w:t xml:space="preserve">, o gitanas, o persona en proceso de reintegración o reincorporación. </w:t>
      </w:r>
    </w:p>
    <w:p w14:paraId="2BDD5A83" w14:textId="77777777" w:rsidR="00A16901" w:rsidRPr="006B7676" w:rsidRDefault="00A16901" w:rsidP="00A16901">
      <w:pPr>
        <w:widowControl/>
        <w:tabs>
          <w:tab w:val="left" w:pos="-142"/>
        </w:tabs>
        <w:outlineLvl w:val="0"/>
        <w:rPr>
          <w:rFonts w:ascii="Arial" w:hAnsi="Arial" w:cs="Arial"/>
          <w:sz w:val="24"/>
          <w:szCs w:val="24"/>
          <w:lang w:eastAsia="es-ES"/>
        </w:rPr>
      </w:pPr>
    </w:p>
    <w:p w14:paraId="65E62BA1" w14:textId="77777777" w:rsidR="00A16901" w:rsidRPr="006B7676" w:rsidRDefault="00A16901" w:rsidP="00A16901">
      <w:pPr>
        <w:widowControl/>
        <w:tabs>
          <w:tab w:val="left" w:pos="-142"/>
        </w:tabs>
        <w:outlineLvl w:val="0"/>
        <w:rPr>
          <w:rFonts w:ascii="Arial" w:hAnsi="Arial" w:cs="Arial"/>
          <w:sz w:val="24"/>
          <w:szCs w:val="24"/>
          <w:lang w:eastAsia="es-ES"/>
        </w:rPr>
      </w:pPr>
      <w:r w:rsidRPr="006B7676">
        <w:rPr>
          <w:rFonts w:ascii="Arial" w:hAnsi="Arial" w:cs="Arial"/>
          <w:sz w:val="24"/>
          <w:szCs w:val="24"/>
          <w:lang w:eastAsia="es-ES"/>
        </w:rPr>
        <w:t xml:space="preserve">Derechos del titular: Sus derechos como titular de los datos son los previstos en la Constitución y en la Ley 1581 de 2012, especialmente los siguientes: </w:t>
      </w:r>
    </w:p>
    <w:p w14:paraId="4A24A9BC" w14:textId="77777777" w:rsidR="00A16901" w:rsidRPr="006B7676" w:rsidRDefault="00A16901" w:rsidP="00A16901">
      <w:pPr>
        <w:widowControl/>
        <w:tabs>
          <w:tab w:val="left" w:pos="-142"/>
        </w:tabs>
        <w:outlineLvl w:val="0"/>
        <w:rPr>
          <w:rFonts w:ascii="Arial" w:hAnsi="Arial" w:cs="Arial"/>
          <w:sz w:val="24"/>
          <w:szCs w:val="24"/>
          <w:lang w:eastAsia="es-ES"/>
        </w:rPr>
      </w:pPr>
    </w:p>
    <w:p w14:paraId="71AC89E1" w14:textId="44467BF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Acceder en forma gratuita a los datos proporcionados que hayan sido objeto de tratamiento. </w:t>
      </w:r>
    </w:p>
    <w:p w14:paraId="41FE8629" w14:textId="66ACFADA"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la actualización y rectificación de su información frente a los datos parciales, inexactos, incompletos. </w:t>
      </w:r>
    </w:p>
    <w:p w14:paraId="77A5242A" w14:textId="79A3D556"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Solicitar prueba de la autorización otorgada. </w:t>
      </w:r>
    </w:p>
    <w:p w14:paraId="072C7BDC" w14:textId="106E93E8"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Presentar ante la Superintendencia de Industria y Comercio quejas por infracciones a lo dispuesto en la normatividad vigente. </w:t>
      </w:r>
    </w:p>
    <w:p w14:paraId="7E3B7EF5" w14:textId="41B3B347" w:rsidR="00A16901" w:rsidRPr="00D5040E" w:rsidRDefault="00A16901" w:rsidP="00D5040E">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Revocar la autorización y/o solicitar la supresión del dato, a menos que exista un deber legal o contractual que haga imperativo conservar la información. </w:t>
      </w:r>
    </w:p>
    <w:p w14:paraId="4B828260" w14:textId="77777777" w:rsidR="00A16901" w:rsidRPr="006B7676" w:rsidRDefault="00A16901" w:rsidP="00A16901">
      <w:pPr>
        <w:widowControl/>
        <w:numPr>
          <w:ilvl w:val="0"/>
          <w:numId w:val="34"/>
        </w:numPr>
        <w:spacing w:after="160" w:line="256" w:lineRule="auto"/>
        <w:contextualSpacing/>
        <w:jc w:val="both"/>
        <w:rPr>
          <w:rFonts w:ascii="Arial" w:hAnsi="Arial" w:cs="Arial"/>
          <w:sz w:val="24"/>
          <w:szCs w:val="24"/>
          <w:lang w:eastAsia="es-ES"/>
        </w:rPr>
      </w:pPr>
      <w:r w:rsidRPr="006B7676">
        <w:rPr>
          <w:rFonts w:ascii="Arial" w:hAnsi="Arial" w:cs="Arial"/>
          <w:sz w:val="24"/>
          <w:szCs w:val="24"/>
          <w:lang w:eastAsia="es-ES"/>
        </w:rPr>
        <w:t xml:space="preserve">Abstenerse de responder las preguntas sobre datos sensibles o sobre datos de las niñas y niños y adolescentes. </w:t>
      </w:r>
    </w:p>
    <w:p w14:paraId="68D08300" w14:textId="77777777" w:rsidR="00A16901" w:rsidRPr="006B7676" w:rsidRDefault="00A16901" w:rsidP="00A16901">
      <w:pPr>
        <w:widowControl/>
        <w:ind w:left="720"/>
        <w:contextualSpacing/>
        <w:rPr>
          <w:rFonts w:ascii="Arial" w:hAnsi="Arial" w:cs="Arial"/>
          <w:sz w:val="24"/>
          <w:szCs w:val="24"/>
          <w:lang w:eastAsia="es-ES"/>
        </w:rPr>
      </w:pPr>
    </w:p>
    <w:p w14:paraId="223E86F2" w14:textId="7FA2FCA2" w:rsidR="00A16901" w:rsidRPr="006B7676" w:rsidRDefault="00A16901" w:rsidP="00A16901">
      <w:pPr>
        <w:widowControl/>
        <w:jc w:val="both"/>
        <w:rPr>
          <w:rFonts w:ascii="Arial" w:hAnsi="Arial" w:cs="Arial"/>
          <w:sz w:val="24"/>
          <w:szCs w:val="24"/>
          <w:lang w:eastAsia="es-ES"/>
        </w:rPr>
      </w:pPr>
      <w:r w:rsidRPr="006B7676">
        <w:rPr>
          <w:rFonts w:ascii="Arial" w:hAnsi="Arial" w:cs="Arial"/>
          <w:sz w:val="24"/>
          <w:szCs w:val="24"/>
          <w:lang w:eastAsia="es-ES"/>
        </w:rPr>
        <w:t xml:space="preserve">Estos derechos los podré ejercer mediante los canales o medios dispuestos por la </w:t>
      </w:r>
      <w:r w:rsidR="00D5040E" w:rsidRPr="006B7676">
        <w:rPr>
          <w:rFonts w:ascii="Arial" w:hAnsi="Arial" w:cs="Arial"/>
          <w:sz w:val="24"/>
          <w:szCs w:val="24"/>
          <w:lang w:eastAsia="es-ES"/>
        </w:rPr>
        <w:t>Gobernación</w:t>
      </w:r>
      <w:r w:rsidR="00D5040E">
        <w:rPr>
          <w:rFonts w:ascii="Arial" w:hAnsi="Arial" w:cs="Arial"/>
          <w:sz w:val="24"/>
          <w:szCs w:val="24"/>
          <w:lang w:eastAsia="es-ES"/>
        </w:rPr>
        <w:t xml:space="preserve"> del Tolima </w:t>
      </w:r>
      <w:r w:rsidRPr="006B7676">
        <w:rPr>
          <w:rFonts w:ascii="Arial" w:hAnsi="Arial" w:cs="Arial"/>
          <w:sz w:val="24"/>
          <w:szCs w:val="24"/>
          <w:lang w:eastAsia="es-ES"/>
        </w:rPr>
        <w:t xml:space="preserve">para la atención al público, la línea de atención nacional (8) 2517725, el correo electrónico </w:t>
      </w:r>
      <w:hyperlink r:id="rId7" w:history="1">
        <w:r w:rsidRPr="006B7676">
          <w:rPr>
            <w:rFonts w:ascii="Arial" w:hAnsi="Arial" w:cs="Arial"/>
            <w:color w:val="0000FF"/>
            <w:sz w:val="24"/>
            <w:szCs w:val="24"/>
            <w:u w:val="single"/>
            <w:lang w:eastAsia="es-ES"/>
          </w:rPr>
          <w:t>contactenos@tolima.gov.co</w:t>
        </w:r>
      </w:hyperlink>
      <w:r w:rsidRPr="006B7676">
        <w:rPr>
          <w:rFonts w:ascii="Arial" w:hAnsi="Arial" w:cs="Arial"/>
          <w:sz w:val="24"/>
          <w:szCs w:val="24"/>
          <w:lang w:eastAsia="es-ES"/>
        </w:rPr>
        <w:t xml:space="preserve"> y las oficinas de atención al cliente a nivel nacional, cuya información puedo consultar en </w:t>
      </w:r>
      <w:hyperlink r:id="rId8" w:history="1">
        <w:r w:rsidRPr="006B7676">
          <w:rPr>
            <w:rFonts w:ascii="Arial" w:hAnsi="Arial" w:cs="Arial"/>
            <w:color w:val="0000FF"/>
            <w:sz w:val="24"/>
            <w:szCs w:val="24"/>
            <w:u w:val="single"/>
            <w:lang w:eastAsia="es-ES"/>
          </w:rPr>
          <w:t>www.tolima.gov.co</w:t>
        </w:r>
      </w:hyperlink>
      <w:r w:rsidRPr="006B7676">
        <w:rPr>
          <w:rFonts w:ascii="Arial" w:hAnsi="Arial" w:cs="Arial"/>
          <w:sz w:val="24"/>
          <w:szCs w:val="24"/>
          <w:lang w:eastAsia="es-ES"/>
        </w:rPr>
        <w:t xml:space="preserve"> o través del ítem mensajes de la plataforma SECOP II, disponibles de Lunes a jueves de 7:00am a 6:00pm y viernes de 7:00am a 5:00pm.</w:t>
      </w:r>
    </w:p>
    <w:p w14:paraId="2BB2D39E" w14:textId="7A416230" w:rsidR="00A16901" w:rsidRPr="006B7676" w:rsidRDefault="00A16901" w:rsidP="003A2074">
      <w:pPr>
        <w:widowControl/>
        <w:jc w:val="both"/>
        <w:rPr>
          <w:rFonts w:ascii="Arial" w:hAnsi="Arial" w:cs="Arial"/>
          <w:sz w:val="24"/>
          <w:szCs w:val="24"/>
          <w:lang w:eastAsia="es-ES"/>
        </w:rPr>
      </w:pPr>
      <w:r w:rsidRPr="006B7676">
        <w:rPr>
          <w:rFonts w:ascii="Arial" w:hAnsi="Arial" w:cs="Arial"/>
          <w:sz w:val="24"/>
          <w:szCs w:val="24"/>
          <w:lang w:eastAsia="es-ES"/>
        </w:rPr>
        <w:t>Manifiesto que la presente autorización me fue solicitada y puesta de presente antes de entregar mis datos y que la suscribo de forma libre y voluntaria</w:t>
      </w:r>
      <w:r w:rsidR="003A2074">
        <w:rPr>
          <w:rFonts w:ascii="Arial" w:hAnsi="Arial" w:cs="Arial"/>
          <w:sz w:val="24"/>
          <w:szCs w:val="24"/>
          <w:lang w:eastAsia="es-ES"/>
        </w:rPr>
        <w:t xml:space="preserve"> una vez leída en su totalidad.</w:t>
      </w:r>
    </w:p>
    <w:p w14:paraId="066D1D15"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Nombre: </w:t>
      </w:r>
    </w:p>
    <w:p w14:paraId="23016973"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Firma: </w:t>
      </w:r>
    </w:p>
    <w:p w14:paraId="08372ACF"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Identificación: </w:t>
      </w:r>
    </w:p>
    <w:p w14:paraId="47720C5C" w14:textId="77777777" w:rsidR="00A16901" w:rsidRPr="006B7676" w:rsidRDefault="00A16901" w:rsidP="00A16901">
      <w:pPr>
        <w:widowControl/>
        <w:rPr>
          <w:rFonts w:ascii="Arial" w:hAnsi="Arial" w:cs="Arial"/>
          <w:b/>
          <w:sz w:val="24"/>
          <w:szCs w:val="24"/>
          <w:lang w:eastAsia="es-ES"/>
        </w:rPr>
      </w:pPr>
      <w:r w:rsidRPr="006B7676">
        <w:rPr>
          <w:rFonts w:ascii="Arial" w:hAnsi="Arial" w:cs="Arial"/>
          <w:b/>
          <w:sz w:val="24"/>
          <w:szCs w:val="24"/>
          <w:lang w:eastAsia="es-ES"/>
        </w:rPr>
        <w:t xml:space="preserve">Fecha: </w:t>
      </w:r>
    </w:p>
    <w:sectPr w:rsidR="00A16901" w:rsidRPr="006B7676" w:rsidSect="00207702">
      <w:headerReference w:type="default" r:id="rId9"/>
      <w:footerReference w:type="default" r:id="rId10"/>
      <w:pgSz w:w="12240" w:h="15840" w:code="1"/>
      <w:pgMar w:top="1418" w:right="1701" w:bottom="1418" w:left="1701"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179A8" w14:textId="77777777" w:rsidR="00160320" w:rsidRDefault="00160320">
      <w:r>
        <w:separator/>
      </w:r>
    </w:p>
  </w:endnote>
  <w:endnote w:type="continuationSeparator" w:id="0">
    <w:p w14:paraId="1812E90B" w14:textId="77777777" w:rsidR="00160320" w:rsidRDefault="001603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charset w:val="00"/>
    <w:family w:val="auto"/>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1A57C" w14:textId="04835BEC" w:rsidR="00D34339" w:rsidRDefault="00D34339">
    <w:pPr>
      <w:widowControl/>
      <w:pBdr>
        <w:top w:val="nil"/>
        <w:left w:val="nil"/>
        <w:bottom w:val="nil"/>
        <w:right w:val="nil"/>
        <w:between w:val="nil"/>
      </w:pBdr>
      <w:tabs>
        <w:tab w:val="center" w:pos="4252"/>
        <w:tab w:val="right" w:pos="8504"/>
      </w:tabs>
      <w:rPr>
        <w:rFonts w:ascii="Calibri" w:eastAsia="Calibri" w:hAnsi="Calibri" w:cs="Calibri"/>
        <w:sz w:val="24"/>
        <w:szCs w:val="24"/>
      </w:rPr>
    </w:pPr>
    <w:r w:rsidRPr="00751683">
      <w:rPr>
        <w:b/>
        <w:bCs/>
        <w:noProof/>
        <w:lang w:val="es-CO"/>
      </w:rPr>
      <w:drawing>
        <wp:anchor distT="0" distB="0" distL="0" distR="0" simplePos="0" relativeHeight="251660288" behindDoc="0" locked="0" layoutInCell="1" hidden="0" allowOverlap="1" wp14:anchorId="4451A582" wp14:editId="000FD6AF">
          <wp:simplePos x="0" y="0"/>
          <wp:positionH relativeFrom="column">
            <wp:posOffset>-2526665</wp:posOffset>
          </wp:positionH>
          <wp:positionV relativeFrom="paragraph">
            <wp:posOffset>1121410</wp:posOffset>
          </wp:positionV>
          <wp:extent cx="11325225" cy="628015"/>
          <wp:effectExtent l="0" t="0" r="9525" b="635"/>
          <wp:wrapNone/>
          <wp:docPr id="4"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11325225" cy="628015"/>
                  </a:xfrm>
                  <a:prstGeom prst="rect">
                    <a:avLst/>
                  </a:prstGeom>
                  <a:ln/>
                </pic:spPr>
              </pic:pic>
            </a:graphicData>
          </a:graphic>
          <wp14:sizeRelH relativeFrom="margin">
            <wp14:pctWidth>0</wp14:pctWidth>
          </wp14:sizeRelH>
          <wp14:sizeRelV relativeFrom="margin">
            <wp14:pctHeight>0</wp14:pctHeight>
          </wp14:sizeRelV>
        </wp:anchor>
      </w:drawing>
    </w:r>
  </w:p>
  <w:p w14:paraId="4451A57D" w14:textId="3E6A1F89" w:rsidR="00D34339" w:rsidRPr="00751683" w:rsidRDefault="00D34339">
    <w:pPr>
      <w:widowControl/>
      <w:pBdr>
        <w:top w:val="nil"/>
        <w:left w:val="nil"/>
        <w:bottom w:val="nil"/>
        <w:right w:val="nil"/>
        <w:between w:val="nil"/>
      </w:pBdr>
      <w:tabs>
        <w:tab w:val="center" w:pos="4252"/>
        <w:tab w:val="right" w:pos="8504"/>
      </w:tabs>
      <w:jc w:val="center"/>
      <w:rPr>
        <w:rFonts w:ascii="Calibri" w:eastAsia="Calibri" w:hAnsi="Calibri" w:cs="Calibri"/>
        <w:b/>
        <w:bCs/>
        <w:color w:val="000000"/>
        <w:sz w:val="24"/>
        <w:szCs w:val="24"/>
      </w:rPr>
    </w:pPr>
    <w:r>
      <w:rPr>
        <w:noProof/>
        <w:lang w:val="es-CO"/>
      </w:rPr>
      <w:drawing>
        <wp:anchor distT="0" distB="0" distL="0" distR="0" simplePos="0" relativeHeight="251662336" behindDoc="1" locked="0" layoutInCell="1" hidden="0" allowOverlap="1" wp14:anchorId="6EFC46BD" wp14:editId="1B3D10ED">
          <wp:simplePos x="0" y="0"/>
          <wp:positionH relativeFrom="page">
            <wp:posOffset>-19049</wp:posOffset>
          </wp:positionH>
          <wp:positionV relativeFrom="paragraph">
            <wp:posOffset>235585</wp:posOffset>
          </wp:positionV>
          <wp:extent cx="7898130" cy="398763"/>
          <wp:effectExtent l="0" t="0" r="0" b="1905"/>
          <wp:wrapNone/>
          <wp:docPr id="13" name="image4.png" descr="MEMBRETE/Recurso%203.png"/>
          <wp:cNvGraphicFramePr/>
          <a:graphic xmlns:a="http://schemas.openxmlformats.org/drawingml/2006/main">
            <a:graphicData uri="http://schemas.openxmlformats.org/drawingml/2006/picture">
              <pic:pic xmlns:pic="http://schemas.openxmlformats.org/drawingml/2006/picture">
                <pic:nvPicPr>
                  <pic:cNvPr id="0" name="image4.png" descr="MEMBRETE/Recurso%203.png"/>
                  <pic:cNvPicPr preferRelativeResize="0"/>
                </pic:nvPicPr>
                <pic:blipFill>
                  <a:blip r:embed="rId1"/>
                  <a:srcRect/>
                  <a:stretch>
                    <a:fillRect/>
                  </a:stretch>
                </pic:blipFill>
                <pic:spPr>
                  <a:xfrm>
                    <a:off x="0" y="0"/>
                    <a:ext cx="8059388" cy="406905"/>
                  </a:xfrm>
                  <a:prstGeom prst="rect">
                    <a:avLst/>
                  </a:prstGeom>
                  <a:ln/>
                </pic:spPr>
              </pic:pic>
            </a:graphicData>
          </a:graphic>
          <wp14:sizeRelH relativeFrom="margin">
            <wp14:pctWidth>0</wp14:pctWidth>
          </wp14:sizeRelH>
          <wp14:sizeRelV relativeFrom="margin">
            <wp14:pctHeight>0</wp14:pctHeight>
          </wp14:sizeRelV>
        </wp:anchor>
      </w:drawing>
    </w:r>
    <w:r w:rsidRPr="00751683">
      <w:rPr>
        <w:rFonts w:ascii="Calibri" w:eastAsia="Calibri" w:hAnsi="Calibri" w:cs="Calibri"/>
        <w:b/>
        <w:bCs/>
        <w:sz w:val="24"/>
        <w:szCs w:val="24"/>
      </w:rPr>
      <w:t xml:space="preserve">Edificio Teatro Tolima - Cra 3 #11a-2 Piso 2, Ibagué, Tolima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A89A6" w14:textId="77777777" w:rsidR="00160320" w:rsidRDefault="00160320">
      <w:r>
        <w:separator/>
      </w:r>
    </w:p>
  </w:footnote>
  <w:footnote w:type="continuationSeparator" w:id="0">
    <w:p w14:paraId="3D148147" w14:textId="77777777" w:rsidR="00160320" w:rsidRDefault="001603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5904"/>
      <w:gridCol w:w="2410"/>
    </w:tblGrid>
    <w:tr w:rsidR="00D34339" w14:paraId="58CC3AE5" w14:textId="77777777" w:rsidTr="00751683">
      <w:trPr>
        <w:jc w:val="center"/>
      </w:trPr>
      <w:tc>
        <w:tcPr>
          <w:tcW w:w="1746" w:type="dxa"/>
          <w:vAlign w:val="center"/>
        </w:tcPr>
        <w:p w14:paraId="4451F179" w14:textId="5CDE011B"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4BDD5348" wp14:editId="26482E8B">
                <wp:extent cx="790575" cy="1162050"/>
                <wp:effectExtent l="0" t="0" r="9525" b="0"/>
                <wp:docPr id="3" name="image3.png" descr="MEMBRETE/LOGO-MEMBRETE-GOBERNACION-DEL-TOLIMA-2023.png"/>
                <wp:cNvGraphicFramePr/>
                <a:graphic xmlns:a="http://schemas.openxmlformats.org/drawingml/2006/main">
                  <a:graphicData uri="http://schemas.openxmlformats.org/drawingml/2006/picture">
                    <pic:pic xmlns:pic="http://schemas.openxmlformats.org/drawingml/2006/picture">
                      <pic:nvPicPr>
                        <pic:cNvPr id="0" name="image3.png" descr="MEMBRETE/LOGO-MEMBRETE-GOBERNACION-DEL-TOLIMA-2023.png"/>
                        <pic:cNvPicPr preferRelativeResize="0"/>
                      </pic:nvPicPr>
                      <pic:blipFill rotWithShape="1">
                        <a:blip r:embed="rId1">
                          <a:extLst>
                            <a:ext uri="{28A0092B-C50C-407E-A947-70E740481C1C}">
                              <a14:useLocalDpi xmlns:a14="http://schemas.microsoft.com/office/drawing/2010/main" val="0"/>
                            </a:ext>
                          </a:extLst>
                        </a:blip>
                        <a:srcRect l="22149" t="13538" r="21373" b="17418"/>
                        <a:stretch/>
                      </pic:blipFill>
                      <pic:spPr bwMode="auto">
                        <a:xfrm>
                          <a:off x="0" y="0"/>
                          <a:ext cx="790575" cy="116205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c>
        <w:tcPr>
          <w:tcW w:w="5904" w:type="dxa"/>
          <w:vAlign w:val="center"/>
        </w:tcPr>
        <w:p w14:paraId="756E1E93"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r>
            <w:rPr>
              <w:rFonts w:ascii="Calibri" w:eastAsia="Calibri" w:hAnsi="Calibri" w:cs="Calibri"/>
              <w:b/>
              <w:color w:val="000000"/>
              <w:sz w:val="24"/>
              <w:szCs w:val="24"/>
            </w:rPr>
            <w:t>GOBER</w:t>
          </w:r>
          <w:r>
            <w:rPr>
              <w:rFonts w:ascii="Calibri" w:eastAsia="Calibri" w:hAnsi="Calibri" w:cs="Calibri"/>
              <w:b/>
              <w:sz w:val="24"/>
              <w:szCs w:val="24"/>
            </w:rPr>
            <w:t xml:space="preserve">NACIÓN </w:t>
          </w:r>
          <w:r>
            <w:rPr>
              <w:rFonts w:ascii="Calibri" w:eastAsia="Calibri" w:hAnsi="Calibri" w:cs="Calibri"/>
              <w:b/>
              <w:color w:val="000000"/>
              <w:sz w:val="24"/>
              <w:szCs w:val="24"/>
            </w:rPr>
            <w:t>DEL TOLIMA</w:t>
          </w:r>
        </w:p>
        <w:p w14:paraId="1C97D48B" w14:textId="77777777" w:rsidR="00D34339" w:rsidRDefault="00D34339" w:rsidP="00751683">
          <w:pPr>
            <w:widowControl/>
            <w:pBdr>
              <w:top w:val="nil"/>
              <w:left w:val="nil"/>
              <w:bottom w:val="nil"/>
              <w:right w:val="nil"/>
              <w:between w:val="nil"/>
            </w:pBdr>
            <w:tabs>
              <w:tab w:val="center" w:pos="4252"/>
              <w:tab w:val="right" w:pos="8504"/>
              <w:tab w:val="left" w:pos="1299"/>
            </w:tabs>
            <w:jc w:val="center"/>
            <w:rPr>
              <w:rFonts w:ascii="Calibri" w:eastAsia="Calibri" w:hAnsi="Calibri" w:cs="Calibri"/>
              <w:sz w:val="24"/>
              <w:szCs w:val="24"/>
            </w:rPr>
          </w:pPr>
          <w:r>
            <w:rPr>
              <w:rFonts w:ascii="Calibri" w:eastAsia="Calibri" w:hAnsi="Calibri" w:cs="Calibri"/>
              <w:sz w:val="24"/>
              <w:szCs w:val="24"/>
            </w:rPr>
            <w:t>NIT: 800.113.672-7</w:t>
          </w:r>
        </w:p>
        <w:p w14:paraId="16A9953D" w14:textId="1558E4E7" w:rsidR="00D34339" w:rsidRPr="0076224C" w:rsidRDefault="00D34339" w:rsidP="000F3ACC">
          <w:pPr>
            <w:widowControl/>
            <w:pBdr>
              <w:top w:val="nil"/>
              <w:left w:val="nil"/>
              <w:bottom w:val="nil"/>
              <w:right w:val="nil"/>
              <w:between w:val="nil"/>
            </w:pBdr>
            <w:tabs>
              <w:tab w:val="center" w:pos="4252"/>
              <w:tab w:val="right" w:pos="8504"/>
              <w:tab w:val="left" w:pos="1299"/>
            </w:tabs>
            <w:jc w:val="center"/>
            <w:rPr>
              <w:rFonts w:ascii="Calibri" w:eastAsia="Calibri" w:hAnsi="Calibri" w:cs="Calibri"/>
              <w:bCs/>
              <w:color w:val="000000"/>
              <w:sz w:val="24"/>
              <w:szCs w:val="24"/>
            </w:rPr>
          </w:pPr>
          <w:r>
            <w:rPr>
              <w:rFonts w:ascii="Calibri" w:eastAsia="Calibri" w:hAnsi="Calibri" w:cs="Calibri"/>
              <w:b/>
              <w:sz w:val="24"/>
              <w:szCs w:val="24"/>
            </w:rPr>
            <w:t xml:space="preserve">SECRETARIA DE </w:t>
          </w:r>
          <w:r w:rsidR="006A2455">
            <w:rPr>
              <w:rFonts w:ascii="Calibri" w:eastAsia="Calibri" w:hAnsi="Calibri" w:cs="Calibri"/>
              <w:b/>
              <w:sz w:val="24"/>
              <w:szCs w:val="24"/>
            </w:rPr>
            <w:t>CULTURA Y TURISMO</w:t>
          </w:r>
        </w:p>
      </w:tc>
      <w:tc>
        <w:tcPr>
          <w:tcW w:w="2410" w:type="dxa"/>
          <w:vAlign w:val="center"/>
        </w:tcPr>
        <w:p w14:paraId="02CEF651" w14:textId="631DE6B1" w:rsidR="00D34339" w:rsidRDefault="00D34339" w:rsidP="00751683">
          <w:pPr>
            <w:widowControl/>
            <w:tabs>
              <w:tab w:val="center" w:pos="4252"/>
              <w:tab w:val="right" w:pos="8504"/>
              <w:tab w:val="left" w:pos="1299"/>
            </w:tabs>
            <w:jc w:val="center"/>
            <w:rPr>
              <w:rFonts w:ascii="Calibri" w:eastAsia="Calibri" w:hAnsi="Calibri" w:cs="Calibri"/>
              <w:b/>
              <w:color w:val="000000"/>
              <w:sz w:val="24"/>
              <w:szCs w:val="24"/>
            </w:rPr>
          </w:pPr>
          <w:r>
            <w:rPr>
              <w:noProof/>
              <w:lang w:val="es-CO"/>
            </w:rPr>
            <w:drawing>
              <wp:inline distT="0" distB="0" distL="0" distR="0" wp14:anchorId="6A75AC95" wp14:editId="52D8CADE">
                <wp:extent cx="1371600" cy="929005"/>
                <wp:effectExtent l="0" t="0" r="0" b="0"/>
                <wp:docPr id="2" name="image2.png" descr="MEMBRETE/REDES-MEMBRETE-GOBERNACION-DEL-TOLIMA-2023.png"/>
                <wp:cNvGraphicFramePr/>
                <a:graphic xmlns:a="http://schemas.openxmlformats.org/drawingml/2006/main">
                  <a:graphicData uri="http://schemas.openxmlformats.org/drawingml/2006/picture">
                    <pic:pic xmlns:pic="http://schemas.openxmlformats.org/drawingml/2006/picture">
                      <pic:nvPicPr>
                        <pic:cNvPr id="0" name="image2.png" descr="MEMBRETE/REDES-MEMBRETE-GOBERNACION-DEL-TOLIMA-2023.png"/>
                        <pic:cNvPicPr preferRelativeResize="0"/>
                      </pic:nvPicPr>
                      <pic:blipFill rotWithShape="1">
                        <a:blip r:embed="rId2">
                          <a:extLst>
                            <a:ext uri="{28A0092B-C50C-407E-A947-70E740481C1C}">
                              <a14:useLocalDpi xmlns:a14="http://schemas.microsoft.com/office/drawing/2010/main" val="0"/>
                            </a:ext>
                          </a:extLst>
                        </a:blip>
                        <a:srcRect l="13104" r="11415"/>
                        <a:stretch/>
                      </pic:blipFill>
                      <pic:spPr bwMode="auto">
                        <a:xfrm>
                          <a:off x="0" y="0"/>
                          <a:ext cx="1371600" cy="92900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tc>
    </w:tr>
  </w:tbl>
  <w:p w14:paraId="2AB21B42" w14:textId="570512F2" w:rsidR="00D34339" w:rsidRDefault="00D34339" w:rsidP="00A50D12">
    <w:pPr>
      <w:widowControl/>
      <w:pBdr>
        <w:top w:val="nil"/>
        <w:left w:val="nil"/>
        <w:bottom w:val="nil"/>
        <w:right w:val="nil"/>
        <w:between w:val="nil"/>
      </w:pBdr>
      <w:tabs>
        <w:tab w:val="center" w:pos="4252"/>
        <w:tab w:val="right" w:pos="8504"/>
        <w:tab w:val="left" w:pos="1299"/>
      </w:tabs>
      <w:jc w:val="center"/>
      <w:rPr>
        <w:rFonts w:ascii="Calibri" w:eastAsia="Calibri" w:hAnsi="Calibri" w:cs="Calibri"/>
        <w:b/>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6389"/>
    <w:multiLevelType w:val="hybridMultilevel"/>
    <w:tmpl w:val="83FE2336"/>
    <w:lvl w:ilvl="0" w:tplc="080A0001">
      <w:start w:val="1"/>
      <w:numFmt w:val="bullet"/>
      <w:lvlText w:val=""/>
      <w:lvlJc w:val="left"/>
      <w:pPr>
        <w:ind w:left="1855" w:hanging="360"/>
      </w:pPr>
      <w:rPr>
        <w:rFonts w:ascii="Symbol" w:hAnsi="Symbol" w:hint="default"/>
      </w:rPr>
    </w:lvl>
    <w:lvl w:ilvl="1" w:tplc="080A0003" w:tentative="1">
      <w:start w:val="1"/>
      <w:numFmt w:val="bullet"/>
      <w:lvlText w:val="o"/>
      <w:lvlJc w:val="left"/>
      <w:pPr>
        <w:ind w:left="2575" w:hanging="360"/>
      </w:pPr>
      <w:rPr>
        <w:rFonts w:ascii="Courier New" w:hAnsi="Courier New" w:cs="Courier New" w:hint="default"/>
      </w:rPr>
    </w:lvl>
    <w:lvl w:ilvl="2" w:tplc="080A0005" w:tentative="1">
      <w:start w:val="1"/>
      <w:numFmt w:val="bullet"/>
      <w:lvlText w:val=""/>
      <w:lvlJc w:val="left"/>
      <w:pPr>
        <w:ind w:left="3295" w:hanging="360"/>
      </w:pPr>
      <w:rPr>
        <w:rFonts w:ascii="Wingdings" w:hAnsi="Wingdings" w:hint="default"/>
      </w:rPr>
    </w:lvl>
    <w:lvl w:ilvl="3" w:tplc="080A0001" w:tentative="1">
      <w:start w:val="1"/>
      <w:numFmt w:val="bullet"/>
      <w:lvlText w:val=""/>
      <w:lvlJc w:val="left"/>
      <w:pPr>
        <w:ind w:left="4015" w:hanging="360"/>
      </w:pPr>
      <w:rPr>
        <w:rFonts w:ascii="Symbol" w:hAnsi="Symbol" w:hint="default"/>
      </w:rPr>
    </w:lvl>
    <w:lvl w:ilvl="4" w:tplc="080A0003" w:tentative="1">
      <w:start w:val="1"/>
      <w:numFmt w:val="bullet"/>
      <w:lvlText w:val="o"/>
      <w:lvlJc w:val="left"/>
      <w:pPr>
        <w:ind w:left="4735" w:hanging="360"/>
      </w:pPr>
      <w:rPr>
        <w:rFonts w:ascii="Courier New" w:hAnsi="Courier New" w:cs="Courier New" w:hint="default"/>
      </w:rPr>
    </w:lvl>
    <w:lvl w:ilvl="5" w:tplc="080A0005" w:tentative="1">
      <w:start w:val="1"/>
      <w:numFmt w:val="bullet"/>
      <w:lvlText w:val=""/>
      <w:lvlJc w:val="left"/>
      <w:pPr>
        <w:ind w:left="5455" w:hanging="360"/>
      </w:pPr>
      <w:rPr>
        <w:rFonts w:ascii="Wingdings" w:hAnsi="Wingdings" w:hint="default"/>
      </w:rPr>
    </w:lvl>
    <w:lvl w:ilvl="6" w:tplc="080A0001" w:tentative="1">
      <w:start w:val="1"/>
      <w:numFmt w:val="bullet"/>
      <w:lvlText w:val=""/>
      <w:lvlJc w:val="left"/>
      <w:pPr>
        <w:ind w:left="6175" w:hanging="360"/>
      </w:pPr>
      <w:rPr>
        <w:rFonts w:ascii="Symbol" w:hAnsi="Symbol" w:hint="default"/>
      </w:rPr>
    </w:lvl>
    <w:lvl w:ilvl="7" w:tplc="080A0003" w:tentative="1">
      <w:start w:val="1"/>
      <w:numFmt w:val="bullet"/>
      <w:lvlText w:val="o"/>
      <w:lvlJc w:val="left"/>
      <w:pPr>
        <w:ind w:left="6895" w:hanging="360"/>
      </w:pPr>
      <w:rPr>
        <w:rFonts w:ascii="Courier New" w:hAnsi="Courier New" w:cs="Courier New" w:hint="default"/>
      </w:rPr>
    </w:lvl>
    <w:lvl w:ilvl="8" w:tplc="080A0005" w:tentative="1">
      <w:start w:val="1"/>
      <w:numFmt w:val="bullet"/>
      <w:lvlText w:val=""/>
      <w:lvlJc w:val="left"/>
      <w:pPr>
        <w:ind w:left="7615" w:hanging="360"/>
      </w:pPr>
      <w:rPr>
        <w:rFonts w:ascii="Wingdings" w:hAnsi="Wingdings" w:hint="default"/>
      </w:rPr>
    </w:lvl>
  </w:abstractNum>
  <w:abstractNum w:abstractNumId="1" w15:restartNumberingAfterBreak="0">
    <w:nsid w:val="02F17D70"/>
    <w:multiLevelType w:val="hybridMultilevel"/>
    <w:tmpl w:val="01822128"/>
    <w:lvl w:ilvl="0" w:tplc="1898F1FC">
      <w:start w:val="3"/>
      <w:numFmt w:val="bullet"/>
      <w:lvlText w:val="-"/>
      <w:lvlJc w:val="left"/>
      <w:pPr>
        <w:ind w:left="432" w:hanging="360"/>
      </w:pPr>
      <w:rPr>
        <w:rFonts w:ascii="Arial" w:eastAsia="Tahoma" w:hAnsi="Arial" w:cs="Arial" w:hint="default"/>
      </w:rPr>
    </w:lvl>
    <w:lvl w:ilvl="1" w:tplc="0C0A0003" w:tentative="1">
      <w:start w:val="1"/>
      <w:numFmt w:val="bullet"/>
      <w:lvlText w:val="o"/>
      <w:lvlJc w:val="left"/>
      <w:pPr>
        <w:ind w:left="1152" w:hanging="360"/>
      </w:pPr>
      <w:rPr>
        <w:rFonts w:ascii="Courier New" w:hAnsi="Courier New" w:cs="Courier New" w:hint="default"/>
      </w:rPr>
    </w:lvl>
    <w:lvl w:ilvl="2" w:tplc="0C0A0005" w:tentative="1">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abstractNum w:abstractNumId="2" w15:restartNumberingAfterBreak="0">
    <w:nsid w:val="04513B77"/>
    <w:multiLevelType w:val="hybridMultilevel"/>
    <w:tmpl w:val="140ED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6725FC"/>
    <w:multiLevelType w:val="hybridMultilevel"/>
    <w:tmpl w:val="D254A03C"/>
    <w:lvl w:ilvl="0" w:tplc="31E8057A">
      <w:start w:val="1"/>
      <w:numFmt w:val="decimal"/>
      <w:lvlText w:val="%1."/>
      <w:lvlJc w:val="left"/>
      <w:pPr>
        <w:ind w:left="787" w:hanging="360"/>
      </w:pPr>
      <w:rPr>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176F18"/>
    <w:multiLevelType w:val="hybridMultilevel"/>
    <w:tmpl w:val="5C28C850"/>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5F3F54"/>
    <w:multiLevelType w:val="hybridMultilevel"/>
    <w:tmpl w:val="B7D8888C"/>
    <w:lvl w:ilvl="0" w:tplc="F774D5A0">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65A50A7"/>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80011D7"/>
    <w:multiLevelType w:val="hybridMultilevel"/>
    <w:tmpl w:val="4CE8F588"/>
    <w:lvl w:ilvl="0" w:tplc="31E8057A">
      <w:start w:val="1"/>
      <w:numFmt w:val="decimal"/>
      <w:lvlText w:val="%1."/>
      <w:lvlJc w:val="left"/>
      <w:pPr>
        <w:ind w:left="905" w:hanging="360"/>
      </w:pPr>
      <w:rPr>
        <w:sz w:val="20"/>
        <w:szCs w:val="20"/>
      </w:rPr>
    </w:lvl>
    <w:lvl w:ilvl="1" w:tplc="240A0019" w:tentative="1">
      <w:start w:val="1"/>
      <w:numFmt w:val="lowerLetter"/>
      <w:lvlText w:val="%2."/>
      <w:lvlJc w:val="left"/>
      <w:pPr>
        <w:ind w:left="1558" w:hanging="360"/>
      </w:pPr>
    </w:lvl>
    <w:lvl w:ilvl="2" w:tplc="240A001B" w:tentative="1">
      <w:start w:val="1"/>
      <w:numFmt w:val="lowerRoman"/>
      <w:lvlText w:val="%3."/>
      <w:lvlJc w:val="right"/>
      <w:pPr>
        <w:ind w:left="2278" w:hanging="180"/>
      </w:pPr>
    </w:lvl>
    <w:lvl w:ilvl="3" w:tplc="240A000F" w:tentative="1">
      <w:start w:val="1"/>
      <w:numFmt w:val="decimal"/>
      <w:lvlText w:val="%4."/>
      <w:lvlJc w:val="left"/>
      <w:pPr>
        <w:ind w:left="2998" w:hanging="360"/>
      </w:pPr>
    </w:lvl>
    <w:lvl w:ilvl="4" w:tplc="240A0019" w:tentative="1">
      <w:start w:val="1"/>
      <w:numFmt w:val="lowerLetter"/>
      <w:lvlText w:val="%5."/>
      <w:lvlJc w:val="left"/>
      <w:pPr>
        <w:ind w:left="3718" w:hanging="360"/>
      </w:pPr>
    </w:lvl>
    <w:lvl w:ilvl="5" w:tplc="240A001B" w:tentative="1">
      <w:start w:val="1"/>
      <w:numFmt w:val="lowerRoman"/>
      <w:lvlText w:val="%6."/>
      <w:lvlJc w:val="right"/>
      <w:pPr>
        <w:ind w:left="4438" w:hanging="180"/>
      </w:pPr>
    </w:lvl>
    <w:lvl w:ilvl="6" w:tplc="240A000F" w:tentative="1">
      <w:start w:val="1"/>
      <w:numFmt w:val="decimal"/>
      <w:lvlText w:val="%7."/>
      <w:lvlJc w:val="left"/>
      <w:pPr>
        <w:ind w:left="5158" w:hanging="360"/>
      </w:pPr>
    </w:lvl>
    <w:lvl w:ilvl="7" w:tplc="240A0019" w:tentative="1">
      <w:start w:val="1"/>
      <w:numFmt w:val="lowerLetter"/>
      <w:lvlText w:val="%8."/>
      <w:lvlJc w:val="left"/>
      <w:pPr>
        <w:ind w:left="5878" w:hanging="360"/>
      </w:pPr>
    </w:lvl>
    <w:lvl w:ilvl="8" w:tplc="240A001B" w:tentative="1">
      <w:start w:val="1"/>
      <w:numFmt w:val="lowerRoman"/>
      <w:lvlText w:val="%9."/>
      <w:lvlJc w:val="right"/>
      <w:pPr>
        <w:ind w:left="6598" w:hanging="180"/>
      </w:pPr>
    </w:lvl>
  </w:abstractNum>
  <w:abstractNum w:abstractNumId="9" w15:restartNumberingAfterBreak="0">
    <w:nsid w:val="0BA3175F"/>
    <w:multiLevelType w:val="hybridMultilevel"/>
    <w:tmpl w:val="8578C20A"/>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DA655B"/>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0040B73"/>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377C23"/>
    <w:multiLevelType w:val="hybridMultilevel"/>
    <w:tmpl w:val="58A07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EE6440"/>
    <w:multiLevelType w:val="hybridMultilevel"/>
    <w:tmpl w:val="3CB2D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5691E28"/>
    <w:multiLevelType w:val="multilevel"/>
    <w:tmpl w:val="6F9EA384"/>
    <w:lvl w:ilvl="0">
      <w:start w:val="2"/>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7C76C06"/>
    <w:multiLevelType w:val="hybridMultilevel"/>
    <w:tmpl w:val="98DCB79C"/>
    <w:lvl w:ilvl="0" w:tplc="F33E30E2">
      <w:numFmt w:val="bullet"/>
      <w:lvlText w:val="-"/>
      <w:lvlJc w:val="left"/>
      <w:pPr>
        <w:ind w:left="720" w:hanging="360"/>
      </w:pPr>
      <w:rPr>
        <w:rFonts w:ascii="Tahoma" w:eastAsia="Tahoma"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A2A642B"/>
    <w:multiLevelType w:val="hybridMultilevel"/>
    <w:tmpl w:val="B7D8888C"/>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F5E12B5"/>
    <w:multiLevelType w:val="hybridMultilevel"/>
    <w:tmpl w:val="B09E4694"/>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39B33A0"/>
    <w:multiLevelType w:val="hybridMultilevel"/>
    <w:tmpl w:val="CF8CE1F0"/>
    <w:lvl w:ilvl="0" w:tplc="64404D10">
      <w:start w:val="1"/>
      <w:numFmt w:val="decimal"/>
      <w:lvlText w:val="%1."/>
      <w:lvlJc w:val="left"/>
      <w:pPr>
        <w:ind w:left="72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6DE5E70"/>
    <w:multiLevelType w:val="multilevel"/>
    <w:tmpl w:val="55843F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ADD22BA"/>
    <w:multiLevelType w:val="hybridMultilevel"/>
    <w:tmpl w:val="D2802B1A"/>
    <w:lvl w:ilvl="0" w:tplc="004E10E6">
      <w:start w:val="1"/>
      <w:numFmt w:val="upperLetter"/>
      <w:lvlText w:val="%1."/>
      <w:lvlJc w:val="left"/>
      <w:pPr>
        <w:ind w:left="720" w:hanging="360"/>
      </w:pPr>
      <w:rPr>
        <w:rFonts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1B93D33"/>
    <w:multiLevelType w:val="hybridMultilevel"/>
    <w:tmpl w:val="258255CA"/>
    <w:lvl w:ilvl="0" w:tplc="76B6A9BA">
      <w:start w:val="1"/>
      <w:numFmt w:val="bullet"/>
      <w:lvlText w:val="-"/>
      <w:lvlJc w:val="left"/>
      <w:pPr>
        <w:ind w:left="1328" w:hanging="360"/>
      </w:pPr>
      <w:rPr>
        <w:rFonts w:ascii="Arial" w:eastAsia="Times New Roman" w:hAnsi="Arial" w:cs="Arial" w:hint="default"/>
      </w:rPr>
    </w:lvl>
    <w:lvl w:ilvl="1" w:tplc="240A0003" w:tentative="1">
      <w:start w:val="1"/>
      <w:numFmt w:val="bullet"/>
      <w:lvlText w:val="o"/>
      <w:lvlJc w:val="left"/>
      <w:pPr>
        <w:ind w:left="2048" w:hanging="360"/>
      </w:pPr>
      <w:rPr>
        <w:rFonts w:ascii="Courier New" w:hAnsi="Courier New" w:cs="Courier New" w:hint="default"/>
      </w:rPr>
    </w:lvl>
    <w:lvl w:ilvl="2" w:tplc="240A0005" w:tentative="1">
      <w:start w:val="1"/>
      <w:numFmt w:val="bullet"/>
      <w:lvlText w:val=""/>
      <w:lvlJc w:val="left"/>
      <w:pPr>
        <w:ind w:left="2768" w:hanging="360"/>
      </w:pPr>
      <w:rPr>
        <w:rFonts w:ascii="Wingdings" w:hAnsi="Wingdings" w:hint="default"/>
      </w:rPr>
    </w:lvl>
    <w:lvl w:ilvl="3" w:tplc="240A0001" w:tentative="1">
      <w:start w:val="1"/>
      <w:numFmt w:val="bullet"/>
      <w:lvlText w:val=""/>
      <w:lvlJc w:val="left"/>
      <w:pPr>
        <w:ind w:left="3488" w:hanging="360"/>
      </w:pPr>
      <w:rPr>
        <w:rFonts w:ascii="Symbol" w:hAnsi="Symbol" w:hint="default"/>
      </w:rPr>
    </w:lvl>
    <w:lvl w:ilvl="4" w:tplc="240A0003" w:tentative="1">
      <w:start w:val="1"/>
      <w:numFmt w:val="bullet"/>
      <w:lvlText w:val="o"/>
      <w:lvlJc w:val="left"/>
      <w:pPr>
        <w:ind w:left="4208" w:hanging="360"/>
      </w:pPr>
      <w:rPr>
        <w:rFonts w:ascii="Courier New" w:hAnsi="Courier New" w:cs="Courier New" w:hint="default"/>
      </w:rPr>
    </w:lvl>
    <w:lvl w:ilvl="5" w:tplc="240A0005" w:tentative="1">
      <w:start w:val="1"/>
      <w:numFmt w:val="bullet"/>
      <w:lvlText w:val=""/>
      <w:lvlJc w:val="left"/>
      <w:pPr>
        <w:ind w:left="4928" w:hanging="360"/>
      </w:pPr>
      <w:rPr>
        <w:rFonts w:ascii="Wingdings" w:hAnsi="Wingdings" w:hint="default"/>
      </w:rPr>
    </w:lvl>
    <w:lvl w:ilvl="6" w:tplc="240A0001" w:tentative="1">
      <w:start w:val="1"/>
      <w:numFmt w:val="bullet"/>
      <w:lvlText w:val=""/>
      <w:lvlJc w:val="left"/>
      <w:pPr>
        <w:ind w:left="5648" w:hanging="360"/>
      </w:pPr>
      <w:rPr>
        <w:rFonts w:ascii="Symbol" w:hAnsi="Symbol" w:hint="default"/>
      </w:rPr>
    </w:lvl>
    <w:lvl w:ilvl="7" w:tplc="240A0003" w:tentative="1">
      <w:start w:val="1"/>
      <w:numFmt w:val="bullet"/>
      <w:lvlText w:val="o"/>
      <w:lvlJc w:val="left"/>
      <w:pPr>
        <w:ind w:left="6368" w:hanging="360"/>
      </w:pPr>
      <w:rPr>
        <w:rFonts w:ascii="Courier New" w:hAnsi="Courier New" w:cs="Courier New" w:hint="default"/>
      </w:rPr>
    </w:lvl>
    <w:lvl w:ilvl="8" w:tplc="240A0005" w:tentative="1">
      <w:start w:val="1"/>
      <w:numFmt w:val="bullet"/>
      <w:lvlText w:val=""/>
      <w:lvlJc w:val="left"/>
      <w:pPr>
        <w:ind w:left="7088" w:hanging="360"/>
      </w:pPr>
      <w:rPr>
        <w:rFonts w:ascii="Wingdings" w:hAnsi="Wingdings" w:hint="default"/>
      </w:rPr>
    </w:lvl>
  </w:abstractNum>
  <w:abstractNum w:abstractNumId="22" w15:restartNumberingAfterBreak="0">
    <w:nsid w:val="3BF306D5"/>
    <w:multiLevelType w:val="hybridMultilevel"/>
    <w:tmpl w:val="739A772E"/>
    <w:lvl w:ilvl="0" w:tplc="76B6A9BA">
      <w:start w:val="1"/>
      <w:numFmt w:val="bullet"/>
      <w:lvlText w:val="-"/>
      <w:lvlJc w:val="left"/>
      <w:pPr>
        <w:ind w:left="1021" w:hanging="360"/>
      </w:pPr>
      <w:rPr>
        <w:rFonts w:ascii="Arial" w:eastAsia="Times New Roman" w:hAnsi="Arial" w:cs="Arial" w:hint="default"/>
      </w:rPr>
    </w:lvl>
    <w:lvl w:ilvl="1" w:tplc="240A0003" w:tentative="1">
      <w:start w:val="1"/>
      <w:numFmt w:val="bullet"/>
      <w:lvlText w:val="o"/>
      <w:lvlJc w:val="left"/>
      <w:pPr>
        <w:ind w:left="1983" w:hanging="360"/>
      </w:pPr>
      <w:rPr>
        <w:rFonts w:ascii="Courier New" w:hAnsi="Courier New" w:cs="Courier New" w:hint="default"/>
      </w:rPr>
    </w:lvl>
    <w:lvl w:ilvl="2" w:tplc="240A0005" w:tentative="1">
      <w:start w:val="1"/>
      <w:numFmt w:val="bullet"/>
      <w:lvlText w:val=""/>
      <w:lvlJc w:val="left"/>
      <w:pPr>
        <w:ind w:left="2703" w:hanging="360"/>
      </w:pPr>
      <w:rPr>
        <w:rFonts w:ascii="Wingdings" w:hAnsi="Wingdings" w:hint="default"/>
      </w:rPr>
    </w:lvl>
    <w:lvl w:ilvl="3" w:tplc="240A0001" w:tentative="1">
      <w:start w:val="1"/>
      <w:numFmt w:val="bullet"/>
      <w:lvlText w:val=""/>
      <w:lvlJc w:val="left"/>
      <w:pPr>
        <w:ind w:left="3423" w:hanging="360"/>
      </w:pPr>
      <w:rPr>
        <w:rFonts w:ascii="Symbol" w:hAnsi="Symbol" w:hint="default"/>
      </w:rPr>
    </w:lvl>
    <w:lvl w:ilvl="4" w:tplc="240A0003" w:tentative="1">
      <w:start w:val="1"/>
      <w:numFmt w:val="bullet"/>
      <w:lvlText w:val="o"/>
      <w:lvlJc w:val="left"/>
      <w:pPr>
        <w:ind w:left="4143" w:hanging="360"/>
      </w:pPr>
      <w:rPr>
        <w:rFonts w:ascii="Courier New" w:hAnsi="Courier New" w:cs="Courier New" w:hint="default"/>
      </w:rPr>
    </w:lvl>
    <w:lvl w:ilvl="5" w:tplc="240A0005" w:tentative="1">
      <w:start w:val="1"/>
      <w:numFmt w:val="bullet"/>
      <w:lvlText w:val=""/>
      <w:lvlJc w:val="left"/>
      <w:pPr>
        <w:ind w:left="4863" w:hanging="360"/>
      </w:pPr>
      <w:rPr>
        <w:rFonts w:ascii="Wingdings" w:hAnsi="Wingdings" w:hint="default"/>
      </w:rPr>
    </w:lvl>
    <w:lvl w:ilvl="6" w:tplc="240A0001" w:tentative="1">
      <w:start w:val="1"/>
      <w:numFmt w:val="bullet"/>
      <w:lvlText w:val=""/>
      <w:lvlJc w:val="left"/>
      <w:pPr>
        <w:ind w:left="5583" w:hanging="360"/>
      </w:pPr>
      <w:rPr>
        <w:rFonts w:ascii="Symbol" w:hAnsi="Symbol" w:hint="default"/>
      </w:rPr>
    </w:lvl>
    <w:lvl w:ilvl="7" w:tplc="240A0003" w:tentative="1">
      <w:start w:val="1"/>
      <w:numFmt w:val="bullet"/>
      <w:lvlText w:val="o"/>
      <w:lvlJc w:val="left"/>
      <w:pPr>
        <w:ind w:left="6303" w:hanging="360"/>
      </w:pPr>
      <w:rPr>
        <w:rFonts w:ascii="Courier New" w:hAnsi="Courier New" w:cs="Courier New" w:hint="default"/>
      </w:rPr>
    </w:lvl>
    <w:lvl w:ilvl="8" w:tplc="240A0005" w:tentative="1">
      <w:start w:val="1"/>
      <w:numFmt w:val="bullet"/>
      <w:lvlText w:val=""/>
      <w:lvlJc w:val="left"/>
      <w:pPr>
        <w:ind w:left="7023" w:hanging="360"/>
      </w:pPr>
      <w:rPr>
        <w:rFonts w:ascii="Wingdings" w:hAnsi="Wingdings" w:hint="default"/>
      </w:rPr>
    </w:lvl>
  </w:abstractNum>
  <w:abstractNum w:abstractNumId="23" w15:restartNumberingAfterBreak="0">
    <w:nsid w:val="42E16BC9"/>
    <w:multiLevelType w:val="hybridMultilevel"/>
    <w:tmpl w:val="7BF034A0"/>
    <w:lvl w:ilvl="0" w:tplc="35D477CA">
      <w:start w:val="1"/>
      <w:numFmt w:val="decimal"/>
      <w:lvlText w:val="%1."/>
      <w:lvlJc w:val="left"/>
      <w:pPr>
        <w:ind w:left="1068" w:hanging="360"/>
      </w:pPr>
      <w:rPr>
        <w:rFonts w:ascii="Arial" w:eastAsia="Calibri" w:hAnsi="Arial" w:cs="Arial"/>
        <w:b w:val="0"/>
      </w:rPr>
    </w:lvl>
    <w:lvl w:ilvl="1" w:tplc="494AEF76">
      <w:start w:val="1"/>
      <w:numFmt w:val="decimal"/>
      <w:lvlText w:val="%2."/>
      <w:lvlJc w:val="left"/>
      <w:pPr>
        <w:ind w:left="1788" w:hanging="360"/>
      </w:pPr>
      <w:rPr>
        <w:rFonts w:ascii="Arial" w:eastAsia="Calibri" w:hAnsi="Arial" w:cs="Arial"/>
        <w:b w:val="0"/>
      </w:r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4" w15:restartNumberingAfterBreak="0">
    <w:nsid w:val="441D5635"/>
    <w:multiLevelType w:val="hybridMultilevel"/>
    <w:tmpl w:val="D34A4F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B4D02BA"/>
    <w:multiLevelType w:val="hybridMultilevel"/>
    <w:tmpl w:val="9A80C46A"/>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CEE7079"/>
    <w:multiLevelType w:val="hybridMultilevel"/>
    <w:tmpl w:val="56BE2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EB92E0C"/>
    <w:multiLevelType w:val="hybridMultilevel"/>
    <w:tmpl w:val="66509390"/>
    <w:lvl w:ilvl="0" w:tplc="E16EBABC">
      <w:start w:val="1"/>
      <w:numFmt w:val="decimal"/>
      <w:lvlText w:val="%1."/>
      <w:lvlJc w:val="left"/>
      <w:pPr>
        <w:ind w:left="720" w:hanging="360"/>
      </w:pPr>
      <w:rPr>
        <w:rFonts w:ascii="Arial" w:eastAsia="Calibri" w:hAnsi="Arial" w:cs="Arial"/>
      </w:rPr>
    </w:lvl>
    <w:lvl w:ilvl="1" w:tplc="7A1E55FE">
      <w:start w:val="1"/>
      <w:numFmt w:val="upperLetter"/>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615CD4"/>
    <w:multiLevelType w:val="hybridMultilevel"/>
    <w:tmpl w:val="CE38BE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5914210"/>
    <w:multiLevelType w:val="hybridMultilevel"/>
    <w:tmpl w:val="033C7A3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70E4AB4"/>
    <w:multiLevelType w:val="multilevel"/>
    <w:tmpl w:val="65168A02"/>
    <w:lvl w:ilvl="0">
      <w:start w:val="3"/>
      <w:numFmt w:val="decimal"/>
      <w:lvlText w:val="%1"/>
      <w:lvlJc w:val="left"/>
      <w:pPr>
        <w:ind w:left="360" w:hanging="360"/>
      </w:pPr>
      <w:rPr>
        <w:rFonts w:eastAsia="Times New Roman" w:hint="default"/>
        <w:color w:val="000000"/>
        <w:sz w:val="24"/>
      </w:rPr>
    </w:lvl>
    <w:lvl w:ilvl="1">
      <w:start w:val="2"/>
      <w:numFmt w:val="decimal"/>
      <w:lvlText w:val="%1.%2"/>
      <w:lvlJc w:val="left"/>
      <w:pPr>
        <w:ind w:left="360" w:hanging="360"/>
      </w:pPr>
      <w:rPr>
        <w:rFonts w:eastAsia="Times New Roman" w:hint="default"/>
        <w:color w:val="000000"/>
        <w:sz w:val="24"/>
      </w:rPr>
    </w:lvl>
    <w:lvl w:ilvl="2">
      <w:start w:val="1"/>
      <w:numFmt w:val="decimal"/>
      <w:lvlText w:val="%1.%2.%3"/>
      <w:lvlJc w:val="left"/>
      <w:pPr>
        <w:ind w:left="720" w:hanging="720"/>
      </w:pPr>
      <w:rPr>
        <w:rFonts w:eastAsia="Times New Roman" w:hint="default"/>
        <w:color w:val="000000"/>
        <w:sz w:val="24"/>
      </w:rPr>
    </w:lvl>
    <w:lvl w:ilvl="3">
      <w:start w:val="1"/>
      <w:numFmt w:val="decimal"/>
      <w:lvlText w:val="%1.%2.%3.%4"/>
      <w:lvlJc w:val="left"/>
      <w:pPr>
        <w:ind w:left="720" w:hanging="720"/>
      </w:pPr>
      <w:rPr>
        <w:rFonts w:eastAsia="Times New Roman" w:hint="default"/>
        <w:color w:val="000000"/>
        <w:sz w:val="24"/>
      </w:rPr>
    </w:lvl>
    <w:lvl w:ilvl="4">
      <w:start w:val="1"/>
      <w:numFmt w:val="decimal"/>
      <w:lvlText w:val="%1.%2.%3.%4.%5"/>
      <w:lvlJc w:val="left"/>
      <w:pPr>
        <w:ind w:left="1080" w:hanging="1080"/>
      </w:pPr>
      <w:rPr>
        <w:rFonts w:eastAsia="Times New Roman" w:hint="default"/>
        <w:color w:val="000000"/>
        <w:sz w:val="24"/>
      </w:rPr>
    </w:lvl>
    <w:lvl w:ilvl="5">
      <w:start w:val="1"/>
      <w:numFmt w:val="decimal"/>
      <w:lvlText w:val="%1.%2.%3.%4.%5.%6"/>
      <w:lvlJc w:val="left"/>
      <w:pPr>
        <w:ind w:left="1080" w:hanging="1080"/>
      </w:pPr>
      <w:rPr>
        <w:rFonts w:eastAsia="Times New Roman" w:hint="default"/>
        <w:color w:val="000000"/>
        <w:sz w:val="24"/>
      </w:rPr>
    </w:lvl>
    <w:lvl w:ilvl="6">
      <w:start w:val="1"/>
      <w:numFmt w:val="decimal"/>
      <w:lvlText w:val="%1.%2.%3.%4.%5.%6.%7"/>
      <w:lvlJc w:val="left"/>
      <w:pPr>
        <w:ind w:left="1440" w:hanging="1440"/>
      </w:pPr>
      <w:rPr>
        <w:rFonts w:eastAsia="Times New Roman" w:hint="default"/>
        <w:color w:val="000000"/>
        <w:sz w:val="24"/>
      </w:rPr>
    </w:lvl>
    <w:lvl w:ilvl="7">
      <w:start w:val="1"/>
      <w:numFmt w:val="decimal"/>
      <w:lvlText w:val="%1.%2.%3.%4.%5.%6.%7.%8"/>
      <w:lvlJc w:val="left"/>
      <w:pPr>
        <w:ind w:left="1440" w:hanging="1440"/>
      </w:pPr>
      <w:rPr>
        <w:rFonts w:eastAsia="Times New Roman" w:hint="default"/>
        <w:color w:val="000000"/>
        <w:sz w:val="24"/>
      </w:rPr>
    </w:lvl>
    <w:lvl w:ilvl="8">
      <w:start w:val="1"/>
      <w:numFmt w:val="decimal"/>
      <w:lvlText w:val="%1.%2.%3.%4.%5.%6.%7.%8.%9"/>
      <w:lvlJc w:val="left"/>
      <w:pPr>
        <w:ind w:left="1800" w:hanging="1800"/>
      </w:pPr>
      <w:rPr>
        <w:rFonts w:eastAsia="Times New Roman" w:hint="default"/>
        <w:color w:val="000000"/>
        <w:sz w:val="24"/>
      </w:rPr>
    </w:lvl>
  </w:abstractNum>
  <w:abstractNum w:abstractNumId="32" w15:restartNumberingAfterBreak="0">
    <w:nsid w:val="67240DBD"/>
    <w:multiLevelType w:val="multilevel"/>
    <w:tmpl w:val="92CC1DA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77247A7"/>
    <w:multiLevelType w:val="hybridMultilevel"/>
    <w:tmpl w:val="E932CF7A"/>
    <w:lvl w:ilvl="0" w:tplc="004E10E6">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8459A9"/>
    <w:multiLevelType w:val="multilevel"/>
    <w:tmpl w:val="D800FA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9F36426"/>
    <w:multiLevelType w:val="hybridMultilevel"/>
    <w:tmpl w:val="E21847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D8634E"/>
    <w:multiLevelType w:val="hybridMultilevel"/>
    <w:tmpl w:val="F594B416"/>
    <w:lvl w:ilvl="0" w:tplc="D33E9072">
      <w:start w:val="1"/>
      <w:numFmt w:val="upperLetter"/>
      <w:lvlText w:val="%1."/>
      <w:lvlJc w:val="left"/>
      <w:pPr>
        <w:ind w:left="822" w:hanging="360"/>
      </w:pPr>
      <w:rPr>
        <w:rFonts w:hint="default"/>
      </w:rPr>
    </w:lvl>
    <w:lvl w:ilvl="1" w:tplc="04090019">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37" w15:restartNumberingAfterBreak="0">
    <w:nsid w:val="6D5220A3"/>
    <w:multiLevelType w:val="hybridMultilevel"/>
    <w:tmpl w:val="20BC2D94"/>
    <w:lvl w:ilvl="0" w:tplc="F00CA9C6">
      <w:start w:val="1"/>
      <w:numFmt w:val="decimal"/>
      <w:lvlText w:val="%1."/>
      <w:lvlJc w:val="left"/>
      <w:pPr>
        <w:ind w:left="790" w:hanging="430"/>
      </w:pPr>
      <w:rPr>
        <w:b w:val="0"/>
        <w:bCs w:val="0"/>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0983B2B"/>
    <w:multiLevelType w:val="multilevel"/>
    <w:tmpl w:val="9986224C"/>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6101937"/>
    <w:multiLevelType w:val="hybridMultilevel"/>
    <w:tmpl w:val="21725C6E"/>
    <w:lvl w:ilvl="0" w:tplc="76B6A9BA">
      <w:start w:val="1"/>
      <w:numFmt w:val="bullet"/>
      <w:lvlText w:val="-"/>
      <w:lvlJc w:val="left"/>
      <w:pPr>
        <w:ind w:left="478"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65F7262"/>
    <w:multiLevelType w:val="hybridMultilevel"/>
    <w:tmpl w:val="F76ED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9741EB0"/>
    <w:multiLevelType w:val="hybridMultilevel"/>
    <w:tmpl w:val="B0B49C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1924146286">
    <w:abstractNumId w:val="15"/>
  </w:num>
  <w:num w:numId="2" w16cid:durableId="926692959">
    <w:abstractNumId w:val="28"/>
  </w:num>
  <w:num w:numId="3" w16cid:durableId="1307390139">
    <w:abstractNumId w:val="30"/>
  </w:num>
  <w:num w:numId="4" w16cid:durableId="369304538">
    <w:abstractNumId w:val="23"/>
  </w:num>
  <w:num w:numId="5" w16cid:durableId="271282517">
    <w:abstractNumId w:val="14"/>
  </w:num>
  <w:num w:numId="6" w16cid:durableId="1383561259">
    <w:abstractNumId w:val="19"/>
  </w:num>
  <w:num w:numId="7" w16cid:durableId="2072147108">
    <w:abstractNumId w:val="27"/>
  </w:num>
  <w:num w:numId="8" w16cid:durableId="37511893">
    <w:abstractNumId w:val="34"/>
  </w:num>
  <w:num w:numId="9" w16cid:durableId="1532499987">
    <w:abstractNumId w:val="32"/>
  </w:num>
  <w:num w:numId="10" w16cid:durableId="1634557532">
    <w:abstractNumId w:val="41"/>
  </w:num>
  <w:num w:numId="11" w16cid:durableId="74326842">
    <w:abstractNumId w:val="11"/>
  </w:num>
  <w:num w:numId="12" w16cid:durableId="956984061">
    <w:abstractNumId w:val="33"/>
  </w:num>
  <w:num w:numId="13" w16cid:durableId="1473478035">
    <w:abstractNumId w:val="20"/>
  </w:num>
  <w:num w:numId="14" w16cid:durableId="1003900106">
    <w:abstractNumId w:val="36"/>
  </w:num>
  <w:num w:numId="15" w16cid:durableId="333147420">
    <w:abstractNumId w:val="2"/>
  </w:num>
  <w:num w:numId="16" w16cid:durableId="1335377779">
    <w:abstractNumId w:val="35"/>
  </w:num>
  <w:num w:numId="17" w16cid:durableId="918444905">
    <w:abstractNumId w:val="6"/>
  </w:num>
  <w:num w:numId="18" w16cid:durableId="2015447995">
    <w:abstractNumId w:val="9"/>
  </w:num>
  <w:num w:numId="19" w16cid:durableId="1287348802">
    <w:abstractNumId w:val="10"/>
  </w:num>
  <w:num w:numId="20" w16cid:durableId="1254322388">
    <w:abstractNumId w:val="29"/>
  </w:num>
  <w:num w:numId="21" w16cid:durableId="153301468">
    <w:abstractNumId w:val="17"/>
  </w:num>
  <w:num w:numId="22" w16cid:durableId="1972666144">
    <w:abstractNumId w:val="3"/>
  </w:num>
  <w:num w:numId="23" w16cid:durableId="87775730">
    <w:abstractNumId w:val="8"/>
  </w:num>
  <w:num w:numId="24" w16cid:durableId="1106655217">
    <w:abstractNumId w:val="25"/>
  </w:num>
  <w:num w:numId="25" w16cid:durableId="1051226055">
    <w:abstractNumId w:val="4"/>
  </w:num>
  <w:num w:numId="26" w16cid:durableId="405029552">
    <w:abstractNumId w:val="39"/>
  </w:num>
  <w:num w:numId="27" w16cid:durableId="1494754239">
    <w:abstractNumId w:val="22"/>
  </w:num>
  <w:num w:numId="28" w16cid:durableId="1540049727">
    <w:abstractNumId w:val="21"/>
  </w:num>
  <w:num w:numId="29" w16cid:durableId="110516273">
    <w:abstractNumId w:val="18"/>
  </w:num>
  <w:num w:numId="30" w16cid:durableId="1304891814">
    <w:abstractNumId w:val="37"/>
  </w:num>
  <w:num w:numId="31" w16cid:durableId="655230261">
    <w:abstractNumId w:val="42"/>
  </w:num>
  <w:num w:numId="32" w16cid:durableId="728457179">
    <w:abstractNumId w:val="13"/>
  </w:num>
  <w:num w:numId="33" w16cid:durableId="192872807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89428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28873855">
    <w:abstractNumId w:val="7"/>
  </w:num>
  <w:num w:numId="36" w16cid:durableId="2089763518">
    <w:abstractNumId w:val="40"/>
  </w:num>
  <w:num w:numId="37" w16cid:durableId="273097286">
    <w:abstractNumId w:val="12"/>
  </w:num>
  <w:num w:numId="38" w16cid:durableId="1445416347">
    <w:abstractNumId w:val="24"/>
  </w:num>
  <w:num w:numId="39" w16cid:durableId="912355046">
    <w:abstractNumId w:val="31"/>
  </w:num>
  <w:num w:numId="40" w16cid:durableId="65537000">
    <w:abstractNumId w:val="1"/>
  </w:num>
  <w:num w:numId="41" w16cid:durableId="1401635355">
    <w:abstractNumId w:val="38"/>
  </w:num>
  <w:num w:numId="42" w16cid:durableId="1317150823">
    <w:abstractNumId w:val="0"/>
  </w:num>
  <w:num w:numId="43" w16cid:durableId="1667706244">
    <w:abstractNumId w:val="5"/>
  </w:num>
  <w:num w:numId="44" w16cid:durableId="1529190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22F"/>
    <w:rsid w:val="0000276F"/>
    <w:rsid w:val="00005646"/>
    <w:rsid w:val="00006C7E"/>
    <w:rsid w:val="00010EEE"/>
    <w:rsid w:val="0001126F"/>
    <w:rsid w:val="00011FE0"/>
    <w:rsid w:val="0001307C"/>
    <w:rsid w:val="00013FDA"/>
    <w:rsid w:val="00020EA9"/>
    <w:rsid w:val="0003105C"/>
    <w:rsid w:val="00031843"/>
    <w:rsid w:val="00036BEC"/>
    <w:rsid w:val="000375FA"/>
    <w:rsid w:val="00040327"/>
    <w:rsid w:val="0004089C"/>
    <w:rsid w:val="000452AB"/>
    <w:rsid w:val="00045799"/>
    <w:rsid w:val="000474AB"/>
    <w:rsid w:val="00052646"/>
    <w:rsid w:val="00055F21"/>
    <w:rsid w:val="000572A5"/>
    <w:rsid w:val="00057A56"/>
    <w:rsid w:val="00065520"/>
    <w:rsid w:val="000704CD"/>
    <w:rsid w:val="00074425"/>
    <w:rsid w:val="00084C0D"/>
    <w:rsid w:val="000940D1"/>
    <w:rsid w:val="00097BE4"/>
    <w:rsid w:val="000A2CFB"/>
    <w:rsid w:val="000C5456"/>
    <w:rsid w:val="000C5995"/>
    <w:rsid w:val="000D7C77"/>
    <w:rsid w:val="000F3ACC"/>
    <w:rsid w:val="000F431C"/>
    <w:rsid w:val="00101D71"/>
    <w:rsid w:val="00101D97"/>
    <w:rsid w:val="00101DA2"/>
    <w:rsid w:val="00114789"/>
    <w:rsid w:val="00124487"/>
    <w:rsid w:val="001361A5"/>
    <w:rsid w:val="00150326"/>
    <w:rsid w:val="00155CBE"/>
    <w:rsid w:val="0015761E"/>
    <w:rsid w:val="00160320"/>
    <w:rsid w:val="00160CBB"/>
    <w:rsid w:val="00161A53"/>
    <w:rsid w:val="00170792"/>
    <w:rsid w:val="001833E2"/>
    <w:rsid w:val="00186434"/>
    <w:rsid w:val="00194A00"/>
    <w:rsid w:val="00195234"/>
    <w:rsid w:val="00196850"/>
    <w:rsid w:val="001A1360"/>
    <w:rsid w:val="001A3237"/>
    <w:rsid w:val="001A48CA"/>
    <w:rsid w:val="001A547B"/>
    <w:rsid w:val="001A5C7E"/>
    <w:rsid w:val="001C0C5C"/>
    <w:rsid w:val="001D3151"/>
    <w:rsid w:val="001D6A3D"/>
    <w:rsid w:val="002066C0"/>
    <w:rsid w:val="00206E6F"/>
    <w:rsid w:val="00207702"/>
    <w:rsid w:val="00215583"/>
    <w:rsid w:val="00220913"/>
    <w:rsid w:val="0022570F"/>
    <w:rsid w:val="00225D89"/>
    <w:rsid w:val="002419DE"/>
    <w:rsid w:val="002502DA"/>
    <w:rsid w:val="00266FEC"/>
    <w:rsid w:val="0027323F"/>
    <w:rsid w:val="00283449"/>
    <w:rsid w:val="002855E1"/>
    <w:rsid w:val="002932BA"/>
    <w:rsid w:val="002938C8"/>
    <w:rsid w:val="0029423E"/>
    <w:rsid w:val="00295715"/>
    <w:rsid w:val="002A5A51"/>
    <w:rsid w:val="002C1467"/>
    <w:rsid w:val="002C58D2"/>
    <w:rsid w:val="002D73CA"/>
    <w:rsid w:val="002E1A11"/>
    <w:rsid w:val="002F14A2"/>
    <w:rsid w:val="002F50A6"/>
    <w:rsid w:val="002F659D"/>
    <w:rsid w:val="00300078"/>
    <w:rsid w:val="00300308"/>
    <w:rsid w:val="00304E1C"/>
    <w:rsid w:val="00312F50"/>
    <w:rsid w:val="0031434F"/>
    <w:rsid w:val="0033488F"/>
    <w:rsid w:val="00334C99"/>
    <w:rsid w:val="00334F7D"/>
    <w:rsid w:val="00345F24"/>
    <w:rsid w:val="0034737C"/>
    <w:rsid w:val="00367CB8"/>
    <w:rsid w:val="00374CC4"/>
    <w:rsid w:val="00376E8F"/>
    <w:rsid w:val="00383B85"/>
    <w:rsid w:val="00386D6F"/>
    <w:rsid w:val="00394CB5"/>
    <w:rsid w:val="0039524C"/>
    <w:rsid w:val="003A2074"/>
    <w:rsid w:val="003C2A2E"/>
    <w:rsid w:val="003C31A2"/>
    <w:rsid w:val="003D131F"/>
    <w:rsid w:val="003F2762"/>
    <w:rsid w:val="003F47AB"/>
    <w:rsid w:val="0040301A"/>
    <w:rsid w:val="00405219"/>
    <w:rsid w:val="00412554"/>
    <w:rsid w:val="00412995"/>
    <w:rsid w:val="004173CF"/>
    <w:rsid w:val="00421178"/>
    <w:rsid w:val="004220BD"/>
    <w:rsid w:val="004375CB"/>
    <w:rsid w:val="00437EE3"/>
    <w:rsid w:val="004450E5"/>
    <w:rsid w:val="0045022F"/>
    <w:rsid w:val="00456483"/>
    <w:rsid w:val="00461B98"/>
    <w:rsid w:val="00470B31"/>
    <w:rsid w:val="00474B7D"/>
    <w:rsid w:val="004841B1"/>
    <w:rsid w:val="00496895"/>
    <w:rsid w:val="004C7583"/>
    <w:rsid w:val="004E376F"/>
    <w:rsid w:val="004F20B5"/>
    <w:rsid w:val="004F3BEA"/>
    <w:rsid w:val="00511381"/>
    <w:rsid w:val="0052316D"/>
    <w:rsid w:val="00526582"/>
    <w:rsid w:val="00526D4F"/>
    <w:rsid w:val="00532D54"/>
    <w:rsid w:val="00537FC4"/>
    <w:rsid w:val="00543560"/>
    <w:rsid w:val="005444CC"/>
    <w:rsid w:val="005459B1"/>
    <w:rsid w:val="00552334"/>
    <w:rsid w:val="0055417F"/>
    <w:rsid w:val="005558B2"/>
    <w:rsid w:val="0055687A"/>
    <w:rsid w:val="005769CC"/>
    <w:rsid w:val="00580F22"/>
    <w:rsid w:val="00586DF2"/>
    <w:rsid w:val="00591405"/>
    <w:rsid w:val="005A4583"/>
    <w:rsid w:val="005B55DF"/>
    <w:rsid w:val="005B5C0E"/>
    <w:rsid w:val="005C28F5"/>
    <w:rsid w:val="005C2AC3"/>
    <w:rsid w:val="005C6917"/>
    <w:rsid w:val="005E769A"/>
    <w:rsid w:val="005F3221"/>
    <w:rsid w:val="005F5CEA"/>
    <w:rsid w:val="0060519F"/>
    <w:rsid w:val="006211B3"/>
    <w:rsid w:val="00650D42"/>
    <w:rsid w:val="00653E79"/>
    <w:rsid w:val="00654B38"/>
    <w:rsid w:val="006721B7"/>
    <w:rsid w:val="00675CC3"/>
    <w:rsid w:val="00677FC3"/>
    <w:rsid w:val="006826A4"/>
    <w:rsid w:val="00687CCA"/>
    <w:rsid w:val="006968DF"/>
    <w:rsid w:val="006A09B0"/>
    <w:rsid w:val="006A2455"/>
    <w:rsid w:val="006B7676"/>
    <w:rsid w:val="006C063E"/>
    <w:rsid w:val="006C27A5"/>
    <w:rsid w:val="006D0417"/>
    <w:rsid w:val="006E1AA8"/>
    <w:rsid w:val="006E4ABC"/>
    <w:rsid w:val="006F2139"/>
    <w:rsid w:val="00701315"/>
    <w:rsid w:val="0071781D"/>
    <w:rsid w:val="00726867"/>
    <w:rsid w:val="00726B63"/>
    <w:rsid w:val="00744904"/>
    <w:rsid w:val="00751683"/>
    <w:rsid w:val="00751F2E"/>
    <w:rsid w:val="00753AC3"/>
    <w:rsid w:val="007601A7"/>
    <w:rsid w:val="0076224C"/>
    <w:rsid w:val="00767DAB"/>
    <w:rsid w:val="0077620A"/>
    <w:rsid w:val="007843A8"/>
    <w:rsid w:val="007964B8"/>
    <w:rsid w:val="007B6A11"/>
    <w:rsid w:val="007C0C51"/>
    <w:rsid w:val="007C23FE"/>
    <w:rsid w:val="007C2F33"/>
    <w:rsid w:val="007C4BC9"/>
    <w:rsid w:val="007C58C0"/>
    <w:rsid w:val="007F0959"/>
    <w:rsid w:val="007F5FDD"/>
    <w:rsid w:val="007F6363"/>
    <w:rsid w:val="007F6494"/>
    <w:rsid w:val="00803AA6"/>
    <w:rsid w:val="00806FE8"/>
    <w:rsid w:val="00810304"/>
    <w:rsid w:val="0081571C"/>
    <w:rsid w:val="00821258"/>
    <w:rsid w:val="00861903"/>
    <w:rsid w:val="008642B9"/>
    <w:rsid w:val="00866AE2"/>
    <w:rsid w:val="00867A53"/>
    <w:rsid w:val="008718F6"/>
    <w:rsid w:val="00875415"/>
    <w:rsid w:val="00881620"/>
    <w:rsid w:val="00881A69"/>
    <w:rsid w:val="00882291"/>
    <w:rsid w:val="00890044"/>
    <w:rsid w:val="008966F2"/>
    <w:rsid w:val="008B1170"/>
    <w:rsid w:val="008B4394"/>
    <w:rsid w:val="008C1B8C"/>
    <w:rsid w:val="008C29A8"/>
    <w:rsid w:val="008C5284"/>
    <w:rsid w:val="008C68A0"/>
    <w:rsid w:val="008D1C2F"/>
    <w:rsid w:val="008D2929"/>
    <w:rsid w:val="008E6EE2"/>
    <w:rsid w:val="009023ED"/>
    <w:rsid w:val="00903698"/>
    <w:rsid w:val="009260F3"/>
    <w:rsid w:val="00947763"/>
    <w:rsid w:val="00953785"/>
    <w:rsid w:val="009606C9"/>
    <w:rsid w:val="00964E49"/>
    <w:rsid w:val="00965711"/>
    <w:rsid w:val="00965AA2"/>
    <w:rsid w:val="00977830"/>
    <w:rsid w:val="00980186"/>
    <w:rsid w:val="00993F7C"/>
    <w:rsid w:val="009B0280"/>
    <w:rsid w:val="009B067D"/>
    <w:rsid w:val="009C0C86"/>
    <w:rsid w:val="009D019E"/>
    <w:rsid w:val="009D2192"/>
    <w:rsid w:val="009D573E"/>
    <w:rsid w:val="009D71EE"/>
    <w:rsid w:val="009E2190"/>
    <w:rsid w:val="009E42D8"/>
    <w:rsid w:val="009E5C53"/>
    <w:rsid w:val="009E6326"/>
    <w:rsid w:val="009F65E6"/>
    <w:rsid w:val="00A017B8"/>
    <w:rsid w:val="00A16901"/>
    <w:rsid w:val="00A338DC"/>
    <w:rsid w:val="00A429AD"/>
    <w:rsid w:val="00A43332"/>
    <w:rsid w:val="00A443C4"/>
    <w:rsid w:val="00A472C3"/>
    <w:rsid w:val="00A50D12"/>
    <w:rsid w:val="00A51E16"/>
    <w:rsid w:val="00A520B3"/>
    <w:rsid w:val="00A52ECB"/>
    <w:rsid w:val="00A52F2C"/>
    <w:rsid w:val="00A54DC0"/>
    <w:rsid w:val="00A62A62"/>
    <w:rsid w:val="00A765BC"/>
    <w:rsid w:val="00A81F41"/>
    <w:rsid w:val="00A879B6"/>
    <w:rsid w:val="00AA1897"/>
    <w:rsid w:val="00AA2108"/>
    <w:rsid w:val="00AA4C58"/>
    <w:rsid w:val="00AB1378"/>
    <w:rsid w:val="00AB3412"/>
    <w:rsid w:val="00AD14ED"/>
    <w:rsid w:val="00AD7294"/>
    <w:rsid w:val="00AE16A1"/>
    <w:rsid w:val="00AE6D31"/>
    <w:rsid w:val="00B0258F"/>
    <w:rsid w:val="00B10DCB"/>
    <w:rsid w:val="00B26D8B"/>
    <w:rsid w:val="00B3400A"/>
    <w:rsid w:val="00B36EDE"/>
    <w:rsid w:val="00B40E88"/>
    <w:rsid w:val="00B522D5"/>
    <w:rsid w:val="00B549D8"/>
    <w:rsid w:val="00B55788"/>
    <w:rsid w:val="00B57024"/>
    <w:rsid w:val="00B60315"/>
    <w:rsid w:val="00B74594"/>
    <w:rsid w:val="00B8269B"/>
    <w:rsid w:val="00B95FC4"/>
    <w:rsid w:val="00B96283"/>
    <w:rsid w:val="00B97AC4"/>
    <w:rsid w:val="00B97D14"/>
    <w:rsid w:val="00BB3F4E"/>
    <w:rsid w:val="00BC33FD"/>
    <w:rsid w:val="00BC5014"/>
    <w:rsid w:val="00BD2747"/>
    <w:rsid w:val="00BD3DA1"/>
    <w:rsid w:val="00BE1199"/>
    <w:rsid w:val="00BE5B2C"/>
    <w:rsid w:val="00C07B90"/>
    <w:rsid w:val="00C12522"/>
    <w:rsid w:val="00C14BC1"/>
    <w:rsid w:val="00C16128"/>
    <w:rsid w:val="00C22682"/>
    <w:rsid w:val="00C32477"/>
    <w:rsid w:val="00C330DE"/>
    <w:rsid w:val="00C34375"/>
    <w:rsid w:val="00C4677F"/>
    <w:rsid w:val="00C7002C"/>
    <w:rsid w:val="00C704F8"/>
    <w:rsid w:val="00C70CEB"/>
    <w:rsid w:val="00C9445B"/>
    <w:rsid w:val="00C97473"/>
    <w:rsid w:val="00CA7332"/>
    <w:rsid w:val="00CB2129"/>
    <w:rsid w:val="00CB5AA9"/>
    <w:rsid w:val="00CB7628"/>
    <w:rsid w:val="00CD00C3"/>
    <w:rsid w:val="00CD78F1"/>
    <w:rsid w:val="00CF37DE"/>
    <w:rsid w:val="00D06BA8"/>
    <w:rsid w:val="00D311EE"/>
    <w:rsid w:val="00D3201B"/>
    <w:rsid w:val="00D34339"/>
    <w:rsid w:val="00D5040E"/>
    <w:rsid w:val="00D5445A"/>
    <w:rsid w:val="00D6412B"/>
    <w:rsid w:val="00D77AF3"/>
    <w:rsid w:val="00D83576"/>
    <w:rsid w:val="00D92AAC"/>
    <w:rsid w:val="00D94F7C"/>
    <w:rsid w:val="00D96817"/>
    <w:rsid w:val="00DB08DF"/>
    <w:rsid w:val="00DB28E4"/>
    <w:rsid w:val="00DB3430"/>
    <w:rsid w:val="00DC5731"/>
    <w:rsid w:val="00DE42A6"/>
    <w:rsid w:val="00DE7510"/>
    <w:rsid w:val="00DF5236"/>
    <w:rsid w:val="00E02219"/>
    <w:rsid w:val="00E034E0"/>
    <w:rsid w:val="00E07C39"/>
    <w:rsid w:val="00E12D40"/>
    <w:rsid w:val="00E1738A"/>
    <w:rsid w:val="00E20289"/>
    <w:rsid w:val="00E54909"/>
    <w:rsid w:val="00E56E2D"/>
    <w:rsid w:val="00E602DC"/>
    <w:rsid w:val="00E6110E"/>
    <w:rsid w:val="00E6197E"/>
    <w:rsid w:val="00E66CCB"/>
    <w:rsid w:val="00E81560"/>
    <w:rsid w:val="00E86408"/>
    <w:rsid w:val="00E940EB"/>
    <w:rsid w:val="00EA3C46"/>
    <w:rsid w:val="00EA3EE7"/>
    <w:rsid w:val="00EA5EBF"/>
    <w:rsid w:val="00EA7BBE"/>
    <w:rsid w:val="00EB1D89"/>
    <w:rsid w:val="00EB4925"/>
    <w:rsid w:val="00EB59F8"/>
    <w:rsid w:val="00EC559C"/>
    <w:rsid w:val="00EC7FCC"/>
    <w:rsid w:val="00ED0EA5"/>
    <w:rsid w:val="00EE04C7"/>
    <w:rsid w:val="00EE101A"/>
    <w:rsid w:val="00EF0ECE"/>
    <w:rsid w:val="00F51DCF"/>
    <w:rsid w:val="00F55551"/>
    <w:rsid w:val="00F6520E"/>
    <w:rsid w:val="00F73898"/>
    <w:rsid w:val="00F75A86"/>
    <w:rsid w:val="00F80607"/>
    <w:rsid w:val="00F8183B"/>
    <w:rsid w:val="00F8739F"/>
    <w:rsid w:val="00F93FC8"/>
    <w:rsid w:val="00FA46BD"/>
    <w:rsid w:val="00FA7DD6"/>
    <w:rsid w:val="00FB01AC"/>
    <w:rsid w:val="00FC053E"/>
    <w:rsid w:val="00FC2F43"/>
    <w:rsid w:val="00FC5E66"/>
    <w:rsid w:val="00FD498F"/>
    <w:rsid w:val="00FF1CC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451A576"/>
  <w15:docId w15:val="{B8C5383C-3EFA-441F-9AAF-F199BE97F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ahoma" w:hAnsi="Tahoma" w:cs="Tahoma"/>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8CA"/>
  </w:style>
  <w:style w:type="paragraph" w:styleId="Ttulo1">
    <w:name w:val="heading 1"/>
    <w:basedOn w:val="Normal"/>
    <w:next w:val="Normal"/>
    <w:link w:val="Ttulo1Car"/>
    <w:uiPriority w:val="1"/>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uiPriority w:val="9"/>
    <w:semiHidden/>
    <w:unhideWhenUsed/>
    <w:qFormat/>
    <w:rsid w:val="00376E8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ind w:left="4670"/>
    </w:pPr>
    <w:rPr>
      <w:rFonts w:ascii="Arial" w:eastAsia="Arial" w:hAnsi="Arial" w:cs="Arial"/>
      <w:b/>
      <w:sz w:val="52"/>
      <w:szCs w:val="5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aliases w:val="h,h8,h9,h10,h18,encabezado"/>
    <w:basedOn w:val="Normal"/>
    <w:link w:val="EncabezadoCar"/>
    <w:uiPriority w:val="99"/>
    <w:unhideWhenUsed/>
    <w:rsid w:val="00B55788"/>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B55788"/>
  </w:style>
  <w:style w:type="paragraph" w:styleId="Piedepgina">
    <w:name w:val="footer"/>
    <w:basedOn w:val="Normal"/>
    <w:link w:val="PiedepginaCar"/>
    <w:uiPriority w:val="99"/>
    <w:unhideWhenUsed/>
    <w:rsid w:val="00B55788"/>
    <w:pPr>
      <w:tabs>
        <w:tab w:val="center" w:pos="4419"/>
        <w:tab w:val="right" w:pos="8838"/>
      </w:tabs>
    </w:pPr>
  </w:style>
  <w:style w:type="character" w:customStyle="1" w:styleId="PiedepginaCar">
    <w:name w:val="Pie de página Car"/>
    <w:basedOn w:val="Fuentedeprrafopredeter"/>
    <w:link w:val="Piedepgina"/>
    <w:uiPriority w:val="99"/>
    <w:rsid w:val="00B55788"/>
  </w:style>
  <w:style w:type="table" w:styleId="Tablaconcuadrcula">
    <w:name w:val="Table Grid"/>
    <w:basedOn w:val="Tablanormal"/>
    <w:uiPriority w:val="39"/>
    <w:rsid w:val="008C29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p1,Num Bullet 1,List Paragraph11,Cita textual,List Paragraph,Fotografía,HOJA,Bolita,Párrafo de lista4,BOLADEF,Párrafo de lista3,Párrafo de lista21,BOLA,Nivel 1 OS,Colorful List Accent 1,Colorful List - Accent 11,Chulit"/>
    <w:basedOn w:val="Normal"/>
    <w:link w:val="PrrafodelistaCar"/>
    <w:uiPriority w:val="34"/>
    <w:qFormat/>
    <w:rsid w:val="00386D6F"/>
    <w:pPr>
      <w:ind w:left="720"/>
      <w:contextualSpacing/>
    </w:p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300078"/>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aliases w:val="Aries,k,B,TRABAJO,Sin espaciado11,No Spacing,Sin espaciado2,Sin espaciado1,Sin Espacio"/>
    <w:link w:val="SinespaciadoCar"/>
    <w:uiPriority w:val="1"/>
    <w:qFormat/>
    <w:rsid w:val="00E02219"/>
    <w:pPr>
      <w:widowControl/>
    </w:pPr>
    <w:rPr>
      <w:rFonts w:asciiTheme="minorHAnsi" w:eastAsiaTheme="minorHAnsi" w:hAnsiTheme="minorHAnsi" w:cstheme="minorBidi"/>
      <w:lang w:val="es-CO" w:eastAsia="en-US"/>
    </w:rPr>
  </w:style>
  <w:style w:type="character" w:customStyle="1" w:styleId="SinespaciadoCar">
    <w:name w:val="Sin espaciado Car"/>
    <w:aliases w:val="Aries Car,k Car,B Car,TRABAJO Car,Sin espaciado11 Car,No Spacing Car,Sin espaciado2 Car,Sin espaciado1 Car,Sin Espacio Car"/>
    <w:link w:val="Sinespaciado"/>
    <w:uiPriority w:val="1"/>
    <w:rsid w:val="00E02219"/>
    <w:rPr>
      <w:rFonts w:asciiTheme="minorHAnsi" w:eastAsiaTheme="minorHAnsi" w:hAnsiTheme="minorHAnsi" w:cstheme="minorBidi"/>
      <w:lang w:val="es-CO" w:eastAsia="en-US"/>
    </w:rPr>
  </w:style>
  <w:style w:type="character" w:customStyle="1" w:styleId="PrrafodelistaCar">
    <w:name w:val="Párrafo de lista Car"/>
    <w:aliases w:val="Bullets Car,titulo 3 Car,lp1 Car,Num Bullet 1 Car,List Paragraph11 Car,Cita textual Car,List Paragraph Car,Fotografía Car,HOJA Car,Bolita Car,Párrafo de lista4 Car,BOLADEF Car,Párrafo de lista3 Car,Párrafo de lista21 Car,BOLA Car"/>
    <w:link w:val="Prrafodelista"/>
    <w:uiPriority w:val="34"/>
    <w:qFormat/>
    <w:locked/>
    <w:rsid w:val="00A443C4"/>
  </w:style>
  <w:style w:type="paragraph" w:styleId="Textoindependiente">
    <w:name w:val="Body Text"/>
    <w:basedOn w:val="Normal"/>
    <w:link w:val="TextoindependienteCar"/>
    <w:uiPriority w:val="99"/>
    <w:unhideWhenUsed/>
    <w:qFormat/>
    <w:rsid w:val="00A43332"/>
    <w:pPr>
      <w:widowControl/>
      <w:jc w:val="center"/>
    </w:pPr>
    <w:rPr>
      <w:rFonts w:ascii="Arial" w:eastAsia="Times New Roman" w:hAnsi="Arial" w:cs="Times New Roman"/>
      <w:sz w:val="24"/>
      <w:szCs w:val="20"/>
      <w:lang w:eastAsia="es-ES"/>
    </w:rPr>
  </w:style>
  <w:style w:type="character" w:customStyle="1" w:styleId="TextoindependienteCar">
    <w:name w:val="Texto independiente Car"/>
    <w:basedOn w:val="Fuentedeprrafopredeter"/>
    <w:link w:val="Textoindependiente"/>
    <w:uiPriority w:val="99"/>
    <w:rsid w:val="00A43332"/>
    <w:rPr>
      <w:rFonts w:ascii="Arial" w:eastAsia="Times New Roman" w:hAnsi="Arial" w:cs="Times New Roman"/>
      <w:sz w:val="24"/>
      <w:szCs w:val="20"/>
      <w:lang w:eastAsia="es-ES"/>
    </w:rPr>
  </w:style>
  <w:style w:type="character" w:styleId="Hipervnculo">
    <w:name w:val="Hyperlink"/>
    <w:basedOn w:val="Fuentedeprrafopredeter"/>
    <w:uiPriority w:val="99"/>
    <w:unhideWhenUsed/>
    <w:rsid w:val="00A43332"/>
    <w:rPr>
      <w:color w:val="0000FF"/>
      <w:u w:val="single"/>
    </w:rPr>
  </w:style>
  <w:style w:type="paragraph" w:customStyle="1" w:styleId="Listavistosa-nfasis11">
    <w:name w:val="Lista vistosa - Énfasis 11"/>
    <w:basedOn w:val="Normal"/>
    <w:link w:val="Listavistosa-nfasis1Car"/>
    <w:uiPriority w:val="99"/>
    <w:qFormat/>
    <w:rsid w:val="00A43332"/>
    <w:pPr>
      <w:autoSpaceDE w:val="0"/>
      <w:autoSpaceDN w:val="0"/>
      <w:adjustRightInd w:val="0"/>
      <w:ind w:left="720"/>
      <w:contextualSpacing/>
    </w:pPr>
    <w:rPr>
      <w:rFonts w:ascii="Times New Roman" w:eastAsia="Times New Roman" w:hAnsi="Times New Roman" w:cs="Times New Roman"/>
      <w:sz w:val="24"/>
      <w:szCs w:val="24"/>
      <w:lang w:val="es-CO"/>
    </w:rPr>
  </w:style>
  <w:style w:type="character" w:customStyle="1" w:styleId="Listavistosa-nfasis1Car">
    <w:name w:val="Lista vistosa - Énfasis 1 Car"/>
    <w:link w:val="Listavistosa-nfasis11"/>
    <w:uiPriority w:val="99"/>
    <w:rsid w:val="00A43332"/>
    <w:rPr>
      <w:rFonts w:ascii="Times New Roman" w:eastAsia="Times New Roman" w:hAnsi="Times New Roman" w:cs="Times New Roman"/>
      <w:sz w:val="24"/>
      <w:szCs w:val="24"/>
      <w:lang w:val="es-CO"/>
    </w:rPr>
  </w:style>
  <w:style w:type="paragraph" w:customStyle="1" w:styleId="Cuadrculamedia21">
    <w:name w:val="Cuadrícula media 21"/>
    <w:link w:val="Cuadrculamedia2Car"/>
    <w:uiPriority w:val="1"/>
    <w:qFormat/>
    <w:rsid w:val="00383B85"/>
    <w:pPr>
      <w:autoSpaceDE w:val="0"/>
      <w:autoSpaceDN w:val="0"/>
      <w:adjustRightInd w:val="0"/>
    </w:pPr>
    <w:rPr>
      <w:rFonts w:ascii="Times New Roman" w:eastAsia="Times New Roman" w:hAnsi="Times New Roman" w:cs="Times New Roman"/>
      <w:sz w:val="24"/>
      <w:szCs w:val="24"/>
      <w:lang w:val="es-CO"/>
    </w:rPr>
  </w:style>
  <w:style w:type="character" w:customStyle="1" w:styleId="Cuadrculamedia2Car">
    <w:name w:val="Cuadrícula media 2 Car"/>
    <w:link w:val="Cuadrculamedia21"/>
    <w:uiPriority w:val="1"/>
    <w:locked/>
    <w:rsid w:val="00383B85"/>
    <w:rPr>
      <w:rFonts w:ascii="Times New Roman" w:eastAsia="Times New Roman" w:hAnsi="Times New Roman" w:cs="Times New Roman"/>
      <w:sz w:val="24"/>
      <w:szCs w:val="24"/>
      <w:lang w:val="es-CO"/>
    </w:rPr>
  </w:style>
  <w:style w:type="paragraph" w:customStyle="1" w:styleId="Default">
    <w:name w:val="Default"/>
    <w:rsid w:val="004841B1"/>
    <w:pPr>
      <w:widowControl/>
      <w:autoSpaceDE w:val="0"/>
      <w:autoSpaceDN w:val="0"/>
      <w:adjustRightInd w:val="0"/>
    </w:pPr>
    <w:rPr>
      <w:rFonts w:ascii="Arial" w:eastAsia="Calibri" w:hAnsi="Arial" w:cs="Arial"/>
      <w:color w:val="000000"/>
      <w:sz w:val="24"/>
      <w:szCs w:val="24"/>
      <w:lang w:val="es-CO" w:eastAsia="en-US"/>
    </w:rPr>
  </w:style>
  <w:style w:type="character" w:customStyle="1" w:styleId="Ttulo1Car">
    <w:name w:val="Título 1 Car"/>
    <w:basedOn w:val="Fuentedeprrafopredeter"/>
    <w:link w:val="Ttulo1"/>
    <w:uiPriority w:val="1"/>
    <w:rsid w:val="004841B1"/>
    <w:rPr>
      <w:b/>
      <w:sz w:val="48"/>
      <w:szCs w:val="48"/>
    </w:rPr>
  </w:style>
  <w:style w:type="paragraph" w:customStyle="1" w:styleId="TableParagraph">
    <w:name w:val="Table Paragraph"/>
    <w:basedOn w:val="Normal"/>
    <w:uiPriority w:val="1"/>
    <w:qFormat/>
    <w:rsid w:val="004841B1"/>
    <w:pPr>
      <w:autoSpaceDE w:val="0"/>
      <w:autoSpaceDN w:val="0"/>
    </w:pPr>
    <w:rPr>
      <w:rFonts w:ascii="Arial MT" w:eastAsia="Arial MT" w:hAnsi="Arial MT" w:cs="Arial MT"/>
      <w:lang w:eastAsia="en-US"/>
    </w:rPr>
  </w:style>
  <w:style w:type="table" w:customStyle="1" w:styleId="TableNormal1">
    <w:name w:val="Table Normal1"/>
    <w:uiPriority w:val="2"/>
    <w:semiHidden/>
    <w:unhideWhenUsed/>
    <w:qFormat/>
    <w:rsid w:val="004841B1"/>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table" w:customStyle="1" w:styleId="Tablanormal11">
    <w:name w:val="Tabla normal 11"/>
    <w:basedOn w:val="Tablanormal"/>
    <w:uiPriority w:val="41"/>
    <w:rsid w:val="004841B1"/>
    <w:pPr>
      <w:widowControl/>
    </w:pPr>
    <w:rPr>
      <w:rFonts w:asciiTheme="minorHAnsi" w:eastAsiaTheme="minorHAnsi" w:hAnsiTheme="minorHAnsi" w:cstheme="minorBidi"/>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extodeglobo">
    <w:name w:val="Balloon Text"/>
    <w:basedOn w:val="Normal"/>
    <w:link w:val="TextodegloboCar"/>
    <w:uiPriority w:val="99"/>
    <w:semiHidden/>
    <w:unhideWhenUsed/>
    <w:rsid w:val="00E6110E"/>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6110E"/>
    <w:rPr>
      <w:rFonts w:ascii="Lucida Grande" w:hAnsi="Lucida Grande" w:cs="Lucida Grande"/>
      <w:sz w:val="18"/>
      <w:szCs w:val="18"/>
    </w:rPr>
  </w:style>
  <w:style w:type="character" w:styleId="Refdecomentario">
    <w:name w:val="annotation reference"/>
    <w:basedOn w:val="Fuentedeprrafopredeter"/>
    <w:uiPriority w:val="99"/>
    <w:semiHidden/>
    <w:unhideWhenUsed/>
    <w:rsid w:val="00C7002C"/>
    <w:rPr>
      <w:sz w:val="18"/>
      <w:szCs w:val="18"/>
    </w:rPr>
  </w:style>
  <w:style w:type="paragraph" w:styleId="Textocomentario">
    <w:name w:val="annotation text"/>
    <w:basedOn w:val="Normal"/>
    <w:link w:val="TextocomentarioCar"/>
    <w:uiPriority w:val="99"/>
    <w:unhideWhenUsed/>
    <w:rsid w:val="00C7002C"/>
    <w:rPr>
      <w:sz w:val="24"/>
      <w:szCs w:val="24"/>
    </w:rPr>
  </w:style>
  <w:style w:type="character" w:customStyle="1" w:styleId="TextocomentarioCar">
    <w:name w:val="Texto comentario Car"/>
    <w:basedOn w:val="Fuentedeprrafopredeter"/>
    <w:link w:val="Textocomentario"/>
    <w:uiPriority w:val="99"/>
    <w:rsid w:val="00C7002C"/>
    <w:rPr>
      <w:sz w:val="24"/>
      <w:szCs w:val="24"/>
    </w:rPr>
  </w:style>
  <w:style w:type="paragraph" w:styleId="Asuntodelcomentario">
    <w:name w:val="annotation subject"/>
    <w:basedOn w:val="Textocomentario"/>
    <w:next w:val="Textocomentario"/>
    <w:link w:val="AsuntodelcomentarioCar"/>
    <w:uiPriority w:val="99"/>
    <w:semiHidden/>
    <w:unhideWhenUsed/>
    <w:rsid w:val="00C7002C"/>
    <w:rPr>
      <w:b/>
      <w:bCs/>
      <w:sz w:val="20"/>
      <w:szCs w:val="20"/>
    </w:rPr>
  </w:style>
  <w:style w:type="character" w:customStyle="1" w:styleId="AsuntodelcomentarioCar">
    <w:name w:val="Asunto del comentario Car"/>
    <w:basedOn w:val="TextocomentarioCar"/>
    <w:link w:val="Asuntodelcomentario"/>
    <w:uiPriority w:val="99"/>
    <w:semiHidden/>
    <w:rsid w:val="00C7002C"/>
    <w:rPr>
      <w:b/>
      <w:bCs/>
      <w:sz w:val="20"/>
      <w:szCs w:val="20"/>
    </w:rPr>
  </w:style>
  <w:style w:type="paragraph" w:customStyle="1" w:styleId="InviasNormal">
    <w:name w:val="Invias Normal"/>
    <w:basedOn w:val="Normal"/>
    <w:link w:val="InviasNormalCar"/>
    <w:qFormat/>
    <w:rsid w:val="00B60315"/>
    <w:pPr>
      <w:widowControl/>
      <w:tabs>
        <w:tab w:val="left" w:pos="-142"/>
      </w:tabs>
      <w:autoSpaceDE w:val="0"/>
      <w:autoSpaceDN w:val="0"/>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B60315"/>
    <w:rPr>
      <w:rFonts w:ascii="Arial" w:eastAsia="Times New Roman" w:hAnsi="Arial" w:cs="Arial"/>
      <w:szCs w:val="24"/>
      <w:lang w:val="es-CO" w:eastAsia="es-ES"/>
    </w:rPr>
  </w:style>
  <w:style w:type="character" w:customStyle="1" w:styleId="Ttulo9Car">
    <w:name w:val="Título 9 Car"/>
    <w:basedOn w:val="Fuentedeprrafopredeter"/>
    <w:link w:val="Ttulo9"/>
    <w:uiPriority w:val="9"/>
    <w:semiHidden/>
    <w:rsid w:val="00376E8F"/>
    <w:rPr>
      <w:rFonts w:asciiTheme="majorHAnsi" w:eastAsiaTheme="majorEastAsia" w:hAnsiTheme="majorHAnsi" w:cstheme="majorBidi"/>
      <w:i/>
      <w:iCs/>
      <w:color w:val="404040" w:themeColor="text1" w:themeTint="BF"/>
      <w:sz w:val="20"/>
      <w:szCs w:val="20"/>
    </w:rPr>
  </w:style>
  <w:style w:type="paragraph" w:styleId="Sangradetextonormal">
    <w:name w:val="Body Text Indent"/>
    <w:basedOn w:val="Normal"/>
    <w:link w:val="SangradetextonormalCar"/>
    <w:uiPriority w:val="99"/>
    <w:semiHidden/>
    <w:unhideWhenUsed/>
    <w:rsid w:val="00376E8F"/>
    <w:pPr>
      <w:spacing w:after="120"/>
      <w:ind w:left="283"/>
    </w:pPr>
  </w:style>
  <w:style w:type="character" w:customStyle="1" w:styleId="SangradetextonormalCar">
    <w:name w:val="Sangría de texto normal Car"/>
    <w:basedOn w:val="Fuentedeprrafopredeter"/>
    <w:link w:val="Sangradetextonormal"/>
    <w:uiPriority w:val="99"/>
    <w:semiHidden/>
    <w:rsid w:val="00376E8F"/>
  </w:style>
  <w:style w:type="character" w:styleId="Hipervnculovisitado">
    <w:name w:val="FollowedHyperlink"/>
    <w:basedOn w:val="Fuentedeprrafopredeter"/>
    <w:uiPriority w:val="99"/>
    <w:semiHidden/>
    <w:unhideWhenUsed/>
    <w:rsid w:val="00F80607"/>
    <w:rPr>
      <w:color w:val="954F72"/>
      <w:u w:val="single"/>
    </w:rPr>
  </w:style>
  <w:style w:type="paragraph" w:customStyle="1" w:styleId="msonormal0">
    <w:name w:val="msonormal"/>
    <w:basedOn w:val="Normal"/>
    <w:rsid w:val="00F80607"/>
    <w:pPr>
      <w:widowControl/>
      <w:spacing w:before="100" w:beforeAutospacing="1" w:after="100" w:afterAutospacing="1"/>
    </w:pPr>
    <w:rPr>
      <w:rFonts w:ascii="Times New Roman" w:eastAsia="Times New Roman" w:hAnsi="Times New Roman" w:cs="Times New Roman"/>
      <w:sz w:val="24"/>
      <w:szCs w:val="24"/>
      <w:lang w:val="es-CO"/>
    </w:rPr>
  </w:style>
  <w:style w:type="paragraph" w:customStyle="1" w:styleId="font5">
    <w:name w:val="font5"/>
    <w:basedOn w:val="Normal"/>
    <w:rsid w:val="00F80607"/>
    <w:pPr>
      <w:widowControl/>
      <w:spacing w:before="100" w:beforeAutospacing="1" w:after="100" w:afterAutospacing="1"/>
    </w:pPr>
    <w:rPr>
      <w:rFonts w:ascii="Calibri" w:eastAsia="Times New Roman" w:hAnsi="Calibri" w:cs="Calibri"/>
      <w:b/>
      <w:bCs/>
      <w:color w:val="000000"/>
      <w:sz w:val="20"/>
      <w:szCs w:val="20"/>
      <w:lang w:val="es-CO"/>
    </w:rPr>
  </w:style>
  <w:style w:type="paragraph" w:customStyle="1" w:styleId="font6">
    <w:name w:val="font6"/>
    <w:basedOn w:val="Normal"/>
    <w:rsid w:val="00F80607"/>
    <w:pPr>
      <w:widowControl/>
      <w:spacing w:before="100" w:beforeAutospacing="1" w:after="100" w:afterAutospacing="1"/>
    </w:pPr>
    <w:rPr>
      <w:rFonts w:ascii="Calibri" w:eastAsia="Times New Roman" w:hAnsi="Calibri" w:cs="Calibri"/>
      <w:color w:val="000000"/>
      <w:sz w:val="20"/>
      <w:szCs w:val="20"/>
      <w:lang w:val="es-CO"/>
    </w:rPr>
  </w:style>
  <w:style w:type="paragraph" w:customStyle="1" w:styleId="xl63">
    <w:name w:val="xl63"/>
    <w:basedOn w:val="Normal"/>
    <w:rsid w:val="00F8060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64">
    <w:name w:val="xl64"/>
    <w:basedOn w:val="Normal"/>
    <w:rsid w:val="00F8060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rPr>
  </w:style>
  <w:style w:type="paragraph" w:customStyle="1" w:styleId="xl65">
    <w:name w:val="xl65"/>
    <w:basedOn w:val="Normal"/>
    <w:rsid w:val="00F8060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rPr>
  </w:style>
  <w:style w:type="paragraph" w:customStyle="1" w:styleId="xl66">
    <w:name w:val="xl66"/>
    <w:basedOn w:val="Normal"/>
    <w:rsid w:val="00F80607"/>
    <w:pPr>
      <w:widowControl/>
      <w:spacing w:before="100" w:beforeAutospacing="1" w:after="100" w:afterAutospacing="1"/>
      <w:jc w:val="center"/>
      <w:textAlignment w:val="center"/>
    </w:pPr>
    <w:rPr>
      <w:rFonts w:ascii="Times New Roman" w:eastAsia="Times New Roman" w:hAnsi="Times New Roman" w:cs="Times New Roman"/>
      <w:sz w:val="24"/>
      <w:szCs w:val="24"/>
      <w:lang w:val="es-CO"/>
    </w:rPr>
  </w:style>
  <w:style w:type="paragraph" w:customStyle="1" w:styleId="xl67">
    <w:name w:val="xl67"/>
    <w:basedOn w:val="Normal"/>
    <w:rsid w:val="00F80607"/>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68">
    <w:name w:val="xl68"/>
    <w:basedOn w:val="Normal"/>
    <w:rsid w:val="00F80607"/>
    <w:pPr>
      <w:widowControl/>
      <w:spacing w:before="100" w:beforeAutospacing="1" w:after="100" w:afterAutospacing="1"/>
      <w:jc w:val="center"/>
      <w:textAlignment w:val="center"/>
    </w:pPr>
    <w:rPr>
      <w:rFonts w:ascii="Times New Roman" w:eastAsia="Times New Roman" w:hAnsi="Times New Roman" w:cs="Times New Roman"/>
      <w:b/>
      <w:bCs/>
      <w:sz w:val="24"/>
      <w:szCs w:val="24"/>
      <w:lang w:val="es-CO"/>
    </w:rPr>
  </w:style>
  <w:style w:type="paragraph" w:customStyle="1" w:styleId="xl69">
    <w:name w:val="xl69"/>
    <w:basedOn w:val="Normal"/>
    <w:rsid w:val="00F80607"/>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rPr>
  </w:style>
  <w:style w:type="paragraph" w:customStyle="1" w:styleId="xl70">
    <w:name w:val="xl70"/>
    <w:basedOn w:val="Normal"/>
    <w:rsid w:val="00F80607"/>
    <w:pPr>
      <w:widowControl/>
      <w:pBdr>
        <w:left w:val="single" w:sz="8" w:space="0" w:color="auto"/>
      </w:pBdr>
      <w:spacing w:before="100" w:beforeAutospacing="1" w:after="100" w:afterAutospacing="1"/>
      <w:jc w:val="center"/>
      <w:textAlignment w:val="center"/>
    </w:pPr>
    <w:rPr>
      <w:rFonts w:ascii="Arial" w:eastAsia="Times New Roman" w:hAnsi="Arial" w:cs="Arial"/>
      <w:color w:val="000000"/>
      <w:sz w:val="24"/>
      <w:szCs w:val="24"/>
      <w:lang w:val="es-CO"/>
    </w:rPr>
  </w:style>
  <w:style w:type="paragraph" w:customStyle="1" w:styleId="xl71">
    <w:name w:val="xl71"/>
    <w:basedOn w:val="Normal"/>
    <w:rsid w:val="00F80607"/>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2">
    <w:name w:val="xl72"/>
    <w:basedOn w:val="Normal"/>
    <w:rsid w:val="00F80607"/>
    <w:pPr>
      <w:widowControl/>
      <w:pBdr>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lang w:val="es-CO"/>
    </w:rPr>
  </w:style>
  <w:style w:type="paragraph" w:customStyle="1" w:styleId="xl73">
    <w:name w:val="xl73"/>
    <w:basedOn w:val="Normal"/>
    <w:rsid w:val="00F80607"/>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4">
    <w:name w:val="xl74"/>
    <w:basedOn w:val="Normal"/>
    <w:rsid w:val="00F80607"/>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5">
    <w:name w:val="xl75"/>
    <w:basedOn w:val="Normal"/>
    <w:rsid w:val="00F80607"/>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6">
    <w:name w:val="xl76"/>
    <w:basedOn w:val="Normal"/>
    <w:rsid w:val="00F80607"/>
    <w:pPr>
      <w:widowControl/>
      <w:pBdr>
        <w:top w:val="single" w:sz="8" w:space="0" w:color="000000"/>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7">
    <w:name w:val="xl77"/>
    <w:basedOn w:val="Normal"/>
    <w:rsid w:val="00F80607"/>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8">
    <w:name w:val="xl78"/>
    <w:basedOn w:val="Normal"/>
    <w:rsid w:val="00F80607"/>
    <w:pPr>
      <w:widowControl/>
      <w:pBdr>
        <w:left w:val="single" w:sz="8" w:space="0" w:color="auto"/>
        <w:bottom w:val="single" w:sz="8" w:space="0" w:color="000000"/>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79">
    <w:name w:val="xl79"/>
    <w:basedOn w:val="Normal"/>
    <w:rsid w:val="00F80607"/>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80">
    <w:name w:val="xl80"/>
    <w:basedOn w:val="Normal"/>
    <w:rsid w:val="00F80607"/>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81">
    <w:name w:val="xl81"/>
    <w:basedOn w:val="Normal"/>
    <w:rsid w:val="00F80607"/>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 w:type="paragraph" w:customStyle="1" w:styleId="xl82">
    <w:name w:val="xl82"/>
    <w:basedOn w:val="Normal"/>
    <w:rsid w:val="00F80607"/>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61653">
      <w:bodyDiv w:val="1"/>
      <w:marLeft w:val="0"/>
      <w:marRight w:val="0"/>
      <w:marTop w:val="0"/>
      <w:marBottom w:val="0"/>
      <w:divBdr>
        <w:top w:val="none" w:sz="0" w:space="0" w:color="auto"/>
        <w:left w:val="none" w:sz="0" w:space="0" w:color="auto"/>
        <w:bottom w:val="none" w:sz="0" w:space="0" w:color="auto"/>
        <w:right w:val="none" w:sz="0" w:space="0" w:color="auto"/>
      </w:divBdr>
    </w:div>
    <w:div w:id="164322346">
      <w:bodyDiv w:val="1"/>
      <w:marLeft w:val="0"/>
      <w:marRight w:val="0"/>
      <w:marTop w:val="0"/>
      <w:marBottom w:val="0"/>
      <w:divBdr>
        <w:top w:val="none" w:sz="0" w:space="0" w:color="auto"/>
        <w:left w:val="none" w:sz="0" w:space="0" w:color="auto"/>
        <w:bottom w:val="none" w:sz="0" w:space="0" w:color="auto"/>
        <w:right w:val="none" w:sz="0" w:space="0" w:color="auto"/>
      </w:divBdr>
    </w:div>
    <w:div w:id="539705630">
      <w:bodyDiv w:val="1"/>
      <w:marLeft w:val="0"/>
      <w:marRight w:val="0"/>
      <w:marTop w:val="0"/>
      <w:marBottom w:val="0"/>
      <w:divBdr>
        <w:top w:val="none" w:sz="0" w:space="0" w:color="auto"/>
        <w:left w:val="none" w:sz="0" w:space="0" w:color="auto"/>
        <w:bottom w:val="none" w:sz="0" w:space="0" w:color="auto"/>
        <w:right w:val="none" w:sz="0" w:space="0" w:color="auto"/>
      </w:divBdr>
    </w:div>
    <w:div w:id="1460994532">
      <w:bodyDiv w:val="1"/>
      <w:marLeft w:val="0"/>
      <w:marRight w:val="0"/>
      <w:marTop w:val="0"/>
      <w:marBottom w:val="0"/>
      <w:divBdr>
        <w:top w:val="none" w:sz="0" w:space="0" w:color="auto"/>
        <w:left w:val="none" w:sz="0" w:space="0" w:color="auto"/>
        <w:bottom w:val="none" w:sz="0" w:space="0" w:color="auto"/>
        <w:right w:val="none" w:sz="0" w:space="0" w:color="auto"/>
      </w:divBdr>
    </w:div>
    <w:div w:id="1764259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tolim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tolima.gov.co" TargetMode="External"/><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9BCA2B621432F448D2C405A7EE059F7"/>
        <w:category>
          <w:name w:val="General"/>
          <w:gallery w:val="placeholder"/>
        </w:category>
        <w:types>
          <w:type w:val="bbPlcHdr"/>
        </w:types>
        <w:behaviors>
          <w:behavior w:val="content"/>
        </w:behaviors>
        <w:guid w:val="{6FC000F3-3D5B-3A4C-BB26-6900595AADBB}"/>
      </w:docPartPr>
      <w:docPartBody>
        <w:p w:rsidR="00B916E0" w:rsidRDefault="00B916E0" w:rsidP="00B916E0">
          <w:pPr>
            <w:pStyle w:val="A9BCA2B621432F448D2C405A7EE059F7"/>
          </w:pPr>
          <w:r>
            <w:rPr>
              <w:rStyle w:val="Textodelmarcadordeposicin"/>
            </w:rPr>
            <w:t>[Dirección de la compañía]</w:t>
          </w:r>
        </w:p>
      </w:docPartBody>
    </w:docPart>
    <w:docPart>
      <w:docPartPr>
        <w:name w:val="E7FBB8B52392B94FADF7CEB5A08303E9"/>
        <w:category>
          <w:name w:val="General"/>
          <w:gallery w:val="placeholder"/>
        </w:category>
        <w:types>
          <w:type w:val="bbPlcHdr"/>
        </w:types>
        <w:behaviors>
          <w:behavior w:val="content"/>
        </w:behaviors>
        <w:guid w:val="{888BDAE3-AE07-874F-81C4-025561F37D6D}"/>
      </w:docPartPr>
      <w:docPartBody>
        <w:p w:rsidR="00B916E0" w:rsidRDefault="00B916E0" w:rsidP="00B916E0">
          <w:pPr>
            <w:pStyle w:val="E7FBB8B52392B94FADF7CEB5A08303E9"/>
          </w:pPr>
          <w:r>
            <w:rPr>
              <w:rStyle w:val="Textodelmarcadordeposicin"/>
            </w:rPr>
            <w:t>[Teléfono de la compañía]</w:t>
          </w:r>
        </w:p>
      </w:docPartBody>
    </w:docPart>
    <w:docPart>
      <w:docPartPr>
        <w:name w:val="5D83014A835B5F43B0ACEB6DEC926742"/>
        <w:category>
          <w:name w:val="General"/>
          <w:gallery w:val="placeholder"/>
        </w:category>
        <w:types>
          <w:type w:val="bbPlcHdr"/>
        </w:types>
        <w:behaviors>
          <w:behavior w:val="content"/>
        </w:behaviors>
        <w:guid w:val="{25FF8D3E-2395-824C-8CB3-1F18FE613555}"/>
      </w:docPartPr>
      <w:docPartBody>
        <w:p w:rsidR="00B916E0" w:rsidRDefault="00B916E0" w:rsidP="00B916E0">
          <w:pPr>
            <w:pStyle w:val="5D83014A835B5F43B0ACEB6DEC926742"/>
          </w:pPr>
          <w:r>
            <w:rPr>
              <w:rStyle w:val="Textodelmarcadordeposicin"/>
            </w:rPr>
            <w:t>[Teléfono de la compañía]</w:t>
          </w:r>
        </w:p>
      </w:docPartBody>
    </w:docPart>
    <w:docPart>
      <w:docPartPr>
        <w:name w:val="D11129236B2AC847881EE5A031A881A8"/>
        <w:category>
          <w:name w:val="General"/>
          <w:gallery w:val="placeholder"/>
        </w:category>
        <w:types>
          <w:type w:val="bbPlcHdr"/>
        </w:types>
        <w:behaviors>
          <w:behavior w:val="content"/>
        </w:behaviors>
        <w:guid w:val="{E51F5F7B-D71A-3D49-9B88-F690F130C7AC}"/>
      </w:docPartPr>
      <w:docPartBody>
        <w:p w:rsidR="00B916E0" w:rsidRDefault="00B916E0" w:rsidP="00B916E0">
          <w:pPr>
            <w:pStyle w:val="D11129236B2AC847881EE5A031A881A8"/>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ucida Grande">
    <w:charset w:val="00"/>
    <w:family w:val="auto"/>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16E0"/>
    <w:rsid w:val="00084C0D"/>
    <w:rsid w:val="002932BA"/>
    <w:rsid w:val="0034737C"/>
    <w:rsid w:val="00511381"/>
    <w:rsid w:val="00511BD7"/>
    <w:rsid w:val="00514F1C"/>
    <w:rsid w:val="005517AD"/>
    <w:rsid w:val="006721B7"/>
    <w:rsid w:val="006E672B"/>
    <w:rsid w:val="00727FCC"/>
    <w:rsid w:val="007E47A8"/>
    <w:rsid w:val="00881A69"/>
    <w:rsid w:val="00943F8F"/>
    <w:rsid w:val="00A341AE"/>
    <w:rsid w:val="00A411E3"/>
    <w:rsid w:val="00A914B3"/>
    <w:rsid w:val="00B916E0"/>
    <w:rsid w:val="00C10A35"/>
    <w:rsid w:val="00CF4CAB"/>
    <w:rsid w:val="00E81560"/>
    <w:rsid w:val="00FB6205"/>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16E0"/>
  </w:style>
  <w:style w:type="paragraph" w:customStyle="1" w:styleId="A9BCA2B621432F448D2C405A7EE059F7">
    <w:name w:val="A9BCA2B621432F448D2C405A7EE059F7"/>
    <w:rsid w:val="00B916E0"/>
  </w:style>
  <w:style w:type="paragraph" w:customStyle="1" w:styleId="E7FBB8B52392B94FADF7CEB5A08303E9">
    <w:name w:val="E7FBB8B52392B94FADF7CEB5A08303E9"/>
    <w:rsid w:val="00B916E0"/>
  </w:style>
  <w:style w:type="paragraph" w:customStyle="1" w:styleId="5D83014A835B5F43B0ACEB6DEC926742">
    <w:name w:val="5D83014A835B5F43B0ACEB6DEC926742"/>
    <w:rsid w:val="00B916E0"/>
  </w:style>
  <w:style w:type="paragraph" w:customStyle="1" w:styleId="D11129236B2AC847881EE5A031A881A8">
    <w:name w:val="D11129236B2AC847881EE5A031A881A8"/>
    <w:rsid w:val="00B916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65</Pages>
  <Words>15131</Words>
  <Characters>83224</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Diego Andres Quimbayo Rodriguez</cp:lastModifiedBy>
  <cp:revision>80</cp:revision>
  <cp:lastPrinted>2024-02-02T20:04:00Z</cp:lastPrinted>
  <dcterms:created xsi:type="dcterms:W3CDTF">2026-06-16T21:23:00Z</dcterms:created>
  <dcterms:modified xsi:type="dcterms:W3CDTF">2026-07-29T19:00:00Z</dcterms:modified>
</cp:coreProperties>
</file>