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B12CF2" w:rsidP="638DEE97" w:rsidRDefault="00B12CF2" w14:paraId="328AAECF" w14:textId="6221CAFA">
      <w:pPr>
        <w:pStyle w:val="Normal"/>
        <w:autoSpaceDE w:val="0"/>
        <w:autoSpaceDN w:val="0"/>
        <w:adjustRightInd w:val="0"/>
        <w:spacing w:after="0" w:line="240" w:lineRule="auto"/>
        <w:ind w:left="270"/>
        <w:rPr>
          <w:rFonts w:ascii="ArialMT" w:hAnsi="ArialMT" w:cs="ArialMT"/>
          <w:sz w:val="22"/>
          <w:szCs w:val="22"/>
        </w:rPr>
      </w:pPr>
      <w:r w:rsidRPr="638DEE97" w:rsidR="00B12CF2">
        <w:rPr>
          <w:rFonts w:ascii="ArialMT" w:hAnsi="ArialMT" w:cs="ArialMT"/>
          <w:sz w:val="22"/>
          <w:szCs w:val="22"/>
        </w:rPr>
        <w:t>MARIA PATRICIA MUÑOZ MORA, identificado con cédula de ciudadanía No. 66.95.026</w:t>
      </w:r>
    </w:p>
    <w:p w:rsidR="00B12CF2" w:rsidP="00B12CF2" w:rsidRDefault="00B12CF2" w14:paraId="0D610216" w14:textId="77777777">
      <w:pPr>
        <w:autoSpaceDE w:val="0"/>
        <w:autoSpaceDN w:val="0"/>
        <w:adjustRightInd w:val="0"/>
        <w:spacing w:after="0" w:line="240" w:lineRule="auto"/>
        <w:jc w:val="left"/>
        <w:rPr>
          <w:rFonts w:ascii="ArialMT" w:hAnsi="ArialMT" w:cs="ArialMT"/>
          <w:sz w:val="22"/>
          <w:szCs w:val="22"/>
        </w:rPr>
      </w:pPr>
      <w:r>
        <w:rPr>
          <w:rFonts w:ascii="ArialMT" w:hAnsi="ArialMT" w:cs="ArialMT"/>
          <w:sz w:val="22"/>
          <w:szCs w:val="22"/>
        </w:rPr>
        <w:t>en calidad de Representante Legal de la Empresa DAROX S.A.S con NIT</w:t>
      </w:r>
    </w:p>
    <w:p w:rsidR="00B12CF2" w:rsidP="00B12CF2" w:rsidRDefault="00B12CF2" w14:paraId="643C6DDA" w14:textId="5D99B306">
      <w:pPr>
        <w:rPr>
          <w:sz w:val="22"/>
          <w:szCs w:val="22"/>
        </w:rPr>
      </w:pPr>
      <w:r w:rsidRPr="638DEE97" w:rsidR="00B12CF2">
        <w:rPr>
          <w:rFonts w:ascii="ArialMT" w:hAnsi="ArialMT" w:cs="ArialMT"/>
          <w:sz w:val="22"/>
          <w:szCs w:val="22"/>
        </w:rPr>
        <w:t>901.798.332-3,</w:t>
      </w:r>
    </w:p>
    <w:tbl>
      <w:tblPr>
        <w:tblStyle w:val="Tablanormal"/>
        <w:bidiVisual w:val="0"/>
        <w:tblW w:w="0" w:type="auto"/>
        <w:tblInd w:w="-720" w:type="dxa"/>
        <w:tblLook w:val="06A0" w:firstRow="1" w:lastRow="0" w:firstColumn="1" w:lastColumn="0" w:noHBand="1" w:noVBand="1"/>
      </w:tblPr>
      <w:tblGrid>
        <w:gridCol w:w="570"/>
        <w:gridCol w:w="7050"/>
        <w:gridCol w:w="1155"/>
        <w:gridCol w:w="1081"/>
        <w:gridCol w:w="960"/>
        <w:gridCol w:w="1058"/>
      </w:tblGrid>
      <w:tr w:rsidR="638DEE97" w:rsidTr="638DEE97" w14:paraId="2771A058">
        <w:trPr>
          <w:trHeight w:val="315"/>
        </w:trPr>
        <w:tc>
          <w:tcPr>
            <w:tcW w:w="57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378DC674" w14:textId="15DDF075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ITEM</w:t>
            </w:r>
          </w:p>
        </w:tc>
        <w:tc>
          <w:tcPr>
            <w:tcW w:w="705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38DEE97" w:rsidP="638DEE97" w:rsidRDefault="638DEE97" w14:paraId="4B8B249E" w14:textId="63A7D1BA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FICHA TÉCNICA IMPLEMENTOS DEPORTIVOS</w:t>
            </w:r>
          </w:p>
        </w:tc>
        <w:tc>
          <w:tcPr>
            <w:tcW w:w="1155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1A2E60A8" w14:textId="26F4CC8B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UNIDAD DE MEDIDAD</w:t>
            </w:r>
          </w:p>
        </w:tc>
        <w:tc>
          <w:tcPr>
            <w:tcW w:w="1081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05F2416A" w14:textId="68581A3F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CANTIDAD</w:t>
            </w:r>
          </w:p>
        </w:tc>
        <w:tc>
          <w:tcPr>
            <w:tcW w:w="96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3E44EF78" w14:textId="2DB30C28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</w:p>
        </w:tc>
        <w:tc>
          <w:tcPr>
            <w:tcW w:w="1058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1D43DE67" w:rsidP="638DEE97" w:rsidRDefault="1D43DE67" w14:paraId="56C28915" w14:textId="7D5848B9">
            <w:pPr>
              <w:rPr>
                <w:sz w:val="18"/>
                <w:szCs w:val="18"/>
              </w:rPr>
            </w:pPr>
            <w:r w:rsidRPr="638DEE97" w:rsidR="1D43DE67">
              <w:rPr>
                <w:sz w:val="18"/>
                <w:szCs w:val="18"/>
              </w:rPr>
              <w:t>total</w:t>
            </w:r>
          </w:p>
        </w:tc>
      </w:tr>
      <w:tr w:rsidR="638DEE97" w:rsidTr="638DEE97" w14:paraId="5AF337A3">
        <w:trPr>
          <w:trHeight w:val="1020"/>
        </w:trPr>
        <w:tc>
          <w:tcPr>
            <w:tcW w:w="57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00070BE5" w14:textId="38EC8BED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1</w:t>
            </w:r>
          </w:p>
        </w:tc>
        <w:tc>
          <w:tcPr>
            <w:tcW w:w="705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38DEE97" w:rsidP="638DEE97" w:rsidRDefault="638DEE97" w14:paraId="67C5F1ED" w14:textId="36BF2E4C">
            <w:pPr>
              <w:spacing w:before="0" w:beforeAutospacing="off" w:after="0" w:afterAutospacing="off"/>
              <w:jc w:val="lef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Escalera de coordinación para entrenamiento deportivo de futbol, fabricada en materiales resistentes y flexibles, con entre 8 y 10 peldaños y una longitud aproximada de 4 a 5 metros, apta para ejercicios de agilidad, velocidad y coordinación.</w:t>
            </w:r>
          </w:p>
        </w:tc>
        <w:tc>
          <w:tcPr>
            <w:tcW w:w="1155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66CD9E56" w14:textId="0166953D">
            <w:pPr>
              <w:spacing w:before="0" w:beforeAutospacing="off" w:after="0" w:afterAutospacing="off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UNIDAD</w:t>
            </w:r>
          </w:p>
        </w:tc>
        <w:tc>
          <w:tcPr>
            <w:tcW w:w="1081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036115DD" w14:textId="4B8E2D7B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36</w:t>
            </w:r>
          </w:p>
        </w:tc>
        <w:tc>
          <w:tcPr>
            <w:tcW w:w="96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406FAF3E" w14:textId="67BA7D99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$112.000</w:t>
            </w:r>
          </w:p>
        </w:tc>
        <w:tc>
          <w:tcPr>
            <w:tcW w:w="1058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14D03497" w14:textId="567A3601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$4.032.000</w:t>
            </w:r>
          </w:p>
        </w:tc>
      </w:tr>
      <w:tr w:rsidR="638DEE97" w:rsidTr="638DEE97" w14:paraId="4F8BD9F8">
        <w:trPr>
          <w:trHeight w:val="750"/>
        </w:trPr>
        <w:tc>
          <w:tcPr>
            <w:tcW w:w="57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119BCAA4" w14:textId="6D0B2364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2</w:t>
            </w:r>
          </w:p>
        </w:tc>
        <w:tc>
          <w:tcPr>
            <w:tcW w:w="705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0A38CAF1" w14:textId="7F5D81CB">
            <w:pPr>
              <w:spacing w:before="0" w:beforeAutospacing="off" w:after="0" w:afterAutospacing="off"/>
              <w:jc w:val="lef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Par de Mallas para portería de fútbol 11, calibre 5, con dimensiones aproximadas de 7,32 m de ancho por 2,44 m de alto, fabricada en material sintético resistente y apto para uso deportivo en exteriores.</w:t>
            </w:r>
          </w:p>
        </w:tc>
        <w:tc>
          <w:tcPr>
            <w:tcW w:w="1155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378B0A65" w14:textId="43A7125E">
            <w:pPr>
              <w:spacing w:before="0" w:beforeAutospacing="off" w:after="0" w:afterAutospacing="off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PAR</w:t>
            </w:r>
          </w:p>
        </w:tc>
        <w:tc>
          <w:tcPr>
            <w:tcW w:w="1081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029910BB" w14:textId="53D31C8E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2</w:t>
            </w:r>
          </w:p>
        </w:tc>
        <w:tc>
          <w:tcPr>
            <w:tcW w:w="96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5D14DD35" w14:textId="2E84D872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$575.000</w:t>
            </w:r>
          </w:p>
        </w:tc>
        <w:tc>
          <w:tcPr>
            <w:tcW w:w="1058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47AD7DF4" w14:textId="22651EC3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$1.150.000</w:t>
            </w:r>
          </w:p>
        </w:tc>
      </w:tr>
      <w:tr w:rsidR="638DEE97" w:rsidTr="638DEE97" w14:paraId="02E44D10">
        <w:trPr>
          <w:trHeight w:val="1035"/>
        </w:trPr>
        <w:tc>
          <w:tcPr>
            <w:tcW w:w="57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16A4A592" w14:textId="7370F150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3</w:t>
            </w:r>
          </w:p>
        </w:tc>
        <w:tc>
          <w:tcPr>
            <w:tcW w:w="705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3C94AA00" w14:textId="4090E62A">
            <w:pPr>
              <w:spacing w:before="0" w:beforeAutospacing="off" w:after="0" w:afterAutospacing="off"/>
              <w:jc w:val="lef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Malla para portería de fútbol sala, calibre 5, con dimensiones compatibles con portería de 3,00 m de ancho por 2,00 m de alto y con la profundidad requerida para su correcta instalación, de manera que se ajuste adecuadamente a la estructura de la portería. Fabricada en material sintético resistente y apto para uso deportivo en interiores y exteriores.</w:t>
            </w:r>
          </w:p>
        </w:tc>
        <w:tc>
          <w:tcPr>
            <w:tcW w:w="1155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794C5ADE" w14:textId="65B23937">
            <w:pPr>
              <w:spacing w:before="0" w:beforeAutospacing="off" w:after="0" w:afterAutospacing="off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PAR</w:t>
            </w:r>
          </w:p>
        </w:tc>
        <w:tc>
          <w:tcPr>
            <w:tcW w:w="1081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3F4E2F67" w14:textId="5DEC63D3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2</w:t>
            </w:r>
          </w:p>
        </w:tc>
        <w:tc>
          <w:tcPr>
            <w:tcW w:w="96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7F205CDA" w14:textId="02B934AF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$250.000</w:t>
            </w:r>
          </w:p>
        </w:tc>
        <w:tc>
          <w:tcPr>
            <w:tcW w:w="1058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7760599C" w14:textId="00E619CE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$500.000</w:t>
            </w:r>
          </w:p>
        </w:tc>
      </w:tr>
      <w:tr w:rsidR="638DEE97" w:rsidTr="638DEE97" w14:paraId="3743EB89">
        <w:trPr>
          <w:trHeight w:val="825"/>
        </w:trPr>
        <w:tc>
          <w:tcPr>
            <w:tcW w:w="57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4376D86A" w14:textId="41CBEA11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4</w:t>
            </w:r>
          </w:p>
        </w:tc>
        <w:tc>
          <w:tcPr>
            <w:tcW w:w="705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29359061" w14:textId="4F9DE7DC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Set de 10 Aros de agilidad para entrenamiento deportivo, fabricados en PVC o material de resistencia equivalente, con dimensiones aproximadas de 50 a 55 cm, aptos para ejercicios de coordinación, velocidad y agilidad, para uso en interiores y exteriores.</w:t>
            </w:r>
          </w:p>
        </w:tc>
        <w:tc>
          <w:tcPr>
            <w:tcW w:w="1155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4DA752BC" w14:textId="71036E97">
            <w:pPr>
              <w:spacing w:before="0" w:beforeAutospacing="off" w:after="0" w:afterAutospacing="off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SET</w:t>
            </w:r>
          </w:p>
        </w:tc>
        <w:tc>
          <w:tcPr>
            <w:tcW w:w="1081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5A105CAB" w14:textId="326C575A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36</w:t>
            </w:r>
          </w:p>
        </w:tc>
        <w:tc>
          <w:tcPr>
            <w:tcW w:w="96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6FF0BA27" w14:textId="53737CA3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$115.000</w:t>
            </w:r>
          </w:p>
        </w:tc>
        <w:tc>
          <w:tcPr>
            <w:tcW w:w="1058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7281A327" w14:textId="17A0A2A9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$4.140.000</w:t>
            </w:r>
          </w:p>
        </w:tc>
      </w:tr>
      <w:tr w:rsidR="638DEE97" w:rsidTr="638DEE97" w14:paraId="3D11122B">
        <w:trPr>
          <w:trHeight w:val="1095"/>
        </w:trPr>
        <w:tc>
          <w:tcPr>
            <w:tcW w:w="57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043107FA" w14:textId="258BE668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5</w:t>
            </w:r>
          </w:p>
        </w:tc>
        <w:tc>
          <w:tcPr>
            <w:tcW w:w="705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7227FDDE" w14:textId="4887B4A5">
            <w:pPr>
              <w:spacing w:before="0" w:beforeAutospacing="off" w:after="0" w:afterAutospacing="off"/>
              <w:jc w:val="lef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Platillos de marcación para entrenamiento deportivo, fabricados en material plástico flexible y resistente o de características equivalentes, con diámetro aproximado entre 15 y 22 cm y altura aproximada entre 5 y 8 cm, aptos para ejercicios de coordinación, agilidad, velocidad, demarcación y organización de circuitos deportivos, para uso en interiores y exteriores.</w:t>
            </w:r>
          </w:p>
        </w:tc>
        <w:tc>
          <w:tcPr>
            <w:tcW w:w="1155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4F7A3022" w14:textId="6EF66276">
            <w:pPr>
              <w:spacing w:before="0" w:beforeAutospacing="off" w:after="0" w:afterAutospacing="off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UNIDAD</w:t>
            </w:r>
          </w:p>
        </w:tc>
        <w:tc>
          <w:tcPr>
            <w:tcW w:w="1081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12A2B1E0" w14:textId="639D1A35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540</w:t>
            </w:r>
          </w:p>
        </w:tc>
        <w:tc>
          <w:tcPr>
            <w:tcW w:w="96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5A55459C" w14:textId="285F29F9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$3.500</w:t>
            </w:r>
          </w:p>
        </w:tc>
        <w:tc>
          <w:tcPr>
            <w:tcW w:w="1058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25796E7E" w14:textId="3A482EFB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$1.890.000</w:t>
            </w:r>
          </w:p>
        </w:tc>
      </w:tr>
      <w:tr w:rsidR="638DEE97" w:rsidTr="638DEE97" w14:paraId="3A3611CB">
        <w:trPr>
          <w:trHeight w:val="810"/>
        </w:trPr>
        <w:tc>
          <w:tcPr>
            <w:tcW w:w="57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23969410" w14:textId="401FAB31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6</w:t>
            </w:r>
          </w:p>
        </w:tc>
        <w:tc>
          <w:tcPr>
            <w:tcW w:w="705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0923D692" w14:textId="769746D8">
            <w:pPr>
              <w:spacing w:before="0" w:beforeAutospacing="off" w:after="0" w:afterAutospacing="off"/>
              <w:jc w:val="lef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Balón de fútbol No. 4, fabricado en material sintético resistente o de características equivalentes, con circunferencia aproximada entre 68 y 70 cm y peso aproximado entre 410 y 450 gramos, apto para entrenamiento y práctica deportiva en cancha de césped natural o sintético.</w:t>
            </w:r>
          </w:p>
        </w:tc>
        <w:tc>
          <w:tcPr>
            <w:tcW w:w="1155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1C63495A" w14:textId="03A40E06">
            <w:pPr>
              <w:spacing w:before="0" w:beforeAutospacing="off" w:after="0" w:afterAutospacing="off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UNIDAD</w:t>
            </w:r>
          </w:p>
        </w:tc>
        <w:tc>
          <w:tcPr>
            <w:tcW w:w="1081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4EFE1993" w14:textId="2C0EE5E4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46</w:t>
            </w:r>
          </w:p>
        </w:tc>
        <w:tc>
          <w:tcPr>
            <w:tcW w:w="96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0A0AD286" w14:textId="6248BAD4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$190.000</w:t>
            </w:r>
          </w:p>
        </w:tc>
        <w:tc>
          <w:tcPr>
            <w:tcW w:w="1058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787114B7" w14:textId="7DA170C8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$8.740.000</w:t>
            </w:r>
          </w:p>
        </w:tc>
      </w:tr>
      <w:tr w:rsidR="638DEE97" w:rsidTr="638DEE97" w14:paraId="6390B852">
        <w:trPr>
          <w:trHeight w:val="1050"/>
        </w:trPr>
        <w:tc>
          <w:tcPr>
            <w:tcW w:w="57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584C38DE" w14:textId="7E12FFD0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7</w:t>
            </w:r>
          </w:p>
        </w:tc>
        <w:tc>
          <w:tcPr>
            <w:tcW w:w="705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0BEAFCA2" w14:textId="46DA2662">
            <w:pPr>
              <w:spacing w:before="0" w:beforeAutospacing="off" w:after="0" w:afterAutospacing="off"/>
              <w:jc w:val="lef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peto para entrenamiento deportivo, fabricado en material textil liviano, resistente y transpirable o de características equivalentes, con diseño que permita libertad de movimiento, apto para la identificación y diferenciación de equipos durante actividades y entrenamientos deportivos. El color y la talla serán definidos por la entidad de acuerdo con sus necesidades.</w:t>
            </w:r>
          </w:p>
        </w:tc>
        <w:tc>
          <w:tcPr>
            <w:tcW w:w="1155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427871D7" w14:textId="74136B0F">
            <w:pPr>
              <w:spacing w:before="0" w:beforeAutospacing="off" w:after="0" w:afterAutospacing="off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UNIDAD</w:t>
            </w:r>
          </w:p>
        </w:tc>
        <w:tc>
          <w:tcPr>
            <w:tcW w:w="1081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29403814" w14:textId="57C55008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380</w:t>
            </w:r>
          </w:p>
        </w:tc>
        <w:tc>
          <w:tcPr>
            <w:tcW w:w="96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54342CDE" w14:textId="755BCE58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$20.000</w:t>
            </w:r>
          </w:p>
        </w:tc>
        <w:tc>
          <w:tcPr>
            <w:tcW w:w="1058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699D1EC9" w14:textId="5CDD53C8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$7.600.000</w:t>
            </w:r>
          </w:p>
        </w:tc>
      </w:tr>
      <w:tr w:rsidR="638DEE97" w:rsidTr="638DEE97" w14:paraId="2CE51E30">
        <w:trPr>
          <w:trHeight w:val="1425"/>
        </w:trPr>
        <w:tc>
          <w:tcPr>
            <w:tcW w:w="57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07F6473F" w14:textId="0B3B178E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8</w:t>
            </w:r>
          </w:p>
        </w:tc>
        <w:tc>
          <w:tcPr>
            <w:tcW w:w="705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7A416B27" w14:textId="14C39C1B">
            <w:pPr>
              <w:spacing w:before="0" w:beforeAutospacing="off" w:after="0" w:afterAutospacing="off"/>
              <w:jc w:val="lef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Uniforme deportivo para práctica y competencia, compuesto por camiseta, pantaloneta y medias. La camiseta y la pantaloneta deberán estar fabricadas en tela deportiva, 100 % poliéster, o material de características técnicas equivalentes, liviano, resistente, transpirable y de secado rápido, adecuado para la actividad física. Las tallas, colores, diseño, numeración, logos, escudos y demás elementos de personalización serán definidos y solicitados por la entidad de acuerdo con sus necesidades.</w:t>
            </w:r>
          </w:p>
        </w:tc>
        <w:tc>
          <w:tcPr>
            <w:tcW w:w="1155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1B9AB5CA" w14:textId="7FABBF33">
            <w:pPr>
              <w:spacing w:before="0" w:beforeAutospacing="off" w:after="0" w:afterAutospacing="off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UNIDAD</w:t>
            </w:r>
          </w:p>
        </w:tc>
        <w:tc>
          <w:tcPr>
            <w:tcW w:w="1081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7F33681F" w14:textId="50A1CEC2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45</w:t>
            </w:r>
          </w:p>
        </w:tc>
        <w:tc>
          <w:tcPr>
            <w:tcW w:w="96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3DB0BA43" w14:textId="2AF95C3A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$85.000</w:t>
            </w:r>
          </w:p>
        </w:tc>
        <w:tc>
          <w:tcPr>
            <w:tcW w:w="1058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603171E3" w14:textId="1505FC35">
            <w:pPr>
              <w:spacing w:before="0" w:beforeAutospacing="off" w:after="0" w:afterAutospacing="off"/>
              <w:jc w:val="right"/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$3.825.000</w:t>
            </w:r>
          </w:p>
        </w:tc>
      </w:tr>
      <w:tr w:rsidR="638DEE97" w:rsidTr="638DEE97" w14:paraId="7E3D1CBB">
        <w:trPr>
          <w:trHeight w:val="315"/>
        </w:trPr>
        <w:tc>
          <w:tcPr>
            <w:tcW w:w="57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2227FD7B" w14:textId="5484AB6F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TOTAL</w:t>
            </w:r>
          </w:p>
        </w:tc>
        <w:tc>
          <w:tcPr>
            <w:tcW w:w="705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07CDBC5F" w14:textId="139EA5BA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289A57FC" w14:textId="070217AA">
            <w:pPr>
              <w:rPr>
                <w:sz w:val="18"/>
                <w:szCs w:val="18"/>
              </w:rPr>
            </w:pPr>
          </w:p>
        </w:tc>
        <w:tc>
          <w:tcPr>
            <w:tcW w:w="1081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43FD59FC" w14:textId="63429355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0F960925" w14:textId="351FCE73">
            <w:pPr>
              <w:rPr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color="AAAAAA" w:sz="4"/>
              <w:left w:val="single" w:color="AAAAAA" w:sz="4"/>
              <w:bottom w:val="single" w:color="AAAAAA" w:sz="4"/>
              <w:right w:val="single" w:color="AAAAAA" w:sz="4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638DEE97" w:rsidP="638DEE97" w:rsidRDefault="638DEE97" w14:paraId="41731082" w14:textId="5AEB18D6">
            <w:pPr>
              <w:spacing w:before="0" w:beforeAutospacing="off" w:after="0" w:afterAutospacing="off"/>
              <w:jc w:val="right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638DEE97" w:rsidR="638DEE9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$31.877.000</w:t>
            </w:r>
          </w:p>
        </w:tc>
      </w:tr>
    </w:tbl>
    <w:p w:rsidR="00B12CF2" w:rsidP="638DEE97" w:rsidRDefault="00B12CF2" w14:paraId="64A6B2BC" w14:textId="6ED31CCC">
      <w:pPr>
        <w:rPr>
          <w:sz w:val="18"/>
          <w:szCs w:val="18"/>
        </w:rPr>
      </w:pPr>
    </w:p>
    <w:p w:rsidR="638DEE97" w:rsidP="638DEE97" w:rsidRDefault="638DEE97" w14:paraId="16AA760A" w14:textId="2119CCB7">
      <w:pPr>
        <w:rPr>
          <w:sz w:val="22"/>
          <w:szCs w:val="22"/>
        </w:rPr>
      </w:pPr>
    </w:p>
    <w:p w:rsidR="00835F36" w:rsidRDefault="00000000" w14:paraId="126CA755" w14:textId="7D4F4212">
      <w:r>
        <w:rPr>
          <w:sz w:val="22"/>
          <w:szCs w:val="22"/>
        </w:rPr>
        <w:t>Atentamente,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CCA0C37" wp14:editId="1E4392FE">
            <wp:simplePos x="0" y="0"/>
            <wp:positionH relativeFrom="column">
              <wp:posOffset>47626</wp:posOffset>
            </wp:positionH>
            <wp:positionV relativeFrom="paragraph">
              <wp:posOffset>276225</wp:posOffset>
            </wp:positionV>
            <wp:extent cx="1781121" cy="666001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l="7020" t="10218" r="3706" b="5287"/>
                    <a:stretch>
                      <a:fillRect/>
                    </a:stretch>
                  </pic:blipFill>
                  <pic:spPr>
                    <a:xfrm>
                      <a:off x="0" y="0"/>
                      <a:ext cx="1781121" cy="66600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35F36" w:rsidRDefault="00835F36" w14:paraId="6D5C1A01" w14:textId="77777777"/>
    <w:p w:rsidR="00835F36" w:rsidRDefault="00835F36" w14:paraId="015E8610" w14:textId="77777777"/>
    <w:p w:rsidR="00835F36" w:rsidRDefault="00000000" w14:paraId="2249C44B" w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___________________________</w:t>
      </w:r>
    </w:p>
    <w:p w:rsidR="00835F36" w:rsidRDefault="00000000" w14:paraId="02FC38BC" w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MARIA PATRICIA MUÑOZ MORA </w:t>
      </w:r>
    </w:p>
    <w:p w:rsidR="00835F36" w:rsidRDefault="00000000" w14:paraId="211927DA" w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REPRESENTANTE LEGAL </w:t>
      </w:r>
    </w:p>
    <w:p w:rsidR="00835F36" w:rsidRDefault="00000000" w14:paraId="5D1AA416" w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C.C No. 66.950.026</w:t>
      </w:r>
    </w:p>
    <w:p w:rsidR="00835F36" w:rsidRDefault="00000000" w14:paraId="6215B692" w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Expedida en Cali – Valle</w:t>
      </w:r>
    </w:p>
    <w:p w:rsidR="00835F36" w:rsidRDefault="00000000" w14:paraId="7609E7A3" w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DAROX S.A.S</w:t>
      </w:r>
    </w:p>
    <w:p w:rsidR="00835F36" w:rsidRDefault="00000000" w14:paraId="750847EE" w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NIT: 901798332-3</w:t>
      </w:r>
    </w:p>
    <w:p w:rsidR="00835F36" w:rsidRDefault="00000000" w14:paraId="59BC6F11" w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Dirección: Calle 12 Norte # 4n-17 Oficina 413</w:t>
      </w:r>
    </w:p>
    <w:p w:rsidR="00835F36" w:rsidRDefault="00000000" w14:paraId="2CFDD7E3" w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Número de Teléfono: 3182033557-3215644443</w:t>
      </w:r>
    </w:p>
    <w:p w:rsidR="00835F36" w:rsidRDefault="00000000" w14:paraId="214FEAD8" w14:textId="77777777">
      <w:pPr>
        <w:spacing w:after="0" w:line="240" w:lineRule="auto"/>
      </w:pPr>
      <w:r>
        <w:rPr>
          <w:rFonts w:ascii="Arial" w:hAnsi="Arial" w:eastAsia="Arial" w:cs="Arial"/>
        </w:rPr>
        <w:t xml:space="preserve">Buzón del correo electrónico: </w:t>
      </w:r>
      <w:hyperlink r:id="rId8">
        <w:r w:rsidR="00835F36">
          <w:rPr>
            <w:rFonts w:ascii="Arial" w:hAnsi="Arial" w:eastAsia="Arial" w:cs="Arial"/>
            <w:color w:val="467886"/>
            <w:u w:val="single"/>
          </w:rPr>
          <w:t>daroxsas@gmail.com</w:t>
        </w:r>
      </w:hyperlink>
      <w:r>
        <w:rPr>
          <w:rFonts w:ascii="Arial" w:hAnsi="Arial" w:eastAsia="Arial" w:cs="Arial"/>
        </w:rPr>
        <w:t xml:space="preserve"> </w:t>
      </w:r>
    </w:p>
    <w:p w:rsidR="00835F36" w:rsidRDefault="00835F36" w14:paraId="11F12FF9" w14:textId="77777777">
      <w:pPr>
        <w:tabs>
          <w:tab w:val="left" w:pos="3823"/>
        </w:tabs>
      </w:pPr>
    </w:p>
    <w:p w:rsidR="00CC6F35" w:rsidRDefault="00CC6F35" w14:paraId="5B88DA3B" w14:textId="77777777">
      <w:pPr>
        <w:tabs>
          <w:tab w:val="left" w:pos="3823"/>
        </w:tabs>
      </w:pPr>
    </w:p>
    <w:p w:rsidR="00CC6F35" w:rsidP="638DEE97" w:rsidRDefault="00CC6F35" w14:paraId="3813E10F" w14:textId="0342CDFD">
      <w:pPr>
        <w:pStyle w:val="Normal"/>
        <w:tabs>
          <w:tab w:val="left" w:pos="3823"/>
        </w:tabs>
      </w:pPr>
    </w:p>
    <w:p w:rsidR="638DEE97" w:rsidP="638DEE97" w:rsidRDefault="638DEE97" w14:paraId="54B919E6" w14:textId="02F935D2">
      <w:pPr>
        <w:pStyle w:val="Normal"/>
        <w:tabs>
          <w:tab w:val="left" w:leader="none" w:pos="3823"/>
        </w:tabs>
      </w:pPr>
    </w:p>
    <w:p w:rsidR="638DEE97" w:rsidP="638DEE97" w:rsidRDefault="638DEE97" w14:paraId="161FDF81" w14:textId="19D59B1B">
      <w:pPr>
        <w:pStyle w:val="Normal"/>
        <w:tabs>
          <w:tab w:val="left" w:leader="none" w:pos="3823"/>
        </w:tabs>
        <w:rPr>
          <w:sz w:val="18"/>
          <w:szCs w:val="18"/>
        </w:rPr>
      </w:pPr>
    </w:p>
    <w:sectPr w:rsidR="00CC6F3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orient="portrait"/>
      <w:pgMar w:top="1417" w:right="810" w:bottom="1417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60F94" w:rsidRDefault="00E60F94" w14:paraId="56A460CC" w14:textId="77777777">
      <w:pPr>
        <w:spacing w:after="0" w:line="240" w:lineRule="auto"/>
      </w:pPr>
      <w:r>
        <w:separator/>
      </w:r>
    </w:p>
  </w:endnote>
  <w:endnote w:type="continuationSeparator" w:id="0">
    <w:p w:rsidR="00E60F94" w:rsidRDefault="00E60F94" w14:paraId="6E41358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w:fontKey="{A5F89122-C990-4951-8828-7274B3507F59}" r:id="rId1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  <w:embedRegular w:fontKey="{512D8DCF-889E-4018-90DD-B91F9B4F7128}" r:id="rId2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  <w:embedRegular w:fontKey="{4B05D38C-7CDC-42BE-B72E-62B910BB4F80}" r:id="rId3"/>
  </w:font>
  <w:font w:name="Hiragino Kaku Gothic StdN W8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w:fontKey="{373F9A52-6765-44E7-99B4-931C46E12386}" r:id="rId4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88BB0DE9-2249-4825-9B74-782D239CAF61}" r:id="rId5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6F35" w:rsidRDefault="00CC6F35" w14:paraId="0A43288F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5F36" w:rsidP="00CC6F35" w:rsidRDefault="00000000" w14:paraId="5DE746F8" w14:textId="5491D8FE">
    <w:pPr>
      <w:pBdr>
        <w:top w:val="nil"/>
        <w:left w:val="nil"/>
        <w:bottom w:val="nil"/>
        <w:right w:val="nil"/>
        <w:between w:val="nil"/>
      </w:pBdr>
      <w:tabs>
        <w:tab w:val="right" w:pos="8838"/>
      </w:tabs>
      <w:spacing w:after="0" w:line="240" w:lineRule="auto"/>
      <w:ind w:right="191"/>
      <w:jc w:val="center"/>
      <w:rPr>
        <w:rFonts w:ascii="Hiragino Kaku Gothic StdN W8" w:hAnsi="Hiragino Kaku Gothic StdN W8" w:eastAsia="Hiragino Kaku Gothic StdN W8" w:cs="Hiragino Kaku Gothic StdN W8"/>
        <w:color w:val="000000"/>
      </w:rPr>
    </w:pPr>
    <w:r>
      <w:rPr>
        <w:rFonts w:ascii="Hiragino Kaku Gothic StdN W8" w:hAnsi="Hiragino Kaku Gothic StdN W8" w:eastAsia="Hiragino Kaku Gothic StdN W8" w:cs="Hiragino Kaku Gothic StdN W8"/>
        <w:color w:val="000000"/>
      </w:rPr>
      <w:t>DAROX S.A.S.</w:t>
    </w:r>
  </w:p>
  <w:p w:rsidR="00835F36" w:rsidP="00CC6F35" w:rsidRDefault="00000000" w14:paraId="0C9A8185" w14:textId="777777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191"/>
      <w:jc w:val="center"/>
      <w:rPr>
        <w:rFonts w:ascii="Hiragino Kaku Gothic StdN W8" w:hAnsi="Hiragino Kaku Gothic StdN W8" w:eastAsia="Hiragino Kaku Gothic StdN W8" w:cs="Hiragino Kaku Gothic StdN W8"/>
        <w:color w:val="000000"/>
      </w:rPr>
    </w:pPr>
    <w:r>
      <w:rPr>
        <w:rFonts w:ascii="Hiragino Kaku Gothic StdN W8" w:hAnsi="Hiragino Kaku Gothic StdN W8" w:eastAsia="Hiragino Kaku Gothic StdN W8" w:cs="Hiragino Kaku Gothic StdN W8"/>
        <w:color w:val="000000"/>
      </w:rPr>
      <w:t>NIT: 901798332</w:t>
    </w:r>
  </w:p>
  <w:p w:rsidR="00835F36" w:rsidP="00CC6F35" w:rsidRDefault="00000000" w14:paraId="1E679499" w14:textId="777777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191"/>
      <w:jc w:val="center"/>
      <w:rPr>
        <w:rFonts w:ascii="Hiragino Kaku Gothic StdN W8" w:hAnsi="Hiragino Kaku Gothic StdN W8" w:eastAsia="Hiragino Kaku Gothic StdN W8" w:cs="Hiragino Kaku Gothic StdN W8"/>
        <w:color w:val="000000"/>
      </w:rPr>
    </w:pPr>
    <w:r>
      <w:rPr>
        <w:rFonts w:ascii="Hiragino Kaku Gothic StdN W8" w:hAnsi="Hiragino Kaku Gothic StdN W8" w:eastAsia="Hiragino Kaku Gothic StdN W8" w:cs="Hiragino Kaku Gothic StdN W8"/>
        <w:color w:val="000000"/>
      </w:rPr>
      <w:t>Celular: 3182033557</w:t>
    </w:r>
  </w:p>
  <w:p w:rsidRPr="00CC6F35" w:rsidR="00835F36" w:rsidP="00CC6F35" w:rsidRDefault="00000000" w14:paraId="08325772" w14:textId="7A3E5A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191"/>
      <w:jc w:val="center"/>
      <w:rPr>
        <w:rFonts w:ascii="Hiragino Kaku Gothic StdN W8" w:hAnsi="Hiragino Kaku Gothic StdN W8" w:eastAsia="Hiragino Kaku Gothic StdN W8" w:cs="Hiragino Kaku Gothic StdN W8"/>
        <w:color w:val="000000"/>
      </w:rPr>
    </w:pPr>
    <w:r>
      <w:rPr>
        <w:rFonts w:ascii="Hiragino Kaku Gothic StdN W8" w:hAnsi="Hiragino Kaku Gothic StdN W8" w:eastAsia="Hiragino Kaku Gothic StdN W8" w:cs="Hiragino Kaku Gothic StdN W8"/>
        <w:color w:val="000000"/>
      </w:rPr>
      <w:t>Calle 12 Norte # 4N-17 Oficina 413/Cali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6F35" w:rsidRDefault="00CC6F35" w14:paraId="2DCDE427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60F94" w:rsidRDefault="00E60F94" w14:paraId="53CAD69F" w14:textId="77777777">
      <w:pPr>
        <w:spacing w:after="0" w:line="240" w:lineRule="auto"/>
      </w:pPr>
      <w:r>
        <w:separator/>
      </w:r>
    </w:p>
  </w:footnote>
  <w:footnote w:type="continuationSeparator" w:id="0">
    <w:p w:rsidR="00E60F94" w:rsidRDefault="00E60F94" w14:paraId="1FC9091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6F35" w:rsidRDefault="00CC6F35" w14:paraId="7612A15E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835F36" w:rsidP="638DEE97" w:rsidRDefault="00000000" w14:paraId="073A9114" w14:textId="1C4A5748">
    <w:pPr>
      <w:pStyle w:val="Normal"/>
      <w:pBdr>
        <w:top w:val="nil" w:color="FF000000" w:sz="0" w:space="0"/>
        <w:left w:val="nil" w:color="FF000000" w:sz="0" w:space="0"/>
        <w:bottom w:val="nil" w:color="FF000000" w:sz="0" w:space="0"/>
        <w:right w:val="nil" w:color="FF000000" w:sz="0" w:space="0"/>
        <w:between w:val="nil" w:color="FF000000" w:sz="0" w:space="0"/>
      </w:pBdr>
      <w:tabs>
        <w:tab w:val="center" w:pos="4419"/>
        <w:tab w:val="right" w:pos="8838"/>
      </w:tabs>
      <w:spacing w:after="0" w:line="240" w:lineRule="auto"/>
      <w:ind w:right="-1652"/>
    </w:pPr>
    <w:r w:rsidRPr="638DEE97" w:rsidR="638DEE97">
      <w:rPr>
        <w:rFonts w:ascii="Wide Latin" w:hAnsi="Wide Latin" w:eastAsia="Wide Latin" w:cs="Wide Latin"/>
        <w:color w:val="000000" w:themeColor="text1" w:themeTint="FF" w:themeShade="FF"/>
      </w:rPr>
      <w:t xml:space="preserve">      </w:t>
    </w:r>
    <w:r w:rsidR="638DEE97">
      <w:drawing>
        <wp:inline wp14:editId="35D201FE" wp14:anchorId="13EE2AD0">
          <wp:extent cx="5059303" cy="1200559"/>
          <wp:effectExtent l="0" t="0" r="0" b="0"/>
          <wp:docPr id="615965562" name="image2.png"/>
          <wp:cNvGraphicFramePr/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xmlns:r="http://schemas.openxmlformats.org/officeDocument/2006/relationships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59303" cy="12005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Pr="638DEE97" w:rsidR="638DEE97">
      <w:rPr>
        <w:rFonts w:ascii="Wide Latin" w:hAnsi="Wide Latin" w:eastAsia="Wide Latin" w:cs="Wide Latin"/>
        <w:color w:val="000000" w:themeColor="text1" w:themeTint="FF" w:themeShade="FF"/>
      </w:rPr>
      <w:t xml:space="preserve">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6F35" w:rsidRDefault="00CC6F35" w14:paraId="02BFAB5E" w14:textId="7777777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F36"/>
    <w:rsid w:val="00000000"/>
    <w:rsid w:val="0001042B"/>
    <w:rsid w:val="004560DD"/>
    <w:rsid w:val="004C7F18"/>
    <w:rsid w:val="005AB14D"/>
    <w:rsid w:val="00835F36"/>
    <w:rsid w:val="00B12CF2"/>
    <w:rsid w:val="00CC6F35"/>
    <w:rsid w:val="00E60F94"/>
    <w:rsid w:val="02A0B61E"/>
    <w:rsid w:val="02FAD1AC"/>
    <w:rsid w:val="0A07021A"/>
    <w:rsid w:val="0C339D22"/>
    <w:rsid w:val="0D5726BD"/>
    <w:rsid w:val="0D5726BD"/>
    <w:rsid w:val="0E3A508B"/>
    <w:rsid w:val="0F11D03C"/>
    <w:rsid w:val="103722A5"/>
    <w:rsid w:val="13154BFD"/>
    <w:rsid w:val="1345644A"/>
    <w:rsid w:val="157D316F"/>
    <w:rsid w:val="16F1A2FE"/>
    <w:rsid w:val="17D010F3"/>
    <w:rsid w:val="184610E2"/>
    <w:rsid w:val="19E88DCA"/>
    <w:rsid w:val="1AD02993"/>
    <w:rsid w:val="1AE680FE"/>
    <w:rsid w:val="1C337BCA"/>
    <w:rsid w:val="1D08D36A"/>
    <w:rsid w:val="1D43DE67"/>
    <w:rsid w:val="1E9B136F"/>
    <w:rsid w:val="213885B6"/>
    <w:rsid w:val="2654F910"/>
    <w:rsid w:val="26F54043"/>
    <w:rsid w:val="291ECDDF"/>
    <w:rsid w:val="2970C6C7"/>
    <w:rsid w:val="2B28D80C"/>
    <w:rsid w:val="2EFB8188"/>
    <w:rsid w:val="316B88C3"/>
    <w:rsid w:val="3306578B"/>
    <w:rsid w:val="3698B871"/>
    <w:rsid w:val="38032FA0"/>
    <w:rsid w:val="39F44780"/>
    <w:rsid w:val="39FE74EF"/>
    <w:rsid w:val="3C4D96BF"/>
    <w:rsid w:val="3DDF32FF"/>
    <w:rsid w:val="40D66541"/>
    <w:rsid w:val="4163FE97"/>
    <w:rsid w:val="422EA97F"/>
    <w:rsid w:val="42FFE355"/>
    <w:rsid w:val="4302953A"/>
    <w:rsid w:val="44FA6492"/>
    <w:rsid w:val="47FDE586"/>
    <w:rsid w:val="4D3470B6"/>
    <w:rsid w:val="5107663C"/>
    <w:rsid w:val="512B3FF4"/>
    <w:rsid w:val="53472112"/>
    <w:rsid w:val="53D55095"/>
    <w:rsid w:val="56EDF6EE"/>
    <w:rsid w:val="56F605C6"/>
    <w:rsid w:val="587A42EC"/>
    <w:rsid w:val="59DC340C"/>
    <w:rsid w:val="5A1C6EC0"/>
    <w:rsid w:val="5C2B76DC"/>
    <w:rsid w:val="60CB4F6B"/>
    <w:rsid w:val="633E6E31"/>
    <w:rsid w:val="638DEE97"/>
    <w:rsid w:val="66D0B5C3"/>
    <w:rsid w:val="69E7FA09"/>
    <w:rsid w:val="6A4C7860"/>
    <w:rsid w:val="709220CF"/>
    <w:rsid w:val="711B23A3"/>
    <w:rsid w:val="71B1C121"/>
    <w:rsid w:val="732CA2C7"/>
    <w:rsid w:val="73CA80D5"/>
    <w:rsid w:val="741C62F3"/>
    <w:rsid w:val="76125C70"/>
    <w:rsid w:val="78A9E93B"/>
    <w:rsid w:val="7939FFBD"/>
    <w:rsid w:val="79A2BAAE"/>
    <w:rsid w:val="7B5B28A7"/>
    <w:rsid w:val="7B5B28A7"/>
    <w:rsid w:val="7B92763D"/>
    <w:rsid w:val="7B92763D"/>
    <w:rsid w:val="7B9FAF36"/>
    <w:rsid w:val="7F385FA9"/>
    <w:rsid w:val="7F385FA9"/>
    <w:rsid w:val="7F96E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0143"/>
  <w15:docId w15:val="{1C87238A-FF50-4BB5-AA13-4AEFC907D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hAnsi="Aptos" w:eastAsia="Aptos" w:cs="Aptos"/>
        <w:lang w:val="es-CO" w:eastAsia="es-CO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before="300" w:after="40"/>
      <w:jc w:val="left"/>
      <w:outlineLvl w:val="0"/>
    </w:pPr>
    <w:rPr>
      <w:smallCap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before="240" w:after="80"/>
      <w:jc w:val="left"/>
      <w:outlineLvl w:val="1"/>
    </w:pPr>
    <w:rPr>
      <w:smallCap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spacing w:after="0"/>
      <w:jc w:val="left"/>
      <w:outlineLvl w:val="2"/>
    </w:pPr>
    <w:rPr>
      <w:smallCaps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spacing w:before="240" w:after="0"/>
      <w:jc w:val="left"/>
      <w:outlineLvl w:val="3"/>
    </w:pPr>
    <w:rPr>
      <w:smallCaps/>
      <w:sz w:val="22"/>
      <w:szCs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00" w:after="0"/>
      <w:jc w:val="left"/>
      <w:outlineLvl w:val="4"/>
    </w:pPr>
    <w:rPr>
      <w:smallCaps/>
      <w:color w:val="BF4F14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after="0"/>
      <w:jc w:val="left"/>
      <w:outlineLvl w:val="5"/>
    </w:pPr>
    <w:rPr>
      <w:smallCaps/>
      <w:color w:val="E97132"/>
      <w:sz w:val="22"/>
      <w:szCs w:val="22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pBdr>
        <w:top w:val="single" w:color="E97132" w:sz="12" w:space="1"/>
      </w:pBdr>
      <w:spacing w:line="240" w:lineRule="auto"/>
      <w:jc w:val="right"/>
    </w:pPr>
    <w:rPr>
      <w:smallCaps/>
      <w:sz w:val="48"/>
      <w:szCs w:val="48"/>
    </w:rPr>
  </w:style>
  <w:style w:type="paragraph" w:styleId="Subttulo">
    <w:name w:val="Subtitle"/>
    <w:basedOn w:val="Normal"/>
    <w:next w:val="Normal"/>
    <w:uiPriority w:val="11"/>
    <w:qFormat/>
    <w:pPr>
      <w:spacing w:after="720" w:line="240" w:lineRule="auto"/>
      <w:jc w:val="right"/>
    </w:pPr>
    <w:rPr>
      <w:rFonts w:ascii="Play" w:hAnsi="Play" w:eastAsia="Play" w:cs="Play"/>
    </w:rPr>
  </w:style>
  <w:style w:type="paragraph" w:styleId="Encabezado">
    <w:name w:val="header"/>
    <w:basedOn w:val="Normal"/>
    <w:link w:val="EncabezadoCar"/>
    <w:uiPriority w:val="99"/>
    <w:unhideWhenUsed/>
    <w:rsid w:val="00CC6F35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CC6F35"/>
  </w:style>
  <w:style w:type="paragraph" w:styleId="Piedepgina">
    <w:name w:val="footer"/>
    <w:basedOn w:val="Normal"/>
    <w:link w:val="PiedepginaCar"/>
    <w:uiPriority w:val="99"/>
    <w:unhideWhenUsed/>
    <w:rsid w:val="00CC6F35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C6F35"/>
  </w:style>
  <w:style w:type="paragraph" w:styleId="TOC1">
    <w:uiPriority w:val="39"/>
    <w:name w:val="toc 1"/>
    <w:basedOn w:val="Normal"/>
    <w:next w:val="Normal"/>
    <w:unhideWhenUsed/>
    <w:rsid w:val="638DEE97"/>
    <w:pPr>
      <w:spacing w:after="10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a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daroxsas@gmail.com" TargetMode="External" Id="rId8" /><Relationship Type="http://schemas.openxmlformats.org/officeDocument/2006/relationships/footer" Target="footer2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2.xml" Id="rId11" /><Relationship Type="http://schemas.openxmlformats.org/officeDocument/2006/relationships/footnotes" Target="footnot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openxmlformats.org/officeDocument/2006/relationships/header" Target="header3.xml" Id="rId14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3EB78++RZeU6v29GxRuaDDfVrw==">CgMxLjA4AHIhMVVFMk0zdFc5Q09aYkhCazFTMy1COHdPNUJMRVFZWEVD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natalia cortes</lastModifiedBy>
  <revision>4</revision>
  <dcterms:created xsi:type="dcterms:W3CDTF">2026-07-14T22:21:00.0000000Z</dcterms:created>
  <dcterms:modified xsi:type="dcterms:W3CDTF">2026-07-22T23:24:25.8820208Z</dcterms:modified>
</coreProperties>
</file>