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0C240" w14:textId="77777777" w:rsidR="00C52067" w:rsidRPr="008B592B" w:rsidRDefault="00C52067" w:rsidP="00C52067">
      <w:pPr>
        <w:pStyle w:val="Ttulo"/>
        <w:jc w:val="center"/>
        <w:rPr>
          <w:rFonts w:ascii="Arial" w:hAnsi="Arial" w:cs="Arial"/>
          <w:sz w:val="22"/>
          <w:szCs w:val="22"/>
        </w:rPr>
      </w:pPr>
      <w:bookmarkStart w:id="0" w:name="_Hlk178695331"/>
      <w:r w:rsidRPr="008B592B">
        <w:rPr>
          <w:rFonts w:ascii="Arial" w:hAnsi="Arial" w:cs="Arial"/>
          <w:sz w:val="22"/>
          <w:szCs w:val="22"/>
        </w:rPr>
        <w:t>ANEXO Nº4</w:t>
      </w:r>
    </w:p>
    <w:p w14:paraId="6D9056C6" w14:textId="77777777" w:rsidR="00C52067" w:rsidRPr="008B592B" w:rsidRDefault="00C52067" w:rsidP="00C52067">
      <w:pPr>
        <w:rPr>
          <w:sz w:val="22"/>
          <w:szCs w:val="22"/>
        </w:rPr>
      </w:pPr>
    </w:p>
    <w:bookmarkEnd w:id="0"/>
    <w:p w14:paraId="4D973DD4"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FICHA TÉCNICA</w:t>
      </w:r>
    </w:p>
    <w:p w14:paraId="3E2BC455"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CUMPLIMIENTO DE ESPECIFICACIONES TÉCNICA EXIGIDAS</w:t>
      </w:r>
    </w:p>
    <w:p w14:paraId="3017D44F" w14:textId="77777777"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SEÑORES,</w:t>
      </w:r>
    </w:p>
    <w:p w14:paraId="1D38B5F7" w14:textId="01AAF852"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ALCALDÍA DE MOSQUERA</w:t>
      </w:r>
      <w:r w:rsidR="00394A30">
        <w:rPr>
          <w:rFonts w:ascii="Arial Narrow" w:hAnsi="Arial Narrow" w:cs="Tahoma"/>
          <w:b/>
          <w:bCs/>
          <w:sz w:val="22"/>
          <w:szCs w:val="22"/>
          <w:lang w:val="es-MX"/>
        </w:rPr>
        <w:t xml:space="preserve"> </w:t>
      </w:r>
    </w:p>
    <w:p w14:paraId="23A98159" w14:textId="77777777" w:rsidR="0089163C" w:rsidRPr="008B592B" w:rsidRDefault="0089163C" w:rsidP="0089163C">
      <w:pPr>
        <w:jc w:val="both"/>
        <w:rPr>
          <w:rFonts w:ascii="Arial Narrow" w:hAnsi="Arial Narrow" w:cs="Tahoma"/>
          <w:sz w:val="22"/>
          <w:szCs w:val="22"/>
          <w:lang w:val="es-MX"/>
        </w:rPr>
      </w:pPr>
    </w:p>
    <w:p w14:paraId="38D40B26" w14:textId="77777777" w:rsidR="0089163C" w:rsidRPr="008B592B" w:rsidRDefault="0089163C" w:rsidP="0089163C">
      <w:pPr>
        <w:jc w:val="both"/>
        <w:rPr>
          <w:rFonts w:ascii="Arial Narrow" w:hAnsi="Arial Narrow"/>
          <w:sz w:val="22"/>
          <w:szCs w:val="22"/>
        </w:rPr>
      </w:pPr>
      <w:r w:rsidRPr="008B592B">
        <w:rPr>
          <w:rFonts w:ascii="Arial Narrow" w:hAnsi="Arial Narrow" w:cs="Tahoma"/>
          <w:sz w:val="22"/>
          <w:szCs w:val="22"/>
          <w:lang w:val="es-MX"/>
        </w:rPr>
        <w:t xml:space="preserve">REFERENCIA:  </w:t>
      </w:r>
      <w:r w:rsidRPr="008B592B">
        <w:rPr>
          <w:rFonts w:ascii="Arial Narrow" w:hAnsi="Arial Narrow"/>
          <w:color w:val="FF0000"/>
          <w:sz w:val="22"/>
          <w:szCs w:val="22"/>
        </w:rPr>
        <w:t>Proceso de Contratación [</w:t>
      </w:r>
      <w:r w:rsidRPr="008B592B">
        <w:rPr>
          <w:rFonts w:ascii="Arial Narrow" w:hAnsi="Arial Narrow"/>
          <w:i/>
          <w:iCs/>
          <w:color w:val="FF0000"/>
          <w:sz w:val="22"/>
          <w:szCs w:val="22"/>
          <w:u w:val="single"/>
        </w:rPr>
        <w:t>Incluir número del Proceso de Contratación</w:t>
      </w:r>
      <w:r w:rsidRPr="008B592B">
        <w:rPr>
          <w:rFonts w:ascii="Arial Narrow" w:hAnsi="Arial Narrow"/>
          <w:color w:val="FF0000"/>
          <w:sz w:val="22"/>
          <w:szCs w:val="22"/>
        </w:rPr>
        <w:t>]</w:t>
      </w:r>
    </w:p>
    <w:p w14:paraId="39BC8626" w14:textId="77777777" w:rsidR="0089163C" w:rsidRPr="008B592B" w:rsidRDefault="0089163C" w:rsidP="0089163C">
      <w:pPr>
        <w:jc w:val="both"/>
        <w:rPr>
          <w:rFonts w:ascii="Arial Narrow" w:hAnsi="Arial Narrow"/>
          <w:sz w:val="22"/>
          <w:szCs w:val="22"/>
        </w:rPr>
      </w:pPr>
    </w:p>
    <w:p w14:paraId="2ED367FC" w14:textId="5A48EEB4" w:rsidR="0089163C" w:rsidRDefault="0089163C" w:rsidP="0089163C">
      <w:pPr>
        <w:jc w:val="both"/>
        <w:rPr>
          <w:rFonts w:ascii="Arial Narrow" w:eastAsia="Calibri" w:hAnsi="Arial Narrow" w:cs="ArialNarrow"/>
          <w:sz w:val="22"/>
          <w:szCs w:val="22"/>
          <w:lang w:eastAsia="en-US"/>
        </w:rPr>
      </w:pPr>
      <w:r w:rsidRPr="008B592B">
        <w:rPr>
          <w:rFonts w:ascii="Arial Narrow" w:hAnsi="Arial Narrow"/>
          <w:sz w:val="22"/>
          <w:szCs w:val="22"/>
        </w:rPr>
        <w:t>Objeto:</w:t>
      </w:r>
      <w:r w:rsidR="00394A30">
        <w:rPr>
          <w:rFonts w:ascii="Arial Narrow" w:hAnsi="Arial Narrow"/>
          <w:sz w:val="22"/>
          <w:szCs w:val="22"/>
        </w:rPr>
        <w:t xml:space="preserve"> </w:t>
      </w:r>
      <w:r w:rsidR="00B35177" w:rsidRPr="008212E9">
        <w:rPr>
          <w:rFonts w:ascii="Arial Narrow" w:eastAsia="Calibri" w:hAnsi="Arial Narrow" w:cs="ArialNarrow"/>
          <w:sz w:val="22"/>
          <w:szCs w:val="22"/>
          <w:lang w:eastAsia="en-US"/>
        </w:rPr>
        <w:t>ADQUISICIÓN E INSTALACIÓN DE LA DOTACIÓN DEL SONIDO DEL ESTADIO MUNICIPAL DE MOSQUERA.</w:t>
      </w:r>
    </w:p>
    <w:p w14:paraId="3AFA49FB" w14:textId="77777777" w:rsidR="00B35177" w:rsidRPr="008B592B" w:rsidRDefault="00B35177" w:rsidP="0089163C">
      <w:pPr>
        <w:jc w:val="both"/>
        <w:rPr>
          <w:rFonts w:ascii="Arial Narrow" w:hAnsi="Arial Narrow"/>
          <w:sz w:val="22"/>
          <w:szCs w:val="22"/>
        </w:rPr>
      </w:pPr>
    </w:p>
    <w:p w14:paraId="7F490CA7" w14:textId="77777777" w:rsidR="0089163C" w:rsidRPr="008B592B" w:rsidRDefault="0089163C" w:rsidP="0089163C">
      <w:pPr>
        <w:jc w:val="both"/>
        <w:rPr>
          <w:rFonts w:ascii="Arial Narrow" w:hAnsi="Arial Narrow" w:cs="Tahoma"/>
          <w:sz w:val="22"/>
          <w:szCs w:val="22"/>
          <w:lang w:val="es-MX"/>
        </w:rPr>
      </w:pPr>
      <w:r w:rsidRPr="008B592B">
        <w:rPr>
          <w:rFonts w:ascii="Arial Narrow" w:hAnsi="Arial Narrow"/>
          <w:sz w:val="22"/>
          <w:szCs w:val="22"/>
        </w:rPr>
        <w:t>[</w:t>
      </w:r>
      <w:r w:rsidRPr="008B592B">
        <w:rPr>
          <w:rFonts w:ascii="Arial Narrow" w:hAnsi="Arial Narrow"/>
          <w:i/>
          <w:iCs/>
          <w:sz w:val="22"/>
          <w:szCs w:val="22"/>
          <w:u w:val="single"/>
        </w:rPr>
        <w:t>Incluir el nombre de la persona natural, el representante legal de la persona jurídica o el revisor fiscal, según corresponda</w:t>
      </w:r>
      <w:r w:rsidRPr="008B592B">
        <w:rPr>
          <w:rFonts w:ascii="Arial Narrow" w:hAnsi="Arial Narrow"/>
          <w:sz w:val="22"/>
          <w:szCs w:val="22"/>
        </w:rPr>
        <w:t>] identificado con [</w:t>
      </w:r>
      <w:r w:rsidRPr="008B592B">
        <w:rPr>
          <w:rFonts w:ascii="Arial Narrow" w:hAnsi="Arial Narrow"/>
          <w:i/>
          <w:iCs/>
          <w:sz w:val="22"/>
          <w:szCs w:val="22"/>
          <w:u w:val="single"/>
        </w:rPr>
        <w:t>Incluir el número de identificación</w:t>
      </w:r>
      <w:r w:rsidRPr="008B592B">
        <w:rPr>
          <w:rFonts w:ascii="Arial Narrow" w:hAnsi="Arial Narrow"/>
          <w:sz w:val="22"/>
          <w:szCs w:val="22"/>
        </w:rPr>
        <w:t>], en mi condición de [</w:t>
      </w:r>
      <w:r w:rsidRPr="008B592B">
        <w:rPr>
          <w:rFonts w:ascii="Arial Narrow" w:hAnsi="Arial Narrow"/>
          <w:i/>
          <w:iCs/>
          <w:sz w:val="22"/>
          <w:szCs w:val="22"/>
          <w:u w:val="single"/>
        </w:rPr>
        <w:t>Indicar si actúa como representante legal o revisor fiscal</w:t>
      </w:r>
      <w:r w:rsidRPr="008B592B">
        <w:rPr>
          <w:rFonts w:ascii="Arial Narrow" w:hAnsi="Arial Narrow"/>
          <w:sz w:val="22"/>
          <w:szCs w:val="22"/>
        </w:rPr>
        <w:t>] de [</w:t>
      </w:r>
      <w:r w:rsidRPr="008B592B">
        <w:rPr>
          <w:rFonts w:ascii="Arial Narrow" w:hAnsi="Arial Narrow"/>
          <w:i/>
          <w:iCs/>
          <w:sz w:val="22"/>
          <w:szCs w:val="22"/>
          <w:u w:val="single"/>
        </w:rPr>
        <w:t>Incluir la razón social de la persona jurídica</w:t>
      </w:r>
      <w:r w:rsidRPr="008B592B">
        <w:rPr>
          <w:rFonts w:ascii="Arial Narrow" w:hAnsi="Arial Narrow"/>
          <w:sz w:val="22"/>
          <w:szCs w:val="22"/>
        </w:rPr>
        <w:t>] [</w:t>
      </w:r>
      <w:r w:rsidRPr="008B592B">
        <w:rPr>
          <w:rFonts w:ascii="Arial Narrow" w:hAnsi="Arial Narrow"/>
          <w:i/>
          <w:iCs/>
          <w:sz w:val="22"/>
          <w:szCs w:val="22"/>
          <w:u w:val="single"/>
        </w:rPr>
        <w:t>identificada con el NIT __________</w:t>
      </w:r>
      <w:r w:rsidRPr="008B592B">
        <w:rPr>
          <w:rFonts w:ascii="Arial Narrow" w:hAnsi="Arial Narrow"/>
          <w:sz w:val="22"/>
          <w:szCs w:val="22"/>
        </w:rPr>
        <w:t xml:space="preserve">], certifico que </w:t>
      </w:r>
      <w:r w:rsidRPr="008B592B">
        <w:rPr>
          <w:rFonts w:ascii="Arial Narrow" w:hAnsi="Arial Narrow" w:cs="Tahoma"/>
          <w:sz w:val="22"/>
          <w:szCs w:val="22"/>
          <w:lang w:val="es-MX"/>
        </w:rPr>
        <w:t>cumplo a cabalidad con el objeto contractual, doy pleno cumplimiento de las especificaciones técnicas establecidas para cada uno de los bienes previstos en la descripción exigida, cuales se relacionan a continuación:</w:t>
      </w:r>
    </w:p>
    <w:p w14:paraId="30776844" w14:textId="77777777" w:rsidR="0089163C" w:rsidRPr="008B592B" w:rsidRDefault="0089163C" w:rsidP="0089163C">
      <w:pPr>
        <w:jc w:val="both"/>
        <w:rPr>
          <w:rFonts w:ascii="Arial Narrow" w:hAnsi="Arial Narrow"/>
          <w:b/>
          <w:bCs/>
          <w:sz w:val="22"/>
          <w:szCs w:val="22"/>
        </w:rPr>
      </w:pPr>
    </w:p>
    <w:p w14:paraId="6FE7CD72" w14:textId="77777777" w:rsidR="0089163C" w:rsidRPr="008B592B" w:rsidRDefault="0089163C" w:rsidP="0089163C">
      <w:pPr>
        <w:jc w:val="both"/>
        <w:rPr>
          <w:rFonts w:ascii="Arial Narrow" w:hAnsi="Arial Narrow"/>
          <w:b/>
          <w:bCs/>
          <w:sz w:val="22"/>
          <w:szCs w:val="22"/>
        </w:rPr>
      </w:pPr>
    </w:p>
    <w:p w14:paraId="7476D4D3" w14:textId="58BF83C2" w:rsidR="008B592B" w:rsidRDefault="00AD5F5B" w:rsidP="008B592B">
      <w:pPr>
        <w:ind w:left="-567"/>
        <w:jc w:val="both"/>
        <w:rPr>
          <w:rFonts w:ascii="Arial Narrow" w:hAnsi="Arial Narrow" w:cs="Tahoma"/>
          <w:b/>
          <w:sz w:val="22"/>
          <w:szCs w:val="22"/>
          <w:lang w:val="es-CO"/>
        </w:rPr>
      </w:pPr>
      <w:r w:rsidRPr="00AA3168">
        <w:rPr>
          <w:rFonts w:ascii="Arial Narrow" w:hAnsi="Arial Narrow" w:cs="Tahoma"/>
          <w:b/>
          <w:sz w:val="22"/>
          <w:szCs w:val="22"/>
          <w:lang w:val="es-CO"/>
        </w:rPr>
        <w:t>II. FICHA TÉCNICA</w:t>
      </w:r>
    </w:p>
    <w:p w14:paraId="462E9287" w14:textId="77777777" w:rsidR="00AD5F5B" w:rsidRPr="00AA3168" w:rsidRDefault="00AD5F5B" w:rsidP="008B592B">
      <w:pPr>
        <w:ind w:left="-567"/>
        <w:jc w:val="both"/>
        <w:rPr>
          <w:rFonts w:ascii="Arial Narrow" w:hAnsi="Arial Narrow" w:cs="Tahoma"/>
          <w:b/>
          <w:sz w:val="22"/>
          <w:szCs w:val="22"/>
          <w:lang w:val="es-CO"/>
        </w:rPr>
      </w:pPr>
    </w:p>
    <w:p w14:paraId="6D6EADEE" w14:textId="1AFB7330" w:rsidR="008B592B" w:rsidRPr="008B592B" w:rsidRDefault="008B592B" w:rsidP="00AA3168">
      <w:pPr>
        <w:ind w:left="-567" w:right="-518"/>
        <w:jc w:val="both"/>
        <w:rPr>
          <w:rFonts w:ascii="Arial Narrow" w:hAnsi="Arial Narrow" w:cs="Tahoma"/>
          <w:sz w:val="22"/>
          <w:szCs w:val="22"/>
          <w:lang w:val="es-CO"/>
        </w:rPr>
      </w:pPr>
      <w:r w:rsidRPr="008B592B">
        <w:rPr>
          <w:rFonts w:ascii="Arial Narrow" w:hAnsi="Arial Narrow" w:cs="Tahoma"/>
          <w:sz w:val="22"/>
          <w:szCs w:val="22"/>
          <w:lang w:val="es-CO"/>
        </w:rPr>
        <w:t>Garantizar, por el término de duración del contrato, alta calidad en los trabajos de mano de obra para todos los servicios prestados, teniendo en cuenta los siguientes términos</w:t>
      </w:r>
    </w:p>
    <w:p w14:paraId="4FCE7B02" w14:textId="67AB00A7" w:rsidR="008B592B" w:rsidRDefault="008B592B" w:rsidP="00AA3168">
      <w:pPr>
        <w:rPr>
          <w:rFonts w:ascii="Arial Narrow" w:hAnsi="Arial Narrow"/>
          <w:sz w:val="22"/>
          <w:szCs w:val="22"/>
        </w:rPr>
      </w:pPr>
    </w:p>
    <w:tbl>
      <w:tblPr>
        <w:tblStyle w:val="Tablaconcuadrcula"/>
        <w:tblpPr w:leftFromText="141" w:rightFromText="141" w:vertAnchor="text" w:horzAnchor="page" w:tblpXSpec="center" w:tblpY="1"/>
        <w:tblOverlap w:val="never"/>
        <w:tblW w:w="10482" w:type="dxa"/>
        <w:tblLook w:val="04A0" w:firstRow="1" w:lastRow="0" w:firstColumn="1" w:lastColumn="0" w:noHBand="0" w:noVBand="1"/>
      </w:tblPr>
      <w:tblGrid>
        <w:gridCol w:w="621"/>
        <w:gridCol w:w="1128"/>
        <w:gridCol w:w="5864"/>
        <w:gridCol w:w="604"/>
        <w:gridCol w:w="2265"/>
      </w:tblGrid>
      <w:tr w:rsidR="00686DFE" w:rsidRPr="005B174A" w14:paraId="01523207" w14:textId="77777777" w:rsidTr="00747F3A">
        <w:trPr>
          <w:cantSplit/>
          <w:trHeight w:val="759"/>
        </w:trPr>
        <w:tc>
          <w:tcPr>
            <w:tcW w:w="621" w:type="dxa"/>
            <w:tcBorders>
              <w:top w:val="single" w:sz="4" w:space="0" w:color="auto"/>
              <w:left w:val="single" w:sz="4" w:space="0" w:color="auto"/>
              <w:bottom w:val="single" w:sz="4" w:space="0" w:color="auto"/>
              <w:right w:val="single" w:sz="4" w:space="0" w:color="auto"/>
            </w:tcBorders>
            <w:shd w:val="clear" w:color="000000" w:fill="8ED973"/>
            <w:vAlign w:val="center"/>
          </w:tcPr>
          <w:p w14:paraId="35740D10" w14:textId="77777777" w:rsidR="00686DFE" w:rsidRPr="005B174A" w:rsidRDefault="00686DFE" w:rsidP="00747F3A">
            <w:pPr>
              <w:jc w:val="center"/>
              <w:rPr>
                <w:rFonts w:ascii="Arial Narrow" w:hAnsi="Arial Narrow" w:cs="Arial"/>
                <w:b/>
                <w:bCs/>
              </w:rPr>
            </w:pPr>
            <w:r w:rsidRPr="005B174A">
              <w:rPr>
                <w:rFonts w:ascii="Arial Narrow" w:hAnsi="Arial Narrow" w:cs="Arial"/>
                <w:b/>
                <w:bCs/>
              </w:rPr>
              <w:t>ITEM</w:t>
            </w:r>
          </w:p>
        </w:tc>
        <w:tc>
          <w:tcPr>
            <w:tcW w:w="1128" w:type="dxa"/>
            <w:tcBorders>
              <w:top w:val="single" w:sz="4" w:space="0" w:color="auto"/>
              <w:left w:val="nil"/>
              <w:bottom w:val="single" w:sz="4" w:space="0" w:color="auto"/>
              <w:right w:val="single" w:sz="4" w:space="0" w:color="auto"/>
            </w:tcBorders>
            <w:shd w:val="clear" w:color="000000" w:fill="8ED973"/>
            <w:vAlign w:val="center"/>
          </w:tcPr>
          <w:p w14:paraId="4025E937" w14:textId="77777777" w:rsidR="00686DFE" w:rsidRPr="005B174A" w:rsidRDefault="00686DFE" w:rsidP="00747F3A">
            <w:pPr>
              <w:jc w:val="center"/>
              <w:rPr>
                <w:rFonts w:ascii="Arial Narrow" w:hAnsi="Arial Narrow" w:cs="Arial"/>
                <w:b/>
                <w:bCs/>
              </w:rPr>
            </w:pPr>
            <w:r w:rsidRPr="005B174A">
              <w:rPr>
                <w:rFonts w:ascii="Arial Narrow" w:hAnsi="Arial Narrow" w:cs="Arial"/>
                <w:b/>
                <w:bCs/>
              </w:rPr>
              <w:t>ELEMENTO</w:t>
            </w:r>
          </w:p>
        </w:tc>
        <w:tc>
          <w:tcPr>
            <w:tcW w:w="5864" w:type="dxa"/>
            <w:tcBorders>
              <w:top w:val="single" w:sz="4" w:space="0" w:color="auto"/>
              <w:left w:val="nil"/>
              <w:bottom w:val="single" w:sz="4" w:space="0" w:color="auto"/>
              <w:right w:val="single" w:sz="4" w:space="0" w:color="auto"/>
            </w:tcBorders>
            <w:shd w:val="clear" w:color="000000" w:fill="8ED973"/>
            <w:vAlign w:val="center"/>
          </w:tcPr>
          <w:p w14:paraId="0970CAFC" w14:textId="77777777" w:rsidR="00686DFE" w:rsidRPr="005B174A" w:rsidRDefault="00686DFE" w:rsidP="00747F3A">
            <w:pPr>
              <w:jc w:val="center"/>
              <w:rPr>
                <w:rFonts w:ascii="Arial Narrow" w:hAnsi="Arial Narrow" w:cs="Arial"/>
                <w:b/>
                <w:bCs/>
              </w:rPr>
            </w:pPr>
            <w:r w:rsidRPr="005B174A">
              <w:rPr>
                <w:rFonts w:ascii="Arial Narrow" w:hAnsi="Arial Narrow" w:cs="Arial"/>
                <w:b/>
                <w:bCs/>
              </w:rPr>
              <w:t>DESCRIPCIÓN</w:t>
            </w:r>
          </w:p>
        </w:tc>
        <w:tc>
          <w:tcPr>
            <w:tcW w:w="604" w:type="dxa"/>
            <w:tcBorders>
              <w:top w:val="single" w:sz="4" w:space="0" w:color="auto"/>
              <w:left w:val="nil"/>
              <w:bottom w:val="single" w:sz="4" w:space="0" w:color="auto"/>
              <w:right w:val="single" w:sz="4" w:space="0" w:color="auto"/>
            </w:tcBorders>
            <w:shd w:val="clear" w:color="000000" w:fill="8ED973"/>
            <w:textDirection w:val="tbRl"/>
            <w:vAlign w:val="center"/>
          </w:tcPr>
          <w:p w14:paraId="4727DD85" w14:textId="77777777" w:rsidR="00686DFE" w:rsidRPr="005B174A" w:rsidRDefault="00686DFE" w:rsidP="00747F3A">
            <w:pPr>
              <w:ind w:left="113" w:right="113"/>
              <w:jc w:val="center"/>
              <w:rPr>
                <w:rFonts w:ascii="Arial Narrow" w:hAnsi="Arial Narrow" w:cs="Arial"/>
                <w:b/>
                <w:bCs/>
              </w:rPr>
            </w:pPr>
            <w:r w:rsidRPr="005B174A">
              <w:rPr>
                <w:rFonts w:ascii="Arial Narrow" w:hAnsi="Arial Narrow" w:cs="Arial"/>
                <w:b/>
                <w:bCs/>
              </w:rPr>
              <w:t>CANTIDAD</w:t>
            </w:r>
          </w:p>
        </w:tc>
        <w:tc>
          <w:tcPr>
            <w:tcW w:w="2265" w:type="dxa"/>
            <w:tcBorders>
              <w:top w:val="single" w:sz="4" w:space="0" w:color="auto"/>
              <w:left w:val="nil"/>
              <w:bottom w:val="single" w:sz="4" w:space="0" w:color="auto"/>
              <w:right w:val="single" w:sz="4" w:space="0" w:color="auto"/>
            </w:tcBorders>
            <w:shd w:val="clear" w:color="000000" w:fill="8ED973"/>
            <w:vAlign w:val="center"/>
          </w:tcPr>
          <w:p w14:paraId="5F6A0517" w14:textId="77777777" w:rsidR="00686DFE" w:rsidRPr="005B174A" w:rsidRDefault="00686DFE" w:rsidP="00747F3A">
            <w:pPr>
              <w:jc w:val="center"/>
              <w:rPr>
                <w:rFonts w:ascii="Arial Narrow" w:hAnsi="Arial Narrow" w:cs="Arial"/>
                <w:b/>
                <w:bCs/>
              </w:rPr>
            </w:pPr>
            <w:r w:rsidRPr="005B174A">
              <w:rPr>
                <w:rFonts w:ascii="Arial Narrow" w:hAnsi="Arial Narrow" w:cs="Arial"/>
                <w:b/>
                <w:bCs/>
              </w:rPr>
              <w:t>JUSTIFICANTE</w:t>
            </w:r>
          </w:p>
        </w:tc>
      </w:tr>
      <w:tr w:rsidR="00686DFE" w:rsidRPr="005B174A" w14:paraId="7C9CF683" w14:textId="77777777" w:rsidTr="00747F3A">
        <w:trPr>
          <w:trHeight w:val="2319"/>
        </w:trPr>
        <w:tc>
          <w:tcPr>
            <w:tcW w:w="621" w:type="dxa"/>
          </w:tcPr>
          <w:p w14:paraId="4955F4E2" w14:textId="77777777" w:rsidR="00686DFE" w:rsidRPr="005B174A" w:rsidRDefault="00686DFE" w:rsidP="00747F3A">
            <w:pPr>
              <w:rPr>
                <w:rFonts w:ascii="Arial Narrow" w:hAnsi="Arial Narrow" w:cs="Arial"/>
              </w:rPr>
            </w:pPr>
          </w:p>
          <w:p w14:paraId="01A060BE" w14:textId="77777777" w:rsidR="00686DFE" w:rsidRPr="005B174A" w:rsidRDefault="00686DFE" w:rsidP="00747F3A">
            <w:pPr>
              <w:jc w:val="center"/>
              <w:rPr>
                <w:rFonts w:ascii="Arial Narrow" w:hAnsi="Arial Narrow" w:cs="Arial"/>
              </w:rPr>
            </w:pPr>
            <w:r w:rsidRPr="005B174A">
              <w:rPr>
                <w:rFonts w:ascii="Arial Narrow" w:hAnsi="Arial Narrow" w:cs="Arial"/>
              </w:rPr>
              <w:t>1</w:t>
            </w:r>
          </w:p>
        </w:tc>
        <w:tc>
          <w:tcPr>
            <w:tcW w:w="1128" w:type="dxa"/>
          </w:tcPr>
          <w:p w14:paraId="00AC016A" w14:textId="77777777" w:rsidR="00686DFE" w:rsidRPr="005B174A" w:rsidRDefault="00686DFE" w:rsidP="00747F3A">
            <w:pPr>
              <w:jc w:val="both"/>
              <w:rPr>
                <w:rFonts w:ascii="Arial Narrow" w:hAnsi="Arial Narrow" w:cs="Arial"/>
              </w:rPr>
            </w:pPr>
            <w:r w:rsidRPr="005B174A">
              <w:rPr>
                <w:rFonts w:ascii="Arial Narrow" w:hAnsi="Arial Narrow" w:cs="Arial"/>
              </w:rPr>
              <w:t>Módulo Line Array Activo</w:t>
            </w:r>
          </w:p>
        </w:tc>
        <w:tc>
          <w:tcPr>
            <w:tcW w:w="5864" w:type="dxa"/>
          </w:tcPr>
          <w:p w14:paraId="61BEEF50" w14:textId="77777777" w:rsidR="00686DFE" w:rsidRPr="005B174A" w:rsidRDefault="00686DFE" w:rsidP="00747F3A">
            <w:pPr>
              <w:jc w:val="both"/>
              <w:rPr>
                <w:rFonts w:ascii="Arial Narrow" w:hAnsi="Arial Narrow" w:cs="Arial"/>
              </w:rPr>
            </w:pPr>
            <w:r w:rsidRPr="005B174A">
              <w:rPr>
                <w:rFonts w:ascii="Arial Narrow" w:hAnsi="Arial Narrow" w:cs="Arial"/>
              </w:rPr>
              <w:t>Sistema arreglo lineal, activo bidireccional de dos vías que puede cubrir una variedad de aplicaciones de tamaño mediano a grande,</w:t>
            </w:r>
            <w:r>
              <w:rPr>
                <w:rFonts w:ascii="Arial Narrow" w:hAnsi="Arial Narrow" w:cs="Arial"/>
              </w:rPr>
              <w:t xml:space="preserve"> </w:t>
            </w:r>
            <w:r w:rsidRPr="005B174A">
              <w:rPr>
                <w:rFonts w:ascii="Arial Narrow" w:hAnsi="Arial Narrow" w:cs="Arial"/>
              </w:rPr>
              <w:t>Rango de frecuencia (-10 dB) 53 Hz-19 kHz (</w:t>
            </w:r>
            <w:proofErr w:type="spellStart"/>
            <w:r w:rsidRPr="005B174A">
              <w:rPr>
                <w:rFonts w:ascii="Arial Narrow" w:hAnsi="Arial Narrow" w:cs="Arial"/>
              </w:rPr>
              <w:t>preajuste</w:t>
            </w:r>
            <w:proofErr w:type="spellEnd"/>
            <w:r w:rsidRPr="005B174A">
              <w:rPr>
                <w:rFonts w:ascii="Arial Narrow" w:hAnsi="Arial Narrow" w:cs="Arial"/>
              </w:rPr>
              <w:t xml:space="preserve"> de matriz), Patrón de cobertura 105 grados nominales (400 Hz-16 kHz), </w:t>
            </w:r>
            <w:r>
              <w:rPr>
                <w:rFonts w:ascii="Arial Narrow" w:hAnsi="Arial Narrow" w:cs="Arial"/>
              </w:rPr>
              <w:t>n</w:t>
            </w:r>
            <w:r w:rsidRPr="005B174A">
              <w:rPr>
                <w:rFonts w:ascii="Arial Narrow" w:hAnsi="Arial Narrow" w:cs="Arial"/>
              </w:rPr>
              <w:t xml:space="preserve">ivel de presión sonora máximo 135 dB, amplificadores Clase D, Potencia nominal continua 600 vatios | Graves: 400 vatios | Agudos: 200 vatios, Driver LF (2) 261G-1, 10 pulgadas de diámetro, bobina móvil doble de 2,0 pulgadas de diámetro, neodimio </w:t>
            </w:r>
            <w:proofErr w:type="spellStart"/>
            <w:r w:rsidRPr="005B174A">
              <w:rPr>
                <w:rFonts w:ascii="Arial Narrow" w:hAnsi="Arial Narrow" w:cs="Arial"/>
              </w:rPr>
              <w:t>Differential</w:t>
            </w:r>
            <w:proofErr w:type="spellEnd"/>
            <w:r w:rsidRPr="005B174A">
              <w:rPr>
                <w:rFonts w:ascii="Arial Narrow" w:hAnsi="Arial Narrow" w:cs="Arial"/>
              </w:rPr>
              <w:t xml:space="preserve"> Drive®,</w:t>
            </w:r>
            <w:r>
              <w:rPr>
                <w:rFonts w:ascii="Arial Narrow" w:hAnsi="Arial Narrow" w:cs="Arial"/>
              </w:rPr>
              <w:t xml:space="preserve">  </w:t>
            </w:r>
            <w:r w:rsidRPr="005B174A">
              <w:rPr>
                <w:rFonts w:ascii="Arial Narrow" w:hAnsi="Arial Narrow" w:cs="Arial"/>
              </w:rPr>
              <w:t xml:space="preserve">Controlador de alta frecuencia (1) 2432H-3, driver de compresión de neodimio de 1,5 pulgadas de salida con bobina móvil de 3 pulgadas, Recinto Polipropileno, deflector de aluminio, refuerzo interno de madera contrachapada, cuatro asas empotradas integradas, Ángulos entre recintos 0,5, 1, 2, 3, 4, 5, 6, 7, 8, 9, 10, 11, 12, Dimensiones (alto x ancho x profundidad) 305 mm x 716 mm x 519 mm (12,0 </w:t>
            </w:r>
            <w:proofErr w:type="spellStart"/>
            <w:r w:rsidRPr="005B174A">
              <w:rPr>
                <w:rFonts w:ascii="Arial Narrow" w:hAnsi="Arial Narrow" w:cs="Arial"/>
              </w:rPr>
              <w:t>pulg</w:t>
            </w:r>
            <w:proofErr w:type="spellEnd"/>
            <w:r w:rsidRPr="005B174A">
              <w:rPr>
                <w:rFonts w:ascii="Arial Narrow" w:hAnsi="Arial Narrow" w:cs="Arial"/>
              </w:rPr>
              <w:t xml:space="preserve">. x 28,2 </w:t>
            </w:r>
            <w:proofErr w:type="spellStart"/>
            <w:r w:rsidRPr="005B174A">
              <w:rPr>
                <w:rFonts w:ascii="Arial Narrow" w:hAnsi="Arial Narrow" w:cs="Arial"/>
              </w:rPr>
              <w:t>pulg</w:t>
            </w:r>
            <w:proofErr w:type="spellEnd"/>
            <w:r w:rsidRPr="005B174A">
              <w:rPr>
                <w:rFonts w:ascii="Arial Narrow" w:hAnsi="Arial Narrow" w:cs="Arial"/>
              </w:rPr>
              <w:t xml:space="preserve">. x 20,5 </w:t>
            </w:r>
            <w:proofErr w:type="spellStart"/>
            <w:r w:rsidRPr="005B174A">
              <w:rPr>
                <w:rFonts w:ascii="Arial Narrow" w:hAnsi="Arial Narrow" w:cs="Arial"/>
              </w:rPr>
              <w:t>pulg</w:t>
            </w:r>
            <w:proofErr w:type="spellEnd"/>
            <w:r w:rsidRPr="005B174A">
              <w:rPr>
                <w:rFonts w:ascii="Arial Narrow" w:hAnsi="Arial Narrow" w:cs="Arial"/>
              </w:rPr>
              <w:t xml:space="preserve">.), Peso neto (cada uno) 26,7 kg (59 libras), debe contener cableado de </w:t>
            </w:r>
            <w:r w:rsidRPr="00C20D8D">
              <w:rPr>
                <w:rFonts w:ascii="Arial Narrow" w:hAnsi="Arial Narrow" w:cs="Arial"/>
              </w:rPr>
              <w:t>señal</w:t>
            </w:r>
            <w:r w:rsidRPr="005B174A">
              <w:rPr>
                <w:rFonts w:ascii="Arial Narrow" w:hAnsi="Arial Narrow" w:cs="Arial"/>
              </w:rPr>
              <w:t xml:space="preserve"> y electricidad sugerido por el fabricante.</w:t>
            </w:r>
          </w:p>
        </w:tc>
        <w:tc>
          <w:tcPr>
            <w:tcW w:w="604" w:type="dxa"/>
            <w:vAlign w:val="center"/>
          </w:tcPr>
          <w:p w14:paraId="74EFB10D" w14:textId="77777777" w:rsidR="00686DFE" w:rsidRPr="005B174A" w:rsidRDefault="00686DFE" w:rsidP="00747F3A">
            <w:pPr>
              <w:jc w:val="center"/>
              <w:rPr>
                <w:rFonts w:ascii="Arial Narrow" w:hAnsi="Arial Narrow" w:cs="Arial"/>
              </w:rPr>
            </w:pPr>
            <w:r w:rsidRPr="005B174A">
              <w:rPr>
                <w:rFonts w:ascii="Arial Narrow" w:hAnsi="Arial Narrow" w:cs="Arial"/>
              </w:rPr>
              <w:t>4</w:t>
            </w:r>
          </w:p>
        </w:tc>
        <w:tc>
          <w:tcPr>
            <w:tcW w:w="2265" w:type="dxa"/>
            <w:vAlign w:val="center"/>
          </w:tcPr>
          <w:p w14:paraId="2A684146" w14:textId="77777777" w:rsidR="00686DFE" w:rsidRPr="005B174A" w:rsidRDefault="00686DFE" w:rsidP="00747F3A">
            <w:pPr>
              <w:jc w:val="both"/>
              <w:rPr>
                <w:rFonts w:ascii="Arial Narrow" w:hAnsi="Arial Narrow" w:cs="Arial"/>
              </w:rPr>
            </w:pPr>
            <w:r w:rsidRPr="005B174A">
              <w:rPr>
                <w:rFonts w:ascii="Arial Narrow" w:hAnsi="Arial Narrow" w:cs="Arial"/>
              </w:rPr>
              <w:t>Permite ampliar y mejorar la cobertura acústica del Estadio Municipal, garantizando mayor potencia, claridad e inteligibilidad del sonido durante eventos deportivos, recreativos e institucionales.</w:t>
            </w:r>
          </w:p>
        </w:tc>
      </w:tr>
      <w:tr w:rsidR="00686DFE" w:rsidRPr="005B174A" w14:paraId="2DE6779E" w14:textId="77777777" w:rsidTr="00747F3A">
        <w:trPr>
          <w:trHeight w:val="79"/>
        </w:trPr>
        <w:tc>
          <w:tcPr>
            <w:tcW w:w="621" w:type="dxa"/>
          </w:tcPr>
          <w:p w14:paraId="2CAA08DC" w14:textId="77777777" w:rsidR="00686DFE" w:rsidRPr="005B174A" w:rsidRDefault="00686DFE" w:rsidP="00747F3A">
            <w:pPr>
              <w:rPr>
                <w:rFonts w:ascii="Arial Narrow" w:hAnsi="Arial Narrow" w:cs="Arial"/>
              </w:rPr>
            </w:pPr>
            <w:r w:rsidRPr="005B174A">
              <w:rPr>
                <w:rFonts w:ascii="Arial Narrow" w:hAnsi="Arial Narrow" w:cs="Arial"/>
              </w:rPr>
              <w:t>2</w:t>
            </w:r>
          </w:p>
        </w:tc>
        <w:tc>
          <w:tcPr>
            <w:tcW w:w="1128" w:type="dxa"/>
          </w:tcPr>
          <w:p w14:paraId="1222B0C6" w14:textId="77777777" w:rsidR="00686DFE" w:rsidRPr="005B174A" w:rsidRDefault="00686DFE" w:rsidP="00747F3A">
            <w:pPr>
              <w:jc w:val="both"/>
              <w:rPr>
                <w:rFonts w:ascii="Arial Narrow" w:hAnsi="Arial Narrow" w:cs="Arial"/>
              </w:rPr>
            </w:pPr>
            <w:r w:rsidRPr="005B174A">
              <w:rPr>
                <w:rFonts w:ascii="Arial Narrow" w:hAnsi="Arial Narrow" w:cs="Arial"/>
              </w:rPr>
              <w:t>Procesador Digital DSP</w:t>
            </w:r>
          </w:p>
        </w:tc>
        <w:tc>
          <w:tcPr>
            <w:tcW w:w="5864" w:type="dxa"/>
          </w:tcPr>
          <w:p w14:paraId="57E44F08" w14:textId="77777777" w:rsidR="00686DFE" w:rsidRPr="005B174A" w:rsidRDefault="00686DFE" w:rsidP="00747F3A">
            <w:pPr>
              <w:jc w:val="both"/>
              <w:rPr>
                <w:rFonts w:ascii="Arial Narrow" w:hAnsi="Arial Narrow" w:cs="Arial"/>
              </w:rPr>
            </w:pPr>
            <w:r w:rsidRPr="005B174A">
              <w:rPr>
                <w:rFonts w:ascii="Arial Narrow" w:hAnsi="Arial Narrow" w:cs="Arial"/>
              </w:rPr>
              <w:t>Procesador de gestión de altavoces profesional de (3) entradas de línea analógicas</w:t>
            </w:r>
            <w:proofErr w:type="gramStart"/>
            <w:r w:rsidRPr="005B174A">
              <w:rPr>
                <w:rFonts w:ascii="Arial Narrow" w:hAnsi="Arial Narrow" w:cs="Arial"/>
              </w:rPr>
              <w:t>/(</w:t>
            </w:r>
            <w:proofErr w:type="gramEnd"/>
            <w:r w:rsidRPr="005B174A">
              <w:rPr>
                <w:rFonts w:ascii="Arial Narrow" w:hAnsi="Arial Narrow" w:cs="Arial"/>
              </w:rPr>
              <w:t>2) entradas digitales AES (conectores compartidos), (1) entrada de micrófono RTA y 6 salidas (3x6) diseñado para optimizar y proteger sistemas de sonido. Ofrece control avanzado vía Ethernet/</w:t>
            </w:r>
            <w:proofErr w:type="spellStart"/>
            <w:r w:rsidRPr="005B174A">
              <w:rPr>
                <w:rFonts w:ascii="Arial Narrow" w:hAnsi="Arial Narrow" w:cs="Arial"/>
              </w:rPr>
              <w:t>Wi</w:t>
            </w:r>
            <w:proofErr w:type="spellEnd"/>
            <w:r w:rsidRPr="005B174A">
              <w:rPr>
                <w:rFonts w:ascii="Arial Narrow" w:hAnsi="Arial Narrow" w:cs="Arial"/>
              </w:rPr>
              <w:t xml:space="preserve">-Fi (iOS®, Android®, Mac®, Windows®), algoritmos mejorados </w:t>
            </w:r>
            <w:proofErr w:type="spellStart"/>
            <w:r w:rsidRPr="005B174A">
              <w:rPr>
                <w:rFonts w:ascii="Arial Narrow" w:hAnsi="Arial Narrow" w:cs="Arial"/>
              </w:rPr>
              <w:t>AutoEQ</w:t>
            </w:r>
            <w:proofErr w:type="spellEnd"/>
            <w:r w:rsidRPr="005B174A">
              <w:rPr>
                <w:rFonts w:ascii="Arial Narrow" w:hAnsi="Arial Narrow" w:cs="Arial"/>
              </w:rPr>
              <w:t xml:space="preserve">™ y AFS™ (supresión de </w:t>
            </w:r>
            <w:proofErr w:type="spellStart"/>
            <w:r w:rsidRPr="005B174A">
              <w:rPr>
                <w:rFonts w:ascii="Arial Narrow" w:hAnsi="Arial Narrow" w:cs="Arial"/>
              </w:rPr>
              <w:t>feedback</w:t>
            </w:r>
            <w:proofErr w:type="spellEnd"/>
            <w:r w:rsidRPr="005B174A">
              <w:rPr>
                <w:rFonts w:ascii="Arial Narrow" w:hAnsi="Arial Narrow" w:cs="Arial"/>
              </w:rPr>
              <w:t>), ecualización, compresión y crossover flexible, Procesamiento de entrada</w:t>
            </w:r>
            <w:r w:rsidRPr="005B174A">
              <w:rPr>
                <w:rFonts w:ascii="Arial Narrow" w:hAnsi="Arial Narrow" w:cs="Arial"/>
              </w:rPr>
              <w:br/>
            </w:r>
            <w:proofErr w:type="gramStart"/>
            <w:r w:rsidRPr="005B174A">
              <w:rPr>
                <w:rFonts w:ascii="Arial Narrow" w:hAnsi="Arial Narrow" w:cs="Arial"/>
              </w:rPr>
              <w:t>Compresión ,</w:t>
            </w:r>
            <w:proofErr w:type="gramEnd"/>
            <w:r w:rsidRPr="005B174A">
              <w:rPr>
                <w:rFonts w:ascii="Arial Narrow" w:hAnsi="Arial Narrow" w:cs="Arial"/>
              </w:rPr>
              <w:t xml:space="preserve"> AFS™ (Supresión avanzada de retroalimentación. Ecualizador gráfico de 31 bandas. Ecualizador paramétrico de 12 bandas (con capacidad de filtro de rechazo estrecho). Síntesis </w:t>
            </w:r>
            <w:proofErr w:type="spellStart"/>
            <w:r w:rsidRPr="005B174A">
              <w:rPr>
                <w:rFonts w:ascii="Arial Narrow" w:hAnsi="Arial Narrow" w:cs="Arial"/>
              </w:rPr>
              <w:t>subarmónica</w:t>
            </w:r>
            <w:proofErr w:type="spellEnd"/>
            <w:r w:rsidRPr="005B174A">
              <w:rPr>
                <w:rFonts w:ascii="Arial Narrow" w:hAnsi="Arial Narrow" w:cs="Arial"/>
              </w:rPr>
              <w:t>. Retraso de la línea trasera. Puerta de ruido.</w:t>
            </w:r>
            <w:r>
              <w:rPr>
                <w:rFonts w:ascii="Arial Narrow" w:hAnsi="Arial Narrow" w:cs="Arial"/>
              </w:rPr>
              <w:t xml:space="preserve"> </w:t>
            </w:r>
            <w:r w:rsidRPr="005B174A">
              <w:rPr>
                <w:rFonts w:ascii="Arial Narrow" w:hAnsi="Arial Narrow" w:cs="Arial"/>
              </w:rPr>
              <w:t>Procesamiento de salida</w:t>
            </w:r>
            <w:r w:rsidRPr="005B174A">
              <w:rPr>
                <w:rFonts w:ascii="Arial Narrow" w:hAnsi="Arial Narrow" w:cs="Arial"/>
              </w:rPr>
              <w:br/>
              <w:t>Crossover (admite rango completo hasta sistemas mono de 6 vías)</w:t>
            </w:r>
            <w:r w:rsidRPr="005B174A">
              <w:rPr>
                <w:rFonts w:ascii="Arial Narrow" w:hAnsi="Arial Narrow" w:cs="Arial"/>
              </w:rPr>
              <w:br/>
              <w:t xml:space="preserve">Ecualizadores automáticos de 12 bandas (8 bandas de ecualización automática, 4 bandas de usuario). Compresión. Control automático de ganancia. Síntesis </w:t>
            </w:r>
            <w:proofErr w:type="spellStart"/>
            <w:r w:rsidRPr="005B174A">
              <w:rPr>
                <w:rFonts w:ascii="Arial Narrow" w:hAnsi="Arial Narrow" w:cs="Arial"/>
              </w:rPr>
              <w:t>subarmónica</w:t>
            </w:r>
            <w:proofErr w:type="spellEnd"/>
            <w:r w:rsidRPr="005B174A">
              <w:rPr>
                <w:rFonts w:ascii="Arial Narrow" w:hAnsi="Arial Narrow" w:cs="Arial"/>
              </w:rPr>
              <w:t>. Puerta de ruido. Retardos de torre (hasta 1000 ms por salida). Ecualizadores paramétricos de 8 bandas (utilizados para la sintonización de altavoces). Limitación. Retrasos en la alineación del conductor.</w:t>
            </w:r>
          </w:p>
        </w:tc>
        <w:tc>
          <w:tcPr>
            <w:tcW w:w="604" w:type="dxa"/>
            <w:vAlign w:val="center"/>
          </w:tcPr>
          <w:p w14:paraId="6CB8BB19" w14:textId="77777777" w:rsidR="00686DFE" w:rsidRPr="005B174A" w:rsidRDefault="00686DFE" w:rsidP="00747F3A">
            <w:pPr>
              <w:jc w:val="center"/>
              <w:rPr>
                <w:rFonts w:ascii="Arial Narrow" w:hAnsi="Arial Narrow" w:cs="Arial"/>
              </w:rPr>
            </w:pPr>
            <w:r w:rsidRPr="005B174A">
              <w:rPr>
                <w:rFonts w:ascii="Arial Narrow" w:hAnsi="Arial Narrow" w:cs="Arial"/>
              </w:rPr>
              <w:t>1</w:t>
            </w:r>
          </w:p>
        </w:tc>
        <w:tc>
          <w:tcPr>
            <w:tcW w:w="2265" w:type="dxa"/>
            <w:vAlign w:val="center"/>
          </w:tcPr>
          <w:p w14:paraId="05EE9C15" w14:textId="77777777" w:rsidR="00686DFE" w:rsidRPr="005B174A" w:rsidRDefault="00686DFE" w:rsidP="00747F3A">
            <w:pPr>
              <w:jc w:val="both"/>
              <w:rPr>
                <w:rFonts w:ascii="Arial Narrow" w:hAnsi="Arial Narrow" w:cs="Arial"/>
              </w:rPr>
            </w:pPr>
            <w:r w:rsidRPr="005B174A">
              <w:rPr>
                <w:rFonts w:ascii="Arial Narrow" w:hAnsi="Arial Narrow" w:cs="Arial"/>
              </w:rPr>
              <w:t>Permite controlar, proteger, ecualizar y alinear técnicamente los equipos de sonido, evitando fallas, retroalimentación y pérdida de calidad acústica en el escenario.</w:t>
            </w:r>
          </w:p>
        </w:tc>
      </w:tr>
      <w:tr w:rsidR="00686DFE" w:rsidRPr="005B174A" w14:paraId="17382C49" w14:textId="77777777" w:rsidTr="00747F3A">
        <w:trPr>
          <w:trHeight w:val="1068"/>
        </w:trPr>
        <w:tc>
          <w:tcPr>
            <w:tcW w:w="621" w:type="dxa"/>
          </w:tcPr>
          <w:p w14:paraId="7D87C5C1" w14:textId="77777777" w:rsidR="00686DFE" w:rsidRPr="005B174A" w:rsidRDefault="00686DFE" w:rsidP="00747F3A">
            <w:pPr>
              <w:jc w:val="center"/>
              <w:rPr>
                <w:rFonts w:ascii="Arial Narrow" w:hAnsi="Arial Narrow" w:cs="Arial"/>
              </w:rPr>
            </w:pPr>
            <w:r w:rsidRPr="005B174A">
              <w:rPr>
                <w:rFonts w:ascii="Arial Narrow" w:hAnsi="Arial Narrow" w:cs="Arial"/>
              </w:rPr>
              <w:lastRenderedPageBreak/>
              <w:t>3</w:t>
            </w:r>
          </w:p>
        </w:tc>
        <w:tc>
          <w:tcPr>
            <w:tcW w:w="1128" w:type="dxa"/>
          </w:tcPr>
          <w:p w14:paraId="5CBA89C1" w14:textId="77777777" w:rsidR="00686DFE" w:rsidRPr="005B174A" w:rsidRDefault="00686DFE" w:rsidP="00747F3A">
            <w:pPr>
              <w:jc w:val="both"/>
              <w:rPr>
                <w:rFonts w:ascii="Arial Narrow" w:hAnsi="Arial Narrow" w:cs="Arial"/>
              </w:rPr>
            </w:pPr>
            <w:r w:rsidRPr="005B174A">
              <w:rPr>
                <w:rFonts w:ascii="Arial Narrow" w:hAnsi="Arial Narrow" w:cs="Arial"/>
              </w:rPr>
              <w:t>Andamio Certificado</w:t>
            </w:r>
          </w:p>
        </w:tc>
        <w:tc>
          <w:tcPr>
            <w:tcW w:w="5864" w:type="dxa"/>
          </w:tcPr>
          <w:p w14:paraId="7B4388B3" w14:textId="77777777" w:rsidR="00686DFE" w:rsidRPr="005B174A" w:rsidRDefault="00686DFE" w:rsidP="00747F3A">
            <w:pPr>
              <w:jc w:val="both"/>
              <w:rPr>
                <w:rFonts w:ascii="Arial Narrow" w:hAnsi="Arial Narrow" w:cs="Arial"/>
              </w:rPr>
            </w:pPr>
            <w:r w:rsidRPr="005B174A">
              <w:rPr>
                <w:rFonts w:ascii="Arial Narrow" w:hAnsi="Arial Narrow" w:cs="Arial"/>
              </w:rPr>
              <w:t>Sistemas multidireccionales y multifuncionales de alta resistencia, diseñados para trabajo seguro en alturas, Acero galvanizado de alta resistencia.</w:t>
            </w:r>
            <w:r>
              <w:rPr>
                <w:rFonts w:ascii="Arial Narrow" w:hAnsi="Arial Narrow" w:cs="Arial"/>
              </w:rPr>
              <w:t xml:space="preserve"> </w:t>
            </w:r>
            <w:r w:rsidRPr="005B174A">
              <w:rPr>
                <w:rFonts w:ascii="Arial Narrow" w:hAnsi="Arial Narrow" w:cs="Arial"/>
              </w:rPr>
              <w:t>Ajustable a sistemas internos/externos y escenarios artísticos, Sistema de roseta que permite hasta 8 conexiones en diferentes ángulos, debe poseer certificación estructural,</w:t>
            </w:r>
            <w:r>
              <w:rPr>
                <w:rFonts w:ascii="Arial Narrow" w:hAnsi="Arial Narrow" w:cs="Arial"/>
              </w:rPr>
              <w:t xml:space="preserve"> </w:t>
            </w:r>
            <w:r w:rsidRPr="005B174A">
              <w:rPr>
                <w:rFonts w:ascii="Arial Narrow" w:hAnsi="Arial Narrow" w:cs="Arial"/>
              </w:rPr>
              <w:t xml:space="preserve">con una medida de 7 metros de alto por 3 metros de ancho y 2,50 metros </w:t>
            </w:r>
            <w:r w:rsidRPr="00C20D8D">
              <w:rPr>
                <w:rFonts w:ascii="Arial Narrow" w:hAnsi="Arial Narrow" w:cs="Arial"/>
              </w:rPr>
              <w:t>de profundo, debe</w:t>
            </w:r>
            <w:r w:rsidRPr="005B174A">
              <w:rPr>
                <w:rFonts w:ascii="Arial Narrow" w:hAnsi="Arial Narrow" w:cs="Arial"/>
              </w:rPr>
              <w:t xml:space="preserve"> Incluir bases niveladoras, plataformas y barandas de seguridad.</w:t>
            </w:r>
          </w:p>
        </w:tc>
        <w:tc>
          <w:tcPr>
            <w:tcW w:w="604" w:type="dxa"/>
            <w:vAlign w:val="center"/>
          </w:tcPr>
          <w:p w14:paraId="68E04831" w14:textId="77777777" w:rsidR="00686DFE" w:rsidRPr="005B174A" w:rsidRDefault="00686DFE" w:rsidP="00747F3A">
            <w:pPr>
              <w:jc w:val="center"/>
              <w:rPr>
                <w:rFonts w:ascii="Arial Narrow" w:hAnsi="Arial Narrow" w:cs="Arial"/>
              </w:rPr>
            </w:pPr>
            <w:r w:rsidRPr="005B174A">
              <w:rPr>
                <w:rFonts w:ascii="Arial Narrow" w:hAnsi="Arial Narrow" w:cs="Arial"/>
              </w:rPr>
              <w:t>2</w:t>
            </w:r>
          </w:p>
        </w:tc>
        <w:tc>
          <w:tcPr>
            <w:tcW w:w="2265" w:type="dxa"/>
            <w:vAlign w:val="center"/>
          </w:tcPr>
          <w:p w14:paraId="7F3E61BB" w14:textId="77777777" w:rsidR="00686DFE" w:rsidRPr="005B174A" w:rsidRDefault="00686DFE" w:rsidP="00747F3A">
            <w:pPr>
              <w:jc w:val="both"/>
              <w:rPr>
                <w:rFonts w:ascii="Arial Narrow" w:hAnsi="Arial Narrow" w:cs="Arial"/>
              </w:rPr>
            </w:pPr>
            <w:r w:rsidRPr="005B174A">
              <w:rPr>
                <w:rFonts w:ascii="Arial Narrow" w:hAnsi="Arial Narrow" w:cs="Arial"/>
              </w:rPr>
              <w:t>Es necesario para el montaje seguro de los módulos Line Array, permitiendo su ubicación técnica y estructural en puntos adecuados del estadio.</w:t>
            </w:r>
          </w:p>
        </w:tc>
      </w:tr>
      <w:tr w:rsidR="00686DFE" w:rsidRPr="005B174A" w14:paraId="369A8172" w14:textId="77777777" w:rsidTr="00747F3A">
        <w:trPr>
          <w:trHeight w:val="79"/>
        </w:trPr>
        <w:tc>
          <w:tcPr>
            <w:tcW w:w="621" w:type="dxa"/>
          </w:tcPr>
          <w:p w14:paraId="6107AED4" w14:textId="77777777" w:rsidR="00686DFE" w:rsidRPr="005B174A" w:rsidRDefault="00686DFE" w:rsidP="00747F3A">
            <w:pPr>
              <w:jc w:val="center"/>
              <w:rPr>
                <w:rFonts w:ascii="Arial Narrow" w:hAnsi="Arial Narrow" w:cs="Arial"/>
              </w:rPr>
            </w:pPr>
            <w:r w:rsidRPr="005B174A">
              <w:rPr>
                <w:rFonts w:ascii="Arial Narrow" w:hAnsi="Arial Narrow" w:cs="Arial"/>
              </w:rPr>
              <w:t>4</w:t>
            </w:r>
          </w:p>
        </w:tc>
        <w:tc>
          <w:tcPr>
            <w:tcW w:w="1128" w:type="dxa"/>
          </w:tcPr>
          <w:p w14:paraId="7ECAF1B3" w14:textId="77777777" w:rsidR="00686DFE" w:rsidRPr="005B174A" w:rsidRDefault="00686DFE" w:rsidP="00747F3A">
            <w:pPr>
              <w:jc w:val="both"/>
              <w:rPr>
                <w:rFonts w:ascii="Arial Narrow" w:hAnsi="Arial Narrow" w:cs="Arial"/>
              </w:rPr>
            </w:pPr>
            <w:r w:rsidRPr="005B174A">
              <w:rPr>
                <w:rFonts w:ascii="Arial Narrow" w:hAnsi="Arial Narrow" w:cs="Arial"/>
              </w:rPr>
              <w:t>Forros de Protección</w:t>
            </w:r>
          </w:p>
        </w:tc>
        <w:tc>
          <w:tcPr>
            <w:tcW w:w="5864" w:type="dxa"/>
          </w:tcPr>
          <w:p w14:paraId="4AA75571" w14:textId="77777777" w:rsidR="00686DFE" w:rsidRPr="005B174A" w:rsidRDefault="00686DFE" w:rsidP="00747F3A">
            <w:pPr>
              <w:jc w:val="both"/>
              <w:rPr>
                <w:rFonts w:ascii="Arial Narrow" w:hAnsi="Arial Narrow" w:cs="Arial"/>
              </w:rPr>
            </w:pPr>
            <w:r w:rsidRPr="005B174A">
              <w:rPr>
                <w:rFonts w:ascii="Arial Narrow" w:hAnsi="Arial Narrow" w:cs="Arial"/>
              </w:rPr>
              <w:t xml:space="preserve">Fundas en material textil impermeable de alta resistencia para </w:t>
            </w:r>
            <w:proofErr w:type="spellStart"/>
            <w:r w:rsidRPr="005B174A">
              <w:rPr>
                <w:rFonts w:ascii="Arial Narrow" w:hAnsi="Arial Narrow" w:cs="Arial"/>
              </w:rPr>
              <w:t>interperie</w:t>
            </w:r>
            <w:proofErr w:type="spellEnd"/>
            <w:r w:rsidRPr="005B174A">
              <w:rPr>
                <w:rFonts w:ascii="Arial Narrow" w:hAnsi="Arial Narrow" w:cs="Arial"/>
              </w:rPr>
              <w:t>, debe contar con rejilla acústica en la parte frontal y cerramiento textil en las demás caras, medidas 3 metros de ancho, 2,50 metros de profundo y 6 metros de alto</w:t>
            </w:r>
          </w:p>
        </w:tc>
        <w:tc>
          <w:tcPr>
            <w:tcW w:w="604" w:type="dxa"/>
            <w:vAlign w:val="center"/>
          </w:tcPr>
          <w:p w14:paraId="10859BCE" w14:textId="77777777" w:rsidR="00686DFE" w:rsidRPr="005B174A" w:rsidRDefault="00686DFE" w:rsidP="00747F3A">
            <w:pPr>
              <w:jc w:val="center"/>
              <w:rPr>
                <w:rFonts w:ascii="Arial Narrow" w:hAnsi="Arial Narrow" w:cs="Arial"/>
              </w:rPr>
            </w:pPr>
            <w:r w:rsidRPr="005B174A">
              <w:rPr>
                <w:rFonts w:ascii="Arial Narrow" w:hAnsi="Arial Narrow" w:cs="Arial"/>
              </w:rPr>
              <w:t>2</w:t>
            </w:r>
          </w:p>
        </w:tc>
        <w:tc>
          <w:tcPr>
            <w:tcW w:w="2265" w:type="dxa"/>
            <w:vAlign w:val="center"/>
          </w:tcPr>
          <w:p w14:paraId="70B6F9D0" w14:textId="77777777" w:rsidR="00686DFE" w:rsidRPr="005B174A" w:rsidRDefault="00686DFE" w:rsidP="00747F3A">
            <w:pPr>
              <w:jc w:val="both"/>
              <w:rPr>
                <w:rFonts w:ascii="Arial Narrow" w:hAnsi="Arial Narrow" w:cs="Arial"/>
              </w:rPr>
            </w:pPr>
            <w:r w:rsidRPr="005B174A">
              <w:rPr>
                <w:rFonts w:ascii="Arial Narrow" w:hAnsi="Arial Narrow" w:cs="Arial"/>
              </w:rPr>
              <w:t>Protegen los equipos y estructuras frente a condiciones ambientales, humedad, polvo y exposición exterior, contribuyendo a la vida útil del sistema.</w:t>
            </w:r>
          </w:p>
        </w:tc>
      </w:tr>
      <w:tr w:rsidR="00686DFE" w:rsidRPr="005B174A" w14:paraId="4EBA1F03" w14:textId="77777777" w:rsidTr="00747F3A">
        <w:trPr>
          <w:trHeight w:val="1285"/>
        </w:trPr>
        <w:tc>
          <w:tcPr>
            <w:tcW w:w="621" w:type="dxa"/>
          </w:tcPr>
          <w:p w14:paraId="6064C702" w14:textId="77777777" w:rsidR="00686DFE" w:rsidRPr="005B174A" w:rsidRDefault="00686DFE" w:rsidP="00747F3A">
            <w:pPr>
              <w:jc w:val="center"/>
              <w:rPr>
                <w:rFonts w:ascii="Arial Narrow" w:hAnsi="Arial Narrow" w:cs="Arial"/>
              </w:rPr>
            </w:pPr>
            <w:r w:rsidRPr="005B174A">
              <w:rPr>
                <w:rFonts w:ascii="Arial Narrow" w:hAnsi="Arial Narrow" w:cs="Arial"/>
              </w:rPr>
              <w:t>5</w:t>
            </w:r>
          </w:p>
        </w:tc>
        <w:tc>
          <w:tcPr>
            <w:tcW w:w="1128" w:type="dxa"/>
          </w:tcPr>
          <w:p w14:paraId="15337457" w14:textId="77777777" w:rsidR="00686DFE" w:rsidRPr="005B174A" w:rsidRDefault="00686DFE" w:rsidP="00747F3A">
            <w:pPr>
              <w:jc w:val="both"/>
              <w:rPr>
                <w:rFonts w:ascii="Arial Narrow" w:hAnsi="Arial Narrow" w:cs="Arial"/>
              </w:rPr>
            </w:pPr>
            <w:r w:rsidRPr="005B174A">
              <w:rPr>
                <w:rFonts w:ascii="Arial Narrow" w:hAnsi="Arial Narrow" w:cs="Arial"/>
              </w:rPr>
              <w:t>Bastidor de montaje</w:t>
            </w:r>
          </w:p>
        </w:tc>
        <w:tc>
          <w:tcPr>
            <w:tcW w:w="5864" w:type="dxa"/>
          </w:tcPr>
          <w:p w14:paraId="7202F48F" w14:textId="77777777" w:rsidR="00686DFE" w:rsidRDefault="00686DFE" w:rsidP="00747F3A">
            <w:pPr>
              <w:jc w:val="both"/>
              <w:rPr>
                <w:rFonts w:ascii="Arial Narrow" w:hAnsi="Arial Narrow" w:cs="Arial"/>
              </w:rPr>
            </w:pPr>
            <w:r w:rsidRPr="005B174A">
              <w:rPr>
                <w:rFonts w:ascii="Arial Narrow" w:hAnsi="Arial Narrow" w:cs="Arial"/>
              </w:rPr>
              <w:t>Bastidor de montaje que sea compatible con el sistema lineal solicitado, Diseño compacto y ligero, Resolución precisa del punto de recogida, Diseño plegable de dos partes, Compatibilidad con inclinómetros láser de terceros, Tamaño de grillete compatible: 1/2 pulgada</w:t>
            </w:r>
          </w:p>
          <w:p w14:paraId="766D12AC" w14:textId="77777777" w:rsidR="00686DFE" w:rsidRPr="005B174A" w:rsidRDefault="00686DFE" w:rsidP="00747F3A">
            <w:pPr>
              <w:jc w:val="both"/>
              <w:rPr>
                <w:rFonts w:ascii="Arial Narrow" w:hAnsi="Arial Narrow" w:cs="Arial"/>
              </w:rPr>
            </w:pPr>
          </w:p>
          <w:p w14:paraId="517252EF" w14:textId="77777777" w:rsidR="00686DFE" w:rsidRPr="005B174A" w:rsidRDefault="00686DFE" w:rsidP="00747F3A">
            <w:pPr>
              <w:jc w:val="both"/>
              <w:rPr>
                <w:rFonts w:ascii="Arial Narrow" w:hAnsi="Arial Narrow" w:cs="Arial"/>
              </w:rPr>
            </w:pPr>
            <w:r w:rsidRPr="005B174A">
              <w:rPr>
                <w:rFonts w:ascii="Arial Narrow" w:hAnsi="Arial Narrow" w:cs="Arial"/>
              </w:rPr>
              <w:t>Debe Incluir:(1) Barra separadora, (1) Barra de extensión, (1) Grillete de 1/2 pulgada, (1) Soporte y herrajes para láser.</w:t>
            </w:r>
          </w:p>
        </w:tc>
        <w:tc>
          <w:tcPr>
            <w:tcW w:w="604" w:type="dxa"/>
            <w:vAlign w:val="center"/>
          </w:tcPr>
          <w:p w14:paraId="29E47DCE" w14:textId="77777777" w:rsidR="00686DFE" w:rsidRPr="005B174A" w:rsidRDefault="00686DFE" w:rsidP="00747F3A">
            <w:pPr>
              <w:jc w:val="center"/>
              <w:rPr>
                <w:rFonts w:ascii="Arial Narrow" w:hAnsi="Arial Narrow" w:cs="Arial"/>
              </w:rPr>
            </w:pPr>
            <w:r w:rsidRPr="005B174A">
              <w:rPr>
                <w:rFonts w:ascii="Arial Narrow" w:hAnsi="Arial Narrow" w:cs="Arial"/>
              </w:rPr>
              <w:t>2</w:t>
            </w:r>
          </w:p>
        </w:tc>
        <w:tc>
          <w:tcPr>
            <w:tcW w:w="2265" w:type="dxa"/>
            <w:vAlign w:val="center"/>
          </w:tcPr>
          <w:p w14:paraId="3DBB1FA7" w14:textId="77777777" w:rsidR="00686DFE" w:rsidRPr="005B174A" w:rsidRDefault="00686DFE" w:rsidP="00747F3A">
            <w:pPr>
              <w:jc w:val="both"/>
              <w:rPr>
                <w:rFonts w:ascii="Arial Narrow" w:hAnsi="Arial Narrow" w:cs="Arial"/>
              </w:rPr>
            </w:pPr>
            <w:r w:rsidRPr="005B174A">
              <w:rPr>
                <w:rFonts w:ascii="Arial Narrow" w:hAnsi="Arial Narrow" w:cs="Arial"/>
              </w:rPr>
              <w:t>Permite realizar el montaje, suspensión y ajuste seguro de los módulos de sonido, garantizando estabilidad, orientación adecuada y seguridad estructural.</w:t>
            </w:r>
          </w:p>
        </w:tc>
      </w:tr>
      <w:tr w:rsidR="00686DFE" w:rsidRPr="005B174A" w14:paraId="4A8716AC" w14:textId="77777777" w:rsidTr="00747F3A">
        <w:trPr>
          <w:trHeight w:val="1893"/>
        </w:trPr>
        <w:tc>
          <w:tcPr>
            <w:tcW w:w="621" w:type="dxa"/>
          </w:tcPr>
          <w:p w14:paraId="55448BA8" w14:textId="77777777" w:rsidR="00686DFE" w:rsidRPr="005B174A" w:rsidRDefault="00686DFE" w:rsidP="00747F3A">
            <w:pPr>
              <w:jc w:val="center"/>
              <w:rPr>
                <w:rFonts w:ascii="Arial Narrow" w:hAnsi="Arial Narrow" w:cs="Arial"/>
              </w:rPr>
            </w:pPr>
            <w:r w:rsidRPr="005B174A">
              <w:rPr>
                <w:rFonts w:ascii="Arial Narrow" w:hAnsi="Arial Narrow" w:cs="Arial"/>
              </w:rPr>
              <w:t>6</w:t>
            </w:r>
          </w:p>
        </w:tc>
        <w:tc>
          <w:tcPr>
            <w:tcW w:w="1128" w:type="dxa"/>
          </w:tcPr>
          <w:p w14:paraId="41AE9681" w14:textId="77777777" w:rsidR="00686DFE" w:rsidRPr="005B174A" w:rsidRDefault="00686DFE" w:rsidP="00747F3A">
            <w:pPr>
              <w:jc w:val="both"/>
              <w:rPr>
                <w:rFonts w:ascii="Arial Narrow" w:hAnsi="Arial Narrow" w:cs="Arial"/>
              </w:rPr>
            </w:pPr>
            <w:r w:rsidRPr="005B174A">
              <w:rPr>
                <w:rFonts w:ascii="Arial Narrow" w:hAnsi="Arial Narrow" w:cs="Arial"/>
              </w:rPr>
              <w:t>Cableado y conexiones</w:t>
            </w:r>
          </w:p>
        </w:tc>
        <w:tc>
          <w:tcPr>
            <w:tcW w:w="5864" w:type="dxa"/>
          </w:tcPr>
          <w:p w14:paraId="61D0B0F9" w14:textId="77777777" w:rsidR="00686DFE" w:rsidRPr="005B174A" w:rsidRDefault="00686DFE" w:rsidP="00747F3A">
            <w:pPr>
              <w:jc w:val="both"/>
              <w:rPr>
                <w:rFonts w:ascii="Arial Narrow" w:hAnsi="Arial Narrow" w:cs="Arial"/>
              </w:rPr>
            </w:pPr>
            <w:r w:rsidRPr="005B174A">
              <w:rPr>
                <w:rFonts w:ascii="Arial Narrow" w:hAnsi="Arial Narrow" w:cs="Arial"/>
              </w:rPr>
              <w:t xml:space="preserve">4 cables de 110 metros cada uno, cable de 3 vías blindado tipo XLR con sus respectivos conectores de alta calidad perfectamente ensamblados o cableado tipo rj45 para conexión </w:t>
            </w:r>
            <w:proofErr w:type="spellStart"/>
            <w:r w:rsidRPr="005B174A">
              <w:rPr>
                <w:rFonts w:ascii="Arial Narrow" w:hAnsi="Arial Narrow" w:cs="Arial"/>
              </w:rPr>
              <w:t>EtherCON</w:t>
            </w:r>
            <w:proofErr w:type="spellEnd"/>
            <w:r w:rsidRPr="005B174A">
              <w:rPr>
                <w:rFonts w:ascii="Arial Narrow" w:hAnsi="Arial Narrow" w:cs="Arial"/>
              </w:rPr>
              <w:t xml:space="preserve"> con sus respectivos conectores perfectamente ponchados, puentes de 1 metro para intercomunicación de las cajas, cableado necesario para conexión en el punto master, consola, procesador y sistemas periféricos, 2 cables eléctricos 4*12 certificado de 110 metros cada uno con conectores Industriales, Corriente nominal 16 A, 4 Polos, Tensión nominal 380-440 </w:t>
            </w:r>
            <w:proofErr w:type="spellStart"/>
            <w:r w:rsidRPr="005B174A">
              <w:rPr>
                <w:rFonts w:ascii="Arial Narrow" w:hAnsi="Arial Narrow" w:cs="Arial"/>
              </w:rPr>
              <w:t>Vca</w:t>
            </w:r>
            <w:proofErr w:type="spellEnd"/>
            <w:r w:rsidRPr="005B174A">
              <w:rPr>
                <w:rFonts w:ascii="Arial Narrow" w:hAnsi="Arial Narrow" w:cs="Arial"/>
              </w:rPr>
              <w:t>/</w:t>
            </w:r>
            <w:proofErr w:type="spellStart"/>
            <w:r w:rsidRPr="005B174A">
              <w:rPr>
                <w:rFonts w:ascii="Arial Narrow" w:hAnsi="Arial Narrow" w:cs="Arial"/>
              </w:rPr>
              <w:t>cc</w:t>
            </w:r>
            <w:proofErr w:type="spellEnd"/>
            <w:r w:rsidRPr="005B174A">
              <w:rPr>
                <w:rFonts w:ascii="Arial Narrow" w:hAnsi="Arial Narrow" w:cs="Arial"/>
              </w:rPr>
              <w:t>, 2 tomas industriales que sean compatibles con el cable y conectores eléctricos, con medidor de voltaje y pastilla térmica de protección.</w:t>
            </w:r>
          </w:p>
        </w:tc>
        <w:tc>
          <w:tcPr>
            <w:tcW w:w="604" w:type="dxa"/>
            <w:vAlign w:val="center"/>
          </w:tcPr>
          <w:p w14:paraId="1E221FB1" w14:textId="77777777" w:rsidR="00686DFE" w:rsidRPr="005B174A" w:rsidRDefault="00686DFE" w:rsidP="00747F3A">
            <w:pPr>
              <w:jc w:val="center"/>
              <w:rPr>
                <w:rFonts w:ascii="Arial Narrow" w:hAnsi="Arial Narrow" w:cs="Arial"/>
              </w:rPr>
            </w:pPr>
            <w:r w:rsidRPr="005B174A">
              <w:rPr>
                <w:rFonts w:ascii="Arial Narrow" w:hAnsi="Arial Narrow" w:cs="Arial"/>
              </w:rPr>
              <w:t>1</w:t>
            </w:r>
          </w:p>
        </w:tc>
        <w:tc>
          <w:tcPr>
            <w:tcW w:w="2265" w:type="dxa"/>
            <w:vAlign w:val="center"/>
          </w:tcPr>
          <w:p w14:paraId="1E269DF9" w14:textId="77777777" w:rsidR="00686DFE" w:rsidRPr="005B174A" w:rsidRDefault="00686DFE" w:rsidP="00747F3A">
            <w:pPr>
              <w:jc w:val="both"/>
              <w:rPr>
                <w:rFonts w:ascii="Arial Narrow" w:hAnsi="Arial Narrow" w:cs="Arial"/>
              </w:rPr>
            </w:pPr>
            <w:r w:rsidRPr="005B174A">
              <w:rPr>
                <w:rFonts w:ascii="Arial Narrow" w:hAnsi="Arial Narrow" w:cs="Arial"/>
              </w:rPr>
              <w:t>Garantiza la conexión entre el cuarto Master, procesador, consola, módulos de sonido y demás componentes, permitiendo operación centralizada y segura del sistema.</w:t>
            </w:r>
          </w:p>
        </w:tc>
      </w:tr>
      <w:tr w:rsidR="00686DFE" w:rsidRPr="005B174A" w14:paraId="0F274074" w14:textId="77777777" w:rsidTr="00747F3A">
        <w:trPr>
          <w:trHeight w:val="2745"/>
        </w:trPr>
        <w:tc>
          <w:tcPr>
            <w:tcW w:w="621" w:type="dxa"/>
          </w:tcPr>
          <w:p w14:paraId="3B7DADAF" w14:textId="77777777" w:rsidR="00686DFE" w:rsidRPr="005B174A" w:rsidRDefault="00686DFE" w:rsidP="00747F3A">
            <w:pPr>
              <w:jc w:val="center"/>
              <w:rPr>
                <w:rFonts w:ascii="Arial Narrow" w:hAnsi="Arial Narrow" w:cs="Arial"/>
              </w:rPr>
            </w:pPr>
            <w:r w:rsidRPr="005B174A">
              <w:rPr>
                <w:rFonts w:ascii="Arial Narrow" w:hAnsi="Arial Narrow" w:cs="Arial"/>
              </w:rPr>
              <w:t>7</w:t>
            </w:r>
          </w:p>
        </w:tc>
        <w:tc>
          <w:tcPr>
            <w:tcW w:w="1128" w:type="dxa"/>
          </w:tcPr>
          <w:p w14:paraId="5F7CED50" w14:textId="77777777" w:rsidR="00686DFE" w:rsidRPr="005B174A" w:rsidRDefault="00686DFE" w:rsidP="00747F3A">
            <w:pPr>
              <w:jc w:val="both"/>
              <w:rPr>
                <w:rFonts w:ascii="Arial Narrow" w:hAnsi="Arial Narrow" w:cs="Arial"/>
              </w:rPr>
            </w:pPr>
            <w:r w:rsidRPr="005B174A">
              <w:rPr>
                <w:rFonts w:ascii="Arial Narrow" w:hAnsi="Arial Narrow" w:cs="Arial"/>
              </w:rPr>
              <w:t>Instalación e Integración</w:t>
            </w:r>
          </w:p>
        </w:tc>
        <w:tc>
          <w:tcPr>
            <w:tcW w:w="5864" w:type="dxa"/>
          </w:tcPr>
          <w:p w14:paraId="56A8EEA0" w14:textId="77777777" w:rsidR="00686DFE" w:rsidRPr="005B174A" w:rsidRDefault="00686DFE" w:rsidP="00747F3A">
            <w:pPr>
              <w:jc w:val="both"/>
              <w:rPr>
                <w:rFonts w:ascii="Arial Narrow" w:hAnsi="Arial Narrow" w:cs="Arial"/>
              </w:rPr>
            </w:pPr>
            <w:r w:rsidRPr="005B174A">
              <w:rPr>
                <w:rFonts w:ascii="Arial Narrow" w:hAnsi="Arial Narrow" w:cs="Arial"/>
              </w:rPr>
              <w:t xml:space="preserve">Montaje de sistema de andamios </w:t>
            </w:r>
            <w:proofErr w:type="spellStart"/>
            <w:r w:rsidRPr="005B174A">
              <w:rPr>
                <w:rFonts w:ascii="Arial Narrow" w:hAnsi="Arial Narrow" w:cs="Arial"/>
              </w:rPr>
              <w:t>scaford</w:t>
            </w:r>
            <w:proofErr w:type="spellEnd"/>
            <w:r w:rsidRPr="005B174A">
              <w:rPr>
                <w:rFonts w:ascii="Arial Narrow" w:hAnsi="Arial Narrow" w:cs="Arial"/>
              </w:rPr>
              <w:t>, configuración de red, alineación con subwoofers existentes y enlace a consola digital de 32 CH que se ubica en el punto de control master. La instalación técnica completa incluyendo el sistema existente y el nuevo arreglo Lineal, los subwoofers existentes y el sistema de sonido ambienta debe quedar totalmente integrado y operativo desde la consola ubicada en el cuarto de control (Master) del Estadio de Mosquera.</w:t>
            </w:r>
          </w:p>
          <w:p w14:paraId="29D764CA" w14:textId="77777777" w:rsidR="00686DFE" w:rsidRPr="005B174A" w:rsidRDefault="00686DFE" w:rsidP="00747F3A">
            <w:pPr>
              <w:jc w:val="both"/>
              <w:rPr>
                <w:rFonts w:ascii="Arial Narrow" w:hAnsi="Arial Narrow" w:cs="Arial"/>
              </w:rPr>
            </w:pPr>
          </w:p>
          <w:p w14:paraId="47426C1B" w14:textId="77777777" w:rsidR="00686DFE" w:rsidRPr="005B174A" w:rsidRDefault="00686DFE" w:rsidP="00747F3A">
            <w:pPr>
              <w:jc w:val="both"/>
              <w:rPr>
                <w:rFonts w:ascii="Arial Narrow" w:hAnsi="Arial Narrow" w:cs="Arial"/>
              </w:rPr>
            </w:pPr>
            <w:r w:rsidRPr="005B174A">
              <w:rPr>
                <w:rFonts w:ascii="Arial Narrow" w:hAnsi="Arial Narrow" w:cs="Arial"/>
              </w:rPr>
              <w:t>Alcance de la Instalación: El contratista deberá suministrar el cableado estructurado (</w:t>
            </w:r>
            <w:proofErr w:type="spellStart"/>
            <w:r w:rsidRPr="005B174A">
              <w:rPr>
                <w:rFonts w:ascii="Arial Narrow" w:hAnsi="Arial Narrow" w:cs="Arial"/>
              </w:rPr>
              <w:t>EtherCON</w:t>
            </w:r>
            <w:proofErr w:type="spellEnd"/>
            <w:r w:rsidRPr="005B174A">
              <w:rPr>
                <w:rFonts w:ascii="Arial Narrow" w:hAnsi="Arial Narrow" w:cs="Arial"/>
              </w:rPr>
              <w:t>/XLR/</w:t>
            </w:r>
            <w:proofErr w:type="spellStart"/>
            <w:r w:rsidRPr="005B174A">
              <w:rPr>
                <w:rFonts w:ascii="Arial Narrow" w:hAnsi="Arial Narrow" w:cs="Arial"/>
              </w:rPr>
              <w:t>PowerCON</w:t>
            </w:r>
            <w:proofErr w:type="spellEnd"/>
            <w:r w:rsidRPr="005B174A">
              <w:rPr>
                <w:rFonts w:ascii="Arial Narrow" w:hAnsi="Arial Narrow" w:cs="Arial"/>
              </w:rPr>
              <w:t xml:space="preserve">) necesario para llevar la señal desde el cuarto Master hasta los puntos de montaje en los andamios a nivel </w:t>
            </w:r>
            <w:proofErr w:type="gramStart"/>
            <w:r w:rsidRPr="005B174A">
              <w:rPr>
                <w:rFonts w:ascii="Arial Narrow" w:hAnsi="Arial Narrow" w:cs="Arial"/>
              </w:rPr>
              <w:t>de  la</w:t>
            </w:r>
            <w:proofErr w:type="gramEnd"/>
            <w:r w:rsidRPr="005B174A">
              <w:rPr>
                <w:rFonts w:ascii="Arial Narrow" w:hAnsi="Arial Narrow" w:cs="Arial"/>
              </w:rPr>
              <w:t xml:space="preserve"> cancha, asegurando que el operador tenga control total de los niveles, ecualización y protección del sistema desde un solo punto.</w:t>
            </w:r>
          </w:p>
        </w:tc>
        <w:tc>
          <w:tcPr>
            <w:tcW w:w="604" w:type="dxa"/>
            <w:vAlign w:val="center"/>
          </w:tcPr>
          <w:p w14:paraId="5A3A0FAA" w14:textId="77777777" w:rsidR="00686DFE" w:rsidRPr="005B174A" w:rsidRDefault="00686DFE" w:rsidP="00747F3A">
            <w:pPr>
              <w:jc w:val="center"/>
              <w:rPr>
                <w:rFonts w:ascii="Arial Narrow" w:hAnsi="Arial Narrow" w:cs="Arial"/>
              </w:rPr>
            </w:pPr>
            <w:r w:rsidRPr="005B174A">
              <w:rPr>
                <w:rFonts w:ascii="Arial Narrow" w:hAnsi="Arial Narrow" w:cs="Arial"/>
              </w:rPr>
              <w:t>1</w:t>
            </w:r>
          </w:p>
        </w:tc>
        <w:tc>
          <w:tcPr>
            <w:tcW w:w="2265" w:type="dxa"/>
            <w:vAlign w:val="center"/>
          </w:tcPr>
          <w:p w14:paraId="0077CE05" w14:textId="77777777" w:rsidR="00686DFE" w:rsidRPr="005B174A" w:rsidRDefault="00686DFE" w:rsidP="00747F3A">
            <w:pPr>
              <w:jc w:val="both"/>
              <w:rPr>
                <w:rFonts w:ascii="Arial Narrow" w:hAnsi="Arial Narrow" w:cs="Arial"/>
              </w:rPr>
            </w:pPr>
            <w:r w:rsidRPr="005B174A">
              <w:rPr>
                <w:rFonts w:ascii="Arial Narrow" w:hAnsi="Arial Narrow" w:cs="Arial"/>
              </w:rPr>
              <w:t>Permite que los equipos adquiridos no queden como bienes aislados, sino instalados, configurados, calibrados, integrados y en correcto funcionamiento para el uso del Estadio Municipal.</w:t>
            </w:r>
          </w:p>
        </w:tc>
      </w:tr>
    </w:tbl>
    <w:p w14:paraId="2644E3E1" w14:textId="1864CAF6" w:rsidR="0055602F" w:rsidRDefault="0055602F" w:rsidP="008B592B">
      <w:pPr>
        <w:ind w:left="-567"/>
        <w:rPr>
          <w:rFonts w:ascii="Arial Narrow" w:hAnsi="Arial Narrow"/>
          <w:sz w:val="22"/>
          <w:szCs w:val="22"/>
        </w:rPr>
      </w:pPr>
    </w:p>
    <w:p w14:paraId="6DCB0C9E" w14:textId="77777777" w:rsidR="0055602F" w:rsidRPr="008B592B" w:rsidRDefault="0055602F" w:rsidP="008B592B">
      <w:pPr>
        <w:ind w:left="-567"/>
        <w:rPr>
          <w:rFonts w:ascii="Arial Narrow" w:hAnsi="Arial Narrow"/>
          <w:sz w:val="22"/>
          <w:szCs w:val="22"/>
        </w:rPr>
      </w:pPr>
    </w:p>
    <w:p w14:paraId="7F68D19A" w14:textId="43779430" w:rsidR="008B592B" w:rsidRPr="00AA3168" w:rsidRDefault="008B592B" w:rsidP="008B592B">
      <w:pPr>
        <w:ind w:left="-567"/>
        <w:rPr>
          <w:rFonts w:ascii="Arial" w:hAnsi="Arial" w:cs="Arial"/>
          <w:sz w:val="22"/>
          <w:szCs w:val="22"/>
        </w:rPr>
      </w:pPr>
    </w:p>
    <w:p w14:paraId="5C59D677" w14:textId="77777777" w:rsidR="00AA3168" w:rsidRPr="008212E9" w:rsidRDefault="00AA3168" w:rsidP="00AA3168">
      <w:pPr>
        <w:spacing w:line="256" w:lineRule="auto"/>
        <w:jc w:val="both"/>
        <w:rPr>
          <w:rFonts w:ascii="Arial Narrow" w:hAnsi="Arial Narrow" w:cs="Arial"/>
          <w:b/>
          <w:bCs/>
          <w:sz w:val="22"/>
          <w:szCs w:val="22"/>
        </w:rPr>
      </w:pPr>
      <w:r w:rsidRPr="008212E9">
        <w:rPr>
          <w:rFonts w:ascii="Arial Narrow" w:hAnsi="Arial Narrow" w:cs="Arial"/>
          <w:b/>
          <w:bCs/>
          <w:sz w:val="22"/>
          <w:szCs w:val="22"/>
        </w:rPr>
        <w:t>OTROS REQUISITOS TÉCNICOS:</w:t>
      </w:r>
    </w:p>
    <w:p w14:paraId="7D858066" w14:textId="77777777" w:rsidR="00AA3168" w:rsidRPr="008212E9" w:rsidRDefault="00AA3168" w:rsidP="00AA3168">
      <w:pPr>
        <w:spacing w:line="256" w:lineRule="auto"/>
        <w:jc w:val="both"/>
        <w:rPr>
          <w:rFonts w:ascii="Arial Narrow" w:hAnsi="Arial Narrow" w:cs="Arial"/>
          <w:b/>
          <w:bCs/>
          <w:sz w:val="22"/>
          <w:szCs w:val="22"/>
        </w:rPr>
      </w:pPr>
    </w:p>
    <w:p w14:paraId="059BBBD9" w14:textId="77777777" w:rsidR="00AA3168" w:rsidRPr="008212E9" w:rsidRDefault="00AA3168" w:rsidP="00AA3168">
      <w:pPr>
        <w:pStyle w:val="Prrafodelista"/>
        <w:numPr>
          <w:ilvl w:val="0"/>
          <w:numId w:val="13"/>
        </w:numPr>
        <w:spacing w:line="256" w:lineRule="auto"/>
        <w:jc w:val="both"/>
        <w:rPr>
          <w:rFonts w:ascii="Arial Narrow" w:hAnsi="Arial Narrow" w:cs="Arial"/>
          <w:sz w:val="22"/>
          <w:szCs w:val="22"/>
        </w:rPr>
      </w:pPr>
      <w:r w:rsidRPr="008212E9">
        <w:rPr>
          <w:rFonts w:ascii="Arial Narrow" w:hAnsi="Arial Narrow" w:cs="Arial"/>
          <w:sz w:val="22"/>
          <w:szCs w:val="22"/>
        </w:rPr>
        <w:t>Garantía mínima de los equipos de sonido por 12 meses, contados a partir de la suscripción del acta de recibo a satisfacción y puesta en funcionamiento.</w:t>
      </w:r>
    </w:p>
    <w:p w14:paraId="428231CC" w14:textId="77777777" w:rsidR="00AA3168" w:rsidRPr="008212E9" w:rsidRDefault="00AA3168" w:rsidP="00AA3168">
      <w:pPr>
        <w:pStyle w:val="Prrafodelista"/>
        <w:numPr>
          <w:ilvl w:val="0"/>
          <w:numId w:val="13"/>
        </w:numPr>
        <w:spacing w:line="256" w:lineRule="auto"/>
        <w:jc w:val="both"/>
        <w:rPr>
          <w:rFonts w:ascii="Arial Narrow" w:hAnsi="Arial Narrow" w:cs="Arial"/>
          <w:sz w:val="22"/>
          <w:szCs w:val="22"/>
        </w:rPr>
      </w:pPr>
      <w:r w:rsidRPr="008212E9">
        <w:rPr>
          <w:rFonts w:ascii="Arial Narrow" w:hAnsi="Arial Narrow" w:cs="Arial"/>
          <w:sz w:val="22"/>
          <w:szCs w:val="22"/>
        </w:rPr>
        <w:t>Anexar garantía de repuestos disponibles y soporte técnico en el país.</w:t>
      </w:r>
    </w:p>
    <w:p w14:paraId="17BD4145" w14:textId="77777777" w:rsidR="00AA3168" w:rsidRPr="008212E9" w:rsidRDefault="00AA3168" w:rsidP="00AA3168">
      <w:pPr>
        <w:pStyle w:val="Prrafodelista"/>
        <w:numPr>
          <w:ilvl w:val="0"/>
          <w:numId w:val="13"/>
        </w:numPr>
        <w:spacing w:line="256" w:lineRule="auto"/>
        <w:jc w:val="both"/>
        <w:rPr>
          <w:rFonts w:ascii="Arial Narrow" w:hAnsi="Arial Narrow" w:cs="Arial"/>
          <w:sz w:val="22"/>
          <w:szCs w:val="22"/>
        </w:rPr>
      </w:pPr>
      <w:r w:rsidRPr="008212E9">
        <w:rPr>
          <w:rFonts w:ascii="Arial Narrow" w:hAnsi="Arial Narrow" w:cs="Arial"/>
          <w:sz w:val="22"/>
          <w:szCs w:val="22"/>
        </w:rPr>
        <w:t xml:space="preserve">Certificado de calibración o verificación de instrumentos (si aplica), </w:t>
      </w:r>
      <w:r w:rsidRPr="008212E9">
        <w:rPr>
          <w:rFonts w:ascii="Arial Narrow" w:hAnsi="Arial Narrow" w:cs="Arial"/>
          <w:bCs/>
          <w:sz w:val="22"/>
          <w:szCs w:val="22"/>
        </w:rPr>
        <w:t>l</w:t>
      </w:r>
      <w:r w:rsidRPr="008212E9">
        <w:rPr>
          <w:rFonts w:ascii="Arial Narrow" w:hAnsi="Arial Narrow" w:cs="Arial"/>
          <w:sz w:val="22"/>
          <w:szCs w:val="22"/>
        </w:rPr>
        <w:t>os oferentes deberán aportar ficha técnica de cada ítem los cuales deberán tener modelo o referencia fotografía descripción y garantía de cada elemento.</w:t>
      </w:r>
    </w:p>
    <w:p w14:paraId="527DA598" w14:textId="77777777" w:rsidR="00AA3168" w:rsidRPr="008212E9" w:rsidRDefault="00AA3168" w:rsidP="00AA3168">
      <w:pPr>
        <w:pStyle w:val="Prrafodelista"/>
        <w:numPr>
          <w:ilvl w:val="0"/>
          <w:numId w:val="13"/>
        </w:numPr>
        <w:spacing w:line="256" w:lineRule="auto"/>
        <w:jc w:val="both"/>
        <w:rPr>
          <w:rFonts w:ascii="Arial Narrow" w:hAnsi="Arial Narrow" w:cs="Arial"/>
          <w:sz w:val="22"/>
          <w:szCs w:val="22"/>
        </w:rPr>
      </w:pPr>
      <w:r w:rsidRPr="008212E9">
        <w:rPr>
          <w:rFonts w:ascii="Arial Narrow" w:hAnsi="Arial Narrow" w:cs="Arial"/>
          <w:sz w:val="22"/>
          <w:szCs w:val="22"/>
        </w:rPr>
        <w:t>Compromiso de instalación, requisitos para puesta en marcha y capacitación al personal en el manejo y mantenimiento del equipo Para ello, se realizará una jornada de capacitación de cuatro (4) horas, dirigida al personal designado por la Entidad. La capacitación abarcará operación del sistema, gestión de zonas, control de niveles, ecualización, protección, apagado seguro, diagnóstico inicial y mantenimiento preventivo, y deberá soportarse con material de consulta y registro de asistencia.</w:t>
      </w:r>
    </w:p>
    <w:p w14:paraId="39469488" w14:textId="77777777" w:rsidR="00AA3168" w:rsidRPr="008212E9" w:rsidRDefault="00AA3168" w:rsidP="00AA3168">
      <w:pPr>
        <w:pStyle w:val="Prrafodelista"/>
        <w:spacing w:line="256" w:lineRule="auto"/>
        <w:jc w:val="both"/>
        <w:rPr>
          <w:rFonts w:ascii="Arial Narrow" w:hAnsi="Arial Narrow" w:cs="Arial"/>
          <w:sz w:val="22"/>
          <w:szCs w:val="22"/>
        </w:rPr>
      </w:pPr>
    </w:p>
    <w:p w14:paraId="63BCF6DA" w14:textId="77777777" w:rsidR="00AA3168" w:rsidRPr="008212E9" w:rsidRDefault="00AA3168" w:rsidP="00AA3168">
      <w:pPr>
        <w:pStyle w:val="Prrafodelista"/>
        <w:spacing w:line="256" w:lineRule="auto"/>
        <w:jc w:val="both"/>
        <w:rPr>
          <w:rFonts w:ascii="Arial Narrow" w:hAnsi="Arial Narrow" w:cs="Arial"/>
          <w:sz w:val="22"/>
          <w:szCs w:val="22"/>
          <w:lang w:val="es-CO"/>
        </w:rPr>
      </w:pPr>
      <w:r w:rsidRPr="008212E9">
        <w:rPr>
          <w:rFonts w:ascii="Arial Narrow" w:hAnsi="Arial Narrow" w:cs="Arial"/>
          <w:b/>
          <w:bCs/>
          <w:sz w:val="22"/>
          <w:szCs w:val="22"/>
          <w:lang w:val="es-CO"/>
        </w:rPr>
        <w:t>Personal responsable de la capacitación y supervisión de instalación:</w:t>
      </w:r>
      <w:r w:rsidRPr="008212E9">
        <w:rPr>
          <w:rFonts w:ascii="Arial Narrow" w:hAnsi="Arial Narrow" w:cs="Arial"/>
          <w:sz w:val="22"/>
          <w:szCs w:val="22"/>
          <w:lang w:val="es-CO"/>
        </w:rPr>
        <w:t xml:space="preserve"> El contratista deberá disponer de un profesional universitario en áreas relacionadas con ingeniería de sonido, sonido profesional, electrónica, telecomunicaciones o afines, con experiencia mínima de DOS (2) años en instalación, configuración, </w:t>
      </w:r>
      <w:r w:rsidRPr="008212E9">
        <w:rPr>
          <w:rFonts w:ascii="Arial Narrow" w:hAnsi="Arial Narrow" w:cs="Arial"/>
          <w:sz w:val="22"/>
          <w:szCs w:val="22"/>
          <w:lang w:val="es-CO"/>
        </w:rPr>
        <w:lastRenderedPageBreak/>
        <w:t>integración, operación o mantenimiento de sistemas de sonido profesional. Este profesional será el encargado de supervisar la instalación, puesta en marcha, pruebas de funcionamiento y capacitación al personal designado por la Entidad.</w:t>
      </w:r>
    </w:p>
    <w:p w14:paraId="6356F40B" w14:textId="77777777" w:rsidR="00AA3168" w:rsidRPr="008212E9" w:rsidRDefault="00AA3168" w:rsidP="00AA3168">
      <w:pPr>
        <w:pStyle w:val="Prrafodelista"/>
        <w:spacing w:line="256" w:lineRule="auto"/>
        <w:jc w:val="both"/>
        <w:rPr>
          <w:rFonts w:ascii="Arial Narrow" w:hAnsi="Arial Narrow" w:cs="Arial"/>
          <w:sz w:val="22"/>
          <w:szCs w:val="22"/>
          <w:lang w:val="es-CO"/>
        </w:rPr>
      </w:pPr>
    </w:p>
    <w:p w14:paraId="19DD2496" w14:textId="77777777" w:rsidR="00AA3168" w:rsidRPr="008212E9" w:rsidRDefault="00AA3168" w:rsidP="00AA3168">
      <w:pPr>
        <w:pStyle w:val="Prrafodelista"/>
        <w:spacing w:line="256" w:lineRule="auto"/>
        <w:jc w:val="both"/>
        <w:rPr>
          <w:rFonts w:ascii="Arial Narrow" w:hAnsi="Arial Narrow" w:cs="Arial"/>
          <w:sz w:val="22"/>
          <w:szCs w:val="22"/>
          <w:lang w:val="es-CO"/>
        </w:rPr>
      </w:pPr>
      <w:r w:rsidRPr="008212E9">
        <w:rPr>
          <w:rFonts w:ascii="Arial Narrow" w:hAnsi="Arial Narrow" w:cs="Arial"/>
          <w:sz w:val="22"/>
          <w:szCs w:val="22"/>
          <w:lang w:val="es-CO"/>
        </w:rPr>
        <w:t>La formación profesional se acreditará mediante diploma o acta de grado y, cuando aplique, tarjeta profesional vigente. La experiencia se acreditará mediante certificaciones expedidas por entidades públicas o privadas en las que conste la ejecución de actividades relacionadas con sistemas de sonido profesional.</w:t>
      </w:r>
    </w:p>
    <w:p w14:paraId="53D1591F" w14:textId="77777777" w:rsidR="00AA3168" w:rsidRPr="008212E9" w:rsidRDefault="00AA3168" w:rsidP="00AA3168">
      <w:pPr>
        <w:pStyle w:val="Prrafodelista"/>
        <w:spacing w:line="256" w:lineRule="auto"/>
        <w:jc w:val="both"/>
        <w:rPr>
          <w:rFonts w:ascii="Arial Narrow" w:hAnsi="Arial Narrow" w:cs="Arial"/>
          <w:sz w:val="22"/>
          <w:szCs w:val="22"/>
        </w:rPr>
      </w:pPr>
    </w:p>
    <w:p w14:paraId="2154D0CE" w14:textId="77777777" w:rsidR="00AA3168" w:rsidRPr="008212E9" w:rsidRDefault="00AA3168" w:rsidP="00AA3168">
      <w:pPr>
        <w:pStyle w:val="Prrafodelista"/>
        <w:numPr>
          <w:ilvl w:val="0"/>
          <w:numId w:val="13"/>
        </w:numPr>
        <w:spacing w:line="256" w:lineRule="auto"/>
        <w:jc w:val="both"/>
        <w:rPr>
          <w:rFonts w:ascii="Arial Narrow" w:hAnsi="Arial Narrow" w:cs="Arial"/>
          <w:sz w:val="22"/>
          <w:szCs w:val="22"/>
        </w:rPr>
      </w:pPr>
      <w:r w:rsidRPr="008212E9">
        <w:rPr>
          <w:rFonts w:ascii="Arial Narrow" w:hAnsi="Arial Narrow" w:cs="Arial"/>
          <w:sz w:val="22"/>
          <w:szCs w:val="22"/>
        </w:rPr>
        <w:t>Entregar los manuales de operación y mantenimiento, fichas técnicas, certificados de garantía, relación de marcas, referencias y números de serie de los bienes efectivamente suministrados, certificados de compatibilidad y seguridad del montaje, planos o diagramas de conexión, memoria de configuración del DSP y reporte de calibración y pruebas.</w:t>
      </w:r>
    </w:p>
    <w:p w14:paraId="4DDB40CF" w14:textId="77777777" w:rsidR="00AA3168" w:rsidRPr="008212E9" w:rsidRDefault="00AA3168" w:rsidP="00AA3168">
      <w:pPr>
        <w:spacing w:line="256" w:lineRule="auto"/>
        <w:jc w:val="both"/>
        <w:rPr>
          <w:rFonts w:ascii="Arial Narrow" w:hAnsi="Arial Narrow" w:cs="Arial"/>
          <w:b/>
          <w:bCs/>
          <w:sz w:val="22"/>
          <w:szCs w:val="22"/>
        </w:rPr>
      </w:pPr>
    </w:p>
    <w:p w14:paraId="6F521419" w14:textId="77777777" w:rsidR="00AA3168" w:rsidRPr="008212E9" w:rsidRDefault="00AA3168" w:rsidP="00AA3168">
      <w:pPr>
        <w:spacing w:line="256" w:lineRule="auto"/>
        <w:jc w:val="center"/>
        <w:rPr>
          <w:rFonts w:ascii="Arial Narrow" w:hAnsi="Arial Narrow" w:cs="Arial"/>
          <w:b/>
          <w:bCs/>
          <w:sz w:val="22"/>
          <w:szCs w:val="22"/>
        </w:rPr>
      </w:pPr>
      <w:r w:rsidRPr="008212E9">
        <w:rPr>
          <w:rFonts w:ascii="Arial Narrow" w:hAnsi="Arial Narrow" w:cs="Arial"/>
          <w:b/>
          <w:bCs/>
          <w:sz w:val="22"/>
          <w:szCs w:val="22"/>
        </w:rPr>
        <w:t>Condiciones de transporte y entrega</w:t>
      </w:r>
    </w:p>
    <w:p w14:paraId="3AD9E730" w14:textId="77777777" w:rsidR="00AA3168" w:rsidRPr="008212E9" w:rsidRDefault="00AA3168" w:rsidP="00AA3168">
      <w:pPr>
        <w:spacing w:line="256" w:lineRule="auto"/>
        <w:jc w:val="both"/>
        <w:rPr>
          <w:rFonts w:ascii="Arial Narrow" w:hAnsi="Arial Narrow" w:cs="Arial"/>
          <w:b/>
          <w:bCs/>
          <w:sz w:val="22"/>
          <w:szCs w:val="22"/>
        </w:rPr>
      </w:pPr>
    </w:p>
    <w:p w14:paraId="5486E9B0" w14:textId="77777777" w:rsidR="00AA3168" w:rsidRPr="008212E9" w:rsidRDefault="00AA3168" w:rsidP="00AA3168">
      <w:pPr>
        <w:spacing w:line="256" w:lineRule="auto"/>
        <w:jc w:val="both"/>
        <w:rPr>
          <w:rFonts w:ascii="Arial Narrow" w:hAnsi="Arial Narrow" w:cs="Arial"/>
          <w:bCs/>
          <w:sz w:val="22"/>
          <w:szCs w:val="22"/>
        </w:rPr>
      </w:pPr>
      <w:r w:rsidRPr="008212E9">
        <w:rPr>
          <w:rFonts w:ascii="Arial Narrow" w:hAnsi="Arial Narrow" w:cs="Arial"/>
          <w:bCs/>
          <w:sz w:val="22"/>
          <w:szCs w:val="22"/>
        </w:rPr>
        <w:t>El valor de la oferta deberá incluir la totalidad de los costos directos e indirectos necesarios para el suministro, transporte, cargue, descargue, instalación, integración, configuración, puesta en marcha, pruebas de funcionamiento, capacitación y demás actividades requeridas para la entrega a satisfacción de los bienes en el Estadio Municipal de Mosquera, sin que ello genere costos adicionales para la Entidad.</w:t>
      </w:r>
    </w:p>
    <w:p w14:paraId="56BFE931" w14:textId="77777777" w:rsidR="00AA3168" w:rsidRPr="008212E9" w:rsidRDefault="00AA3168" w:rsidP="00AA3168">
      <w:pPr>
        <w:spacing w:line="256" w:lineRule="auto"/>
        <w:jc w:val="both"/>
        <w:rPr>
          <w:rFonts w:ascii="Arial Narrow" w:hAnsi="Arial Narrow" w:cs="Arial"/>
          <w:bCs/>
          <w:sz w:val="22"/>
          <w:szCs w:val="22"/>
        </w:rPr>
      </w:pPr>
    </w:p>
    <w:p w14:paraId="1B61D7FE" w14:textId="77777777" w:rsidR="00AA3168" w:rsidRPr="008212E9" w:rsidRDefault="00AA3168" w:rsidP="00AA3168">
      <w:pPr>
        <w:pStyle w:val="Sinespaciado"/>
        <w:spacing w:line="256" w:lineRule="auto"/>
        <w:jc w:val="both"/>
        <w:rPr>
          <w:rFonts w:ascii="Arial Narrow" w:hAnsi="Arial Narrow" w:cs="Arial"/>
          <w:sz w:val="22"/>
          <w:szCs w:val="22"/>
        </w:rPr>
      </w:pPr>
      <w:r w:rsidRPr="008212E9">
        <w:rPr>
          <w:rFonts w:ascii="Arial Narrow" w:hAnsi="Arial Narrow" w:cs="Arial"/>
          <w:sz w:val="22"/>
          <w:szCs w:val="22"/>
        </w:rPr>
        <w:t>Es necesario para el cumplimiento oportuno de las obligaciones, que el oferente cuente con un vehículo tipo furgón propio u otorgado bajo la modalidad de leasing, debidamente habilitado para el desarrollo de las actividades contractuales.</w:t>
      </w:r>
    </w:p>
    <w:p w14:paraId="13A7E0ED" w14:textId="77777777" w:rsidR="00AA3168" w:rsidRPr="008212E9" w:rsidRDefault="00AA3168" w:rsidP="00AA3168">
      <w:pPr>
        <w:pStyle w:val="Sinespaciado"/>
        <w:spacing w:line="256" w:lineRule="auto"/>
        <w:jc w:val="both"/>
        <w:rPr>
          <w:rFonts w:ascii="Arial Narrow" w:hAnsi="Arial Narrow" w:cs="Arial"/>
          <w:sz w:val="22"/>
          <w:szCs w:val="22"/>
        </w:rPr>
      </w:pPr>
    </w:p>
    <w:p w14:paraId="2A6C99AC" w14:textId="77777777" w:rsidR="00AA3168" w:rsidRPr="008212E9" w:rsidRDefault="00AA3168" w:rsidP="00AA3168">
      <w:pPr>
        <w:pStyle w:val="Sinespaciado"/>
        <w:spacing w:line="256" w:lineRule="auto"/>
        <w:jc w:val="both"/>
        <w:rPr>
          <w:rFonts w:ascii="Arial Narrow" w:hAnsi="Arial Narrow" w:cs="Arial"/>
          <w:sz w:val="22"/>
          <w:szCs w:val="22"/>
        </w:rPr>
      </w:pPr>
      <w:r w:rsidRPr="008212E9">
        <w:rPr>
          <w:rFonts w:ascii="Arial Narrow" w:hAnsi="Arial Narrow" w:cs="Arial"/>
          <w:sz w:val="22"/>
          <w:szCs w:val="22"/>
        </w:rPr>
        <w:t>Esta medida tiene como propósito garantizar disponibilidad, optimización logística y mayor autonomía operativa, favoreciendo la calidad del servicio y el cumplimiento de los tiempos establecidos. Por lo anterior, en la presentación de la oferta se deberá acreditar mediante los siguientes documentos este requisito:</w:t>
      </w:r>
    </w:p>
    <w:p w14:paraId="23503075" w14:textId="77777777" w:rsidR="00AA3168" w:rsidRPr="008212E9" w:rsidRDefault="00AA3168" w:rsidP="00AA3168">
      <w:pPr>
        <w:pStyle w:val="Sinespaciado"/>
        <w:spacing w:line="256" w:lineRule="auto"/>
        <w:jc w:val="both"/>
        <w:rPr>
          <w:rFonts w:ascii="Arial Narrow" w:hAnsi="Arial Narrow" w:cs="Arial"/>
          <w:sz w:val="22"/>
          <w:szCs w:val="22"/>
        </w:rPr>
      </w:pPr>
    </w:p>
    <w:p w14:paraId="565FAB3B" w14:textId="77777777" w:rsidR="00AA3168" w:rsidRPr="008212E9" w:rsidRDefault="00AA3168" w:rsidP="00AA3168">
      <w:pPr>
        <w:pStyle w:val="Sinespaciado"/>
        <w:numPr>
          <w:ilvl w:val="0"/>
          <w:numId w:val="14"/>
        </w:numPr>
        <w:spacing w:line="256" w:lineRule="auto"/>
        <w:jc w:val="both"/>
        <w:rPr>
          <w:rFonts w:ascii="Arial Narrow" w:hAnsi="Arial Narrow" w:cs="Arial"/>
          <w:sz w:val="22"/>
          <w:szCs w:val="22"/>
        </w:rPr>
      </w:pPr>
      <w:r w:rsidRPr="008212E9">
        <w:rPr>
          <w:rFonts w:ascii="Arial Narrow" w:hAnsi="Arial Narrow" w:cs="Arial"/>
          <w:sz w:val="22"/>
          <w:szCs w:val="22"/>
        </w:rPr>
        <w:t>Tarjeta de propiedad</w:t>
      </w:r>
    </w:p>
    <w:p w14:paraId="2F38CF26" w14:textId="77777777" w:rsidR="00AA3168" w:rsidRPr="008212E9" w:rsidRDefault="00AA3168" w:rsidP="00AA3168">
      <w:pPr>
        <w:pStyle w:val="Sinespaciado"/>
        <w:numPr>
          <w:ilvl w:val="0"/>
          <w:numId w:val="14"/>
        </w:numPr>
        <w:spacing w:line="256" w:lineRule="auto"/>
        <w:jc w:val="both"/>
        <w:rPr>
          <w:rFonts w:ascii="Arial Narrow" w:hAnsi="Arial Narrow" w:cs="Arial"/>
          <w:sz w:val="22"/>
          <w:szCs w:val="22"/>
        </w:rPr>
      </w:pPr>
      <w:r w:rsidRPr="008212E9">
        <w:rPr>
          <w:rFonts w:ascii="Arial Narrow" w:hAnsi="Arial Narrow" w:cs="Arial"/>
          <w:sz w:val="22"/>
          <w:szCs w:val="22"/>
        </w:rPr>
        <w:t>SOAT vigente</w:t>
      </w:r>
    </w:p>
    <w:p w14:paraId="316FC10B" w14:textId="77777777" w:rsidR="00AA3168" w:rsidRPr="008212E9" w:rsidRDefault="00AA3168" w:rsidP="00AA3168">
      <w:pPr>
        <w:pStyle w:val="Sinespaciado"/>
        <w:numPr>
          <w:ilvl w:val="0"/>
          <w:numId w:val="14"/>
        </w:numPr>
        <w:spacing w:line="256" w:lineRule="auto"/>
        <w:jc w:val="both"/>
        <w:rPr>
          <w:rFonts w:ascii="Arial Narrow" w:hAnsi="Arial Narrow" w:cs="Arial"/>
          <w:sz w:val="22"/>
          <w:szCs w:val="22"/>
        </w:rPr>
      </w:pPr>
      <w:r w:rsidRPr="008212E9">
        <w:rPr>
          <w:rFonts w:ascii="Arial Narrow" w:hAnsi="Arial Narrow" w:cs="Arial"/>
          <w:sz w:val="22"/>
          <w:szCs w:val="22"/>
        </w:rPr>
        <w:t xml:space="preserve">Revisión </w:t>
      </w:r>
      <w:proofErr w:type="spellStart"/>
      <w:r w:rsidRPr="008212E9">
        <w:rPr>
          <w:rFonts w:ascii="Arial Narrow" w:hAnsi="Arial Narrow" w:cs="Arial"/>
          <w:sz w:val="22"/>
          <w:szCs w:val="22"/>
        </w:rPr>
        <w:t>tecnicomecanica</w:t>
      </w:r>
      <w:proofErr w:type="spellEnd"/>
      <w:r w:rsidRPr="008212E9">
        <w:rPr>
          <w:rFonts w:ascii="Arial Narrow" w:hAnsi="Arial Narrow" w:cs="Arial"/>
          <w:sz w:val="22"/>
          <w:szCs w:val="22"/>
        </w:rPr>
        <w:t xml:space="preserve"> vigente.</w:t>
      </w:r>
    </w:p>
    <w:p w14:paraId="274D8D7A" w14:textId="77777777" w:rsidR="00AA3168" w:rsidRPr="008212E9" w:rsidRDefault="00AA3168" w:rsidP="00AA3168">
      <w:pPr>
        <w:pStyle w:val="Sinespaciado"/>
        <w:numPr>
          <w:ilvl w:val="0"/>
          <w:numId w:val="14"/>
        </w:numPr>
        <w:spacing w:line="256" w:lineRule="auto"/>
        <w:jc w:val="both"/>
        <w:rPr>
          <w:rFonts w:ascii="Arial Narrow" w:hAnsi="Arial Narrow" w:cs="Arial"/>
          <w:sz w:val="22"/>
          <w:szCs w:val="22"/>
        </w:rPr>
      </w:pPr>
      <w:r w:rsidRPr="008212E9">
        <w:rPr>
          <w:rFonts w:ascii="Arial Narrow" w:hAnsi="Arial Narrow" w:cs="Arial"/>
          <w:sz w:val="22"/>
          <w:szCs w:val="22"/>
        </w:rPr>
        <w:t>Paz y salvo por multas y sanciones expedida por el SIMIT.</w:t>
      </w:r>
    </w:p>
    <w:p w14:paraId="653949ED" w14:textId="77777777" w:rsidR="00AA3168" w:rsidRPr="008212E9" w:rsidRDefault="00AA3168" w:rsidP="00AA3168">
      <w:pPr>
        <w:pStyle w:val="Sinespaciado"/>
        <w:spacing w:line="256" w:lineRule="auto"/>
        <w:ind w:left="360"/>
        <w:jc w:val="both"/>
        <w:rPr>
          <w:rFonts w:ascii="Arial Narrow" w:hAnsi="Arial Narrow" w:cs="Arial"/>
          <w:sz w:val="22"/>
          <w:szCs w:val="22"/>
        </w:rPr>
      </w:pPr>
    </w:p>
    <w:p w14:paraId="61D5E34F" w14:textId="77777777" w:rsidR="00AA3168" w:rsidRPr="008212E9" w:rsidRDefault="00AA3168" w:rsidP="00AA3168">
      <w:pPr>
        <w:spacing w:line="256" w:lineRule="auto"/>
        <w:jc w:val="both"/>
        <w:rPr>
          <w:rFonts w:ascii="Arial Narrow" w:eastAsia="Arial Narrow" w:hAnsi="Arial Narrow" w:cs="Arial Narrow"/>
          <w:sz w:val="22"/>
          <w:szCs w:val="22"/>
        </w:rPr>
      </w:pPr>
      <w:r w:rsidRPr="008212E9">
        <w:rPr>
          <w:rFonts w:ascii="Arial Narrow" w:hAnsi="Arial Narrow" w:cs="Arial"/>
          <w:sz w:val="22"/>
          <w:szCs w:val="22"/>
        </w:rPr>
        <w:t>Para el caso de Vehículo Propio</w:t>
      </w:r>
      <w:r w:rsidRPr="008212E9">
        <w:rPr>
          <w:rFonts w:ascii="Arial Narrow" w:eastAsia="Arial Narrow" w:hAnsi="Arial Narrow" w:cs="Arial Narrow"/>
          <w:sz w:val="22"/>
          <w:szCs w:val="22"/>
        </w:rPr>
        <w:t>, se deberán acreditar con uno o varios de los siguientes documentos:</w:t>
      </w:r>
    </w:p>
    <w:p w14:paraId="657E4236" w14:textId="77777777" w:rsidR="00AA3168" w:rsidRPr="008212E9" w:rsidRDefault="00AA3168" w:rsidP="00AA3168">
      <w:pPr>
        <w:spacing w:line="256" w:lineRule="auto"/>
        <w:jc w:val="both"/>
        <w:rPr>
          <w:rFonts w:ascii="Arial Narrow" w:eastAsia="Arial Narrow" w:hAnsi="Arial Narrow" w:cs="Arial Narrow"/>
          <w:sz w:val="22"/>
          <w:szCs w:val="22"/>
        </w:rPr>
      </w:pPr>
    </w:p>
    <w:p w14:paraId="37BEFCC4" w14:textId="77777777" w:rsidR="00AA3168" w:rsidRPr="008212E9" w:rsidRDefault="00AA3168" w:rsidP="00AA3168">
      <w:pPr>
        <w:numPr>
          <w:ilvl w:val="0"/>
          <w:numId w:val="15"/>
        </w:numPr>
        <w:spacing w:line="256" w:lineRule="auto"/>
        <w:jc w:val="both"/>
        <w:rPr>
          <w:rFonts w:ascii="Arial Narrow" w:eastAsia="Arial Narrow" w:hAnsi="Arial Narrow" w:cs="Arial Narrow"/>
          <w:sz w:val="22"/>
          <w:szCs w:val="22"/>
        </w:rPr>
      </w:pPr>
      <w:r w:rsidRPr="008212E9">
        <w:rPr>
          <w:rFonts w:ascii="Arial Narrow" w:eastAsia="Arial Narrow" w:hAnsi="Arial Narrow" w:cs="Arial Narrow"/>
          <w:sz w:val="22"/>
          <w:szCs w:val="22"/>
        </w:rPr>
        <w:t>Certificado del RUNT</w:t>
      </w:r>
    </w:p>
    <w:p w14:paraId="34F3BB4D" w14:textId="77777777" w:rsidR="00AA3168" w:rsidRPr="008212E9" w:rsidRDefault="00AA3168" w:rsidP="00AA3168">
      <w:pPr>
        <w:numPr>
          <w:ilvl w:val="0"/>
          <w:numId w:val="15"/>
        </w:numPr>
        <w:spacing w:line="256" w:lineRule="auto"/>
        <w:jc w:val="both"/>
        <w:rPr>
          <w:rFonts w:ascii="Arial Narrow" w:eastAsia="Arial Narrow" w:hAnsi="Arial Narrow" w:cs="Arial Narrow"/>
          <w:sz w:val="22"/>
          <w:szCs w:val="22"/>
        </w:rPr>
      </w:pPr>
      <w:r w:rsidRPr="008212E9">
        <w:rPr>
          <w:rFonts w:ascii="Arial Narrow" w:eastAsia="Arial Narrow" w:hAnsi="Arial Narrow" w:cs="Arial Narrow"/>
          <w:sz w:val="22"/>
          <w:szCs w:val="22"/>
        </w:rPr>
        <w:t>Tarjeta de propiedad.</w:t>
      </w:r>
    </w:p>
    <w:p w14:paraId="0565597C" w14:textId="77777777" w:rsidR="00AA3168" w:rsidRPr="008212E9" w:rsidRDefault="00F0283A" w:rsidP="00AA3168">
      <w:pPr>
        <w:spacing w:line="256" w:lineRule="auto"/>
        <w:jc w:val="both"/>
        <w:rPr>
          <w:rFonts w:ascii="Arial Narrow" w:hAnsi="Arial Narrow"/>
          <w:sz w:val="22"/>
          <w:szCs w:val="22"/>
        </w:rPr>
      </w:pPr>
      <w:sdt>
        <w:sdtPr>
          <w:rPr>
            <w:rFonts w:ascii="Arial Narrow" w:hAnsi="Arial Narrow"/>
            <w:sz w:val="22"/>
            <w:szCs w:val="22"/>
          </w:rPr>
          <w:tag w:val="goog_rdk_298"/>
          <w:id w:val="-1654802443"/>
        </w:sdtPr>
        <w:sdtEndPr/>
        <w:sdtContent>
          <w:sdt>
            <w:sdtPr>
              <w:rPr>
                <w:rFonts w:ascii="Arial Narrow" w:hAnsi="Arial Narrow"/>
                <w:sz w:val="22"/>
                <w:szCs w:val="22"/>
              </w:rPr>
              <w:tag w:val="goog_rdk_297"/>
              <w:id w:val="-1264956214"/>
            </w:sdtPr>
            <w:sdtEndPr/>
            <w:sdtContent/>
          </w:sdt>
        </w:sdtContent>
      </w:sdt>
      <w:sdt>
        <w:sdtPr>
          <w:rPr>
            <w:rFonts w:ascii="Arial Narrow" w:hAnsi="Arial Narrow"/>
            <w:sz w:val="22"/>
            <w:szCs w:val="22"/>
          </w:rPr>
          <w:tag w:val="goog_rdk_301"/>
          <w:id w:val="1658575065"/>
        </w:sdtPr>
        <w:sdtEndPr/>
        <w:sdtContent>
          <w:sdt>
            <w:sdtPr>
              <w:rPr>
                <w:rFonts w:ascii="Arial Narrow" w:hAnsi="Arial Narrow"/>
                <w:sz w:val="22"/>
                <w:szCs w:val="22"/>
              </w:rPr>
              <w:tag w:val="goog_rdk_299"/>
              <w:id w:val="46423889"/>
            </w:sdtPr>
            <w:sdtEndPr/>
            <w:sdtContent>
              <w:sdt>
                <w:sdtPr>
                  <w:rPr>
                    <w:rFonts w:ascii="Arial Narrow" w:hAnsi="Arial Narrow"/>
                    <w:sz w:val="22"/>
                    <w:szCs w:val="22"/>
                  </w:rPr>
                  <w:tag w:val="goog_rdk_300"/>
                  <w:id w:val="-641270973"/>
                </w:sdtPr>
                <w:sdtEndPr/>
                <w:sdtContent/>
              </w:sdt>
            </w:sdtContent>
          </w:sdt>
        </w:sdtContent>
      </w:sdt>
      <w:sdt>
        <w:sdtPr>
          <w:rPr>
            <w:rFonts w:ascii="Arial Narrow" w:hAnsi="Arial Narrow"/>
            <w:sz w:val="22"/>
            <w:szCs w:val="22"/>
          </w:rPr>
          <w:tag w:val="goog_rdk_302"/>
          <w:id w:val="-1750022917"/>
          <w:showingPlcHdr/>
        </w:sdtPr>
        <w:sdtEndPr/>
        <w:sdtContent>
          <w:r w:rsidR="00AA3168" w:rsidRPr="008212E9">
            <w:rPr>
              <w:rFonts w:ascii="Arial Narrow" w:hAnsi="Arial Narrow"/>
              <w:sz w:val="22"/>
              <w:szCs w:val="22"/>
            </w:rPr>
            <w:t xml:space="preserve">     </w:t>
          </w:r>
        </w:sdtContent>
      </w:sdt>
    </w:p>
    <w:p w14:paraId="1C269BBA" w14:textId="77777777" w:rsidR="00AA3168" w:rsidRPr="008212E9" w:rsidRDefault="00F0283A" w:rsidP="00AA3168">
      <w:pPr>
        <w:spacing w:line="256" w:lineRule="auto"/>
        <w:jc w:val="both"/>
        <w:rPr>
          <w:rFonts w:ascii="Arial Narrow" w:eastAsia="Arial Narrow" w:hAnsi="Arial Narrow" w:cs="Arial Narrow"/>
          <w:sz w:val="22"/>
          <w:szCs w:val="22"/>
        </w:rPr>
      </w:pPr>
      <w:sdt>
        <w:sdtPr>
          <w:rPr>
            <w:rFonts w:ascii="Arial Narrow" w:hAnsi="Arial Narrow"/>
            <w:sz w:val="22"/>
            <w:szCs w:val="22"/>
          </w:rPr>
          <w:tag w:val="goog_rdk_303"/>
          <w:id w:val="-1198598978"/>
        </w:sdtPr>
        <w:sdtEndPr/>
        <w:sdtContent/>
      </w:sdt>
      <w:sdt>
        <w:sdtPr>
          <w:rPr>
            <w:rFonts w:ascii="Arial Narrow" w:hAnsi="Arial Narrow"/>
            <w:sz w:val="22"/>
            <w:szCs w:val="22"/>
          </w:rPr>
          <w:tag w:val="goog_rdk_304"/>
          <w:id w:val="-614629845"/>
          <w:showingPlcHdr/>
        </w:sdtPr>
        <w:sdtEndPr/>
        <w:sdtContent>
          <w:r w:rsidR="00AA3168" w:rsidRPr="008212E9">
            <w:rPr>
              <w:rFonts w:ascii="Arial Narrow" w:hAnsi="Arial Narrow"/>
              <w:sz w:val="22"/>
              <w:szCs w:val="22"/>
            </w:rPr>
            <w:t xml:space="preserve">     </w:t>
          </w:r>
        </w:sdtContent>
      </w:sdt>
      <w:r w:rsidR="00AA3168" w:rsidRPr="008212E9">
        <w:rPr>
          <w:rFonts w:ascii="Arial Narrow" w:eastAsia="Arial Narrow" w:hAnsi="Arial Narrow" w:cs="Arial Narrow"/>
          <w:sz w:val="22"/>
          <w:szCs w:val="22"/>
        </w:rPr>
        <w:t>Cuando se trata de leasing, este se acreditar con la fotocopia del contrato de leasing y adicionalmente se le deben anexar los documentos del propietario de la herramienta, como en el caso del equipo propio</w:t>
      </w:r>
      <w:sdt>
        <w:sdtPr>
          <w:rPr>
            <w:rFonts w:ascii="Arial Narrow" w:hAnsi="Arial Narrow"/>
            <w:sz w:val="22"/>
            <w:szCs w:val="22"/>
          </w:rPr>
          <w:tag w:val="goog_rdk_305"/>
          <w:id w:val="-2052032141"/>
        </w:sdtPr>
        <w:sdtEndPr/>
        <w:sdtContent>
          <w:r w:rsidR="00AA3168" w:rsidRPr="008212E9">
            <w:rPr>
              <w:rFonts w:ascii="Arial Narrow" w:eastAsia="Arial Narrow" w:hAnsi="Arial Narrow" w:cs="Arial Narrow"/>
              <w:sz w:val="22"/>
              <w:szCs w:val="22"/>
            </w:rPr>
            <w:t>s</w:t>
          </w:r>
        </w:sdtContent>
      </w:sdt>
      <w:r w:rsidR="00AA3168" w:rsidRPr="008212E9">
        <w:rPr>
          <w:rFonts w:ascii="Arial Narrow" w:eastAsia="Arial Narrow" w:hAnsi="Arial Narrow" w:cs="Arial Narrow"/>
          <w:sz w:val="22"/>
          <w:szCs w:val="22"/>
        </w:rPr>
        <w:t>.</w:t>
      </w:r>
    </w:p>
    <w:p w14:paraId="1030F275" w14:textId="77777777" w:rsidR="00AA3168" w:rsidRPr="008212E9" w:rsidRDefault="00AA3168" w:rsidP="00AA3168">
      <w:pPr>
        <w:spacing w:line="256" w:lineRule="auto"/>
        <w:jc w:val="both"/>
        <w:rPr>
          <w:rFonts w:ascii="Arial Narrow" w:eastAsia="Arial Narrow" w:hAnsi="Arial Narrow" w:cs="Arial Narrow"/>
          <w:sz w:val="22"/>
          <w:szCs w:val="22"/>
        </w:rPr>
      </w:pPr>
    </w:p>
    <w:p w14:paraId="40D23BB6" w14:textId="77777777" w:rsidR="00AA3168" w:rsidRPr="008212E9" w:rsidRDefault="00AA3168" w:rsidP="00AA3168">
      <w:pPr>
        <w:pStyle w:val="Sinespaciado"/>
        <w:numPr>
          <w:ilvl w:val="0"/>
          <w:numId w:val="16"/>
        </w:numPr>
        <w:spacing w:line="256" w:lineRule="auto"/>
        <w:jc w:val="both"/>
        <w:rPr>
          <w:rFonts w:ascii="Arial Narrow" w:hAnsi="Arial Narrow" w:cs="Arial"/>
          <w:sz w:val="22"/>
          <w:szCs w:val="22"/>
        </w:rPr>
      </w:pPr>
      <w:r w:rsidRPr="008212E9">
        <w:rPr>
          <w:rFonts w:ascii="Arial Narrow" w:hAnsi="Arial Narrow" w:cs="Arial"/>
          <w:sz w:val="22"/>
          <w:szCs w:val="22"/>
        </w:rPr>
        <w:t>Para el caso de equipo alquilado por el proponente, deberá anexar alguno de los siguientes documentos:</w:t>
      </w:r>
    </w:p>
    <w:p w14:paraId="5C497A59" w14:textId="77777777" w:rsidR="00AA3168" w:rsidRPr="008212E9" w:rsidRDefault="00AA3168" w:rsidP="00AA3168">
      <w:pPr>
        <w:pStyle w:val="Sinespaciado"/>
        <w:spacing w:line="256" w:lineRule="auto"/>
        <w:jc w:val="both"/>
        <w:rPr>
          <w:rFonts w:ascii="Arial Narrow" w:hAnsi="Arial Narrow" w:cs="Arial"/>
          <w:sz w:val="22"/>
          <w:szCs w:val="22"/>
        </w:rPr>
      </w:pPr>
    </w:p>
    <w:p w14:paraId="09E7A23E" w14:textId="77777777" w:rsidR="00AA3168" w:rsidRPr="008212E9" w:rsidRDefault="00AA3168" w:rsidP="00AA3168">
      <w:pPr>
        <w:pStyle w:val="Sinespaciado"/>
        <w:numPr>
          <w:ilvl w:val="0"/>
          <w:numId w:val="17"/>
        </w:numPr>
        <w:spacing w:line="256" w:lineRule="auto"/>
        <w:jc w:val="both"/>
        <w:rPr>
          <w:rFonts w:ascii="Arial Narrow" w:hAnsi="Arial Narrow" w:cs="Arial"/>
          <w:sz w:val="22"/>
          <w:szCs w:val="22"/>
        </w:rPr>
      </w:pPr>
      <w:r w:rsidRPr="008212E9">
        <w:rPr>
          <w:rFonts w:ascii="Arial Narrow" w:hAnsi="Arial Narrow" w:cs="Arial"/>
          <w:sz w:val="22"/>
          <w:szCs w:val="22"/>
        </w:rPr>
        <w:t>Copia del contrato de alquiler respectivo o Certificación del propietario donde se compromete a tener disponibilidad del vehículo al proponente.</w:t>
      </w:r>
    </w:p>
    <w:p w14:paraId="1647EC4F" w14:textId="77777777" w:rsidR="00AA3168" w:rsidRPr="008212E9" w:rsidRDefault="00AA3168" w:rsidP="00AA3168">
      <w:pPr>
        <w:pStyle w:val="Sinespaciado"/>
        <w:numPr>
          <w:ilvl w:val="0"/>
          <w:numId w:val="17"/>
        </w:numPr>
        <w:spacing w:line="256" w:lineRule="auto"/>
        <w:jc w:val="both"/>
        <w:rPr>
          <w:rFonts w:ascii="Arial Narrow" w:hAnsi="Arial Narrow" w:cs="Arial"/>
          <w:sz w:val="22"/>
          <w:szCs w:val="22"/>
        </w:rPr>
      </w:pPr>
      <w:r w:rsidRPr="008212E9">
        <w:rPr>
          <w:rFonts w:ascii="Arial Narrow" w:hAnsi="Arial Narrow" w:cs="Arial"/>
          <w:sz w:val="22"/>
          <w:szCs w:val="22"/>
        </w:rPr>
        <w:t>Carta de compromiso del propietario del equipo dirigida a la entidad, en donde se pongan a disposición de la administración municipal, los equipos que el proponente alquila, para la ejecución de las actividades objeto del presente proceso.</w:t>
      </w:r>
    </w:p>
    <w:p w14:paraId="6041469F" w14:textId="77777777" w:rsidR="00AA3168" w:rsidRPr="008212E9" w:rsidRDefault="00AA3168" w:rsidP="00AA3168">
      <w:pPr>
        <w:pStyle w:val="Sinespaciado"/>
        <w:spacing w:line="256" w:lineRule="auto"/>
        <w:jc w:val="both"/>
        <w:rPr>
          <w:rFonts w:ascii="Arial Narrow" w:hAnsi="Arial Narrow" w:cs="Arial"/>
          <w:sz w:val="22"/>
          <w:szCs w:val="22"/>
        </w:rPr>
      </w:pPr>
    </w:p>
    <w:p w14:paraId="433F3D3E" w14:textId="77777777" w:rsidR="00AA3168" w:rsidRPr="008212E9" w:rsidRDefault="00AA3168" w:rsidP="00AA3168">
      <w:pPr>
        <w:spacing w:line="256" w:lineRule="auto"/>
        <w:jc w:val="both"/>
        <w:rPr>
          <w:rFonts w:ascii="Arial Narrow" w:hAnsi="Arial Narrow" w:cs="Arial"/>
          <w:sz w:val="22"/>
          <w:szCs w:val="22"/>
        </w:rPr>
      </w:pPr>
      <w:r w:rsidRPr="008212E9">
        <w:rPr>
          <w:rFonts w:ascii="Arial Narrow" w:hAnsi="Arial Narrow" w:cs="Arial"/>
          <w:sz w:val="22"/>
          <w:szCs w:val="22"/>
        </w:rPr>
        <w:t>Adicional a lo anterior, para equipos alquilados el propietario y/o dueño del equipo deberá presentar la documentación exigida en el literal A, del capítulo.</w:t>
      </w:r>
    </w:p>
    <w:p w14:paraId="6C1D5A8C" w14:textId="77777777" w:rsidR="00AA3168" w:rsidRPr="008212E9" w:rsidRDefault="00AA3168" w:rsidP="00AA3168">
      <w:pPr>
        <w:spacing w:line="256" w:lineRule="auto"/>
        <w:ind w:left="572"/>
        <w:jc w:val="both"/>
        <w:rPr>
          <w:rFonts w:ascii="Arial Narrow" w:hAnsi="Arial Narrow" w:cs="Arial"/>
          <w:sz w:val="22"/>
          <w:szCs w:val="22"/>
        </w:rPr>
      </w:pPr>
    </w:p>
    <w:p w14:paraId="3D27A3B2" w14:textId="77777777" w:rsidR="00AA3168" w:rsidRPr="008212E9" w:rsidRDefault="00AA3168" w:rsidP="00AA3168">
      <w:pPr>
        <w:spacing w:line="256" w:lineRule="auto"/>
        <w:jc w:val="both"/>
        <w:rPr>
          <w:rFonts w:ascii="Arial Narrow" w:hAnsi="Arial Narrow" w:cs="Arial"/>
          <w:sz w:val="22"/>
          <w:szCs w:val="22"/>
        </w:rPr>
      </w:pPr>
      <w:r w:rsidRPr="008212E9">
        <w:rPr>
          <w:rFonts w:ascii="Arial Narrow" w:hAnsi="Arial Narrow" w:cs="Arial"/>
          <w:sz w:val="22"/>
          <w:szCs w:val="22"/>
        </w:rPr>
        <w:t>Para el caso de propuestas presentadas por proponentes plurales (consorcio y/o unión temporal), EL VEHÍCULO PODRÁ SER ACREDITADO POR CUALQUIERA DE LOS PARTICIPANTES.</w:t>
      </w:r>
    </w:p>
    <w:p w14:paraId="34BFC0CD" w14:textId="77777777" w:rsidR="00AA3168" w:rsidRPr="008212E9" w:rsidRDefault="00AA3168" w:rsidP="00AA3168">
      <w:pPr>
        <w:spacing w:line="256" w:lineRule="auto"/>
        <w:jc w:val="both"/>
        <w:rPr>
          <w:rFonts w:ascii="Arial Narrow" w:hAnsi="Arial Narrow" w:cs="Arial"/>
          <w:sz w:val="22"/>
          <w:szCs w:val="22"/>
        </w:rPr>
      </w:pPr>
    </w:p>
    <w:p w14:paraId="3B5449D8" w14:textId="77777777" w:rsidR="00AA3168" w:rsidRPr="008212E9" w:rsidRDefault="00AA3168" w:rsidP="00AA3168">
      <w:pPr>
        <w:spacing w:line="256" w:lineRule="auto"/>
        <w:jc w:val="center"/>
        <w:rPr>
          <w:rFonts w:ascii="Arial Narrow" w:hAnsi="Arial Narrow" w:cs="Arial"/>
          <w:b/>
          <w:sz w:val="22"/>
          <w:szCs w:val="22"/>
        </w:rPr>
      </w:pPr>
      <w:r w:rsidRPr="008212E9">
        <w:rPr>
          <w:rFonts w:ascii="Arial Narrow" w:hAnsi="Arial Narrow" w:cs="Arial"/>
          <w:b/>
          <w:sz w:val="22"/>
          <w:szCs w:val="22"/>
        </w:rPr>
        <w:lastRenderedPageBreak/>
        <w:t>Para la instalación, integración y puesta en funcionamiento del sistema de sonido:</w:t>
      </w:r>
    </w:p>
    <w:p w14:paraId="2BA1C75A" w14:textId="77777777" w:rsidR="00AA3168" w:rsidRPr="008212E9" w:rsidRDefault="00AA3168" w:rsidP="00AA3168">
      <w:pPr>
        <w:spacing w:line="256" w:lineRule="auto"/>
        <w:jc w:val="both"/>
        <w:rPr>
          <w:rFonts w:ascii="Arial Narrow" w:hAnsi="Arial Narrow" w:cs="Arial"/>
          <w:bCs/>
          <w:sz w:val="22"/>
          <w:szCs w:val="22"/>
        </w:rPr>
      </w:pPr>
    </w:p>
    <w:p w14:paraId="7869800A" w14:textId="77777777" w:rsidR="00AA3168" w:rsidRPr="008212E9" w:rsidRDefault="00AA3168" w:rsidP="00AA3168">
      <w:pPr>
        <w:spacing w:line="256" w:lineRule="auto"/>
        <w:jc w:val="both"/>
        <w:rPr>
          <w:rFonts w:ascii="Arial Narrow" w:hAnsi="Arial Narrow" w:cs="Arial"/>
          <w:bCs/>
          <w:sz w:val="22"/>
          <w:szCs w:val="22"/>
        </w:rPr>
      </w:pPr>
      <w:r w:rsidRPr="008212E9">
        <w:rPr>
          <w:rFonts w:ascii="Arial Narrow" w:hAnsi="Arial Narrow" w:cs="Arial"/>
          <w:bCs/>
          <w:sz w:val="22"/>
          <w:szCs w:val="22"/>
        </w:rPr>
        <w:t>El proponente deberá garantizar, la instalación, integración, configuración, puesta en marcha y capacitación del sistema de sonido objeto del presente proceso, de conformidad con las especificaciones técnicas exigidas.</w:t>
      </w:r>
    </w:p>
    <w:p w14:paraId="0261F041" w14:textId="77777777" w:rsidR="00AA3168" w:rsidRPr="008212E9" w:rsidRDefault="00AA3168" w:rsidP="00AA3168">
      <w:pPr>
        <w:spacing w:line="256" w:lineRule="auto"/>
        <w:jc w:val="both"/>
        <w:rPr>
          <w:rFonts w:ascii="Arial Narrow" w:hAnsi="Arial Narrow" w:cs="Arial"/>
          <w:bCs/>
          <w:sz w:val="22"/>
          <w:szCs w:val="22"/>
        </w:rPr>
      </w:pPr>
    </w:p>
    <w:p w14:paraId="024AA165" w14:textId="77777777" w:rsidR="00AA3168" w:rsidRPr="008212E9" w:rsidRDefault="00AA3168" w:rsidP="00AA3168">
      <w:pPr>
        <w:spacing w:line="256" w:lineRule="auto"/>
        <w:jc w:val="both"/>
        <w:rPr>
          <w:rFonts w:ascii="Arial Narrow" w:hAnsi="Arial Narrow" w:cs="Arial"/>
          <w:bCs/>
          <w:sz w:val="22"/>
          <w:szCs w:val="22"/>
        </w:rPr>
      </w:pPr>
      <w:r w:rsidRPr="008212E9">
        <w:rPr>
          <w:rFonts w:ascii="Arial Narrow" w:hAnsi="Arial Narrow" w:cs="Arial"/>
          <w:bCs/>
          <w:sz w:val="22"/>
          <w:szCs w:val="22"/>
        </w:rPr>
        <w:t xml:space="preserve">El servicio deberá incluir el montaje de los módulos Line Array en los andamios certificados, la conexión del cableado </w:t>
      </w:r>
      <w:proofErr w:type="spellStart"/>
      <w:r w:rsidRPr="008212E9">
        <w:rPr>
          <w:rFonts w:ascii="Arial Narrow" w:hAnsi="Arial Narrow" w:cs="Arial"/>
          <w:bCs/>
          <w:sz w:val="22"/>
          <w:szCs w:val="22"/>
        </w:rPr>
        <w:t>EtherCON</w:t>
      </w:r>
      <w:proofErr w:type="spellEnd"/>
      <w:r w:rsidRPr="008212E9">
        <w:rPr>
          <w:rFonts w:ascii="Arial Narrow" w:hAnsi="Arial Narrow" w:cs="Arial"/>
          <w:bCs/>
          <w:sz w:val="22"/>
          <w:szCs w:val="22"/>
        </w:rPr>
        <w:t xml:space="preserve">, XLR y </w:t>
      </w:r>
      <w:proofErr w:type="spellStart"/>
      <w:r w:rsidRPr="008212E9">
        <w:rPr>
          <w:rFonts w:ascii="Arial Narrow" w:hAnsi="Arial Narrow" w:cs="Arial"/>
          <w:bCs/>
          <w:sz w:val="22"/>
          <w:szCs w:val="22"/>
        </w:rPr>
        <w:t>PowerCON</w:t>
      </w:r>
      <w:proofErr w:type="spellEnd"/>
      <w:r w:rsidRPr="008212E9">
        <w:rPr>
          <w:rFonts w:ascii="Arial Narrow" w:hAnsi="Arial Narrow" w:cs="Arial"/>
          <w:bCs/>
          <w:sz w:val="22"/>
          <w:szCs w:val="22"/>
        </w:rPr>
        <w:t>, la configuración del procesador digital DSP, la alineación del sistema con los subwoofers existentes, la integración con el sistema de sonido ambiental y la centralización de la operación desde la consola de 32 canales ubicada en el cuarto de control Master del Estadio de Mosquera.</w:t>
      </w:r>
    </w:p>
    <w:p w14:paraId="041E4084" w14:textId="77777777" w:rsidR="00AA3168" w:rsidRPr="008212E9" w:rsidRDefault="00AA3168" w:rsidP="00AA3168">
      <w:pPr>
        <w:spacing w:line="256" w:lineRule="auto"/>
        <w:jc w:val="both"/>
        <w:rPr>
          <w:rFonts w:ascii="Arial Narrow" w:hAnsi="Arial Narrow" w:cs="Arial"/>
          <w:bCs/>
          <w:sz w:val="22"/>
          <w:szCs w:val="22"/>
        </w:rPr>
      </w:pPr>
    </w:p>
    <w:p w14:paraId="179DC17F" w14:textId="77777777" w:rsidR="00AA3168" w:rsidRPr="008212E9" w:rsidRDefault="00AA3168" w:rsidP="00AA3168">
      <w:pPr>
        <w:spacing w:line="256" w:lineRule="auto"/>
        <w:jc w:val="both"/>
        <w:rPr>
          <w:rFonts w:ascii="Arial Narrow" w:hAnsi="Arial Narrow" w:cs="Arial"/>
          <w:bCs/>
          <w:sz w:val="22"/>
          <w:szCs w:val="22"/>
        </w:rPr>
      </w:pPr>
      <w:r w:rsidRPr="008212E9">
        <w:rPr>
          <w:rFonts w:ascii="Arial Narrow" w:hAnsi="Arial Narrow" w:cs="Arial"/>
          <w:bCs/>
          <w:sz w:val="22"/>
          <w:szCs w:val="22"/>
        </w:rPr>
        <w:t>El proponente deberá garantizar que el sistema quede instalado, probado, calibrado y en correcto funcionamiento, asegurando la adecuada distribución de señal, control de niveles, ecualización, protección del sistema y operación desde un solo punto de control.</w:t>
      </w:r>
    </w:p>
    <w:p w14:paraId="1A14E42B" w14:textId="77777777" w:rsidR="00AA3168" w:rsidRPr="008212E9" w:rsidRDefault="00AA3168" w:rsidP="00AA3168">
      <w:pPr>
        <w:spacing w:line="256" w:lineRule="auto"/>
        <w:jc w:val="both"/>
        <w:rPr>
          <w:rFonts w:ascii="Arial Narrow" w:hAnsi="Arial Narrow" w:cs="Arial"/>
          <w:bCs/>
          <w:sz w:val="22"/>
          <w:szCs w:val="22"/>
        </w:rPr>
      </w:pPr>
    </w:p>
    <w:p w14:paraId="2E8206C6" w14:textId="77777777" w:rsidR="00AA3168" w:rsidRPr="008212E9" w:rsidRDefault="00AA3168" w:rsidP="00AA3168">
      <w:pPr>
        <w:spacing w:line="256" w:lineRule="auto"/>
        <w:jc w:val="both"/>
        <w:rPr>
          <w:rFonts w:ascii="Arial Narrow" w:hAnsi="Arial Narrow" w:cs="Arial"/>
          <w:b/>
          <w:sz w:val="22"/>
          <w:szCs w:val="22"/>
          <w:lang w:val="es-MX"/>
        </w:rPr>
      </w:pPr>
      <w:r w:rsidRPr="008212E9">
        <w:rPr>
          <w:rFonts w:ascii="Arial Narrow" w:hAnsi="Arial Narrow" w:cs="Arial"/>
          <w:b/>
          <w:sz w:val="22"/>
          <w:szCs w:val="22"/>
          <w:lang w:val="es-MX"/>
        </w:rPr>
        <w:t>Para el personal mínimo exigido:</w:t>
      </w:r>
    </w:p>
    <w:p w14:paraId="4D4A9E27" w14:textId="77777777" w:rsidR="00AA3168" w:rsidRPr="008212E9" w:rsidRDefault="00AA3168" w:rsidP="00AA3168">
      <w:pPr>
        <w:spacing w:line="256" w:lineRule="auto"/>
        <w:jc w:val="both"/>
        <w:rPr>
          <w:rFonts w:ascii="Arial Narrow" w:hAnsi="Arial Narrow" w:cs="Arial"/>
          <w:sz w:val="22"/>
          <w:szCs w:val="22"/>
          <w:lang w:val="es-MX"/>
        </w:rPr>
      </w:pPr>
    </w:p>
    <w:p w14:paraId="42A2138D" w14:textId="77777777" w:rsidR="00AA3168" w:rsidRPr="008212E9" w:rsidRDefault="00AA3168" w:rsidP="00AA3168">
      <w:pPr>
        <w:spacing w:line="256" w:lineRule="auto"/>
        <w:jc w:val="both"/>
        <w:rPr>
          <w:rFonts w:ascii="Arial Narrow" w:hAnsi="Arial Narrow" w:cs="Arial"/>
          <w:sz w:val="22"/>
          <w:szCs w:val="22"/>
          <w:lang w:val="es-CO"/>
        </w:rPr>
      </w:pPr>
      <w:r w:rsidRPr="008212E9">
        <w:rPr>
          <w:rFonts w:ascii="Arial Narrow" w:hAnsi="Arial Narrow" w:cs="Arial"/>
          <w:sz w:val="22"/>
          <w:szCs w:val="22"/>
          <w:lang w:val="es-MX"/>
        </w:rPr>
        <w:t>Las ofertas deberán incluir el recurso humano necesario para la ejecución de la</w:t>
      </w:r>
      <w:r w:rsidRPr="008212E9">
        <w:rPr>
          <w:rFonts w:ascii="Arial Narrow" w:hAnsi="Arial Narrow" w:cs="Arial"/>
          <w:sz w:val="22"/>
          <w:szCs w:val="22"/>
          <w:lang w:val="es-CO"/>
        </w:rPr>
        <w:t xml:space="preserve"> </w:t>
      </w:r>
      <w:r w:rsidRPr="008212E9">
        <w:rPr>
          <w:rFonts w:ascii="Arial Narrow" w:hAnsi="Arial Narrow" w:cs="Arial"/>
          <w:bCs/>
          <w:sz w:val="22"/>
          <w:szCs w:val="22"/>
        </w:rPr>
        <w:t>ADQUISICIÓN E INSTALACIÓN DE LA DOTACIÓN DEL SONIDO DEL ESTADIO MUNICIPAL DE MOSQUERA de la Secretaria de Deporte y Recreación de la Alcaldía de Mosquera</w:t>
      </w:r>
      <w:r w:rsidRPr="008212E9">
        <w:rPr>
          <w:rFonts w:ascii="Arial Narrow" w:hAnsi="Arial Narrow" w:cs="Arial"/>
          <w:sz w:val="22"/>
          <w:szCs w:val="22"/>
          <w:lang w:val="es-CO"/>
        </w:rPr>
        <w:t>.</w:t>
      </w:r>
    </w:p>
    <w:p w14:paraId="5ED4CE0E" w14:textId="77777777" w:rsidR="00AA3168" w:rsidRPr="008212E9" w:rsidRDefault="00AA3168" w:rsidP="00AA3168">
      <w:pPr>
        <w:spacing w:line="256" w:lineRule="auto"/>
        <w:jc w:val="both"/>
        <w:rPr>
          <w:rFonts w:ascii="Arial Narrow" w:eastAsia="Arial Narrow" w:hAnsi="Arial Narrow" w:cs="Arial Narrow"/>
          <w:sz w:val="22"/>
          <w:szCs w:val="22"/>
          <w:lang w:val="es-CO"/>
        </w:rPr>
      </w:pPr>
    </w:p>
    <w:tbl>
      <w:tblPr>
        <w:tblW w:w="100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47"/>
        <w:gridCol w:w="992"/>
        <w:gridCol w:w="2860"/>
        <w:gridCol w:w="2327"/>
        <w:gridCol w:w="2009"/>
      </w:tblGrid>
      <w:tr w:rsidR="00AA3168" w:rsidRPr="008212E9" w14:paraId="283C1C76" w14:textId="77777777" w:rsidTr="00A11E1A">
        <w:trPr>
          <w:trHeight w:val="284"/>
          <w:jc w:val="center"/>
        </w:trPr>
        <w:tc>
          <w:tcPr>
            <w:tcW w:w="1847" w:type="dxa"/>
            <w:tcBorders>
              <w:top w:val="single" w:sz="4" w:space="0" w:color="000000"/>
              <w:left w:val="single" w:sz="4" w:space="0" w:color="000000"/>
              <w:bottom w:val="single" w:sz="4" w:space="0" w:color="000000"/>
              <w:right w:val="single" w:sz="4" w:space="0" w:color="000000"/>
            </w:tcBorders>
            <w:vAlign w:val="center"/>
            <w:hideMark/>
          </w:tcPr>
          <w:p w14:paraId="24F1D404" w14:textId="77777777" w:rsidR="00AA3168" w:rsidRPr="008212E9" w:rsidRDefault="00AA3168" w:rsidP="00AA3168">
            <w:pPr>
              <w:spacing w:line="256" w:lineRule="auto"/>
              <w:jc w:val="center"/>
              <w:rPr>
                <w:rFonts w:ascii="Arial Narrow" w:eastAsia="Arial Narrow" w:hAnsi="Arial Narrow" w:cs="Arial"/>
                <w:b/>
                <w:bCs/>
                <w:sz w:val="22"/>
                <w:szCs w:val="22"/>
              </w:rPr>
            </w:pPr>
            <w:r w:rsidRPr="008212E9">
              <w:rPr>
                <w:rFonts w:ascii="Arial Narrow" w:hAnsi="Arial Narrow" w:cs="Arial"/>
                <w:b/>
                <w:bCs/>
                <w:sz w:val="22"/>
                <w:szCs w:val="22"/>
              </w:rPr>
              <w:t>Cargo</w:t>
            </w:r>
            <w:bookmarkStart w:id="1" w:name="_30j0zll"/>
            <w:bookmarkEnd w:id="1"/>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C5F6AA0" w14:textId="77777777" w:rsidR="00AA3168" w:rsidRPr="008212E9" w:rsidRDefault="00AA3168" w:rsidP="00AA3168">
            <w:pPr>
              <w:spacing w:line="256" w:lineRule="auto"/>
              <w:jc w:val="center"/>
              <w:rPr>
                <w:rFonts w:ascii="Arial Narrow" w:eastAsia="Arial Narrow" w:hAnsi="Arial Narrow" w:cs="Arial"/>
                <w:b/>
                <w:bCs/>
                <w:sz w:val="22"/>
                <w:szCs w:val="22"/>
              </w:rPr>
            </w:pPr>
            <w:r w:rsidRPr="008212E9">
              <w:rPr>
                <w:rFonts w:ascii="Arial Narrow" w:hAnsi="Arial Narrow" w:cs="Arial"/>
                <w:b/>
                <w:bCs/>
                <w:sz w:val="22"/>
                <w:szCs w:val="22"/>
              </w:rPr>
              <w:t>Cantidad</w:t>
            </w:r>
          </w:p>
        </w:tc>
        <w:tc>
          <w:tcPr>
            <w:tcW w:w="2860" w:type="dxa"/>
            <w:tcBorders>
              <w:top w:val="single" w:sz="4" w:space="0" w:color="000000"/>
              <w:left w:val="single" w:sz="4" w:space="0" w:color="000000"/>
              <w:bottom w:val="single" w:sz="4" w:space="0" w:color="000000"/>
              <w:right w:val="single" w:sz="4" w:space="0" w:color="000000"/>
            </w:tcBorders>
            <w:vAlign w:val="center"/>
            <w:hideMark/>
          </w:tcPr>
          <w:p w14:paraId="238A7FC7" w14:textId="77777777" w:rsidR="00AA3168" w:rsidRPr="008212E9" w:rsidRDefault="00AA3168" w:rsidP="00AA3168">
            <w:pPr>
              <w:spacing w:line="256" w:lineRule="auto"/>
              <w:jc w:val="center"/>
              <w:rPr>
                <w:rFonts w:ascii="Arial Narrow" w:eastAsia="Arial Narrow" w:hAnsi="Arial Narrow" w:cs="Arial"/>
                <w:b/>
                <w:bCs/>
                <w:sz w:val="22"/>
                <w:szCs w:val="22"/>
              </w:rPr>
            </w:pPr>
            <w:r w:rsidRPr="008212E9">
              <w:rPr>
                <w:rFonts w:ascii="Arial Narrow" w:hAnsi="Arial Narrow" w:cs="Arial"/>
                <w:b/>
                <w:bCs/>
                <w:sz w:val="22"/>
                <w:szCs w:val="22"/>
              </w:rPr>
              <w:t>Perfil académico</w:t>
            </w:r>
          </w:p>
        </w:tc>
        <w:tc>
          <w:tcPr>
            <w:tcW w:w="2327" w:type="dxa"/>
            <w:tcBorders>
              <w:top w:val="single" w:sz="4" w:space="0" w:color="000000"/>
              <w:left w:val="single" w:sz="4" w:space="0" w:color="000000"/>
              <w:bottom w:val="single" w:sz="4" w:space="0" w:color="000000"/>
              <w:right w:val="single" w:sz="4" w:space="0" w:color="000000"/>
            </w:tcBorders>
            <w:vAlign w:val="center"/>
            <w:hideMark/>
          </w:tcPr>
          <w:p w14:paraId="1354AE51" w14:textId="77777777" w:rsidR="00AA3168" w:rsidRPr="008212E9" w:rsidRDefault="00AA3168" w:rsidP="00AA3168">
            <w:pPr>
              <w:spacing w:line="256" w:lineRule="auto"/>
              <w:jc w:val="center"/>
              <w:rPr>
                <w:rFonts w:ascii="Arial Narrow" w:eastAsia="Arial Narrow" w:hAnsi="Arial Narrow" w:cs="Arial"/>
                <w:b/>
                <w:bCs/>
                <w:sz w:val="22"/>
                <w:szCs w:val="22"/>
              </w:rPr>
            </w:pPr>
            <w:r w:rsidRPr="008212E9">
              <w:rPr>
                <w:rFonts w:ascii="Arial Narrow" w:hAnsi="Arial Narrow" w:cs="Arial"/>
                <w:b/>
                <w:bCs/>
                <w:sz w:val="22"/>
                <w:szCs w:val="22"/>
              </w:rPr>
              <w:t>Experiencia</w:t>
            </w:r>
          </w:p>
        </w:tc>
        <w:tc>
          <w:tcPr>
            <w:tcW w:w="2009" w:type="dxa"/>
            <w:tcBorders>
              <w:top w:val="single" w:sz="4" w:space="0" w:color="000000"/>
              <w:left w:val="single" w:sz="4" w:space="0" w:color="000000"/>
              <w:bottom w:val="single" w:sz="4" w:space="0" w:color="000000"/>
              <w:right w:val="single" w:sz="4" w:space="0" w:color="000000"/>
            </w:tcBorders>
            <w:vAlign w:val="center"/>
            <w:hideMark/>
          </w:tcPr>
          <w:p w14:paraId="32B015AB" w14:textId="77777777" w:rsidR="00AA3168" w:rsidRPr="008212E9" w:rsidRDefault="00AA3168" w:rsidP="00AA3168">
            <w:pPr>
              <w:spacing w:line="256" w:lineRule="auto"/>
              <w:jc w:val="center"/>
              <w:rPr>
                <w:rFonts w:ascii="Arial Narrow" w:eastAsia="Arial Narrow" w:hAnsi="Arial Narrow" w:cs="Arial"/>
                <w:b/>
                <w:bCs/>
                <w:sz w:val="22"/>
                <w:szCs w:val="22"/>
              </w:rPr>
            </w:pPr>
            <w:r w:rsidRPr="008212E9">
              <w:rPr>
                <w:rFonts w:ascii="Arial Narrow" w:hAnsi="Arial Narrow" w:cs="Arial"/>
                <w:b/>
                <w:bCs/>
                <w:sz w:val="22"/>
                <w:szCs w:val="22"/>
              </w:rPr>
              <w:t>Dedicación en la adquisición</w:t>
            </w:r>
          </w:p>
        </w:tc>
      </w:tr>
      <w:tr w:rsidR="00AA3168" w:rsidRPr="008212E9" w14:paraId="17068D5C" w14:textId="77777777" w:rsidTr="00A11E1A">
        <w:trPr>
          <w:trHeight w:val="284"/>
          <w:jc w:val="center"/>
        </w:trPr>
        <w:tc>
          <w:tcPr>
            <w:tcW w:w="1847" w:type="dxa"/>
            <w:tcBorders>
              <w:top w:val="single" w:sz="4" w:space="0" w:color="000000"/>
              <w:left w:val="single" w:sz="4" w:space="0" w:color="000000"/>
              <w:bottom w:val="single" w:sz="4" w:space="0" w:color="000000"/>
              <w:right w:val="single" w:sz="4" w:space="0" w:color="000000"/>
            </w:tcBorders>
            <w:vAlign w:val="center"/>
            <w:hideMark/>
          </w:tcPr>
          <w:p w14:paraId="251C9E74"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Coordinador de entregas</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F79BD6"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w:t>
            </w:r>
          </w:p>
        </w:tc>
        <w:tc>
          <w:tcPr>
            <w:tcW w:w="2860" w:type="dxa"/>
            <w:tcBorders>
              <w:top w:val="single" w:sz="4" w:space="0" w:color="000000"/>
              <w:left w:val="single" w:sz="4" w:space="0" w:color="000000"/>
              <w:bottom w:val="single" w:sz="4" w:space="0" w:color="000000"/>
              <w:right w:val="single" w:sz="4" w:space="0" w:color="000000"/>
            </w:tcBorders>
            <w:vAlign w:val="center"/>
            <w:hideMark/>
          </w:tcPr>
          <w:p w14:paraId="17223677" w14:textId="77777777" w:rsidR="00AA3168" w:rsidRPr="008212E9" w:rsidRDefault="00AA3168" w:rsidP="00AA3168">
            <w:pPr>
              <w:spacing w:after="160" w:line="276" w:lineRule="auto"/>
              <w:jc w:val="center"/>
              <w:rPr>
                <w:rFonts w:ascii="Arial Narrow" w:eastAsia="Arial Narrow" w:hAnsi="Arial Narrow" w:cs="Arial"/>
                <w:sz w:val="22"/>
                <w:szCs w:val="22"/>
              </w:rPr>
            </w:pPr>
            <w:r w:rsidRPr="008212E9">
              <w:rPr>
                <w:rFonts w:ascii="Arial Narrow" w:eastAsia="Arial Narrow" w:hAnsi="Arial Narrow" w:cs="Arial"/>
                <w:sz w:val="22"/>
                <w:szCs w:val="22"/>
                <w:lang w:val="es-CO"/>
              </w:rPr>
              <w:t>Bachiller académico</w:t>
            </w:r>
          </w:p>
        </w:tc>
        <w:tc>
          <w:tcPr>
            <w:tcW w:w="2327" w:type="dxa"/>
            <w:tcBorders>
              <w:top w:val="single" w:sz="4" w:space="0" w:color="000000"/>
              <w:left w:val="single" w:sz="4" w:space="0" w:color="000000"/>
              <w:bottom w:val="single" w:sz="4" w:space="0" w:color="000000"/>
              <w:right w:val="single" w:sz="4" w:space="0" w:color="000000"/>
            </w:tcBorders>
            <w:vAlign w:val="center"/>
            <w:hideMark/>
          </w:tcPr>
          <w:p w14:paraId="16901EEB" w14:textId="6C367C6A" w:rsidR="00AA3168" w:rsidRPr="008212E9" w:rsidRDefault="00AA3168" w:rsidP="00AA3168">
            <w:pPr>
              <w:spacing w:line="256" w:lineRule="auto"/>
              <w:jc w:val="both"/>
              <w:rPr>
                <w:rFonts w:ascii="Arial Narrow" w:eastAsia="Arial Narrow" w:hAnsi="Arial Narrow" w:cs="Arial"/>
                <w:sz w:val="22"/>
                <w:szCs w:val="22"/>
              </w:rPr>
            </w:pPr>
            <w:r w:rsidRPr="008212E9">
              <w:rPr>
                <w:rFonts w:ascii="Arial Narrow" w:eastAsia="Arial Narrow" w:hAnsi="Arial Narrow" w:cs="Arial"/>
                <w:sz w:val="22"/>
                <w:szCs w:val="22"/>
              </w:rPr>
              <w:t>Experiencia de un (1) año en actividades de coordinación logística, distribución, transporte o entrega de bienes.</w:t>
            </w:r>
          </w:p>
        </w:tc>
        <w:tc>
          <w:tcPr>
            <w:tcW w:w="2009" w:type="dxa"/>
            <w:tcBorders>
              <w:top w:val="single" w:sz="4" w:space="0" w:color="000000"/>
              <w:left w:val="single" w:sz="4" w:space="0" w:color="000000"/>
              <w:bottom w:val="single" w:sz="4" w:space="0" w:color="000000"/>
              <w:right w:val="single" w:sz="4" w:space="0" w:color="000000"/>
            </w:tcBorders>
            <w:vAlign w:val="center"/>
            <w:hideMark/>
          </w:tcPr>
          <w:p w14:paraId="31FECCE0"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100%</w:t>
            </w:r>
          </w:p>
        </w:tc>
      </w:tr>
      <w:tr w:rsidR="00AA3168" w:rsidRPr="008212E9" w14:paraId="3CDD893A" w14:textId="77777777" w:rsidTr="00A11E1A">
        <w:trPr>
          <w:trHeight w:val="284"/>
          <w:jc w:val="center"/>
        </w:trPr>
        <w:tc>
          <w:tcPr>
            <w:tcW w:w="1847" w:type="dxa"/>
            <w:tcBorders>
              <w:top w:val="single" w:sz="4" w:space="0" w:color="000000"/>
              <w:left w:val="single" w:sz="4" w:space="0" w:color="000000"/>
              <w:bottom w:val="single" w:sz="4" w:space="0" w:color="000000"/>
              <w:right w:val="single" w:sz="4" w:space="0" w:color="000000"/>
            </w:tcBorders>
            <w:vAlign w:val="center"/>
            <w:hideMark/>
          </w:tcPr>
          <w:p w14:paraId="7169D00B"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Auxiliar de entregas</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5F3D19"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w:t>
            </w:r>
          </w:p>
        </w:tc>
        <w:tc>
          <w:tcPr>
            <w:tcW w:w="2860" w:type="dxa"/>
            <w:tcBorders>
              <w:top w:val="single" w:sz="4" w:space="0" w:color="000000"/>
              <w:left w:val="single" w:sz="4" w:space="0" w:color="000000"/>
              <w:bottom w:val="single" w:sz="4" w:space="0" w:color="000000"/>
              <w:right w:val="single" w:sz="4" w:space="0" w:color="000000"/>
            </w:tcBorders>
            <w:vAlign w:val="center"/>
            <w:hideMark/>
          </w:tcPr>
          <w:p w14:paraId="77B78860" w14:textId="77777777" w:rsidR="00AA3168" w:rsidRPr="008212E9" w:rsidRDefault="00AA3168" w:rsidP="00AA3168">
            <w:pPr>
              <w:spacing w:after="160" w:line="276" w:lineRule="auto"/>
              <w:jc w:val="center"/>
              <w:rPr>
                <w:rFonts w:ascii="Arial Narrow" w:eastAsia="Arial Narrow" w:hAnsi="Arial Narrow" w:cs="Arial"/>
                <w:sz w:val="22"/>
                <w:szCs w:val="22"/>
              </w:rPr>
            </w:pPr>
            <w:r w:rsidRPr="008212E9">
              <w:rPr>
                <w:rFonts w:ascii="Arial Narrow" w:eastAsia="Arial Narrow" w:hAnsi="Arial Narrow" w:cs="Arial"/>
                <w:sz w:val="22"/>
                <w:szCs w:val="22"/>
                <w:lang w:val="es-CO"/>
              </w:rPr>
              <w:t>Bachiller académico</w:t>
            </w:r>
          </w:p>
        </w:tc>
        <w:tc>
          <w:tcPr>
            <w:tcW w:w="2327" w:type="dxa"/>
            <w:tcBorders>
              <w:top w:val="single" w:sz="4" w:space="0" w:color="000000"/>
              <w:left w:val="single" w:sz="4" w:space="0" w:color="000000"/>
              <w:bottom w:val="single" w:sz="4" w:space="0" w:color="000000"/>
              <w:right w:val="single" w:sz="4" w:space="0" w:color="000000"/>
            </w:tcBorders>
            <w:vAlign w:val="center"/>
            <w:hideMark/>
          </w:tcPr>
          <w:p w14:paraId="56F7AFBA" w14:textId="014FF070" w:rsidR="00AA3168" w:rsidRPr="008212E9" w:rsidRDefault="00AA3168" w:rsidP="00AA3168">
            <w:pPr>
              <w:spacing w:line="256" w:lineRule="auto"/>
              <w:jc w:val="both"/>
              <w:rPr>
                <w:rFonts w:ascii="Arial Narrow" w:eastAsia="Arial Narrow" w:hAnsi="Arial Narrow" w:cs="Arial"/>
                <w:sz w:val="22"/>
                <w:szCs w:val="22"/>
              </w:rPr>
            </w:pPr>
            <w:r w:rsidRPr="008212E9">
              <w:rPr>
                <w:rFonts w:ascii="Arial Narrow" w:eastAsia="Arial Narrow" w:hAnsi="Arial Narrow" w:cs="Arial"/>
                <w:sz w:val="22"/>
                <w:szCs w:val="22"/>
              </w:rPr>
              <w:t>Experiencia de un (1) año en actividades de distribución, transporte o entrega de bienes.</w:t>
            </w:r>
          </w:p>
        </w:tc>
        <w:tc>
          <w:tcPr>
            <w:tcW w:w="2009" w:type="dxa"/>
            <w:tcBorders>
              <w:top w:val="single" w:sz="4" w:space="0" w:color="000000"/>
              <w:left w:val="single" w:sz="4" w:space="0" w:color="000000"/>
              <w:bottom w:val="single" w:sz="4" w:space="0" w:color="000000"/>
              <w:right w:val="single" w:sz="4" w:space="0" w:color="000000"/>
            </w:tcBorders>
            <w:vAlign w:val="center"/>
            <w:hideMark/>
          </w:tcPr>
          <w:p w14:paraId="771D5F4A"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100%</w:t>
            </w:r>
          </w:p>
        </w:tc>
      </w:tr>
      <w:tr w:rsidR="00AA3168" w:rsidRPr="008212E9" w14:paraId="23A69775" w14:textId="77777777" w:rsidTr="00A11E1A">
        <w:trPr>
          <w:trHeight w:val="284"/>
          <w:jc w:val="center"/>
        </w:trPr>
        <w:tc>
          <w:tcPr>
            <w:tcW w:w="1847" w:type="dxa"/>
            <w:tcBorders>
              <w:top w:val="single" w:sz="4" w:space="0" w:color="000000"/>
              <w:left w:val="single" w:sz="4" w:space="0" w:color="000000"/>
              <w:bottom w:val="single" w:sz="4" w:space="0" w:color="000000"/>
              <w:right w:val="single" w:sz="4" w:space="0" w:color="000000"/>
            </w:tcBorders>
            <w:vAlign w:val="center"/>
            <w:hideMark/>
          </w:tcPr>
          <w:p w14:paraId="19E64CEA"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Conductor</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21747E"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w:t>
            </w:r>
          </w:p>
        </w:tc>
        <w:tc>
          <w:tcPr>
            <w:tcW w:w="2860" w:type="dxa"/>
            <w:tcBorders>
              <w:top w:val="single" w:sz="4" w:space="0" w:color="000000"/>
              <w:left w:val="single" w:sz="4" w:space="0" w:color="000000"/>
              <w:bottom w:val="single" w:sz="4" w:space="0" w:color="000000"/>
              <w:right w:val="single" w:sz="4" w:space="0" w:color="000000"/>
            </w:tcBorders>
            <w:vAlign w:val="center"/>
            <w:hideMark/>
          </w:tcPr>
          <w:p w14:paraId="257EC431" w14:textId="77777777" w:rsidR="00AA3168" w:rsidRPr="008212E9" w:rsidRDefault="00AA3168" w:rsidP="00AA3168">
            <w:pPr>
              <w:spacing w:after="160" w:line="276" w:lineRule="auto"/>
              <w:jc w:val="center"/>
              <w:rPr>
                <w:rFonts w:ascii="Arial Narrow" w:eastAsia="Arial Narrow" w:hAnsi="Arial Narrow" w:cs="Arial"/>
                <w:sz w:val="22"/>
                <w:szCs w:val="22"/>
              </w:rPr>
            </w:pPr>
            <w:r w:rsidRPr="008212E9">
              <w:rPr>
                <w:rFonts w:ascii="Arial Narrow" w:eastAsia="Arial Narrow" w:hAnsi="Arial Narrow" w:cs="Arial"/>
                <w:sz w:val="22"/>
                <w:szCs w:val="22"/>
                <w:lang w:val="es-CO"/>
              </w:rPr>
              <w:t>Bachiller académico, licencia de conducción C1, C2 o C3.</w:t>
            </w:r>
          </w:p>
        </w:tc>
        <w:tc>
          <w:tcPr>
            <w:tcW w:w="2327" w:type="dxa"/>
            <w:tcBorders>
              <w:top w:val="single" w:sz="4" w:space="0" w:color="000000"/>
              <w:left w:val="single" w:sz="4" w:space="0" w:color="000000"/>
              <w:bottom w:val="single" w:sz="4" w:space="0" w:color="000000"/>
              <w:right w:val="single" w:sz="4" w:space="0" w:color="000000"/>
            </w:tcBorders>
            <w:vAlign w:val="center"/>
            <w:hideMark/>
          </w:tcPr>
          <w:p w14:paraId="0B394B0B" w14:textId="222DE01E" w:rsidR="00AA3168" w:rsidRPr="008212E9" w:rsidRDefault="00AA3168" w:rsidP="00AA3168">
            <w:pPr>
              <w:spacing w:line="256" w:lineRule="auto"/>
              <w:jc w:val="both"/>
              <w:rPr>
                <w:rFonts w:ascii="Arial Narrow" w:eastAsia="Arial Narrow" w:hAnsi="Arial Narrow" w:cs="Arial"/>
                <w:strike/>
                <w:sz w:val="22"/>
                <w:szCs w:val="22"/>
              </w:rPr>
            </w:pPr>
            <w:r w:rsidRPr="008212E9">
              <w:rPr>
                <w:rFonts w:ascii="Arial Narrow" w:eastAsia="Arial Narrow" w:hAnsi="Arial Narrow" w:cs="Arial"/>
                <w:sz w:val="22"/>
                <w:szCs w:val="22"/>
              </w:rPr>
              <w:t xml:space="preserve">Experiencia </w:t>
            </w:r>
            <w:r>
              <w:rPr>
                <w:rFonts w:ascii="Arial Narrow" w:eastAsia="Arial Narrow" w:hAnsi="Arial Narrow" w:cs="Arial"/>
                <w:sz w:val="22"/>
                <w:szCs w:val="22"/>
              </w:rPr>
              <w:t>de</w:t>
            </w:r>
            <w:r w:rsidRPr="008212E9">
              <w:rPr>
                <w:rFonts w:ascii="Arial Narrow" w:eastAsia="Arial Narrow" w:hAnsi="Arial Narrow" w:cs="Arial"/>
                <w:sz w:val="22"/>
                <w:szCs w:val="22"/>
              </w:rPr>
              <w:t xml:space="preserve"> un (1) año</w:t>
            </w:r>
            <w:r w:rsidRPr="008212E9">
              <w:t xml:space="preserve"> </w:t>
            </w:r>
            <w:r w:rsidRPr="008212E9">
              <w:rPr>
                <w:rFonts w:ascii="Arial Narrow" w:eastAsia="Arial Narrow" w:hAnsi="Arial Narrow" w:cs="Arial"/>
                <w:sz w:val="22"/>
                <w:szCs w:val="22"/>
              </w:rPr>
              <w:t>como conductor de vehículos de carga o transporte de mercancías.</w:t>
            </w:r>
          </w:p>
        </w:tc>
        <w:tc>
          <w:tcPr>
            <w:tcW w:w="2009" w:type="dxa"/>
            <w:tcBorders>
              <w:top w:val="single" w:sz="4" w:space="0" w:color="000000"/>
              <w:left w:val="single" w:sz="4" w:space="0" w:color="000000"/>
              <w:bottom w:val="single" w:sz="4" w:space="0" w:color="000000"/>
              <w:right w:val="single" w:sz="4" w:space="0" w:color="000000"/>
            </w:tcBorders>
            <w:vAlign w:val="center"/>
            <w:hideMark/>
          </w:tcPr>
          <w:p w14:paraId="3000A429"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100%</w:t>
            </w:r>
          </w:p>
        </w:tc>
      </w:tr>
      <w:tr w:rsidR="00AA3168" w:rsidRPr="008212E9" w14:paraId="54176656" w14:textId="77777777" w:rsidTr="00A11E1A">
        <w:trPr>
          <w:trHeight w:val="284"/>
          <w:jc w:val="center"/>
        </w:trPr>
        <w:tc>
          <w:tcPr>
            <w:tcW w:w="1847" w:type="dxa"/>
            <w:tcBorders>
              <w:top w:val="single" w:sz="4" w:space="0" w:color="000000"/>
              <w:left w:val="single" w:sz="4" w:space="0" w:color="000000"/>
              <w:bottom w:val="single" w:sz="4" w:space="0" w:color="000000"/>
              <w:right w:val="single" w:sz="4" w:space="0" w:color="000000"/>
            </w:tcBorders>
            <w:vAlign w:val="center"/>
            <w:hideMark/>
          </w:tcPr>
          <w:p w14:paraId="490D1FD2"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Coordinador técnico de instalación</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8A9D99"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w:t>
            </w:r>
          </w:p>
        </w:tc>
        <w:tc>
          <w:tcPr>
            <w:tcW w:w="2860" w:type="dxa"/>
            <w:tcBorders>
              <w:top w:val="single" w:sz="4" w:space="0" w:color="000000"/>
              <w:left w:val="single" w:sz="4" w:space="0" w:color="000000"/>
              <w:bottom w:val="single" w:sz="4" w:space="0" w:color="000000"/>
              <w:right w:val="single" w:sz="4" w:space="0" w:color="000000"/>
            </w:tcBorders>
            <w:vAlign w:val="center"/>
            <w:hideMark/>
          </w:tcPr>
          <w:p w14:paraId="3BCCB60C" w14:textId="77777777" w:rsidR="00AA3168" w:rsidRPr="008212E9" w:rsidRDefault="00AA3168" w:rsidP="00AA3168">
            <w:pPr>
              <w:spacing w:after="160" w:line="276" w:lineRule="auto"/>
              <w:jc w:val="center"/>
              <w:rPr>
                <w:rFonts w:ascii="Arial Narrow" w:eastAsia="Arial Narrow" w:hAnsi="Arial Narrow" w:cs="Arial"/>
                <w:sz w:val="22"/>
                <w:szCs w:val="22"/>
                <w:lang w:val="es-CO"/>
              </w:rPr>
            </w:pPr>
            <w:r w:rsidRPr="008212E9">
              <w:rPr>
                <w:rFonts w:ascii="Arial Narrow" w:eastAsia="Arial Narrow" w:hAnsi="Arial Narrow" w:cs="Arial"/>
                <w:sz w:val="22"/>
                <w:szCs w:val="22"/>
                <w:lang w:val="es-CO"/>
              </w:rPr>
              <w:t>Técnico, tecnólogo o profesional en sonido, audio, electrónica o producción audiovisual.</w:t>
            </w:r>
          </w:p>
        </w:tc>
        <w:tc>
          <w:tcPr>
            <w:tcW w:w="2327" w:type="dxa"/>
            <w:tcBorders>
              <w:top w:val="single" w:sz="4" w:space="0" w:color="000000"/>
              <w:left w:val="single" w:sz="4" w:space="0" w:color="000000"/>
              <w:bottom w:val="single" w:sz="4" w:space="0" w:color="000000"/>
              <w:right w:val="single" w:sz="4" w:space="0" w:color="000000"/>
            </w:tcBorders>
            <w:vAlign w:val="center"/>
            <w:hideMark/>
          </w:tcPr>
          <w:p w14:paraId="3770BE6E" w14:textId="77777777" w:rsidR="00AA3168" w:rsidRPr="008212E9" w:rsidRDefault="00AA3168" w:rsidP="00AA3168">
            <w:pPr>
              <w:spacing w:line="256" w:lineRule="auto"/>
              <w:jc w:val="both"/>
              <w:rPr>
                <w:rFonts w:ascii="Arial Narrow" w:eastAsia="Arial Narrow" w:hAnsi="Arial Narrow" w:cs="Arial"/>
                <w:sz w:val="22"/>
                <w:szCs w:val="22"/>
              </w:rPr>
            </w:pPr>
            <w:r w:rsidRPr="008212E9">
              <w:rPr>
                <w:rFonts w:ascii="Arial Narrow" w:eastAsia="Arial Narrow" w:hAnsi="Arial Narrow" w:cs="Arial"/>
                <w:sz w:val="22"/>
                <w:szCs w:val="22"/>
              </w:rPr>
              <w:t>Experiencia mínima de un año en instalación o integración de sistemas de sonido profesional</w:t>
            </w:r>
          </w:p>
        </w:tc>
        <w:tc>
          <w:tcPr>
            <w:tcW w:w="2009" w:type="dxa"/>
            <w:tcBorders>
              <w:top w:val="single" w:sz="4" w:space="0" w:color="000000"/>
              <w:left w:val="single" w:sz="4" w:space="0" w:color="000000"/>
              <w:bottom w:val="single" w:sz="4" w:space="0" w:color="000000"/>
              <w:right w:val="single" w:sz="4" w:space="0" w:color="000000"/>
            </w:tcBorders>
            <w:vAlign w:val="center"/>
            <w:hideMark/>
          </w:tcPr>
          <w:p w14:paraId="7B465427"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100%</w:t>
            </w:r>
          </w:p>
        </w:tc>
      </w:tr>
      <w:tr w:rsidR="00AA3168" w:rsidRPr="008212E9" w14:paraId="004B1212" w14:textId="77777777" w:rsidTr="00A11E1A">
        <w:trPr>
          <w:trHeight w:val="284"/>
          <w:jc w:val="center"/>
        </w:trPr>
        <w:tc>
          <w:tcPr>
            <w:tcW w:w="1847" w:type="dxa"/>
            <w:tcBorders>
              <w:top w:val="single" w:sz="4" w:space="0" w:color="000000"/>
              <w:left w:val="single" w:sz="4" w:space="0" w:color="000000"/>
              <w:bottom w:val="single" w:sz="4" w:space="0" w:color="000000"/>
              <w:right w:val="single" w:sz="4" w:space="0" w:color="000000"/>
            </w:tcBorders>
            <w:vAlign w:val="center"/>
            <w:hideMark/>
          </w:tcPr>
          <w:p w14:paraId="20BDC8FC"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Técnico de sonido / audio</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D439EC"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w:t>
            </w:r>
          </w:p>
        </w:tc>
        <w:tc>
          <w:tcPr>
            <w:tcW w:w="2860" w:type="dxa"/>
            <w:tcBorders>
              <w:top w:val="single" w:sz="4" w:space="0" w:color="000000"/>
              <w:left w:val="single" w:sz="4" w:space="0" w:color="000000"/>
              <w:bottom w:val="single" w:sz="4" w:space="0" w:color="000000"/>
              <w:right w:val="single" w:sz="4" w:space="0" w:color="000000"/>
            </w:tcBorders>
            <w:vAlign w:val="center"/>
            <w:hideMark/>
          </w:tcPr>
          <w:p w14:paraId="07BEEC6D" w14:textId="77777777" w:rsidR="00AA3168" w:rsidRPr="008212E9" w:rsidRDefault="00AA3168" w:rsidP="00AA3168">
            <w:pPr>
              <w:spacing w:after="160" w:line="276" w:lineRule="auto"/>
              <w:jc w:val="center"/>
              <w:rPr>
                <w:rFonts w:ascii="Arial Narrow" w:eastAsia="Arial Narrow" w:hAnsi="Arial Narrow" w:cs="Arial"/>
                <w:sz w:val="22"/>
                <w:szCs w:val="22"/>
                <w:lang w:val="es-CO"/>
              </w:rPr>
            </w:pPr>
            <w:r w:rsidRPr="008212E9">
              <w:rPr>
                <w:rFonts w:ascii="Arial Narrow" w:eastAsia="Arial Narrow" w:hAnsi="Arial Narrow" w:cs="Arial"/>
                <w:sz w:val="22"/>
                <w:szCs w:val="22"/>
                <w:lang w:val="es-CO"/>
              </w:rPr>
              <w:t>Técnico, tecnólogo o certificado en sonido, audio profesional, electrónica o áreas afines</w:t>
            </w:r>
          </w:p>
        </w:tc>
        <w:tc>
          <w:tcPr>
            <w:tcW w:w="2327" w:type="dxa"/>
            <w:tcBorders>
              <w:top w:val="single" w:sz="4" w:space="0" w:color="000000"/>
              <w:left w:val="single" w:sz="4" w:space="0" w:color="000000"/>
              <w:bottom w:val="single" w:sz="4" w:space="0" w:color="000000"/>
              <w:right w:val="single" w:sz="4" w:space="0" w:color="000000"/>
            </w:tcBorders>
            <w:vAlign w:val="center"/>
            <w:hideMark/>
          </w:tcPr>
          <w:p w14:paraId="4280D555" w14:textId="77777777" w:rsidR="00AA3168" w:rsidRPr="008212E9" w:rsidRDefault="00AA3168" w:rsidP="00AA3168">
            <w:pPr>
              <w:spacing w:line="256" w:lineRule="auto"/>
              <w:jc w:val="both"/>
              <w:rPr>
                <w:rFonts w:ascii="Arial Narrow" w:eastAsia="Arial Narrow" w:hAnsi="Arial Narrow" w:cs="Arial"/>
                <w:sz w:val="22"/>
                <w:szCs w:val="22"/>
              </w:rPr>
            </w:pPr>
            <w:r w:rsidRPr="008212E9">
              <w:rPr>
                <w:rFonts w:ascii="Arial Narrow" w:eastAsia="Arial Narrow" w:hAnsi="Arial Narrow" w:cs="Arial"/>
                <w:sz w:val="22"/>
                <w:szCs w:val="22"/>
              </w:rPr>
              <w:t>Experiencia mínima de un año en montaje, conexión, configuración u operación de sistemas de sonido profesional</w:t>
            </w:r>
          </w:p>
        </w:tc>
        <w:tc>
          <w:tcPr>
            <w:tcW w:w="2009" w:type="dxa"/>
            <w:tcBorders>
              <w:top w:val="single" w:sz="4" w:space="0" w:color="000000"/>
              <w:left w:val="single" w:sz="4" w:space="0" w:color="000000"/>
              <w:bottom w:val="single" w:sz="4" w:space="0" w:color="000000"/>
              <w:right w:val="single" w:sz="4" w:space="0" w:color="000000"/>
            </w:tcBorders>
            <w:vAlign w:val="center"/>
            <w:hideMark/>
          </w:tcPr>
          <w:p w14:paraId="6384FF82"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100%</w:t>
            </w:r>
          </w:p>
        </w:tc>
      </w:tr>
      <w:tr w:rsidR="00AA3168" w:rsidRPr="008212E9" w14:paraId="57E4AE6F" w14:textId="77777777" w:rsidTr="00A11E1A">
        <w:trPr>
          <w:trHeight w:val="284"/>
          <w:jc w:val="center"/>
        </w:trPr>
        <w:tc>
          <w:tcPr>
            <w:tcW w:w="1847" w:type="dxa"/>
            <w:tcBorders>
              <w:top w:val="single" w:sz="4" w:space="0" w:color="000000"/>
              <w:left w:val="single" w:sz="4" w:space="0" w:color="000000"/>
              <w:bottom w:val="single" w:sz="4" w:space="0" w:color="000000"/>
              <w:right w:val="single" w:sz="4" w:space="0" w:color="000000"/>
            </w:tcBorders>
            <w:vAlign w:val="center"/>
            <w:hideMark/>
          </w:tcPr>
          <w:p w14:paraId="5B00E8F8"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Técnico de apoyo para montaje</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F66748"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w:t>
            </w:r>
          </w:p>
        </w:tc>
        <w:tc>
          <w:tcPr>
            <w:tcW w:w="2860" w:type="dxa"/>
            <w:tcBorders>
              <w:top w:val="single" w:sz="4" w:space="0" w:color="000000"/>
              <w:left w:val="single" w:sz="4" w:space="0" w:color="000000"/>
              <w:bottom w:val="single" w:sz="4" w:space="0" w:color="000000"/>
              <w:right w:val="single" w:sz="4" w:space="0" w:color="000000"/>
            </w:tcBorders>
            <w:vAlign w:val="center"/>
            <w:hideMark/>
          </w:tcPr>
          <w:p w14:paraId="23E520AE" w14:textId="77777777" w:rsidR="00AA3168" w:rsidRPr="008212E9" w:rsidRDefault="00AA3168" w:rsidP="00AA3168">
            <w:pPr>
              <w:spacing w:after="160" w:line="276" w:lineRule="auto"/>
              <w:jc w:val="center"/>
              <w:rPr>
                <w:rFonts w:ascii="Arial Narrow" w:eastAsia="Arial Narrow" w:hAnsi="Arial Narrow" w:cs="Arial"/>
                <w:sz w:val="22"/>
                <w:szCs w:val="22"/>
                <w:lang w:val="es-CO"/>
              </w:rPr>
            </w:pPr>
            <w:r w:rsidRPr="008212E9">
              <w:rPr>
                <w:rFonts w:ascii="Arial Narrow" w:eastAsia="Arial Narrow" w:hAnsi="Arial Narrow" w:cs="Arial"/>
                <w:sz w:val="22"/>
                <w:szCs w:val="22"/>
                <w:lang w:val="es-CO"/>
              </w:rPr>
              <w:t>Bachiller, técnico o tecnólogo</w:t>
            </w:r>
          </w:p>
        </w:tc>
        <w:tc>
          <w:tcPr>
            <w:tcW w:w="2327" w:type="dxa"/>
            <w:tcBorders>
              <w:top w:val="single" w:sz="4" w:space="0" w:color="000000"/>
              <w:left w:val="single" w:sz="4" w:space="0" w:color="000000"/>
              <w:bottom w:val="single" w:sz="4" w:space="0" w:color="000000"/>
              <w:right w:val="single" w:sz="4" w:space="0" w:color="000000"/>
            </w:tcBorders>
            <w:vAlign w:val="center"/>
            <w:hideMark/>
          </w:tcPr>
          <w:p w14:paraId="28237FCA" w14:textId="77777777" w:rsidR="00AA3168" w:rsidRPr="008212E9" w:rsidRDefault="00AA3168" w:rsidP="00AA3168">
            <w:pPr>
              <w:spacing w:line="256" w:lineRule="auto"/>
              <w:jc w:val="both"/>
              <w:rPr>
                <w:rFonts w:ascii="Arial Narrow" w:eastAsia="Arial Narrow" w:hAnsi="Arial Narrow" w:cs="Arial"/>
                <w:sz w:val="22"/>
                <w:szCs w:val="22"/>
              </w:rPr>
            </w:pPr>
            <w:r w:rsidRPr="008212E9">
              <w:rPr>
                <w:rFonts w:ascii="Arial Narrow" w:eastAsia="Arial Narrow" w:hAnsi="Arial Narrow" w:cs="Arial"/>
                <w:sz w:val="22"/>
                <w:szCs w:val="22"/>
              </w:rPr>
              <w:t>Experiencia mínima de un año en actividades de montaje, apoyo logístico o instalación de equipos</w:t>
            </w:r>
          </w:p>
        </w:tc>
        <w:tc>
          <w:tcPr>
            <w:tcW w:w="2009" w:type="dxa"/>
            <w:tcBorders>
              <w:top w:val="single" w:sz="4" w:space="0" w:color="000000"/>
              <w:left w:val="single" w:sz="4" w:space="0" w:color="000000"/>
              <w:bottom w:val="single" w:sz="4" w:space="0" w:color="000000"/>
              <w:right w:val="single" w:sz="4" w:space="0" w:color="000000"/>
            </w:tcBorders>
            <w:vAlign w:val="center"/>
            <w:hideMark/>
          </w:tcPr>
          <w:p w14:paraId="74EA3448"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100%</w:t>
            </w:r>
          </w:p>
        </w:tc>
      </w:tr>
      <w:tr w:rsidR="00AA3168" w:rsidRPr="008212E9" w14:paraId="649299AE" w14:textId="77777777" w:rsidTr="00A11E1A">
        <w:trPr>
          <w:trHeight w:val="284"/>
          <w:jc w:val="center"/>
        </w:trPr>
        <w:tc>
          <w:tcPr>
            <w:tcW w:w="1847" w:type="dxa"/>
            <w:tcBorders>
              <w:top w:val="single" w:sz="4" w:space="0" w:color="000000"/>
              <w:left w:val="single" w:sz="4" w:space="0" w:color="000000"/>
              <w:bottom w:val="single" w:sz="4" w:space="0" w:color="000000"/>
              <w:right w:val="single" w:sz="4" w:space="0" w:color="000000"/>
            </w:tcBorders>
            <w:vAlign w:val="center"/>
          </w:tcPr>
          <w:p w14:paraId="7B04B0F6"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Profesional responsable de capacitación y puesta en marcha.</w:t>
            </w:r>
          </w:p>
        </w:tc>
        <w:tc>
          <w:tcPr>
            <w:tcW w:w="992" w:type="dxa"/>
            <w:tcBorders>
              <w:top w:val="single" w:sz="4" w:space="0" w:color="000000"/>
              <w:left w:val="single" w:sz="4" w:space="0" w:color="000000"/>
              <w:bottom w:val="single" w:sz="4" w:space="0" w:color="000000"/>
              <w:right w:val="single" w:sz="4" w:space="0" w:color="000000"/>
            </w:tcBorders>
            <w:vAlign w:val="center"/>
          </w:tcPr>
          <w:p w14:paraId="7E05C8FF"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t>1</w:t>
            </w:r>
          </w:p>
        </w:tc>
        <w:tc>
          <w:tcPr>
            <w:tcW w:w="2860" w:type="dxa"/>
            <w:tcBorders>
              <w:top w:val="single" w:sz="4" w:space="0" w:color="000000"/>
              <w:left w:val="single" w:sz="4" w:space="0" w:color="000000"/>
              <w:bottom w:val="single" w:sz="4" w:space="0" w:color="000000"/>
              <w:right w:val="single" w:sz="4" w:space="0" w:color="000000"/>
            </w:tcBorders>
            <w:vAlign w:val="center"/>
          </w:tcPr>
          <w:p w14:paraId="3EFCD3C0" w14:textId="77777777" w:rsidR="00AA3168" w:rsidRPr="008212E9" w:rsidRDefault="00AA3168" w:rsidP="00AA3168">
            <w:pPr>
              <w:spacing w:after="160" w:line="276" w:lineRule="auto"/>
              <w:jc w:val="center"/>
              <w:rPr>
                <w:rFonts w:ascii="Arial Narrow" w:eastAsia="Arial Narrow" w:hAnsi="Arial Narrow" w:cs="Arial"/>
                <w:sz w:val="22"/>
                <w:szCs w:val="22"/>
                <w:lang w:val="es-CO"/>
              </w:rPr>
            </w:pPr>
            <w:r w:rsidRPr="008212E9">
              <w:rPr>
                <w:rFonts w:ascii="Arial Narrow" w:eastAsia="Arial Narrow" w:hAnsi="Arial Narrow" w:cs="Arial"/>
                <w:sz w:val="22"/>
                <w:szCs w:val="22"/>
              </w:rPr>
              <w:t>Profesional en sonido, audio, electrónica o producción audiovisual</w:t>
            </w:r>
          </w:p>
        </w:tc>
        <w:tc>
          <w:tcPr>
            <w:tcW w:w="2327" w:type="dxa"/>
            <w:tcBorders>
              <w:top w:val="single" w:sz="4" w:space="0" w:color="000000"/>
              <w:left w:val="single" w:sz="4" w:space="0" w:color="000000"/>
              <w:bottom w:val="single" w:sz="4" w:space="0" w:color="000000"/>
              <w:right w:val="single" w:sz="4" w:space="0" w:color="000000"/>
            </w:tcBorders>
            <w:vAlign w:val="center"/>
          </w:tcPr>
          <w:p w14:paraId="045442FF" w14:textId="77777777" w:rsidR="00AA3168" w:rsidRPr="008212E9" w:rsidRDefault="00AA3168" w:rsidP="00AA3168">
            <w:pPr>
              <w:spacing w:line="256" w:lineRule="auto"/>
              <w:jc w:val="both"/>
              <w:rPr>
                <w:rFonts w:ascii="Arial Narrow" w:eastAsia="Arial Narrow" w:hAnsi="Arial Narrow" w:cs="Arial"/>
                <w:sz w:val="22"/>
                <w:szCs w:val="22"/>
              </w:rPr>
            </w:pPr>
            <w:r w:rsidRPr="008212E9">
              <w:rPr>
                <w:rFonts w:ascii="Arial Narrow" w:eastAsia="Arial Narrow" w:hAnsi="Arial Narrow" w:cs="Arial"/>
                <w:sz w:val="22"/>
                <w:szCs w:val="22"/>
              </w:rPr>
              <w:t xml:space="preserve">Experiencia mínima de dos (2) años en instalación, integración, configuración y puesta en marcha de sistemas de sonido profesional. Será el responsable de supervisar </w:t>
            </w:r>
            <w:r w:rsidRPr="008212E9">
              <w:rPr>
                <w:rFonts w:ascii="Arial Narrow" w:eastAsia="Arial Narrow" w:hAnsi="Arial Narrow" w:cs="Arial"/>
                <w:sz w:val="22"/>
                <w:szCs w:val="22"/>
              </w:rPr>
              <w:lastRenderedPageBreak/>
              <w:t>la instalación, realizar las pruebas de funcionamiento y efectuar la capacitación al personal designado por la Entidad.</w:t>
            </w:r>
          </w:p>
        </w:tc>
        <w:tc>
          <w:tcPr>
            <w:tcW w:w="2009" w:type="dxa"/>
            <w:tcBorders>
              <w:top w:val="single" w:sz="4" w:space="0" w:color="000000"/>
              <w:left w:val="single" w:sz="4" w:space="0" w:color="000000"/>
              <w:bottom w:val="single" w:sz="4" w:space="0" w:color="000000"/>
              <w:right w:val="single" w:sz="4" w:space="0" w:color="000000"/>
            </w:tcBorders>
            <w:vAlign w:val="center"/>
          </w:tcPr>
          <w:p w14:paraId="2F9AE6BC" w14:textId="77777777" w:rsidR="00AA3168" w:rsidRPr="008212E9" w:rsidRDefault="00AA3168" w:rsidP="00AA3168">
            <w:pPr>
              <w:spacing w:line="256" w:lineRule="auto"/>
              <w:jc w:val="center"/>
              <w:rPr>
                <w:rFonts w:ascii="Arial Narrow" w:eastAsia="Arial Narrow" w:hAnsi="Arial Narrow" w:cs="Arial"/>
                <w:sz w:val="22"/>
                <w:szCs w:val="22"/>
              </w:rPr>
            </w:pPr>
            <w:r w:rsidRPr="008212E9">
              <w:rPr>
                <w:rFonts w:ascii="Arial Narrow" w:eastAsia="Arial Narrow" w:hAnsi="Arial Narrow" w:cs="Arial"/>
                <w:sz w:val="22"/>
                <w:szCs w:val="22"/>
              </w:rPr>
              <w:lastRenderedPageBreak/>
              <w:t>100%</w:t>
            </w:r>
          </w:p>
        </w:tc>
      </w:tr>
    </w:tbl>
    <w:p w14:paraId="671E8AD1" w14:textId="77777777" w:rsidR="00AA3168" w:rsidRPr="008212E9" w:rsidRDefault="00AA3168" w:rsidP="00AA3168">
      <w:pPr>
        <w:spacing w:line="256" w:lineRule="auto"/>
        <w:jc w:val="both"/>
        <w:rPr>
          <w:rFonts w:ascii="Arial Narrow" w:hAnsi="Arial Narrow" w:cs="Arial"/>
          <w:bCs/>
          <w:sz w:val="22"/>
          <w:szCs w:val="22"/>
        </w:rPr>
      </w:pPr>
    </w:p>
    <w:p w14:paraId="19C04F44" w14:textId="77777777" w:rsidR="00AA3168" w:rsidRPr="008212E9" w:rsidRDefault="00AA3168" w:rsidP="00AA3168">
      <w:pPr>
        <w:spacing w:line="256" w:lineRule="auto"/>
        <w:jc w:val="both"/>
        <w:rPr>
          <w:rFonts w:ascii="Arial Narrow" w:hAnsi="Arial Narrow" w:cs="Arial"/>
          <w:bCs/>
          <w:sz w:val="22"/>
          <w:szCs w:val="22"/>
        </w:rPr>
      </w:pPr>
      <w:r w:rsidRPr="008212E9">
        <w:rPr>
          <w:rFonts w:ascii="Arial Narrow" w:hAnsi="Arial Narrow" w:cs="Arial"/>
          <w:bCs/>
          <w:sz w:val="22"/>
          <w:szCs w:val="22"/>
        </w:rPr>
        <w:t>El proponente deberá allegar los siguientes documentos de cada personal.</w:t>
      </w:r>
    </w:p>
    <w:p w14:paraId="01ADA74B" w14:textId="77777777" w:rsidR="00AA3168" w:rsidRPr="008212E9" w:rsidRDefault="00AA3168" w:rsidP="00AA3168">
      <w:pPr>
        <w:spacing w:line="256" w:lineRule="auto"/>
        <w:jc w:val="both"/>
        <w:rPr>
          <w:rFonts w:ascii="Arial Narrow" w:hAnsi="Arial Narrow" w:cs="Arial"/>
          <w:bCs/>
          <w:sz w:val="22"/>
          <w:szCs w:val="22"/>
        </w:rPr>
      </w:pPr>
    </w:p>
    <w:p w14:paraId="7DF79593" w14:textId="77777777" w:rsidR="00AA3168" w:rsidRPr="008212E9" w:rsidRDefault="00AA3168" w:rsidP="00AA3168">
      <w:pPr>
        <w:pStyle w:val="Prrafodelista"/>
        <w:numPr>
          <w:ilvl w:val="0"/>
          <w:numId w:val="18"/>
        </w:numPr>
        <w:spacing w:line="256" w:lineRule="auto"/>
        <w:jc w:val="both"/>
        <w:rPr>
          <w:rFonts w:ascii="Arial Narrow" w:hAnsi="Arial Narrow" w:cs="Arial"/>
          <w:bCs/>
          <w:sz w:val="22"/>
          <w:szCs w:val="22"/>
        </w:rPr>
      </w:pPr>
      <w:r w:rsidRPr="008212E9">
        <w:rPr>
          <w:rFonts w:ascii="Arial Narrow" w:hAnsi="Arial Narrow" w:cs="Arial"/>
          <w:bCs/>
          <w:sz w:val="22"/>
          <w:szCs w:val="22"/>
        </w:rPr>
        <w:t>Hoja de vida.</w:t>
      </w:r>
    </w:p>
    <w:p w14:paraId="1E32247D" w14:textId="77777777" w:rsidR="00AA3168" w:rsidRPr="008212E9" w:rsidRDefault="00AA3168" w:rsidP="00AA3168">
      <w:pPr>
        <w:pStyle w:val="Prrafodelista"/>
        <w:numPr>
          <w:ilvl w:val="0"/>
          <w:numId w:val="18"/>
        </w:numPr>
        <w:spacing w:line="256" w:lineRule="auto"/>
        <w:jc w:val="both"/>
        <w:rPr>
          <w:rFonts w:ascii="Arial Narrow" w:hAnsi="Arial Narrow" w:cs="Arial"/>
          <w:bCs/>
          <w:sz w:val="22"/>
          <w:szCs w:val="22"/>
        </w:rPr>
      </w:pPr>
      <w:r w:rsidRPr="008212E9">
        <w:rPr>
          <w:rFonts w:ascii="Arial Narrow" w:hAnsi="Arial Narrow" w:cs="Arial"/>
          <w:bCs/>
          <w:sz w:val="22"/>
          <w:szCs w:val="22"/>
        </w:rPr>
        <w:t>Copia de cédula de ciudadanía.</w:t>
      </w:r>
    </w:p>
    <w:p w14:paraId="04AE922D" w14:textId="77777777" w:rsidR="00AA3168" w:rsidRPr="008212E9" w:rsidRDefault="00AA3168" w:rsidP="00AA3168">
      <w:pPr>
        <w:pStyle w:val="Prrafodelista"/>
        <w:numPr>
          <w:ilvl w:val="0"/>
          <w:numId w:val="18"/>
        </w:numPr>
        <w:spacing w:line="256" w:lineRule="auto"/>
        <w:jc w:val="both"/>
        <w:rPr>
          <w:rFonts w:ascii="Arial Narrow" w:hAnsi="Arial Narrow" w:cs="Arial"/>
          <w:bCs/>
          <w:sz w:val="22"/>
          <w:szCs w:val="22"/>
        </w:rPr>
      </w:pPr>
      <w:r w:rsidRPr="008212E9">
        <w:rPr>
          <w:rFonts w:ascii="Arial Narrow" w:hAnsi="Arial Narrow" w:cs="Arial"/>
          <w:bCs/>
          <w:sz w:val="22"/>
          <w:szCs w:val="22"/>
        </w:rPr>
        <w:t>Acta de grado, diploma o certificación académica, según aplique.</w:t>
      </w:r>
    </w:p>
    <w:p w14:paraId="382A75C1" w14:textId="77777777" w:rsidR="00AA3168" w:rsidRPr="008212E9" w:rsidRDefault="00AA3168" w:rsidP="00AA3168">
      <w:pPr>
        <w:pStyle w:val="Prrafodelista"/>
        <w:numPr>
          <w:ilvl w:val="0"/>
          <w:numId w:val="18"/>
        </w:numPr>
        <w:spacing w:line="256" w:lineRule="auto"/>
        <w:jc w:val="both"/>
        <w:rPr>
          <w:rFonts w:ascii="Arial Narrow" w:hAnsi="Arial Narrow" w:cs="Arial"/>
          <w:bCs/>
          <w:sz w:val="22"/>
          <w:szCs w:val="22"/>
        </w:rPr>
      </w:pPr>
      <w:r w:rsidRPr="008212E9">
        <w:rPr>
          <w:rFonts w:ascii="Arial Narrow" w:hAnsi="Arial Narrow" w:cs="Arial"/>
          <w:bCs/>
          <w:sz w:val="22"/>
          <w:szCs w:val="22"/>
        </w:rPr>
        <w:t>Certificaciones laborales que acrediten la experiencia requerida.</w:t>
      </w:r>
    </w:p>
    <w:p w14:paraId="4FF449CD" w14:textId="77777777" w:rsidR="00AA3168" w:rsidRPr="008212E9" w:rsidRDefault="00AA3168" w:rsidP="00AA3168">
      <w:pPr>
        <w:pStyle w:val="Prrafodelista"/>
        <w:numPr>
          <w:ilvl w:val="0"/>
          <w:numId w:val="18"/>
        </w:numPr>
        <w:spacing w:line="256" w:lineRule="auto"/>
        <w:jc w:val="both"/>
        <w:rPr>
          <w:rFonts w:ascii="Arial Narrow" w:hAnsi="Arial Narrow" w:cs="Arial"/>
          <w:bCs/>
          <w:sz w:val="22"/>
          <w:szCs w:val="22"/>
        </w:rPr>
      </w:pPr>
      <w:r w:rsidRPr="008212E9">
        <w:rPr>
          <w:rFonts w:ascii="Arial Narrow" w:hAnsi="Arial Narrow" w:cs="Arial"/>
          <w:bCs/>
          <w:sz w:val="22"/>
          <w:szCs w:val="22"/>
        </w:rPr>
        <w:t>Antecedentes fiscales, disciplinarios, judiciales y medidas correctivas.</w:t>
      </w:r>
    </w:p>
    <w:p w14:paraId="69C00B65" w14:textId="77777777" w:rsidR="00AA3168" w:rsidRPr="008212E9" w:rsidRDefault="00AA3168" w:rsidP="00AA3168">
      <w:pPr>
        <w:pStyle w:val="Prrafodelista"/>
        <w:numPr>
          <w:ilvl w:val="0"/>
          <w:numId w:val="18"/>
        </w:numPr>
        <w:spacing w:line="256" w:lineRule="auto"/>
        <w:jc w:val="both"/>
        <w:rPr>
          <w:rFonts w:ascii="Arial Narrow" w:hAnsi="Arial Narrow" w:cs="Arial"/>
          <w:bCs/>
          <w:sz w:val="22"/>
          <w:szCs w:val="22"/>
        </w:rPr>
      </w:pPr>
      <w:r w:rsidRPr="008212E9">
        <w:rPr>
          <w:rFonts w:ascii="Arial Narrow" w:hAnsi="Arial Narrow" w:cs="Arial"/>
          <w:bCs/>
          <w:sz w:val="22"/>
          <w:szCs w:val="22"/>
        </w:rPr>
        <w:t>Certificación vigente de trabajo seguro en alturas, cuando el personal participe en actividades de montaje en altura.</w:t>
      </w:r>
    </w:p>
    <w:p w14:paraId="07821E4D" w14:textId="77777777" w:rsidR="00AA3168" w:rsidRPr="008212E9" w:rsidRDefault="00AA3168" w:rsidP="00AA3168">
      <w:pPr>
        <w:pStyle w:val="Prrafodelista"/>
        <w:numPr>
          <w:ilvl w:val="0"/>
          <w:numId w:val="18"/>
        </w:numPr>
        <w:spacing w:line="256" w:lineRule="auto"/>
        <w:jc w:val="both"/>
        <w:rPr>
          <w:rFonts w:ascii="Arial Narrow" w:hAnsi="Arial Narrow" w:cs="Arial"/>
          <w:bCs/>
          <w:sz w:val="22"/>
          <w:szCs w:val="22"/>
        </w:rPr>
      </w:pPr>
      <w:r w:rsidRPr="008212E9">
        <w:rPr>
          <w:rFonts w:ascii="Arial Narrow" w:hAnsi="Arial Narrow" w:cs="Arial"/>
          <w:bCs/>
          <w:sz w:val="22"/>
          <w:szCs w:val="22"/>
        </w:rPr>
        <w:t>Carta de compromiso escrito de cada uno de los miembros del equipo de trabajo (nombre, cédula, tarjeta o matrícula profesional) de dedicar el tiempo exigido y el cargo a desempeñar, de conformidad con el pliego de condiciones, para la ejecución de las labores objeto de su actividad y especialidad.</w:t>
      </w:r>
    </w:p>
    <w:p w14:paraId="25D12613" w14:textId="77777777" w:rsidR="00AA3168" w:rsidRPr="008212E9" w:rsidRDefault="00AA3168" w:rsidP="00AA3168">
      <w:pPr>
        <w:spacing w:line="256" w:lineRule="auto"/>
        <w:jc w:val="both"/>
        <w:rPr>
          <w:rFonts w:ascii="Arial Narrow" w:hAnsi="Arial Narrow" w:cs="Arial"/>
          <w:bCs/>
          <w:sz w:val="22"/>
          <w:szCs w:val="22"/>
        </w:rPr>
      </w:pPr>
    </w:p>
    <w:p w14:paraId="63AE5FEC" w14:textId="77777777" w:rsidR="00AA3168" w:rsidRPr="008212E9" w:rsidRDefault="00AA3168" w:rsidP="00AA3168">
      <w:pPr>
        <w:spacing w:line="256" w:lineRule="auto"/>
        <w:jc w:val="both"/>
        <w:rPr>
          <w:rFonts w:ascii="Arial Narrow" w:hAnsi="Arial Narrow" w:cs="Arial"/>
          <w:bCs/>
          <w:sz w:val="22"/>
          <w:szCs w:val="22"/>
        </w:rPr>
      </w:pPr>
      <w:r w:rsidRPr="008212E9">
        <w:rPr>
          <w:rFonts w:ascii="Arial Narrow" w:hAnsi="Arial Narrow" w:cs="Arial"/>
          <w:bCs/>
          <w:sz w:val="22"/>
          <w:szCs w:val="22"/>
        </w:rPr>
        <w:t xml:space="preserve">Durante la ejecución del contrato, el contratista solo podrá sustituir algún miembro el equipo de trabajo si así lo autoriza la supervisora del contrato, siempre y cuando el nuevo personal propuesto cuente con cualidades iguales o superiores a las presentadas en la oferta respecto del miembro del equipo a quien reemplazará. </w:t>
      </w:r>
    </w:p>
    <w:p w14:paraId="33A2C357" w14:textId="77777777" w:rsidR="00AA3168" w:rsidRPr="008212E9" w:rsidRDefault="00AA3168" w:rsidP="00AA3168">
      <w:pPr>
        <w:spacing w:line="256" w:lineRule="auto"/>
        <w:jc w:val="both"/>
        <w:rPr>
          <w:rFonts w:ascii="Arial Narrow" w:hAnsi="Arial Narrow" w:cs="Arial"/>
          <w:bCs/>
          <w:sz w:val="22"/>
          <w:szCs w:val="22"/>
        </w:rPr>
      </w:pPr>
    </w:p>
    <w:p w14:paraId="062CBBF2" w14:textId="77777777" w:rsidR="00AA3168" w:rsidRPr="008212E9" w:rsidRDefault="00AA3168" w:rsidP="00AA3168">
      <w:pPr>
        <w:spacing w:line="256" w:lineRule="auto"/>
        <w:jc w:val="both"/>
        <w:rPr>
          <w:rFonts w:ascii="Arial Narrow" w:hAnsi="Arial Narrow" w:cs="Arial"/>
          <w:bCs/>
          <w:sz w:val="22"/>
          <w:szCs w:val="22"/>
        </w:rPr>
      </w:pPr>
      <w:r w:rsidRPr="008212E9">
        <w:rPr>
          <w:rFonts w:ascii="Arial Narrow" w:hAnsi="Arial Narrow" w:cs="Arial"/>
          <w:b/>
          <w:sz w:val="22"/>
          <w:szCs w:val="22"/>
        </w:rPr>
        <w:t xml:space="preserve">Nota: </w:t>
      </w:r>
      <w:r w:rsidRPr="008212E9">
        <w:rPr>
          <w:rFonts w:ascii="Arial Narrow" w:hAnsi="Arial Narrow" w:cs="Arial"/>
          <w:bCs/>
          <w:sz w:val="22"/>
          <w:szCs w:val="22"/>
        </w:rPr>
        <w:t xml:space="preserve">Las certificaciones allegadas a las propuestas, en caso de ser presentadas por un consorcio deberán ser firmadas por el representante legal del mismo. </w:t>
      </w:r>
    </w:p>
    <w:p w14:paraId="7D32F67F" w14:textId="77777777" w:rsidR="00AA3168" w:rsidRPr="008212E9" w:rsidRDefault="00AA3168" w:rsidP="00AA3168">
      <w:pPr>
        <w:spacing w:line="256" w:lineRule="auto"/>
        <w:jc w:val="both"/>
        <w:rPr>
          <w:rFonts w:ascii="Arial Narrow" w:hAnsi="Arial Narrow" w:cs="Arial"/>
          <w:bCs/>
          <w:sz w:val="22"/>
          <w:szCs w:val="22"/>
        </w:rPr>
      </w:pPr>
    </w:p>
    <w:p w14:paraId="27276032" w14:textId="77777777" w:rsidR="00AA3168" w:rsidRPr="008212E9" w:rsidRDefault="00AA3168" w:rsidP="00AA3168">
      <w:pPr>
        <w:spacing w:line="256" w:lineRule="auto"/>
        <w:jc w:val="both"/>
        <w:rPr>
          <w:rFonts w:ascii="Arial Narrow" w:hAnsi="Arial Narrow" w:cs="Arial"/>
          <w:bCs/>
          <w:sz w:val="22"/>
          <w:szCs w:val="22"/>
        </w:rPr>
      </w:pPr>
      <w:r w:rsidRPr="008212E9">
        <w:rPr>
          <w:rFonts w:ascii="Arial Narrow" w:hAnsi="Arial Narrow" w:cs="Arial"/>
          <w:bCs/>
          <w:sz w:val="22"/>
          <w:szCs w:val="22"/>
        </w:rPr>
        <w:t>Si el proponente no cumple con el personal mínimo requerido solicitado, su propuesta será calificada como NO CUMPLE TÉCNICAMENTE.</w:t>
      </w:r>
    </w:p>
    <w:p w14:paraId="4946EC5F" w14:textId="77777777" w:rsidR="008B592B" w:rsidRPr="008B592B" w:rsidRDefault="008B592B" w:rsidP="0089163C">
      <w:pPr>
        <w:ind w:left="405"/>
        <w:jc w:val="both"/>
        <w:rPr>
          <w:rFonts w:ascii="Arial Narrow" w:hAnsi="Arial Narrow"/>
          <w:sz w:val="22"/>
          <w:szCs w:val="22"/>
        </w:rPr>
      </w:pPr>
    </w:p>
    <w:p w14:paraId="5C2B274D" w14:textId="77777777" w:rsidR="0089163C" w:rsidRPr="00682E12" w:rsidRDefault="0089163C" w:rsidP="0089163C">
      <w:pPr>
        <w:jc w:val="both"/>
        <w:rPr>
          <w:rFonts w:ascii="Arial Narrow" w:hAnsi="Arial Narrow"/>
          <w:color w:val="FF0000"/>
        </w:rPr>
      </w:pPr>
    </w:p>
    <w:p w14:paraId="7E8F90AE" w14:textId="77777777" w:rsidR="0089163C" w:rsidRPr="00CC4137" w:rsidRDefault="0089163C" w:rsidP="0089163C">
      <w:pPr>
        <w:jc w:val="both"/>
        <w:rPr>
          <w:rFonts w:ascii="Arial Narrow" w:hAnsi="Arial Narrow"/>
          <w:color w:val="FF0000"/>
        </w:rPr>
      </w:pPr>
      <w:r w:rsidRPr="00682E12">
        <w:rPr>
          <w:rFonts w:ascii="Arial Narrow" w:hAnsi="Arial Narrow"/>
          <w:color w:val="FF0000"/>
        </w:rPr>
        <w:t>[</w:t>
      </w:r>
      <w:r w:rsidRPr="00682E12">
        <w:rPr>
          <w:rFonts w:ascii="Arial Narrow" w:hAnsi="Arial Narrow"/>
          <w:i/>
          <w:iCs/>
          <w:color w:val="FF0000"/>
          <w:u w:val="single"/>
        </w:rPr>
        <w:t>Nombre y firma del representante legal de la persona jurídica o revisor fiscal, y/o nombre de la persona jurídica que representa</w:t>
      </w:r>
    </w:p>
    <w:p w14:paraId="1F9138F9" w14:textId="77777777" w:rsidR="00E76B30" w:rsidRPr="0089163C" w:rsidRDefault="00E76B30" w:rsidP="00C52067">
      <w:pPr>
        <w:jc w:val="both"/>
        <w:rPr>
          <w:rFonts w:ascii="Arial" w:hAnsi="Arial" w:cs="Arial"/>
          <w:b/>
          <w:color w:val="000000"/>
          <w:sz w:val="22"/>
          <w:szCs w:val="22"/>
        </w:rPr>
      </w:pPr>
    </w:p>
    <w:sectPr w:rsidR="00E76B30" w:rsidRPr="0089163C" w:rsidSect="00C5206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730F0" w14:textId="77777777" w:rsidR="00F0283A" w:rsidRDefault="00F0283A">
      <w:r>
        <w:separator/>
      </w:r>
    </w:p>
  </w:endnote>
  <w:endnote w:type="continuationSeparator" w:id="0">
    <w:p w14:paraId="5C85D9CC" w14:textId="77777777" w:rsidR="00F0283A" w:rsidRDefault="00F02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Narrow">
    <w:altName w:val="Arial"/>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810EA" w14:textId="77777777" w:rsidR="0078119A" w:rsidRDefault="0078119A" w:rsidP="00394A30">
    <w:pPr>
      <w:pStyle w:val="Piedepgina"/>
      <w:jc w:val="both"/>
      <w:rPr>
        <w:rFonts w:ascii="Arial" w:hAnsi="Arial" w:cs="Arial"/>
        <w:sz w:val="20"/>
        <w:lang w:val="es-ES_tradnl"/>
      </w:rPr>
    </w:pPr>
  </w:p>
  <w:p w14:paraId="734DCA6E" w14:textId="77777777" w:rsidR="0078119A" w:rsidRDefault="0078119A" w:rsidP="00394A30">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00548607" wp14:editId="45A664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BA50C97"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5E0CADA"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78119A" w:rsidRPr="00EF58AC" w:rsidRDefault="0078119A" w:rsidP="00394A30">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548607"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" stroked="f">
              <v:textbox>
                <w:txbxContent>
                  <w:p w14:paraId="2BA50C97"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5E0CADA"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78119A" w:rsidRPr="00EF58AC" w:rsidRDefault="0078119A" w:rsidP="00394A30">
                    <w:pPr>
                      <w:spacing w:line="276" w:lineRule="auto"/>
                      <w:rPr>
                        <w:rFonts w:ascii="Arial" w:hAnsi="Arial" w:cs="Arial"/>
                        <w:sz w:val="20"/>
                        <w:szCs w:val="20"/>
                      </w:rPr>
                    </w:pPr>
                  </w:p>
                </w:txbxContent>
              </v:textbox>
            </v:shape>
          </w:pict>
        </mc:Fallback>
      </mc:AlternateContent>
    </w:r>
  </w:p>
  <w:p w14:paraId="0A5BCD9C" w14:textId="77777777" w:rsidR="0078119A" w:rsidRPr="00CB7A97" w:rsidRDefault="0078119A" w:rsidP="00394A30">
    <w:pPr>
      <w:pStyle w:val="Piedepgina"/>
      <w:jc w:val="both"/>
      <w:rPr>
        <w:rFonts w:ascii="Arial" w:hAnsi="Arial" w:cs="Arial"/>
        <w:sz w:val="20"/>
        <w:lang w:val="es-ES_tradnl"/>
      </w:rPr>
    </w:pPr>
  </w:p>
  <w:p w14:paraId="7EEB7FA8" w14:textId="77777777" w:rsidR="0078119A" w:rsidRDefault="0078119A" w:rsidP="00394A30">
    <w:pPr>
      <w:pStyle w:val="Piedepgina"/>
      <w:rPr>
        <w:rFonts w:ascii="Arial" w:hAnsi="Arial" w:cs="Arial"/>
        <w:sz w:val="20"/>
        <w:lang w:val="es-ES_tradnl"/>
      </w:rPr>
    </w:pPr>
  </w:p>
  <w:p w14:paraId="2B8D53C2" w14:textId="77777777" w:rsidR="0078119A" w:rsidRPr="008E325D" w:rsidRDefault="0078119A" w:rsidP="00394A30">
    <w:pPr>
      <w:pStyle w:val="Piedepgina"/>
    </w:pPr>
  </w:p>
  <w:p w14:paraId="67D2F98A" w14:textId="77777777" w:rsidR="0078119A" w:rsidRPr="007A796D" w:rsidRDefault="0078119A" w:rsidP="00394A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E2579" w14:textId="77777777" w:rsidR="00F0283A" w:rsidRDefault="00F0283A">
      <w:r>
        <w:separator/>
      </w:r>
    </w:p>
  </w:footnote>
  <w:footnote w:type="continuationSeparator" w:id="0">
    <w:p w14:paraId="312E1B51" w14:textId="77777777" w:rsidR="00F0283A" w:rsidRDefault="00F02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FD0B" w14:textId="77777777" w:rsidR="0078119A" w:rsidRPr="00963195" w:rsidRDefault="0078119A" w:rsidP="00394A30">
    <w:pPr>
      <w:pStyle w:val="Encabezado"/>
      <w:framePr w:wrap="around" w:vAnchor="text" w:hAnchor="page" w:x="10095" w:y="232"/>
      <w:rPr>
        <w:rStyle w:val="Nmerodepgina"/>
        <w:sz w:val="18"/>
        <w:szCs w:val="18"/>
      </w:rPr>
    </w:pPr>
  </w:p>
  <w:p w14:paraId="1B4047DF" w14:textId="77777777" w:rsidR="0078119A" w:rsidRDefault="0078119A" w:rsidP="00394A30">
    <w:pPr>
      <w:pStyle w:val="Encabezado"/>
      <w:jc w:val="both"/>
      <w:rPr>
        <w:rFonts w:ascii="Arial" w:hAnsi="Arial" w:cs="Arial"/>
        <w:sz w:val="20"/>
      </w:rPr>
    </w:pPr>
  </w:p>
  <w:p w14:paraId="0C11E452" w14:textId="77777777" w:rsidR="0078119A" w:rsidRPr="00B409B5" w:rsidRDefault="0078119A" w:rsidP="00394A30">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78119A" w14:paraId="12EAE48F" w14:textId="77777777" w:rsidTr="00394A30">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0DB02" w14:textId="77777777" w:rsidR="0078119A" w:rsidRDefault="0078119A" w:rsidP="00394A30">
          <w:pPr>
            <w:tabs>
              <w:tab w:val="center" w:pos="4419"/>
              <w:tab w:val="right" w:pos="8838"/>
            </w:tabs>
          </w:pPr>
          <w:r>
            <w:rPr>
              <w:noProof/>
              <w:lang w:val="es-CO" w:eastAsia="es-CO"/>
            </w:rPr>
            <w:drawing>
              <wp:anchor distT="0" distB="0" distL="114300" distR="114300" simplePos="0" relativeHeight="251661312" behindDoc="0" locked="0" layoutInCell="1" allowOverlap="1" wp14:anchorId="7FA23A14" wp14:editId="0D9B1E6F">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E9E8F" w14:textId="77777777" w:rsidR="0078119A" w:rsidRPr="008D2E57" w:rsidRDefault="0078119A" w:rsidP="00394A30">
          <w:pPr>
            <w:tabs>
              <w:tab w:val="center" w:pos="4419"/>
              <w:tab w:val="right" w:pos="8838"/>
            </w:tabs>
            <w:jc w:val="center"/>
            <w:rPr>
              <w:rFonts w:ascii="Arial" w:hAnsi="Arial" w:cs="Arial"/>
              <w:sz w:val="18"/>
              <w:szCs w:val="18"/>
            </w:rPr>
          </w:pPr>
        </w:p>
        <w:p w14:paraId="7B65D50C" w14:textId="77777777" w:rsidR="0078119A" w:rsidRPr="009D478F" w:rsidRDefault="0078119A" w:rsidP="00394A3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AB2C5E" w14:textId="77777777" w:rsidR="0078119A" w:rsidRDefault="0078119A" w:rsidP="00394A30">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D1C122" w14:textId="77777777" w:rsidR="0078119A" w:rsidRPr="00981EC1" w:rsidRDefault="0078119A" w:rsidP="00394A30">
          <w:pPr>
            <w:tabs>
              <w:tab w:val="center" w:pos="4419"/>
              <w:tab w:val="right" w:pos="8838"/>
            </w:tabs>
            <w:rPr>
              <w:rFonts w:ascii="Arial" w:hAnsi="Arial" w:cs="Arial"/>
              <w:sz w:val="18"/>
            </w:rPr>
          </w:pPr>
          <w:r w:rsidRPr="00981EC1">
            <w:rPr>
              <w:rFonts w:ascii="Arial" w:hAnsi="Arial" w:cs="Arial"/>
              <w:sz w:val="18"/>
            </w:rPr>
            <w:t>F-GJC-84</w:t>
          </w:r>
        </w:p>
      </w:tc>
    </w:tr>
    <w:tr w:rsidR="0078119A" w14:paraId="59244B9A"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F060F" w14:textId="77777777" w:rsidR="0078119A" w:rsidRDefault="0078119A" w:rsidP="00394A30">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84B8F" w14:textId="77777777" w:rsidR="0078119A" w:rsidRDefault="0078119A" w:rsidP="00394A3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78C2F" w14:textId="77777777" w:rsidR="0078119A" w:rsidRDefault="0078119A" w:rsidP="00394A30">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9BBBF" w14:textId="77777777" w:rsidR="0078119A" w:rsidRPr="00981EC1" w:rsidRDefault="0078119A" w:rsidP="00394A30">
          <w:pPr>
            <w:tabs>
              <w:tab w:val="center" w:pos="4419"/>
              <w:tab w:val="right" w:pos="8838"/>
            </w:tabs>
            <w:rPr>
              <w:rFonts w:ascii="Arial" w:hAnsi="Arial" w:cs="Arial"/>
              <w:sz w:val="18"/>
            </w:rPr>
          </w:pPr>
          <w:r>
            <w:rPr>
              <w:rFonts w:ascii="Arial" w:hAnsi="Arial" w:cs="Arial"/>
              <w:sz w:val="18"/>
            </w:rPr>
            <w:t>13/02/2020</w:t>
          </w:r>
        </w:p>
      </w:tc>
    </w:tr>
    <w:tr w:rsidR="0078119A" w14:paraId="205C525E"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53C25" w14:textId="77777777" w:rsidR="0078119A" w:rsidRDefault="0078119A" w:rsidP="00394A30">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F6B37D" w14:textId="7678FBD2" w:rsidR="0078119A" w:rsidRDefault="0078119A" w:rsidP="008B592B">
          <w:pPr>
            <w:tabs>
              <w:tab w:val="center" w:pos="4419"/>
              <w:tab w:val="right" w:pos="8838"/>
            </w:tabs>
            <w:jc w:val="center"/>
            <w:rPr>
              <w:sz w:val="18"/>
            </w:rPr>
          </w:pPr>
          <w:r>
            <w:rPr>
              <w:rFonts w:ascii="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0A65E" w14:textId="77777777" w:rsidR="0078119A" w:rsidRDefault="0078119A" w:rsidP="00394A30">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B2377" w14:textId="77777777" w:rsidR="0078119A" w:rsidRPr="00981EC1" w:rsidRDefault="0078119A" w:rsidP="00394A30">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78119A" w14:paraId="3F08EF46"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0943A" w14:textId="77777777" w:rsidR="0078119A" w:rsidRDefault="0078119A" w:rsidP="00394A30">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331C4" w14:textId="77777777" w:rsidR="0078119A" w:rsidRDefault="0078119A" w:rsidP="00394A3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8E4A0" w14:textId="77777777" w:rsidR="0078119A" w:rsidRDefault="0078119A" w:rsidP="00394A30">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79F58" w14:textId="77777777" w:rsidR="0078119A" w:rsidRPr="00981EC1" w:rsidRDefault="0078119A" w:rsidP="00394A30">
          <w:pPr>
            <w:tabs>
              <w:tab w:val="center" w:pos="4419"/>
              <w:tab w:val="right" w:pos="8838"/>
            </w:tabs>
            <w:rPr>
              <w:rFonts w:ascii="Arial" w:hAnsi="Arial" w:cs="Arial"/>
              <w:sz w:val="18"/>
            </w:rPr>
          </w:pPr>
          <w:r>
            <w:rPr>
              <w:rFonts w:ascii="Arial" w:hAnsi="Arial" w:cs="Arial"/>
              <w:sz w:val="18"/>
            </w:rPr>
            <w:t>2</w:t>
          </w:r>
        </w:p>
      </w:tc>
    </w:tr>
  </w:tbl>
  <w:p w14:paraId="54D03761" w14:textId="77777777" w:rsidR="0078119A" w:rsidRPr="00145296" w:rsidRDefault="0078119A" w:rsidP="00394A30">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12EB43E5" wp14:editId="66986B2D">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5B4691C" w14:textId="77777777" w:rsidR="0078119A" w:rsidRPr="00047A0F" w:rsidRDefault="0078119A" w:rsidP="00394A30">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B43E5"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" stroked="f">
              <v:textbox>
                <w:txbxContent>
                  <w:p w14:paraId="35B4691C" w14:textId="77777777" w:rsidR="0078119A" w:rsidRPr="00047A0F" w:rsidRDefault="0078119A" w:rsidP="00394A30">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96A3C1D"/>
    <w:multiLevelType w:val="hybridMultilevel"/>
    <w:tmpl w:val="E320EB34"/>
    <w:lvl w:ilvl="0" w:tplc="5178E95A">
      <w:start w:val="1"/>
      <w:numFmt w:val="upperRoman"/>
      <w:lvlText w:val="%1."/>
      <w:lvlJc w:val="left"/>
      <w:pPr>
        <w:ind w:left="1800" w:hanging="72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2" w15:restartNumberingAfterBreak="0">
    <w:nsid w:val="1E0C6828"/>
    <w:multiLevelType w:val="multilevel"/>
    <w:tmpl w:val="4A4256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9014303"/>
    <w:multiLevelType w:val="hybridMultilevel"/>
    <w:tmpl w:val="B21A3E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304D30EF"/>
    <w:multiLevelType w:val="hybridMultilevel"/>
    <w:tmpl w:val="D786E9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472B74F3"/>
    <w:multiLevelType w:val="hybridMultilevel"/>
    <w:tmpl w:val="7E7619C2"/>
    <w:lvl w:ilvl="0" w:tplc="C77211CE">
      <w:start w:val="1"/>
      <w:numFmt w:val="upperRoman"/>
      <w:lvlText w:val="%1."/>
      <w:lvlJc w:val="left"/>
      <w:pPr>
        <w:ind w:left="153" w:hanging="720"/>
      </w:pPr>
      <w:rPr>
        <w:rFonts w:hint="default"/>
      </w:rPr>
    </w:lvl>
    <w:lvl w:ilvl="1" w:tplc="040A0019" w:tentative="1">
      <w:start w:val="1"/>
      <w:numFmt w:val="lowerLetter"/>
      <w:lvlText w:val="%2."/>
      <w:lvlJc w:val="left"/>
      <w:pPr>
        <w:ind w:left="513" w:hanging="360"/>
      </w:pPr>
    </w:lvl>
    <w:lvl w:ilvl="2" w:tplc="040A001B" w:tentative="1">
      <w:start w:val="1"/>
      <w:numFmt w:val="lowerRoman"/>
      <w:lvlText w:val="%3."/>
      <w:lvlJc w:val="right"/>
      <w:pPr>
        <w:ind w:left="1233" w:hanging="180"/>
      </w:pPr>
    </w:lvl>
    <w:lvl w:ilvl="3" w:tplc="040A000F" w:tentative="1">
      <w:start w:val="1"/>
      <w:numFmt w:val="decimal"/>
      <w:lvlText w:val="%4."/>
      <w:lvlJc w:val="left"/>
      <w:pPr>
        <w:ind w:left="1953" w:hanging="360"/>
      </w:pPr>
    </w:lvl>
    <w:lvl w:ilvl="4" w:tplc="040A0019" w:tentative="1">
      <w:start w:val="1"/>
      <w:numFmt w:val="lowerLetter"/>
      <w:lvlText w:val="%5."/>
      <w:lvlJc w:val="left"/>
      <w:pPr>
        <w:ind w:left="2673" w:hanging="360"/>
      </w:pPr>
    </w:lvl>
    <w:lvl w:ilvl="5" w:tplc="040A001B" w:tentative="1">
      <w:start w:val="1"/>
      <w:numFmt w:val="lowerRoman"/>
      <w:lvlText w:val="%6."/>
      <w:lvlJc w:val="right"/>
      <w:pPr>
        <w:ind w:left="3393" w:hanging="180"/>
      </w:pPr>
    </w:lvl>
    <w:lvl w:ilvl="6" w:tplc="040A000F" w:tentative="1">
      <w:start w:val="1"/>
      <w:numFmt w:val="decimal"/>
      <w:lvlText w:val="%7."/>
      <w:lvlJc w:val="left"/>
      <w:pPr>
        <w:ind w:left="4113" w:hanging="360"/>
      </w:pPr>
    </w:lvl>
    <w:lvl w:ilvl="7" w:tplc="040A0019" w:tentative="1">
      <w:start w:val="1"/>
      <w:numFmt w:val="lowerLetter"/>
      <w:lvlText w:val="%8."/>
      <w:lvlJc w:val="left"/>
      <w:pPr>
        <w:ind w:left="4833" w:hanging="360"/>
      </w:pPr>
    </w:lvl>
    <w:lvl w:ilvl="8" w:tplc="040A001B" w:tentative="1">
      <w:start w:val="1"/>
      <w:numFmt w:val="lowerRoman"/>
      <w:lvlText w:val="%9."/>
      <w:lvlJc w:val="right"/>
      <w:pPr>
        <w:ind w:left="5553" w:hanging="180"/>
      </w:pPr>
    </w:lvl>
  </w:abstractNum>
  <w:abstractNum w:abstractNumId="9" w15:restartNumberingAfterBreak="0">
    <w:nsid w:val="5368777F"/>
    <w:multiLevelType w:val="hybridMultilevel"/>
    <w:tmpl w:val="9E6AF940"/>
    <w:lvl w:ilvl="0" w:tplc="99A036AA">
      <w:start w:val="1"/>
      <w:numFmt w:val="decimal"/>
      <w:lvlText w:val="%1."/>
      <w:lvlJc w:val="left"/>
      <w:pPr>
        <w:ind w:left="-207" w:hanging="360"/>
      </w:pPr>
      <w:rPr>
        <w:rFonts w:hint="default"/>
      </w:rPr>
    </w:lvl>
    <w:lvl w:ilvl="1" w:tplc="040A0019" w:tentative="1">
      <w:start w:val="1"/>
      <w:numFmt w:val="lowerLetter"/>
      <w:lvlText w:val="%2."/>
      <w:lvlJc w:val="left"/>
      <w:pPr>
        <w:ind w:left="513" w:hanging="360"/>
      </w:pPr>
    </w:lvl>
    <w:lvl w:ilvl="2" w:tplc="040A001B" w:tentative="1">
      <w:start w:val="1"/>
      <w:numFmt w:val="lowerRoman"/>
      <w:lvlText w:val="%3."/>
      <w:lvlJc w:val="right"/>
      <w:pPr>
        <w:ind w:left="1233" w:hanging="180"/>
      </w:pPr>
    </w:lvl>
    <w:lvl w:ilvl="3" w:tplc="040A000F" w:tentative="1">
      <w:start w:val="1"/>
      <w:numFmt w:val="decimal"/>
      <w:lvlText w:val="%4."/>
      <w:lvlJc w:val="left"/>
      <w:pPr>
        <w:ind w:left="1953" w:hanging="360"/>
      </w:pPr>
    </w:lvl>
    <w:lvl w:ilvl="4" w:tplc="040A0019" w:tentative="1">
      <w:start w:val="1"/>
      <w:numFmt w:val="lowerLetter"/>
      <w:lvlText w:val="%5."/>
      <w:lvlJc w:val="left"/>
      <w:pPr>
        <w:ind w:left="2673" w:hanging="360"/>
      </w:pPr>
    </w:lvl>
    <w:lvl w:ilvl="5" w:tplc="040A001B" w:tentative="1">
      <w:start w:val="1"/>
      <w:numFmt w:val="lowerRoman"/>
      <w:lvlText w:val="%6."/>
      <w:lvlJc w:val="right"/>
      <w:pPr>
        <w:ind w:left="3393" w:hanging="180"/>
      </w:pPr>
    </w:lvl>
    <w:lvl w:ilvl="6" w:tplc="040A000F" w:tentative="1">
      <w:start w:val="1"/>
      <w:numFmt w:val="decimal"/>
      <w:lvlText w:val="%7."/>
      <w:lvlJc w:val="left"/>
      <w:pPr>
        <w:ind w:left="4113" w:hanging="360"/>
      </w:pPr>
    </w:lvl>
    <w:lvl w:ilvl="7" w:tplc="040A0019" w:tentative="1">
      <w:start w:val="1"/>
      <w:numFmt w:val="lowerLetter"/>
      <w:lvlText w:val="%8."/>
      <w:lvlJc w:val="left"/>
      <w:pPr>
        <w:ind w:left="4833" w:hanging="360"/>
      </w:pPr>
    </w:lvl>
    <w:lvl w:ilvl="8" w:tplc="040A001B" w:tentative="1">
      <w:start w:val="1"/>
      <w:numFmt w:val="lowerRoman"/>
      <w:lvlText w:val="%9."/>
      <w:lvlJc w:val="right"/>
      <w:pPr>
        <w:ind w:left="5553" w:hanging="180"/>
      </w:pPr>
    </w:lvl>
  </w:abstractNum>
  <w:abstractNum w:abstractNumId="10"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6FE6790"/>
    <w:multiLevelType w:val="hybridMultilevel"/>
    <w:tmpl w:val="A776F7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6C98505C"/>
    <w:multiLevelType w:val="hybridMultilevel"/>
    <w:tmpl w:val="2DE4FC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75D66392"/>
    <w:multiLevelType w:val="hybridMultilevel"/>
    <w:tmpl w:val="9B6CF48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7EFF45A6"/>
    <w:multiLevelType w:val="hybridMultilevel"/>
    <w:tmpl w:val="0574A7DC"/>
    <w:lvl w:ilvl="0" w:tplc="4290F476">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14"/>
  </w:num>
  <w:num w:numId="4">
    <w:abstractNumId w:val="0"/>
  </w:num>
  <w:num w:numId="5">
    <w:abstractNumId w:val="5"/>
    <w:lvlOverride w:ilvl="0">
      <w:startOverride w:val="1"/>
    </w:lvlOverride>
  </w:num>
  <w:num w:numId="6">
    <w:abstractNumId w:val="11"/>
  </w:num>
  <w:num w:numId="7">
    <w:abstractNumId w:val="10"/>
  </w:num>
  <w:num w:numId="8">
    <w:abstractNumId w:val="17"/>
  </w:num>
  <w:num w:numId="9">
    <w:abstractNumId w:val="8"/>
  </w:num>
  <w:num w:numId="10">
    <w:abstractNumId w:val="9"/>
  </w:num>
  <w:num w:numId="11">
    <w:abstractNumId w:val="16"/>
  </w:num>
  <w:num w:numId="12">
    <w:abstractNumId w:val="1"/>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067"/>
    <w:rsid w:val="00010E29"/>
    <w:rsid w:val="00057A8C"/>
    <w:rsid w:val="0012429F"/>
    <w:rsid w:val="00302592"/>
    <w:rsid w:val="003615E3"/>
    <w:rsid w:val="00376C6C"/>
    <w:rsid w:val="00394A30"/>
    <w:rsid w:val="00427140"/>
    <w:rsid w:val="00456969"/>
    <w:rsid w:val="00475F50"/>
    <w:rsid w:val="004804A5"/>
    <w:rsid w:val="00503212"/>
    <w:rsid w:val="0055602F"/>
    <w:rsid w:val="00581361"/>
    <w:rsid w:val="005939B6"/>
    <w:rsid w:val="005A42FE"/>
    <w:rsid w:val="00656085"/>
    <w:rsid w:val="00686DFE"/>
    <w:rsid w:val="006C67AC"/>
    <w:rsid w:val="006F715C"/>
    <w:rsid w:val="007250D6"/>
    <w:rsid w:val="007439C4"/>
    <w:rsid w:val="0076103A"/>
    <w:rsid w:val="0076586A"/>
    <w:rsid w:val="0078119A"/>
    <w:rsid w:val="007936DA"/>
    <w:rsid w:val="007A4FDB"/>
    <w:rsid w:val="0082282F"/>
    <w:rsid w:val="008251CE"/>
    <w:rsid w:val="00887FB8"/>
    <w:rsid w:val="0089163C"/>
    <w:rsid w:val="008A2D93"/>
    <w:rsid w:val="008B592B"/>
    <w:rsid w:val="00974CAA"/>
    <w:rsid w:val="009A0011"/>
    <w:rsid w:val="00A547ED"/>
    <w:rsid w:val="00A56134"/>
    <w:rsid w:val="00AA3168"/>
    <w:rsid w:val="00AD5F5B"/>
    <w:rsid w:val="00B04A40"/>
    <w:rsid w:val="00B35177"/>
    <w:rsid w:val="00B646A0"/>
    <w:rsid w:val="00BC7CBE"/>
    <w:rsid w:val="00BD64D9"/>
    <w:rsid w:val="00BE486C"/>
    <w:rsid w:val="00C35AAD"/>
    <w:rsid w:val="00C52067"/>
    <w:rsid w:val="00CA35C0"/>
    <w:rsid w:val="00CA7ABE"/>
    <w:rsid w:val="00CD2EA6"/>
    <w:rsid w:val="00D037B7"/>
    <w:rsid w:val="00D80B39"/>
    <w:rsid w:val="00D85683"/>
    <w:rsid w:val="00D95730"/>
    <w:rsid w:val="00E41397"/>
    <w:rsid w:val="00E43E94"/>
    <w:rsid w:val="00E76B30"/>
    <w:rsid w:val="00EB7176"/>
    <w:rsid w:val="00F0283A"/>
    <w:rsid w:val="00FC4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F843BE"/>
  <w15:chartTrackingRefBased/>
  <w15:docId w15:val="{2BBF0910-9AA9-4083-9BF4-72F4C91A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06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C5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5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520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520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520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5206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5206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5206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5206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20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520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520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52067"/>
    <w:rPr>
      <w:rFonts w:eastAsiaTheme="majorEastAsia" w:cstheme="majorBidi"/>
      <w:i/>
      <w:iCs/>
      <w:color w:val="0F4761" w:themeColor="accent1" w:themeShade="BF"/>
    </w:rPr>
  </w:style>
  <w:style w:type="character" w:customStyle="1" w:styleId="Ttulo5Car">
    <w:name w:val="Título 5 Car"/>
    <w:basedOn w:val="Fuentedeprrafopredeter"/>
    <w:link w:val="Ttulo5"/>
    <w:rsid w:val="00C52067"/>
    <w:rPr>
      <w:rFonts w:eastAsiaTheme="majorEastAsia" w:cstheme="majorBidi"/>
      <w:color w:val="0F4761" w:themeColor="accent1" w:themeShade="BF"/>
    </w:rPr>
  </w:style>
  <w:style w:type="character" w:customStyle="1" w:styleId="Ttulo6Car">
    <w:name w:val="Título 6 Car"/>
    <w:basedOn w:val="Fuentedeprrafopredeter"/>
    <w:link w:val="Ttulo6"/>
    <w:rsid w:val="00C52067"/>
    <w:rPr>
      <w:rFonts w:eastAsiaTheme="majorEastAsia" w:cstheme="majorBidi"/>
      <w:i/>
      <w:iCs/>
      <w:color w:val="595959" w:themeColor="text1" w:themeTint="A6"/>
    </w:rPr>
  </w:style>
  <w:style w:type="character" w:customStyle="1" w:styleId="Ttulo7Car">
    <w:name w:val="Título 7 Car"/>
    <w:basedOn w:val="Fuentedeprrafopredeter"/>
    <w:link w:val="Ttulo7"/>
    <w:rsid w:val="00C52067"/>
    <w:rPr>
      <w:rFonts w:eastAsiaTheme="majorEastAsia" w:cstheme="majorBidi"/>
      <w:color w:val="595959" w:themeColor="text1" w:themeTint="A6"/>
    </w:rPr>
  </w:style>
  <w:style w:type="character" w:customStyle="1" w:styleId="Ttulo8Car">
    <w:name w:val="Título 8 Car"/>
    <w:basedOn w:val="Fuentedeprrafopredeter"/>
    <w:link w:val="Ttulo8"/>
    <w:rsid w:val="00C52067"/>
    <w:rPr>
      <w:rFonts w:eastAsiaTheme="majorEastAsia" w:cstheme="majorBidi"/>
      <w:i/>
      <w:iCs/>
      <w:color w:val="272727" w:themeColor="text1" w:themeTint="D8"/>
    </w:rPr>
  </w:style>
  <w:style w:type="character" w:customStyle="1" w:styleId="Ttulo9Car">
    <w:name w:val="Título 9 Car"/>
    <w:basedOn w:val="Fuentedeprrafopredeter"/>
    <w:link w:val="Ttulo9"/>
    <w:rsid w:val="00C52067"/>
    <w:rPr>
      <w:rFonts w:eastAsiaTheme="majorEastAsia" w:cstheme="majorBidi"/>
      <w:color w:val="272727" w:themeColor="text1" w:themeTint="D8"/>
    </w:rPr>
  </w:style>
  <w:style w:type="paragraph" w:styleId="Ttulo">
    <w:name w:val="Title"/>
    <w:basedOn w:val="Normal"/>
    <w:next w:val="Normal"/>
    <w:link w:val="TtuloCar"/>
    <w:qFormat/>
    <w:rsid w:val="00C5206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520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520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520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2067"/>
    <w:pPr>
      <w:spacing w:before="160"/>
      <w:jc w:val="center"/>
    </w:pPr>
    <w:rPr>
      <w:i/>
      <w:iCs/>
      <w:color w:val="404040" w:themeColor="text1" w:themeTint="BF"/>
    </w:rPr>
  </w:style>
  <w:style w:type="character" w:customStyle="1" w:styleId="CitaCar">
    <w:name w:val="Cita Car"/>
    <w:basedOn w:val="Fuentedeprrafopredeter"/>
    <w:link w:val="Cita"/>
    <w:uiPriority w:val="29"/>
    <w:rsid w:val="00C5206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C52067"/>
    <w:pPr>
      <w:ind w:left="720"/>
      <w:contextualSpacing/>
    </w:pPr>
  </w:style>
  <w:style w:type="character" w:styleId="nfasisintenso">
    <w:name w:val="Intense Emphasis"/>
    <w:basedOn w:val="Fuentedeprrafopredeter"/>
    <w:uiPriority w:val="21"/>
    <w:qFormat/>
    <w:rsid w:val="00C52067"/>
    <w:rPr>
      <w:i/>
      <w:iCs/>
      <w:color w:val="0F4761" w:themeColor="accent1" w:themeShade="BF"/>
    </w:rPr>
  </w:style>
  <w:style w:type="paragraph" w:styleId="Citadestacada">
    <w:name w:val="Intense Quote"/>
    <w:basedOn w:val="Normal"/>
    <w:next w:val="Normal"/>
    <w:link w:val="CitadestacadaCar"/>
    <w:uiPriority w:val="30"/>
    <w:qFormat/>
    <w:rsid w:val="00C5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2067"/>
    <w:rPr>
      <w:i/>
      <w:iCs/>
      <w:color w:val="0F4761" w:themeColor="accent1" w:themeShade="BF"/>
    </w:rPr>
  </w:style>
  <w:style w:type="character" w:styleId="Referenciaintensa">
    <w:name w:val="Intense Reference"/>
    <w:basedOn w:val="Fuentedeprrafopredeter"/>
    <w:uiPriority w:val="32"/>
    <w:qFormat/>
    <w:rsid w:val="00C52067"/>
    <w:rPr>
      <w:b/>
      <w:bCs/>
      <w:smallCaps/>
      <w:color w:val="0F4761" w:themeColor="accent1" w:themeShade="BF"/>
      <w:spacing w:val="5"/>
    </w:rPr>
  </w:style>
  <w:style w:type="paragraph" w:styleId="Encabezado">
    <w:name w:val="header"/>
    <w:basedOn w:val="Normal"/>
    <w:link w:val="EncabezadoCar"/>
    <w:unhideWhenUsed/>
    <w:rsid w:val="00C520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20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C520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C5206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C5206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C5206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3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C52067"/>
    <w:pPr>
      <w:spacing w:after="120"/>
    </w:pPr>
  </w:style>
  <w:style w:type="character" w:customStyle="1" w:styleId="TextoindependienteCar">
    <w:name w:val="Texto independiente Car"/>
    <w:basedOn w:val="Fuentedeprrafopredeter"/>
    <w:link w:val="Textoindependiente"/>
    <w:uiPriority w:val="99"/>
    <w:rsid w:val="00C5206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C5206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C5206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C52067"/>
    <w:pPr>
      <w:spacing w:before="100" w:beforeAutospacing="1" w:after="100" w:afterAutospacing="1"/>
    </w:pPr>
  </w:style>
  <w:style w:type="character" w:styleId="Hipervnculo">
    <w:name w:val="Hyperlink"/>
    <w:uiPriority w:val="99"/>
    <w:rsid w:val="00C52067"/>
    <w:rPr>
      <w:color w:val="0000FF"/>
      <w:u w:val="single"/>
    </w:rPr>
  </w:style>
  <w:style w:type="character" w:styleId="Nmerodepgina">
    <w:name w:val="page number"/>
    <w:rsid w:val="00C52067"/>
  </w:style>
  <w:style w:type="numbering" w:customStyle="1" w:styleId="Sinlista1">
    <w:name w:val="Sin lista1"/>
    <w:next w:val="Sinlista"/>
    <w:uiPriority w:val="99"/>
    <w:semiHidden/>
    <w:unhideWhenUsed/>
    <w:rsid w:val="00C52067"/>
  </w:style>
  <w:style w:type="table" w:customStyle="1" w:styleId="Tablaconcuadrcula1">
    <w:name w:val="Tabla con cuadrícula1"/>
    <w:basedOn w:val="Tablanormal"/>
    <w:next w:val="Tablaconcuadrcula"/>
    <w:rsid w:val="00C520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C5206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C52067"/>
    <w:pPr>
      <w:spacing w:after="120" w:line="480" w:lineRule="auto"/>
    </w:pPr>
  </w:style>
  <w:style w:type="character" w:customStyle="1" w:styleId="Textoindependiente2Car">
    <w:name w:val="Texto independiente 2 Car"/>
    <w:basedOn w:val="Fuentedeprrafopredeter"/>
    <w:link w:val="Textoindependiente2"/>
    <w:rsid w:val="00C5206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C52067"/>
    <w:pPr>
      <w:spacing w:after="120"/>
      <w:ind w:left="283"/>
      <w:contextualSpacing/>
    </w:pPr>
  </w:style>
  <w:style w:type="paragraph" w:customStyle="1" w:styleId="BodyText21">
    <w:name w:val="Body Text 21"/>
    <w:basedOn w:val="Normal"/>
    <w:rsid w:val="00C52067"/>
    <w:pPr>
      <w:jc w:val="both"/>
    </w:pPr>
    <w:rPr>
      <w:rFonts w:ascii="Arial" w:hAnsi="Arial"/>
      <w:sz w:val="22"/>
      <w:szCs w:val="20"/>
      <w:lang w:val="es-CO"/>
    </w:rPr>
  </w:style>
  <w:style w:type="paragraph" w:customStyle="1" w:styleId="default1">
    <w:name w:val="default1"/>
    <w:basedOn w:val="Normal"/>
    <w:rsid w:val="00C52067"/>
    <w:rPr>
      <w:lang w:val="es-CO" w:eastAsia="es-CO"/>
    </w:rPr>
  </w:style>
  <w:style w:type="paragraph" w:customStyle="1" w:styleId="Textoindependiente22">
    <w:name w:val="Texto independiente 22"/>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C5206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52067"/>
    <w:rPr>
      <w:rFonts w:ascii="Calibri" w:eastAsia="Calibri" w:hAnsi="Calibri" w:cs="Times New Roman"/>
      <w:kern w:val="0"/>
      <w:sz w:val="22"/>
      <w:szCs w:val="22"/>
      <w:lang w:val="es-MX" w:eastAsia="es-ES"/>
      <w14:ligatures w14:val="none"/>
    </w:rPr>
  </w:style>
  <w:style w:type="paragraph" w:customStyle="1" w:styleId="Car">
    <w:name w:val="Car"/>
    <w:basedOn w:val="Normal"/>
    <w:rsid w:val="00C52067"/>
    <w:pPr>
      <w:spacing w:after="160" w:line="240" w:lineRule="exact"/>
    </w:pPr>
    <w:rPr>
      <w:rFonts w:ascii="Verdana" w:hAnsi="Verdana"/>
      <w:noProof/>
      <w:sz w:val="20"/>
      <w:szCs w:val="20"/>
      <w:lang w:eastAsia="en-US"/>
    </w:rPr>
  </w:style>
  <w:style w:type="paragraph" w:customStyle="1" w:styleId="Predeterminado">
    <w:name w:val="Predeterminado"/>
    <w:rsid w:val="00C5206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C5206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C5206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C5206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C5206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C52067"/>
    <w:rPr>
      <w:color w:val="800080"/>
      <w:u w:val="single"/>
    </w:rPr>
  </w:style>
  <w:style w:type="paragraph" w:customStyle="1" w:styleId="font0">
    <w:name w:val="font0"/>
    <w:basedOn w:val="Normal"/>
    <w:rsid w:val="00C52067"/>
    <w:pPr>
      <w:spacing w:before="100" w:beforeAutospacing="1" w:after="100" w:afterAutospacing="1"/>
    </w:pPr>
    <w:rPr>
      <w:rFonts w:ascii="Arial" w:hAnsi="Arial" w:cs="Arial"/>
      <w:sz w:val="20"/>
      <w:szCs w:val="20"/>
    </w:rPr>
  </w:style>
  <w:style w:type="paragraph" w:customStyle="1" w:styleId="font5">
    <w:name w:val="font5"/>
    <w:basedOn w:val="Normal"/>
    <w:rsid w:val="00C52067"/>
    <w:pPr>
      <w:spacing w:before="100" w:beforeAutospacing="1" w:after="100" w:afterAutospacing="1"/>
    </w:pPr>
    <w:rPr>
      <w:rFonts w:ascii="Arial" w:hAnsi="Arial" w:cs="Arial"/>
      <w:b/>
      <w:bCs/>
      <w:sz w:val="20"/>
      <w:szCs w:val="20"/>
    </w:rPr>
  </w:style>
  <w:style w:type="paragraph" w:customStyle="1" w:styleId="font6">
    <w:name w:val="font6"/>
    <w:basedOn w:val="Normal"/>
    <w:rsid w:val="00C52067"/>
    <w:pPr>
      <w:spacing w:before="100" w:beforeAutospacing="1" w:after="100" w:afterAutospacing="1"/>
    </w:pPr>
    <w:rPr>
      <w:rFonts w:ascii="Arial" w:hAnsi="Arial" w:cs="Arial"/>
      <w:sz w:val="20"/>
      <w:szCs w:val="20"/>
    </w:rPr>
  </w:style>
  <w:style w:type="paragraph" w:customStyle="1" w:styleId="xl63">
    <w:name w:val="xl6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C52067"/>
    <w:pPr>
      <w:spacing w:before="100" w:beforeAutospacing="1" w:after="100" w:afterAutospacing="1"/>
      <w:jc w:val="both"/>
    </w:pPr>
  </w:style>
  <w:style w:type="paragraph" w:customStyle="1" w:styleId="xl69">
    <w:name w:val="xl6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C52067"/>
    <w:pPr>
      <w:spacing w:before="100" w:beforeAutospacing="1" w:after="100" w:afterAutospacing="1"/>
    </w:pPr>
    <w:rPr>
      <w:rFonts w:ascii="Arial" w:hAnsi="Arial" w:cs="Arial"/>
      <w:sz w:val="16"/>
      <w:szCs w:val="16"/>
    </w:rPr>
  </w:style>
  <w:style w:type="paragraph" w:customStyle="1" w:styleId="xl87">
    <w:name w:val="xl8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C52067"/>
    <w:pPr>
      <w:spacing w:before="100" w:beforeAutospacing="1" w:after="100" w:afterAutospacing="1"/>
      <w:jc w:val="center"/>
    </w:pPr>
    <w:rPr>
      <w:rFonts w:ascii="Arial" w:hAnsi="Arial" w:cs="Arial"/>
      <w:sz w:val="16"/>
      <w:szCs w:val="16"/>
    </w:rPr>
  </w:style>
  <w:style w:type="paragraph" w:customStyle="1" w:styleId="xl90">
    <w:name w:val="xl9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C52067"/>
    <w:pPr>
      <w:spacing w:before="100" w:beforeAutospacing="1" w:after="100" w:afterAutospacing="1"/>
    </w:pPr>
    <w:rPr>
      <w:rFonts w:ascii="Arial" w:hAnsi="Arial" w:cs="Arial"/>
      <w:sz w:val="16"/>
      <w:szCs w:val="16"/>
    </w:rPr>
  </w:style>
  <w:style w:type="paragraph" w:customStyle="1" w:styleId="xl93">
    <w:name w:val="xl9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C52067"/>
    <w:pPr>
      <w:spacing w:before="100" w:beforeAutospacing="1" w:after="100" w:afterAutospacing="1"/>
      <w:jc w:val="right"/>
    </w:pPr>
    <w:rPr>
      <w:rFonts w:ascii="Arial" w:hAnsi="Arial" w:cs="Arial"/>
      <w:sz w:val="18"/>
      <w:szCs w:val="18"/>
    </w:rPr>
  </w:style>
  <w:style w:type="paragraph" w:customStyle="1" w:styleId="xl99">
    <w:name w:val="xl9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C52067"/>
    <w:pPr>
      <w:spacing w:before="100" w:beforeAutospacing="1" w:after="100" w:afterAutospacing="1"/>
      <w:jc w:val="right"/>
    </w:pPr>
    <w:rPr>
      <w:rFonts w:ascii="Arial" w:hAnsi="Arial" w:cs="Arial"/>
      <w:sz w:val="16"/>
      <w:szCs w:val="16"/>
    </w:rPr>
  </w:style>
  <w:style w:type="paragraph" w:customStyle="1" w:styleId="xl107">
    <w:name w:val="xl10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C5206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C52067"/>
    <w:pPr>
      <w:spacing w:before="100" w:beforeAutospacing="1" w:after="100" w:afterAutospacing="1"/>
      <w:textAlignment w:val="center"/>
    </w:pPr>
  </w:style>
  <w:style w:type="paragraph" w:customStyle="1" w:styleId="xl142">
    <w:name w:val="xl142"/>
    <w:basedOn w:val="Normal"/>
    <w:rsid w:val="00C52067"/>
    <w:pPr>
      <w:spacing w:before="100" w:beforeAutospacing="1" w:after="100" w:afterAutospacing="1"/>
      <w:jc w:val="both"/>
      <w:textAlignment w:val="center"/>
    </w:pPr>
  </w:style>
  <w:style w:type="paragraph" w:customStyle="1" w:styleId="xl143">
    <w:name w:val="xl14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C5206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C5206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C5206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C5206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C52067"/>
    <w:rPr>
      <w:rFonts w:ascii="Courier New" w:hAnsi="Courier New"/>
      <w:sz w:val="20"/>
      <w:szCs w:val="20"/>
    </w:rPr>
  </w:style>
  <w:style w:type="character" w:customStyle="1" w:styleId="TextosinformatoCar">
    <w:name w:val="Texto sin formato Car"/>
    <w:basedOn w:val="Fuentedeprrafopredeter"/>
    <w:link w:val="Textosinformato"/>
    <w:rsid w:val="00C5206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C52067"/>
    <w:rPr>
      <w:sz w:val="16"/>
      <w:szCs w:val="16"/>
    </w:rPr>
  </w:style>
  <w:style w:type="paragraph" w:styleId="Textocomentario">
    <w:name w:val="annotation text"/>
    <w:basedOn w:val="Normal"/>
    <w:link w:val="TextocomentarioCar"/>
    <w:uiPriority w:val="99"/>
    <w:unhideWhenUsed/>
    <w:rsid w:val="00C52067"/>
    <w:rPr>
      <w:sz w:val="20"/>
      <w:szCs w:val="20"/>
    </w:rPr>
  </w:style>
  <w:style w:type="character" w:customStyle="1" w:styleId="TextocomentarioCar">
    <w:name w:val="Texto comentario Car"/>
    <w:basedOn w:val="Fuentedeprrafopredeter"/>
    <w:link w:val="Textocomentario"/>
    <w:uiPriority w:val="99"/>
    <w:rsid w:val="00C5206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C52067"/>
    <w:rPr>
      <w:b/>
      <w:bCs/>
    </w:rPr>
  </w:style>
  <w:style w:type="character" w:customStyle="1" w:styleId="AsuntodelcomentarioCar">
    <w:name w:val="Asunto del comentario Car"/>
    <w:basedOn w:val="TextocomentarioCar"/>
    <w:link w:val="Asuntodelcomentario"/>
    <w:uiPriority w:val="99"/>
    <w:rsid w:val="00C5206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C52067"/>
    <w:rPr>
      <w:b/>
      <w:bCs/>
    </w:rPr>
  </w:style>
  <w:style w:type="table" w:customStyle="1" w:styleId="Sombreadoclaro1">
    <w:name w:val="Sombreado claro1"/>
    <w:basedOn w:val="Tablanormal"/>
    <w:uiPriority w:val="60"/>
    <w:rsid w:val="00C5206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5206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C5206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C5206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C5206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C5206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C5206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C5206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C52067"/>
  </w:style>
  <w:style w:type="table" w:customStyle="1" w:styleId="Tablaconcuadrcula2">
    <w:name w:val="Tabla con cuadrícula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C52067"/>
  </w:style>
  <w:style w:type="paragraph" w:customStyle="1" w:styleId="Enelcentro">
    <w:name w:val="En el centro"/>
    <w:basedOn w:val="Normal"/>
    <w:next w:val="Normal"/>
    <w:rsid w:val="00C52067"/>
    <w:pPr>
      <w:ind w:left="567" w:right="567"/>
      <w:jc w:val="center"/>
    </w:pPr>
    <w:rPr>
      <w:rFonts w:ascii="Verdana" w:hAnsi="Verdana"/>
      <w:sz w:val="20"/>
      <w:szCs w:val="20"/>
    </w:rPr>
  </w:style>
  <w:style w:type="paragraph" w:customStyle="1" w:styleId="subtitulos">
    <w:name w:val="subtitulos"/>
    <w:basedOn w:val="Normal"/>
    <w:rsid w:val="00C52067"/>
    <w:pPr>
      <w:spacing w:before="100" w:beforeAutospacing="1" w:after="100" w:afterAutospacing="1"/>
    </w:pPr>
    <w:rPr>
      <w:lang w:val="es-CO" w:eastAsia="es-CO"/>
    </w:rPr>
  </w:style>
  <w:style w:type="character" w:customStyle="1" w:styleId="apple-converted-space">
    <w:name w:val="apple-converted-space"/>
    <w:basedOn w:val="Fuentedeprrafopredeter"/>
    <w:rsid w:val="00C52067"/>
  </w:style>
  <w:style w:type="table" w:customStyle="1" w:styleId="Tablaconcuadrcula7">
    <w:name w:val="Tabla con cuadrícula7"/>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C5206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52067"/>
  </w:style>
  <w:style w:type="character" w:customStyle="1" w:styleId="BalloonTextChar1">
    <w:name w:val="Balloon Text Char1"/>
    <w:basedOn w:val="Fuentedeprrafopredeter"/>
    <w:uiPriority w:val="99"/>
    <w:semiHidden/>
    <w:rsid w:val="00C5206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C52067"/>
    <w:rPr>
      <w:rFonts w:eastAsia="MS Mincho"/>
      <w:sz w:val="24"/>
      <w:szCs w:val="24"/>
      <w:lang w:val="es-ES" w:eastAsia="es-ES"/>
    </w:rPr>
  </w:style>
  <w:style w:type="character" w:customStyle="1" w:styleId="PrrafodelistaCar1">
    <w:name w:val="Párrafo de lista Car1"/>
    <w:uiPriority w:val="34"/>
    <w:rsid w:val="00C52067"/>
    <w:rPr>
      <w:rFonts w:ascii="Calibri" w:eastAsia="Calibri" w:hAnsi="Calibri" w:cs="Times New Roman"/>
      <w:lang w:val="es-MX"/>
    </w:rPr>
  </w:style>
  <w:style w:type="character" w:customStyle="1" w:styleId="A9">
    <w:name w:val="A9"/>
    <w:rsid w:val="00C52067"/>
    <w:rPr>
      <w:color w:val="000000"/>
      <w:sz w:val="19"/>
      <w:szCs w:val="19"/>
    </w:rPr>
  </w:style>
  <w:style w:type="table" w:customStyle="1" w:styleId="Tablaconcuadrcula10">
    <w:name w:val="Tabla con cuadrícula10"/>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C52067"/>
    <w:rPr>
      <w:rFonts w:eastAsia="Calibri"/>
      <w:color w:val="auto"/>
      <w:lang w:val="es-CO" w:eastAsia="en-US"/>
    </w:rPr>
  </w:style>
  <w:style w:type="character" w:customStyle="1" w:styleId="CommentTextChar1">
    <w:name w:val="Comment Text Char1"/>
    <w:basedOn w:val="Fuentedeprrafopredeter"/>
    <w:uiPriority w:val="99"/>
    <w:semiHidden/>
    <w:rsid w:val="00C5206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C5206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C52067"/>
  </w:style>
  <w:style w:type="paragraph" w:customStyle="1" w:styleId="CM40">
    <w:name w:val="CM40"/>
    <w:basedOn w:val="Normal"/>
    <w:next w:val="Normal"/>
    <w:uiPriority w:val="99"/>
    <w:rsid w:val="00C5206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C5206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C5206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C5206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C5206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C5206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C52067"/>
    <w:pPr>
      <w:spacing w:before="100" w:beforeAutospacing="1" w:after="100" w:afterAutospacing="1"/>
    </w:pPr>
  </w:style>
  <w:style w:type="paragraph" w:customStyle="1" w:styleId="ColorfulList-Accent11">
    <w:name w:val="Colorful List - Accent 11"/>
    <w:basedOn w:val="Normal"/>
    <w:uiPriority w:val="34"/>
    <w:qFormat/>
    <w:rsid w:val="00C52067"/>
    <w:pPr>
      <w:ind w:left="708"/>
    </w:pPr>
    <w:rPr>
      <w:rFonts w:eastAsia="MS Mincho"/>
    </w:rPr>
  </w:style>
  <w:style w:type="paragraph" w:customStyle="1" w:styleId="Sinespaciado1">
    <w:name w:val="Sin espaciado1"/>
    <w:rsid w:val="00C5206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C52067"/>
  </w:style>
  <w:style w:type="paragraph" w:customStyle="1" w:styleId="m-4020245740026096399gmail-default">
    <w:name w:val="m_-4020245740026096399gmail-default"/>
    <w:basedOn w:val="Normal"/>
    <w:rsid w:val="00C52067"/>
    <w:pPr>
      <w:spacing w:before="100" w:beforeAutospacing="1" w:after="100" w:afterAutospacing="1"/>
    </w:pPr>
  </w:style>
  <w:style w:type="table" w:customStyle="1" w:styleId="Tablaconcuadrcula15">
    <w:name w:val="Tabla con cuadrícula1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5206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uiPriority w:val="1"/>
    <w:rsid w:val="00C5206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C52067"/>
  </w:style>
  <w:style w:type="character" w:customStyle="1" w:styleId="textonavy1">
    <w:name w:val="texto_navy1"/>
    <w:basedOn w:val="Fuentedeprrafopredeter"/>
    <w:rsid w:val="00C52067"/>
    <w:rPr>
      <w:color w:val="000080"/>
    </w:rPr>
  </w:style>
  <w:style w:type="character" w:customStyle="1" w:styleId="EncabezadodemensajeCar">
    <w:name w:val="Encabezado de mensaje Car"/>
    <w:basedOn w:val="Fuentedeprrafopredeter"/>
    <w:link w:val="Encabezadodemensaje"/>
    <w:uiPriority w:val="99"/>
    <w:rsid w:val="00C5206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C5206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C5206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C5206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5206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C52067"/>
    <w:rPr>
      <w:rFonts w:eastAsia="Calibri"/>
      <w:color w:val="auto"/>
    </w:rPr>
  </w:style>
  <w:style w:type="character" w:styleId="Refdenotaalpie">
    <w:name w:val="footnote reference"/>
    <w:uiPriority w:val="99"/>
    <w:unhideWhenUsed/>
    <w:rsid w:val="00C52067"/>
    <w:rPr>
      <w:vertAlign w:val="superscript"/>
    </w:rPr>
  </w:style>
  <w:style w:type="character" w:customStyle="1" w:styleId="FontStyle114">
    <w:name w:val="Font Style114"/>
    <w:uiPriority w:val="99"/>
    <w:rsid w:val="00C52067"/>
    <w:rPr>
      <w:rFonts w:ascii="Arial" w:hAnsi="Arial" w:cs="Arial"/>
      <w:color w:val="000000"/>
      <w:sz w:val="22"/>
      <w:szCs w:val="22"/>
    </w:rPr>
  </w:style>
  <w:style w:type="character" w:customStyle="1" w:styleId="Bodytext">
    <w:name w:val="Body text_"/>
    <w:link w:val="Textoindependiente5"/>
    <w:rsid w:val="00C5206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5206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C5206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C5206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C5206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C5206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C52067"/>
    <w:rPr>
      <w:color w:val="605E5C"/>
      <w:shd w:val="clear" w:color="auto" w:fill="E1DFDD"/>
    </w:rPr>
  </w:style>
  <w:style w:type="table" w:customStyle="1" w:styleId="TableGrid">
    <w:name w:val="TableGrid"/>
    <w:rsid w:val="00C5206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C5206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C5206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C5206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C5206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C52067"/>
    <w:pPr>
      <w:numPr>
        <w:numId w:val="2"/>
      </w:numPr>
    </w:pPr>
  </w:style>
  <w:style w:type="numbering" w:customStyle="1" w:styleId="Listaactual2">
    <w:name w:val="Lista actual2"/>
    <w:uiPriority w:val="99"/>
    <w:rsid w:val="00C52067"/>
    <w:pPr>
      <w:numPr>
        <w:numId w:val="3"/>
      </w:numPr>
    </w:pPr>
  </w:style>
  <w:style w:type="paragraph" w:customStyle="1" w:styleId="SeccionesTtulo3">
    <w:name w:val="Secciones  (Título 3)"/>
    <w:basedOn w:val="Normal"/>
    <w:rsid w:val="00C5206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C52067"/>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C5206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C5206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C5206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C52067"/>
    <w:rPr>
      <w:color w:val="605E5C"/>
      <w:shd w:val="clear" w:color="auto" w:fill="E1DFDD"/>
    </w:rPr>
  </w:style>
  <w:style w:type="paragraph" w:customStyle="1" w:styleId="InviasNormal">
    <w:name w:val="Invias Normal"/>
    <w:basedOn w:val="Normal"/>
    <w:link w:val="InviasNormalCar"/>
    <w:qFormat/>
    <w:rsid w:val="00C5206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C5206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C5206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C5206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C5206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C5206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C52067"/>
    <w:pPr>
      <w:numPr>
        <w:numId w:val="6"/>
      </w:numPr>
    </w:pPr>
  </w:style>
  <w:style w:type="numbering" w:customStyle="1" w:styleId="Listaactual4">
    <w:name w:val="Lista actual4"/>
    <w:uiPriority w:val="99"/>
    <w:rsid w:val="00C52067"/>
    <w:pPr>
      <w:numPr>
        <w:numId w:val="7"/>
      </w:numPr>
    </w:pPr>
  </w:style>
  <w:style w:type="numbering" w:customStyle="1" w:styleId="Listaactual5">
    <w:name w:val="Lista actual5"/>
    <w:uiPriority w:val="99"/>
    <w:rsid w:val="00C52067"/>
    <w:pPr>
      <w:numPr>
        <w:numId w:val="8"/>
      </w:numPr>
    </w:pPr>
  </w:style>
  <w:style w:type="paragraph" w:styleId="Revisin">
    <w:name w:val="Revision"/>
    <w:hidden/>
    <w:uiPriority w:val="99"/>
    <w:semiHidden/>
    <w:rsid w:val="00C5206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C5206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C5206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C52067"/>
    <w:pPr>
      <w:spacing w:after="100"/>
    </w:pPr>
  </w:style>
  <w:style w:type="paragraph" w:styleId="TDC2">
    <w:name w:val="toc 2"/>
    <w:basedOn w:val="Normal"/>
    <w:next w:val="Normal"/>
    <w:autoRedefine/>
    <w:uiPriority w:val="39"/>
    <w:unhideWhenUsed/>
    <w:rsid w:val="00C52067"/>
    <w:pPr>
      <w:spacing w:after="100"/>
      <w:ind w:left="240"/>
    </w:pPr>
  </w:style>
  <w:style w:type="paragraph" w:styleId="TDC3">
    <w:name w:val="toc 3"/>
    <w:basedOn w:val="Normal"/>
    <w:next w:val="Normal"/>
    <w:autoRedefine/>
    <w:uiPriority w:val="39"/>
    <w:unhideWhenUsed/>
    <w:rsid w:val="00C52067"/>
    <w:pPr>
      <w:spacing w:after="100"/>
      <w:ind w:left="480"/>
    </w:pPr>
  </w:style>
  <w:style w:type="paragraph" w:styleId="TDC4">
    <w:name w:val="toc 4"/>
    <w:basedOn w:val="Normal"/>
    <w:next w:val="Normal"/>
    <w:autoRedefine/>
    <w:uiPriority w:val="39"/>
    <w:unhideWhenUsed/>
    <w:rsid w:val="00C5206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C5206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C5206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C5206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C5206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C52067"/>
    <w:pPr>
      <w:spacing w:after="100" w:line="259" w:lineRule="auto"/>
      <w:ind w:left="1760"/>
    </w:pPr>
    <w:rPr>
      <w:rFonts w:asciiTheme="minorHAnsi" w:eastAsiaTheme="minorEastAsia" w:hAnsiTheme="minorHAnsi" w:cstheme="minorBidi"/>
      <w:sz w:val="22"/>
      <w:szCs w:val="22"/>
      <w:lang w:val="es-CO" w:eastAsia="es-CO"/>
    </w:rPr>
  </w:style>
  <w:style w:type="paragraph" w:styleId="Textonotapie">
    <w:name w:val="footnote text"/>
    <w:basedOn w:val="Normal"/>
    <w:link w:val="TextonotapieCar"/>
    <w:uiPriority w:val="99"/>
    <w:semiHidden/>
    <w:unhideWhenUsed/>
    <w:rsid w:val="008B592B"/>
    <w:rPr>
      <w:sz w:val="20"/>
      <w:szCs w:val="20"/>
    </w:rPr>
  </w:style>
  <w:style w:type="character" w:customStyle="1" w:styleId="TextonotapieCar">
    <w:name w:val="Texto nota pie Car"/>
    <w:basedOn w:val="Fuentedeprrafopredeter"/>
    <w:link w:val="Textonotapie"/>
    <w:uiPriority w:val="99"/>
    <w:semiHidden/>
    <w:rsid w:val="008B592B"/>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15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271</TotalTime>
  <Pages>5</Pages>
  <Words>2486</Words>
  <Characters>13678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usuario</cp:lastModifiedBy>
  <cp:revision>18</cp:revision>
  <dcterms:created xsi:type="dcterms:W3CDTF">2025-03-07T22:37:00Z</dcterms:created>
  <dcterms:modified xsi:type="dcterms:W3CDTF">2026-07-10T19:10:00Z</dcterms:modified>
</cp:coreProperties>
</file>