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5C78F" w14:textId="77777777" w:rsidR="00442FBC" w:rsidRPr="00442FBC" w:rsidRDefault="00442FBC" w:rsidP="00442FBC">
      <w:pPr>
        <w:pStyle w:val="Textoindependiente2"/>
        <w:tabs>
          <w:tab w:val="left" w:pos="709"/>
          <w:tab w:val="left" w:pos="1980"/>
        </w:tabs>
        <w:spacing w:after="0" w:line="240" w:lineRule="auto"/>
        <w:ind w:firstLine="705"/>
        <w:jc w:val="center"/>
        <w:rPr>
          <w:rFonts w:ascii="Arial" w:hAnsi="Arial" w:cs="Arial"/>
          <w:b/>
          <w:sz w:val="18"/>
          <w:szCs w:val="18"/>
          <w:lang w:val="es-CO"/>
        </w:rPr>
      </w:pPr>
      <w:r w:rsidRPr="00442FBC">
        <w:rPr>
          <w:rFonts w:ascii="Arial" w:hAnsi="Arial" w:cs="Arial"/>
          <w:b/>
          <w:sz w:val="18"/>
          <w:szCs w:val="18"/>
          <w:lang w:val="es-CO"/>
        </w:rPr>
        <w:t>ANEXO 2</w:t>
      </w:r>
    </w:p>
    <w:p w14:paraId="40E5738B" w14:textId="77777777" w:rsidR="00442FBC" w:rsidRPr="00442FBC" w:rsidRDefault="00442FBC" w:rsidP="00442FBC">
      <w:pPr>
        <w:pStyle w:val="Textoindependiente2"/>
        <w:tabs>
          <w:tab w:val="left" w:pos="709"/>
          <w:tab w:val="left" w:pos="1980"/>
        </w:tabs>
        <w:spacing w:after="0" w:line="240" w:lineRule="auto"/>
        <w:ind w:firstLine="705"/>
        <w:jc w:val="center"/>
        <w:rPr>
          <w:rFonts w:ascii="Arial" w:hAnsi="Arial" w:cs="Arial"/>
          <w:b/>
          <w:sz w:val="18"/>
          <w:szCs w:val="18"/>
          <w:lang w:val="es-CO"/>
        </w:rPr>
      </w:pPr>
    </w:p>
    <w:p w14:paraId="3D8E76FC" w14:textId="77777777" w:rsidR="00442FBC" w:rsidRPr="00442FBC" w:rsidRDefault="00442FBC" w:rsidP="00442FBC">
      <w:pPr>
        <w:pStyle w:val="Textoindependiente2"/>
        <w:tabs>
          <w:tab w:val="left" w:pos="709"/>
          <w:tab w:val="left" w:pos="1980"/>
        </w:tabs>
        <w:spacing w:after="0" w:line="240" w:lineRule="auto"/>
        <w:rPr>
          <w:rFonts w:ascii="Arial" w:hAnsi="Arial" w:cs="Arial"/>
          <w:b/>
          <w:sz w:val="18"/>
          <w:szCs w:val="18"/>
        </w:rPr>
      </w:pPr>
    </w:p>
    <w:p w14:paraId="1D777312" w14:textId="77777777" w:rsidR="00442FBC" w:rsidRPr="00442FBC" w:rsidRDefault="00442FBC" w:rsidP="00442FBC">
      <w:pPr>
        <w:pStyle w:val="Textoindependiente2"/>
        <w:tabs>
          <w:tab w:val="left" w:pos="709"/>
          <w:tab w:val="left" w:pos="1980"/>
        </w:tabs>
        <w:spacing w:after="0" w:line="240" w:lineRule="auto"/>
        <w:rPr>
          <w:rFonts w:ascii="Arial" w:hAnsi="Arial" w:cs="Arial"/>
          <w:b/>
          <w:sz w:val="18"/>
          <w:szCs w:val="18"/>
        </w:rPr>
      </w:pPr>
      <w:r w:rsidRPr="00442FBC">
        <w:rPr>
          <w:rFonts w:ascii="Arial" w:hAnsi="Arial" w:cs="Arial"/>
          <w:b/>
          <w:sz w:val="18"/>
          <w:szCs w:val="18"/>
        </w:rPr>
        <w:t>Para lo anterior se diligencia la información en el siguiente cuadro:</w:t>
      </w:r>
    </w:p>
    <w:p w14:paraId="0A8644FF" w14:textId="77777777" w:rsidR="00442FBC" w:rsidRPr="00442FBC" w:rsidRDefault="00442FBC" w:rsidP="00442FBC">
      <w:pPr>
        <w:pStyle w:val="Textoindependiente2"/>
        <w:tabs>
          <w:tab w:val="left" w:pos="709"/>
          <w:tab w:val="left" w:pos="1980"/>
        </w:tabs>
        <w:spacing w:after="0" w:line="240" w:lineRule="auto"/>
        <w:ind w:firstLine="705"/>
        <w:rPr>
          <w:rFonts w:ascii="Arial" w:eastAsia="Calibri" w:hAnsi="Arial" w:cs="Arial"/>
          <w:color w:val="808080" w:themeColor="background1" w:themeShade="8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2"/>
        <w:gridCol w:w="3732"/>
        <w:gridCol w:w="1161"/>
        <w:gridCol w:w="1897"/>
        <w:gridCol w:w="1622"/>
      </w:tblGrid>
      <w:tr w:rsidR="00442FBC" w:rsidRPr="00442FBC" w14:paraId="2484DF37" w14:textId="77777777" w:rsidTr="003C3409">
        <w:trPr>
          <w:trHeight w:val="330"/>
        </w:trPr>
        <w:tc>
          <w:tcPr>
            <w:tcW w:w="499" w:type="pct"/>
            <w:shd w:val="clear" w:color="000000" w:fill="D9D9D9"/>
            <w:vAlign w:val="center"/>
            <w:hideMark/>
          </w:tcPr>
          <w:p w14:paraId="5C119AB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r w:rsidRPr="00442FBC">
              <w:rPr>
                <w:rFonts w:ascii="Arial" w:eastAsia="Times New Roman" w:hAnsi="Arial" w:cs="Arial"/>
                <w:b/>
                <w:bCs/>
                <w:sz w:val="18"/>
                <w:szCs w:val="18"/>
                <w:lang w:eastAsia="es-CO"/>
              </w:rPr>
              <w:t>ITEM</w:t>
            </w:r>
          </w:p>
        </w:tc>
        <w:tc>
          <w:tcPr>
            <w:tcW w:w="1997" w:type="pct"/>
            <w:shd w:val="clear" w:color="000000" w:fill="D9D9D9"/>
            <w:vAlign w:val="center"/>
            <w:hideMark/>
          </w:tcPr>
          <w:p w14:paraId="2A6A360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r w:rsidRPr="00442FBC">
              <w:rPr>
                <w:rFonts w:ascii="Arial" w:eastAsia="Times New Roman" w:hAnsi="Arial" w:cs="Arial"/>
                <w:b/>
                <w:bCs/>
                <w:sz w:val="18"/>
                <w:szCs w:val="18"/>
                <w:lang w:eastAsia="es-CO"/>
              </w:rPr>
              <w:t>DESCRIPCIÓN</w:t>
            </w:r>
          </w:p>
        </w:tc>
        <w:tc>
          <w:tcPr>
            <w:tcW w:w="621" w:type="pct"/>
            <w:shd w:val="clear" w:color="000000" w:fill="D9D9D9"/>
            <w:vAlign w:val="center"/>
            <w:hideMark/>
          </w:tcPr>
          <w:p w14:paraId="47A77D9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r w:rsidRPr="00442FBC">
              <w:rPr>
                <w:rFonts w:ascii="Arial" w:eastAsia="Times New Roman" w:hAnsi="Arial" w:cs="Arial"/>
                <w:b/>
                <w:bCs/>
                <w:sz w:val="18"/>
                <w:szCs w:val="18"/>
                <w:lang w:eastAsia="es-CO"/>
              </w:rPr>
              <w:t>CANT</w:t>
            </w:r>
          </w:p>
        </w:tc>
        <w:tc>
          <w:tcPr>
            <w:tcW w:w="1015" w:type="pct"/>
            <w:shd w:val="clear" w:color="000000" w:fill="D9D9D9"/>
            <w:vAlign w:val="center"/>
            <w:hideMark/>
          </w:tcPr>
          <w:p w14:paraId="7F88E10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r w:rsidRPr="00442FBC">
              <w:rPr>
                <w:rFonts w:ascii="Arial" w:eastAsia="Times New Roman" w:hAnsi="Arial" w:cs="Arial"/>
                <w:b/>
                <w:bCs/>
                <w:sz w:val="18"/>
                <w:szCs w:val="18"/>
                <w:lang w:eastAsia="es-CO"/>
              </w:rPr>
              <w:t>CUMPLE</w:t>
            </w:r>
          </w:p>
        </w:tc>
        <w:tc>
          <w:tcPr>
            <w:tcW w:w="868" w:type="pct"/>
            <w:shd w:val="clear" w:color="000000" w:fill="D9D9D9"/>
            <w:vAlign w:val="center"/>
            <w:hideMark/>
          </w:tcPr>
          <w:p w14:paraId="412E33C5" w14:textId="77777777" w:rsidR="00442FBC" w:rsidRPr="00442FBC" w:rsidRDefault="00442FBC" w:rsidP="003C3409">
            <w:pPr>
              <w:spacing w:after="0" w:line="240" w:lineRule="auto"/>
              <w:jc w:val="center"/>
              <w:rPr>
                <w:rFonts w:ascii="Arial Narrow" w:eastAsia="Times New Roman" w:hAnsi="Arial Narrow" w:cs="Times New Roman"/>
                <w:color w:val="000000"/>
                <w:sz w:val="18"/>
                <w:szCs w:val="18"/>
                <w:lang w:eastAsia="es-CO"/>
              </w:rPr>
            </w:pPr>
            <w:r w:rsidRPr="00442FBC">
              <w:rPr>
                <w:rFonts w:ascii="Arial" w:eastAsia="Times New Roman" w:hAnsi="Arial" w:cs="Arial"/>
                <w:b/>
                <w:bCs/>
                <w:sz w:val="18"/>
                <w:szCs w:val="18"/>
                <w:lang w:eastAsia="es-CO"/>
              </w:rPr>
              <w:t>NO CUMPLE</w:t>
            </w:r>
          </w:p>
        </w:tc>
      </w:tr>
      <w:tr w:rsidR="00442FBC" w:rsidRPr="00442FBC" w14:paraId="2444D972" w14:textId="77777777" w:rsidTr="003C3409">
        <w:trPr>
          <w:trHeight w:val="20"/>
        </w:trPr>
        <w:tc>
          <w:tcPr>
            <w:tcW w:w="499" w:type="pct"/>
            <w:noWrap/>
            <w:hideMark/>
          </w:tcPr>
          <w:p w14:paraId="187401D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997" w:type="pct"/>
            <w:hideMark/>
          </w:tcPr>
          <w:p w14:paraId="3578870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TITAN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KVA METIB - DETOL</w:t>
            </w:r>
          </w:p>
        </w:tc>
        <w:tc>
          <w:tcPr>
            <w:tcW w:w="621" w:type="pct"/>
            <w:noWrap/>
            <w:hideMark/>
          </w:tcPr>
          <w:p w14:paraId="6BE0E82A"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2E377E2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21F08C58"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4EAF587A" w14:textId="77777777" w:rsidTr="003C3409">
        <w:trPr>
          <w:trHeight w:val="20"/>
        </w:trPr>
        <w:tc>
          <w:tcPr>
            <w:tcW w:w="499" w:type="pct"/>
            <w:noWrap/>
            <w:hideMark/>
          </w:tcPr>
          <w:p w14:paraId="0056BD3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w:t>
            </w:r>
          </w:p>
        </w:tc>
        <w:tc>
          <w:tcPr>
            <w:tcW w:w="1997" w:type="pct"/>
            <w:hideMark/>
          </w:tcPr>
          <w:p w14:paraId="1AA58F7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TITAN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KVA METIB - DETOL</w:t>
            </w:r>
          </w:p>
        </w:tc>
        <w:tc>
          <w:tcPr>
            <w:tcW w:w="621" w:type="pct"/>
            <w:noWrap/>
            <w:hideMark/>
          </w:tcPr>
          <w:p w14:paraId="5C7CBF3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38BF742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23D8C94D"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210E76AC" w14:textId="77777777" w:rsidTr="003C3409">
        <w:trPr>
          <w:trHeight w:val="20"/>
        </w:trPr>
        <w:tc>
          <w:tcPr>
            <w:tcW w:w="499" w:type="pct"/>
            <w:noWrap/>
            <w:hideMark/>
          </w:tcPr>
          <w:p w14:paraId="37E2216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w:t>
            </w:r>
          </w:p>
        </w:tc>
        <w:tc>
          <w:tcPr>
            <w:tcW w:w="1997" w:type="pct"/>
            <w:hideMark/>
          </w:tcPr>
          <w:p w14:paraId="79293C0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TITAN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KVA METIB - DETOL</w:t>
            </w:r>
          </w:p>
        </w:tc>
        <w:tc>
          <w:tcPr>
            <w:tcW w:w="621" w:type="pct"/>
            <w:noWrap/>
            <w:hideMark/>
          </w:tcPr>
          <w:p w14:paraId="3DF07B7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4DBD2A3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6D0983B4"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690D348D" w14:textId="77777777" w:rsidTr="003C3409">
        <w:trPr>
          <w:trHeight w:val="20"/>
        </w:trPr>
        <w:tc>
          <w:tcPr>
            <w:tcW w:w="499" w:type="pct"/>
            <w:noWrap/>
            <w:hideMark/>
          </w:tcPr>
          <w:p w14:paraId="42EB55B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w:t>
            </w:r>
          </w:p>
        </w:tc>
        <w:tc>
          <w:tcPr>
            <w:tcW w:w="1997" w:type="pct"/>
            <w:hideMark/>
          </w:tcPr>
          <w:p w14:paraId="59440DE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TITAN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KVA METIB - DETOL</w:t>
            </w:r>
          </w:p>
        </w:tc>
        <w:tc>
          <w:tcPr>
            <w:tcW w:w="621" w:type="pct"/>
            <w:noWrap/>
            <w:hideMark/>
          </w:tcPr>
          <w:p w14:paraId="22D6D24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264EBD5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35C1DB77"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389B6463" w14:textId="77777777" w:rsidTr="003C3409">
        <w:trPr>
          <w:trHeight w:val="20"/>
        </w:trPr>
        <w:tc>
          <w:tcPr>
            <w:tcW w:w="499" w:type="pct"/>
            <w:noWrap/>
            <w:hideMark/>
          </w:tcPr>
          <w:p w14:paraId="3AA5FAA3"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5</w:t>
            </w:r>
          </w:p>
        </w:tc>
        <w:tc>
          <w:tcPr>
            <w:tcW w:w="1997" w:type="pct"/>
            <w:hideMark/>
          </w:tcPr>
          <w:p w14:paraId="0C8D0AE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CDP</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G-UPR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757</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KVA METIB</w:t>
            </w:r>
          </w:p>
        </w:tc>
        <w:tc>
          <w:tcPr>
            <w:tcW w:w="621" w:type="pct"/>
            <w:noWrap/>
            <w:hideMark/>
          </w:tcPr>
          <w:p w14:paraId="19E7B83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6992618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2FB4728D"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62B2256B" w14:textId="77777777" w:rsidTr="003C3409">
        <w:trPr>
          <w:trHeight w:val="20"/>
        </w:trPr>
        <w:tc>
          <w:tcPr>
            <w:tcW w:w="499" w:type="pct"/>
            <w:noWrap/>
            <w:hideMark/>
          </w:tcPr>
          <w:p w14:paraId="3C6709A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w:t>
            </w:r>
          </w:p>
        </w:tc>
        <w:tc>
          <w:tcPr>
            <w:tcW w:w="1997" w:type="pct"/>
            <w:hideMark/>
          </w:tcPr>
          <w:p w14:paraId="57E9FD6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POWEST</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KVA METIB</w:t>
            </w:r>
          </w:p>
        </w:tc>
        <w:tc>
          <w:tcPr>
            <w:tcW w:w="621" w:type="pct"/>
            <w:noWrap/>
            <w:hideMark/>
          </w:tcPr>
          <w:p w14:paraId="46ABE31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4B33AE7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18B7EAA9"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742810DE" w14:textId="77777777" w:rsidTr="003C3409">
        <w:trPr>
          <w:trHeight w:val="20"/>
        </w:trPr>
        <w:tc>
          <w:tcPr>
            <w:tcW w:w="499" w:type="pct"/>
            <w:noWrap/>
            <w:hideMark/>
          </w:tcPr>
          <w:p w14:paraId="67525369"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7</w:t>
            </w:r>
          </w:p>
        </w:tc>
        <w:tc>
          <w:tcPr>
            <w:tcW w:w="1997" w:type="pct"/>
            <w:hideMark/>
          </w:tcPr>
          <w:p w14:paraId="5C56BF4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POWEST</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 xml:space="preserve">KVA METIB </w:t>
            </w:r>
          </w:p>
        </w:tc>
        <w:tc>
          <w:tcPr>
            <w:tcW w:w="621" w:type="pct"/>
            <w:noWrap/>
            <w:hideMark/>
          </w:tcPr>
          <w:p w14:paraId="06F5FD3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25FFCD5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617582CE"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3112A0C2" w14:textId="77777777" w:rsidTr="003C3409">
        <w:trPr>
          <w:trHeight w:val="20"/>
        </w:trPr>
        <w:tc>
          <w:tcPr>
            <w:tcW w:w="499" w:type="pct"/>
            <w:noWrap/>
            <w:hideMark/>
          </w:tcPr>
          <w:p w14:paraId="401C146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8</w:t>
            </w:r>
          </w:p>
        </w:tc>
        <w:tc>
          <w:tcPr>
            <w:tcW w:w="1997" w:type="pct"/>
            <w:hideMark/>
          </w:tcPr>
          <w:p w14:paraId="104781B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POWEST</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KVA METIB</w:t>
            </w:r>
          </w:p>
        </w:tc>
        <w:tc>
          <w:tcPr>
            <w:tcW w:w="621" w:type="pct"/>
            <w:noWrap/>
            <w:hideMark/>
          </w:tcPr>
          <w:p w14:paraId="2248429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492E7C8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176C4EAA"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6D5E55F5" w14:textId="77777777" w:rsidTr="003C3409">
        <w:trPr>
          <w:trHeight w:val="20"/>
        </w:trPr>
        <w:tc>
          <w:tcPr>
            <w:tcW w:w="499" w:type="pct"/>
            <w:noWrap/>
            <w:hideMark/>
          </w:tcPr>
          <w:p w14:paraId="32ADF38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9</w:t>
            </w:r>
          </w:p>
        </w:tc>
        <w:tc>
          <w:tcPr>
            <w:tcW w:w="1997" w:type="pct"/>
            <w:hideMark/>
          </w:tcPr>
          <w:p w14:paraId="5663DBE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POWEST</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3</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 xml:space="preserve">KVA METIB </w:t>
            </w:r>
          </w:p>
        </w:tc>
        <w:tc>
          <w:tcPr>
            <w:tcW w:w="621" w:type="pct"/>
            <w:noWrap/>
            <w:hideMark/>
          </w:tcPr>
          <w:p w14:paraId="4FF81BA9"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7C4A0E1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68" w:type="pct"/>
            <w:vAlign w:val="bottom"/>
            <w:hideMark/>
          </w:tcPr>
          <w:p w14:paraId="400A7CB1"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r w:rsidR="00442FBC" w:rsidRPr="00442FBC" w14:paraId="2DE058C8" w14:textId="77777777" w:rsidTr="003C3409">
        <w:trPr>
          <w:trHeight w:val="20"/>
        </w:trPr>
        <w:tc>
          <w:tcPr>
            <w:tcW w:w="499" w:type="pct"/>
            <w:noWrap/>
            <w:hideMark/>
          </w:tcPr>
          <w:p w14:paraId="57149908"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10</w:t>
            </w:r>
          </w:p>
        </w:tc>
        <w:tc>
          <w:tcPr>
            <w:tcW w:w="1997" w:type="pct"/>
            <w:hideMark/>
          </w:tcPr>
          <w:p w14:paraId="4C3F99A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POWEST</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 xml:space="preserve">KVA METIB </w:t>
            </w:r>
          </w:p>
        </w:tc>
        <w:tc>
          <w:tcPr>
            <w:tcW w:w="621" w:type="pct"/>
            <w:noWrap/>
            <w:hideMark/>
          </w:tcPr>
          <w:p w14:paraId="3EF67C0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015" w:type="pct"/>
          </w:tcPr>
          <w:p w14:paraId="1100E2A6"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68" w:type="pct"/>
            <w:vAlign w:val="bottom"/>
            <w:hideMark/>
          </w:tcPr>
          <w:p w14:paraId="6A03C66E" w14:textId="77777777" w:rsidR="00442FBC" w:rsidRPr="00442FBC" w:rsidRDefault="00442FBC" w:rsidP="003C3409">
            <w:pPr>
              <w:spacing w:after="0" w:line="240" w:lineRule="auto"/>
              <w:rPr>
                <w:rFonts w:ascii="Arial Narrow" w:eastAsia="Times New Roman" w:hAnsi="Arial Narrow" w:cs="Times New Roman"/>
                <w:color w:val="000000"/>
                <w:sz w:val="18"/>
                <w:szCs w:val="18"/>
                <w:lang w:eastAsia="es-CO"/>
              </w:rPr>
            </w:pPr>
            <w:r w:rsidRPr="00442FBC">
              <w:rPr>
                <w:rFonts w:ascii="Arial Narrow" w:eastAsia="Times New Roman" w:hAnsi="Arial Narrow" w:cs="Times New Roman"/>
                <w:color w:val="000000"/>
                <w:sz w:val="18"/>
                <w:szCs w:val="18"/>
                <w:lang w:eastAsia="es-CO"/>
              </w:rPr>
              <w:t> </w:t>
            </w:r>
          </w:p>
        </w:tc>
      </w:tr>
    </w:tbl>
    <w:p w14:paraId="12BABCF0" w14:textId="77777777" w:rsidR="00442FBC" w:rsidRPr="00442FBC" w:rsidRDefault="00442FBC" w:rsidP="00442FBC">
      <w:pPr>
        <w:tabs>
          <w:tab w:val="left" w:pos="240"/>
        </w:tabs>
        <w:rPr>
          <w:rFonts w:ascii="Arial" w:hAnsi="Arial" w:cs="Arial"/>
          <w:b/>
          <w:sz w:val="18"/>
          <w:szCs w:val="18"/>
        </w:rPr>
      </w:pPr>
    </w:p>
    <w:p w14:paraId="20EEF338" w14:textId="77777777" w:rsidR="00442FBC" w:rsidRPr="00442FBC" w:rsidRDefault="00442FBC" w:rsidP="00442FBC">
      <w:pPr>
        <w:tabs>
          <w:tab w:val="left" w:pos="240"/>
        </w:tabs>
        <w:rPr>
          <w:rFonts w:ascii="Arial" w:hAnsi="Arial" w:cs="Arial"/>
          <w:b/>
          <w:sz w:val="18"/>
          <w:szCs w:val="18"/>
        </w:rPr>
      </w:pPr>
      <w:r w:rsidRPr="00442FBC">
        <w:rPr>
          <w:rFonts w:ascii="Arial" w:hAnsi="Arial" w:cs="Arial"/>
          <w:b/>
          <w:sz w:val="18"/>
          <w:szCs w:val="18"/>
        </w:rPr>
        <w:t xml:space="preserve">REPUESTOS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8"/>
        <w:gridCol w:w="1391"/>
        <w:gridCol w:w="2594"/>
        <w:gridCol w:w="1787"/>
        <w:gridCol w:w="1584"/>
      </w:tblGrid>
      <w:tr w:rsidR="00442FBC" w:rsidRPr="00442FBC" w14:paraId="27BEB362" w14:textId="77777777" w:rsidTr="00442FBC">
        <w:trPr>
          <w:trHeight w:val="495"/>
        </w:trPr>
        <w:tc>
          <w:tcPr>
            <w:tcW w:w="5000" w:type="pct"/>
            <w:gridSpan w:val="5"/>
            <w:shd w:val="clear" w:color="000000" w:fill="D9D9D9"/>
            <w:hideMark/>
          </w:tcPr>
          <w:p w14:paraId="09F56F6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b/>
                <w:bCs/>
                <w:sz w:val="18"/>
                <w:szCs w:val="18"/>
                <w:lang w:eastAsia="es-CO"/>
              </w:rPr>
              <w:t>LISTADO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REPUESTOS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MANTENIMIENTO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CORRECTIVO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UPS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DETOL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METIB</w:t>
            </w:r>
          </w:p>
        </w:tc>
      </w:tr>
      <w:tr w:rsidR="00442FBC" w:rsidRPr="00442FBC" w14:paraId="3ADC0AA4" w14:textId="77777777" w:rsidTr="00442FBC">
        <w:trPr>
          <w:trHeight w:val="545"/>
        </w:trPr>
        <w:tc>
          <w:tcPr>
            <w:tcW w:w="1094" w:type="pct"/>
            <w:shd w:val="clear" w:color="000000" w:fill="D9D9D9"/>
            <w:hideMark/>
          </w:tcPr>
          <w:p w14:paraId="59F47398" w14:textId="77777777" w:rsidR="00442FBC" w:rsidRPr="00442FBC" w:rsidRDefault="00442FBC" w:rsidP="003C3409">
            <w:pPr>
              <w:spacing w:after="0" w:line="240" w:lineRule="auto"/>
              <w:ind w:firstLineChars="400" w:firstLine="723"/>
              <w:rPr>
                <w:rFonts w:ascii="Arial" w:eastAsia="Times New Roman" w:hAnsi="Arial" w:cs="Arial"/>
                <w:b/>
                <w:bCs/>
                <w:sz w:val="18"/>
                <w:szCs w:val="18"/>
                <w:lang w:eastAsia="es-CO"/>
              </w:rPr>
            </w:pPr>
            <w:r w:rsidRPr="00442FBC">
              <w:rPr>
                <w:rFonts w:ascii="Arial" w:eastAsia="Times New Roman" w:hAnsi="Arial" w:cs="Arial"/>
                <w:b/>
                <w:bCs/>
                <w:sz w:val="18"/>
                <w:szCs w:val="18"/>
                <w:lang w:eastAsia="es-CO"/>
              </w:rPr>
              <w:t>MARCA</w:t>
            </w:r>
          </w:p>
        </w:tc>
        <w:tc>
          <w:tcPr>
            <w:tcW w:w="625" w:type="pct"/>
            <w:shd w:val="clear" w:color="000000" w:fill="D9D9D9"/>
            <w:hideMark/>
          </w:tcPr>
          <w:p w14:paraId="1203628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b/>
                <w:bCs/>
                <w:sz w:val="18"/>
                <w:szCs w:val="18"/>
                <w:lang w:eastAsia="es-CO"/>
              </w:rPr>
              <w:t>CAPACIDAD</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KVA</w:t>
            </w:r>
          </w:p>
        </w:tc>
        <w:tc>
          <w:tcPr>
            <w:tcW w:w="1418" w:type="pct"/>
            <w:shd w:val="clear" w:color="000000" w:fill="D9D9D9"/>
            <w:hideMark/>
          </w:tcPr>
          <w:p w14:paraId="26E722B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b/>
                <w:bCs/>
                <w:sz w:val="18"/>
                <w:szCs w:val="18"/>
                <w:lang w:eastAsia="es-CO"/>
              </w:rPr>
              <w:t>REPUESTOS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INCLUIDO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BATERÍAS</w:t>
            </w:r>
          </w:p>
        </w:tc>
        <w:tc>
          <w:tcPr>
            <w:tcW w:w="986" w:type="pct"/>
            <w:shd w:val="clear" w:color="000000" w:fill="D9D9D9"/>
            <w:hideMark/>
          </w:tcPr>
          <w:p w14:paraId="0C2AB7B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r w:rsidRPr="00442FBC">
              <w:rPr>
                <w:rFonts w:ascii="Arial" w:eastAsia="Times New Roman" w:hAnsi="Arial" w:cs="Arial"/>
                <w:b/>
                <w:bCs/>
                <w:sz w:val="18"/>
                <w:szCs w:val="18"/>
                <w:lang w:eastAsia="es-CO"/>
              </w:rPr>
              <w:t>CUMPLE</w:t>
            </w:r>
          </w:p>
        </w:tc>
        <w:tc>
          <w:tcPr>
            <w:tcW w:w="877" w:type="pct"/>
            <w:shd w:val="clear" w:color="000000" w:fill="D9D9D9"/>
            <w:hideMark/>
          </w:tcPr>
          <w:p w14:paraId="5DD7CCE3" w14:textId="77777777" w:rsidR="00442FBC" w:rsidRPr="00442FBC" w:rsidRDefault="00442FBC" w:rsidP="003C3409">
            <w:pPr>
              <w:spacing w:after="0" w:line="240" w:lineRule="auto"/>
              <w:ind w:firstLineChars="100" w:firstLine="181"/>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b/>
                <w:bCs/>
                <w:sz w:val="18"/>
                <w:szCs w:val="18"/>
                <w:lang w:eastAsia="es-CO"/>
              </w:rPr>
              <w:t>NO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b/>
                <w:bCs/>
                <w:sz w:val="18"/>
                <w:szCs w:val="18"/>
                <w:lang w:eastAsia="es-CO"/>
              </w:rPr>
              <w:t>CUMPLE</w:t>
            </w:r>
          </w:p>
        </w:tc>
      </w:tr>
      <w:tr w:rsidR="00442FBC" w:rsidRPr="00442FBC" w14:paraId="28DF7B89" w14:textId="77777777" w:rsidTr="003C3409">
        <w:trPr>
          <w:trHeight w:val="20"/>
        </w:trPr>
        <w:tc>
          <w:tcPr>
            <w:tcW w:w="1094" w:type="pct"/>
            <w:vMerge w:val="restart"/>
            <w:vAlign w:val="center"/>
            <w:hideMark/>
          </w:tcPr>
          <w:p w14:paraId="2690F7D1"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TITAN</w:t>
            </w:r>
          </w:p>
        </w:tc>
        <w:tc>
          <w:tcPr>
            <w:tcW w:w="625" w:type="pct"/>
            <w:vMerge w:val="restart"/>
            <w:noWrap/>
            <w:vAlign w:val="center"/>
            <w:hideMark/>
          </w:tcPr>
          <w:p w14:paraId="227FD648"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w:t>
            </w:r>
          </w:p>
        </w:tc>
        <w:tc>
          <w:tcPr>
            <w:tcW w:w="1418" w:type="pct"/>
            <w:hideMark/>
          </w:tcPr>
          <w:p w14:paraId="1D4C5B5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155870D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CECF0D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3CAC2C9" w14:textId="77777777" w:rsidTr="003C3409">
        <w:trPr>
          <w:trHeight w:val="20"/>
        </w:trPr>
        <w:tc>
          <w:tcPr>
            <w:tcW w:w="1094" w:type="pct"/>
            <w:vMerge/>
            <w:vAlign w:val="center"/>
            <w:hideMark/>
          </w:tcPr>
          <w:p w14:paraId="2093091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3D18F47"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972664A"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14CB1A6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EBF812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BD94A2B" w14:textId="77777777" w:rsidTr="003C3409">
        <w:trPr>
          <w:trHeight w:val="20"/>
        </w:trPr>
        <w:tc>
          <w:tcPr>
            <w:tcW w:w="1094" w:type="pct"/>
            <w:vMerge/>
            <w:vAlign w:val="center"/>
            <w:hideMark/>
          </w:tcPr>
          <w:p w14:paraId="349F5809"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00121E4"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267E12C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4DA2314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24A6A3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FFDC9A5" w14:textId="77777777" w:rsidTr="003C3409">
        <w:trPr>
          <w:trHeight w:val="20"/>
        </w:trPr>
        <w:tc>
          <w:tcPr>
            <w:tcW w:w="1094" w:type="pct"/>
            <w:vMerge/>
            <w:vAlign w:val="center"/>
            <w:hideMark/>
          </w:tcPr>
          <w:p w14:paraId="39FF486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18AAAFC"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FCE452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774017E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0E1C2D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846A594" w14:textId="77777777" w:rsidTr="003C3409">
        <w:trPr>
          <w:trHeight w:val="20"/>
        </w:trPr>
        <w:tc>
          <w:tcPr>
            <w:tcW w:w="1094" w:type="pct"/>
            <w:vMerge/>
            <w:vAlign w:val="center"/>
            <w:hideMark/>
          </w:tcPr>
          <w:p w14:paraId="662D7051"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783AC829"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21DCCF3"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4C4C4A1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5C3169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6CD0E27" w14:textId="77777777" w:rsidTr="003C3409">
        <w:trPr>
          <w:trHeight w:val="20"/>
        </w:trPr>
        <w:tc>
          <w:tcPr>
            <w:tcW w:w="1094" w:type="pct"/>
            <w:vMerge/>
            <w:vAlign w:val="center"/>
            <w:hideMark/>
          </w:tcPr>
          <w:p w14:paraId="594AE8D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9D47F24"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81E508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1E04640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97EF6C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83F5E21" w14:textId="77777777" w:rsidTr="003C3409">
        <w:trPr>
          <w:trHeight w:val="20"/>
        </w:trPr>
        <w:tc>
          <w:tcPr>
            <w:tcW w:w="1094" w:type="pct"/>
            <w:vMerge/>
            <w:vAlign w:val="center"/>
            <w:hideMark/>
          </w:tcPr>
          <w:p w14:paraId="03A49EF3"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5D728D44"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EA2645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06F1048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747601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7BCAFC8" w14:textId="77777777" w:rsidTr="003C3409">
        <w:trPr>
          <w:trHeight w:val="20"/>
        </w:trPr>
        <w:tc>
          <w:tcPr>
            <w:tcW w:w="1094" w:type="pct"/>
            <w:vMerge/>
            <w:vAlign w:val="center"/>
            <w:hideMark/>
          </w:tcPr>
          <w:p w14:paraId="720ADBC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59F09B6"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144547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1569792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A58B24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971001F" w14:textId="77777777" w:rsidTr="003C3409">
        <w:trPr>
          <w:trHeight w:val="20"/>
        </w:trPr>
        <w:tc>
          <w:tcPr>
            <w:tcW w:w="1094" w:type="pct"/>
            <w:vMerge/>
            <w:vAlign w:val="center"/>
            <w:hideMark/>
          </w:tcPr>
          <w:p w14:paraId="6CB03889"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F75D868"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26FBD258"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25C1352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02152C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73C3722" w14:textId="77777777" w:rsidTr="003C3409">
        <w:trPr>
          <w:trHeight w:val="20"/>
        </w:trPr>
        <w:tc>
          <w:tcPr>
            <w:tcW w:w="1094" w:type="pct"/>
            <w:vMerge/>
            <w:vAlign w:val="center"/>
            <w:hideMark/>
          </w:tcPr>
          <w:p w14:paraId="1F1E73B7"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E49FC24"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275ADA21"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636EF0F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321E15E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C9931BB" w14:textId="77777777" w:rsidTr="003C3409">
        <w:trPr>
          <w:trHeight w:val="20"/>
        </w:trPr>
        <w:tc>
          <w:tcPr>
            <w:tcW w:w="1094" w:type="pct"/>
            <w:vMerge/>
            <w:vAlign w:val="center"/>
            <w:hideMark/>
          </w:tcPr>
          <w:p w14:paraId="6C1BEDDD"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06812150"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22E7AE7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2D1BD74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01DA6E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D0396C3" w14:textId="77777777" w:rsidTr="003C3409">
        <w:trPr>
          <w:trHeight w:val="20"/>
        </w:trPr>
        <w:tc>
          <w:tcPr>
            <w:tcW w:w="1094" w:type="pct"/>
            <w:vMerge/>
            <w:vAlign w:val="center"/>
            <w:hideMark/>
          </w:tcPr>
          <w:p w14:paraId="0C159ACB"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3E018A4"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71E1C9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193B1AC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B801DC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7D1EB45" w14:textId="77777777" w:rsidTr="003C3409">
        <w:trPr>
          <w:trHeight w:val="20"/>
        </w:trPr>
        <w:tc>
          <w:tcPr>
            <w:tcW w:w="1094" w:type="pct"/>
            <w:vMerge w:val="restart"/>
            <w:vAlign w:val="center"/>
            <w:hideMark/>
          </w:tcPr>
          <w:p w14:paraId="1DBBA28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TITAN</w:t>
            </w:r>
          </w:p>
          <w:p w14:paraId="4256561A" w14:textId="77777777" w:rsidR="00442FBC" w:rsidRPr="00442FBC" w:rsidRDefault="00442FBC" w:rsidP="003C3409">
            <w:pPr>
              <w:spacing w:after="0" w:line="240" w:lineRule="auto"/>
              <w:rPr>
                <w:rFonts w:ascii="Arial" w:eastAsia="Times New Roman" w:hAnsi="Arial" w:cs="Arial"/>
                <w:sz w:val="18"/>
                <w:szCs w:val="18"/>
                <w:lang w:eastAsia="es-CO"/>
              </w:rPr>
            </w:pPr>
            <w:r w:rsidRPr="00442FBC">
              <w:rPr>
                <w:rFonts w:ascii="Times New Roman" w:eastAsia="Times New Roman" w:hAnsi="Times New Roman" w:cs="Times New Roman"/>
                <w:color w:val="000000"/>
                <w:sz w:val="18"/>
                <w:szCs w:val="18"/>
                <w:lang w:eastAsia="es-CO"/>
              </w:rPr>
              <w:t> </w:t>
            </w:r>
          </w:p>
        </w:tc>
        <w:tc>
          <w:tcPr>
            <w:tcW w:w="625" w:type="pct"/>
            <w:vMerge w:val="restart"/>
            <w:noWrap/>
            <w:vAlign w:val="center"/>
            <w:hideMark/>
          </w:tcPr>
          <w:p w14:paraId="05320D79"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10</w:t>
            </w:r>
          </w:p>
          <w:p w14:paraId="6C3B8F41"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Times New Roman" w:eastAsia="Times New Roman" w:hAnsi="Times New Roman" w:cs="Times New Roman"/>
                <w:color w:val="000000"/>
                <w:sz w:val="18"/>
                <w:szCs w:val="18"/>
                <w:lang w:eastAsia="es-CO"/>
              </w:rPr>
              <w:t> </w:t>
            </w:r>
          </w:p>
        </w:tc>
        <w:tc>
          <w:tcPr>
            <w:tcW w:w="1418" w:type="pct"/>
            <w:hideMark/>
          </w:tcPr>
          <w:p w14:paraId="43F3A893"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7596E1E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8650DD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F0A1C6E" w14:textId="77777777" w:rsidTr="003C3409">
        <w:trPr>
          <w:trHeight w:val="20"/>
        </w:trPr>
        <w:tc>
          <w:tcPr>
            <w:tcW w:w="1094" w:type="pct"/>
            <w:vMerge/>
            <w:vAlign w:val="center"/>
            <w:hideMark/>
          </w:tcPr>
          <w:p w14:paraId="6B3B85F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58E3A27"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C59CEA6"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3C59800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091A8E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C767C88" w14:textId="77777777" w:rsidTr="003C3409">
        <w:trPr>
          <w:trHeight w:val="20"/>
        </w:trPr>
        <w:tc>
          <w:tcPr>
            <w:tcW w:w="1094" w:type="pct"/>
            <w:vMerge/>
            <w:vAlign w:val="center"/>
            <w:hideMark/>
          </w:tcPr>
          <w:p w14:paraId="41F198BA"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C7CFFA5"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268423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44C2348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966812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27D0911" w14:textId="77777777" w:rsidTr="003C3409">
        <w:trPr>
          <w:trHeight w:val="20"/>
        </w:trPr>
        <w:tc>
          <w:tcPr>
            <w:tcW w:w="1094" w:type="pct"/>
            <w:vMerge/>
            <w:vAlign w:val="center"/>
            <w:hideMark/>
          </w:tcPr>
          <w:p w14:paraId="0894377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91F88D9"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9D1B96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4DC2BD0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2DB4F4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3AF071B" w14:textId="77777777" w:rsidTr="003C3409">
        <w:trPr>
          <w:trHeight w:val="20"/>
        </w:trPr>
        <w:tc>
          <w:tcPr>
            <w:tcW w:w="1094" w:type="pct"/>
            <w:vMerge/>
            <w:vAlign w:val="center"/>
            <w:hideMark/>
          </w:tcPr>
          <w:p w14:paraId="41D1CCC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8AAEFF3"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0C4137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p w14:paraId="3D2AD1E8" w14:textId="77777777" w:rsidR="00442FBC" w:rsidRPr="00442FBC" w:rsidRDefault="00442FBC" w:rsidP="003C3409">
            <w:pPr>
              <w:spacing w:after="0" w:line="240" w:lineRule="auto"/>
              <w:ind w:firstLineChars="400" w:firstLine="720"/>
              <w:jc w:val="center"/>
              <w:rPr>
                <w:rFonts w:ascii="Arial" w:eastAsia="Times New Roman" w:hAnsi="Arial" w:cs="Arial"/>
                <w:sz w:val="18"/>
                <w:szCs w:val="18"/>
                <w:lang w:eastAsia="es-CO"/>
              </w:rPr>
            </w:pPr>
          </w:p>
        </w:tc>
        <w:tc>
          <w:tcPr>
            <w:tcW w:w="986" w:type="pct"/>
          </w:tcPr>
          <w:p w14:paraId="2EC394C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02FC54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9FE36D7" w14:textId="77777777" w:rsidTr="003C3409">
        <w:trPr>
          <w:trHeight w:val="20"/>
        </w:trPr>
        <w:tc>
          <w:tcPr>
            <w:tcW w:w="1094" w:type="pct"/>
            <w:vMerge/>
            <w:hideMark/>
          </w:tcPr>
          <w:p w14:paraId="4CB0955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hideMark/>
          </w:tcPr>
          <w:p w14:paraId="2D5EE29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C283BA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1E84A23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14F4B0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D96DF87" w14:textId="77777777" w:rsidTr="003C3409">
        <w:trPr>
          <w:trHeight w:val="20"/>
        </w:trPr>
        <w:tc>
          <w:tcPr>
            <w:tcW w:w="1094" w:type="pct"/>
            <w:vMerge/>
            <w:vAlign w:val="center"/>
            <w:hideMark/>
          </w:tcPr>
          <w:p w14:paraId="688AB42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C2DA15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6D9385C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p w14:paraId="4F7F46AE"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986" w:type="pct"/>
          </w:tcPr>
          <w:p w14:paraId="60C76DE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DD132C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8D029F9" w14:textId="77777777" w:rsidTr="003C3409">
        <w:trPr>
          <w:trHeight w:val="20"/>
        </w:trPr>
        <w:tc>
          <w:tcPr>
            <w:tcW w:w="1094" w:type="pct"/>
            <w:vMerge/>
            <w:vAlign w:val="center"/>
            <w:hideMark/>
          </w:tcPr>
          <w:p w14:paraId="600A1DF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F2BE04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5148A876"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p w14:paraId="6B73A39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986" w:type="pct"/>
          </w:tcPr>
          <w:p w14:paraId="4E57A0D6"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12C2089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27B16B5" w14:textId="77777777" w:rsidTr="003C3409">
        <w:trPr>
          <w:trHeight w:val="20"/>
        </w:trPr>
        <w:tc>
          <w:tcPr>
            <w:tcW w:w="1094" w:type="pct"/>
            <w:vMerge/>
            <w:vAlign w:val="center"/>
            <w:hideMark/>
          </w:tcPr>
          <w:p w14:paraId="24E71A3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50E6556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F670F95"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1FCDA5B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F5A339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B42E4A8" w14:textId="77777777" w:rsidTr="003C3409">
        <w:trPr>
          <w:trHeight w:val="20"/>
        </w:trPr>
        <w:tc>
          <w:tcPr>
            <w:tcW w:w="1094" w:type="pct"/>
            <w:vMerge/>
            <w:vAlign w:val="center"/>
            <w:hideMark/>
          </w:tcPr>
          <w:p w14:paraId="3722DD3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F8D816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02AA91B5"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64A48A3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75677E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6296F11" w14:textId="77777777" w:rsidTr="003C3409">
        <w:trPr>
          <w:trHeight w:val="20"/>
        </w:trPr>
        <w:tc>
          <w:tcPr>
            <w:tcW w:w="1094" w:type="pct"/>
            <w:vMerge/>
            <w:vAlign w:val="center"/>
            <w:hideMark/>
          </w:tcPr>
          <w:p w14:paraId="004AF80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57199C6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0C90F07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2F64A73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36FE17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9918C62" w14:textId="77777777" w:rsidTr="003C3409">
        <w:trPr>
          <w:trHeight w:val="20"/>
        </w:trPr>
        <w:tc>
          <w:tcPr>
            <w:tcW w:w="1094" w:type="pct"/>
            <w:vMerge/>
            <w:vAlign w:val="center"/>
            <w:hideMark/>
          </w:tcPr>
          <w:p w14:paraId="6E96BB0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7923CA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302CF02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47054E0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18F17D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B70D3F9" w14:textId="77777777" w:rsidTr="003C3409">
        <w:trPr>
          <w:trHeight w:val="20"/>
        </w:trPr>
        <w:tc>
          <w:tcPr>
            <w:tcW w:w="1094" w:type="pct"/>
            <w:vMerge w:val="restart"/>
            <w:vAlign w:val="center"/>
            <w:hideMark/>
          </w:tcPr>
          <w:p w14:paraId="3FC3752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TITAN</w:t>
            </w:r>
          </w:p>
        </w:tc>
        <w:tc>
          <w:tcPr>
            <w:tcW w:w="625" w:type="pct"/>
            <w:vMerge w:val="restart"/>
            <w:noWrap/>
            <w:vAlign w:val="center"/>
            <w:hideMark/>
          </w:tcPr>
          <w:p w14:paraId="4873169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15</w:t>
            </w:r>
          </w:p>
        </w:tc>
        <w:tc>
          <w:tcPr>
            <w:tcW w:w="1418" w:type="pct"/>
            <w:hideMark/>
          </w:tcPr>
          <w:p w14:paraId="02357CA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58FB496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B3B427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4602277" w14:textId="77777777" w:rsidTr="003C3409">
        <w:trPr>
          <w:trHeight w:val="20"/>
        </w:trPr>
        <w:tc>
          <w:tcPr>
            <w:tcW w:w="1094" w:type="pct"/>
            <w:vMerge/>
            <w:vAlign w:val="center"/>
            <w:hideMark/>
          </w:tcPr>
          <w:p w14:paraId="6280D903"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0412351D"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98C5806"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2819CAC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084092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F11D87C" w14:textId="77777777" w:rsidTr="003C3409">
        <w:trPr>
          <w:trHeight w:val="20"/>
        </w:trPr>
        <w:tc>
          <w:tcPr>
            <w:tcW w:w="1094" w:type="pct"/>
            <w:vMerge/>
            <w:vAlign w:val="center"/>
            <w:hideMark/>
          </w:tcPr>
          <w:p w14:paraId="57170E6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A8FEB7F"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E4A207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2CCC009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9409E9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491D86C" w14:textId="77777777" w:rsidTr="003C3409">
        <w:trPr>
          <w:trHeight w:val="20"/>
        </w:trPr>
        <w:tc>
          <w:tcPr>
            <w:tcW w:w="1094" w:type="pct"/>
            <w:vMerge/>
            <w:vAlign w:val="center"/>
            <w:hideMark/>
          </w:tcPr>
          <w:p w14:paraId="5AAAD2A7"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660470D"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692BDA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16817F4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0FCFD6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718863D" w14:textId="77777777" w:rsidTr="003C3409">
        <w:trPr>
          <w:trHeight w:val="20"/>
        </w:trPr>
        <w:tc>
          <w:tcPr>
            <w:tcW w:w="1094" w:type="pct"/>
            <w:vMerge/>
            <w:vAlign w:val="center"/>
            <w:hideMark/>
          </w:tcPr>
          <w:p w14:paraId="6A285AB6"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92CD54A"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7FF31F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542C2EB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E08EA7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E093E3C" w14:textId="77777777" w:rsidTr="003C3409">
        <w:trPr>
          <w:trHeight w:val="20"/>
        </w:trPr>
        <w:tc>
          <w:tcPr>
            <w:tcW w:w="1094" w:type="pct"/>
            <w:vMerge/>
            <w:vAlign w:val="center"/>
            <w:hideMark/>
          </w:tcPr>
          <w:p w14:paraId="02E2C148"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501DA904"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CE9F1B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55EA1214"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0FC46FF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54D89B6" w14:textId="77777777" w:rsidTr="003C3409">
        <w:trPr>
          <w:trHeight w:val="20"/>
        </w:trPr>
        <w:tc>
          <w:tcPr>
            <w:tcW w:w="1094" w:type="pct"/>
            <w:vMerge/>
            <w:vAlign w:val="center"/>
            <w:hideMark/>
          </w:tcPr>
          <w:p w14:paraId="43A5714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CF72614"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07CA813"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7948E6C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CCB10B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4510707" w14:textId="77777777" w:rsidTr="003C3409">
        <w:trPr>
          <w:trHeight w:val="20"/>
        </w:trPr>
        <w:tc>
          <w:tcPr>
            <w:tcW w:w="1094" w:type="pct"/>
            <w:vMerge/>
            <w:vAlign w:val="center"/>
            <w:hideMark/>
          </w:tcPr>
          <w:p w14:paraId="5AA8D25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99B7CC0"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D0D9D5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0E5A6A1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DA52A3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E480313" w14:textId="77777777" w:rsidTr="003C3409">
        <w:trPr>
          <w:trHeight w:val="20"/>
        </w:trPr>
        <w:tc>
          <w:tcPr>
            <w:tcW w:w="1094" w:type="pct"/>
            <w:vMerge/>
            <w:vAlign w:val="center"/>
            <w:hideMark/>
          </w:tcPr>
          <w:p w14:paraId="33874DD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8C30B92"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D9FDCA6"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18E08268"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7F788C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EE8237F" w14:textId="77777777" w:rsidTr="003C3409">
        <w:trPr>
          <w:trHeight w:val="20"/>
        </w:trPr>
        <w:tc>
          <w:tcPr>
            <w:tcW w:w="1094" w:type="pct"/>
            <w:vMerge/>
            <w:vAlign w:val="center"/>
            <w:hideMark/>
          </w:tcPr>
          <w:p w14:paraId="5BAAF19A"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8038AF8"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AF726C2"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0696B21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E3A555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A8A3A57" w14:textId="77777777" w:rsidTr="003C3409">
        <w:trPr>
          <w:trHeight w:val="20"/>
        </w:trPr>
        <w:tc>
          <w:tcPr>
            <w:tcW w:w="1094" w:type="pct"/>
            <w:vMerge/>
            <w:vAlign w:val="center"/>
            <w:hideMark/>
          </w:tcPr>
          <w:p w14:paraId="2AA6B0E1"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57DC7763"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FDCEE07"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19A44CF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F28C7E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DACA3B5" w14:textId="77777777" w:rsidTr="003C3409">
        <w:trPr>
          <w:trHeight w:val="20"/>
        </w:trPr>
        <w:tc>
          <w:tcPr>
            <w:tcW w:w="1094" w:type="pct"/>
            <w:vMerge/>
            <w:vAlign w:val="center"/>
            <w:hideMark/>
          </w:tcPr>
          <w:p w14:paraId="53ED0FB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881DAB1"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8AF9D0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44270DF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950D94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F19DDA0" w14:textId="77777777" w:rsidTr="003C3409">
        <w:trPr>
          <w:trHeight w:val="20"/>
        </w:trPr>
        <w:tc>
          <w:tcPr>
            <w:tcW w:w="1094" w:type="pct"/>
            <w:vMerge w:val="restart"/>
            <w:vAlign w:val="center"/>
            <w:hideMark/>
          </w:tcPr>
          <w:p w14:paraId="03111699"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TITAN</w:t>
            </w:r>
          </w:p>
        </w:tc>
        <w:tc>
          <w:tcPr>
            <w:tcW w:w="625" w:type="pct"/>
            <w:vMerge w:val="restart"/>
            <w:noWrap/>
            <w:vAlign w:val="center"/>
            <w:hideMark/>
          </w:tcPr>
          <w:p w14:paraId="419C95C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20</w:t>
            </w:r>
          </w:p>
        </w:tc>
        <w:tc>
          <w:tcPr>
            <w:tcW w:w="1418" w:type="pct"/>
            <w:hideMark/>
          </w:tcPr>
          <w:p w14:paraId="2F2A6429"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08514F3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258AE0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551FBE7" w14:textId="77777777" w:rsidTr="003C3409">
        <w:trPr>
          <w:trHeight w:val="20"/>
        </w:trPr>
        <w:tc>
          <w:tcPr>
            <w:tcW w:w="1094" w:type="pct"/>
            <w:vMerge/>
            <w:vAlign w:val="center"/>
            <w:hideMark/>
          </w:tcPr>
          <w:p w14:paraId="6E57FFBD"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0FAF3D7"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669547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41D9955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3433B9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4DFE02A" w14:textId="77777777" w:rsidTr="003C3409">
        <w:trPr>
          <w:trHeight w:val="20"/>
        </w:trPr>
        <w:tc>
          <w:tcPr>
            <w:tcW w:w="1094" w:type="pct"/>
            <w:vMerge/>
            <w:vAlign w:val="center"/>
            <w:hideMark/>
          </w:tcPr>
          <w:p w14:paraId="4539A3E9"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F51F710"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67FFD5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472725A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3DD890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3C4A156" w14:textId="77777777" w:rsidTr="003C3409">
        <w:trPr>
          <w:trHeight w:val="20"/>
        </w:trPr>
        <w:tc>
          <w:tcPr>
            <w:tcW w:w="1094" w:type="pct"/>
            <w:vMerge/>
            <w:vAlign w:val="center"/>
            <w:hideMark/>
          </w:tcPr>
          <w:p w14:paraId="3BA76B52"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0CD0E3F"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5A8381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517D975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A23A02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CE715D3" w14:textId="77777777" w:rsidTr="003C3409">
        <w:trPr>
          <w:trHeight w:val="20"/>
        </w:trPr>
        <w:tc>
          <w:tcPr>
            <w:tcW w:w="1094" w:type="pct"/>
            <w:vMerge/>
            <w:vAlign w:val="center"/>
            <w:hideMark/>
          </w:tcPr>
          <w:p w14:paraId="496E228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13071E9"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A8EC6B1"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3269665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08802F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FED39C4" w14:textId="77777777" w:rsidTr="003C3409">
        <w:trPr>
          <w:trHeight w:val="20"/>
        </w:trPr>
        <w:tc>
          <w:tcPr>
            <w:tcW w:w="1094" w:type="pct"/>
            <w:vMerge/>
            <w:vAlign w:val="center"/>
            <w:hideMark/>
          </w:tcPr>
          <w:p w14:paraId="583D13C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A2D5246"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7BA271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3B7B5BA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677E08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370D873" w14:textId="77777777" w:rsidTr="003C3409">
        <w:trPr>
          <w:trHeight w:val="20"/>
        </w:trPr>
        <w:tc>
          <w:tcPr>
            <w:tcW w:w="1094" w:type="pct"/>
            <w:vMerge/>
            <w:vAlign w:val="center"/>
            <w:hideMark/>
          </w:tcPr>
          <w:p w14:paraId="0ACDD9D1"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629D097"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D33E408"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2ABFE312"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1E76ED0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CFF1847" w14:textId="77777777" w:rsidTr="003C3409">
        <w:trPr>
          <w:trHeight w:val="20"/>
        </w:trPr>
        <w:tc>
          <w:tcPr>
            <w:tcW w:w="1094" w:type="pct"/>
            <w:vMerge/>
            <w:vAlign w:val="center"/>
            <w:hideMark/>
          </w:tcPr>
          <w:p w14:paraId="2B2C8D9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741B811"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F3F63E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1DE96FB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F6E7EB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510FC8E" w14:textId="77777777" w:rsidTr="003C3409">
        <w:trPr>
          <w:trHeight w:val="20"/>
        </w:trPr>
        <w:tc>
          <w:tcPr>
            <w:tcW w:w="1094" w:type="pct"/>
            <w:vMerge/>
            <w:vAlign w:val="center"/>
            <w:hideMark/>
          </w:tcPr>
          <w:p w14:paraId="11533CA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14B8D71"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A7E04AA"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1F85B4B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772AAD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1552E99" w14:textId="77777777" w:rsidTr="003C3409">
        <w:trPr>
          <w:trHeight w:val="20"/>
        </w:trPr>
        <w:tc>
          <w:tcPr>
            <w:tcW w:w="1094" w:type="pct"/>
            <w:vMerge/>
            <w:vAlign w:val="center"/>
            <w:hideMark/>
          </w:tcPr>
          <w:p w14:paraId="67B5B67D"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126D09F"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91E3D3B"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681FAF43"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22938B5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64BBA72" w14:textId="77777777" w:rsidTr="003C3409">
        <w:trPr>
          <w:trHeight w:val="20"/>
        </w:trPr>
        <w:tc>
          <w:tcPr>
            <w:tcW w:w="1094" w:type="pct"/>
            <w:vMerge/>
            <w:vAlign w:val="center"/>
            <w:hideMark/>
          </w:tcPr>
          <w:p w14:paraId="0BE95A95"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244C60C"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36E6B8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6E1F606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4C2F55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979B082" w14:textId="77777777" w:rsidTr="003C3409">
        <w:trPr>
          <w:trHeight w:val="20"/>
        </w:trPr>
        <w:tc>
          <w:tcPr>
            <w:tcW w:w="1094" w:type="pct"/>
            <w:vMerge/>
            <w:vAlign w:val="center"/>
            <w:hideMark/>
          </w:tcPr>
          <w:p w14:paraId="223C49B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7DE56C1D"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57184E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4F05639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CCB975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F99A4A7" w14:textId="77777777" w:rsidTr="003C3409">
        <w:trPr>
          <w:trHeight w:val="20"/>
        </w:trPr>
        <w:tc>
          <w:tcPr>
            <w:tcW w:w="1094" w:type="pct"/>
            <w:vMerge w:val="restart"/>
            <w:vAlign w:val="center"/>
            <w:hideMark/>
          </w:tcPr>
          <w:p w14:paraId="5C754524" w14:textId="77777777" w:rsidR="00442FBC" w:rsidRPr="00442FBC" w:rsidRDefault="00442FBC" w:rsidP="003C3409">
            <w:pPr>
              <w:spacing w:after="0" w:line="240" w:lineRule="auto"/>
              <w:ind w:firstLineChars="100" w:firstLine="180"/>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CDP</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G-UPR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757</w:t>
            </w:r>
          </w:p>
        </w:tc>
        <w:tc>
          <w:tcPr>
            <w:tcW w:w="625" w:type="pct"/>
            <w:vMerge w:val="restart"/>
            <w:noWrap/>
            <w:vAlign w:val="center"/>
            <w:hideMark/>
          </w:tcPr>
          <w:p w14:paraId="19EA4EB9"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tc>
        <w:tc>
          <w:tcPr>
            <w:tcW w:w="1418" w:type="pct"/>
            <w:hideMark/>
          </w:tcPr>
          <w:p w14:paraId="4CDABE1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7EBC2D2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41C5FF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4EC9320" w14:textId="77777777" w:rsidTr="003C3409">
        <w:trPr>
          <w:trHeight w:val="20"/>
        </w:trPr>
        <w:tc>
          <w:tcPr>
            <w:tcW w:w="1094" w:type="pct"/>
            <w:vMerge/>
            <w:vAlign w:val="center"/>
            <w:hideMark/>
          </w:tcPr>
          <w:p w14:paraId="644E570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C6EC3BA"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05771EA"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25B9F27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9971AD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86F1A74" w14:textId="77777777" w:rsidTr="003C3409">
        <w:trPr>
          <w:trHeight w:val="20"/>
        </w:trPr>
        <w:tc>
          <w:tcPr>
            <w:tcW w:w="1094" w:type="pct"/>
            <w:vMerge/>
            <w:vAlign w:val="center"/>
            <w:hideMark/>
          </w:tcPr>
          <w:p w14:paraId="62D50C3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243634B"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E44F3A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0643815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6C4D6B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5905199" w14:textId="77777777" w:rsidTr="003C3409">
        <w:trPr>
          <w:trHeight w:val="20"/>
        </w:trPr>
        <w:tc>
          <w:tcPr>
            <w:tcW w:w="1094" w:type="pct"/>
            <w:vMerge/>
            <w:vAlign w:val="center"/>
            <w:hideMark/>
          </w:tcPr>
          <w:p w14:paraId="4956AF6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D93E567"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DD451D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6555AD5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2E851A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C03B2A7" w14:textId="77777777" w:rsidTr="003C3409">
        <w:trPr>
          <w:trHeight w:val="20"/>
        </w:trPr>
        <w:tc>
          <w:tcPr>
            <w:tcW w:w="1094" w:type="pct"/>
            <w:vMerge/>
            <w:vAlign w:val="center"/>
            <w:hideMark/>
          </w:tcPr>
          <w:p w14:paraId="4C9738B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066BD88"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0820570"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77177D4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B2D82E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CA1B4C9" w14:textId="77777777" w:rsidTr="003C3409">
        <w:trPr>
          <w:trHeight w:val="20"/>
        </w:trPr>
        <w:tc>
          <w:tcPr>
            <w:tcW w:w="1094" w:type="pct"/>
            <w:vMerge/>
            <w:vAlign w:val="center"/>
            <w:hideMark/>
          </w:tcPr>
          <w:p w14:paraId="34E9AF9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4024F09"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79EC69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5134684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291C0E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B120C59" w14:textId="77777777" w:rsidTr="003C3409">
        <w:trPr>
          <w:trHeight w:val="20"/>
        </w:trPr>
        <w:tc>
          <w:tcPr>
            <w:tcW w:w="1094" w:type="pct"/>
            <w:vMerge/>
            <w:vAlign w:val="center"/>
            <w:hideMark/>
          </w:tcPr>
          <w:p w14:paraId="32A1413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F4F8550"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8BA3FF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7C34511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E17332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10D204A" w14:textId="77777777" w:rsidTr="003C3409">
        <w:trPr>
          <w:trHeight w:val="20"/>
        </w:trPr>
        <w:tc>
          <w:tcPr>
            <w:tcW w:w="1094" w:type="pct"/>
            <w:vMerge/>
            <w:vAlign w:val="center"/>
            <w:hideMark/>
          </w:tcPr>
          <w:p w14:paraId="5E70A08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1CC227B"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2F5399A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353B8F9D"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490146F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1660002" w14:textId="77777777" w:rsidTr="003C3409">
        <w:trPr>
          <w:trHeight w:val="20"/>
        </w:trPr>
        <w:tc>
          <w:tcPr>
            <w:tcW w:w="1094" w:type="pct"/>
            <w:vMerge/>
            <w:vAlign w:val="center"/>
            <w:hideMark/>
          </w:tcPr>
          <w:p w14:paraId="7F9CA28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714FC1A"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B18351B"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2ABA277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2891E8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36D0299" w14:textId="77777777" w:rsidTr="003C3409">
        <w:trPr>
          <w:trHeight w:val="20"/>
        </w:trPr>
        <w:tc>
          <w:tcPr>
            <w:tcW w:w="1094" w:type="pct"/>
            <w:vMerge/>
            <w:vAlign w:val="center"/>
            <w:hideMark/>
          </w:tcPr>
          <w:p w14:paraId="611B1F1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883E747"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274C84A8"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3D89F02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FCF012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18DB2C3" w14:textId="77777777" w:rsidTr="003C3409">
        <w:trPr>
          <w:trHeight w:val="20"/>
        </w:trPr>
        <w:tc>
          <w:tcPr>
            <w:tcW w:w="1094" w:type="pct"/>
            <w:vMerge/>
            <w:vAlign w:val="center"/>
            <w:hideMark/>
          </w:tcPr>
          <w:p w14:paraId="38098D1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17749CE"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8574D7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08446C3C"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43F8F9A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BFB02A9" w14:textId="77777777" w:rsidTr="003C3409">
        <w:trPr>
          <w:trHeight w:val="20"/>
        </w:trPr>
        <w:tc>
          <w:tcPr>
            <w:tcW w:w="1094" w:type="pct"/>
            <w:vMerge/>
            <w:vAlign w:val="center"/>
            <w:hideMark/>
          </w:tcPr>
          <w:p w14:paraId="740FC6C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C4A3F6D"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76FFEC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4E8F063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FEF577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516D492" w14:textId="77777777" w:rsidTr="003C3409">
        <w:trPr>
          <w:trHeight w:val="20"/>
        </w:trPr>
        <w:tc>
          <w:tcPr>
            <w:tcW w:w="1094" w:type="pct"/>
            <w:vMerge w:val="restart"/>
            <w:vAlign w:val="center"/>
            <w:hideMark/>
          </w:tcPr>
          <w:p w14:paraId="67A20175" w14:textId="77777777" w:rsidR="00442FBC" w:rsidRPr="00442FBC" w:rsidRDefault="00442FBC" w:rsidP="003C3409">
            <w:pPr>
              <w:spacing w:after="0" w:line="240" w:lineRule="auto"/>
              <w:ind w:firstLineChars="300" w:firstLine="540"/>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POWEST</w:t>
            </w:r>
          </w:p>
          <w:p w14:paraId="4D1ECD47"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restart"/>
            <w:noWrap/>
            <w:vAlign w:val="center"/>
            <w:hideMark/>
          </w:tcPr>
          <w:p w14:paraId="31B60C9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w:t>
            </w:r>
          </w:p>
          <w:p w14:paraId="300DB0A2"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Times New Roman" w:eastAsia="Times New Roman" w:hAnsi="Times New Roman" w:cs="Times New Roman"/>
                <w:color w:val="000000"/>
                <w:sz w:val="18"/>
                <w:szCs w:val="18"/>
                <w:lang w:eastAsia="es-CO"/>
              </w:rPr>
              <w:t> </w:t>
            </w:r>
          </w:p>
        </w:tc>
        <w:tc>
          <w:tcPr>
            <w:tcW w:w="1418" w:type="pct"/>
            <w:hideMark/>
          </w:tcPr>
          <w:p w14:paraId="183DFE09"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1D47682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774561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63300EE" w14:textId="77777777" w:rsidTr="003C3409">
        <w:trPr>
          <w:trHeight w:val="20"/>
        </w:trPr>
        <w:tc>
          <w:tcPr>
            <w:tcW w:w="1094" w:type="pct"/>
            <w:vMerge/>
            <w:vAlign w:val="center"/>
            <w:hideMark/>
          </w:tcPr>
          <w:p w14:paraId="77E5AB52"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40EA512A"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8389325"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2D71D8F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39C81F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95A7147" w14:textId="77777777" w:rsidTr="003C3409">
        <w:trPr>
          <w:trHeight w:val="20"/>
        </w:trPr>
        <w:tc>
          <w:tcPr>
            <w:tcW w:w="1094" w:type="pct"/>
            <w:vMerge/>
            <w:vAlign w:val="center"/>
            <w:hideMark/>
          </w:tcPr>
          <w:p w14:paraId="0DB76B47"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509B3AD7"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E2D1ED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5405556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BA94F7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188C193" w14:textId="77777777" w:rsidTr="003C3409">
        <w:trPr>
          <w:trHeight w:val="20"/>
        </w:trPr>
        <w:tc>
          <w:tcPr>
            <w:tcW w:w="1094" w:type="pct"/>
            <w:vMerge/>
            <w:vAlign w:val="center"/>
            <w:hideMark/>
          </w:tcPr>
          <w:p w14:paraId="7DB8A41B"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F7C8E8E"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875A30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33FCC57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32F883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649A1DE" w14:textId="77777777" w:rsidTr="003C3409">
        <w:trPr>
          <w:trHeight w:val="20"/>
        </w:trPr>
        <w:tc>
          <w:tcPr>
            <w:tcW w:w="1094" w:type="pct"/>
            <w:vMerge/>
            <w:vAlign w:val="center"/>
            <w:hideMark/>
          </w:tcPr>
          <w:p w14:paraId="06771553"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179D15E"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961D02C"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187C1DB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C8C1D3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45121D2" w14:textId="77777777" w:rsidTr="003C3409">
        <w:trPr>
          <w:trHeight w:val="20"/>
        </w:trPr>
        <w:tc>
          <w:tcPr>
            <w:tcW w:w="1094" w:type="pct"/>
            <w:vMerge/>
            <w:vAlign w:val="center"/>
            <w:hideMark/>
          </w:tcPr>
          <w:p w14:paraId="61D3A839"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0FE9861A"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CCA3C6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457D2F8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E948F7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3EF435B" w14:textId="77777777" w:rsidTr="003C3409">
        <w:trPr>
          <w:trHeight w:val="20"/>
        </w:trPr>
        <w:tc>
          <w:tcPr>
            <w:tcW w:w="1094" w:type="pct"/>
            <w:vMerge/>
            <w:vAlign w:val="center"/>
            <w:hideMark/>
          </w:tcPr>
          <w:p w14:paraId="478B61B6"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49305696"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E769FAB"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07D8418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E56D32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A216CCE" w14:textId="77777777" w:rsidTr="003C3409">
        <w:trPr>
          <w:trHeight w:val="20"/>
        </w:trPr>
        <w:tc>
          <w:tcPr>
            <w:tcW w:w="1094" w:type="pct"/>
            <w:vMerge/>
            <w:vAlign w:val="center"/>
            <w:hideMark/>
          </w:tcPr>
          <w:p w14:paraId="7CF7B8C5"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46785F0B"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2E2FE0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2938A5B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D394BE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F64A8BE" w14:textId="77777777" w:rsidTr="003C3409">
        <w:trPr>
          <w:trHeight w:val="20"/>
        </w:trPr>
        <w:tc>
          <w:tcPr>
            <w:tcW w:w="1094" w:type="pct"/>
            <w:vMerge/>
            <w:hideMark/>
          </w:tcPr>
          <w:p w14:paraId="0F57E1C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hideMark/>
          </w:tcPr>
          <w:p w14:paraId="397E031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324A2543"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618437E1"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2860A9F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33E2B67" w14:textId="77777777" w:rsidTr="003C3409">
        <w:trPr>
          <w:trHeight w:val="20"/>
        </w:trPr>
        <w:tc>
          <w:tcPr>
            <w:tcW w:w="1094" w:type="pct"/>
            <w:vMerge/>
            <w:vAlign w:val="center"/>
            <w:hideMark/>
          </w:tcPr>
          <w:p w14:paraId="73AA5637"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68BA69F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5280682C"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23293D5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0233F4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CCCE177" w14:textId="77777777" w:rsidTr="003C3409">
        <w:trPr>
          <w:trHeight w:val="20"/>
        </w:trPr>
        <w:tc>
          <w:tcPr>
            <w:tcW w:w="1094" w:type="pct"/>
            <w:vMerge/>
            <w:vAlign w:val="center"/>
            <w:hideMark/>
          </w:tcPr>
          <w:p w14:paraId="6313EE4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0EA801B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5E55A11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1612D01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AC6EF0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A25B2A2" w14:textId="77777777" w:rsidTr="003C3409">
        <w:trPr>
          <w:trHeight w:val="20"/>
        </w:trPr>
        <w:tc>
          <w:tcPr>
            <w:tcW w:w="1094" w:type="pct"/>
            <w:vMerge/>
            <w:vAlign w:val="center"/>
            <w:hideMark/>
          </w:tcPr>
          <w:p w14:paraId="0AF2913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16BA802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0BD2BAA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2E4F366A"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2FE75E9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415DE86" w14:textId="77777777" w:rsidTr="003C3409">
        <w:trPr>
          <w:trHeight w:val="20"/>
        </w:trPr>
        <w:tc>
          <w:tcPr>
            <w:tcW w:w="1094" w:type="pct"/>
            <w:vMerge w:val="restart"/>
            <w:vAlign w:val="center"/>
            <w:hideMark/>
          </w:tcPr>
          <w:p w14:paraId="7342C585" w14:textId="77777777" w:rsidR="00442FBC" w:rsidRPr="00442FBC" w:rsidRDefault="00442FBC" w:rsidP="003C3409">
            <w:pPr>
              <w:spacing w:after="0" w:line="240" w:lineRule="auto"/>
              <w:ind w:firstLineChars="300" w:firstLine="540"/>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POWEST</w:t>
            </w:r>
          </w:p>
        </w:tc>
        <w:tc>
          <w:tcPr>
            <w:tcW w:w="625" w:type="pct"/>
            <w:vMerge w:val="restart"/>
            <w:vAlign w:val="center"/>
            <w:hideMark/>
          </w:tcPr>
          <w:p w14:paraId="63A062E5"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1.5</w:t>
            </w:r>
          </w:p>
        </w:tc>
        <w:tc>
          <w:tcPr>
            <w:tcW w:w="1418" w:type="pct"/>
            <w:hideMark/>
          </w:tcPr>
          <w:p w14:paraId="1AFED478"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3D29BAF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4F55DA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1B7D385" w14:textId="77777777" w:rsidTr="003C3409">
        <w:trPr>
          <w:trHeight w:val="20"/>
        </w:trPr>
        <w:tc>
          <w:tcPr>
            <w:tcW w:w="1094" w:type="pct"/>
            <w:vMerge/>
            <w:vAlign w:val="center"/>
            <w:hideMark/>
          </w:tcPr>
          <w:p w14:paraId="6606B03D"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9A4142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16A565D9"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6240F53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10C58C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7A21D7A" w14:textId="77777777" w:rsidTr="003C3409">
        <w:trPr>
          <w:trHeight w:val="20"/>
        </w:trPr>
        <w:tc>
          <w:tcPr>
            <w:tcW w:w="1094" w:type="pct"/>
            <w:vMerge/>
            <w:vAlign w:val="center"/>
            <w:hideMark/>
          </w:tcPr>
          <w:p w14:paraId="043A5263"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4C7754D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18FF9C4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211A75C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F2633E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BA84884" w14:textId="77777777" w:rsidTr="003C3409">
        <w:trPr>
          <w:trHeight w:val="20"/>
        </w:trPr>
        <w:tc>
          <w:tcPr>
            <w:tcW w:w="1094" w:type="pct"/>
            <w:vMerge/>
            <w:vAlign w:val="center"/>
            <w:hideMark/>
          </w:tcPr>
          <w:p w14:paraId="3151B52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69E645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257D388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4FEE465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30E6E4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FD09093" w14:textId="77777777" w:rsidTr="003C3409">
        <w:trPr>
          <w:trHeight w:val="20"/>
        </w:trPr>
        <w:tc>
          <w:tcPr>
            <w:tcW w:w="1094" w:type="pct"/>
            <w:vMerge/>
            <w:vAlign w:val="center"/>
            <w:hideMark/>
          </w:tcPr>
          <w:p w14:paraId="61F2E3CB"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3E19CC8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7EC8DC9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7AC4775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E23D5D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5312EAC" w14:textId="77777777" w:rsidTr="003C3409">
        <w:trPr>
          <w:trHeight w:val="20"/>
        </w:trPr>
        <w:tc>
          <w:tcPr>
            <w:tcW w:w="1094" w:type="pct"/>
            <w:vMerge/>
            <w:vAlign w:val="center"/>
            <w:hideMark/>
          </w:tcPr>
          <w:p w14:paraId="1F471299"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04A13E18"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38D7CF4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4A377EE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E0B5E6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0C3D0C0" w14:textId="77777777" w:rsidTr="003C3409">
        <w:trPr>
          <w:trHeight w:val="20"/>
        </w:trPr>
        <w:tc>
          <w:tcPr>
            <w:tcW w:w="1094" w:type="pct"/>
            <w:vMerge/>
            <w:vAlign w:val="center"/>
            <w:hideMark/>
          </w:tcPr>
          <w:p w14:paraId="6AD8382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03EE13F2"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5F7FE92E"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4921616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0A18DA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7B5FB1D" w14:textId="77777777" w:rsidTr="003C3409">
        <w:trPr>
          <w:trHeight w:val="20"/>
        </w:trPr>
        <w:tc>
          <w:tcPr>
            <w:tcW w:w="1094" w:type="pct"/>
            <w:vMerge/>
            <w:vAlign w:val="center"/>
            <w:hideMark/>
          </w:tcPr>
          <w:p w14:paraId="232C3F7A"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738BEA2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59A3F61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0225F69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571542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0ED1831" w14:textId="77777777" w:rsidTr="003C3409">
        <w:trPr>
          <w:trHeight w:val="20"/>
        </w:trPr>
        <w:tc>
          <w:tcPr>
            <w:tcW w:w="1094" w:type="pct"/>
            <w:vMerge/>
            <w:vAlign w:val="center"/>
            <w:hideMark/>
          </w:tcPr>
          <w:p w14:paraId="4B6F790B"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0E836CA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62ECB58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2DFC30D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EE98DA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0A872F1" w14:textId="77777777" w:rsidTr="003C3409">
        <w:trPr>
          <w:trHeight w:val="20"/>
        </w:trPr>
        <w:tc>
          <w:tcPr>
            <w:tcW w:w="1094" w:type="pct"/>
            <w:vMerge/>
            <w:vAlign w:val="center"/>
            <w:hideMark/>
          </w:tcPr>
          <w:p w14:paraId="42C5CA52"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38EF804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571A2C57"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2223F70D"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58C9615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059A754" w14:textId="77777777" w:rsidTr="003C3409">
        <w:trPr>
          <w:trHeight w:val="20"/>
        </w:trPr>
        <w:tc>
          <w:tcPr>
            <w:tcW w:w="1094" w:type="pct"/>
            <w:vMerge/>
            <w:vAlign w:val="center"/>
            <w:hideMark/>
          </w:tcPr>
          <w:p w14:paraId="194E58B3"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6DAD9A0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37F9DD1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07A2EB1C"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1022566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6721FCD" w14:textId="77777777" w:rsidTr="003C3409">
        <w:trPr>
          <w:trHeight w:val="20"/>
        </w:trPr>
        <w:tc>
          <w:tcPr>
            <w:tcW w:w="1094" w:type="pct"/>
            <w:vMerge/>
            <w:vAlign w:val="center"/>
            <w:hideMark/>
          </w:tcPr>
          <w:p w14:paraId="5A75094C"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56F282E6"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309486A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4CFF5B8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B66810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3414A61" w14:textId="77777777" w:rsidTr="003C3409">
        <w:trPr>
          <w:trHeight w:val="20"/>
        </w:trPr>
        <w:tc>
          <w:tcPr>
            <w:tcW w:w="1094" w:type="pct"/>
            <w:vMerge w:val="restart"/>
            <w:vAlign w:val="center"/>
            <w:hideMark/>
          </w:tcPr>
          <w:p w14:paraId="033ABEFD" w14:textId="77777777" w:rsidR="00442FBC" w:rsidRPr="00442FBC" w:rsidRDefault="00442FBC" w:rsidP="003C3409">
            <w:pPr>
              <w:spacing w:after="0" w:line="240" w:lineRule="auto"/>
              <w:ind w:firstLineChars="300" w:firstLine="540"/>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POWEST</w:t>
            </w:r>
          </w:p>
        </w:tc>
        <w:tc>
          <w:tcPr>
            <w:tcW w:w="625" w:type="pct"/>
            <w:vMerge w:val="restart"/>
            <w:noWrap/>
            <w:vAlign w:val="center"/>
            <w:hideMark/>
          </w:tcPr>
          <w:p w14:paraId="7FBD964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w:t>
            </w:r>
          </w:p>
        </w:tc>
        <w:tc>
          <w:tcPr>
            <w:tcW w:w="1418" w:type="pct"/>
            <w:hideMark/>
          </w:tcPr>
          <w:p w14:paraId="273AD546"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1714A0B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D67695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698034D" w14:textId="77777777" w:rsidTr="003C3409">
        <w:trPr>
          <w:trHeight w:val="20"/>
        </w:trPr>
        <w:tc>
          <w:tcPr>
            <w:tcW w:w="1094" w:type="pct"/>
            <w:vMerge/>
            <w:vAlign w:val="center"/>
            <w:hideMark/>
          </w:tcPr>
          <w:p w14:paraId="0ACF5D48"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503A582A"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955284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02F6667D"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41C67C3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1F8785F" w14:textId="77777777" w:rsidTr="003C3409">
        <w:trPr>
          <w:trHeight w:val="20"/>
        </w:trPr>
        <w:tc>
          <w:tcPr>
            <w:tcW w:w="1094" w:type="pct"/>
            <w:vMerge/>
            <w:vAlign w:val="center"/>
            <w:hideMark/>
          </w:tcPr>
          <w:p w14:paraId="40C39017"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97BAA95"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84BE30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6250852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6107F8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A972ACF" w14:textId="77777777" w:rsidTr="003C3409">
        <w:trPr>
          <w:trHeight w:val="20"/>
        </w:trPr>
        <w:tc>
          <w:tcPr>
            <w:tcW w:w="1094" w:type="pct"/>
            <w:vMerge/>
            <w:vAlign w:val="center"/>
            <w:hideMark/>
          </w:tcPr>
          <w:p w14:paraId="342E7555"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755806C9"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D0933B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7513016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52A80A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C57D03F" w14:textId="77777777" w:rsidTr="003C3409">
        <w:trPr>
          <w:trHeight w:val="20"/>
        </w:trPr>
        <w:tc>
          <w:tcPr>
            <w:tcW w:w="1094" w:type="pct"/>
            <w:vMerge/>
            <w:vAlign w:val="center"/>
            <w:hideMark/>
          </w:tcPr>
          <w:p w14:paraId="14524FC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4CBFDAE"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0CFDB60"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111F993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445945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7C4C94C" w14:textId="77777777" w:rsidTr="003C3409">
        <w:trPr>
          <w:trHeight w:val="20"/>
        </w:trPr>
        <w:tc>
          <w:tcPr>
            <w:tcW w:w="1094" w:type="pct"/>
            <w:vMerge/>
            <w:vAlign w:val="center"/>
            <w:hideMark/>
          </w:tcPr>
          <w:p w14:paraId="4FDD0582"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D29398B"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1918A3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277088F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342766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39E3C00" w14:textId="77777777" w:rsidTr="003C3409">
        <w:trPr>
          <w:trHeight w:val="20"/>
        </w:trPr>
        <w:tc>
          <w:tcPr>
            <w:tcW w:w="1094" w:type="pct"/>
            <w:vMerge/>
            <w:vAlign w:val="center"/>
            <w:hideMark/>
          </w:tcPr>
          <w:p w14:paraId="636B42D2"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4EF66CE"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F47B1A0"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4C75F0D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3A6086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3512C2C" w14:textId="77777777" w:rsidTr="003C3409">
        <w:trPr>
          <w:trHeight w:val="20"/>
        </w:trPr>
        <w:tc>
          <w:tcPr>
            <w:tcW w:w="1094" w:type="pct"/>
            <w:vMerge/>
            <w:vAlign w:val="center"/>
            <w:hideMark/>
          </w:tcPr>
          <w:p w14:paraId="1870B64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70C7E9B"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561D37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44FAE0F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796128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2BB0DF6" w14:textId="77777777" w:rsidTr="003C3409">
        <w:trPr>
          <w:trHeight w:val="20"/>
        </w:trPr>
        <w:tc>
          <w:tcPr>
            <w:tcW w:w="1094" w:type="pct"/>
            <w:vMerge/>
            <w:vAlign w:val="center"/>
            <w:hideMark/>
          </w:tcPr>
          <w:p w14:paraId="5C183BC5"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8B9DFB8"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DC8569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09AE699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314DEF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6AF7544" w14:textId="77777777" w:rsidTr="003C3409">
        <w:trPr>
          <w:trHeight w:val="20"/>
        </w:trPr>
        <w:tc>
          <w:tcPr>
            <w:tcW w:w="1094" w:type="pct"/>
            <w:vMerge/>
            <w:vAlign w:val="center"/>
            <w:hideMark/>
          </w:tcPr>
          <w:p w14:paraId="6D137AD9"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F5CB791"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2FAFC55"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31AF2DB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87A4B8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06BA5CB" w14:textId="77777777" w:rsidTr="003C3409">
        <w:trPr>
          <w:trHeight w:val="20"/>
        </w:trPr>
        <w:tc>
          <w:tcPr>
            <w:tcW w:w="1094" w:type="pct"/>
            <w:vMerge/>
            <w:vAlign w:val="center"/>
            <w:hideMark/>
          </w:tcPr>
          <w:p w14:paraId="4432B70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8A35A3B"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DC98477"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16EBACD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A516A6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842349C" w14:textId="77777777" w:rsidTr="003C3409">
        <w:trPr>
          <w:trHeight w:val="20"/>
        </w:trPr>
        <w:tc>
          <w:tcPr>
            <w:tcW w:w="1094" w:type="pct"/>
            <w:vMerge/>
            <w:vAlign w:val="center"/>
            <w:hideMark/>
          </w:tcPr>
          <w:p w14:paraId="4CC4355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E3E0C5D"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D6D1E8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6E382915"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B8CEBE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09F95DA" w14:textId="77777777" w:rsidTr="003C3409">
        <w:trPr>
          <w:trHeight w:val="20"/>
        </w:trPr>
        <w:tc>
          <w:tcPr>
            <w:tcW w:w="1094" w:type="pct"/>
            <w:vMerge w:val="restart"/>
            <w:vAlign w:val="center"/>
            <w:hideMark/>
          </w:tcPr>
          <w:p w14:paraId="4EE93A15" w14:textId="77777777" w:rsidR="00442FBC" w:rsidRPr="00442FBC" w:rsidRDefault="00442FBC" w:rsidP="003C3409">
            <w:pPr>
              <w:spacing w:after="0" w:line="240" w:lineRule="auto"/>
              <w:ind w:firstLineChars="300" w:firstLine="540"/>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POWEST</w:t>
            </w:r>
          </w:p>
        </w:tc>
        <w:tc>
          <w:tcPr>
            <w:tcW w:w="625" w:type="pct"/>
            <w:vMerge w:val="restart"/>
            <w:noWrap/>
            <w:vAlign w:val="center"/>
            <w:hideMark/>
          </w:tcPr>
          <w:p w14:paraId="646629A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w:t>
            </w:r>
          </w:p>
        </w:tc>
        <w:tc>
          <w:tcPr>
            <w:tcW w:w="1418" w:type="pct"/>
            <w:hideMark/>
          </w:tcPr>
          <w:p w14:paraId="3E59707E"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083D76C8"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3902847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A1EAA0B" w14:textId="77777777" w:rsidTr="003C3409">
        <w:trPr>
          <w:trHeight w:val="20"/>
        </w:trPr>
        <w:tc>
          <w:tcPr>
            <w:tcW w:w="1094" w:type="pct"/>
            <w:vMerge/>
            <w:vAlign w:val="center"/>
            <w:hideMark/>
          </w:tcPr>
          <w:p w14:paraId="7544ABE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6682AEDA"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E7AD26A"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08E6F19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ECF19D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2639E4B" w14:textId="77777777" w:rsidTr="003C3409">
        <w:trPr>
          <w:trHeight w:val="20"/>
        </w:trPr>
        <w:tc>
          <w:tcPr>
            <w:tcW w:w="1094" w:type="pct"/>
            <w:vMerge/>
            <w:vAlign w:val="center"/>
            <w:hideMark/>
          </w:tcPr>
          <w:p w14:paraId="556E1B2C"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7C154325"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6BDCC5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4A540C3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565EDE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C4405B2" w14:textId="77777777" w:rsidTr="003C3409">
        <w:trPr>
          <w:trHeight w:val="20"/>
        </w:trPr>
        <w:tc>
          <w:tcPr>
            <w:tcW w:w="1094" w:type="pct"/>
            <w:vMerge/>
            <w:vAlign w:val="center"/>
            <w:hideMark/>
          </w:tcPr>
          <w:p w14:paraId="42BC56A6"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4E54E903"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2A7BE63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6E3C9D4E"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266BAFC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B26EBE0" w14:textId="77777777" w:rsidTr="003C3409">
        <w:trPr>
          <w:trHeight w:val="20"/>
        </w:trPr>
        <w:tc>
          <w:tcPr>
            <w:tcW w:w="1094" w:type="pct"/>
            <w:vMerge/>
            <w:vAlign w:val="center"/>
            <w:hideMark/>
          </w:tcPr>
          <w:p w14:paraId="289B365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657F5AD3"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1CC4098"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73D6EF4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7A6F58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781130E" w14:textId="77777777" w:rsidTr="003C3409">
        <w:trPr>
          <w:trHeight w:val="20"/>
        </w:trPr>
        <w:tc>
          <w:tcPr>
            <w:tcW w:w="1094" w:type="pct"/>
            <w:vMerge/>
            <w:vAlign w:val="center"/>
            <w:hideMark/>
          </w:tcPr>
          <w:p w14:paraId="1F33DF6C"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40EED34"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BAEBBD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2969A3D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4BF3C8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3F9B605" w14:textId="77777777" w:rsidTr="003C3409">
        <w:trPr>
          <w:trHeight w:val="20"/>
        </w:trPr>
        <w:tc>
          <w:tcPr>
            <w:tcW w:w="1094" w:type="pct"/>
            <w:vMerge/>
            <w:vAlign w:val="center"/>
            <w:hideMark/>
          </w:tcPr>
          <w:p w14:paraId="3DC4D308"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42E0B6AB"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1CC930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6030D29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C0B2E3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0A5E06A" w14:textId="77777777" w:rsidTr="003C3409">
        <w:trPr>
          <w:trHeight w:val="20"/>
        </w:trPr>
        <w:tc>
          <w:tcPr>
            <w:tcW w:w="1094" w:type="pct"/>
            <w:vMerge/>
            <w:vAlign w:val="center"/>
            <w:hideMark/>
          </w:tcPr>
          <w:p w14:paraId="7DC8D22D"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1C340BED"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13BA351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6992F9A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680A77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4D748F3" w14:textId="77777777" w:rsidTr="003C3409">
        <w:trPr>
          <w:trHeight w:val="20"/>
        </w:trPr>
        <w:tc>
          <w:tcPr>
            <w:tcW w:w="1094" w:type="pct"/>
            <w:vMerge/>
            <w:vAlign w:val="center"/>
            <w:hideMark/>
          </w:tcPr>
          <w:p w14:paraId="069F2E55"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3C134F8"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619C983"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6654820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30C2AE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D69335D" w14:textId="77777777" w:rsidTr="003C3409">
        <w:trPr>
          <w:trHeight w:val="20"/>
        </w:trPr>
        <w:tc>
          <w:tcPr>
            <w:tcW w:w="1094" w:type="pct"/>
            <w:vMerge/>
            <w:vAlign w:val="center"/>
            <w:hideMark/>
          </w:tcPr>
          <w:p w14:paraId="22164202"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4AEF1540"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10F1FE0"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4C46B63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FC9D7D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26FC961" w14:textId="77777777" w:rsidTr="003C3409">
        <w:trPr>
          <w:trHeight w:val="20"/>
        </w:trPr>
        <w:tc>
          <w:tcPr>
            <w:tcW w:w="1094" w:type="pct"/>
            <w:vMerge/>
            <w:vAlign w:val="center"/>
            <w:hideMark/>
          </w:tcPr>
          <w:p w14:paraId="17E4206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5BAAF16"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5DB98E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54860C2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58CB7B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8EBA186" w14:textId="77777777" w:rsidTr="003C3409">
        <w:trPr>
          <w:trHeight w:val="20"/>
        </w:trPr>
        <w:tc>
          <w:tcPr>
            <w:tcW w:w="1094" w:type="pct"/>
            <w:vMerge/>
            <w:vAlign w:val="center"/>
            <w:hideMark/>
          </w:tcPr>
          <w:p w14:paraId="458D8466"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611D2820"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699431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30B0BA8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6F0A4B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C05D73E" w14:textId="77777777" w:rsidTr="003C3409">
        <w:trPr>
          <w:trHeight w:val="20"/>
        </w:trPr>
        <w:tc>
          <w:tcPr>
            <w:tcW w:w="1094" w:type="pct"/>
            <w:vMerge w:val="restart"/>
            <w:vAlign w:val="center"/>
            <w:hideMark/>
          </w:tcPr>
          <w:p w14:paraId="62A06F7D" w14:textId="77777777" w:rsidR="00442FBC" w:rsidRPr="00442FBC" w:rsidRDefault="00442FBC" w:rsidP="003C3409">
            <w:pPr>
              <w:spacing w:after="0" w:line="240" w:lineRule="auto"/>
              <w:ind w:firstLineChars="300" w:firstLine="540"/>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POWEST</w:t>
            </w:r>
          </w:p>
          <w:p w14:paraId="3FE1F822"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restart"/>
            <w:noWrap/>
            <w:vAlign w:val="center"/>
            <w:hideMark/>
          </w:tcPr>
          <w:p w14:paraId="5AF9158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10</w:t>
            </w:r>
          </w:p>
          <w:p w14:paraId="20BAD7F2"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Times New Roman" w:eastAsia="Times New Roman" w:hAnsi="Times New Roman" w:cs="Times New Roman"/>
                <w:color w:val="000000"/>
                <w:sz w:val="18"/>
                <w:szCs w:val="18"/>
                <w:lang w:eastAsia="es-CO"/>
              </w:rPr>
              <w:t> </w:t>
            </w:r>
          </w:p>
        </w:tc>
        <w:tc>
          <w:tcPr>
            <w:tcW w:w="1418" w:type="pct"/>
            <w:hideMark/>
          </w:tcPr>
          <w:p w14:paraId="3AFB2FD6"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Inversor</w:t>
            </w:r>
          </w:p>
        </w:tc>
        <w:tc>
          <w:tcPr>
            <w:tcW w:w="986" w:type="pct"/>
          </w:tcPr>
          <w:p w14:paraId="5167052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83E606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BC0D93F" w14:textId="77777777" w:rsidTr="003C3409">
        <w:trPr>
          <w:trHeight w:val="20"/>
        </w:trPr>
        <w:tc>
          <w:tcPr>
            <w:tcW w:w="1094" w:type="pct"/>
            <w:vMerge/>
            <w:vAlign w:val="center"/>
            <w:hideMark/>
          </w:tcPr>
          <w:p w14:paraId="571F2E6D"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624501AF"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C5E7A9B"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Rectificador</w:t>
            </w:r>
          </w:p>
        </w:tc>
        <w:tc>
          <w:tcPr>
            <w:tcW w:w="986" w:type="pct"/>
          </w:tcPr>
          <w:p w14:paraId="1F925298"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4B77533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AABD364" w14:textId="77777777" w:rsidTr="003C3409">
        <w:trPr>
          <w:trHeight w:val="20"/>
        </w:trPr>
        <w:tc>
          <w:tcPr>
            <w:tcW w:w="1094" w:type="pct"/>
            <w:vMerge/>
            <w:vAlign w:val="center"/>
            <w:hideMark/>
          </w:tcPr>
          <w:p w14:paraId="705B256B"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73B76A69"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E7A37C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rectificadora</w:t>
            </w:r>
          </w:p>
        </w:tc>
        <w:tc>
          <w:tcPr>
            <w:tcW w:w="986" w:type="pct"/>
          </w:tcPr>
          <w:p w14:paraId="11B9B976"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1D0CAF3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E81A14C" w14:textId="77777777" w:rsidTr="003C3409">
        <w:trPr>
          <w:trHeight w:val="20"/>
        </w:trPr>
        <w:tc>
          <w:tcPr>
            <w:tcW w:w="1094" w:type="pct"/>
            <w:vMerge/>
            <w:vAlign w:val="center"/>
            <w:hideMark/>
          </w:tcPr>
          <w:p w14:paraId="7CD94C16"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3748E101"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01ECA45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Modulo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lógico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bypass</w:t>
            </w:r>
          </w:p>
        </w:tc>
        <w:tc>
          <w:tcPr>
            <w:tcW w:w="986" w:type="pct"/>
          </w:tcPr>
          <w:p w14:paraId="6E68F07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ADF2B0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4ACD7A9" w14:textId="77777777" w:rsidTr="003C3409">
        <w:trPr>
          <w:trHeight w:val="20"/>
        </w:trPr>
        <w:tc>
          <w:tcPr>
            <w:tcW w:w="1094" w:type="pct"/>
            <w:vMerge/>
            <w:vAlign w:val="center"/>
            <w:hideMark/>
          </w:tcPr>
          <w:p w14:paraId="7E15DBF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7A385CB"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7507D1C"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Transformador</w:t>
            </w:r>
          </w:p>
        </w:tc>
        <w:tc>
          <w:tcPr>
            <w:tcW w:w="986" w:type="pct"/>
          </w:tcPr>
          <w:p w14:paraId="75DC762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5ACE3D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3FEFA4F" w14:textId="77777777" w:rsidTr="003C3409">
        <w:trPr>
          <w:trHeight w:val="20"/>
        </w:trPr>
        <w:tc>
          <w:tcPr>
            <w:tcW w:w="1094" w:type="pct"/>
            <w:vMerge/>
            <w:vAlign w:val="center"/>
            <w:hideMark/>
          </w:tcPr>
          <w:p w14:paraId="25DA6F93"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47F71393"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6CB6B89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control</w:t>
            </w:r>
          </w:p>
        </w:tc>
        <w:tc>
          <w:tcPr>
            <w:tcW w:w="986" w:type="pct"/>
          </w:tcPr>
          <w:p w14:paraId="38D3FF3A"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37F3187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4511267" w14:textId="77777777" w:rsidTr="003C3409">
        <w:trPr>
          <w:trHeight w:val="20"/>
        </w:trPr>
        <w:tc>
          <w:tcPr>
            <w:tcW w:w="1094" w:type="pct"/>
            <w:vMerge/>
            <w:vAlign w:val="center"/>
            <w:hideMark/>
          </w:tcPr>
          <w:p w14:paraId="67D55115"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7D948F28"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4744ED63"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Ventiladores</w:t>
            </w:r>
          </w:p>
        </w:tc>
        <w:tc>
          <w:tcPr>
            <w:tcW w:w="986" w:type="pct"/>
          </w:tcPr>
          <w:p w14:paraId="3A53D28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CC107B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EF76FA4" w14:textId="77777777" w:rsidTr="003C3409">
        <w:trPr>
          <w:trHeight w:val="20"/>
        </w:trPr>
        <w:tc>
          <w:tcPr>
            <w:tcW w:w="1094" w:type="pct"/>
            <w:vMerge/>
            <w:vAlign w:val="center"/>
            <w:hideMark/>
          </w:tcPr>
          <w:p w14:paraId="453BD1FC"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2F37ED9"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72561D8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Tarjeta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cargadora</w:t>
            </w:r>
          </w:p>
        </w:tc>
        <w:tc>
          <w:tcPr>
            <w:tcW w:w="986" w:type="pct"/>
          </w:tcPr>
          <w:p w14:paraId="6CB8987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0BD086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CAD7765" w14:textId="77777777" w:rsidTr="003C3409">
        <w:trPr>
          <w:trHeight w:val="20"/>
        </w:trPr>
        <w:tc>
          <w:tcPr>
            <w:tcW w:w="1094" w:type="pct"/>
            <w:vMerge/>
            <w:vAlign w:val="center"/>
            <w:hideMark/>
          </w:tcPr>
          <w:p w14:paraId="2582D0D4"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269229C3"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5058E206"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Cargador</w:t>
            </w:r>
          </w:p>
        </w:tc>
        <w:tc>
          <w:tcPr>
            <w:tcW w:w="986" w:type="pct"/>
          </w:tcPr>
          <w:p w14:paraId="7CE3E54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DDEF01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3B86DFA" w14:textId="77777777" w:rsidTr="003C3409">
        <w:trPr>
          <w:trHeight w:val="20"/>
        </w:trPr>
        <w:tc>
          <w:tcPr>
            <w:tcW w:w="1094" w:type="pct"/>
            <w:vMerge/>
            <w:vAlign w:val="center"/>
            <w:hideMark/>
          </w:tcPr>
          <w:p w14:paraId="25CA641D"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625" w:type="pct"/>
            <w:vMerge/>
            <w:vAlign w:val="center"/>
            <w:hideMark/>
          </w:tcPr>
          <w:p w14:paraId="606F8147" w14:textId="77777777" w:rsidR="00442FBC" w:rsidRPr="00442FBC" w:rsidRDefault="00442FBC" w:rsidP="003C3409">
            <w:pPr>
              <w:spacing w:after="0" w:line="240" w:lineRule="auto"/>
              <w:rPr>
                <w:rFonts w:ascii="Arial" w:eastAsia="Times New Roman" w:hAnsi="Arial" w:cs="Arial"/>
                <w:color w:val="000000"/>
                <w:sz w:val="18"/>
                <w:szCs w:val="18"/>
                <w:lang w:eastAsia="es-CO"/>
              </w:rPr>
            </w:pPr>
          </w:p>
        </w:tc>
        <w:tc>
          <w:tcPr>
            <w:tcW w:w="1418" w:type="pct"/>
            <w:hideMark/>
          </w:tcPr>
          <w:p w14:paraId="30BF6B58"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Display</w:t>
            </w:r>
            <w:proofErr w:type="spellEnd"/>
          </w:p>
        </w:tc>
        <w:tc>
          <w:tcPr>
            <w:tcW w:w="986" w:type="pct"/>
          </w:tcPr>
          <w:p w14:paraId="3A85CDA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A308DB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38C9288" w14:textId="77777777" w:rsidTr="003C3409">
        <w:trPr>
          <w:trHeight w:val="20"/>
        </w:trPr>
        <w:tc>
          <w:tcPr>
            <w:tcW w:w="1094" w:type="pct"/>
            <w:vMerge/>
            <w:vAlign w:val="center"/>
            <w:hideMark/>
          </w:tcPr>
          <w:p w14:paraId="0560163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52421D4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4D69A44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w:t>
            </w:r>
          </w:p>
        </w:tc>
        <w:tc>
          <w:tcPr>
            <w:tcW w:w="986" w:type="pct"/>
          </w:tcPr>
          <w:p w14:paraId="68CF105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AB241A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8F60590" w14:textId="77777777" w:rsidTr="003C3409">
        <w:trPr>
          <w:trHeight w:val="20"/>
        </w:trPr>
        <w:tc>
          <w:tcPr>
            <w:tcW w:w="1094" w:type="pct"/>
            <w:vMerge/>
            <w:vAlign w:val="center"/>
            <w:hideMark/>
          </w:tcPr>
          <w:p w14:paraId="52DE4B77"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3501E8D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54DC34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Condensadores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DC</w:t>
            </w:r>
          </w:p>
        </w:tc>
        <w:tc>
          <w:tcPr>
            <w:tcW w:w="986" w:type="pct"/>
          </w:tcPr>
          <w:p w14:paraId="3348CEA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B2D03C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35AFFFD" w14:textId="77777777" w:rsidTr="003C3409">
        <w:trPr>
          <w:trHeight w:val="20"/>
        </w:trPr>
        <w:tc>
          <w:tcPr>
            <w:tcW w:w="1094" w:type="pct"/>
            <w:vMerge w:val="restart"/>
            <w:vAlign w:val="center"/>
            <w:hideMark/>
          </w:tcPr>
          <w:p w14:paraId="71404837" w14:textId="77777777" w:rsidR="00442FBC" w:rsidRPr="00442FBC" w:rsidRDefault="00442FBC" w:rsidP="003C3409">
            <w:pPr>
              <w:spacing w:after="0" w:line="240" w:lineRule="auto"/>
              <w:ind w:firstLineChars="200" w:firstLine="360"/>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BATERÍAS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12V</w:t>
            </w:r>
          </w:p>
        </w:tc>
        <w:tc>
          <w:tcPr>
            <w:tcW w:w="625" w:type="pct"/>
            <w:vMerge w:val="restart"/>
            <w:vAlign w:val="center"/>
            <w:hideMark/>
          </w:tcPr>
          <w:p w14:paraId="4A1F5D31"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A/H</w:t>
            </w:r>
          </w:p>
        </w:tc>
        <w:tc>
          <w:tcPr>
            <w:tcW w:w="1418" w:type="pct"/>
            <w:noWrap/>
            <w:hideMark/>
          </w:tcPr>
          <w:p w14:paraId="3046FA5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5</w:t>
            </w:r>
          </w:p>
        </w:tc>
        <w:tc>
          <w:tcPr>
            <w:tcW w:w="986" w:type="pct"/>
          </w:tcPr>
          <w:p w14:paraId="2DFEB7C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FDCC41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0D5BC39" w14:textId="77777777" w:rsidTr="003C3409">
        <w:trPr>
          <w:trHeight w:val="20"/>
        </w:trPr>
        <w:tc>
          <w:tcPr>
            <w:tcW w:w="1094" w:type="pct"/>
            <w:vMerge/>
            <w:vAlign w:val="center"/>
            <w:hideMark/>
          </w:tcPr>
          <w:p w14:paraId="051B8D1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D016349"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094AA18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7,5</w:t>
            </w:r>
          </w:p>
        </w:tc>
        <w:tc>
          <w:tcPr>
            <w:tcW w:w="986" w:type="pct"/>
          </w:tcPr>
          <w:p w14:paraId="0F230F0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F057E9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27AE8B2" w14:textId="77777777" w:rsidTr="003C3409">
        <w:trPr>
          <w:trHeight w:val="20"/>
        </w:trPr>
        <w:tc>
          <w:tcPr>
            <w:tcW w:w="1094" w:type="pct"/>
            <w:vMerge/>
            <w:vAlign w:val="center"/>
            <w:hideMark/>
          </w:tcPr>
          <w:p w14:paraId="42A2A2F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45373F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4093A89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9</w:t>
            </w:r>
          </w:p>
        </w:tc>
        <w:tc>
          <w:tcPr>
            <w:tcW w:w="986" w:type="pct"/>
          </w:tcPr>
          <w:p w14:paraId="7BB759A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3F67F3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35C35C3" w14:textId="77777777" w:rsidTr="003C3409">
        <w:trPr>
          <w:trHeight w:val="20"/>
        </w:trPr>
        <w:tc>
          <w:tcPr>
            <w:tcW w:w="1094" w:type="pct"/>
            <w:vMerge/>
            <w:vAlign w:val="center"/>
            <w:hideMark/>
          </w:tcPr>
          <w:p w14:paraId="203DE9B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23B6D98"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3CE81378"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12</w:t>
            </w:r>
          </w:p>
        </w:tc>
        <w:tc>
          <w:tcPr>
            <w:tcW w:w="986" w:type="pct"/>
          </w:tcPr>
          <w:p w14:paraId="2E3FC5BA"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5F9146F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F809C8F" w14:textId="77777777" w:rsidTr="003C3409">
        <w:trPr>
          <w:trHeight w:val="20"/>
        </w:trPr>
        <w:tc>
          <w:tcPr>
            <w:tcW w:w="1094" w:type="pct"/>
            <w:vMerge/>
            <w:vAlign w:val="center"/>
            <w:hideMark/>
          </w:tcPr>
          <w:p w14:paraId="6387775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5EFA4E52"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439B9A72"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18</w:t>
            </w:r>
          </w:p>
        </w:tc>
        <w:tc>
          <w:tcPr>
            <w:tcW w:w="986" w:type="pct"/>
          </w:tcPr>
          <w:p w14:paraId="4380EE84"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444B156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6FB2885" w14:textId="77777777" w:rsidTr="003C3409">
        <w:trPr>
          <w:trHeight w:val="20"/>
        </w:trPr>
        <w:tc>
          <w:tcPr>
            <w:tcW w:w="1094" w:type="pct"/>
            <w:vMerge/>
            <w:vAlign w:val="center"/>
            <w:hideMark/>
          </w:tcPr>
          <w:p w14:paraId="5402DDC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D02441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2AFA7C9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26</w:t>
            </w:r>
          </w:p>
        </w:tc>
        <w:tc>
          <w:tcPr>
            <w:tcW w:w="986" w:type="pct"/>
          </w:tcPr>
          <w:p w14:paraId="668BB2E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85C462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4C28A46" w14:textId="77777777" w:rsidTr="003C3409">
        <w:trPr>
          <w:trHeight w:val="20"/>
        </w:trPr>
        <w:tc>
          <w:tcPr>
            <w:tcW w:w="1094" w:type="pct"/>
            <w:vMerge/>
            <w:vAlign w:val="center"/>
            <w:hideMark/>
          </w:tcPr>
          <w:p w14:paraId="0C4E499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268EB96"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7E229DE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35</w:t>
            </w:r>
          </w:p>
        </w:tc>
        <w:tc>
          <w:tcPr>
            <w:tcW w:w="986" w:type="pct"/>
          </w:tcPr>
          <w:p w14:paraId="11107A8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039CEE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162ED36" w14:textId="77777777" w:rsidTr="003C3409">
        <w:trPr>
          <w:trHeight w:val="20"/>
        </w:trPr>
        <w:tc>
          <w:tcPr>
            <w:tcW w:w="1094" w:type="pct"/>
            <w:vMerge/>
            <w:vAlign w:val="center"/>
            <w:hideMark/>
          </w:tcPr>
          <w:p w14:paraId="363F4E8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5B5A77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14E5EF6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40</w:t>
            </w:r>
          </w:p>
        </w:tc>
        <w:tc>
          <w:tcPr>
            <w:tcW w:w="986" w:type="pct"/>
          </w:tcPr>
          <w:p w14:paraId="541CEE5F"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4F18AB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7EB2C18" w14:textId="77777777" w:rsidTr="003C3409">
        <w:trPr>
          <w:trHeight w:val="20"/>
        </w:trPr>
        <w:tc>
          <w:tcPr>
            <w:tcW w:w="1094" w:type="pct"/>
            <w:vMerge/>
            <w:vAlign w:val="center"/>
            <w:hideMark/>
          </w:tcPr>
          <w:p w14:paraId="7B3317F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22A64F8"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5F70780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55</w:t>
            </w:r>
          </w:p>
        </w:tc>
        <w:tc>
          <w:tcPr>
            <w:tcW w:w="986" w:type="pct"/>
          </w:tcPr>
          <w:p w14:paraId="78B8863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A01F39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FB74DD3" w14:textId="77777777" w:rsidTr="003C3409">
        <w:trPr>
          <w:trHeight w:val="20"/>
        </w:trPr>
        <w:tc>
          <w:tcPr>
            <w:tcW w:w="1094" w:type="pct"/>
            <w:vMerge/>
            <w:vAlign w:val="center"/>
            <w:hideMark/>
          </w:tcPr>
          <w:p w14:paraId="340763B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A88686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7E18F40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65</w:t>
            </w:r>
          </w:p>
        </w:tc>
        <w:tc>
          <w:tcPr>
            <w:tcW w:w="986" w:type="pct"/>
          </w:tcPr>
          <w:p w14:paraId="1E55AEF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8271E0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C78B04F" w14:textId="77777777" w:rsidTr="003C3409">
        <w:trPr>
          <w:trHeight w:val="20"/>
        </w:trPr>
        <w:tc>
          <w:tcPr>
            <w:tcW w:w="1094" w:type="pct"/>
            <w:vMerge/>
            <w:vAlign w:val="center"/>
            <w:hideMark/>
          </w:tcPr>
          <w:p w14:paraId="663197B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795BE91"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66BC82E9"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80</w:t>
            </w:r>
          </w:p>
        </w:tc>
        <w:tc>
          <w:tcPr>
            <w:tcW w:w="986" w:type="pct"/>
          </w:tcPr>
          <w:p w14:paraId="68F7145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9D506F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BBB4106" w14:textId="77777777" w:rsidTr="003C3409">
        <w:trPr>
          <w:trHeight w:val="20"/>
        </w:trPr>
        <w:tc>
          <w:tcPr>
            <w:tcW w:w="1094" w:type="pct"/>
            <w:vMerge/>
            <w:vAlign w:val="center"/>
            <w:hideMark/>
          </w:tcPr>
          <w:p w14:paraId="2D108F3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F539DAD"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75D4EE7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90</w:t>
            </w:r>
          </w:p>
        </w:tc>
        <w:tc>
          <w:tcPr>
            <w:tcW w:w="986" w:type="pct"/>
          </w:tcPr>
          <w:p w14:paraId="04CDCF9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6A24EF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736B4C5" w14:textId="77777777" w:rsidTr="003C3409">
        <w:trPr>
          <w:trHeight w:val="20"/>
        </w:trPr>
        <w:tc>
          <w:tcPr>
            <w:tcW w:w="1094" w:type="pct"/>
            <w:vMerge/>
            <w:vAlign w:val="center"/>
            <w:hideMark/>
          </w:tcPr>
          <w:p w14:paraId="59BA7C5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240E481"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6E8B0CF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100</w:t>
            </w:r>
          </w:p>
        </w:tc>
        <w:tc>
          <w:tcPr>
            <w:tcW w:w="986" w:type="pct"/>
          </w:tcPr>
          <w:p w14:paraId="677D535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DF33B4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605A0B2" w14:textId="77777777" w:rsidTr="003C3409">
        <w:trPr>
          <w:trHeight w:val="20"/>
        </w:trPr>
        <w:tc>
          <w:tcPr>
            <w:tcW w:w="1094" w:type="pct"/>
            <w:vMerge/>
            <w:vAlign w:val="center"/>
            <w:hideMark/>
          </w:tcPr>
          <w:p w14:paraId="58C19B1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667C409"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25D8385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120</w:t>
            </w:r>
          </w:p>
        </w:tc>
        <w:tc>
          <w:tcPr>
            <w:tcW w:w="986" w:type="pct"/>
          </w:tcPr>
          <w:p w14:paraId="72F6BF8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F1F121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5901BCF" w14:textId="77777777" w:rsidTr="003C3409">
        <w:trPr>
          <w:trHeight w:val="20"/>
        </w:trPr>
        <w:tc>
          <w:tcPr>
            <w:tcW w:w="1094" w:type="pct"/>
            <w:vMerge/>
            <w:vAlign w:val="center"/>
            <w:hideMark/>
          </w:tcPr>
          <w:p w14:paraId="00F2AA4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87A2E11"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024633B3"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150</w:t>
            </w:r>
          </w:p>
        </w:tc>
        <w:tc>
          <w:tcPr>
            <w:tcW w:w="986" w:type="pct"/>
          </w:tcPr>
          <w:p w14:paraId="5A39F9D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D33C16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466E0D4" w14:textId="77777777" w:rsidTr="003C3409">
        <w:trPr>
          <w:trHeight w:val="20"/>
        </w:trPr>
        <w:tc>
          <w:tcPr>
            <w:tcW w:w="1094" w:type="pct"/>
            <w:vMerge/>
            <w:vAlign w:val="center"/>
            <w:hideMark/>
          </w:tcPr>
          <w:p w14:paraId="4487AA7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3A28D8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2E1BB9FA"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200</w:t>
            </w:r>
          </w:p>
        </w:tc>
        <w:tc>
          <w:tcPr>
            <w:tcW w:w="986" w:type="pct"/>
          </w:tcPr>
          <w:p w14:paraId="78BA680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237092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E9E99BA" w14:textId="77777777" w:rsidTr="003C3409">
        <w:trPr>
          <w:trHeight w:val="20"/>
        </w:trPr>
        <w:tc>
          <w:tcPr>
            <w:tcW w:w="1094" w:type="pct"/>
            <w:vMerge w:val="restart"/>
            <w:vAlign w:val="center"/>
            <w:hideMark/>
          </w:tcPr>
          <w:p w14:paraId="69CBFFA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CABLE</w:t>
            </w:r>
          </w:p>
        </w:tc>
        <w:tc>
          <w:tcPr>
            <w:tcW w:w="625" w:type="pct"/>
            <w:vMerge w:val="restart"/>
            <w:vAlign w:val="center"/>
            <w:hideMark/>
          </w:tcPr>
          <w:p w14:paraId="521C87C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THHN/THWN</w:t>
            </w:r>
          </w:p>
        </w:tc>
        <w:tc>
          <w:tcPr>
            <w:tcW w:w="1418" w:type="pct"/>
            <w:noWrap/>
            <w:hideMark/>
          </w:tcPr>
          <w:p w14:paraId="2B92E29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12</w:t>
            </w:r>
          </w:p>
        </w:tc>
        <w:tc>
          <w:tcPr>
            <w:tcW w:w="986" w:type="pct"/>
          </w:tcPr>
          <w:p w14:paraId="3D0CC01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D32BD8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50AC8B3" w14:textId="77777777" w:rsidTr="003C3409">
        <w:trPr>
          <w:trHeight w:val="20"/>
        </w:trPr>
        <w:tc>
          <w:tcPr>
            <w:tcW w:w="1094" w:type="pct"/>
            <w:vMerge/>
            <w:vAlign w:val="center"/>
            <w:hideMark/>
          </w:tcPr>
          <w:p w14:paraId="757C1D5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57E188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417FB402"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10</w:t>
            </w:r>
          </w:p>
        </w:tc>
        <w:tc>
          <w:tcPr>
            <w:tcW w:w="986" w:type="pct"/>
          </w:tcPr>
          <w:p w14:paraId="5B2976B5"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60BBF09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3546144" w14:textId="77777777" w:rsidTr="003C3409">
        <w:trPr>
          <w:trHeight w:val="20"/>
        </w:trPr>
        <w:tc>
          <w:tcPr>
            <w:tcW w:w="1094" w:type="pct"/>
            <w:vMerge/>
            <w:vAlign w:val="center"/>
            <w:hideMark/>
          </w:tcPr>
          <w:p w14:paraId="29C232B3"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A1FD54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52467709"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8</w:t>
            </w:r>
          </w:p>
        </w:tc>
        <w:tc>
          <w:tcPr>
            <w:tcW w:w="986" w:type="pct"/>
          </w:tcPr>
          <w:p w14:paraId="7451777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46149A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D0245B8" w14:textId="77777777" w:rsidTr="003C3409">
        <w:trPr>
          <w:trHeight w:val="20"/>
        </w:trPr>
        <w:tc>
          <w:tcPr>
            <w:tcW w:w="1094" w:type="pct"/>
            <w:vMerge/>
            <w:vAlign w:val="center"/>
            <w:hideMark/>
          </w:tcPr>
          <w:p w14:paraId="67244B7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766EEA7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1824DA5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w:t>
            </w:r>
          </w:p>
        </w:tc>
        <w:tc>
          <w:tcPr>
            <w:tcW w:w="986" w:type="pct"/>
          </w:tcPr>
          <w:p w14:paraId="58D883E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54A433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A9435BC" w14:textId="77777777" w:rsidTr="003C3409">
        <w:trPr>
          <w:trHeight w:val="20"/>
        </w:trPr>
        <w:tc>
          <w:tcPr>
            <w:tcW w:w="1094" w:type="pct"/>
            <w:vMerge/>
            <w:vAlign w:val="center"/>
            <w:hideMark/>
          </w:tcPr>
          <w:p w14:paraId="2B394D0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504DE82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57D0FB3C"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w:t>
            </w:r>
          </w:p>
        </w:tc>
        <w:tc>
          <w:tcPr>
            <w:tcW w:w="986" w:type="pct"/>
          </w:tcPr>
          <w:p w14:paraId="0743146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373551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B3BA3BD" w14:textId="77777777" w:rsidTr="003C3409">
        <w:trPr>
          <w:trHeight w:val="20"/>
        </w:trPr>
        <w:tc>
          <w:tcPr>
            <w:tcW w:w="1094" w:type="pct"/>
            <w:vMerge/>
            <w:vAlign w:val="center"/>
            <w:hideMark/>
          </w:tcPr>
          <w:p w14:paraId="52DE5A18"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7331AA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3E92E4B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w:t>
            </w:r>
          </w:p>
        </w:tc>
        <w:tc>
          <w:tcPr>
            <w:tcW w:w="986" w:type="pct"/>
          </w:tcPr>
          <w:p w14:paraId="245C3A9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1404FA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ED66CEB" w14:textId="77777777" w:rsidTr="003C3409">
        <w:trPr>
          <w:trHeight w:val="20"/>
        </w:trPr>
        <w:tc>
          <w:tcPr>
            <w:tcW w:w="1094" w:type="pct"/>
            <w:vMerge/>
            <w:vAlign w:val="center"/>
            <w:hideMark/>
          </w:tcPr>
          <w:p w14:paraId="5A0551B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91DC15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58E6079"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1/0</w:t>
            </w:r>
          </w:p>
        </w:tc>
        <w:tc>
          <w:tcPr>
            <w:tcW w:w="986" w:type="pct"/>
          </w:tcPr>
          <w:p w14:paraId="6217DB3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840F3D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9F5EDC5" w14:textId="77777777" w:rsidTr="003C3409">
        <w:trPr>
          <w:trHeight w:val="20"/>
        </w:trPr>
        <w:tc>
          <w:tcPr>
            <w:tcW w:w="1094" w:type="pct"/>
            <w:vMerge/>
            <w:vAlign w:val="center"/>
            <w:hideMark/>
          </w:tcPr>
          <w:p w14:paraId="031D64F7"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9B7194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052299E"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2/0</w:t>
            </w:r>
          </w:p>
        </w:tc>
        <w:tc>
          <w:tcPr>
            <w:tcW w:w="986" w:type="pct"/>
          </w:tcPr>
          <w:p w14:paraId="0B1354F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FAE3A0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4BBA97A" w14:textId="77777777" w:rsidTr="003C3409">
        <w:trPr>
          <w:trHeight w:val="20"/>
        </w:trPr>
        <w:tc>
          <w:tcPr>
            <w:tcW w:w="1094" w:type="pct"/>
            <w:vMerge/>
            <w:vAlign w:val="center"/>
            <w:hideMark/>
          </w:tcPr>
          <w:p w14:paraId="4AAF91E1"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C7C537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589B815B"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3/0</w:t>
            </w:r>
          </w:p>
        </w:tc>
        <w:tc>
          <w:tcPr>
            <w:tcW w:w="986" w:type="pct"/>
          </w:tcPr>
          <w:p w14:paraId="60BE5A92"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01A57D1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14279FD" w14:textId="77777777" w:rsidTr="003C3409">
        <w:trPr>
          <w:trHeight w:val="20"/>
        </w:trPr>
        <w:tc>
          <w:tcPr>
            <w:tcW w:w="1094" w:type="pct"/>
            <w:vMerge/>
            <w:vAlign w:val="center"/>
            <w:hideMark/>
          </w:tcPr>
          <w:p w14:paraId="6E617EEA"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D4EDB4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453E3D61"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4/0</w:t>
            </w:r>
          </w:p>
        </w:tc>
        <w:tc>
          <w:tcPr>
            <w:tcW w:w="986" w:type="pct"/>
          </w:tcPr>
          <w:p w14:paraId="7FC59A3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ABAF47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1637527" w14:textId="77777777" w:rsidTr="003C3409">
        <w:trPr>
          <w:trHeight w:val="20"/>
        </w:trPr>
        <w:tc>
          <w:tcPr>
            <w:tcW w:w="1094" w:type="pct"/>
            <w:vMerge/>
            <w:vAlign w:val="center"/>
            <w:hideMark/>
          </w:tcPr>
          <w:p w14:paraId="7E4EAE2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B7D21A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7A81091D"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250</w:t>
            </w:r>
          </w:p>
        </w:tc>
        <w:tc>
          <w:tcPr>
            <w:tcW w:w="986" w:type="pct"/>
          </w:tcPr>
          <w:p w14:paraId="43478AA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A9E2E5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05889D8" w14:textId="77777777" w:rsidTr="003C3409">
        <w:trPr>
          <w:trHeight w:val="20"/>
        </w:trPr>
        <w:tc>
          <w:tcPr>
            <w:tcW w:w="1094" w:type="pct"/>
            <w:vMerge/>
            <w:vAlign w:val="center"/>
            <w:hideMark/>
          </w:tcPr>
          <w:p w14:paraId="2F921496"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22C99E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541923D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300</w:t>
            </w:r>
          </w:p>
        </w:tc>
        <w:tc>
          <w:tcPr>
            <w:tcW w:w="986" w:type="pct"/>
          </w:tcPr>
          <w:p w14:paraId="6380985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5760318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8CD623D" w14:textId="77777777" w:rsidTr="003C3409">
        <w:trPr>
          <w:trHeight w:val="20"/>
        </w:trPr>
        <w:tc>
          <w:tcPr>
            <w:tcW w:w="1094" w:type="pct"/>
            <w:vMerge/>
            <w:vAlign w:val="center"/>
            <w:hideMark/>
          </w:tcPr>
          <w:p w14:paraId="7FACE4BA"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6CFBBC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0A6416E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400</w:t>
            </w:r>
          </w:p>
        </w:tc>
        <w:tc>
          <w:tcPr>
            <w:tcW w:w="986" w:type="pct"/>
          </w:tcPr>
          <w:p w14:paraId="3CCFE36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E52C7F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136C5A7" w14:textId="77777777" w:rsidTr="003C3409">
        <w:trPr>
          <w:trHeight w:val="20"/>
        </w:trPr>
        <w:tc>
          <w:tcPr>
            <w:tcW w:w="1094" w:type="pct"/>
            <w:vMerge/>
            <w:vAlign w:val="center"/>
            <w:hideMark/>
          </w:tcPr>
          <w:p w14:paraId="1A3E710A"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8834CE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102ACDB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500</w:t>
            </w:r>
          </w:p>
        </w:tc>
        <w:tc>
          <w:tcPr>
            <w:tcW w:w="986" w:type="pct"/>
          </w:tcPr>
          <w:p w14:paraId="55234A2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5E0EED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43F9E60" w14:textId="77777777" w:rsidTr="003C3409">
        <w:trPr>
          <w:trHeight w:val="20"/>
        </w:trPr>
        <w:tc>
          <w:tcPr>
            <w:tcW w:w="1094" w:type="pct"/>
            <w:vMerge w:val="restart"/>
            <w:vAlign w:val="center"/>
            <w:hideMark/>
          </w:tcPr>
          <w:p w14:paraId="0D498FEE"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CABLE</w:t>
            </w:r>
          </w:p>
        </w:tc>
        <w:tc>
          <w:tcPr>
            <w:tcW w:w="625" w:type="pct"/>
            <w:vMerge w:val="restart"/>
            <w:vAlign w:val="center"/>
            <w:hideMark/>
          </w:tcPr>
          <w:p w14:paraId="5A23656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SOLDADOR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AWG</w:t>
            </w:r>
          </w:p>
        </w:tc>
        <w:tc>
          <w:tcPr>
            <w:tcW w:w="1418" w:type="pct"/>
            <w:noWrap/>
            <w:hideMark/>
          </w:tcPr>
          <w:p w14:paraId="1AF5958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w:t>
            </w:r>
          </w:p>
        </w:tc>
        <w:tc>
          <w:tcPr>
            <w:tcW w:w="986" w:type="pct"/>
          </w:tcPr>
          <w:p w14:paraId="5A77357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A4AD7A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73537F3" w14:textId="77777777" w:rsidTr="003C3409">
        <w:trPr>
          <w:trHeight w:val="20"/>
        </w:trPr>
        <w:tc>
          <w:tcPr>
            <w:tcW w:w="1094" w:type="pct"/>
            <w:vMerge/>
            <w:vAlign w:val="center"/>
            <w:hideMark/>
          </w:tcPr>
          <w:p w14:paraId="67AB7CA6"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8D9D9D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noWrap/>
            <w:hideMark/>
          </w:tcPr>
          <w:p w14:paraId="1887491A"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w:t>
            </w:r>
          </w:p>
        </w:tc>
        <w:tc>
          <w:tcPr>
            <w:tcW w:w="986" w:type="pct"/>
          </w:tcPr>
          <w:p w14:paraId="190C3A2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52067A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3C31FA1" w14:textId="77777777" w:rsidTr="003C3409">
        <w:trPr>
          <w:trHeight w:val="20"/>
        </w:trPr>
        <w:tc>
          <w:tcPr>
            <w:tcW w:w="1094" w:type="pct"/>
            <w:vMerge/>
            <w:vAlign w:val="center"/>
            <w:hideMark/>
          </w:tcPr>
          <w:p w14:paraId="5FB04DA7"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099FDA7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noWrap/>
            <w:hideMark/>
          </w:tcPr>
          <w:p w14:paraId="548D803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w:t>
            </w:r>
          </w:p>
        </w:tc>
        <w:tc>
          <w:tcPr>
            <w:tcW w:w="986" w:type="pct"/>
          </w:tcPr>
          <w:p w14:paraId="537CAE8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1401DC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B756C50" w14:textId="77777777" w:rsidTr="003C3409">
        <w:trPr>
          <w:trHeight w:val="20"/>
        </w:trPr>
        <w:tc>
          <w:tcPr>
            <w:tcW w:w="1094" w:type="pct"/>
            <w:vMerge/>
            <w:vAlign w:val="center"/>
            <w:hideMark/>
          </w:tcPr>
          <w:p w14:paraId="2FA1302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55C0A7F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hideMark/>
          </w:tcPr>
          <w:p w14:paraId="5AF7EB1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1/0</w:t>
            </w:r>
          </w:p>
        </w:tc>
        <w:tc>
          <w:tcPr>
            <w:tcW w:w="986" w:type="pct"/>
          </w:tcPr>
          <w:p w14:paraId="7401EA8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8901B5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160EB22" w14:textId="77777777" w:rsidTr="003C3409">
        <w:trPr>
          <w:trHeight w:val="20"/>
        </w:trPr>
        <w:tc>
          <w:tcPr>
            <w:tcW w:w="1094" w:type="pct"/>
            <w:vMerge/>
            <w:vAlign w:val="center"/>
            <w:hideMark/>
          </w:tcPr>
          <w:p w14:paraId="02C90A2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7596A8B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hideMark/>
          </w:tcPr>
          <w:p w14:paraId="2FD38A0A"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2/0</w:t>
            </w:r>
          </w:p>
        </w:tc>
        <w:tc>
          <w:tcPr>
            <w:tcW w:w="986" w:type="pct"/>
          </w:tcPr>
          <w:p w14:paraId="6163817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16A984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22EA38D" w14:textId="77777777" w:rsidTr="003C3409">
        <w:trPr>
          <w:trHeight w:val="20"/>
        </w:trPr>
        <w:tc>
          <w:tcPr>
            <w:tcW w:w="1094" w:type="pct"/>
            <w:vMerge/>
            <w:vAlign w:val="center"/>
            <w:hideMark/>
          </w:tcPr>
          <w:p w14:paraId="6E293D2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F1D190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hideMark/>
          </w:tcPr>
          <w:p w14:paraId="5A55089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3/0</w:t>
            </w:r>
          </w:p>
        </w:tc>
        <w:tc>
          <w:tcPr>
            <w:tcW w:w="986" w:type="pct"/>
          </w:tcPr>
          <w:p w14:paraId="0B38534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AE0191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A3E5F33" w14:textId="77777777" w:rsidTr="003C3409">
        <w:trPr>
          <w:trHeight w:val="20"/>
        </w:trPr>
        <w:tc>
          <w:tcPr>
            <w:tcW w:w="1094" w:type="pct"/>
            <w:vMerge/>
            <w:vAlign w:val="center"/>
            <w:hideMark/>
          </w:tcPr>
          <w:p w14:paraId="62453428"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3EEDDD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hideMark/>
          </w:tcPr>
          <w:p w14:paraId="4DC24060"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4/0</w:t>
            </w:r>
          </w:p>
        </w:tc>
        <w:tc>
          <w:tcPr>
            <w:tcW w:w="986" w:type="pct"/>
          </w:tcPr>
          <w:p w14:paraId="302C7B9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58E2C1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93059B1" w14:textId="77777777" w:rsidTr="003C3409">
        <w:trPr>
          <w:trHeight w:val="20"/>
        </w:trPr>
        <w:tc>
          <w:tcPr>
            <w:tcW w:w="1094" w:type="pct"/>
            <w:vMerge w:val="restart"/>
            <w:vAlign w:val="center"/>
            <w:hideMark/>
          </w:tcPr>
          <w:p w14:paraId="35D6F02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CABLE</w:t>
            </w:r>
          </w:p>
        </w:tc>
        <w:tc>
          <w:tcPr>
            <w:tcW w:w="625" w:type="pct"/>
            <w:vMerge w:val="restart"/>
            <w:hideMark/>
          </w:tcPr>
          <w:p w14:paraId="11C72292"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1F85E2D4"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6E5BA3C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SOLDADOR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AWG</w:t>
            </w:r>
          </w:p>
        </w:tc>
        <w:tc>
          <w:tcPr>
            <w:tcW w:w="1418" w:type="pct"/>
            <w:hideMark/>
          </w:tcPr>
          <w:p w14:paraId="4CA7BF9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2*12</w:t>
            </w:r>
          </w:p>
        </w:tc>
        <w:tc>
          <w:tcPr>
            <w:tcW w:w="986" w:type="pct"/>
          </w:tcPr>
          <w:p w14:paraId="5A6D249F"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2822C6C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0C230BC" w14:textId="77777777" w:rsidTr="003C3409">
        <w:trPr>
          <w:trHeight w:val="20"/>
        </w:trPr>
        <w:tc>
          <w:tcPr>
            <w:tcW w:w="1094" w:type="pct"/>
            <w:vMerge/>
            <w:vAlign w:val="center"/>
            <w:hideMark/>
          </w:tcPr>
          <w:p w14:paraId="2EEDCB3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739AF19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hideMark/>
          </w:tcPr>
          <w:p w14:paraId="1A335FE3"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2*10</w:t>
            </w:r>
          </w:p>
        </w:tc>
        <w:tc>
          <w:tcPr>
            <w:tcW w:w="986" w:type="pct"/>
          </w:tcPr>
          <w:p w14:paraId="3FF2511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E1EDAF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F52C204" w14:textId="77777777" w:rsidTr="003C3409">
        <w:trPr>
          <w:trHeight w:val="20"/>
        </w:trPr>
        <w:tc>
          <w:tcPr>
            <w:tcW w:w="1094" w:type="pct"/>
            <w:vMerge/>
            <w:vAlign w:val="center"/>
            <w:hideMark/>
          </w:tcPr>
          <w:p w14:paraId="04D4665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636669A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hideMark/>
          </w:tcPr>
          <w:p w14:paraId="6AF0DE6C"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2*8</w:t>
            </w:r>
          </w:p>
        </w:tc>
        <w:tc>
          <w:tcPr>
            <w:tcW w:w="986" w:type="pct"/>
          </w:tcPr>
          <w:p w14:paraId="3591C78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49F537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6593665" w14:textId="77777777" w:rsidTr="003C3409">
        <w:trPr>
          <w:trHeight w:val="20"/>
        </w:trPr>
        <w:tc>
          <w:tcPr>
            <w:tcW w:w="1094" w:type="pct"/>
            <w:vMerge/>
            <w:vAlign w:val="center"/>
            <w:hideMark/>
          </w:tcPr>
          <w:p w14:paraId="04EA0AF8"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1B374B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1418" w:type="pct"/>
            <w:hideMark/>
          </w:tcPr>
          <w:p w14:paraId="7C910876"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2*6</w:t>
            </w:r>
          </w:p>
        </w:tc>
        <w:tc>
          <w:tcPr>
            <w:tcW w:w="986" w:type="pct"/>
          </w:tcPr>
          <w:p w14:paraId="62FE865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9755C0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B6ACEEE" w14:textId="77777777" w:rsidTr="003C3409">
        <w:trPr>
          <w:trHeight w:val="20"/>
        </w:trPr>
        <w:tc>
          <w:tcPr>
            <w:tcW w:w="1094" w:type="pct"/>
            <w:vMerge w:val="restart"/>
            <w:vAlign w:val="center"/>
            <w:hideMark/>
          </w:tcPr>
          <w:p w14:paraId="278861B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CABLE</w:t>
            </w:r>
          </w:p>
          <w:p w14:paraId="361A471C" w14:textId="77777777" w:rsidR="00442FBC" w:rsidRPr="00442FBC" w:rsidRDefault="00442FBC" w:rsidP="003C3409">
            <w:pPr>
              <w:spacing w:after="0" w:line="240" w:lineRule="auto"/>
              <w:rPr>
                <w:rFonts w:ascii="Arial" w:eastAsia="Times New Roman" w:hAnsi="Arial" w:cs="Arial"/>
                <w:sz w:val="18"/>
                <w:szCs w:val="18"/>
                <w:lang w:eastAsia="es-CO"/>
              </w:rPr>
            </w:pPr>
            <w:r w:rsidRPr="00442FBC">
              <w:rPr>
                <w:rFonts w:ascii="Times New Roman" w:eastAsia="Times New Roman" w:hAnsi="Times New Roman" w:cs="Times New Roman"/>
                <w:color w:val="000000"/>
                <w:sz w:val="18"/>
                <w:szCs w:val="18"/>
                <w:lang w:eastAsia="es-CO"/>
              </w:rPr>
              <w:t> </w:t>
            </w:r>
          </w:p>
        </w:tc>
        <w:tc>
          <w:tcPr>
            <w:tcW w:w="625" w:type="pct"/>
            <w:vMerge w:val="restart"/>
            <w:vAlign w:val="center"/>
            <w:hideMark/>
          </w:tcPr>
          <w:p w14:paraId="2926C08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DESNUDO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AWG</w:t>
            </w:r>
          </w:p>
          <w:p w14:paraId="4EB5068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c>
          <w:tcPr>
            <w:tcW w:w="1418" w:type="pct"/>
            <w:hideMark/>
          </w:tcPr>
          <w:p w14:paraId="11C97E09"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4/0</w:t>
            </w:r>
          </w:p>
        </w:tc>
        <w:tc>
          <w:tcPr>
            <w:tcW w:w="986" w:type="pct"/>
          </w:tcPr>
          <w:p w14:paraId="79F4C9D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EEFAA7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02164C2" w14:textId="77777777" w:rsidTr="003C3409">
        <w:trPr>
          <w:trHeight w:val="20"/>
        </w:trPr>
        <w:tc>
          <w:tcPr>
            <w:tcW w:w="1094" w:type="pct"/>
            <w:vMerge/>
            <w:vAlign w:val="center"/>
            <w:hideMark/>
          </w:tcPr>
          <w:p w14:paraId="1B912913"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2AE1829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85C8A2B"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2/0</w:t>
            </w:r>
          </w:p>
        </w:tc>
        <w:tc>
          <w:tcPr>
            <w:tcW w:w="986" w:type="pct"/>
          </w:tcPr>
          <w:p w14:paraId="012D51E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2AB492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791E9BA" w14:textId="77777777" w:rsidTr="003C3409">
        <w:trPr>
          <w:trHeight w:val="20"/>
        </w:trPr>
        <w:tc>
          <w:tcPr>
            <w:tcW w:w="1094" w:type="pct"/>
            <w:vMerge/>
            <w:vAlign w:val="center"/>
            <w:hideMark/>
          </w:tcPr>
          <w:p w14:paraId="5C234FC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51B75A7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02160EF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1/0</w:t>
            </w:r>
          </w:p>
        </w:tc>
        <w:tc>
          <w:tcPr>
            <w:tcW w:w="986" w:type="pct"/>
          </w:tcPr>
          <w:p w14:paraId="23484EF4"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2809B5D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CD370FD" w14:textId="77777777" w:rsidTr="003C3409">
        <w:trPr>
          <w:trHeight w:val="20"/>
        </w:trPr>
        <w:tc>
          <w:tcPr>
            <w:tcW w:w="1094" w:type="pct"/>
            <w:vMerge/>
            <w:vAlign w:val="center"/>
            <w:hideMark/>
          </w:tcPr>
          <w:p w14:paraId="53C03845"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03B95A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58E8A7F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w:t>
            </w:r>
          </w:p>
        </w:tc>
        <w:tc>
          <w:tcPr>
            <w:tcW w:w="986" w:type="pct"/>
          </w:tcPr>
          <w:p w14:paraId="7080A471"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12316A9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8054559" w14:textId="77777777" w:rsidTr="003C3409">
        <w:trPr>
          <w:trHeight w:val="20"/>
        </w:trPr>
        <w:tc>
          <w:tcPr>
            <w:tcW w:w="1094" w:type="pct"/>
            <w:vMerge/>
            <w:vAlign w:val="center"/>
            <w:hideMark/>
          </w:tcPr>
          <w:p w14:paraId="26A241A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39BC54F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091375C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w:t>
            </w:r>
          </w:p>
        </w:tc>
        <w:tc>
          <w:tcPr>
            <w:tcW w:w="986" w:type="pct"/>
          </w:tcPr>
          <w:p w14:paraId="4A99E6B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D343C9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C185D0D" w14:textId="77777777" w:rsidTr="003C3409">
        <w:trPr>
          <w:trHeight w:val="20"/>
        </w:trPr>
        <w:tc>
          <w:tcPr>
            <w:tcW w:w="1094" w:type="pct"/>
            <w:vMerge/>
            <w:vAlign w:val="center"/>
            <w:hideMark/>
          </w:tcPr>
          <w:p w14:paraId="6D422EA9"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1F05069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1EDB098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w:t>
            </w:r>
          </w:p>
        </w:tc>
        <w:tc>
          <w:tcPr>
            <w:tcW w:w="986" w:type="pct"/>
          </w:tcPr>
          <w:p w14:paraId="54085F3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03AD55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37E6552" w14:textId="77777777" w:rsidTr="003C3409">
        <w:trPr>
          <w:trHeight w:val="20"/>
        </w:trPr>
        <w:tc>
          <w:tcPr>
            <w:tcW w:w="1094" w:type="pct"/>
            <w:vMerge/>
            <w:vAlign w:val="center"/>
            <w:hideMark/>
          </w:tcPr>
          <w:p w14:paraId="5DB696C2"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625" w:type="pct"/>
            <w:vMerge/>
            <w:vAlign w:val="center"/>
            <w:hideMark/>
          </w:tcPr>
          <w:p w14:paraId="40C284E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0171E93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8</w:t>
            </w:r>
          </w:p>
        </w:tc>
        <w:tc>
          <w:tcPr>
            <w:tcW w:w="986" w:type="pct"/>
          </w:tcPr>
          <w:p w14:paraId="0A0BAAA9"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C9ECF2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25D66C5" w14:textId="77777777" w:rsidTr="003C3409">
        <w:trPr>
          <w:trHeight w:val="20"/>
        </w:trPr>
        <w:tc>
          <w:tcPr>
            <w:tcW w:w="1094" w:type="pct"/>
            <w:vMerge/>
            <w:vAlign w:val="center"/>
            <w:hideMark/>
          </w:tcPr>
          <w:p w14:paraId="5301E1F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A469F3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5256DCB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10</w:t>
            </w:r>
          </w:p>
        </w:tc>
        <w:tc>
          <w:tcPr>
            <w:tcW w:w="986" w:type="pct"/>
          </w:tcPr>
          <w:p w14:paraId="695D58B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D21BD0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7FDA8E2" w14:textId="77777777" w:rsidTr="003C3409">
        <w:trPr>
          <w:trHeight w:val="20"/>
        </w:trPr>
        <w:tc>
          <w:tcPr>
            <w:tcW w:w="1094" w:type="pct"/>
            <w:vMerge/>
            <w:vAlign w:val="center"/>
            <w:hideMark/>
          </w:tcPr>
          <w:p w14:paraId="643C7A5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F2F4A1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5439CA9D"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12</w:t>
            </w:r>
          </w:p>
        </w:tc>
        <w:tc>
          <w:tcPr>
            <w:tcW w:w="986" w:type="pct"/>
          </w:tcPr>
          <w:p w14:paraId="481ED1D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165C32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52B94DF" w14:textId="77777777" w:rsidTr="003C3409">
        <w:trPr>
          <w:trHeight w:val="20"/>
        </w:trPr>
        <w:tc>
          <w:tcPr>
            <w:tcW w:w="1094" w:type="pct"/>
            <w:vMerge w:val="restart"/>
            <w:hideMark/>
          </w:tcPr>
          <w:p w14:paraId="7944B286" w14:textId="77777777" w:rsidR="00442FBC" w:rsidRPr="00442FBC" w:rsidRDefault="00442FBC" w:rsidP="003C3409">
            <w:pPr>
              <w:spacing w:after="0" w:line="240" w:lineRule="auto"/>
              <w:rPr>
                <w:rFonts w:ascii="Arial" w:eastAsia="Times New Roman" w:hAnsi="Arial" w:cs="Arial"/>
                <w:sz w:val="18"/>
                <w:szCs w:val="18"/>
                <w:lang w:eastAsia="es-CO"/>
              </w:rPr>
            </w:pPr>
          </w:p>
          <w:p w14:paraId="5B81C95F" w14:textId="77777777" w:rsidR="00442FBC" w:rsidRPr="00442FBC" w:rsidRDefault="00442FBC" w:rsidP="003C3409">
            <w:pPr>
              <w:spacing w:after="0" w:line="240" w:lineRule="auto"/>
              <w:rPr>
                <w:rFonts w:ascii="Arial" w:eastAsia="Times New Roman" w:hAnsi="Arial" w:cs="Arial"/>
                <w:sz w:val="18"/>
                <w:szCs w:val="18"/>
                <w:lang w:eastAsia="es-CO"/>
              </w:rPr>
            </w:pPr>
          </w:p>
          <w:p w14:paraId="1D1723BF" w14:textId="77777777" w:rsidR="00442FBC" w:rsidRPr="00442FBC" w:rsidRDefault="00442FBC" w:rsidP="003C3409">
            <w:pPr>
              <w:spacing w:after="0" w:line="240" w:lineRule="auto"/>
              <w:rPr>
                <w:rFonts w:ascii="Arial" w:eastAsia="Times New Roman" w:hAnsi="Arial" w:cs="Arial"/>
                <w:sz w:val="18"/>
                <w:szCs w:val="18"/>
                <w:lang w:eastAsia="es-CO"/>
              </w:rPr>
            </w:pPr>
          </w:p>
          <w:p w14:paraId="1BC30EE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TABLERO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ESPACIO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TOTALIZADOR</w:t>
            </w:r>
          </w:p>
        </w:tc>
        <w:tc>
          <w:tcPr>
            <w:tcW w:w="625" w:type="pct"/>
            <w:vMerge w:val="restart"/>
            <w:hideMark/>
          </w:tcPr>
          <w:p w14:paraId="251ECC4B"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29902B12"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1AD11281"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61BFA4D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No. CIRCUITOS</w:t>
            </w:r>
          </w:p>
        </w:tc>
        <w:tc>
          <w:tcPr>
            <w:tcW w:w="1418" w:type="pct"/>
            <w:noWrap/>
            <w:hideMark/>
          </w:tcPr>
          <w:p w14:paraId="1023E55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12</w:t>
            </w:r>
          </w:p>
        </w:tc>
        <w:tc>
          <w:tcPr>
            <w:tcW w:w="986" w:type="pct"/>
          </w:tcPr>
          <w:p w14:paraId="4C21D92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995716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1983014" w14:textId="77777777" w:rsidTr="003C3409">
        <w:trPr>
          <w:trHeight w:val="20"/>
        </w:trPr>
        <w:tc>
          <w:tcPr>
            <w:tcW w:w="1094" w:type="pct"/>
            <w:vMerge/>
            <w:vAlign w:val="center"/>
            <w:hideMark/>
          </w:tcPr>
          <w:p w14:paraId="73FAE17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AA768E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036FDF8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18</w:t>
            </w:r>
          </w:p>
        </w:tc>
        <w:tc>
          <w:tcPr>
            <w:tcW w:w="986" w:type="pct"/>
          </w:tcPr>
          <w:p w14:paraId="75DFED4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A9E9A7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6B77A14" w14:textId="77777777" w:rsidTr="003C3409">
        <w:trPr>
          <w:trHeight w:val="20"/>
        </w:trPr>
        <w:tc>
          <w:tcPr>
            <w:tcW w:w="1094" w:type="pct"/>
            <w:vMerge/>
            <w:vAlign w:val="center"/>
            <w:hideMark/>
          </w:tcPr>
          <w:p w14:paraId="6679443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553B8AE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684BFF2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24</w:t>
            </w:r>
          </w:p>
        </w:tc>
        <w:tc>
          <w:tcPr>
            <w:tcW w:w="986" w:type="pct"/>
          </w:tcPr>
          <w:p w14:paraId="468963F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FCC2BC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265EC0C" w14:textId="77777777" w:rsidTr="003C3409">
        <w:trPr>
          <w:trHeight w:val="20"/>
        </w:trPr>
        <w:tc>
          <w:tcPr>
            <w:tcW w:w="1094" w:type="pct"/>
            <w:vMerge/>
            <w:vAlign w:val="center"/>
            <w:hideMark/>
          </w:tcPr>
          <w:p w14:paraId="77D351D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0F799A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35CD2D9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30</w:t>
            </w:r>
          </w:p>
        </w:tc>
        <w:tc>
          <w:tcPr>
            <w:tcW w:w="986" w:type="pct"/>
          </w:tcPr>
          <w:p w14:paraId="1B5C03D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40BC3D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0F7FDFF" w14:textId="77777777" w:rsidTr="003C3409">
        <w:trPr>
          <w:trHeight w:val="20"/>
        </w:trPr>
        <w:tc>
          <w:tcPr>
            <w:tcW w:w="1094" w:type="pct"/>
            <w:vMerge/>
            <w:vAlign w:val="center"/>
            <w:hideMark/>
          </w:tcPr>
          <w:p w14:paraId="5B1D5E6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0BA76C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5C6C357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36</w:t>
            </w:r>
          </w:p>
        </w:tc>
        <w:tc>
          <w:tcPr>
            <w:tcW w:w="986" w:type="pct"/>
          </w:tcPr>
          <w:p w14:paraId="3E4D044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BA9178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C358A6A" w14:textId="77777777" w:rsidTr="003C3409">
        <w:trPr>
          <w:trHeight w:val="20"/>
        </w:trPr>
        <w:tc>
          <w:tcPr>
            <w:tcW w:w="1094" w:type="pct"/>
            <w:vMerge/>
            <w:vAlign w:val="center"/>
            <w:hideMark/>
          </w:tcPr>
          <w:p w14:paraId="14D7C75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507858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7C99C6C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42</w:t>
            </w:r>
          </w:p>
        </w:tc>
        <w:tc>
          <w:tcPr>
            <w:tcW w:w="986" w:type="pct"/>
          </w:tcPr>
          <w:p w14:paraId="326CD35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3F43F8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97D3BA8" w14:textId="77777777" w:rsidTr="003C3409">
        <w:trPr>
          <w:trHeight w:val="20"/>
        </w:trPr>
        <w:tc>
          <w:tcPr>
            <w:tcW w:w="1094" w:type="pct"/>
            <w:vMerge w:val="restart"/>
            <w:vAlign w:val="center"/>
            <w:hideMark/>
          </w:tcPr>
          <w:p w14:paraId="4D0BC7B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TABLERO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MINI</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PREGMA</w:t>
            </w:r>
          </w:p>
        </w:tc>
        <w:tc>
          <w:tcPr>
            <w:tcW w:w="625" w:type="pct"/>
            <w:vMerge w:val="restart"/>
            <w:vAlign w:val="center"/>
            <w:hideMark/>
          </w:tcPr>
          <w:p w14:paraId="57F9B50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No. CIRCUITOS</w:t>
            </w:r>
          </w:p>
        </w:tc>
        <w:tc>
          <w:tcPr>
            <w:tcW w:w="1418" w:type="pct"/>
            <w:noWrap/>
            <w:hideMark/>
          </w:tcPr>
          <w:p w14:paraId="21A3EAC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w:t>
            </w:r>
          </w:p>
        </w:tc>
        <w:tc>
          <w:tcPr>
            <w:tcW w:w="986" w:type="pct"/>
          </w:tcPr>
          <w:p w14:paraId="28727E1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B5C92E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84D9366" w14:textId="77777777" w:rsidTr="003C3409">
        <w:trPr>
          <w:trHeight w:val="20"/>
        </w:trPr>
        <w:tc>
          <w:tcPr>
            <w:tcW w:w="1094" w:type="pct"/>
            <w:vMerge/>
            <w:vAlign w:val="center"/>
            <w:hideMark/>
          </w:tcPr>
          <w:p w14:paraId="1466604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688E2E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3C769B7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w:t>
            </w:r>
          </w:p>
        </w:tc>
        <w:tc>
          <w:tcPr>
            <w:tcW w:w="986" w:type="pct"/>
          </w:tcPr>
          <w:p w14:paraId="2D36868F"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1FD4F87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B75FE34" w14:textId="77777777" w:rsidTr="003C3409">
        <w:trPr>
          <w:trHeight w:val="20"/>
        </w:trPr>
        <w:tc>
          <w:tcPr>
            <w:tcW w:w="1094" w:type="pct"/>
            <w:vMerge/>
            <w:vAlign w:val="center"/>
            <w:hideMark/>
          </w:tcPr>
          <w:p w14:paraId="631C8E8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59951FD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48F387E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8</w:t>
            </w:r>
          </w:p>
        </w:tc>
        <w:tc>
          <w:tcPr>
            <w:tcW w:w="986" w:type="pct"/>
          </w:tcPr>
          <w:p w14:paraId="41B141A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8302E8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F08C9C4" w14:textId="77777777" w:rsidTr="003C3409">
        <w:trPr>
          <w:trHeight w:val="20"/>
        </w:trPr>
        <w:tc>
          <w:tcPr>
            <w:tcW w:w="1094" w:type="pct"/>
            <w:vMerge/>
            <w:vAlign w:val="center"/>
            <w:hideMark/>
          </w:tcPr>
          <w:p w14:paraId="78A6192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721098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69763CDA"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12</w:t>
            </w:r>
          </w:p>
        </w:tc>
        <w:tc>
          <w:tcPr>
            <w:tcW w:w="986" w:type="pct"/>
          </w:tcPr>
          <w:p w14:paraId="780970B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D36813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7FBC7B8" w14:textId="77777777" w:rsidTr="003C3409">
        <w:trPr>
          <w:trHeight w:val="20"/>
        </w:trPr>
        <w:tc>
          <w:tcPr>
            <w:tcW w:w="1094" w:type="pct"/>
            <w:vMerge/>
            <w:vAlign w:val="center"/>
            <w:hideMark/>
          </w:tcPr>
          <w:p w14:paraId="1F313E6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F345D0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noWrap/>
            <w:hideMark/>
          </w:tcPr>
          <w:p w14:paraId="56E173F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18</w:t>
            </w:r>
          </w:p>
        </w:tc>
        <w:tc>
          <w:tcPr>
            <w:tcW w:w="986" w:type="pct"/>
          </w:tcPr>
          <w:p w14:paraId="222A9AD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782978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886E829" w14:textId="77777777" w:rsidTr="003C3409">
        <w:trPr>
          <w:trHeight w:val="20"/>
        </w:trPr>
        <w:tc>
          <w:tcPr>
            <w:tcW w:w="1094" w:type="pct"/>
            <w:vMerge w:val="restart"/>
            <w:hideMark/>
          </w:tcPr>
          <w:p w14:paraId="2129C818"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5AEE09EC"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78FF8E5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BREAKER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ENCHUFABLE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10kA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240V</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MONOPOLAR</w:t>
            </w:r>
          </w:p>
        </w:tc>
        <w:tc>
          <w:tcPr>
            <w:tcW w:w="625" w:type="pct"/>
            <w:vMerge w:val="restart"/>
            <w:vAlign w:val="center"/>
            <w:hideMark/>
          </w:tcPr>
          <w:p w14:paraId="7F04266C"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Amperios</w:t>
            </w:r>
          </w:p>
        </w:tc>
        <w:tc>
          <w:tcPr>
            <w:tcW w:w="1418" w:type="pct"/>
            <w:noWrap/>
            <w:hideMark/>
          </w:tcPr>
          <w:p w14:paraId="5D42EB7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15</w:t>
            </w:r>
          </w:p>
        </w:tc>
        <w:tc>
          <w:tcPr>
            <w:tcW w:w="986" w:type="pct"/>
          </w:tcPr>
          <w:p w14:paraId="6B4FA27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918D3E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3D6F71C" w14:textId="77777777" w:rsidTr="003C3409">
        <w:trPr>
          <w:trHeight w:val="20"/>
        </w:trPr>
        <w:tc>
          <w:tcPr>
            <w:tcW w:w="1094" w:type="pct"/>
            <w:vMerge/>
            <w:vAlign w:val="center"/>
            <w:hideMark/>
          </w:tcPr>
          <w:p w14:paraId="6A856E8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BEDC773"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0C09462C"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20</w:t>
            </w:r>
          </w:p>
        </w:tc>
        <w:tc>
          <w:tcPr>
            <w:tcW w:w="986" w:type="pct"/>
          </w:tcPr>
          <w:p w14:paraId="5AD5ACB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2500B8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9455E00" w14:textId="77777777" w:rsidTr="003C3409">
        <w:trPr>
          <w:trHeight w:val="20"/>
        </w:trPr>
        <w:tc>
          <w:tcPr>
            <w:tcW w:w="1094" w:type="pct"/>
            <w:vMerge/>
            <w:vAlign w:val="center"/>
            <w:hideMark/>
          </w:tcPr>
          <w:p w14:paraId="48D2C86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59602D4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59B6E12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30</w:t>
            </w:r>
          </w:p>
        </w:tc>
        <w:tc>
          <w:tcPr>
            <w:tcW w:w="986" w:type="pct"/>
          </w:tcPr>
          <w:p w14:paraId="57E86A83"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0A4AF92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66402C6" w14:textId="77777777" w:rsidTr="003C3409">
        <w:trPr>
          <w:trHeight w:val="20"/>
        </w:trPr>
        <w:tc>
          <w:tcPr>
            <w:tcW w:w="1094" w:type="pct"/>
            <w:vMerge/>
            <w:vAlign w:val="center"/>
            <w:hideMark/>
          </w:tcPr>
          <w:p w14:paraId="75342A7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D4E4330"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6E74838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40</w:t>
            </w:r>
          </w:p>
        </w:tc>
        <w:tc>
          <w:tcPr>
            <w:tcW w:w="986" w:type="pct"/>
          </w:tcPr>
          <w:p w14:paraId="06E7561F"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3DFA90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A0934F6" w14:textId="77777777" w:rsidTr="003C3409">
        <w:trPr>
          <w:trHeight w:val="20"/>
        </w:trPr>
        <w:tc>
          <w:tcPr>
            <w:tcW w:w="1094" w:type="pct"/>
            <w:vMerge/>
            <w:vAlign w:val="center"/>
            <w:hideMark/>
          </w:tcPr>
          <w:p w14:paraId="25CB5DB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5D80683"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4B7E83D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50</w:t>
            </w:r>
          </w:p>
        </w:tc>
        <w:tc>
          <w:tcPr>
            <w:tcW w:w="986" w:type="pct"/>
          </w:tcPr>
          <w:p w14:paraId="4F93B38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05C252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3B284A4" w14:textId="77777777" w:rsidTr="003C3409">
        <w:trPr>
          <w:trHeight w:val="20"/>
        </w:trPr>
        <w:tc>
          <w:tcPr>
            <w:tcW w:w="1094" w:type="pct"/>
            <w:vMerge w:val="restart"/>
            <w:hideMark/>
          </w:tcPr>
          <w:p w14:paraId="6E41906A"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644E248C"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24DCFA6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BREAKER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ENCHUFABLE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10kA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240V</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BIPOLAR</w:t>
            </w:r>
          </w:p>
        </w:tc>
        <w:tc>
          <w:tcPr>
            <w:tcW w:w="625" w:type="pct"/>
            <w:vMerge w:val="restart"/>
            <w:vAlign w:val="center"/>
            <w:hideMark/>
          </w:tcPr>
          <w:p w14:paraId="4C7E4E2E"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Amperios</w:t>
            </w:r>
          </w:p>
        </w:tc>
        <w:tc>
          <w:tcPr>
            <w:tcW w:w="1418" w:type="pct"/>
            <w:noWrap/>
            <w:hideMark/>
          </w:tcPr>
          <w:p w14:paraId="248A069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20</w:t>
            </w:r>
          </w:p>
        </w:tc>
        <w:tc>
          <w:tcPr>
            <w:tcW w:w="986" w:type="pct"/>
          </w:tcPr>
          <w:p w14:paraId="5E2C8EF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E74D8E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5A70AE9" w14:textId="77777777" w:rsidTr="003C3409">
        <w:trPr>
          <w:trHeight w:val="20"/>
        </w:trPr>
        <w:tc>
          <w:tcPr>
            <w:tcW w:w="1094" w:type="pct"/>
            <w:vMerge/>
            <w:vAlign w:val="center"/>
            <w:hideMark/>
          </w:tcPr>
          <w:p w14:paraId="4297565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2D7AAA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66BBD11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30</w:t>
            </w:r>
          </w:p>
        </w:tc>
        <w:tc>
          <w:tcPr>
            <w:tcW w:w="986" w:type="pct"/>
          </w:tcPr>
          <w:p w14:paraId="4E505CAE"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C00617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2E11591" w14:textId="77777777" w:rsidTr="003C3409">
        <w:trPr>
          <w:trHeight w:val="20"/>
        </w:trPr>
        <w:tc>
          <w:tcPr>
            <w:tcW w:w="1094" w:type="pct"/>
            <w:vMerge/>
            <w:vAlign w:val="center"/>
            <w:hideMark/>
          </w:tcPr>
          <w:p w14:paraId="645A64F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AE0F74D"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237C4A6C"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40</w:t>
            </w:r>
          </w:p>
        </w:tc>
        <w:tc>
          <w:tcPr>
            <w:tcW w:w="986" w:type="pct"/>
          </w:tcPr>
          <w:p w14:paraId="723FD80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64FEA6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104A2BA" w14:textId="77777777" w:rsidTr="003C3409">
        <w:trPr>
          <w:trHeight w:val="20"/>
        </w:trPr>
        <w:tc>
          <w:tcPr>
            <w:tcW w:w="1094" w:type="pct"/>
            <w:vMerge/>
            <w:vAlign w:val="center"/>
            <w:hideMark/>
          </w:tcPr>
          <w:p w14:paraId="6005177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E622E7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579E275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60</w:t>
            </w:r>
          </w:p>
        </w:tc>
        <w:tc>
          <w:tcPr>
            <w:tcW w:w="986" w:type="pct"/>
          </w:tcPr>
          <w:p w14:paraId="6958C5D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DABC08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9DFCB68" w14:textId="77777777" w:rsidTr="003C3409">
        <w:trPr>
          <w:trHeight w:val="20"/>
        </w:trPr>
        <w:tc>
          <w:tcPr>
            <w:tcW w:w="1094" w:type="pct"/>
            <w:vMerge/>
            <w:vAlign w:val="center"/>
            <w:hideMark/>
          </w:tcPr>
          <w:p w14:paraId="79E3843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8536F12"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23D8D79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80</w:t>
            </w:r>
          </w:p>
        </w:tc>
        <w:tc>
          <w:tcPr>
            <w:tcW w:w="986" w:type="pct"/>
          </w:tcPr>
          <w:p w14:paraId="50D36B5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9CA886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4298022" w14:textId="77777777" w:rsidTr="003C3409">
        <w:trPr>
          <w:trHeight w:val="20"/>
        </w:trPr>
        <w:tc>
          <w:tcPr>
            <w:tcW w:w="1094" w:type="pct"/>
            <w:vMerge w:val="restart"/>
            <w:hideMark/>
          </w:tcPr>
          <w:p w14:paraId="298B3584"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5C90CF89"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3A7698A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BREAKER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ENCHUFABLE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10kA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240V</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TRIPOLAR</w:t>
            </w:r>
          </w:p>
        </w:tc>
        <w:tc>
          <w:tcPr>
            <w:tcW w:w="625" w:type="pct"/>
            <w:vMerge w:val="restart"/>
            <w:vAlign w:val="center"/>
            <w:hideMark/>
          </w:tcPr>
          <w:p w14:paraId="72CB2F5B"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Amperios</w:t>
            </w:r>
          </w:p>
        </w:tc>
        <w:tc>
          <w:tcPr>
            <w:tcW w:w="1418" w:type="pct"/>
            <w:noWrap/>
            <w:hideMark/>
          </w:tcPr>
          <w:p w14:paraId="77E4BD73"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30</w:t>
            </w:r>
          </w:p>
        </w:tc>
        <w:tc>
          <w:tcPr>
            <w:tcW w:w="986" w:type="pct"/>
          </w:tcPr>
          <w:p w14:paraId="1D44EDA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85EB3E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DC9E190" w14:textId="77777777" w:rsidTr="003C3409">
        <w:trPr>
          <w:trHeight w:val="20"/>
        </w:trPr>
        <w:tc>
          <w:tcPr>
            <w:tcW w:w="1094" w:type="pct"/>
            <w:vMerge/>
            <w:vAlign w:val="center"/>
            <w:hideMark/>
          </w:tcPr>
          <w:p w14:paraId="27258E1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6C7E35D"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1D6A41AD"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40</w:t>
            </w:r>
          </w:p>
        </w:tc>
        <w:tc>
          <w:tcPr>
            <w:tcW w:w="986" w:type="pct"/>
          </w:tcPr>
          <w:p w14:paraId="106649F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F3134F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6441174" w14:textId="77777777" w:rsidTr="003C3409">
        <w:trPr>
          <w:trHeight w:val="20"/>
        </w:trPr>
        <w:tc>
          <w:tcPr>
            <w:tcW w:w="1094" w:type="pct"/>
            <w:vMerge/>
            <w:vAlign w:val="center"/>
            <w:hideMark/>
          </w:tcPr>
          <w:p w14:paraId="24DF387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286F1D2"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2DF7DA09"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50</w:t>
            </w:r>
          </w:p>
        </w:tc>
        <w:tc>
          <w:tcPr>
            <w:tcW w:w="986" w:type="pct"/>
          </w:tcPr>
          <w:p w14:paraId="18744F7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118FA3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50B66D5" w14:textId="77777777" w:rsidTr="003C3409">
        <w:trPr>
          <w:trHeight w:val="20"/>
        </w:trPr>
        <w:tc>
          <w:tcPr>
            <w:tcW w:w="1094" w:type="pct"/>
            <w:vMerge/>
            <w:vAlign w:val="center"/>
            <w:hideMark/>
          </w:tcPr>
          <w:p w14:paraId="2C5E8A8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1F5FCF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14F777D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60</w:t>
            </w:r>
          </w:p>
        </w:tc>
        <w:tc>
          <w:tcPr>
            <w:tcW w:w="986" w:type="pct"/>
          </w:tcPr>
          <w:p w14:paraId="74BD253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74A362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31EE7F9" w14:textId="77777777" w:rsidTr="003C3409">
        <w:trPr>
          <w:trHeight w:val="20"/>
        </w:trPr>
        <w:tc>
          <w:tcPr>
            <w:tcW w:w="1094" w:type="pct"/>
            <w:vMerge/>
            <w:vAlign w:val="center"/>
            <w:hideMark/>
          </w:tcPr>
          <w:p w14:paraId="7174C0D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7179CB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4FE364B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70</w:t>
            </w:r>
          </w:p>
        </w:tc>
        <w:tc>
          <w:tcPr>
            <w:tcW w:w="986" w:type="pct"/>
          </w:tcPr>
          <w:p w14:paraId="619B39E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B0893E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496BC31" w14:textId="77777777" w:rsidTr="003C3409">
        <w:trPr>
          <w:trHeight w:val="20"/>
        </w:trPr>
        <w:tc>
          <w:tcPr>
            <w:tcW w:w="1094" w:type="pct"/>
            <w:vMerge/>
            <w:vAlign w:val="center"/>
            <w:hideMark/>
          </w:tcPr>
          <w:p w14:paraId="43B61A3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C198DB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noWrap/>
            <w:hideMark/>
          </w:tcPr>
          <w:p w14:paraId="3B5FAE5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80</w:t>
            </w:r>
          </w:p>
        </w:tc>
        <w:tc>
          <w:tcPr>
            <w:tcW w:w="986" w:type="pct"/>
          </w:tcPr>
          <w:p w14:paraId="60AFB37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F84CC1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3034246" w14:textId="77777777" w:rsidTr="003C3409">
        <w:trPr>
          <w:trHeight w:val="20"/>
        </w:trPr>
        <w:tc>
          <w:tcPr>
            <w:tcW w:w="1094" w:type="pct"/>
            <w:vMerge w:val="restart"/>
            <w:vAlign w:val="center"/>
            <w:hideMark/>
          </w:tcPr>
          <w:p w14:paraId="15BE66D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Mantenimiento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preventivo</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overhaul</w:t>
            </w:r>
            <w:proofErr w:type="spellEnd"/>
          </w:p>
        </w:tc>
        <w:tc>
          <w:tcPr>
            <w:tcW w:w="625" w:type="pct"/>
            <w:vMerge w:val="restart"/>
            <w:vAlign w:val="center"/>
            <w:hideMark/>
          </w:tcPr>
          <w:p w14:paraId="447CF591"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kVA</w:t>
            </w:r>
            <w:proofErr w:type="spellEnd"/>
          </w:p>
        </w:tc>
        <w:tc>
          <w:tcPr>
            <w:tcW w:w="1418" w:type="pct"/>
            <w:noWrap/>
            <w:hideMark/>
          </w:tcPr>
          <w:p w14:paraId="08E587E2"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3</w:t>
            </w:r>
          </w:p>
        </w:tc>
        <w:tc>
          <w:tcPr>
            <w:tcW w:w="986" w:type="pct"/>
          </w:tcPr>
          <w:p w14:paraId="689A9229"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0CE61D6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30B0ED8" w14:textId="77777777" w:rsidTr="003C3409">
        <w:trPr>
          <w:trHeight w:val="20"/>
        </w:trPr>
        <w:tc>
          <w:tcPr>
            <w:tcW w:w="1094" w:type="pct"/>
            <w:vMerge/>
            <w:vAlign w:val="center"/>
            <w:hideMark/>
          </w:tcPr>
          <w:p w14:paraId="5F125E4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5EB8BF4F"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709025E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5</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w:t>
            </w:r>
          </w:p>
        </w:tc>
        <w:tc>
          <w:tcPr>
            <w:tcW w:w="986" w:type="pct"/>
          </w:tcPr>
          <w:p w14:paraId="650AA71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4BA1D8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6F554EC" w14:textId="77777777" w:rsidTr="003C3409">
        <w:trPr>
          <w:trHeight w:val="20"/>
        </w:trPr>
        <w:tc>
          <w:tcPr>
            <w:tcW w:w="1094" w:type="pct"/>
            <w:vMerge/>
            <w:vAlign w:val="center"/>
            <w:hideMark/>
          </w:tcPr>
          <w:p w14:paraId="6A454FA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00DBC0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29F3CDE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12</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15</w:t>
            </w:r>
          </w:p>
        </w:tc>
        <w:tc>
          <w:tcPr>
            <w:tcW w:w="986" w:type="pct"/>
          </w:tcPr>
          <w:p w14:paraId="09301EC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61A387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D16F939" w14:textId="77777777" w:rsidTr="003C3409">
        <w:trPr>
          <w:trHeight w:val="20"/>
        </w:trPr>
        <w:tc>
          <w:tcPr>
            <w:tcW w:w="1094" w:type="pct"/>
            <w:vMerge/>
            <w:vAlign w:val="center"/>
            <w:hideMark/>
          </w:tcPr>
          <w:p w14:paraId="0CC7A8D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2A52867"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750BF1A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16</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20</w:t>
            </w:r>
          </w:p>
        </w:tc>
        <w:tc>
          <w:tcPr>
            <w:tcW w:w="986" w:type="pct"/>
          </w:tcPr>
          <w:p w14:paraId="66416AC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6AA449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E3AC696" w14:textId="77777777" w:rsidTr="003C3409">
        <w:trPr>
          <w:trHeight w:val="20"/>
        </w:trPr>
        <w:tc>
          <w:tcPr>
            <w:tcW w:w="1094" w:type="pct"/>
            <w:vMerge/>
            <w:vAlign w:val="center"/>
            <w:hideMark/>
          </w:tcPr>
          <w:p w14:paraId="7563F6E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7046EEA"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201FBCE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21</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30</w:t>
            </w:r>
          </w:p>
        </w:tc>
        <w:tc>
          <w:tcPr>
            <w:tcW w:w="986" w:type="pct"/>
          </w:tcPr>
          <w:p w14:paraId="7C9DF49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2BCC0B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7385298" w14:textId="77777777" w:rsidTr="003C3409">
        <w:trPr>
          <w:trHeight w:val="20"/>
        </w:trPr>
        <w:tc>
          <w:tcPr>
            <w:tcW w:w="1094" w:type="pct"/>
            <w:vMerge/>
            <w:vAlign w:val="center"/>
            <w:hideMark/>
          </w:tcPr>
          <w:p w14:paraId="1FE13D9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F0570B3"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2EC1538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36</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60</w:t>
            </w:r>
          </w:p>
        </w:tc>
        <w:tc>
          <w:tcPr>
            <w:tcW w:w="986" w:type="pct"/>
          </w:tcPr>
          <w:p w14:paraId="49AD327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476A8D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163A5A5" w14:textId="77777777" w:rsidTr="003C3409">
        <w:trPr>
          <w:trHeight w:val="20"/>
        </w:trPr>
        <w:tc>
          <w:tcPr>
            <w:tcW w:w="1094" w:type="pct"/>
            <w:vMerge/>
            <w:vAlign w:val="center"/>
            <w:hideMark/>
          </w:tcPr>
          <w:p w14:paraId="36C548D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9874B39"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665DA69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70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100</w:t>
            </w:r>
          </w:p>
        </w:tc>
        <w:tc>
          <w:tcPr>
            <w:tcW w:w="986" w:type="pct"/>
          </w:tcPr>
          <w:p w14:paraId="31CDDE3B"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41D3475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D2CEF65" w14:textId="77777777" w:rsidTr="003C3409">
        <w:trPr>
          <w:trHeight w:val="20"/>
        </w:trPr>
        <w:tc>
          <w:tcPr>
            <w:tcW w:w="1094" w:type="pct"/>
            <w:vMerge/>
            <w:vAlign w:val="center"/>
            <w:hideMark/>
          </w:tcPr>
          <w:p w14:paraId="46D6A62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3AFE4C7"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7DE8873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120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200</w:t>
            </w:r>
          </w:p>
        </w:tc>
        <w:tc>
          <w:tcPr>
            <w:tcW w:w="986" w:type="pct"/>
          </w:tcPr>
          <w:p w14:paraId="5C997DBC"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07798D4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80FBF18" w14:textId="77777777" w:rsidTr="003C3409">
        <w:trPr>
          <w:trHeight w:val="20"/>
        </w:trPr>
        <w:tc>
          <w:tcPr>
            <w:tcW w:w="1094" w:type="pct"/>
            <w:vMerge w:val="restart"/>
            <w:vAlign w:val="center"/>
            <w:hideMark/>
          </w:tcPr>
          <w:p w14:paraId="1FE8EE67"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460EB0CC"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3CA1519C"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13C49CC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roofErr w:type="spellStart"/>
            <w:r w:rsidRPr="00442FBC">
              <w:rPr>
                <w:rFonts w:ascii="Arial" w:eastAsia="Times New Roman" w:hAnsi="Arial" w:cs="Arial"/>
                <w:sz w:val="18"/>
                <w:szCs w:val="18"/>
                <w:lang w:eastAsia="es-CO"/>
              </w:rPr>
              <w:t>Circuit</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Breaker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Tripolar</w:t>
            </w:r>
          </w:p>
          <w:p w14:paraId="78C010C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c>
          <w:tcPr>
            <w:tcW w:w="625" w:type="pct"/>
            <w:vMerge w:val="restart"/>
            <w:vAlign w:val="center"/>
            <w:hideMark/>
          </w:tcPr>
          <w:p w14:paraId="7B4FA35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INDUSTRIAL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REGULABLE</w:t>
            </w:r>
          </w:p>
          <w:p w14:paraId="393B0C5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c>
          <w:tcPr>
            <w:tcW w:w="1418" w:type="pct"/>
            <w:hideMark/>
          </w:tcPr>
          <w:p w14:paraId="295437B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128</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320A/85KA/240V</w:t>
            </w:r>
          </w:p>
        </w:tc>
        <w:tc>
          <w:tcPr>
            <w:tcW w:w="986" w:type="pct"/>
          </w:tcPr>
          <w:p w14:paraId="1EE99151"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178884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56250CE" w14:textId="77777777" w:rsidTr="003C3409">
        <w:trPr>
          <w:trHeight w:val="20"/>
        </w:trPr>
        <w:tc>
          <w:tcPr>
            <w:tcW w:w="1094" w:type="pct"/>
            <w:vMerge/>
            <w:vAlign w:val="center"/>
            <w:hideMark/>
          </w:tcPr>
          <w:p w14:paraId="5F22A5E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F437E6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6B53F6C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160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200A/85KA/240V</w:t>
            </w:r>
          </w:p>
        </w:tc>
        <w:tc>
          <w:tcPr>
            <w:tcW w:w="986" w:type="pct"/>
          </w:tcPr>
          <w:p w14:paraId="0F2FECB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C99050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368FD5D" w14:textId="77777777" w:rsidTr="003C3409">
        <w:trPr>
          <w:trHeight w:val="20"/>
        </w:trPr>
        <w:tc>
          <w:tcPr>
            <w:tcW w:w="1094" w:type="pct"/>
            <w:vMerge/>
            <w:vAlign w:val="center"/>
            <w:hideMark/>
          </w:tcPr>
          <w:p w14:paraId="37C2CD5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74B9E8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3B0C7AE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125A/85KA/240V</w:t>
            </w:r>
          </w:p>
        </w:tc>
        <w:tc>
          <w:tcPr>
            <w:tcW w:w="986" w:type="pct"/>
          </w:tcPr>
          <w:p w14:paraId="68D4BB8C"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442BE7D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AEF0D06" w14:textId="77777777" w:rsidTr="003C3409">
        <w:trPr>
          <w:trHeight w:val="20"/>
        </w:trPr>
        <w:tc>
          <w:tcPr>
            <w:tcW w:w="1094" w:type="pct"/>
            <w:vMerge/>
            <w:vAlign w:val="center"/>
            <w:hideMark/>
          </w:tcPr>
          <w:p w14:paraId="4DCCBAB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223E7D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768198B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3x50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63A/85KA/240V</w:t>
            </w:r>
          </w:p>
        </w:tc>
        <w:tc>
          <w:tcPr>
            <w:tcW w:w="986" w:type="pct"/>
          </w:tcPr>
          <w:p w14:paraId="64CB8E9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02B5F2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76794B3" w14:textId="77777777" w:rsidTr="003C3409">
        <w:trPr>
          <w:trHeight w:val="20"/>
        </w:trPr>
        <w:tc>
          <w:tcPr>
            <w:tcW w:w="1094" w:type="pct"/>
            <w:vMerge/>
            <w:vAlign w:val="center"/>
            <w:hideMark/>
          </w:tcPr>
          <w:p w14:paraId="4FD38AB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17CE7F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FDBE0F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3x32</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40A/85KA/240V</w:t>
            </w:r>
          </w:p>
        </w:tc>
        <w:tc>
          <w:tcPr>
            <w:tcW w:w="986" w:type="pct"/>
          </w:tcPr>
          <w:p w14:paraId="2153708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911B55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868F268" w14:textId="77777777" w:rsidTr="003C3409">
        <w:trPr>
          <w:trHeight w:val="20"/>
        </w:trPr>
        <w:tc>
          <w:tcPr>
            <w:tcW w:w="1094" w:type="pct"/>
            <w:vMerge/>
            <w:vAlign w:val="center"/>
            <w:hideMark/>
          </w:tcPr>
          <w:p w14:paraId="3BC08C6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4D726D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CF983E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224</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320A/70KA/240V</w:t>
            </w:r>
          </w:p>
        </w:tc>
        <w:tc>
          <w:tcPr>
            <w:tcW w:w="986" w:type="pct"/>
          </w:tcPr>
          <w:p w14:paraId="7B47376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6251A2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9208919" w14:textId="77777777" w:rsidTr="003C3409">
        <w:trPr>
          <w:trHeight w:val="20"/>
        </w:trPr>
        <w:tc>
          <w:tcPr>
            <w:tcW w:w="1094" w:type="pct"/>
            <w:vMerge/>
            <w:vAlign w:val="center"/>
            <w:hideMark/>
          </w:tcPr>
          <w:p w14:paraId="3D28481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D6258B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50F1834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560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800A/70KA/220V</w:t>
            </w:r>
          </w:p>
        </w:tc>
        <w:tc>
          <w:tcPr>
            <w:tcW w:w="986" w:type="pct"/>
          </w:tcPr>
          <w:p w14:paraId="5C46E44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6AF962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5AA39FC" w14:textId="77777777" w:rsidTr="003C3409">
        <w:trPr>
          <w:trHeight w:val="20"/>
        </w:trPr>
        <w:tc>
          <w:tcPr>
            <w:tcW w:w="1094" w:type="pct"/>
            <w:vMerge/>
            <w:vAlign w:val="center"/>
            <w:hideMark/>
          </w:tcPr>
          <w:p w14:paraId="303854A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C13887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14663CBB"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300-400A/50KA/240V</w:t>
            </w:r>
          </w:p>
        </w:tc>
        <w:tc>
          <w:tcPr>
            <w:tcW w:w="986" w:type="pct"/>
          </w:tcPr>
          <w:p w14:paraId="3134982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9BD7E7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728FD1F" w14:textId="77777777" w:rsidTr="003C3409">
        <w:trPr>
          <w:trHeight w:val="20"/>
        </w:trPr>
        <w:tc>
          <w:tcPr>
            <w:tcW w:w="1094" w:type="pct"/>
            <w:vMerge/>
            <w:vAlign w:val="center"/>
            <w:hideMark/>
          </w:tcPr>
          <w:p w14:paraId="6E7F315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094CAA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072FE9E7"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175-250A/50KA/240V</w:t>
            </w:r>
          </w:p>
        </w:tc>
        <w:tc>
          <w:tcPr>
            <w:tcW w:w="986" w:type="pct"/>
          </w:tcPr>
          <w:p w14:paraId="542CE5F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97FCEA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AE11BF6" w14:textId="77777777" w:rsidTr="003C3409">
        <w:trPr>
          <w:trHeight w:val="20"/>
        </w:trPr>
        <w:tc>
          <w:tcPr>
            <w:tcW w:w="1094" w:type="pct"/>
            <w:vMerge/>
            <w:vAlign w:val="center"/>
            <w:hideMark/>
          </w:tcPr>
          <w:p w14:paraId="1A83572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3BB3DC5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7E18FFFF"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150-175A/50KA/240V</w:t>
            </w:r>
          </w:p>
        </w:tc>
        <w:tc>
          <w:tcPr>
            <w:tcW w:w="986" w:type="pct"/>
          </w:tcPr>
          <w:p w14:paraId="2021C64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AC0A0A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74A3D41" w14:textId="77777777" w:rsidTr="003C3409">
        <w:trPr>
          <w:trHeight w:val="20"/>
        </w:trPr>
        <w:tc>
          <w:tcPr>
            <w:tcW w:w="1094" w:type="pct"/>
            <w:vMerge/>
            <w:vAlign w:val="center"/>
            <w:hideMark/>
          </w:tcPr>
          <w:p w14:paraId="08FA83A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D99B55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5CCDFD3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140-200A/50KA/240V</w:t>
            </w:r>
          </w:p>
        </w:tc>
        <w:tc>
          <w:tcPr>
            <w:tcW w:w="986" w:type="pct"/>
          </w:tcPr>
          <w:p w14:paraId="65779BB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89E986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4AF8B39" w14:textId="77777777" w:rsidTr="003C3409">
        <w:trPr>
          <w:trHeight w:val="20"/>
        </w:trPr>
        <w:tc>
          <w:tcPr>
            <w:tcW w:w="1094" w:type="pct"/>
            <w:vMerge/>
            <w:vAlign w:val="center"/>
            <w:hideMark/>
          </w:tcPr>
          <w:p w14:paraId="361CAE2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552935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4BEC5EA1"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125-225A/50KA/240V</w:t>
            </w:r>
          </w:p>
        </w:tc>
        <w:tc>
          <w:tcPr>
            <w:tcW w:w="986" w:type="pct"/>
          </w:tcPr>
          <w:p w14:paraId="45F72C6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66ED35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BA6C88B" w14:textId="77777777" w:rsidTr="003C3409">
        <w:trPr>
          <w:trHeight w:val="20"/>
        </w:trPr>
        <w:tc>
          <w:tcPr>
            <w:tcW w:w="1094" w:type="pct"/>
            <w:vMerge/>
            <w:vAlign w:val="center"/>
            <w:hideMark/>
          </w:tcPr>
          <w:p w14:paraId="6D7CEDE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6CBEF1A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744AA6B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75-100A/50KA/240V</w:t>
            </w:r>
          </w:p>
        </w:tc>
        <w:tc>
          <w:tcPr>
            <w:tcW w:w="986" w:type="pct"/>
          </w:tcPr>
          <w:p w14:paraId="6EEA4964"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2D0E60D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8872BB5" w14:textId="77777777" w:rsidTr="003C3409">
        <w:trPr>
          <w:trHeight w:val="20"/>
        </w:trPr>
        <w:tc>
          <w:tcPr>
            <w:tcW w:w="1094" w:type="pct"/>
            <w:vMerge/>
            <w:vAlign w:val="center"/>
            <w:hideMark/>
          </w:tcPr>
          <w:p w14:paraId="6868303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000DD4B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DA74A0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504</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630A/25kA/240V</w:t>
            </w:r>
          </w:p>
        </w:tc>
        <w:tc>
          <w:tcPr>
            <w:tcW w:w="986" w:type="pct"/>
            <w:vAlign w:val="bottom"/>
          </w:tcPr>
          <w:p w14:paraId="05D0A41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877" w:type="pct"/>
            <w:vAlign w:val="bottom"/>
            <w:hideMark/>
          </w:tcPr>
          <w:p w14:paraId="30333BB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3F9514B" w14:textId="77777777" w:rsidTr="003C3409">
        <w:trPr>
          <w:trHeight w:val="20"/>
        </w:trPr>
        <w:tc>
          <w:tcPr>
            <w:tcW w:w="1094" w:type="pct"/>
            <w:vMerge/>
            <w:hideMark/>
          </w:tcPr>
          <w:p w14:paraId="34A4902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hideMark/>
          </w:tcPr>
          <w:p w14:paraId="2839FF8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540BD69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15-75A/25KA/240V</w:t>
            </w:r>
          </w:p>
        </w:tc>
        <w:tc>
          <w:tcPr>
            <w:tcW w:w="986" w:type="pct"/>
          </w:tcPr>
          <w:p w14:paraId="65338FA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61AFA1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17E5841" w14:textId="77777777" w:rsidTr="003C3409">
        <w:trPr>
          <w:trHeight w:val="20"/>
        </w:trPr>
        <w:tc>
          <w:tcPr>
            <w:tcW w:w="1094" w:type="pct"/>
            <w:vMerge/>
            <w:vAlign w:val="center"/>
            <w:hideMark/>
          </w:tcPr>
          <w:p w14:paraId="1EB09DA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89C459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1E258CD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70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100A/25KA/240V</w:t>
            </w:r>
          </w:p>
        </w:tc>
        <w:tc>
          <w:tcPr>
            <w:tcW w:w="986" w:type="pct"/>
          </w:tcPr>
          <w:p w14:paraId="2199D55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5999F3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C3F5D18" w14:textId="77777777" w:rsidTr="003C3409">
        <w:trPr>
          <w:trHeight w:val="20"/>
        </w:trPr>
        <w:tc>
          <w:tcPr>
            <w:tcW w:w="1094" w:type="pct"/>
            <w:vMerge/>
            <w:vAlign w:val="center"/>
            <w:hideMark/>
          </w:tcPr>
          <w:p w14:paraId="370C637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150D2B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44B1052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112</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160A/25KA/240V</w:t>
            </w:r>
          </w:p>
        </w:tc>
        <w:tc>
          <w:tcPr>
            <w:tcW w:w="986" w:type="pct"/>
          </w:tcPr>
          <w:p w14:paraId="561EC1FE"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505028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7FC2E47" w14:textId="77777777" w:rsidTr="003C3409">
        <w:trPr>
          <w:trHeight w:val="20"/>
        </w:trPr>
        <w:tc>
          <w:tcPr>
            <w:tcW w:w="1094" w:type="pct"/>
            <w:vMerge/>
            <w:vAlign w:val="center"/>
            <w:hideMark/>
          </w:tcPr>
          <w:p w14:paraId="05E3506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7C8FCAA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335EE0C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87</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125A/25KA/240V</w:t>
            </w:r>
          </w:p>
        </w:tc>
        <w:tc>
          <w:tcPr>
            <w:tcW w:w="986" w:type="pct"/>
          </w:tcPr>
          <w:p w14:paraId="59E135D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FDB37E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AB8204B" w14:textId="77777777" w:rsidTr="003C3409">
        <w:trPr>
          <w:trHeight w:val="20"/>
        </w:trPr>
        <w:tc>
          <w:tcPr>
            <w:tcW w:w="1094" w:type="pct"/>
            <w:vMerge/>
            <w:vAlign w:val="center"/>
            <w:hideMark/>
          </w:tcPr>
          <w:p w14:paraId="7088045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D1BD12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1F32B02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3x44</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63A/25KA/240V</w:t>
            </w:r>
          </w:p>
        </w:tc>
        <w:tc>
          <w:tcPr>
            <w:tcW w:w="986" w:type="pct"/>
          </w:tcPr>
          <w:p w14:paraId="769BFDB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960340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7388D34" w14:textId="77777777" w:rsidTr="003C3409">
        <w:trPr>
          <w:trHeight w:val="20"/>
        </w:trPr>
        <w:tc>
          <w:tcPr>
            <w:tcW w:w="1094" w:type="pct"/>
            <w:vMerge/>
            <w:vAlign w:val="center"/>
            <w:hideMark/>
          </w:tcPr>
          <w:p w14:paraId="64BBC8D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314DA0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1FC933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3x15-50A/10KA/240V</w:t>
            </w:r>
          </w:p>
        </w:tc>
        <w:tc>
          <w:tcPr>
            <w:tcW w:w="986" w:type="pct"/>
          </w:tcPr>
          <w:p w14:paraId="71A93F15"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04E6041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C2D13B9" w14:textId="77777777" w:rsidTr="003C3409">
        <w:trPr>
          <w:trHeight w:val="20"/>
        </w:trPr>
        <w:tc>
          <w:tcPr>
            <w:tcW w:w="1094" w:type="pct"/>
            <w:vMerge/>
            <w:vAlign w:val="center"/>
            <w:hideMark/>
          </w:tcPr>
          <w:p w14:paraId="1F8DAE0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95912F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093A3759"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3x70-100A/10KA/240V</w:t>
            </w:r>
          </w:p>
        </w:tc>
        <w:tc>
          <w:tcPr>
            <w:tcW w:w="986" w:type="pct"/>
          </w:tcPr>
          <w:p w14:paraId="196A1718"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1604AB5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694C97B" w14:textId="77777777" w:rsidTr="003C3409">
        <w:trPr>
          <w:trHeight w:val="20"/>
        </w:trPr>
        <w:tc>
          <w:tcPr>
            <w:tcW w:w="1094" w:type="pct"/>
            <w:vMerge/>
            <w:vAlign w:val="center"/>
            <w:hideMark/>
          </w:tcPr>
          <w:p w14:paraId="785A7D1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427ECAB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153431E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3x60-100A/10KA/240V</w:t>
            </w:r>
          </w:p>
        </w:tc>
        <w:tc>
          <w:tcPr>
            <w:tcW w:w="986" w:type="pct"/>
          </w:tcPr>
          <w:p w14:paraId="0E6AB60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ED5AE8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A8B81BF" w14:textId="77777777" w:rsidTr="003C3409">
        <w:trPr>
          <w:trHeight w:val="20"/>
        </w:trPr>
        <w:tc>
          <w:tcPr>
            <w:tcW w:w="1094" w:type="pct"/>
            <w:vMerge w:val="restart"/>
            <w:hideMark/>
          </w:tcPr>
          <w:p w14:paraId="2502511F"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64EED92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roofErr w:type="spellStart"/>
            <w:r w:rsidRPr="00442FBC">
              <w:rPr>
                <w:rFonts w:ascii="Arial" w:eastAsia="Times New Roman" w:hAnsi="Arial" w:cs="Arial"/>
                <w:sz w:val="18"/>
                <w:szCs w:val="18"/>
                <w:lang w:eastAsia="es-CO"/>
              </w:rPr>
              <w:t>Minibreaker</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monopolar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para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instalar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riel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DIN</w:t>
            </w:r>
          </w:p>
        </w:tc>
        <w:tc>
          <w:tcPr>
            <w:tcW w:w="625" w:type="pct"/>
            <w:hideMark/>
          </w:tcPr>
          <w:p w14:paraId="3A0D33D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278A78F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p>
        </w:tc>
        <w:tc>
          <w:tcPr>
            <w:tcW w:w="986" w:type="pct"/>
          </w:tcPr>
          <w:p w14:paraId="064EE4D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BACAD9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1E2A3D7" w14:textId="77777777" w:rsidTr="003C3409">
        <w:trPr>
          <w:trHeight w:val="20"/>
        </w:trPr>
        <w:tc>
          <w:tcPr>
            <w:tcW w:w="1094" w:type="pct"/>
            <w:vMerge/>
            <w:vAlign w:val="center"/>
            <w:hideMark/>
          </w:tcPr>
          <w:p w14:paraId="64FD4FB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64E7ABF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proofErr w:type="gram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26BE15E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25</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655BF917"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center"/>
            <w:hideMark/>
          </w:tcPr>
          <w:p w14:paraId="146FD8F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1229523" w14:textId="77777777" w:rsidTr="003C3409">
        <w:trPr>
          <w:trHeight w:val="20"/>
        </w:trPr>
        <w:tc>
          <w:tcPr>
            <w:tcW w:w="1094" w:type="pct"/>
            <w:vMerge/>
            <w:vAlign w:val="center"/>
            <w:hideMark/>
          </w:tcPr>
          <w:p w14:paraId="0EB4467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350061D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6AB6D67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32</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034F61A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761771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153559E" w14:textId="77777777" w:rsidTr="003C3409">
        <w:trPr>
          <w:trHeight w:val="20"/>
        </w:trPr>
        <w:tc>
          <w:tcPr>
            <w:tcW w:w="1094" w:type="pct"/>
            <w:vMerge/>
            <w:vAlign w:val="center"/>
            <w:hideMark/>
          </w:tcPr>
          <w:p w14:paraId="76C019C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42AA051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0F9231E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40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63</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p>
        </w:tc>
        <w:tc>
          <w:tcPr>
            <w:tcW w:w="986" w:type="pct"/>
          </w:tcPr>
          <w:p w14:paraId="7690352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5538CF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5F23317" w14:textId="77777777" w:rsidTr="003C3409">
        <w:trPr>
          <w:trHeight w:val="20"/>
        </w:trPr>
        <w:tc>
          <w:tcPr>
            <w:tcW w:w="1094" w:type="pct"/>
            <w:vMerge w:val="restart"/>
            <w:hideMark/>
          </w:tcPr>
          <w:p w14:paraId="3508543C"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1B94405D"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2175FCF7"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roofErr w:type="spellStart"/>
            <w:r w:rsidRPr="00442FBC">
              <w:rPr>
                <w:rFonts w:ascii="Arial" w:eastAsia="Times New Roman" w:hAnsi="Arial" w:cs="Arial"/>
                <w:sz w:val="18"/>
                <w:szCs w:val="18"/>
                <w:lang w:eastAsia="es-CO"/>
              </w:rPr>
              <w:t>Minibreaker</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bipolar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para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instalar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riel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DIN</w:t>
            </w:r>
          </w:p>
        </w:tc>
        <w:tc>
          <w:tcPr>
            <w:tcW w:w="625" w:type="pct"/>
            <w:hideMark/>
          </w:tcPr>
          <w:p w14:paraId="467646A7"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428153F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16</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p>
        </w:tc>
        <w:tc>
          <w:tcPr>
            <w:tcW w:w="986" w:type="pct"/>
          </w:tcPr>
          <w:p w14:paraId="767F797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3635CF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0CBA92A" w14:textId="77777777" w:rsidTr="003C3409">
        <w:trPr>
          <w:trHeight w:val="20"/>
        </w:trPr>
        <w:tc>
          <w:tcPr>
            <w:tcW w:w="1094" w:type="pct"/>
            <w:vMerge/>
            <w:vAlign w:val="center"/>
            <w:hideMark/>
          </w:tcPr>
          <w:p w14:paraId="179EDE8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44CB034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proofErr w:type="gram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3B4ABE9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25</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p>
        </w:tc>
        <w:tc>
          <w:tcPr>
            <w:tcW w:w="986" w:type="pct"/>
          </w:tcPr>
          <w:p w14:paraId="3D7FBA3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6816E13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15DA67C" w14:textId="77777777" w:rsidTr="003C3409">
        <w:trPr>
          <w:trHeight w:val="20"/>
        </w:trPr>
        <w:tc>
          <w:tcPr>
            <w:tcW w:w="1094" w:type="pct"/>
            <w:vMerge/>
            <w:vAlign w:val="center"/>
            <w:hideMark/>
          </w:tcPr>
          <w:p w14:paraId="30259F7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2E62EDE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244D525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32</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455CBFE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239E04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54C1792" w14:textId="77777777" w:rsidTr="003C3409">
        <w:trPr>
          <w:trHeight w:val="20"/>
        </w:trPr>
        <w:tc>
          <w:tcPr>
            <w:tcW w:w="1094" w:type="pct"/>
            <w:vMerge/>
            <w:vAlign w:val="center"/>
            <w:hideMark/>
          </w:tcPr>
          <w:p w14:paraId="10C8C0B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0095BB8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0B488A8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40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78F73E5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020CC5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E1F4C1E" w14:textId="77777777" w:rsidTr="003C3409">
        <w:trPr>
          <w:trHeight w:val="20"/>
        </w:trPr>
        <w:tc>
          <w:tcPr>
            <w:tcW w:w="1094" w:type="pct"/>
            <w:vMerge/>
            <w:vAlign w:val="center"/>
            <w:hideMark/>
          </w:tcPr>
          <w:p w14:paraId="1331207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5EB6782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192D2A1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50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74B59D9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66B516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3B5EC83" w14:textId="77777777" w:rsidTr="003C3409">
        <w:trPr>
          <w:trHeight w:val="20"/>
        </w:trPr>
        <w:tc>
          <w:tcPr>
            <w:tcW w:w="1094" w:type="pct"/>
            <w:vMerge/>
            <w:vAlign w:val="center"/>
            <w:hideMark/>
          </w:tcPr>
          <w:p w14:paraId="61B7D11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63DC85E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1E095A5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63</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67DA8AC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60AB45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45F36A6" w14:textId="77777777" w:rsidTr="003C3409">
        <w:trPr>
          <w:trHeight w:val="20"/>
        </w:trPr>
        <w:tc>
          <w:tcPr>
            <w:tcW w:w="1094" w:type="pct"/>
            <w:vMerge w:val="restart"/>
            <w:vAlign w:val="center"/>
            <w:hideMark/>
          </w:tcPr>
          <w:p w14:paraId="153F352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roofErr w:type="spellStart"/>
            <w:r w:rsidRPr="00442FBC">
              <w:rPr>
                <w:rFonts w:ascii="Arial" w:eastAsia="Times New Roman" w:hAnsi="Arial" w:cs="Arial"/>
                <w:sz w:val="18"/>
                <w:szCs w:val="18"/>
                <w:lang w:eastAsia="es-CO"/>
              </w:rPr>
              <w:t>Minibreaker</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tripolar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para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instalar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riel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DIN</w:t>
            </w:r>
          </w:p>
        </w:tc>
        <w:tc>
          <w:tcPr>
            <w:tcW w:w="625" w:type="pct"/>
            <w:hideMark/>
          </w:tcPr>
          <w:p w14:paraId="34E80C8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4534DF8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16</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p>
        </w:tc>
        <w:tc>
          <w:tcPr>
            <w:tcW w:w="986" w:type="pct"/>
          </w:tcPr>
          <w:p w14:paraId="186FDAAB"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624946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BC918BB" w14:textId="77777777" w:rsidTr="003C3409">
        <w:trPr>
          <w:trHeight w:val="20"/>
        </w:trPr>
        <w:tc>
          <w:tcPr>
            <w:tcW w:w="1094" w:type="pct"/>
            <w:vMerge/>
            <w:vAlign w:val="center"/>
            <w:hideMark/>
          </w:tcPr>
          <w:p w14:paraId="23C04D5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236467B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proofErr w:type="gram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5DEC82A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25</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p>
        </w:tc>
        <w:tc>
          <w:tcPr>
            <w:tcW w:w="986" w:type="pct"/>
          </w:tcPr>
          <w:p w14:paraId="555DBF2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center"/>
            <w:hideMark/>
          </w:tcPr>
          <w:p w14:paraId="087A02C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6684203" w14:textId="77777777" w:rsidTr="003C3409">
        <w:trPr>
          <w:trHeight w:val="20"/>
        </w:trPr>
        <w:tc>
          <w:tcPr>
            <w:tcW w:w="1094" w:type="pct"/>
            <w:vMerge/>
            <w:vAlign w:val="center"/>
            <w:hideMark/>
          </w:tcPr>
          <w:p w14:paraId="7CC69D9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6A998E8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1FFD28C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32</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4E13524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648802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3245BB8" w14:textId="77777777" w:rsidTr="003C3409">
        <w:trPr>
          <w:trHeight w:val="20"/>
        </w:trPr>
        <w:tc>
          <w:tcPr>
            <w:tcW w:w="1094" w:type="pct"/>
            <w:vMerge/>
            <w:vAlign w:val="center"/>
            <w:hideMark/>
          </w:tcPr>
          <w:p w14:paraId="58B946A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56D76AA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21234C2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40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622E4D7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55D9B8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01C987B" w14:textId="77777777" w:rsidTr="003C3409">
        <w:trPr>
          <w:trHeight w:val="20"/>
        </w:trPr>
        <w:tc>
          <w:tcPr>
            <w:tcW w:w="1094" w:type="pct"/>
            <w:vMerge/>
            <w:vAlign w:val="center"/>
            <w:hideMark/>
          </w:tcPr>
          <w:p w14:paraId="74DF54D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36C7BD3D"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27B398E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50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2FFE14F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4177E86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394B65F" w14:textId="77777777" w:rsidTr="003C3409">
        <w:trPr>
          <w:trHeight w:val="20"/>
        </w:trPr>
        <w:tc>
          <w:tcPr>
            <w:tcW w:w="1094" w:type="pct"/>
            <w:vMerge/>
            <w:vAlign w:val="center"/>
            <w:hideMark/>
          </w:tcPr>
          <w:p w14:paraId="54127C5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64386D9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63D13A3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63</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6CB2E2D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5B6096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972061C" w14:textId="77777777" w:rsidTr="003C3409">
        <w:trPr>
          <w:trHeight w:val="20"/>
        </w:trPr>
        <w:tc>
          <w:tcPr>
            <w:tcW w:w="1094" w:type="pct"/>
            <w:vMerge/>
            <w:vAlign w:val="center"/>
            <w:hideMark/>
          </w:tcPr>
          <w:p w14:paraId="0B254C8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30F6A89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16</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01AEB43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80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2644C2D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6F3FE5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37D3B55" w14:textId="77777777" w:rsidTr="003C3409">
        <w:trPr>
          <w:trHeight w:val="20"/>
        </w:trPr>
        <w:tc>
          <w:tcPr>
            <w:tcW w:w="1094" w:type="pct"/>
            <w:vMerge/>
            <w:vAlign w:val="center"/>
            <w:hideMark/>
          </w:tcPr>
          <w:p w14:paraId="36612F3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hideMark/>
          </w:tcPr>
          <w:p w14:paraId="495D696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16</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kA</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1418" w:type="pct"/>
            <w:hideMark/>
          </w:tcPr>
          <w:p w14:paraId="1FA0BFF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986" w:type="pct"/>
          </w:tcPr>
          <w:p w14:paraId="74F19875"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372BB0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19ADC67" w14:textId="77777777" w:rsidTr="003C3409">
        <w:trPr>
          <w:trHeight w:val="20"/>
        </w:trPr>
        <w:tc>
          <w:tcPr>
            <w:tcW w:w="1094" w:type="pct"/>
            <w:hideMark/>
          </w:tcPr>
          <w:p w14:paraId="4659EC3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Descargadores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sobretensión,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tipo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4P</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Tensión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Nominal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250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onda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10/350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us</w:t>
            </w:r>
            <w:proofErr w:type="spellEnd"/>
          </w:p>
        </w:tc>
        <w:tc>
          <w:tcPr>
            <w:tcW w:w="625" w:type="pct"/>
            <w:hideMark/>
          </w:tcPr>
          <w:p w14:paraId="02C8E17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Normas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IEC</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61643-</w:t>
            </w:r>
            <w:r w:rsidRPr="00442FBC">
              <w:rPr>
                <w:rFonts w:ascii="Arial" w:eastAsia="Times New Roman" w:hAnsi="Arial" w:cs="Arial"/>
                <w:sz w:val="18"/>
                <w:szCs w:val="18"/>
                <w:lang w:eastAsia="es-CO"/>
              </w:rPr>
              <w:br/>
            </w:r>
            <w:proofErr w:type="gramStart"/>
            <w:r w:rsidRPr="00442FBC">
              <w:rPr>
                <w:rFonts w:ascii="Arial" w:eastAsia="Times New Roman" w:hAnsi="Arial" w:cs="Arial"/>
                <w:sz w:val="18"/>
                <w:szCs w:val="18"/>
                <w:lang w:eastAsia="es-CO"/>
              </w:rPr>
              <w:t>1;IEC</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61643-</w:t>
            </w:r>
            <w:r w:rsidRPr="00442FBC">
              <w:rPr>
                <w:rFonts w:ascii="Arial" w:eastAsia="Times New Roman" w:hAnsi="Arial" w:cs="Arial"/>
                <w:sz w:val="18"/>
                <w:szCs w:val="18"/>
                <w:lang w:eastAsia="es-CO"/>
              </w:rPr>
              <w:br/>
              <w:t>11</w:t>
            </w:r>
          </w:p>
        </w:tc>
        <w:tc>
          <w:tcPr>
            <w:tcW w:w="1418" w:type="pct"/>
            <w:hideMark/>
          </w:tcPr>
          <w:p w14:paraId="6F7F3F8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I</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nom</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25/75</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A</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Imax</w:t>
            </w:r>
            <w:r w:rsidRPr="00442FBC">
              <w:rPr>
                <w:rFonts w:ascii="Arial" w:eastAsia="Times New Roman" w:hAnsi="Arial" w:cs="Arial"/>
                <w:sz w:val="18"/>
                <w:szCs w:val="18"/>
                <w:lang w:val="pt-PT" w:eastAsia="es-CO"/>
              </w:rPr>
              <w:br/>
              <w:t>100</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(kA)</w:t>
            </w:r>
          </w:p>
        </w:tc>
        <w:tc>
          <w:tcPr>
            <w:tcW w:w="986" w:type="pct"/>
          </w:tcPr>
          <w:p w14:paraId="7FB49341" w14:textId="77777777" w:rsidR="00442FBC" w:rsidRPr="00442FBC" w:rsidRDefault="00442FBC" w:rsidP="003C3409">
            <w:pPr>
              <w:spacing w:after="0" w:line="240" w:lineRule="auto"/>
              <w:jc w:val="center"/>
              <w:rPr>
                <w:rFonts w:ascii="Arial" w:eastAsia="Times New Roman" w:hAnsi="Arial" w:cs="Arial"/>
                <w:sz w:val="18"/>
                <w:szCs w:val="18"/>
                <w:lang w:val="pt-PT" w:eastAsia="es-CO"/>
              </w:rPr>
            </w:pPr>
          </w:p>
        </w:tc>
        <w:tc>
          <w:tcPr>
            <w:tcW w:w="877" w:type="pct"/>
            <w:hideMark/>
          </w:tcPr>
          <w:p w14:paraId="4D820F8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val="pt-PT" w:eastAsia="es-CO"/>
              </w:rPr>
            </w:pPr>
            <w:r w:rsidRPr="00442FBC">
              <w:rPr>
                <w:rFonts w:ascii="Times New Roman" w:eastAsia="Times New Roman" w:hAnsi="Times New Roman" w:cs="Times New Roman"/>
                <w:color w:val="000000"/>
                <w:sz w:val="18"/>
                <w:szCs w:val="18"/>
                <w:lang w:val="pt-PT" w:eastAsia="es-CO"/>
              </w:rPr>
              <w:t> </w:t>
            </w:r>
          </w:p>
        </w:tc>
      </w:tr>
      <w:tr w:rsidR="00442FBC" w:rsidRPr="00442FBC" w14:paraId="67BD55A3" w14:textId="77777777" w:rsidTr="003C3409">
        <w:trPr>
          <w:trHeight w:val="20"/>
        </w:trPr>
        <w:tc>
          <w:tcPr>
            <w:tcW w:w="1094" w:type="pct"/>
            <w:hideMark/>
          </w:tcPr>
          <w:p w14:paraId="7D0628E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Descargadores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sobretensión,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tipo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w:t>
            </w:r>
            <w:proofErr w:type="gramStart"/>
            <w:r w:rsidRPr="00442FBC">
              <w:rPr>
                <w:rFonts w:ascii="Arial" w:eastAsia="Times New Roman" w:hAnsi="Arial" w:cs="Arial"/>
                <w:sz w:val="18"/>
                <w:szCs w:val="18"/>
                <w:lang w:eastAsia="es-CO"/>
              </w:rPr>
              <w:t>P</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Tensión</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Nominal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250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onda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10/350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us</w:t>
            </w:r>
            <w:proofErr w:type="spellEnd"/>
          </w:p>
        </w:tc>
        <w:tc>
          <w:tcPr>
            <w:tcW w:w="625" w:type="pct"/>
            <w:hideMark/>
          </w:tcPr>
          <w:p w14:paraId="705BABF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Normas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IEC</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61643-</w:t>
            </w:r>
            <w:r w:rsidRPr="00442FBC">
              <w:rPr>
                <w:rFonts w:ascii="Arial" w:eastAsia="Times New Roman" w:hAnsi="Arial" w:cs="Arial"/>
                <w:sz w:val="18"/>
                <w:szCs w:val="18"/>
                <w:lang w:eastAsia="es-CO"/>
              </w:rPr>
              <w:br/>
            </w:r>
            <w:proofErr w:type="gramStart"/>
            <w:r w:rsidRPr="00442FBC">
              <w:rPr>
                <w:rFonts w:ascii="Arial" w:eastAsia="Times New Roman" w:hAnsi="Arial" w:cs="Arial"/>
                <w:sz w:val="18"/>
                <w:szCs w:val="18"/>
                <w:lang w:eastAsia="es-CO"/>
              </w:rPr>
              <w:t>1;IEC</w:t>
            </w:r>
            <w:proofErr w:type="gram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61643-</w:t>
            </w:r>
            <w:r w:rsidRPr="00442FBC">
              <w:rPr>
                <w:rFonts w:ascii="Arial" w:eastAsia="Times New Roman" w:hAnsi="Arial" w:cs="Arial"/>
                <w:sz w:val="18"/>
                <w:szCs w:val="18"/>
                <w:lang w:eastAsia="es-CO"/>
              </w:rPr>
              <w:br/>
              <w:t>11</w:t>
            </w:r>
          </w:p>
        </w:tc>
        <w:tc>
          <w:tcPr>
            <w:tcW w:w="1418" w:type="pct"/>
            <w:hideMark/>
          </w:tcPr>
          <w:p w14:paraId="07E1D7D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I</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nom</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25/75</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A</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Imax</w:t>
            </w:r>
            <w:r w:rsidRPr="00442FBC">
              <w:rPr>
                <w:rFonts w:ascii="Arial" w:eastAsia="Times New Roman" w:hAnsi="Arial" w:cs="Arial"/>
                <w:sz w:val="18"/>
                <w:szCs w:val="18"/>
                <w:lang w:val="pt-PT" w:eastAsia="es-CO"/>
              </w:rPr>
              <w:br/>
              <w:t>100</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(kA)</w:t>
            </w:r>
          </w:p>
        </w:tc>
        <w:tc>
          <w:tcPr>
            <w:tcW w:w="986" w:type="pct"/>
            <w:vAlign w:val="center"/>
          </w:tcPr>
          <w:p w14:paraId="7E210460" w14:textId="77777777" w:rsidR="00442FBC" w:rsidRPr="00442FBC" w:rsidRDefault="00442FBC" w:rsidP="003C3409">
            <w:pPr>
              <w:spacing w:after="0" w:line="240" w:lineRule="auto"/>
              <w:jc w:val="center"/>
              <w:rPr>
                <w:rFonts w:ascii="Arial" w:eastAsia="Times New Roman" w:hAnsi="Arial" w:cs="Arial"/>
                <w:b/>
                <w:bCs/>
                <w:sz w:val="18"/>
                <w:szCs w:val="18"/>
                <w:lang w:val="pt-PT" w:eastAsia="es-CO"/>
              </w:rPr>
            </w:pPr>
          </w:p>
        </w:tc>
        <w:tc>
          <w:tcPr>
            <w:tcW w:w="877" w:type="pct"/>
            <w:hideMark/>
          </w:tcPr>
          <w:p w14:paraId="53B1D17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val="pt-PT" w:eastAsia="es-CO"/>
              </w:rPr>
            </w:pPr>
            <w:r w:rsidRPr="00442FBC">
              <w:rPr>
                <w:rFonts w:ascii="Times New Roman" w:eastAsia="Times New Roman" w:hAnsi="Times New Roman" w:cs="Times New Roman"/>
                <w:color w:val="000000"/>
                <w:sz w:val="18"/>
                <w:szCs w:val="18"/>
                <w:lang w:val="pt-PT" w:eastAsia="es-CO"/>
              </w:rPr>
              <w:t> </w:t>
            </w:r>
          </w:p>
        </w:tc>
      </w:tr>
      <w:tr w:rsidR="00442FBC" w:rsidRPr="00442FBC" w14:paraId="594E54D0" w14:textId="77777777" w:rsidTr="003C3409">
        <w:trPr>
          <w:trHeight w:val="20"/>
        </w:trPr>
        <w:tc>
          <w:tcPr>
            <w:tcW w:w="1094" w:type="pct"/>
            <w:hideMark/>
          </w:tcPr>
          <w:p w14:paraId="658B29C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Descargadores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sobretensión,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tipo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250V,</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25KA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por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polo,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Onda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8/20</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us</w:t>
            </w:r>
            <w:proofErr w:type="spellEnd"/>
          </w:p>
        </w:tc>
        <w:tc>
          <w:tcPr>
            <w:tcW w:w="625" w:type="pct"/>
            <w:hideMark/>
          </w:tcPr>
          <w:p w14:paraId="26CE8FC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Normas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IEC</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61643-</w:t>
            </w:r>
            <w:r w:rsidRPr="00442FBC">
              <w:rPr>
                <w:rFonts w:ascii="Arial" w:eastAsia="Times New Roman" w:hAnsi="Arial" w:cs="Arial"/>
                <w:sz w:val="18"/>
                <w:szCs w:val="18"/>
                <w:lang w:eastAsia="es-CO"/>
              </w:rPr>
              <w:br/>
              <w:t>1; IEC</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61643-</w:t>
            </w:r>
            <w:r w:rsidRPr="00442FBC">
              <w:rPr>
                <w:rFonts w:ascii="Arial" w:eastAsia="Times New Roman" w:hAnsi="Arial" w:cs="Arial"/>
                <w:sz w:val="18"/>
                <w:szCs w:val="18"/>
                <w:lang w:eastAsia="es-CO"/>
              </w:rPr>
              <w:br/>
              <w:t>11</w:t>
            </w:r>
          </w:p>
        </w:tc>
        <w:tc>
          <w:tcPr>
            <w:tcW w:w="1418" w:type="pct"/>
            <w:hideMark/>
          </w:tcPr>
          <w:p w14:paraId="5D6ED95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I</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nom</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20</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A</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Imax</w:t>
            </w:r>
            <w:r w:rsidRPr="00442FBC">
              <w:rPr>
                <w:rFonts w:ascii="Arial" w:eastAsia="Times New Roman" w:hAnsi="Arial" w:cs="Arial"/>
                <w:sz w:val="18"/>
                <w:szCs w:val="18"/>
                <w:lang w:val="pt-PT" w:eastAsia="es-CO"/>
              </w:rPr>
              <w:br/>
              <w:t>100</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(kA)</w:t>
            </w:r>
          </w:p>
        </w:tc>
        <w:tc>
          <w:tcPr>
            <w:tcW w:w="986" w:type="pct"/>
            <w:vAlign w:val="center"/>
          </w:tcPr>
          <w:p w14:paraId="0095288B" w14:textId="77777777" w:rsidR="00442FBC" w:rsidRPr="00442FBC" w:rsidRDefault="00442FBC" w:rsidP="003C3409">
            <w:pPr>
              <w:spacing w:after="0" w:line="240" w:lineRule="auto"/>
              <w:jc w:val="center"/>
              <w:rPr>
                <w:rFonts w:ascii="Arial" w:eastAsia="Times New Roman" w:hAnsi="Arial" w:cs="Arial"/>
                <w:b/>
                <w:bCs/>
                <w:sz w:val="18"/>
                <w:szCs w:val="18"/>
                <w:lang w:val="pt-PT" w:eastAsia="es-CO"/>
              </w:rPr>
            </w:pPr>
          </w:p>
        </w:tc>
        <w:tc>
          <w:tcPr>
            <w:tcW w:w="877" w:type="pct"/>
            <w:hideMark/>
          </w:tcPr>
          <w:p w14:paraId="7540FD9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val="pt-PT" w:eastAsia="es-CO"/>
              </w:rPr>
            </w:pPr>
            <w:r w:rsidRPr="00442FBC">
              <w:rPr>
                <w:rFonts w:ascii="Times New Roman" w:eastAsia="Times New Roman" w:hAnsi="Times New Roman" w:cs="Times New Roman"/>
                <w:color w:val="000000"/>
                <w:sz w:val="18"/>
                <w:szCs w:val="18"/>
                <w:lang w:val="pt-PT" w:eastAsia="es-CO"/>
              </w:rPr>
              <w:t> </w:t>
            </w:r>
          </w:p>
        </w:tc>
      </w:tr>
      <w:tr w:rsidR="00442FBC" w:rsidRPr="00442FBC" w14:paraId="699E583E" w14:textId="77777777" w:rsidTr="003C3409">
        <w:trPr>
          <w:trHeight w:val="20"/>
        </w:trPr>
        <w:tc>
          <w:tcPr>
            <w:tcW w:w="1094" w:type="pct"/>
            <w:hideMark/>
          </w:tcPr>
          <w:p w14:paraId="2D18A0C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Canaleta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blanca</w:t>
            </w:r>
          </w:p>
        </w:tc>
        <w:tc>
          <w:tcPr>
            <w:tcW w:w="625" w:type="pct"/>
            <w:hideMark/>
          </w:tcPr>
          <w:p w14:paraId="24DCDDBE"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483387A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w:t>
            </w:r>
          </w:p>
        </w:tc>
        <w:tc>
          <w:tcPr>
            <w:tcW w:w="986" w:type="pct"/>
          </w:tcPr>
          <w:p w14:paraId="7BE721DF"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center"/>
            <w:hideMark/>
          </w:tcPr>
          <w:p w14:paraId="6D0B67E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95DA2B1" w14:textId="77777777" w:rsidTr="003C3409">
        <w:trPr>
          <w:trHeight w:val="20"/>
        </w:trPr>
        <w:tc>
          <w:tcPr>
            <w:tcW w:w="1094" w:type="pct"/>
            <w:hideMark/>
          </w:tcPr>
          <w:p w14:paraId="7AAC337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lastRenderedPageBreak/>
              <w:t>Retenedor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blanco</w:t>
            </w:r>
          </w:p>
        </w:tc>
        <w:tc>
          <w:tcPr>
            <w:tcW w:w="625" w:type="pct"/>
            <w:hideMark/>
          </w:tcPr>
          <w:p w14:paraId="3B3E45A0"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5F01E15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Cumpliendo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estándares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TIA/</w:t>
            </w:r>
            <w:r w:rsidRPr="00442FBC">
              <w:rPr>
                <w:rFonts w:ascii="Arial" w:eastAsia="Times New Roman" w:hAnsi="Arial" w:cs="Arial"/>
                <w:sz w:val="18"/>
                <w:szCs w:val="18"/>
                <w:lang w:eastAsia="es-CO"/>
              </w:rPr>
              <w:br/>
              <w:t>EIA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568A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569A.</w:t>
            </w:r>
          </w:p>
        </w:tc>
        <w:tc>
          <w:tcPr>
            <w:tcW w:w="986" w:type="pct"/>
            <w:vAlign w:val="center"/>
          </w:tcPr>
          <w:p w14:paraId="662FAF9C"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4E70D30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C837CC1" w14:textId="77777777" w:rsidTr="003C3409">
        <w:trPr>
          <w:trHeight w:val="20"/>
        </w:trPr>
        <w:tc>
          <w:tcPr>
            <w:tcW w:w="1094" w:type="pct"/>
            <w:hideMark/>
          </w:tcPr>
          <w:p w14:paraId="78373BA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Separador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blanco</w:t>
            </w:r>
          </w:p>
        </w:tc>
        <w:tc>
          <w:tcPr>
            <w:tcW w:w="625" w:type="pct"/>
            <w:hideMark/>
          </w:tcPr>
          <w:p w14:paraId="79F7C629"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317A0D1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w:t>
            </w:r>
          </w:p>
        </w:tc>
        <w:tc>
          <w:tcPr>
            <w:tcW w:w="986" w:type="pct"/>
          </w:tcPr>
          <w:p w14:paraId="3255822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156FC92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B907FA5" w14:textId="77777777" w:rsidTr="003C3409">
        <w:trPr>
          <w:trHeight w:val="20"/>
        </w:trPr>
        <w:tc>
          <w:tcPr>
            <w:tcW w:w="1094" w:type="pct"/>
            <w:hideMark/>
          </w:tcPr>
          <w:p w14:paraId="5B55F7C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Accesorio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ángulo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externo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blanco</w:t>
            </w:r>
          </w:p>
        </w:tc>
        <w:tc>
          <w:tcPr>
            <w:tcW w:w="625" w:type="pct"/>
            <w:hideMark/>
          </w:tcPr>
          <w:p w14:paraId="0C0FEE02"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5A2A6C3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Cumpliendo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estándares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TIA/</w:t>
            </w:r>
            <w:r w:rsidRPr="00442FBC">
              <w:rPr>
                <w:rFonts w:ascii="Arial" w:eastAsia="Times New Roman" w:hAnsi="Arial" w:cs="Arial"/>
                <w:sz w:val="18"/>
                <w:szCs w:val="18"/>
                <w:lang w:eastAsia="es-CO"/>
              </w:rPr>
              <w:br/>
              <w:t>EIA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568A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569A.</w:t>
            </w:r>
          </w:p>
        </w:tc>
        <w:tc>
          <w:tcPr>
            <w:tcW w:w="986" w:type="pct"/>
            <w:vAlign w:val="center"/>
          </w:tcPr>
          <w:p w14:paraId="28872BC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64A6BC3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2E2335C" w14:textId="77777777" w:rsidTr="003C3409">
        <w:trPr>
          <w:trHeight w:val="20"/>
        </w:trPr>
        <w:tc>
          <w:tcPr>
            <w:tcW w:w="1094" w:type="pct"/>
            <w:hideMark/>
          </w:tcPr>
          <w:p w14:paraId="217DD71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Accesorio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ángulo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interno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blanco</w:t>
            </w:r>
          </w:p>
        </w:tc>
        <w:tc>
          <w:tcPr>
            <w:tcW w:w="625" w:type="pct"/>
            <w:hideMark/>
          </w:tcPr>
          <w:p w14:paraId="73B0D0BC"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6144BE8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Cumpliendo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estándares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TIA/</w:t>
            </w:r>
            <w:r w:rsidRPr="00442FBC">
              <w:rPr>
                <w:rFonts w:ascii="Arial" w:eastAsia="Times New Roman" w:hAnsi="Arial" w:cs="Arial"/>
                <w:sz w:val="18"/>
                <w:szCs w:val="18"/>
                <w:lang w:eastAsia="es-CO"/>
              </w:rPr>
              <w:br/>
              <w:t>EIA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568A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569A.</w:t>
            </w:r>
          </w:p>
        </w:tc>
        <w:tc>
          <w:tcPr>
            <w:tcW w:w="986" w:type="pct"/>
            <w:vAlign w:val="center"/>
          </w:tcPr>
          <w:p w14:paraId="254DE8D5"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38E9F82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386E9DB" w14:textId="77777777" w:rsidTr="003C3409">
        <w:trPr>
          <w:trHeight w:val="20"/>
        </w:trPr>
        <w:tc>
          <w:tcPr>
            <w:tcW w:w="1094" w:type="pct"/>
            <w:hideMark/>
          </w:tcPr>
          <w:p w14:paraId="3AD90A9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Accesorio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ángulo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plano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blanco</w:t>
            </w:r>
          </w:p>
        </w:tc>
        <w:tc>
          <w:tcPr>
            <w:tcW w:w="625" w:type="pct"/>
            <w:hideMark/>
          </w:tcPr>
          <w:p w14:paraId="337734B8"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7F2E51B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Cumpliendo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estándares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TIA/</w:t>
            </w:r>
            <w:r w:rsidRPr="00442FBC">
              <w:rPr>
                <w:rFonts w:ascii="Arial" w:eastAsia="Times New Roman" w:hAnsi="Arial" w:cs="Arial"/>
                <w:sz w:val="18"/>
                <w:szCs w:val="18"/>
                <w:lang w:eastAsia="es-CO"/>
              </w:rPr>
              <w:br/>
              <w:t>EIA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568A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569A.</w:t>
            </w:r>
          </w:p>
        </w:tc>
        <w:tc>
          <w:tcPr>
            <w:tcW w:w="986" w:type="pct"/>
            <w:vAlign w:val="center"/>
          </w:tcPr>
          <w:p w14:paraId="2F02597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082DE3C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F6DD0C8" w14:textId="77777777" w:rsidTr="003C3409">
        <w:trPr>
          <w:trHeight w:val="20"/>
        </w:trPr>
        <w:tc>
          <w:tcPr>
            <w:tcW w:w="1094" w:type="pct"/>
            <w:hideMark/>
          </w:tcPr>
          <w:p w14:paraId="49C65DB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Accesorio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derivación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100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w:t>
            </w:r>
          </w:p>
        </w:tc>
        <w:tc>
          <w:tcPr>
            <w:tcW w:w="625" w:type="pct"/>
            <w:hideMark/>
          </w:tcPr>
          <w:p w14:paraId="5A06D3B5"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52F49B7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Cumpliendo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estándares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TIA/</w:t>
            </w:r>
            <w:r w:rsidRPr="00442FBC">
              <w:rPr>
                <w:rFonts w:ascii="Arial" w:eastAsia="Times New Roman" w:hAnsi="Arial" w:cs="Arial"/>
                <w:sz w:val="18"/>
                <w:szCs w:val="18"/>
                <w:lang w:eastAsia="es-CO"/>
              </w:rPr>
              <w:br/>
              <w:t>EIA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568A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569A.</w:t>
            </w:r>
          </w:p>
        </w:tc>
        <w:tc>
          <w:tcPr>
            <w:tcW w:w="986" w:type="pct"/>
            <w:vAlign w:val="center"/>
          </w:tcPr>
          <w:p w14:paraId="0CFE41B0"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112ABBA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910AE92" w14:textId="77777777" w:rsidTr="003C3409">
        <w:trPr>
          <w:trHeight w:val="20"/>
        </w:trPr>
        <w:tc>
          <w:tcPr>
            <w:tcW w:w="1094" w:type="pct"/>
            <w:hideMark/>
          </w:tcPr>
          <w:p w14:paraId="22EF5DB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Accesorio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tapa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final</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blanco</w:t>
            </w:r>
          </w:p>
        </w:tc>
        <w:tc>
          <w:tcPr>
            <w:tcW w:w="625" w:type="pct"/>
            <w:hideMark/>
          </w:tcPr>
          <w:p w14:paraId="53EA7C16"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65A72C9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Cumpliendo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estándares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TIA/</w:t>
            </w:r>
            <w:r w:rsidRPr="00442FBC">
              <w:rPr>
                <w:rFonts w:ascii="Arial" w:eastAsia="Times New Roman" w:hAnsi="Arial" w:cs="Arial"/>
                <w:sz w:val="18"/>
                <w:szCs w:val="18"/>
                <w:lang w:eastAsia="es-CO"/>
              </w:rPr>
              <w:br/>
              <w:t>EIA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568A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569A.</w:t>
            </w:r>
          </w:p>
        </w:tc>
        <w:tc>
          <w:tcPr>
            <w:tcW w:w="986" w:type="pct"/>
            <w:vAlign w:val="center"/>
          </w:tcPr>
          <w:p w14:paraId="5966531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458EF9C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9253867" w14:textId="77777777" w:rsidTr="003C3409">
        <w:trPr>
          <w:trHeight w:val="20"/>
        </w:trPr>
        <w:tc>
          <w:tcPr>
            <w:tcW w:w="1094" w:type="pct"/>
            <w:hideMark/>
          </w:tcPr>
          <w:p w14:paraId="3005CCC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Accesorio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unión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blanco</w:t>
            </w:r>
          </w:p>
        </w:tc>
        <w:tc>
          <w:tcPr>
            <w:tcW w:w="625" w:type="pct"/>
            <w:hideMark/>
          </w:tcPr>
          <w:p w14:paraId="698D37BE"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69A06B3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Cumpliendo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estándares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TIA/</w:t>
            </w:r>
            <w:r w:rsidRPr="00442FBC">
              <w:rPr>
                <w:rFonts w:ascii="Arial" w:eastAsia="Times New Roman" w:hAnsi="Arial" w:cs="Arial"/>
                <w:sz w:val="18"/>
                <w:szCs w:val="18"/>
                <w:lang w:eastAsia="es-CO"/>
              </w:rPr>
              <w:br/>
              <w:t>EIA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568A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569A.</w:t>
            </w:r>
          </w:p>
        </w:tc>
        <w:tc>
          <w:tcPr>
            <w:tcW w:w="986" w:type="pct"/>
            <w:vAlign w:val="center"/>
          </w:tcPr>
          <w:p w14:paraId="4A3EB64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62E2FD8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B6FABF2" w14:textId="77777777" w:rsidTr="003C3409">
        <w:trPr>
          <w:trHeight w:val="20"/>
        </w:trPr>
        <w:tc>
          <w:tcPr>
            <w:tcW w:w="1094" w:type="pct"/>
            <w:hideMark/>
          </w:tcPr>
          <w:p w14:paraId="63F193C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Caja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doble</w:t>
            </w:r>
          </w:p>
        </w:tc>
        <w:tc>
          <w:tcPr>
            <w:tcW w:w="625" w:type="pct"/>
            <w:hideMark/>
          </w:tcPr>
          <w:p w14:paraId="45BEC9ED"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100mm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45mm</w:t>
            </w:r>
          </w:p>
        </w:tc>
        <w:tc>
          <w:tcPr>
            <w:tcW w:w="1418" w:type="pct"/>
            <w:hideMark/>
          </w:tcPr>
          <w:p w14:paraId="43556F6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Cumpliendo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estándares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TIA/</w:t>
            </w:r>
            <w:r w:rsidRPr="00442FBC">
              <w:rPr>
                <w:rFonts w:ascii="Arial" w:eastAsia="Times New Roman" w:hAnsi="Arial" w:cs="Arial"/>
                <w:sz w:val="18"/>
                <w:szCs w:val="18"/>
                <w:lang w:eastAsia="es-CO"/>
              </w:rPr>
              <w:br/>
              <w:t>EIA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568A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569A.</w:t>
            </w:r>
          </w:p>
        </w:tc>
        <w:tc>
          <w:tcPr>
            <w:tcW w:w="986" w:type="pct"/>
            <w:vAlign w:val="center"/>
          </w:tcPr>
          <w:p w14:paraId="3F9E8D6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40A3152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6664BAC8" w14:textId="77777777" w:rsidTr="003C3409">
        <w:trPr>
          <w:trHeight w:val="20"/>
        </w:trPr>
        <w:tc>
          <w:tcPr>
            <w:tcW w:w="1094" w:type="pct"/>
            <w:hideMark/>
          </w:tcPr>
          <w:p w14:paraId="16244BE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Toma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RJ45</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doble</w:t>
            </w:r>
            <w:r w:rsidRPr="00442FBC">
              <w:rPr>
                <w:rFonts w:ascii="Arial" w:eastAsia="Times New Roman" w:hAnsi="Arial" w:cs="Arial"/>
                <w:sz w:val="18"/>
                <w:szCs w:val="18"/>
                <w:lang w:eastAsia="es-CO"/>
              </w:rPr>
              <w:br/>
              <w:t>incluye</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Face</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Plate.</w:t>
            </w:r>
          </w:p>
        </w:tc>
        <w:tc>
          <w:tcPr>
            <w:tcW w:w="625" w:type="pct"/>
            <w:hideMark/>
          </w:tcPr>
          <w:p w14:paraId="09802FAA" w14:textId="77777777" w:rsidR="00442FBC" w:rsidRPr="00442FBC" w:rsidRDefault="00442FBC" w:rsidP="003C3409">
            <w:pPr>
              <w:spacing w:after="0" w:line="240" w:lineRule="auto"/>
              <w:ind w:firstLineChars="100" w:firstLine="180"/>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Para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voz</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datos</w:t>
            </w:r>
          </w:p>
        </w:tc>
        <w:tc>
          <w:tcPr>
            <w:tcW w:w="1418" w:type="pct"/>
            <w:hideMark/>
          </w:tcPr>
          <w:p w14:paraId="15B14B5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Cat</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6</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p>
        </w:tc>
        <w:tc>
          <w:tcPr>
            <w:tcW w:w="986" w:type="pct"/>
          </w:tcPr>
          <w:p w14:paraId="4DA37C54"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center"/>
            <w:hideMark/>
          </w:tcPr>
          <w:p w14:paraId="13E57FC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A748869" w14:textId="77777777" w:rsidTr="003C3409">
        <w:trPr>
          <w:trHeight w:val="20"/>
        </w:trPr>
        <w:tc>
          <w:tcPr>
            <w:tcW w:w="1094" w:type="pct"/>
            <w:hideMark/>
          </w:tcPr>
          <w:p w14:paraId="415E664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Toma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doble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monofásica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naranja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incluye</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Face</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Plate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 xml:space="preserve">con </w:t>
            </w:r>
            <w:proofErr w:type="gramStart"/>
            <w:r w:rsidRPr="00442FBC">
              <w:rPr>
                <w:rFonts w:ascii="Arial" w:eastAsia="Times New Roman" w:hAnsi="Arial" w:cs="Arial"/>
                <w:sz w:val="18"/>
                <w:szCs w:val="18"/>
                <w:lang w:eastAsia="es-CO"/>
              </w:rPr>
              <w:t>P.T</w:t>
            </w:r>
            <w:proofErr w:type="gramEnd"/>
          </w:p>
        </w:tc>
        <w:tc>
          <w:tcPr>
            <w:tcW w:w="625" w:type="pct"/>
            <w:hideMark/>
          </w:tcPr>
          <w:p w14:paraId="5D872AB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15</w:t>
            </w:r>
            <w:r w:rsidRPr="00442FBC">
              <w:rPr>
                <w:rFonts w:ascii="Times New Roman" w:eastAsia="Times New Roman" w:hAnsi="Times New Roman" w:cs="Times New Roman"/>
                <w:sz w:val="18"/>
                <w:szCs w:val="18"/>
                <w:lang w:eastAsia="es-CO"/>
              </w:rPr>
              <w:t xml:space="preserve"> </w:t>
            </w:r>
            <w:proofErr w:type="gramStart"/>
            <w:r w:rsidRPr="00442FBC">
              <w:rPr>
                <w:rFonts w:ascii="Arial" w:eastAsia="Times New Roman" w:hAnsi="Arial" w:cs="Arial"/>
                <w:sz w:val="18"/>
                <w:szCs w:val="18"/>
                <w:lang w:eastAsia="es-CO"/>
              </w:rPr>
              <w:t>A</w:t>
            </w:r>
            <w:proofErr w:type="gramEnd"/>
          </w:p>
        </w:tc>
        <w:tc>
          <w:tcPr>
            <w:tcW w:w="1418" w:type="pct"/>
            <w:hideMark/>
          </w:tcPr>
          <w:p w14:paraId="257E24F7"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120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986" w:type="pct"/>
          </w:tcPr>
          <w:p w14:paraId="735CEEF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hideMark/>
          </w:tcPr>
          <w:p w14:paraId="4F47A43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77536A0" w14:textId="77777777" w:rsidTr="003C3409">
        <w:trPr>
          <w:trHeight w:val="20"/>
        </w:trPr>
        <w:tc>
          <w:tcPr>
            <w:tcW w:w="1094" w:type="pct"/>
            <w:vAlign w:val="center"/>
            <w:hideMark/>
          </w:tcPr>
          <w:p w14:paraId="33A1EC3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Bandeja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tipo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malla-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acabado</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electrozincado</w:t>
            </w:r>
            <w:proofErr w:type="spellEnd"/>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autosoportada</w:t>
            </w:r>
            <w:proofErr w:type="spellEnd"/>
          </w:p>
        </w:tc>
        <w:tc>
          <w:tcPr>
            <w:tcW w:w="625" w:type="pct"/>
            <w:hideMark/>
          </w:tcPr>
          <w:p w14:paraId="65F03CD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Incluye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uniones,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fijadores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estructura,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puentes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equipotenciales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demás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elementos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necesarios</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para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su</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correcta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instalación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funcionamiento</w:t>
            </w:r>
          </w:p>
        </w:tc>
        <w:tc>
          <w:tcPr>
            <w:tcW w:w="1418" w:type="pct"/>
            <w:vAlign w:val="center"/>
            <w:hideMark/>
          </w:tcPr>
          <w:p w14:paraId="4C5BFBA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CF</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54</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x</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300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mm</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3</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Mts</w:t>
            </w:r>
            <w:proofErr w:type="spellEnd"/>
          </w:p>
        </w:tc>
        <w:tc>
          <w:tcPr>
            <w:tcW w:w="986" w:type="pct"/>
            <w:vAlign w:val="center"/>
          </w:tcPr>
          <w:p w14:paraId="7FD1D17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hideMark/>
          </w:tcPr>
          <w:p w14:paraId="2F5DAAFB"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A20750A" w14:textId="77777777" w:rsidTr="003C3409">
        <w:trPr>
          <w:trHeight w:val="20"/>
        </w:trPr>
        <w:tc>
          <w:tcPr>
            <w:tcW w:w="1094" w:type="pct"/>
            <w:hideMark/>
          </w:tcPr>
          <w:p w14:paraId="26BD70F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Clavija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 tomacorriente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aéreo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L5-15</w:t>
            </w:r>
          </w:p>
        </w:tc>
        <w:tc>
          <w:tcPr>
            <w:tcW w:w="625" w:type="pct"/>
            <w:hideMark/>
          </w:tcPr>
          <w:p w14:paraId="4CA4841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Configuración</w:t>
            </w:r>
            <w:r w:rsidRPr="00442FBC">
              <w:rPr>
                <w:rFonts w:ascii="Arial" w:eastAsia="Times New Roman" w:hAnsi="Arial" w:cs="Arial"/>
                <w:sz w:val="18"/>
                <w:szCs w:val="18"/>
                <w:lang w:val="pt-PT" w:eastAsia="es-CO"/>
              </w:rPr>
              <w:br/>
              <w:t>2P+T,</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3H</w:t>
            </w:r>
          </w:p>
        </w:tc>
        <w:tc>
          <w:tcPr>
            <w:tcW w:w="1418" w:type="pct"/>
            <w:vAlign w:val="center"/>
            <w:hideMark/>
          </w:tcPr>
          <w:p w14:paraId="5E6C023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125</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986" w:type="pct"/>
            <w:vAlign w:val="center"/>
          </w:tcPr>
          <w:p w14:paraId="709E5AC9"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060DCA8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7DC301B" w14:textId="77777777" w:rsidTr="003C3409">
        <w:trPr>
          <w:trHeight w:val="20"/>
        </w:trPr>
        <w:tc>
          <w:tcPr>
            <w:tcW w:w="1094" w:type="pct"/>
            <w:hideMark/>
          </w:tcPr>
          <w:p w14:paraId="2A36D71A"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Clavija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 tomacorriente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aéreo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L5-20</w:t>
            </w:r>
          </w:p>
        </w:tc>
        <w:tc>
          <w:tcPr>
            <w:tcW w:w="625" w:type="pct"/>
            <w:hideMark/>
          </w:tcPr>
          <w:p w14:paraId="14E6CB7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Configuración 2P+T,</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3H</w:t>
            </w:r>
          </w:p>
        </w:tc>
        <w:tc>
          <w:tcPr>
            <w:tcW w:w="1418" w:type="pct"/>
            <w:vAlign w:val="center"/>
            <w:hideMark/>
          </w:tcPr>
          <w:p w14:paraId="7517CDC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125</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986" w:type="pct"/>
            <w:vAlign w:val="center"/>
          </w:tcPr>
          <w:p w14:paraId="2D3EEED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625D7EF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436F37C" w14:textId="77777777" w:rsidTr="003C3409">
        <w:trPr>
          <w:trHeight w:val="20"/>
        </w:trPr>
        <w:tc>
          <w:tcPr>
            <w:tcW w:w="1094" w:type="pct"/>
            <w:hideMark/>
          </w:tcPr>
          <w:p w14:paraId="152E510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Clavija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 tomacorriente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aéreo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L5-30</w:t>
            </w:r>
          </w:p>
        </w:tc>
        <w:tc>
          <w:tcPr>
            <w:tcW w:w="625" w:type="pct"/>
            <w:hideMark/>
          </w:tcPr>
          <w:p w14:paraId="2CE65AFF"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Configuración</w:t>
            </w:r>
            <w:r w:rsidRPr="00442FBC">
              <w:rPr>
                <w:rFonts w:ascii="Arial" w:eastAsia="Times New Roman" w:hAnsi="Arial" w:cs="Arial"/>
                <w:sz w:val="18"/>
                <w:szCs w:val="18"/>
                <w:lang w:val="pt-PT" w:eastAsia="es-CO"/>
              </w:rPr>
              <w:br/>
              <w:t>2P+T,</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3H</w:t>
            </w:r>
          </w:p>
        </w:tc>
        <w:tc>
          <w:tcPr>
            <w:tcW w:w="1418" w:type="pct"/>
            <w:vAlign w:val="center"/>
            <w:hideMark/>
          </w:tcPr>
          <w:p w14:paraId="1C3DB4F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125</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986" w:type="pct"/>
            <w:vAlign w:val="center"/>
          </w:tcPr>
          <w:p w14:paraId="06552B4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0C69DC5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DF0F4AC" w14:textId="77777777" w:rsidTr="003C3409">
        <w:trPr>
          <w:trHeight w:val="20"/>
        </w:trPr>
        <w:tc>
          <w:tcPr>
            <w:tcW w:w="1094" w:type="pct"/>
            <w:hideMark/>
          </w:tcPr>
          <w:p w14:paraId="5B27BBE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Clavija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 tomacorriente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aéreo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L6-15</w:t>
            </w:r>
          </w:p>
        </w:tc>
        <w:tc>
          <w:tcPr>
            <w:tcW w:w="625" w:type="pct"/>
            <w:hideMark/>
          </w:tcPr>
          <w:p w14:paraId="1E5F8CC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Configuración</w:t>
            </w:r>
            <w:r w:rsidRPr="00442FBC">
              <w:rPr>
                <w:rFonts w:ascii="Arial" w:eastAsia="Times New Roman" w:hAnsi="Arial" w:cs="Arial"/>
                <w:sz w:val="18"/>
                <w:szCs w:val="18"/>
                <w:lang w:val="pt-PT" w:eastAsia="es-CO"/>
              </w:rPr>
              <w:br/>
              <w:t>2P+T,</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3H</w:t>
            </w:r>
          </w:p>
        </w:tc>
        <w:tc>
          <w:tcPr>
            <w:tcW w:w="1418" w:type="pct"/>
            <w:vAlign w:val="center"/>
            <w:hideMark/>
          </w:tcPr>
          <w:p w14:paraId="52A90A5B"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250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986" w:type="pct"/>
            <w:vAlign w:val="center"/>
          </w:tcPr>
          <w:p w14:paraId="39FF3141"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center"/>
            <w:hideMark/>
          </w:tcPr>
          <w:p w14:paraId="0E116F8C"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26D2F8B" w14:textId="77777777" w:rsidTr="003C3409">
        <w:trPr>
          <w:trHeight w:val="20"/>
        </w:trPr>
        <w:tc>
          <w:tcPr>
            <w:tcW w:w="1094" w:type="pct"/>
            <w:hideMark/>
          </w:tcPr>
          <w:p w14:paraId="2FE747C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Clavija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 tomacorriente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aéreo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L6-20</w:t>
            </w:r>
          </w:p>
        </w:tc>
        <w:tc>
          <w:tcPr>
            <w:tcW w:w="625" w:type="pct"/>
            <w:hideMark/>
          </w:tcPr>
          <w:p w14:paraId="56B92FE0"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Configuración</w:t>
            </w:r>
            <w:r w:rsidRPr="00442FBC">
              <w:rPr>
                <w:rFonts w:ascii="Arial" w:eastAsia="Times New Roman" w:hAnsi="Arial" w:cs="Arial"/>
                <w:sz w:val="18"/>
                <w:szCs w:val="18"/>
                <w:lang w:val="pt-PT" w:eastAsia="es-CO"/>
              </w:rPr>
              <w:br/>
              <w:t>2P+T,</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3H</w:t>
            </w:r>
          </w:p>
        </w:tc>
        <w:tc>
          <w:tcPr>
            <w:tcW w:w="1418" w:type="pct"/>
            <w:vAlign w:val="center"/>
            <w:hideMark/>
          </w:tcPr>
          <w:p w14:paraId="196E800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250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986" w:type="pct"/>
            <w:vAlign w:val="center"/>
          </w:tcPr>
          <w:p w14:paraId="3F31D28D"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center"/>
            <w:hideMark/>
          </w:tcPr>
          <w:p w14:paraId="75672E6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3ABC587" w14:textId="77777777" w:rsidTr="003C3409">
        <w:trPr>
          <w:trHeight w:val="20"/>
        </w:trPr>
        <w:tc>
          <w:tcPr>
            <w:tcW w:w="1094" w:type="pct"/>
            <w:hideMark/>
          </w:tcPr>
          <w:p w14:paraId="01C5AB7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Clavija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y tomacorriente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aéreo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L6-30</w:t>
            </w:r>
          </w:p>
        </w:tc>
        <w:tc>
          <w:tcPr>
            <w:tcW w:w="625" w:type="pct"/>
            <w:hideMark/>
          </w:tcPr>
          <w:p w14:paraId="174F77AE"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val="pt-PT" w:eastAsia="es-CO"/>
              </w:rPr>
            </w:pPr>
            <w:r w:rsidRPr="00442FBC">
              <w:rPr>
                <w:rFonts w:ascii="Arial" w:eastAsia="Times New Roman" w:hAnsi="Arial" w:cs="Arial"/>
                <w:sz w:val="18"/>
                <w:szCs w:val="18"/>
                <w:lang w:val="pt-PT" w:eastAsia="es-CO"/>
              </w:rPr>
              <w:t>Configuración</w:t>
            </w:r>
            <w:r w:rsidRPr="00442FBC">
              <w:rPr>
                <w:rFonts w:ascii="Arial" w:eastAsia="Times New Roman" w:hAnsi="Arial" w:cs="Arial"/>
                <w:sz w:val="18"/>
                <w:szCs w:val="18"/>
                <w:lang w:val="pt-PT" w:eastAsia="es-CO"/>
              </w:rPr>
              <w:br/>
              <w:t>2P+T,</w:t>
            </w:r>
            <w:r w:rsidRPr="00442FBC">
              <w:rPr>
                <w:rFonts w:ascii="Times New Roman" w:eastAsia="Times New Roman" w:hAnsi="Times New Roman" w:cs="Times New Roman"/>
                <w:sz w:val="18"/>
                <w:szCs w:val="18"/>
                <w:lang w:val="pt-PT" w:eastAsia="es-CO"/>
              </w:rPr>
              <w:t xml:space="preserve"> </w:t>
            </w:r>
            <w:r w:rsidRPr="00442FBC">
              <w:rPr>
                <w:rFonts w:ascii="Arial" w:eastAsia="Times New Roman" w:hAnsi="Arial" w:cs="Arial"/>
                <w:sz w:val="18"/>
                <w:szCs w:val="18"/>
                <w:lang w:val="pt-PT" w:eastAsia="es-CO"/>
              </w:rPr>
              <w:t>3H</w:t>
            </w:r>
          </w:p>
        </w:tc>
        <w:tc>
          <w:tcPr>
            <w:tcW w:w="1418" w:type="pct"/>
            <w:vAlign w:val="center"/>
            <w:hideMark/>
          </w:tcPr>
          <w:p w14:paraId="5EAF0F5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250</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V</w:t>
            </w:r>
          </w:p>
        </w:tc>
        <w:tc>
          <w:tcPr>
            <w:tcW w:w="986" w:type="pct"/>
            <w:vAlign w:val="center"/>
          </w:tcPr>
          <w:p w14:paraId="7CEBCE12"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center"/>
            <w:hideMark/>
          </w:tcPr>
          <w:p w14:paraId="7D4D907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2277992" w14:textId="77777777" w:rsidTr="003C3409">
        <w:trPr>
          <w:trHeight w:val="20"/>
        </w:trPr>
        <w:tc>
          <w:tcPr>
            <w:tcW w:w="1094" w:type="pct"/>
            <w:vMerge w:val="restart"/>
            <w:hideMark/>
          </w:tcPr>
          <w:p w14:paraId="0FC58A9D"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28634FDA"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04FB151F"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2F65FF35"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76FC6FE3"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Barraje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cobre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incluye</w:t>
            </w:r>
            <w:r w:rsidRPr="00442FBC">
              <w:rPr>
                <w:rFonts w:ascii="Times New Roman" w:eastAsia="Times New Roman" w:hAnsi="Times New Roman" w:cs="Times New Roman"/>
                <w:sz w:val="18"/>
                <w:szCs w:val="18"/>
                <w:lang w:eastAsia="es-CO"/>
              </w:rPr>
              <w:t xml:space="preserve"> </w:t>
            </w:r>
            <w:proofErr w:type="spellStart"/>
            <w:r w:rsidRPr="00442FBC">
              <w:rPr>
                <w:rFonts w:ascii="Arial" w:eastAsia="Times New Roman" w:hAnsi="Arial" w:cs="Arial"/>
                <w:sz w:val="18"/>
                <w:szCs w:val="18"/>
                <w:lang w:eastAsia="es-CO"/>
              </w:rPr>
              <w:t>asilador</w:t>
            </w:r>
            <w:proofErr w:type="spellEnd"/>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resina</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colada</w:t>
            </w:r>
          </w:p>
          <w:p w14:paraId="4D5D5D4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restart"/>
            <w:hideMark/>
          </w:tcPr>
          <w:p w14:paraId="11D0A33F"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0C1366AE"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5F56DCED"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22666763" w14:textId="77777777" w:rsidR="00442FBC" w:rsidRPr="00442FBC" w:rsidRDefault="00442FBC" w:rsidP="003C3409">
            <w:pPr>
              <w:spacing w:after="0" w:line="240" w:lineRule="auto"/>
              <w:jc w:val="center"/>
              <w:rPr>
                <w:rFonts w:ascii="Arial" w:eastAsia="Times New Roman" w:hAnsi="Arial" w:cs="Arial"/>
                <w:sz w:val="18"/>
                <w:szCs w:val="18"/>
                <w:lang w:eastAsia="es-CO"/>
              </w:rPr>
            </w:pPr>
          </w:p>
          <w:p w14:paraId="4D98FB0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Ancho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por</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profundo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(mm)*</w:t>
            </w:r>
            <w:r w:rsidRPr="00442FBC">
              <w:rPr>
                <w:rFonts w:ascii="Arial" w:eastAsia="Times New Roman" w:hAnsi="Arial" w:cs="Arial"/>
                <w:sz w:val="18"/>
                <w:szCs w:val="18"/>
                <w:lang w:eastAsia="es-CO"/>
              </w:rPr>
              <w:br/>
              <w:t>1</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metro</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de</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largo</w:t>
            </w:r>
          </w:p>
          <w:p w14:paraId="00E3595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c>
          <w:tcPr>
            <w:tcW w:w="1418" w:type="pct"/>
            <w:hideMark/>
          </w:tcPr>
          <w:p w14:paraId="2CE74CFA"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lastRenderedPageBreak/>
              <w:t>15*3</w:t>
            </w:r>
          </w:p>
        </w:tc>
        <w:tc>
          <w:tcPr>
            <w:tcW w:w="986" w:type="pct"/>
          </w:tcPr>
          <w:p w14:paraId="4080DBA7"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A7769E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7E66844" w14:textId="77777777" w:rsidTr="003C3409">
        <w:trPr>
          <w:trHeight w:val="20"/>
        </w:trPr>
        <w:tc>
          <w:tcPr>
            <w:tcW w:w="1094" w:type="pct"/>
            <w:vMerge/>
            <w:vAlign w:val="center"/>
            <w:hideMark/>
          </w:tcPr>
          <w:p w14:paraId="7F6FB306"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7B33D6F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0ECB20F2"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25*3</w:t>
            </w:r>
          </w:p>
        </w:tc>
        <w:tc>
          <w:tcPr>
            <w:tcW w:w="986" w:type="pct"/>
          </w:tcPr>
          <w:p w14:paraId="21BB9B97"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354CA1C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EDA7EDC" w14:textId="77777777" w:rsidTr="003C3409">
        <w:trPr>
          <w:trHeight w:val="20"/>
        </w:trPr>
        <w:tc>
          <w:tcPr>
            <w:tcW w:w="1094" w:type="pct"/>
            <w:vMerge/>
            <w:vAlign w:val="center"/>
            <w:hideMark/>
          </w:tcPr>
          <w:p w14:paraId="3D3ADBE9"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1613400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7B8B2F57"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30*5</w:t>
            </w:r>
          </w:p>
        </w:tc>
        <w:tc>
          <w:tcPr>
            <w:tcW w:w="986" w:type="pct"/>
          </w:tcPr>
          <w:p w14:paraId="25A419AA"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2379486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79F95B63" w14:textId="77777777" w:rsidTr="003C3409">
        <w:trPr>
          <w:trHeight w:val="20"/>
        </w:trPr>
        <w:tc>
          <w:tcPr>
            <w:tcW w:w="1094" w:type="pct"/>
            <w:vMerge/>
            <w:vAlign w:val="center"/>
            <w:hideMark/>
          </w:tcPr>
          <w:p w14:paraId="1F41C505"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3930177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050161D0"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40*5</w:t>
            </w:r>
          </w:p>
        </w:tc>
        <w:tc>
          <w:tcPr>
            <w:tcW w:w="986" w:type="pct"/>
          </w:tcPr>
          <w:p w14:paraId="21122EC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1991CF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2D73F1C" w14:textId="77777777" w:rsidTr="003C3409">
        <w:trPr>
          <w:trHeight w:val="20"/>
        </w:trPr>
        <w:tc>
          <w:tcPr>
            <w:tcW w:w="1094" w:type="pct"/>
            <w:vMerge/>
            <w:vAlign w:val="center"/>
            <w:hideMark/>
          </w:tcPr>
          <w:p w14:paraId="6E33EA7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58B78B4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146658B1"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40*10</w:t>
            </w:r>
          </w:p>
        </w:tc>
        <w:tc>
          <w:tcPr>
            <w:tcW w:w="986" w:type="pct"/>
          </w:tcPr>
          <w:p w14:paraId="35653F7D"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841794D"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48CA979" w14:textId="77777777" w:rsidTr="003C3409">
        <w:trPr>
          <w:trHeight w:val="20"/>
        </w:trPr>
        <w:tc>
          <w:tcPr>
            <w:tcW w:w="1094" w:type="pct"/>
            <w:vMerge/>
            <w:vAlign w:val="center"/>
            <w:hideMark/>
          </w:tcPr>
          <w:p w14:paraId="269D0198"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7052F7B0"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39F5021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50*10</w:t>
            </w:r>
          </w:p>
        </w:tc>
        <w:tc>
          <w:tcPr>
            <w:tcW w:w="986" w:type="pct"/>
          </w:tcPr>
          <w:p w14:paraId="075EF106"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60512887"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C10F422" w14:textId="77777777" w:rsidTr="003C3409">
        <w:trPr>
          <w:trHeight w:val="20"/>
        </w:trPr>
        <w:tc>
          <w:tcPr>
            <w:tcW w:w="1094" w:type="pct"/>
            <w:vMerge/>
            <w:vAlign w:val="center"/>
            <w:hideMark/>
          </w:tcPr>
          <w:p w14:paraId="434E460C"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2CE211F4"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77D77E13"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60*10</w:t>
            </w:r>
          </w:p>
        </w:tc>
        <w:tc>
          <w:tcPr>
            <w:tcW w:w="986" w:type="pct"/>
          </w:tcPr>
          <w:p w14:paraId="210CA733"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7D77129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3F02B33" w14:textId="77777777" w:rsidTr="003C3409">
        <w:trPr>
          <w:trHeight w:val="20"/>
        </w:trPr>
        <w:tc>
          <w:tcPr>
            <w:tcW w:w="1094" w:type="pct"/>
            <w:vMerge/>
            <w:hideMark/>
          </w:tcPr>
          <w:p w14:paraId="1172AF12"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hideMark/>
          </w:tcPr>
          <w:p w14:paraId="77B2FC89"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88EFA0C"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80*10</w:t>
            </w:r>
          </w:p>
        </w:tc>
        <w:tc>
          <w:tcPr>
            <w:tcW w:w="986" w:type="pct"/>
          </w:tcPr>
          <w:p w14:paraId="101B75F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0888D21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58947690" w14:textId="77777777" w:rsidTr="003C3409">
        <w:trPr>
          <w:trHeight w:val="20"/>
        </w:trPr>
        <w:tc>
          <w:tcPr>
            <w:tcW w:w="1094" w:type="pct"/>
            <w:vMerge/>
            <w:vAlign w:val="center"/>
            <w:hideMark/>
          </w:tcPr>
          <w:p w14:paraId="2FB60684"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7524B84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1CBDD907"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100*10</w:t>
            </w:r>
          </w:p>
        </w:tc>
        <w:tc>
          <w:tcPr>
            <w:tcW w:w="986" w:type="pct"/>
          </w:tcPr>
          <w:p w14:paraId="3A3BB098"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1EF282E6"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42870A2C" w14:textId="77777777" w:rsidTr="003C3409">
        <w:trPr>
          <w:trHeight w:val="20"/>
        </w:trPr>
        <w:tc>
          <w:tcPr>
            <w:tcW w:w="1094" w:type="pct"/>
            <w:vMerge/>
            <w:vAlign w:val="center"/>
            <w:hideMark/>
          </w:tcPr>
          <w:p w14:paraId="5295575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p>
        </w:tc>
        <w:tc>
          <w:tcPr>
            <w:tcW w:w="625" w:type="pct"/>
            <w:vMerge/>
            <w:vAlign w:val="center"/>
            <w:hideMark/>
          </w:tcPr>
          <w:p w14:paraId="4643929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1418" w:type="pct"/>
            <w:hideMark/>
          </w:tcPr>
          <w:p w14:paraId="295AC435"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120*10</w:t>
            </w:r>
          </w:p>
        </w:tc>
        <w:tc>
          <w:tcPr>
            <w:tcW w:w="986" w:type="pct"/>
          </w:tcPr>
          <w:p w14:paraId="1A25DE94"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39D8858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906DE43" w14:textId="77777777" w:rsidTr="003C3409">
        <w:trPr>
          <w:trHeight w:val="20"/>
        </w:trPr>
        <w:tc>
          <w:tcPr>
            <w:tcW w:w="1094" w:type="pct"/>
            <w:vMerge w:val="restart"/>
            <w:vAlign w:val="center"/>
            <w:hideMark/>
          </w:tcPr>
          <w:p w14:paraId="519DFF11" w14:textId="77777777" w:rsidR="00442FBC" w:rsidRPr="00442FBC" w:rsidRDefault="00442FBC" w:rsidP="003C3409">
            <w:pPr>
              <w:spacing w:after="0" w:line="240" w:lineRule="auto"/>
              <w:jc w:val="center"/>
              <w:rPr>
                <w:rFonts w:ascii="Times New Roman" w:eastAsia="Times New Roman" w:hAnsi="Times New Roman" w:cs="Times New Roman"/>
                <w:color w:val="000000"/>
                <w:sz w:val="18"/>
                <w:szCs w:val="18"/>
                <w:lang w:eastAsia="es-CO"/>
              </w:rPr>
            </w:pPr>
            <w:r w:rsidRPr="00442FBC">
              <w:rPr>
                <w:rFonts w:ascii="Arial" w:eastAsia="Times New Roman" w:hAnsi="Arial" w:cs="Arial"/>
                <w:sz w:val="18"/>
                <w:szCs w:val="18"/>
                <w:lang w:eastAsia="es-CO"/>
              </w:rPr>
              <w:t>Actualización</w:t>
            </w:r>
            <w:r w:rsidRPr="00442FBC">
              <w:rPr>
                <w:rFonts w:ascii="Times New Roman" w:eastAsia="Times New Roman" w:hAnsi="Times New Roman" w:cs="Times New Roman"/>
                <w:sz w:val="18"/>
                <w:szCs w:val="18"/>
                <w:lang w:eastAsia="es-CO"/>
              </w:rPr>
              <w:t xml:space="preserve"> </w:t>
            </w:r>
            <w:r w:rsidRPr="00442FBC">
              <w:rPr>
                <w:rFonts w:ascii="Arial" w:eastAsia="Times New Roman" w:hAnsi="Arial" w:cs="Arial"/>
                <w:sz w:val="18"/>
                <w:szCs w:val="18"/>
                <w:lang w:eastAsia="es-CO"/>
              </w:rPr>
              <w:t>software</w:t>
            </w:r>
          </w:p>
        </w:tc>
        <w:tc>
          <w:tcPr>
            <w:tcW w:w="625" w:type="pct"/>
            <w:vMerge w:val="restart"/>
            <w:vAlign w:val="center"/>
            <w:hideMark/>
          </w:tcPr>
          <w:p w14:paraId="354F1B26" w14:textId="77777777" w:rsidR="00442FBC" w:rsidRPr="00442FBC" w:rsidRDefault="00442FBC" w:rsidP="003C3409">
            <w:pPr>
              <w:spacing w:after="0" w:line="240" w:lineRule="auto"/>
              <w:jc w:val="center"/>
              <w:rPr>
                <w:rFonts w:ascii="Arial" w:eastAsia="Times New Roman" w:hAnsi="Arial" w:cs="Arial"/>
                <w:sz w:val="18"/>
                <w:szCs w:val="18"/>
                <w:lang w:eastAsia="es-CO"/>
              </w:rPr>
            </w:pPr>
            <w:proofErr w:type="spellStart"/>
            <w:r w:rsidRPr="00442FBC">
              <w:rPr>
                <w:rFonts w:ascii="Arial" w:eastAsia="Times New Roman" w:hAnsi="Arial" w:cs="Arial"/>
                <w:sz w:val="18"/>
                <w:szCs w:val="18"/>
                <w:lang w:eastAsia="es-CO"/>
              </w:rPr>
              <w:t>kVA</w:t>
            </w:r>
            <w:proofErr w:type="spellEnd"/>
          </w:p>
        </w:tc>
        <w:tc>
          <w:tcPr>
            <w:tcW w:w="1418" w:type="pct"/>
            <w:hideMark/>
          </w:tcPr>
          <w:p w14:paraId="36D150D4"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5-30</w:t>
            </w:r>
          </w:p>
        </w:tc>
        <w:tc>
          <w:tcPr>
            <w:tcW w:w="986" w:type="pct"/>
          </w:tcPr>
          <w:p w14:paraId="1716AE8F" w14:textId="77777777" w:rsidR="00442FBC" w:rsidRPr="00442FBC" w:rsidRDefault="00442FBC" w:rsidP="003C3409">
            <w:pPr>
              <w:spacing w:after="0" w:line="240" w:lineRule="auto"/>
              <w:jc w:val="center"/>
              <w:rPr>
                <w:rFonts w:ascii="Arial" w:eastAsia="Times New Roman" w:hAnsi="Arial" w:cs="Arial"/>
                <w:b/>
                <w:bCs/>
                <w:sz w:val="18"/>
                <w:szCs w:val="18"/>
                <w:lang w:eastAsia="es-CO"/>
              </w:rPr>
            </w:pPr>
          </w:p>
        </w:tc>
        <w:tc>
          <w:tcPr>
            <w:tcW w:w="877" w:type="pct"/>
            <w:vAlign w:val="bottom"/>
            <w:hideMark/>
          </w:tcPr>
          <w:p w14:paraId="5C3359BF"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0486ECF8" w14:textId="77777777" w:rsidTr="003C3409">
        <w:trPr>
          <w:trHeight w:val="20"/>
        </w:trPr>
        <w:tc>
          <w:tcPr>
            <w:tcW w:w="1094" w:type="pct"/>
            <w:vMerge/>
            <w:vAlign w:val="center"/>
            <w:hideMark/>
          </w:tcPr>
          <w:p w14:paraId="57897D1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508FCF04"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38059E20"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40-60</w:t>
            </w:r>
          </w:p>
        </w:tc>
        <w:tc>
          <w:tcPr>
            <w:tcW w:w="986" w:type="pct"/>
          </w:tcPr>
          <w:p w14:paraId="4A900B04"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130366AE"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2F82DF59" w14:textId="77777777" w:rsidTr="003C3409">
        <w:trPr>
          <w:trHeight w:val="20"/>
        </w:trPr>
        <w:tc>
          <w:tcPr>
            <w:tcW w:w="1094" w:type="pct"/>
            <w:vMerge/>
            <w:vAlign w:val="center"/>
            <w:hideMark/>
          </w:tcPr>
          <w:p w14:paraId="473D8BB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1F257FA3"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7C9E64BB"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70-100</w:t>
            </w:r>
          </w:p>
        </w:tc>
        <w:tc>
          <w:tcPr>
            <w:tcW w:w="986" w:type="pct"/>
          </w:tcPr>
          <w:p w14:paraId="638B55F0"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736CC9B3"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3770EA7F" w14:textId="77777777" w:rsidTr="003C3409">
        <w:trPr>
          <w:trHeight w:val="20"/>
        </w:trPr>
        <w:tc>
          <w:tcPr>
            <w:tcW w:w="1094" w:type="pct"/>
            <w:vMerge/>
            <w:vAlign w:val="center"/>
            <w:hideMark/>
          </w:tcPr>
          <w:p w14:paraId="4ABF34F8"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45FED8E"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0F2923CD"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120-200</w:t>
            </w:r>
          </w:p>
        </w:tc>
        <w:tc>
          <w:tcPr>
            <w:tcW w:w="986" w:type="pct"/>
          </w:tcPr>
          <w:p w14:paraId="384F2054" w14:textId="77777777" w:rsidR="00442FBC" w:rsidRPr="00442FBC" w:rsidRDefault="00442FBC" w:rsidP="003C3409">
            <w:pPr>
              <w:spacing w:after="0" w:line="240" w:lineRule="auto"/>
              <w:jc w:val="center"/>
              <w:rPr>
                <w:rFonts w:ascii="Arial" w:eastAsia="Times New Roman" w:hAnsi="Arial" w:cs="Arial"/>
                <w:sz w:val="18"/>
                <w:szCs w:val="18"/>
                <w:lang w:eastAsia="es-CO"/>
              </w:rPr>
            </w:pPr>
          </w:p>
        </w:tc>
        <w:tc>
          <w:tcPr>
            <w:tcW w:w="877" w:type="pct"/>
            <w:vAlign w:val="bottom"/>
            <w:hideMark/>
          </w:tcPr>
          <w:p w14:paraId="4E97FA7A"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r w:rsidR="00442FBC" w:rsidRPr="00442FBC" w14:paraId="1A8558C3" w14:textId="77777777" w:rsidTr="003C3409">
        <w:trPr>
          <w:trHeight w:val="20"/>
        </w:trPr>
        <w:tc>
          <w:tcPr>
            <w:tcW w:w="1094" w:type="pct"/>
            <w:vMerge/>
            <w:vAlign w:val="center"/>
            <w:hideMark/>
          </w:tcPr>
          <w:p w14:paraId="01E0CB41"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p>
        </w:tc>
        <w:tc>
          <w:tcPr>
            <w:tcW w:w="625" w:type="pct"/>
            <w:vMerge/>
            <w:vAlign w:val="center"/>
            <w:hideMark/>
          </w:tcPr>
          <w:p w14:paraId="27E22A2C" w14:textId="77777777" w:rsidR="00442FBC" w:rsidRPr="00442FBC" w:rsidRDefault="00442FBC" w:rsidP="003C3409">
            <w:pPr>
              <w:spacing w:after="0" w:line="240" w:lineRule="auto"/>
              <w:rPr>
                <w:rFonts w:ascii="Arial" w:eastAsia="Times New Roman" w:hAnsi="Arial" w:cs="Arial"/>
                <w:sz w:val="18"/>
                <w:szCs w:val="18"/>
                <w:lang w:eastAsia="es-CO"/>
              </w:rPr>
            </w:pPr>
          </w:p>
        </w:tc>
        <w:tc>
          <w:tcPr>
            <w:tcW w:w="1418" w:type="pct"/>
            <w:hideMark/>
          </w:tcPr>
          <w:p w14:paraId="2A789E3F" w14:textId="77777777" w:rsidR="00442FBC" w:rsidRPr="00442FBC" w:rsidRDefault="00442FBC" w:rsidP="003C3409">
            <w:pPr>
              <w:spacing w:after="0" w:line="240" w:lineRule="auto"/>
              <w:jc w:val="center"/>
              <w:rPr>
                <w:rFonts w:ascii="Arial" w:eastAsia="Times New Roman" w:hAnsi="Arial" w:cs="Arial"/>
                <w:sz w:val="18"/>
                <w:szCs w:val="18"/>
                <w:lang w:eastAsia="es-CO"/>
              </w:rPr>
            </w:pPr>
            <w:r w:rsidRPr="00442FBC">
              <w:rPr>
                <w:rFonts w:ascii="Arial" w:eastAsia="Times New Roman" w:hAnsi="Arial" w:cs="Arial"/>
                <w:sz w:val="18"/>
                <w:szCs w:val="18"/>
                <w:lang w:eastAsia="es-CO"/>
              </w:rPr>
              <w:t>220-300</w:t>
            </w:r>
          </w:p>
        </w:tc>
        <w:tc>
          <w:tcPr>
            <w:tcW w:w="986" w:type="pct"/>
            <w:vAlign w:val="bottom"/>
            <w:hideMark/>
          </w:tcPr>
          <w:p w14:paraId="705BB392"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c>
          <w:tcPr>
            <w:tcW w:w="877" w:type="pct"/>
            <w:vAlign w:val="bottom"/>
            <w:hideMark/>
          </w:tcPr>
          <w:p w14:paraId="0904DC55" w14:textId="77777777" w:rsidR="00442FBC" w:rsidRPr="00442FBC" w:rsidRDefault="00442FBC" w:rsidP="003C3409">
            <w:pPr>
              <w:spacing w:after="0" w:line="240" w:lineRule="auto"/>
              <w:rPr>
                <w:rFonts w:ascii="Times New Roman" w:eastAsia="Times New Roman" w:hAnsi="Times New Roman" w:cs="Times New Roman"/>
                <w:color w:val="000000"/>
                <w:sz w:val="18"/>
                <w:szCs w:val="18"/>
                <w:lang w:eastAsia="es-CO"/>
              </w:rPr>
            </w:pPr>
            <w:r w:rsidRPr="00442FBC">
              <w:rPr>
                <w:rFonts w:ascii="Times New Roman" w:eastAsia="Times New Roman" w:hAnsi="Times New Roman" w:cs="Times New Roman"/>
                <w:color w:val="000000"/>
                <w:sz w:val="18"/>
                <w:szCs w:val="18"/>
                <w:lang w:eastAsia="es-CO"/>
              </w:rPr>
              <w:t> </w:t>
            </w:r>
          </w:p>
        </w:tc>
      </w:tr>
    </w:tbl>
    <w:p w14:paraId="08AAE6F1" w14:textId="77777777" w:rsidR="00442FBC" w:rsidRPr="00442FBC" w:rsidRDefault="00442FBC" w:rsidP="00442FBC">
      <w:pPr>
        <w:pStyle w:val="Prrafodelista"/>
        <w:tabs>
          <w:tab w:val="left" w:pos="240"/>
        </w:tabs>
        <w:ind w:left="0"/>
        <w:rPr>
          <w:rFonts w:ascii="Arial" w:hAnsi="Arial" w:cs="Arial"/>
          <w:b/>
          <w:sz w:val="18"/>
          <w:szCs w:val="18"/>
        </w:rPr>
      </w:pPr>
    </w:p>
    <w:p w14:paraId="1F6A6493" w14:textId="77777777" w:rsidR="00442FBC" w:rsidRPr="00442FBC" w:rsidRDefault="00442FBC" w:rsidP="00442FBC">
      <w:pPr>
        <w:pStyle w:val="Prrafodelista"/>
        <w:tabs>
          <w:tab w:val="left" w:pos="240"/>
        </w:tabs>
        <w:ind w:left="0"/>
        <w:jc w:val="center"/>
        <w:rPr>
          <w:rFonts w:ascii="Arial" w:hAnsi="Arial" w:cs="Arial"/>
          <w:b/>
          <w:sz w:val="18"/>
          <w:szCs w:val="18"/>
        </w:rPr>
      </w:pPr>
      <w:r w:rsidRPr="00442FBC">
        <w:rPr>
          <w:rFonts w:ascii="Arial" w:hAnsi="Arial" w:cs="Arial"/>
          <w:b/>
          <w:sz w:val="18"/>
          <w:szCs w:val="18"/>
        </w:rPr>
        <w:t>*     CONDICIONES TÉCNICAS ADICIONES DE CALIFICACIÓN (en caso de que aplique)</w:t>
      </w:r>
    </w:p>
    <w:p w14:paraId="4FA117A5" w14:textId="77777777" w:rsidR="00442FBC" w:rsidRPr="00442FBC" w:rsidRDefault="00442FBC" w:rsidP="00442FBC">
      <w:pPr>
        <w:pStyle w:val="Prrafodelista"/>
        <w:tabs>
          <w:tab w:val="left" w:pos="240"/>
        </w:tabs>
        <w:ind w:left="0"/>
        <w:jc w:val="center"/>
        <w:rPr>
          <w:rFonts w:ascii="Arial" w:hAnsi="Arial" w:cs="Arial"/>
          <w:b/>
          <w:sz w:val="18"/>
          <w:szCs w:val="18"/>
        </w:rPr>
      </w:pPr>
    </w:p>
    <w:tbl>
      <w:tblPr>
        <w:tblW w:w="52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6"/>
        <w:gridCol w:w="2181"/>
        <w:gridCol w:w="4453"/>
        <w:gridCol w:w="993"/>
        <w:gridCol w:w="1127"/>
      </w:tblGrid>
      <w:tr w:rsidR="00442FBC" w:rsidRPr="00442FBC" w14:paraId="0D9B5F25" w14:textId="77777777" w:rsidTr="00442FBC">
        <w:trPr>
          <w:trHeight w:val="458"/>
        </w:trPr>
        <w:tc>
          <w:tcPr>
            <w:tcW w:w="520" w:type="pct"/>
            <w:shd w:val="clear" w:color="000000" w:fill="BFBFBF"/>
            <w:vAlign w:val="center"/>
            <w:hideMark/>
          </w:tcPr>
          <w:p w14:paraId="7214F04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sz w:val="18"/>
                <w:szCs w:val="18"/>
                <w:lang w:eastAsia="es-CO"/>
              </w:rPr>
              <w:t>ITEM</w:t>
            </w:r>
          </w:p>
        </w:tc>
        <w:tc>
          <w:tcPr>
            <w:tcW w:w="3395" w:type="pct"/>
            <w:gridSpan w:val="2"/>
            <w:shd w:val="clear" w:color="000000" w:fill="BFBFBF"/>
            <w:vAlign w:val="center"/>
            <w:hideMark/>
          </w:tcPr>
          <w:p w14:paraId="2852BDB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sz w:val="18"/>
                <w:szCs w:val="18"/>
                <w:lang w:eastAsia="es-CO"/>
              </w:rPr>
              <w:t xml:space="preserve">CONDICIONES TÉCNICAS ADICIONALES </w:t>
            </w:r>
          </w:p>
        </w:tc>
        <w:tc>
          <w:tcPr>
            <w:tcW w:w="508" w:type="pct"/>
            <w:vMerge w:val="restart"/>
            <w:shd w:val="clear" w:color="000000" w:fill="BFBFBF"/>
            <w:vAlign w:val="center"/>
            <w:hideMark/>
          </w:tcPr>
          <w:p w14:paraId="0945F5D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sz w:val="18"/>
                <w:szCs w:val="18"/>
                <w:lang w:eastAsia="es-CO"/>
              </w:rPr>
              <w:t>CUMPLE</w:t>
            </w:r>
          </w:p>
        </w:tc>
        <w:tc>
          <w:tcPr>
            <w:tcW w:w="577" w:type="pct"/>
            <w:vMerge w:val="restart"/>
            <w:shd w:val="clear" w:color="000000" w:fill="BFBFBF"/>
            <w:vAlign w:val="center"/>
            <w:hideMark/>
          </w:tcPr>
          <w:p w14:paraId="5BF6294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sz w:val="18"/>
                <w:szCs w:val="18"/>
                <w:lang w:eastAsia="es-CO"/>
              </w:rPr>
              <w:t>NO CUMPLE</w:t>
            </w:r>
          </w:p>
        </w:tc>
      </w:tr>
      <w:tr w:rsidR="00442FBC" w:rsidRPr="00442FBC" w14:paraId="1400FFB1" w14:textId="77777777" w:rsidTr="00442FBC">
        <w:trPr>
          <w:trHeight w:val="423"/>
        </w:trPr>
        <w:tc>
          <w:tcPr>
            <w:tcW w:w="520" w:type="pct"/>
            <w:shd w:val="clear" w:color="000000" w:fill="BFBFBF"/>
            <w:vAlign w:val="center"/>
            <w:hideMark/>
          </w:tcPr>
          <w:p w14:paraId="1C9DBEB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1.</w:t>
            </w:r>
          </w:p>
        </w:tc>
        <w:tc>
          <w:tcPr>
            <w:tcW w:w="3395" w:type="pct"/>
            <w:gridSpan w:val="2"/>
            <w:shd w:val="clear" w:color="000000" w:fill="BFBFBF"/>
            <w:vAlign w:val="center"/>
            <w:hideMark/>
          </w:tcPr>
          <w:p w14:paraId="6AA98B9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REPUESTOS</w:t>
            </w:r>
          </w:p>
        </w:tc>
        <w:tc>
          <w:tcPr>
            <w:tcW w:w="508" w:type="pct"/>
            <w:vMerge/>
            <w:vAlign w:val="center"/>
            <w:hideMark/>
          </w:tcPr>
          <w:p w14:paraId="055D8417" w14:textId="77777777" w:rsidR="00442FBC" w:rsidRPr="00442FBC" w:rsidRDefault="00442FBC" w:rsidP="003C3409">
            <w:pPr>
              <w:spacing w:after="0" w:line="240" w:lineRule="auto"/>
              <w:rPr>
                <w:rFonts w:ascii="Arial" w:eastAsia="Times New Roman" w:hAnsi="Arial" w:cs="Arial"/>
                <w:b/>
                <w:bCs/>
                <w:color w:val="000000"/>
                <w:sz w:val="18"/>
                <w:szCs w:val="18"/>
                <w:lang w:eastAsia="es-CO"/>
              </w:rPr>
            </w:pPr>
          </w:p>
        </w:tc>
        <w:tc>
          <w:tcPr>
            <w:tcW w:w="577" w:type="pct"/>
            <w:vMerge/>
            <w:vAlign w:val="center"/>
            <w:hideMark/>
          </w:tcPr>
          <w:p w14:paraId="6FA12478" w14:textId="77777777" w:rsidR="00442FBC" w:rsidRPr="00442FBC" w:rsidRDefault="00442FBC" w:rsidP="003C3409">
            <w:pPr>
              <w:spacing w:after="0" w:line="240" w:lineRule="auto"/>
              <w:rPr>
                <w:rFonts w:ascii="Arial" w:eastAsia="Times New Roman" w:hAnsi="Arial" w:cs="Arial"/>
                <w:b/>
                <w:bCs/>
                <w:color w:val="000000"/>
                <w:sz w:val="18"/>
                <w:szCs w:val="18"/>
                <w:lang w:eastAsia="es-CO"/>
              </w:rPr>
            </w:pPr>
          </w:p>
        </w:tc>
      </w:tr>
      <w:tr w:rsidR="00442FBC" w:rsidRPr="00442FBC" w14:paraId="64BA13D9" w14:textId="77777777" w:rsidTr="00442FBC">
        <w:trPr>
          <w:trHeight w:val="283"/>
        </w:trPr>
        <w:tc>
          <w:tcPr>
            <w:tcW w:w="520" w:type="pct"/>
            <w:vAlign w:val="center"/>
            <w:hideMark/>
          </w:tcPr>
          <w:p w14:paraId="055DD29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bookmarkStart w:id="0" w:name="_Hlk522997099"/>
            <w:r w:rsidRPr="00442FBC">
              <w:rPr>
                <w:rFonts w:ascii="Arial" w:eastAsia="Times New Roman" w:hAnsi="Arial" w:cs="Arial"/>
                <w:b/>
                <w:bCs/>
                <w:iCs/>
                <w:color w:val="000000"/>
                <w:sz w:val="18"/>
                <w:szCs w:val="18"/>
                <w:lang w:eastAsia="es-CO"/>
              </w:rPr>
              <w:t>1.1</w:t>
            </w:r>
          </w:p>
        </w:tc>
        <w:tc>
          <w:tcPr>
            <w:tcW w:w="3395" w:type="pct"/>
            <w:gridSpan w:val="2"/>
            <w:vAlign w:val="center"/>
            <w:hideMark/>
          </w:tcPr>
          <w:p w14:paraId="7B64A18D"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certificar que los repuestos a instalar en los sistemas ininterrumpidos de potencia UPS deben ser, genuinos, nuevos, no usados ni remanufacturados ni repotenciados, para lo cual el oferente deberá anexar garantía certificada por el proveedor.</w:t>
            </w:r>
          </w:p>
        </w:tc>
        <w:tc>
          <w:tcPr>
            <w:tcW w:w="508" w:type="pct"/>
            <w:vAlign w:val="center"/>
            <w:hideMark/>
          </w:tcPr>
          <w:p w14:paraId="5E968EF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 </w:t>
            </w:r>
          </w:p>
        </w:tc>
        <w:tc>
          <w:tcPr>
            <w:tcW w:w="577" w:type="pct"/>
            <w:vAlign w:val="center"/>
            <w:hideMark/>
          </w:tcPr>
          <w:p w14:paraId="50F867FC"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w:t>
            </w:r>
          </w:p>
        </w:tc>
      </w:tr>
      <w:tr w:rsidR="00442FBC" w:rsidRPr="00442FBC" w14:paraId="57266957" w14:textId="77777777" w:rsidTr="00442FBC">
        <w:trPr>
          <w:trHeight w:val="503"/>
        </w:trPr>
        <w:tc>
          <w:tcPr>
            <w:tcW w:w="520" w:type="pct"/>
            <w:vAlign w:val="center"/>
            <w:hideMark/>
          </w:tcPr>
          <w:p w14:paraId="51985BD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1.2</w:t>
            </w:r>
          </w:p>
        </w:tc>
        <w:tc>
          <w:tcPr>
            <w:tcW w:w="3395" w:type="pct"/>
            <w:gridSpan w:val="2"/>
            <w:vAlign w:val="center"/>
            <w:hideMark/>
          </w:tcPr>
          <w:p w14:paraId="5D0882E0"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garantizar que todos los elementos y materiales utilizados deben poseer certificado de producto de acuerdo con RETIE (última actualización) y certificación de producto contra norma, otorgado por un organismo de certificación acreditado por la Superintendencia de Industria y Comercio SIC.</w:t>
            </w:r>
          </w:p>
        </w:tc>
        <w:tc>
          <w:tcPr>
            <w:tcW w:w="508" w:type="pct"/>
            <w:vAlign w:val="center"/>
            <w:hideMark/>
          </w:tcPr>
          <w:p w14:paraId="2A91AC8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 </w:t>
            </w:r>
          </w:p>
        </w:tc>
        <w:tc>
          <w:tcPr>
            <w:tcW w:w="577" w:type="pct"/>
            <w:vAlign w:val="center"/>
            <w:hideMark/>
          </w:tcPr>
          <w:p w14:paraId="3195B3F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w:t>
            </w:r>
          </w:p>
        </w:tc>
      </w:tr>
      <w:tr w:rsidR="00442FBC" w:rsidRPr="00442FBC" w14:paraId="5EA83024" w14:textId="77777777" w:rsidTr="00442FBC">
        <w:trPr>
          <w:trHeight w:val="1703"/>
        </w:trPr>
        <w:tc>
          <w:tcPr>
            <w:tcW w:w="520" w:type="pct"/>
            <w:vAlign w:val="center"/>
            <w:hideMark/>
          </w:tcPr>
          <w:p w14:paraId="77A4218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1.3</w:t>
            </w:r>
          </w:p>
        </w:tc>
        <w:tc>
          <w:tcPr>
            <w:tcW w:w="3395" w:type="pct"/>
            <w:gridSpan w:val="2"/>
            <w:vAlign w:val="center"/>
            <w:hideMark/>
          </w:tcPr>
          <w:p w14:paraId="6EA7C3C2"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garantizar la disponibilidad de repuestos para los equipos que requieran su reparación inmediata y/o en laboratorio, en caso contrario, de no existir, el oferente deberá ofrecer el respaldo con un equipo de iguales o mejores características técnicas hasta que se solucione el inconveniente de la UPS del sitio que presentó la falla.</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 xml:space="preserve">Como compensación, la Entidad pagará el préstamo de un equipo de reemplazo de iguales o superiores características por un término de quince (15) días a partir del dictamen efectuado por el oferente, orden de compra del repuesto indicando su fecha de llegada y puesta en servicio del equipo en el sitio, informando por escrito al supervisor. A partir del día dieciséis (16), el oferente asumirá el costo de préstamo del equipo hasta culminar la reparación inicial.   </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Cabe anotar que los gastos de traslado, envío, transporte, instalación, visitas, estarán a cargo del oferente, sin generar costo alguno para la Policía Nacional, hasta lograr el óptimo funcionamiento del equipo.</w:t>
            </w:r>
          </w:p>
        </w:tc>
        <w:tc>
          <w:tcPr>
            <w:tcW w:w="508" w:type="pct"/>
            <w:vAlign w:val="center"/>
            <w:hideMark/>
          </w:tcPr>
          <w:p w14:paraId="350DE9D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 </w:t>
            </w:r>
          </w:p>
        </w:tc>
        <w:tc>
          <w:tcPr>
            <w:tcW w:w="577" w:type="pct"/>
            <w:vAlign w:val="center"/>
            <w:hideMark/>
          </w:tcPr>
          <w:p w14:paraId="71D049B2"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w:t>
            </w:r>
          </w:p>
        </w:tc>
      </w:tr>
      <w:tr w:rsidR="00442FBC" w:rsidRPr="00442FBC" w14:paraId="21F4D856" w14:textId="77777777" w:rsidTr="00442FBC">
        <w:trPr>
          <w:trHeight w:val="468"/>
        </w:trPr>
        <w:tc>
          <w:tcPr>
            <w:tcW w:w="520" w:type="pct"/>
            <w:vAlign w:val="center"/>
            <w:hideMark/>
          </w:tcPr>
          <w:p w14:paraId="754BC64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1.4</w:t>
            </w:r>
          </w:p>
        </w:tc>
        <w:tc>
          <w:tcPr>
            <w:tcW w:w="3395" w:type="pct"/>
            <w:gridSpan w:val="2"/>
            <w:vAlign w:val="center"/>
            <w:hideMark/>
          </w:tcPr>
          <w:p w14:paraId="770316B1"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En caso que el equipo no pueda ser reparado y/o que sus repuestos superen el cincuenta por ciento (50%) del costo del equipo, o la adquisición de repuestos no sea posible en el mercado, el oferente deberá realizar un diagnóstico puntual de las condiciones del equipo, justificando los motivos por los cuales no puede ser reparado.</w:t>
            </w:r>
          </w:p>
        </w:tc>
        <w:tc>
          <w:tcPr>
            <w:tcW w:w="508" w:type="pct"/>
            <w:vAlign w:val="center"/>
            <w:hideMark/>
          </w:tcPr>
          <w:p w14:paraId="4C8A706C"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7607BD4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D9E427D" w14:textId="77777777" w:rsidTr="00442FBC">
        <w:trPr>
          <w:trHeight w:val="404"/>
        </w:trPr>
        <w:tc>
          <w:tcPr>
            <w:tcW w:w="520" w:type="pct"/>
            <w:vAlign w:val="center"/>
            <w:hideMark/>
          </w:tcPr>
          <w:p w14:paraId="491C0DD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1.5</w:t>
            </w:r>
          </w:p>
        </w:tc>
        <w:tc>
          <w:tcPr>
            <w:tcW w:w="3395" w:type="pct"/>
            <w:gridSpan w:val="2"/>
            <w:vAlign w:val="center"/>
            <w:hideMark/>
          </w:tcPr>
          <w:p w14:paraId="544AFC11"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prestará una garantía para el mantenimiento realizado a cada UPS con todos sus componentes y repuestos intervenidos, (sistema de alimentación eléctrica y puesta a tierra en caso de aplicar) por un término de seis (06) meses contados a partir de su realización.</w:t>
            </w:r>
          </w:p>
        </w:tc>
        <w:tc>
          <w:tcPr>
            <w:tcW w:w="508" w:type="pct"/>
            <w:vAlign w:val="center"/>
            <w:hideMark/>
          </w:tcPr>
          <w:p w14:paraId="5BB4FCA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94D82C3"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D6F98B4" w14:textId="77777777" w:rsidTr="00442FBC">
        <w:trPr>
          <w:trHeight w:val="314"/>
        </w:trPr>
        <w:tc>
          <w:tcPr>
            <w:tcW w:w="520" w:type="pct"/>
            <w:vAlign w:val="center"/>
            <w:hideMark/>
          </w:tcPr>
          <w:p w14:paraId="7B699278"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1.6</w:t>
            </w:r>
          </w:p>
        </w:tc>
        <w:tc>
          <w:tcPr>
            <w:tcW w:w="3395" w:type="pct"/>
            <w:gridSpan w:val="2"/>
            <w:vAlign w:val="center"/>
            <w:hideMark/>
          </w:tcPr>
          <w:p w14:paraId="1C24F65D"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tiempo máximo para dar solución a los requerimientos generados por el supervisor del contrato por parte del oferente mediante el incidente consecutivo será de acuerdo a los ítems 2.3 a 2.7 de las condiciones técnicas abajo descritas.</w:t>
            </w:r>
          </w:p>
        </w:tc>
        <w:tc>
          <w:tcPr>
            <w:tcW w:w="508" w:type="pct"/>
            <w:vAlign w:val="center"/>
            <w:hideMark/>
          </w:tcPr>
          <w:p w14:paraId="510C0F7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56BB607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B515697" w14:textId="77777777" w:rsidTr="00442FBC">
        <w:trPr>
          <w:trHeight w:val="687"/>
        </w:trPr>
        <w:tc>
          <w:tcPr>
            <w:tcW w:w="520" w:type="pct"/>
            <w:vAlign w:val="center"/>
            <w:hideMark/>
          </w:tcPr>
          <w:p w14:paraId="6D42206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lastRenderedPageBreak/>
              <w:t>1.7</w:t>
            </w:r>
          </w:p>
        </w:tc>
        <w:tc>
          <w:tcPr>
            <w:tcW w:w="3395" w:type="pct"/>
            <w:gridSpan w:val="2"/>
            <w:vAlign w:val="center"/>
            <w:hideMark/>
          </w:tcPr>
          <w:p w14:paraId="1CE323A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Previo a la realización del mantenimiento, el oferente deberá efectuar una inspección, diagnóstico, análisis de carga y corrección de errores de todo el sistema de respaldo eléctrico y demás elementos que hacen parte del funcionamiento del equipo, efectuando el mantenimiento correctivo de todas estas partes, iniciando desde su acometida, puesta a tierra, banco de baterías, tableros de distribución regulados y demás circuitos eléctricos, garantizando su correcto estado y funcionamiento.</w:t>
            </w:r>
          </w:p>
        </w:tc>
        <w:tc>
          <w:tcPr>
            <w:tcW w:w="508" w:type="pct"/>
            <w:vAlign w:val="center"/>
            <w:hideMark/>
          </w:tcPr>
          <w:p w14:paraId="50DBBC1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18CAE8CA"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8966728" w14:textId="77777777" w:rsidTr="00442FBC">
        <w:trPr>
          <w:trHeight w:val="1310"/>
        </w:trPr>
        <w:tc>
          <w:tcPr>
            <w:tcW w:w="520" w:type="pct"/>
            <w:vAlign w:val="center"/>
            <w:hideMark/>
          </w:tcPr>
          <w:p w14:paraId="3A73A41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1.8</w:t>
            </w:r>
          </w:p>
        </w:tc>
        <w:tc>
          <w:tcPr>
            <w:tcW w:w="3395" w:type="pct"/>
            <w:gridSpan w:val="2"/>
            <w:vAlign w:val="center"/>
            <w:hideMark/>
          </w:tcPr>
          <w:p w14:paraId="016AD9E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Cada vez que se efectúe un mantenimiento, el oferente deberá capacitar a un (01) técnico del Grupo de Tecnologías de la Información y las Comunicaciones de la unidad (responsable de las UPS), donde explicará el protocolo del funcionamiento general del equipo, alimentación, protecciones, diagrama unifilar de la red eléctrica y mímico del equipo, fallas, autonomía de baterías, pruebas con carga, transferencia de bypass, normalización del equipo en general,  condiciones ambientales y las demás que se indiquen dentro del manual de funcionamiento del equipo.</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Esta actividad quedará registrada mediante un acta anexa al reporte técnico mensual, debiendo incluir los siguientes datos en letra legible: grados, nombres y apellidos, identificación, número de placa y firma de quien recibió la capacitación.</w:t>
            </w:r>
          </w:p>
        </w:tc>
        <w:tc>
          <w:tcPr>
            <w:tcW w:w="508" w:type="pct"/>
            <w:vAlign w:val="center"/>
            <w:hideMark/>
          </w:tcPr>
          <w:p w14:paraId="7B363AB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6A76BF5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C40EB26" w14:textId="77777777" w:rsidTr="00442FBC">
        <w:trPr>
          <w:trHeight w:val="1176"/>
        </w:trPr>
        <w:tc>
          <w:tcPr>
            <w:tcW w:w="520" w:type="pct"/>
            <w:vAlign w:val="center"/>
            <w:hideMark/>
          </w:tcPr>
          <w:p w14:paraId="6D00567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1.9</w:t>
            </w:r>
          </w:p>
        </w:tc>
        <w:tc>
          <w:tcPr>
            <w:tcW w:w="3395" w:type="pct"/>
            <w:gridSpan w:val="2"/>
            <w:vAlign w:val="center"/>
            <w:hideMark/>
          </w:tcPr>
          <w:p w14:paraId="41026435"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De requerirse la intervención de equipos y/o elementos y actividades que no se encuentren en el anexo “ESPECIFICACIONES TECNICAS MINIMAS, </w:t>
            </w:r>
            <w:r w:rsidRPr="00442FBC">
              <w:rPr>
                <w:rFonts w:ascii="Arial" w:eastAsia="Times New Roman" w:hAnsi="Arial" w:cs="Arial"/>
                <w:b/>
                <w:bCs/>
                <w:color w:val="000000"/>
                <w:sz w:val="18"/>
                <w:szCs w:val="18"/>
                <w:lang w:eastAsia="es-CO"/>
              </w:rPr>
              <w:t>LISTADO DE UBICACIÓN Y MODELO DE LAS UPS</w:t>
            </w:r>
            <w:r w:rsidRPr="00442FBC">
              <w:rPr>
                <w:rFonts w:ascii="Arial" w:eastAsia="Times New Roman" w:hAnsi="Arial" w:cs="Arial"/>
                <w:color w:val="000000"/>
                <w:sz w:val="18"/>
                <w:szCs w:val="18"/>
                <w:lang w:eastAsia="es-CO"/>
              </w:rPr>
              <w:t xml:space="preserve">” siempre y cuando los equipos estén incluidos en el sistema de información para la administración de hardware y software SINVE, el oferente presentará al supervisor del contrato </w:t>
            </w:r>
            <w:r w:rsidRPr="00442FBC">
              <w:rPr>
                <w:rFonts w:ascii="Arial" w:eastAsia="Times New Roman" w:hAnsi="Arial" w:cs="Arial"/>
                <w:b/>
                <w:bCs/>
                <w:color w:val="000000"/>
                <w:sz w:val="18"/>
                <w:szCs w:val="18"/>
                <w:lang w:eastAsia="es-CO"/>
              </w:rPr>
              <w:t>una (01)</w:t>
            </w:r>
            <w:r w:rsidRPr="00442FBC">
              <w:rPr>
                <w:rFonts w:ascii="Arial" w:eastAsia="Times New Roman" w:hAnsi="Arial" w:cs="Arial"/>
                <w:color w:val="000000"/>
                <w:sz w:val="18"/>
                <w:szCs w:val="18"/>
                <w:lang w:eastAsia="es-CO"/>
              </w:rPr>
              <w:t xml:space="preserve"> cotización discriminando insumos, repuestos y mano de obra, requeridos para su aprobación. Una vez se dé viabilidad por parte del supervisor del contrato, el oferente deberá realizar la reparación que corresponda. La cotización no deberá superar el precio de los repuestos en el mercado, actividad que será verificada por el supervisor del contrato, con otras empresas del mercado. </w:t>
            </w:r>
          </w:p>
          <w:p w14:paraId="13CB0FA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7024880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Cabe anotar que el valor de las cotizaciones en mención se le aplicará el porcentaje de descuento con el que se adjudicará el proceso.</w:t>
            </w:r>
          </w:p>
        </w:tc>
        <w:tc>
          <w:tcPr>
            <w:tcW w:w="508" w:type="pct"/>
            <w:vAlign w:val="center"/>
            <w:hideMark/>
          </w:tcPr>
          <w:p w14:paraId="4483793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2CF0D6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78527DE" w14:textId="77777777" w:rsidTr="00442FBC">
        <w:trPr>
          <w:trHeight w:val="478"/>
        </w:trPr>
        <w:tc>
          <w:tcPr>
            <w:tcW w:w="520" w:type="pct"/>
            <w:shd w:val="clear" w:color="000000" w:fill="BFBFBF"/>
            <w:vAlign w:val="center"/>
            <w:hideMark/>
          </w:tcPr>
          <w:p w14:paraId="4189F16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2.</w:t>
            </w:r>
          </w:p>
        </w:tc>
        <w:tc>
          <w:tcPr>
            <w:tcW w:w="3395" w:type="pct"/>
            <w:gridSpan w:val="2"/>
            <w:shd w:val="clear" w:color="000000" w:fill="BFBFBF"/>
            <w:vAlign w:val="center"/>
            <w:hideMark/>
          </w:tcPr>
          <w:p w14:paraId="63FE58FA"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SERVICIOS</w:t>
            </w:r>
          </w:p>
        </w:tc>
        <w:tc>
          <w:tcPr>
            <w:tcW w:w="508" w:type="pct"/>
            <w:shd w:val="clear" w:color="000000" w:fill="BFBFBF"/>
            <w:vAlign w:val="center"/>
            <w:hideMark/>
          </w:tcPr>
          <w:p w14:paraId="2FA84BE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6673E78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58AA804" w14:textId="77777777" w:rsidTr="00442FBC">
        <w:trPr>
          <w:trHeight w:val="380"/>
        </w:trPr>
        <w:tc>
          <w:tcPr>
            <w:tcW w:w="520" w:type="pct"/>
            <w:vAlign w:val="center"/>
            <w:hideMark/>
          </w:tcPr>
          <w:p w14:paraId="1A57279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2.1</w:t>
            </w:r>
          </w:p>
        </w:tc>
        <w:tc>
          <w:tcPr>
            <w:tcW w:w="1116" w:type="pct"/>
            <w:vAlign w:val="center"/>
            <w:hideMark/>
          </w:tcPr>
          <w:p w14:paraId="1C97CC8A"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se obliga para con la Policía Nacional a disponer de centros de atención en las principales ciudades así:</w:t>
            </w:r>
          </w:p>
        </w:tc>
        <w:tc>
          <w:tcPr>
            <w:tcW w:w="2279" w:type="pct"/>
            <w:vAlign w:val="center"/>
            <w:hideMark/>
          </w:tcPr>
          <w:p w14:paraId="068E9271" w14:textId="77777777" w:rsidR="00442FBC" w:rsidRPr="00442FBC" w:rsidRDefault="00442FBC" w:rsidP="003C3409">
            <w:pPr>
              <w:spacing w:after="0" w:line="240" w:lineRule="auto"/>
              <w:jc w:val="both"/>
              <w:rPr>
                <w:rFonts w:ascii="Arial" w:eastAsia="Times New Roman" w:hAnsi="Arial" w:cs="Arial"/>
                <w:b/>
                <w:bCs/>
                <w:i/>
                <w:iCs/>
                <w:color w:val="000000"/>
                <w:sz w:val="18"/>
                <w:szCs w:val="18"/>
                <w:lang w:eastAsia="es-CO"/>
              </w:rPr>
            </w:pPr>
            <w:r w:rsidRPr="00442FBC">
              <w:rPr>
                <w:rFonts w:ascii="Arial" w:eastAsia="Times New Roman" w:hAnsi="Arial" w:cs="Arial"/>
                <w:b/>
                <w:bCs/>
                <w:i/>
                <w:iCs/>
                <w:color w:val="000000"/>
                <w:sz w:val="18"/>
                <w:szCs w:val="18"/>
                <w:lang w:eastAsia="es-CO"/>
              </w:rPr>
              <w:t>Ibagué y otras ciudades del Departamento del Tolima</w:t>
            </w:r>
          </w:p>
        </w:tc>
        <w:tc>
          <w:tcPr>
            <w:tcW w:w="508" w:type="pct"/>
            <w:vAlign w:val="center"/>
            <w:hideMark/>
          </w:tcPr>
          <w:p w14:paraId="2694B76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24C55F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3AA5603" w14:textId="77777777" w:rsidTr="00442FBC">
        <w:trPr>
          <w:trHeight w:val="450"/>
        </w:trPr>
        <w:tc>
          <w:tcPr>
            <w:tcW w:w="520" w:type="pct"/>
            <w:vAlign w:val="center"/>
            <w:hideMark/>
          </w:tcPr>
          <w:p w14:paraId="235C7FA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2.2</w:t>
            </w:r>
          </w:p>
        </w:tc>
        <w:tc>
          <w:tcPr>
            <w:tcW w:w="1116" w:type="pct"/>
            <w:vAlign w:val="center"/>
            <w:hideMark/>
          </w:tcPr>
          <w:p w14:paraId="2E99766B"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Tiempo de mantenimiento </w:t>
            </w:r>
          </w:p>
        </w:tc>
        <w:tc>
          <w:tcPr>
            <w:tcW w:w="2279" w:type="pct"/>
            <w:vAlign w:val="center"/>
            <w:hideMark/>
          </w:tcPr>
          <w:p w14:paraId="5060B76B"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Vigencia 2026:</w:t>
            </w:r>
            <w:r w:rsidRPr="00442FBC">
              <w:rPr>
                <w:rFonts w:ascii="Arial" w:eastAsia="Times New Roman" w:hAnsi="Arial" w:cs="Arial"/>
                <w:color w:val="000000"/>
                <w:sz w:val="18"/>
                <w:szCs w:val="18"/>
                <w:lang w:eastAsia="es-CO"/>
              </w:rPr>
              <w:t xml:space="preserve"> inicia a partir de la expedición del registro presupuestal, hasta el 10 de diciembre de 2026 y/o hasta agotar presupuesto oficial asignado, lo que primero ocurra</w:t>
            </w:r>
          </w:p>
        </w:tc>
        <w:tc>
          <w:tcPr>
            <w:tcW w:w="508" w:type="pct"/>
            <w:vAlign w:val="center"/>
            <w:hideMark/>
          </w:tcPr>
          <w:p w14:paraId="296967D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BC0EF5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C827D0A" w14:textId="77777777" w:rsidTr="00442FBC">
        <w:trPr>
          <w:trHeight w:val="635"/>
        </w:trPr>
        <w:tc>
          <w:tcPr>
            <w:tcW w:w="520" w:type="pct"/>
            <w:vAlign w:val="center"/>
            <w:hideMark/>
          </w:tcPr>
          <w:p w14:paraId="78B28B8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2.3</w:t>
            </w:r>
          </w:p>
        </w:tc>
        <w:tc>
          <w:tcPr>
            <w:tcW w:w="1116" w:type="pct"/>
            <w:vAlign w:val="center"/>
            <w:hideMark/>
          </w:tcPr>
          <w:p w14:paraId="749F9D1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Tiempo de atención en el lugar después del reporte generado por el supervisor, que requiere el servicio para UPS ubicadas en la jurisdicción de la base de la unidad Policía.</w:t>
            </w:r>
          </w:p>
        </w:tc>
        <w:tc>
          <w:tcPr>
            <w:tcW w:w="2279" w:type="pct"/>
            <w:vAlign w:val="center"/>
            <w:hideMark/>
          </w:tcPr>
          <w:p w14:paraId="2A5AA705"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Dos (2) horas continuas</w:t>
            </w:r>
          </w:p>
        </w:tc>
        <w:tc>
          <w:tcPr>
            <w:tcW w:w="508" w:type="pct"/>
            <w:vAlign w:val="center"/>
            <w:hideMark/>
          </w:tcPr>
          <w:p w14:paraId="72C623A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653EB9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3903B59" w14:textId="77777777" w:rsidTr="00442FBC">
        <w:trPr>
          <w:trHeight w:val="609"/>
        </w:trPr>
        <w:tc>
          <w:tcPr>
            <w:tcW w:w="520" w:type="pct"/>
            <w:vAlign w:val="center"/>
            <w:hideMark/>
          </w:tcPr>
          <w:p w14:paraId="4503B968"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2.4</w:t>
            </w:r>
          </w:p>
        </w:tc>
        <w:tc>
          <w:tcPr>
            <w:tcW w:w="1116" w:type="pct"/>
            <w:vAlign w:val="center"/>
            <w:hideMark/>
          </w:tcPr>
          <w:p w14:paraId="3AEC9D4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Tiempo de atención en el lugar después del reporte generado por el supervisor, que requiere el servicio para UPS diferente a las ubicadas en la jurisdicción de la base de la unidad Policía.</w:t>
            </w:r>
          </w:p>
        </w:tc>
        <w:tc>
          <w:tcPr>
            <w:tcW w:w="2279" w:type="pct"/>
            <w:vAlign w:val="center"/>
            <w:hideMark/>
          </w:tcPr>
          <w:p w14:paraId="225A861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Veinticuatro (24) horas continuas</w:t>
            </w:r>
          </w:p>
        </w:tc>
        <w:tc>
          <w:tcPr>
            <w:tcW w:w="508" w:type="pct"/>
            <w:vAlign w:val="center"/>
            <w:hideMark/>
          </w:tcPr>
          <w:p w14:paraId="05D7A76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D3EF6D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DB5AA74" w14:textId="77777777" w:rsidTr="00442FBC">
        <w:trPr>
          <w:trHeight w:val="982"/>
        </w:trPr>
        <w:tc>
          <w:tcPr>
            <w:tcW w:w="520" w:type="pct"/>
            <w:vAlign w:val="center"/>
            <w:hideMark/>
          </w:tcPr>
          <w:p w14:paraId="3F41835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lastRenderedPageBreak/>
              <w:t>2.5</w:t>
            </w:r>
          </w:p>
        </w:tc>
        <w:tc>
          <w:tcPr>
            <w:tcW w:w="1116" w:type="pct"/>
            <w:vAlign w:val="center"/>
            <w:hideMark/>
          </w:tcPr>
          <w:p w14:paraId="4F59BCA3"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Tiempo de reparación para UPS en el sitio.</w:t>
            </w:r>
          </w:p>
        </w:tc>
        <w:tc>
          <w:tcPr>
            <w:tcW w:w="2279" w:type="pct"/>
            <w:vAlign w:val="center"/>
            <w:hideMark/>
          </w:tcPr>
          <w:p w14:paraId="40A68CF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Cuarenta y ocho (48) horas, teniendo en cuenta que el oferente deberá contar con la disponibilidad de repuestos para colocar en funcionamiento el equipo de manera inmediata, de lo contrario deberá prever el equipo de respaldo en calidad de préstamo hasta solucionar el inconveniente de acuerdo a los numerales 1.3-1.4 del presente anexo, “ESPECIFICACIONES TÉCNICAS MÍNIMAS”.</w:t>
            </w:r>
          </w:p>
        </w:tc>
        <w:tc>
          <w:tcPr>
            <w:tcW w:w="508" w:type="pct"/>
            <w:vAlign w:val="center"/>
            <w:hideMark/>
          </w:tcPr>
          <w:p w14:paraId="507B7C3C"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C59D7B9"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8559FE1" w14:textId="77777777" w:rsidTr="00442FBC">
        <w:trPr>
          <w:trHeight w:val="1550"/>
        </w:trPr>
        <w:tc>
          <w:tcPr>
            <w:tcW w:w="520" w:type="pct"/>
            <w:vAlign w:val="center"/>
            <w:hideMark/>
          </w:tcPr>
          <w:p w14:paraId="0D58DA3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2.6</w:t>
            </w:r>
          </w:p>
        </w:tc>
        <w:tc>
          <w:tcPr>
            <w:tcW w:w="1116" w:type="pct"/>
            <w:vAlign w:val="center"/>
            <w:hideMark/>
          </w:tcPr>
          <w:p w14:paraId="24B9358C"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Tiempo de reparación UPS en laboratorio.</w:t>
            </w:r>
          </w:p>
        </w:tc>
        <w:tc>
          <w:tcPr>
            <w:tcW w:w="2279" w:type="pct"/>
            <w:vAlign w:val="center"/>
            <w:hideMark/>
          </w:tcPr>
          <w:p w14:paraId="7047F81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Veinte (20) días calendario, a partir del ingreso del equipo al laboratorio, teniendo en cuenta que el oferente deberá contar con la disponibilidad de repuestos para colocar en funcionamiento el equipo de manera inmediata. En caso de solicitarse un repuesto que no se encuentre en el país y que requiera de importación, el oferente informará por escrito al supervisor del contrato, estableciendo el tiempo de entrega y presentando la orden de compra. En ningún caso deberá superar los cuarenta y cinco (45) días calendario, después de la orden de compra.</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Para este caso el oferente deberá cumplir con las indicaciones del ítem 1.3</w:t>
            </w:r>
          </w:p>
        </w:tc>
        <w:tc>
          <w:tcPr>
            <w:tcW w:w="508" w:type="pct"/>
            <w:vAlign w:val="center"/>
            <w:hideMark/>
          </w:tcPr>
          <w:p w14:paraId="1405D8C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F5A5AA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50F6237" w14:textId="77777777" w:rsidTr="00442FBC">
        <w:trPr>
          <w:trHeight w:val="839"/>
        </w:trPr>
        <w:tc>
          <w:tcPr>
            <w:tcW w:w="520" w:type="pct"/>
            <w:vAlign w:val="center"/>
            <w:hideMark/>
          </w:tcPr>
          <w:p w14:paraId="57E325F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2.7</w:t>
            </w:r>
          </w:p>
        </w:tc>
        <w:tc>
          <w:tcPr>
            <w:tcW w:w="1116" w:type="pct"/>
            <w:vAlign w:val="center"/>
            <w:hideMark/>
          </w:tcPr>
          <w:p w14:paraId="403493E1"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Disponibilidad para el mantenimiento en caso de falla.</w:t>
            </w:r>
          </w:p>
        </w:tc>
        <w:tc>
          <w:tcPr>
            <w:tcW w:w="2279" w:type="pct"/>
            <w:vAlign w:val="center"/>
            <w:hideMark/>
          </w:tcPr>
          <w:p w14:paraId="3C19F116"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Durante la vigencia del contrato el oferente brindará soporte técnico vía telefónica, correo electrónico y en sitio en horario siete (7) días por veinticuatro (24) horas, para solucionar las fallas incluyendo el suministro e instalación de repuestos necesarios, previa coordinación con el supervisor del contrato.</w:t>
            </w:r>
          </w:p>
        </w:tc>
        <w:tc>
          <w:tcPr>
            <w:tcW w:w="508" w:type="pct"/>
            <w:vAlign w:val="center"/>
            <w:hideMark/>
          </w:tcPr>
          <w:p w14:paraId="4A42A45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79A8A002"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774735B7" w14:textId="77777777" w:rsidTr="00442FBC">
        <w:trPr>
          <w:trHeight w:val="412"/>
        </w:trPr>
        <w:tc>
          <w:tcPr>
            <w:tcW w:w="520" w:type="pct"/>
            <w:vAlign w:val="center"/>
            <w:hideMark/>
          </w:tcPr>
          <w:p w14:paraId="4A37AAA0"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2.8</w:t>
            </w:r>
          </w:p>
        </w:tc>
        <w:tc>
          <w:tcPr>
            <w:tcW w:w="3395" w:type="pct"/>
            <w:gridSpan w:val="2"/>
            <w:vAlign w:val="center"/>
            <w:hideMark/>
          </w:tcPr>
          <w:p w14:paraId="5499A360"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prestar servicios de mantenimiento para las UPS incluido repuestos y cambio de baterías, previa autorización del supervisor del contrato.</w:t>
            </w:r>
          </w:p>
        </w:tc>
        <w:tc>
          <w:tcPr>
            <w:tcW w:w="508" w:type="pct"/>
            <w:vAlign w:val="center"/>
            <w:hideMark/>
          </w:tcPr>
          <w:p w14:paraId="251D7F41"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77A7B13C"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B5DCA71" w14:textId="77777777" w:rsidTr="00442FBC">
        <w:trPr>
          <w:trHeight w:val="418"/>
        </w:trPr>
        <w:tc>
          <w:tcPr>
            <w:tcW w:w="520" w:type="pct"/>
            <w:vAlign w:val="center"/>
            <w:hideMark/>
          </w:tcPr>
          <w:p w14:paraId="01E4B57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2.9</w:t>
            </w:r>
          </w:p>
        </w:tc>
        <w:tc>
          <w:tcPr>
            <w:tcW w:w="3395" w:type="pct"/>
            <w:gridSpan w:val="2"/>
            <w:vAlign w:val="center"/>
            <w:hideMark/>
          </w:tcPr>
          <w:p w14:paraId="3E12D6DF"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tener a sus empleados afiliados al sistema general de riesgos profesionales, siendo el único responsable por cualquier tipo de accidente que le pueda ocurrir a su personal técnico durante la ejecución del presente contrato en instalación policial.</w:t>
            </w:r>
          </w:p>
        </w:tc>
        <w:tc>
          <w:tcPr>
            <w:tcW w:w="508" w:type="pct"/>
            <w:vAlign w:val="center"/>
            <w:hideMark/>
          </w:tcPr>
          <w:p w14:paraId="73CA02C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7D96E0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9DCF095" w14:textId="77777777" w:rsidTr="00442FBC">
        <w:trPr>
          <w:trHeight w:val="1246"/>
        </w:trPr>
        <w:tc>
          <w:tcPr>
            <w:tcW w:w="520" w:type="pct"/>
            <w:vAlign w:val="center"/>
            <w:hideMark/>
          </w:tcPr>
          <w:p w14:paraId="382C461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2.10</w:t>
            </w:r>
          </w:p>
        </w:tc>
        <w:tc>
          <w:tcPr>
            <w:tcW w:w="3395" w:type="pct"/>
            <w:gridSpan w:val="2"/>
            <w:vAlign w:val="center"/>
            <w:hideMark/>
          </w:tcPr>
          <w:p w14:paraId="1589AF8F"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5E20B433"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27ADEBA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el mantenimiento o reemplazo de los mismos se haga de forma tal, que se asegure su buen funcionamiento y recambio según vida útil para la protección de los trabajadores.</w:t>
            </w:r>
          </w:p>
        </w:tc>
        <w:tc>
          <w:tcPr>
            <w:tcW w:w="508" w:type="pct"/>
            <w:vAlign w:val="center"/>
            <w:hideMark/>
          </w:tcPr>
          <w:p w14:paraId="563671C8"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1B7F92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41966E0" w14:textId="77777777" w:rsidTr="00442FBC">
        <w:trPr>
          <w:trHeight w:val="892"/>
        </w:trPr>
        <w:tc>
          <w:tcPr>
            <w:tcW w:w="520" w:type="pct"/>
            <w:vAlign w:val="center"/>
            <w:hideMark/>
          </w:tcPr>
          <w:p w14:paraId="7C06413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2.11</w:t>
            </w:r>
          </w:p>
        </w:tc>
        <w:tc>
          <w:tcPr>
            <w:tcW w:w="3395" w:type="pct"/>
            <w:gridSpan w:val="2"/>
            <w:vAlign w:val="center"/>
            <w:hideMark/>
          </w:tcPr>
          <w:p w14:paraId="17000D6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garantizar que el personal que realizará los trabajos como Ingeniero electricista y/o eléctrico y/o electromecánico, y/o de distribución y redes eléctricas, tecnólogos y técnicos electricistas este certificado para trabajo seguro en alturas de acuerdo a Resolución No. 1409 de 2012 expedida por el Ministerio de Trabajo. Además, que las herramientas utilizadas para ejecutar esta actividad estén certificadas por el fabricante al momento de ser utilizadas por el personal cumpliendo el estándar internacional ANSI/ASSE Z359.1- 2007 y/o norma de homologación nacional. Probados 100% y contramarcados., “Requerimientos de seguridad para componentes, sub sistemas y sistemas personales para detención de caídas” Artículo No. 2 párrafo 4 Numeral 10 de la citada norma.</w:t>
            </w:r>
          </w:p>
        </w:tc>
        <w:tc>
          <w:tcPr>
            <w:tcW w:w="508" w:type="pct"/>
            <w:vAlign w:val="center"/>
            <w:hideMark/>
          </w:tcPr>
          <w:p w14:paraId="780FB2E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D507EB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A40837F" w14:textId="77777777" w:rsidTr="00442FBC">
        <w:trPr>
          <w:trHeight w:val="554"/>
        </w:trPr>
        <w:tc>
          <w:tcPr>
            <w:tcW w:w="520" w:type="pct"/>
            <w:vAlign w:val="center"/>
            <w:hideMark/>
          </w:tcPr>
          <w:p w14:paraId="3D8C950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2.12</w:t>
            </w:r>
          </w:p>
        </w:tc>
        <w:tc>
          <w:tcPr>
            <w:tcW w:w="3395" w:type="pct"/>
            <w:gridSpan w:val="2"/>
            <w:vAlign w:val="center"/>
            <w:hideMark/>
          </w:tcPr>
          <w:p w14:paraId="553D74A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formato de verificación que se establezca entre el oferente y el supervisor del contrato, deberá contener en letra legible: los nombres y apellidos, grado, número de cédula, número de placa policial del </w:t>
            </w:r>
            <w:proofErr w:type="gramStart"/>
            <w:r w:rsidRPr="00442FBC">
              <w:rPr>
                <w:rFonts w:ascii="Arial" w:eastAsia="Times New Roman" w:hAnsi="Arial" w:cs="Arial"/>
                <w:color w:val="000000"/>
                <w:sz w:val="18"/>
                <w:szCs w:val="18"/>
                <w:lang w:eastAsia="es-CO"/>
              </w:rPr>
              <w:t>Jefe</w:t>
            </w:r>
            <w:proofErr w:type="gramEnd"/>
            <w:r w:rsidRPr="00442FBC">
              <w:rPr>
                <w:rFonts w:ascii="Arial" w:eastAsia="Times New Roman" w:hAnsi="Arial" w:cs="Arial"/>
                <w:color w:val="000000"/>
                <w:sz w:val="18"/>
                <w:szCs w:val="18"/>
                <w:lang w:eastAsia="es-CO"/>
              </w:rPr>
              <w:t xml:space="preserve"> de Telemática de la unidad, o quien haga sus veces o un técnico designado que certifique el mantenimiento, </w:t>
            </w:r>
            <w:r w:rsidRPr="00442FBC">
              <w:rPr>
                <w:rFonts w:ascii="Arial" w:eastAsia="Times New Roman" w:hAnsi="Arial" w:cs="Arial"/>
                <w:color w:val="000000"/>
                <w:sz w:val="18"/>
                <w:szCs w:val="18"/>
                <w:lang w:eastAsia="es-CO"/>
              </w:rPr>
              <w:lastRenderedPageBreak/>
              <w:t xml:space="preserve">igualmente la firma, </w:t>
            </w:r>
            <w:proofErr w:type="spellStart"/>
            <w:r w:rsidRPr="00442FBC">
              <w:rPr>
                <w:rFonts w:ascii="Arial" w:eastAsia="Times New Roman" w:hAnsi="Arial" w:cs="Arial"/>
                <w:color w:val="000000"/>
                <w:sz w:val="18"/>
                <w:szCs w:val="18"/>
                <w:lang w:eastAsia="es-CO"/>
              </w:rPr>
              <w:t>post-firma</w:t>
            </w:r>
            <w:proofErr w:type="spellEnd"/>
            <w:r w:rsidRPr="00442FBC">
              <w:rPr>
                <w:rFonts w:ascii="Arial" w:eastAsia="Times New Roman" w:hAnsi="Arial" w:cs="Arial"/>
                <w:color w:val="000000"/>
                <w:sz w:val="18"/>
                <w:szCs w:val="18"/>
                <w:lang w:eastAsia="es-CO"/>
              </w:rPr>
              <w:t xml:space="preserve"> e identificación del Técnico que realizó el mantenimiento al equipo.</w:t>
            </w:r>
          </w:p>
        </w:tc>
        <w:tc>
          <w:tcPr>
            <w:tcW w:w="508" w:type="pct"/>
            <w:vAlign w:val="center"/>
            <w:hideMark/>
          </w:tcPr>
          <w:p w14:paraId="31B1C97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lastRenderedPageBreak/>
              <w:t> </w:t>
            </w:r>
          </w:p>
        </w:tc>
        <w:tc>
          <w:tcPr>
            <w:tcW w:w="577" w:type="pct"/>
            <w:vAlign w:val="center"/>
            <w:hideMark/>
          </w:tcPr>
          <w:p w14:paraId="0C8BCCE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78D760DA" w14:textId="77777777" w:rsidTr="00442FBC">
        <w:trPr>
          <w:trHeight w:val="619"/>
        </w:trPr>
        <w:tc>
          <w:tcPr>
            <w:tcW w:w="520" w:type="pct"/>
            <w:vAlign w:val="center"/>
            <w:hideMark/>
          </w:tcPr>
          <w:p w14:paraId="4801873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2.13</w:t>
            </w:r>
          </w:p>
        </w:tc>
        <w:tc>
          <w:tcPr>
            <w:tcW w:w="3395" w:type="pct"/>
            <w:gridSpan w:val="2"/>
            <w:vAlign w:val="center"/>
            <w:hideMark/>
          </w:tcPr>
          <w:p w14:paraId="7DAD07EB"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mantenimiento a todo costo de las UPS, será prestado en los sitios relacionados</w:t>
            </w:r>
            <w:r w:rsidRPr="00442FBC">
              <w:rPr>
                <w:rFonts w:ascii="Arial" w:eastAsia="Times New Roman" w:hAnsi="Arial" w:cs="Arial"/>
                <w:b/>
                <w:bCs/>
                <w:color w:val="000000"/>
                <w:sz w:val="18"/>
                <w:szCs w:val="18"/>
                <w:lang w:eastAsia="es-CO"/>
              </w:rPr>
              <w:t xml:space="preserve"> en el LISTADO DE UBICACIÓN Y MODELO DE LAS UPS</w:t>
            </w:r>
            <w:r w:rsidRPr="00442FBC">
              <w:rPr>
                <w:rFonts w:ascii="Arial" w:eastAsia="Times New Roman" w:hAnsi="Arial" w:cs="Arial"/>
                <w:color w:val="000000"/>
                <w:sz w:val="18"/>
                <w:szCs w:val="18"/>
                <w:lang w:eastAsia="es-CO"/>
              </w:rPr>
              <w:t xml:space="preserve"> y/o donde el supervisor del contrato lo requiera en cualquiera ubicación de la unidad policial, previa coordinación con el mismo, siempre y cuando los equipos estén incluidos en el sistema de información para la administración de hardware y software SINVE.</w:t>
            </w:r>
          </w:p>
        </w:tc>
        <w:tc>
          <w:tcPr>
            <w:tcW w:w="508" w:type="pct"/>
            <w:vAlign w:val="center"/>
            <w:hideMark/>
          </w:tcPr>
          <w:p w14:paraId="7215B26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5696F1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464A695" w14:textId="77777777" w:rsidTr="00442FBC">
        <w:trPr>
          <w:trHeight w:val="607"/>
        </w:trPr>
        <w:tc>
          <w:tcPr>
            <w:tcW w:w="520" w:type="pct"/>
            <w:vAlign w:val="center"/>
            <w:hideMark/>
          </w:tcPr>
          <w:p w14:paraId="79AB7E6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2.14</w:t>
            </w:r>
          </w:p>
        </w:tc>
        <w:tc>
          <w:tcPr>
            <w:tcW w:w="3395" w:type="pct"/>
            <w:gridSpan w:val="2"/>
            <w:vAlign w:val="center"/>
            <w:hideMark/>
          </w:tcPr>
          <w:p w14:paraId="431E5040"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Una vez finalizado el plazo del contrato, el oferente entregará un informe en medio digital de la hoja de vida de cada uno de los equipos, detallando el estado final, incluyendo el registro fotográfico, estadísticas de repuestos cambiados en las diferentes zonas, por marcas y capacidad de las UPS, fecha de suministro de baterías y vida útil, con el fin de determinar el estado final de los equipos.</w:t>
            </w:r>
          </w:p>
        </w:tc>
        <w:tc>
          <w:tcPr>
            <w:tcW w:w="508" w:type="pct"/>
            <w:vAlign w:val="center"/>
            <w:hideMark/>
          </w:tcPr>
          <w:p w14:paraId="7CF97EB0"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A7E252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294C592" w14:textId="77777777" w:rsidTr="00442FBC">
        <w:trPr>
          <w:trHeight w:val="1073"/>
        </w:trPr>
        <w:tc>
          <w:tcPr>
            <w:tcW w:w="520" w:type="pct"/>
            <w:vAlign w:val="center"/>
            <w:hideMark/>
          </w:tcPr>
          <w:p w14:paraId="4457724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2.15</w:t>
            </w:r>
          </w:p>
        </w:tc>
        <w:tc>
          <w:tcPr>
            <w:tcW w:w="3395" w:type="pct"/>
            <w:gridSpan w:val="2"/>
            <w:vAlign w:val="center"/>
            <w:hideMark/>
          </w:tcPr>
          <w:p w14:paraId="69C8DB72"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entregar en coordinación con el supervisor del contrato, durante la primera semana de inicio de ejecución del contrato, un directorio donde se relacione el personal que participará en los mantenimientos y los respectivos medios de contacto para canalizar los requerimientos que haya lugar de acuerdo a los profesionales y técnicos presentados en la oferta. Si el profesional y/o tecnólogos y/o técnicos electricistas son reemplazados durante el desarrollo del contrato, deberá presentar personal con iguales o superiores características al presentado y avalado en la oferta inicial. Actividad que será evaluada por el supervisor del contrato de acuerdo a los criterios de evaluación realizados por el Comité Técnico Evaluador.</w:t>
            </w:r>
          </w:p>
        </w:tc>
        <w:tc>
          <w:tcPr>
            <w:tcW w:w="508" w:type="pct"/>
            <w:vAlign w:val="center"/>
            <w:hideMark/>
          </w:tcPr>
          <w:p w14:paraId="59979EB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8AFFD4A"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0CDCF9E" w14:textId="77777777" w:rsidTr="00442FBC">
        <w:trPr>
          <w:trHeight w:val="420"/>
        </w:trPr>
        <w:tc>
          <w:tcPr>
            <w:tcW w:w="520" w:type="pct"/>
            <w:shd w:val="clear" w:color="000000" w:fill="BFBFBF"/>
            <w:vAlign w:val="center"/>
            <w:hideMark/>
          </w:tcPr>
          <w:p w14:paraId="206C22A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w:t>
            </w:r>
          </w:p>
        </w:tc>
        <w:tc>
          <w:tcPr>
            <w:tcW w:w="3395" w:type="pct"/>
            <w:gridSpan w:val="2"/>
            <w:shd w:val="clear" w:color="000000" w:fill="BFBFBF"/>
            <w:vAlign w:val="center"/>
            <w:hideMark/>
          </w:tcPr>
          <w:p w14:paraId="6F7ACF8A"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CONDICIONES AMBIENTALES</w:t>
            </w:r>
          </w:p>
        </w:tc>
        <w:tc>
          <w:tcPr>
            <w:tcW w:w="508" w:type="pct"/>
            <w:shd w:val="clear" w:color="000000" w:fill="BFBFBF"/>
            <w:vAlign w:val="center"/>
            <w:hideMark/>
          </w:tcPr>
          <w:p w14:paraId="5578D4AC"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1783A7EC"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r>
      <w:tr w:rsidR="00442FBC" w:rsidRPr="00442FBC" w14:paraId="04348BC5" w14:textId="77777777" w:rsidTr="00442FBC">
        <w:trPr>
          <w:trHeight w:val="587"/>
        </w:trPr>
        <w:tc>
          <w:tcPr>
            <w:tcW w:w="520" w:type="pct"/>
            <w:shd w:val="clear" w:color="000000" w:fill="FFFFFF"/>
            <w:vAlign w:val="center"/>
            <w:hideMark/>
          </w:tcPr>
          <w:p w14:paraId="62A2B3C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3.1</w:t>
            </w:r>
          </w:p>
        </w:tc>
        <w:tc>
          <w:tcPr>
            <w:tcW w:w="3395" w:type="pct"/>
            <w:gridSpan w:val="2"/>
            <w:shd w:val="clear" w:color="000000" w:fill="FFFFFF"/>
            <w:vAlign w:val="center"/>
            <w:hideMark/>
          </w:tcPr>
          <w:p w14:paraId="16D852F5"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Garantizar que toda la documentación que se entregará a la Policía Nacional de forma digital lo realicen en un medio reutilizable, los escritos deberán estar ajustados de acuerdo a la Directiva Presidencial No. 04 de 2012 “Eficiencia administrativa y lineamiento de la política cero papeles en la administración pública” (Aplica a los contratos que deben presentar informes, manuales, guía y/o información).</w:t>
            </w:r>
          </w:p>
        </w:tc>
        <w:tc>
          <w:tcPr>
            <w:tcW w:w="508" w:type="pct"/>
            <w:vAlign w:val="center"/>
            <w:hideMark/>
          </w:tcPr>
          <w:p w14:paraId="03F33D2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57E955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1BF63578" w14:textId="77777777" w:rsidTr="00442FBC">
        <w:trPr>
          <w:trHeight w:val="609"/>
        </w:trPr>
        <w:tc>
          <w:tcPr>
            <w:tcW w:w="520" w:type="pct"/>
            <w:shd w:val="clear" w:color="000000" w:fill="FFFFFF"/>
            <w:vAlign w:val="center"/>
            <w:hideMark/>
          </w:tcPr>
          <w:p w14:paraId="6EE2B18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3.2</w:t>
            </w:r>
          </w:p>
        </w:tc>
        <w:tc>
          <w:tcPr>
            <w:tcW w:w="3395" w:type="pct"/>
            <w:gridSpan w:val="2"/>
            <w:shd w:val="clear" w:color="000000" w:fill="FFFFFF"/>
            <w:vAlign w:val="center"/>
            <w:hideMark/>
          </w:tcPr>
          <w:p w14:paraId="09C13AE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proponente y posterior contratista deberá tener conocimiento y cumplimiento de la normatividad ambiental que rige en el país expedida por las autoridades ambientales competentes, entendiendo como tales: el Ministerio de Ambiente y Desarrollo Sostenible, las Corporaciones Autónomas Regionales, los Grandes Centros Urbanos, los Municipios y los Departamentos, adicionalmente aquellas que sean expedidas por diferentes entidades del Estado que vinculen aspectos sobre la materia ambiental.</w:t>
            </w:r>
          </w:p>
        </w:tc>
        <w:tc>
          <w:tcPr>
            <w:tcW w:w="508" w:type="pct"/>
            <w:vAlign w:val="center"/>
            <w:hideMark/>
          </w:tcPr>
          <w:p w14:paraId="54FE301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6880A0C"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F2EE9AF" w14:textId="77777777" w:rsidTr="00442FBC">
        <w:trPr>
          <w:trHeight w:val="364"/>
        </w:trPr>
        <w:tc>
          <w:tcPr>
            <w:tcW w:w="520" w:type="pct"/>
            <w:shd w:val="clear" w:color="000000" w:fill="FFFFFF"/>
            <w:vAlign w:val="center"/>
            <w:hideMark/>
          </w:tcPr>
          <w:p w14:paraId="4F6DFE88"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3.3</w:t>
            </w:r>
          </w:p>
        </w:tc>
        <w:tc>
          <w:tcPr>
            <w:tcW w:w="3395" w:type="pct"/>
            <w:gridSpan w:val="2"/>
            <w:shd w:val="clear" w:color="000000" w:fill="FFFFFF"/>
            <w:vAlign w:val="center"/>
            <w:hideMark/>
          </w:tcPr>
          <w:p w14:paraId="49CA7B40"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oferente y posterior contratista debe garantizar que los </w:t>
            </w:r>
            <w:proofErr w:type="spellStart"/>
            <w:r w:rsidRPr="00442FBC">
              <w:rPr>
                <w:rFonts w:ascii="Arial" w:eastAsia="Times New Roman" w:hAnsi="Arial" w:cs="Arial"/>
                <w:color w:val="000000"/>
                <w:sz w:val="18"/>
                <w:szCs w:val="18"/>
                <w:lang w:eastAsia="es-CO"/>
              </w:rPr>
              <w:t>suboferentes</w:t>
            </w:r>
            <w:proofErr w:type="spellEnd"/>
            <w:r w:rsidRPr="00442FBC">
              <w:rPr>
                <w:rFonts w:ascii="Arial" w:eastAsia="Times New Roman" w:hAnsi="Arial" w:cs="Arial"/>
                <w:color w:val="000000"/>
                <w:sz w:val="18"/>
                <w:szCs w:val="18"/>
                <w:lang w:eastAsia="es-CO"/>
              </w:rPr>
              <w:t>, cuando aplique, cumplan con las obligaciones que exige la normatividad ambiental, de tal manera que se asegure la aplicación efectiva de las medidas de control y prevención de los aspectos ambientales que se exigen en el contrato.</w:t>
            </w:r>
          </w:p>
        </w:tc>
        <w:tc>
          <w:tcPr>
            <w:tcW w:w="508" w:type="pct"/>
            <w:vAlign w:val="center"/>
            <w:hideMark/>
          </w:tcPr>
          <w:p w14:paraId="77E729E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7A3F731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6EC3996" w14:textId="77777777" w:rsidTr="00442FBC">
        <w:trPr>
          <w:trHeight w:val="158"/>
        </w:trPr>
        <w:tc>
          <w:tcPr>
            <w:tcW w:w="520" w:type="pct"/>
            <w:shd w:val="clear" w:color="000000" w:fill="FFFFFF"/>
            <w:vAlign w:val="center"/>
            <w:hideMark/>
          </w:tcPr>
          <w:p w14:paraId="75C7BE8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3.4</w:t>
            </w:r>
          </w:p>
        </w:tc>
        <w:tc>
          <w:tcPr>
            <w:tcW w:w="3395" w:type="pct"/>
            <w:gridSpan w:val="2"/>
            <w:shd w:val="clear" w:color="000000" w:fill="FFFFFF"/>
            <w:vAlign w:val="center"/>
            <w:hideMark/>
          </w:tcPr>
          <w:p w14:paraId="0AE641A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Es obligación del oferente dar instrucciones adecuadas a su personal, sobre los aspectos ambientales que puedan afectar el medio ambiente y sobre la forma, métodos y sistemas que deban observarse para prevenirlos o evitarlos.</w:t>
            </w:r>
          </w:p>
        </w:tc>
        <w:tc>
          <w:tcPr>
            <w:tcW w:w="508" w:type="pct"/>
            <w:vAlign w:val="center"/>
            <w:hideMark/>
          </w:tcPr>
          <w:p w14:paraId="3E71651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1F3FA01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7C046223" w14:textId="77777777" w:rsidTr="00442FBC">
        <w:trPr>
          <w:trHeight w:val="248"/>
        </w:trPr>
        <w:tc>
          <w:tcPr>
            <w:tcW w:w="520" w:type="pct"/>
            <w:shd w:val="clear" w:color="000000" w:fill="FFFFFF"/>
            <w:vAlign w:val="center"/>
            <w:hideMark/>
          </w:tcPr>
          <w:p w14:paraId="0F6A1D0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3.5</w:t>
            </w:r>
          </w:p>
        </w:tc>
        <w:tc>
          <w:tcPr>
            <w:tcW w:w="3395" w:type="pct"/>
            <w:gridSpan w:val="2"/>
            <w:shd w:val="clear" w:color="000000" w:fill="FFFFFF"/>
            <w:vAlign w:val="center"/>
            <w:hideMark/>
          </w:tcPr>
          <w:p w14:paraId="74E8D18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Cualquier infracción ambiental por omisión de permisos, concesiones o licencias ambientales que hubiese sido necesario tramitar antes del inicio del contrato, en el transcurso y después de la actividad del presente proceso, serán asumidas como responsabilidad del oferente.</w:t>
            </w:r>
          </w:p>
        </w:tc>
        <w:tc>
          <w:tcPr>
            <w:tcW w:w="508" w:type="pct"/>
            <w:vAlign w:val="center"/>
            <w:hideMark/>
          </w:tcPr>
          <w:p w14:paraId="22BB6ADC"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AFF379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7F1BC6A" w14:textId="77777777" w:rsidTr="00442FBC">
        <w:trPr>
          <w:trHeight w:val="702"/>
        </w:trPr>
        <w:tc>
          <w:tcPr>
            <w:tcW w:w="520" w:type="pct"/>
            <w:shd w:val="clear" w:color="000000" w:fill="FFFFFF"/>
            <w:vAlign w:val="center"/>
            <w:hideMark/>
          </w:tcPr>
          <w:p w14:paraId="4F35C11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3.6</w:t>
            </w:r>
          </w:p>
        </w:tc>
        <w:tc>
          <w:tcPr>
            <w:tcW w:w="3395" w:type="pct"/>
            <w:gridSpan w:val="2"/>
            <w:shd w:val="clear" w:color="000000" w:fill="FFFFFF"/>
            <w:vAlign w:val="center"/>
            <w:hideMark/>
          </w:tcPr>
          <w:p w14:paraId="5C3D6A3E"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Con el objeto de evitar escapes de sustancias nocivas que contaminen las personas y sus bienes, deterioren los suelos y el medio ambiente en general, el oferente será el encargado de la gestión ambiental (recolección, transporte, aprovechamiento, tratamiento, disposición y el manejo integral a estos residuos) de acuerdo a la normatividad ambiental vigente de los residuos de aparatos eléctricos y electrónicos (RAEE) y/o Residuos o desechos peligrosos (RESPEL) que con ocasión a los mantenimientos, hayan sido retirados y/o reemplazados después de cumplir su ciclo de vida útil; por lo anterior el proponente y posterior oferente deberá hacer entrega a la supervisión de las certificaciones de </w:t>
            </w:r>
            <w:r w:rsidRPr="00442FBC">
              <w:rPr>
                <w:rFonts w:ascii="Arial" w:eastAsia="Times New Roman" w:hAnsi="Arial" w:cs="Arial"/>
                <w:color w:val="000000"/>
                <w:sz w:val="18"/>
                <w:szCs w:val="18"/>
                <w:lang w:eastAsia="es-CO"/>
              </w:rPr>
              <w:lastRenderedPageBreak/>
              <w:t>movilización, acopio, aprovechamiento y disposición final si fuese el caso, emitida por un gestor ambiental con acreditación vigente ante la autoridad ambiental, que evidencie la destrucción de éstos elementos, actividad que deberá ser realizada por una empresa certificada por la autoridad ambiental competente y dar cumplimiento a la Ley 1672 del 19 de julio del 2013 expedida por el Congreso de la República  “por la cual se establecen los lineamientos para la adopción de una política pública de gestión integral de residuos de aparatos eléctricos y electrónicos (RAEE), y se dictan otras disposiciones". Ley 430 del 16 de enero de 1998, por la cual se dictan normas prohibitivas en materia ambiental referentes a los desechos peligrosos y se dictan otras disposiciones. Ley 1252 de 2008. El Congreso de Colombia, "Por la cual se dictan normas prohibitivas en materia ambiental, referentes a los residuos y desechos peligrosos y se dictan otras disposiciones" Resolución No. 372 de 2009. Decreto 1076 de 2015.</w:t>
            </w:r>
          </w:p>
        </w:tc>
        <w:tc>
          <w:tcPr>
            <w:tcW w:w="508" w:type="pct"/>
            <w:vAlign w:val="center"/>
            <w:hideMark/>
          </w:tcPr>
          <w:p w14:paraId="3B21B30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lastRenderedPageBreak/>
              <w:t> </w:t>
            </w:r>
          </w:p>
        </w:tc>
        <w:tc>
          <w:tcPr>
            <w:tcW w:w="577" w:type="pct"/>
            <w:vAlign w:val="center"/>
            <w:hideMark/>
          </w:tcPr>
          <w:p w14:paraId="16DDD99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6E2C50B" w14:textId="77777777" w:rsidTr="00442FBC">
        <w:trPr>
          <w:trHeight w:val="408"/>
        </w:trPr>
        <w:tc>
          <w:tcPr>
            <w:tcW w:w="520" w:type="pct"/>
            <w:shd w:val="clear" w:color="000000" w:fill="FFFFFF"/>
            <w:vAlign w:val="center"/>
            <w:hideMark/>
          </w:tcPr>
          <w:p w14:paraId="6FD615A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3.7</w:t>
            </w:r>
          </w:p>
        </w:tc>
        <w:tc>
          <w:tcPr>
            <w:tcW w:w="3395" w:type="pct"/>
            <w:gridSpan w:val="2"/>
            <w:shd w:val="clear" w:color="000000" w:fill="FFFFFF"/>
            <w:vAlign w:val="center"/>
            <w:hideMark/>
          </w:tcPr>
          <w:p w14:paraId="030AB8FD"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tomar las medidas y acciones dirigidas a preservar, mejorar y recuperar la salud de las personas en su vida de trabajo, individual y colectiva de sus empleados que realicen las visitas técnicas a instalaciones policiales, dando cumplimiento a las normas técnicas de seguridad industrial y salud ocupacional.</w:t>
            </w:r>
          </w:p>
        </w:tc>
        <w:tc>
          <w:tcPr>
            <w:tcW w:w="508" w:type="pct"/>
            <w:vAlign w:val="center"/>
            <w:hideMark/>
          </w:tcPr>
          <w:p w14:paraId="4D67704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144BB17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F9EA909" w14:textId="77777777" w:rsidTr="00442FBC">
        <w:trPr>
          <w:trHeight w:val="816"/>
        </w:trPr>
        <w:tc>
          <w:tcPr>
            <w:tcW w:w="520" w:type="pct"/>
            <w:shd w:val="clear" w:color="000000" w:fill="FFFFFF"/>
            <w:vAlign w:val="center"/>
            <w:hideMark/>
          </w:tcPr>
          <w:p w14:paraId="34AE090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3.8</w:t>
            </w:r>
          </w:p>
        </w:tc>
        <w:tc>
          <w:tcPr>
            <w:tcW w:w="3395" w:type="pct"/>
            <w:gridSpan w:val="2"/>
            <w:shd w:val="clear" w:color="000000" w:fill="FFFFFF"/>
            <w:vAlign w:val="center"/>
            <w:hideMark/>
          </w:tcPr>
          <w:p w14:paraId="139DC0DE"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Antes de dar inicio a cualquier actividad, deberá realizar el Análisis de Riesgos en Tareas Específicas con el fin de identificar los factores asociados a las actividades y establecer las acciones de prevención y control orientadas a prevenir los accidentes que puedan sufrir tanto su personal, el de institución, los visitantes o terceras personas, o los bienes de la Institución, resultantes de negligencia o descuido del oferente, sus empleados o proveedores, empleados en la ejecución del contrato, para tomar las precauciones y medidas de Salud Ocupacional y seguridad industrial necesarias para la prevención de accidentes.</w:t>
            </w:r>
          </w:p>
        </w:tc>
        <w:tc>
          <w:tcPr>
            <w:tcW w:w="508" w:type="pct"/>
            <w:vAlign w:val="center"/>
            <w:hideMark/>
          </w:tcPr>
          <w:p w14:paraId="25FCBE4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6C1C2AB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6236318" w14:textId="77777777" w:rsidTr="00442FBC">
        <w:trPr>
          <w:trHeight w:val="325"/>
        </w:trPr>
        <w:tc>
          <w:tcPr>
            <w:tcW w:w="520" w:type="pct"/>
            <w:shd w:val="clear" w:color="000000" w:fill="FFFFFF"/>
            <w:vAlign w:val="center"/>
            <w:hideMark/>
          </w:tcPr>
          <w:p w14:paraId="54C784E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3.9</w:t>
            </w:r>
          </w:p>
        </w:tc>
        <w:tc>
          <w:tcPr>
            <w:tcW w:w="3395" w:type="pct"/>
            <w:gridSpan w:val="2"/>
            <w:shd w:val="clear" w:color="000000" w:fill="FFFFFF"/>
            <w:vAlign w:val="center"/>
            <w:hideMark/>
          </w:tcPr>
          <w:p w14:paraId="05435CF4"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w:t>
            </w:r>
          </w:p>
        </w:tc>
        <w:tc>
          <w:tcPr>
            <w:tcW w:w="508" w:type="pct"/>
            <w:vAlign w:val="center"/>
            <w:hideMark/>
          </w:tcPr>
          <w:p w14:paraId="0451C2D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FACE03D"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144BC0A5" w14:textId="77777777" w:rsidTr="00442FBC">
        <w:trPr>
          <w:trHeight w:val="467"/>
        </w:trPr>
        <w:tc>
          <w:tcPr>
            <w:tcW w:w="520" w:type="pct"/>
            <w:shd w:val="clear" w:color="000000" w:fill="FFFFFF"/>
            <w:vAlign w:val="center"/>
            <w:hideMark/>
          </w:tcPr>
          <w:p w14:paraId="069D6EE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3.10</w:t>
            </w:r>
          </w:p>
        </w:tc>
        <w:tc>
          <w:tcPr>
            <w:tcW w:w="3395" w:type="pct"/>
            <w:gridSpan w:val="2"/>
            <w:shd w:val="clear" w:color="000000" w:fill="FFFFFF"/>
            <w:vAlign w:val="center"/>
            <w:hideMark/>
          </w:tcPr>
          <w:p w14:paraId="60B37B70"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cumplir con la normatividad técnica, para el control y manejo de los vertimientos realizados a la red de alcantarillado público”, tratamiento previo de los vertimientos y disposición final de desechos propios de la actividad de mantenimiento.</w:t>
            </w:r>
          </w:p>
        </w:tc>
        <w:tc>
          <w:tcPr>
            <w:tcW w:w="508" w:type="pct"/>
            <w:vAlign w:val="center"/>
            <w:hideMark/>
          </w:tcPr>
          <w:p w14:paraId="60935F6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10BF41C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D027D67" w14:textId="77777777" w:rsidTr="00442FBC">
        <w:trPr>
          <w:trHeight w:val="604"/>
        </w:trPr>
        <w:tc>
          <w:tcPr>
            <w:tcW w:w="520" w:type="pct"/>
            <w:shd w:val="clear" w:color="000000" w:fill="FFFFFF"/>
            <w:vAlign w:val="center"/>
            <w:hideMark/>
          </w:tcPr>
          <w:p w14:paraId="392A40C0"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3.11</w:t>
            </w:r>
          </w:p>
        </w:tc>
        <w:tc>
          <w:tcPr>
            <w:tcW w:w="3395" w:type="pct"/>
            <w:gridSpan w:val="2"/>
            <w:shd w:val="clear" w:color="000000" w:fill="FFFFFF"/>
            <w:vAlign w:val="center"/>
            <w:hideMark/>
          </w:tcPr>
          <w:p w14:paraId="2502D22E"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no puede realizar vertimiento de sustancias peligrosas. “Se prohíbe el vertimiento, la disposición, o permitir que se disponga directa o indirectamente a la red de alcantarillado público y/o en cuerpos de agua de uso público o privado cualquier residuo o sustancia sólida, líquida o gaseosa que sea considerada como peligrosa” según lo establecido en el Decreto 1076 de 2015 o la norma que la modifique o sustituya.</w:t>
            </w:r>
          </w:p>
        </w:tc>
        <w:tc>
          <w:tcPr>
            <w:tcW w:w="508" w:type="pct"/>
            <w:vAlign w:val="center"/>
            <w:hideMark/>
          </w:tcPr>
          <w:p w14:paraId="7845ECAC"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D958B0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DD7A264" w14:textId="77777777" w:rsidTr="00442FBC">
        <w:trPr>
          <w:trHeight w:val="685"/>
        </w:trPr>
        <w:tc>
          <w:tcPr>
            <w:tcW w:w="520" w:type="pct"/>
            <w:shd w:val="clear" w:color="000000" w:fill="FFFFFF"/>
            <w:vAlign w:val="center"/>
            <w:hideMark/>
          </w:tcPr>
          <w:p w14:paraId="4391C2A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3.12</w:t>
            </w:r>
          </w:p>
        </w:tc>
        <w:tc>
          <w:tcPr>
            <w:tcW w:w="3395" w:type="pct"/>
            <w:gridSpan w:val="2"/>
            <w:shd w:val="clear" w:color="000000" w:fill="FFFFFF"/>
            <w:vAlign w:val="center"/>
            <w:hideMark/>
          </w:tcPr>
          <w:p w14:paraId="49E5E353"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eliminar el uso de las bolsas plásticas,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para todo el territorio nacional.</w:t>
            </w:r>
          </w:p>
        </w:tc>
        <w:tc>
          <w:tcPr>
            <w:tcW w:w="508" w:type="pct"/>
            <w:vAlign w:val="center"/>
            <w:hideMark/>
          </w:tcPr>
          <w:p w14:paraId="134ED2C1"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51F7E34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80FAD60" w14:textId="77777777" w:rsidTr="00442FBC">
        <w:trPr>
          <w:trHeight w:val="1470"/>
        </w:trPr>
        <w:tc>
          <w:tcPr>
            <w:tcW w:w="520" w:type="pct"/>
            <w:shd w:val="clear" w:color="000000" w:fill="FFFFFF"/>
            <w:vAlign w:val="center"/>
            <w:hideMark/>
          </w:tcPr>
          <w:p w14:paraId="447DB09E" w14:textId="77777777" w:rsidR="00442FBC" w:rsidRPr="00442FBC" w:rsidRDefault="00442FBC" w:rsidP="003C3409">
            <w:pPr>
              <w:spacing w:after="0" w:line="240" w:lineRule="auto"/>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3.13</w:t>
            </w:r>
          </w:p>
        </w:tc>
        <w:tc>
          <w:tcPr>
            <w:tcW w:w="3395" w:type="pct"/>
            <w:gridSpan w:val="2"/>
            <w:shd w:val="clear" w:color="000000" w:fill="FFFFFF"/>
            <w:vAlign w:val="center"/>
            <w:hideMark/>
          </w:tcPr>
          <w:p w14:paraId="24ED7285"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hacerse responsable por la contaminación, sus consecuencias y sanciones.</w:t>
            </w:r>
          </w:p>
          <w:p w14:paraId="444F18FB"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297E25A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Las personas que realicen una o varias de las actividades comprendidas en el manejo de los residuos especiales (grasas, aceites, sólidos y demás que sean de origen de la prestación de servicios), serán responsables de cualquier tipo de contaminación ocasionada por éstos y por las consecuencias que se pueden originar sobre la salud humana o sobre el medio ambiente, sin perjuicio de las sanciones legales pertinentes a que haya lugar por la autoridad ambiental, conforme lo establece el artículo 21 de la Resolución No. 02309 de 1986 “Por la cual se dictan normas para el cumplimiento del contenido del Título III de la parte 4a. del Libro 1o. del Decreto Ley 2811 de 1974 y de los Títulos I, II y XI de la Ley 09 de 1979, en cuanto a Residuos Especiales”, artículos 11 y 19.</w:t>
            </w:r>
          </w:p>
        </w:tc>
        <w:tc>
          <w:tcPr>
            <w:tcW w:w="508" w:type="pct"/>
            <w:vAlign w:val="center"/>
            <w:hideMark/>
          </w:tcPr>
          <w:p w14:paraId="67777B0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6DB7324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EFADD9F" w14:textId="77777777" w:rsidTr="00442FBC">
        <w:trPr>
          <w:trHeight w:val="1459"/>
        </w:trPr>
        <w:tc>
          <w:tcPr>
            <w:tcW w:w="520" w:type="pct"/>
            <w:shd w:val="clear" w:color="000000" w:fill="FFFFFF"/>
            <w:vAlign w:val="center"/>
            <w:hideMark/>
          </w:tcPr>
          <w:p w14:paraId="7C7AF38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lastRenderedPageBreak/>
              <w:t>3.14</w:t>
            </w:r>
          </w:p>
        </w:tc>
        <w:tc>
          <w:tcPr>
            <w:tcW w:w="3395" w:type="pct"/>
            <w:gridSpan w:val="2"/>
            <w:shd w:val="clear" w:color="000000" w:fill="FFFFFF"/>
            <w:vAlign w:val="center"/>
            <w:hideMark/>
          </w:tcPr>
          <w:p w14:paraId="13DE1A21"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se compromete a realizar el mantenimiento y/o calibración de los equipos (eléctricos que se requieren durante este servicio, para el caso de la calibración cuando aplique) con previo certificado por la ONAC, mínimo una vez durante la ejecución del contrato, o cuando se requiera por fallas técnicas, registrando el servicio prestado (mantenimiento, calibración y/o verificación), aclarando parámetros como por ejemplo: cantidad y tipo de refrigerante, aceites lubricantes, entre otros, con su respectiva certificación de mantenimiento y/o calibración al supervisor del contrato.</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Los residuos retirados deberán ser entregados a un gestor autorizado por la autoridad ambiental para el manejo de estos residuos, quienes certificarán el tratamiento aplicado, indicando la cantidad de residuos retirados y la fecha correspondiente la certificación deberá ser entregada al supervisor del contrato de forma mensual, conforme el Decreto 1076 del 26 de mayo de 2015 "Por medio del cual se expide el Decreto Único Reglamentario del Sector Ambiente y Desarrollo Sostenible", artículo No. 2.2.2.1.15.1.</w:t>
            </w:r>
          </w:p>
        </w:tc>
        <w:tc>
          <w:tcPr>
            <w:tcW w:w="508" w:type="pct"/>
            <w:vAlign w:val="center"/>
            <w:hideMark/>
          </w:tcPr>
          <w:p w14:paraId="4A9D1691"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777837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ED0DC13" w14:textId="77777777" w:rsidTr="00442FBC">
        <w:trPr>
          <w:trHeight w:val="1172"/>
        </w:trPr>
        <w:tc>
          <w:tcPr>
            <w:tcW w:w="520" w:type="pct"/>
            <w:shd w:val="clear" w:color="000000" w:fill="FFFFFF"/>
            <w:vAlign w:val="center"/>
            <w:hideMark/>
          </w:tcPr>
          <w:p w14:paraId="4914E67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3.15</w:t>
            </w:r>
          </w:p>
        </w:tc>
        <w:tc>
          <w:tcPr>
            <w:tcW w:w="3395" w:type="pct"/>
            <w:gridSpan w:val="2"/>
            <w:shd w:val="clear" w:color="000000" w:fill="FFFFFF"/>
            <w:vAlign w:val="center"/>
            <w:hideMark/>
          </w:tcPr>
          <w:p w14:paraId="41DB3F6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oferente deberá realizar el manejo de residuos especiales de la siguiente manera: desde la generación, almacenamiento, recolección, transporte, tratamiento, separación y disposición final, conforme el artículos 11 y 19 de la Resolución No. 02309 de 1986 “por la cual se dictan normas para el cumplimiento del contenido del Título III de la parte 4a. del Libro 1o. del Decreto Ley 2811 de 1974 y de los Títulos I, II y XI de la Ley 09 de 1979, en cuanto a Residuos Especiales” dejando como registro mensual la información documentada en el formato de control operacional 1DS-PR-0012 del Sistema de Gestión Ambiental del complejo DIPON. </w:t>
            </w:r>
          </w:p>
          <w:p w14:paraId="131CEF4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58150103"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Resolución No. 372 del 26/02/09. “por la cual se establecen los elementos que deben contener los planes de gestión de devolución de productos posconsumo de baterías usadas plomo acido, y se adoptan otras disposiciones”.</w:t>
            </w:r>
          </w:p>
        </w:tc>
        <w:tc>
          <w:tcPr>
            <w:tcW w:w="508" w:type="pct"/>
            <w:vAlign w:val="center"/>
            <w:hideMark/>
          </w:tcPr>
          <w:p w14:paraId="38D4B81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53A728B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3681A45" w14:textId="77777777" w:rsidTr="00442FBC">
        <w:trPr>
          <w:trHeight w:val="711"/>
        </w:trPr>
        <w:tc>
          <w:tcPr>
            <w:tcW w:w="520" w:type="pct"/>
            <w:shd w:val="clear" w:color="000000" w:fill="FFFFFF"/>
            <w:vAlign w:val="center"/>
            <w:hideMark/>
          </w:tcPr>
          <w:p w14:paraId="3D97B39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3.16</w:t>
            </w:r>
          </w:p>
        </w:tc>
        <w:tc>
          <w:tcPr>
            <w:tcW w:w="3395" w:type="pct"/>
            <w:gridSpan w:val="2"/>
            <w:shd w:val="clear" w:color="000000" w:fill="FFFFFF"/>
            <w:vAlign w:val="center"/>
            <w:hideMark/>
          </w:tcPr>
          <w:p w14:paraId="7FD0CCBD"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oferente deberá controlar los impactos ambientales que puedan presentarse de la generación de residuos sólidos, consumo de energía, </w:t>
            </w:r>
            <w:proofErr w:type="spellStart"/>
            <w:r w:rsidRPr="00442FBC">
              <w:rPr>
                <w:rFonts w:ascii="Arial" w:eastAsia="Times New Roman" w:hAnsi="Arial" w:cs="Arial"/>
                <w:color w:val="000000"/>
                <w:sz w:val="18"/>
                <w:szCs w:val="18"/>
                <w:lang w:eastAsia="es-CO"/>
              </w:rPr>
              <w:t>electrosmog</w:t>
            </w:r>
            <w:proofErr w:type="spellEnd"/>
            <w:r w:rsidRPr="00442FBC">
              <w:rPr>
                <w:rFonts w:ascii="Arial" w:eastAsia="Times New Roman" w:hAnsi="Arial" w:cs="Arial"/>
                <w:color w:val="000000"/>
                <w:sz w:val="18"/>
                <w:szCs w:val="18"/>
                <w:lang w:eastAsia="es-CO"/>
              </w:rPr>
              <w:t xml:space="preserve">, el incremento de los niveles de ruido, los cambios en el uso del suelo, el impacto visual, pedida de material </w:t>
            </w:r>
            <w:proofErr w:type="gramStart"/>
            <w:r w:rsidRPr="00442FBC">
              <w:rPr>
                <w:rFonts w:ascii="Arial" w:eastAsia="Times New Roman" w:hAnsi="Arial" w:cs="Arial"/>
                <w:color w:val="000000"/>
                <w:sz w:val="18"/>
                <w:szCs w:val="18"/>
                <w:lang w:eastAsia="es-CO"/>
              </w:rPr>
              <w:t>de  vegetal</w:t>
            </w:r>
            <w:proofErr w:type="gramEnd"/>
            <w:r w:rsidRPr="00442FBC">
              <w:rPr>
                <w:rFonts w:ascii="Arial" w:eastAsia="Times New Roman" w:hAnsi="Arial" w:cs="Arial"/>
                <w:color w:val="000000"/>
                <w:sz w:val="18"/>
                <w:szCs w:val="18"/>
                <w:lang w:eastAsia="es-CO"/>
              </w:rPr>
              <w:t xml:space="preserve"> o forestal conforme la NTC ISO 14001:2015 </w:t>
            </w:r>
            <w:proofErr w:type="gramStart"/>
            <w:r w:rsidRPr="00442FBC">
              <w:rPr>
                <w:rFonts w:ascii="Arial" w:eastAsia="Times New Roman" w:hAnsi="Arial" w:cs="Arial"/>
                <w:color w:val="000000"/>
                <w:sz w:val="18"/>
                <w:szCs w:val="18"/>
                <w:lang w:eastAsia="es-CO"/>
              </w:rPr>
              <w:t>“ Gestión</w:t>
            </w:r>
            <w:proofErr w:type="gramEnd"/>
            <w:r w:rsidRPr="00442FBC">
              <w:rPr>
                <w:rFonts w:ascii="Arial" w:eastAsia="Times New Roman" w:hAnsi="Arial" w:cs="Arial"/>
                <w:color w:val="000000"/>
                <w:sz w:val="18"/>
                <w:szCs w:val="18"/>
                <w:lang w:eastAsia="es-CO"/>
              </w:rPr>
              <w:t xml:space="preserve"> Ambiental”, numeral 4, 5.2, 6.1, 6.1.2 y 6.1.3. Entregaran al supervisor del contrato el 1DS-FR-0029 “Identificación de aspectos ambientales temporales para terceros”.</w:t>
            </w:r>
            <w:r w:rsidRPr="00442FBC">
              <w:rPr>
                <w:rFonts w:ascii="Arial" w:eastAsia="Times New Roman" w:hAnsi="Arial" w:cs="Arial"/>
                <w:b/>
                <w:bCs/>
                <w:color w:val="000000"/>
                <w:sz w:val="18"/>
                <w:szCs w:val="18"/>
                <w:lang w:eastAsia="es-CO"/>
              </w:rPr>
              <w:t xml:space="preserve">  </w:t>
            </w:r>
          </w:p>
        </w:tc>
        <w:tc>
          <w:tcPr>
            <w:tcW w:w="508" w:type="pct"/>
            <w:vAlign w:val="center"/>
            <w:hideMark/>
          </w:tcPr>
          <w:p w14:paraId="084B73A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51A0DDC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1D953A3" w14:textId="77777777" w:rsidTr="00442FBC">
        <w:trPr>
          <w:trHeight w:val="979"/>
        </w:trPr>
        <w:tc>
          <w:tcPr>
            <w:tcW w:w="520" w:type="pct"/>
            <w:shd w:val="clear" w:color="000000" w:fill="FFFFFF"/>
            <w:vAlign w:val="center"/>
            <w:hideMark/>
          </w:tcPr>
          <w:p w14:paraId="6BC484C8"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3.17</w:t>
            </w:r>
          </w:p>
        </w:tc>
        <w:tc>
          <w:tcPr>
            <w:tcW w:w="3395" w:type="pct"/>
            <w:gridSpan w:val="2"/>
            <w:shd w:val="clear" w:color="000000" w:fill="FFFFFF"/>
            <w:vAlign w:val="center"/>
            <w:hideMark/>
          </w:tcPr>
          <w:p w14:paraId="6D26E3F1"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w:t>
            </w:r>
          </w:p>
        </w:tc>
        <w:tc>
          <w:tcPr>
            <w:tcW w:w="508" w:type="pct"/>
            <w:vAlign w:val="center"/>
            <w:hideMark/>
          </w:tcPr>
          <w:p w14:paraId="080374F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7ABB8B3"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35A6EB8" w14:textId="77777777" w:rsidTr="00442FBC">
        <w:trPr>
          <w:trHeight w:val="478"/>
        </w:trPr>
        <w:tc>
          <w:tcPr>
            <w:tcW w:w="520" w:type="pct"/>
            <w:shd w:val="clear" w:color="000000" w:fill="BFBFBF"/>
            <w:vAlign w:val="center"/>
            <w:hideMark/>
          </w:tcPr>
          <w:p w14:paraId="696A7F4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4.</w:t>
            </w:r>
          </w:p>
        </w:tc>
        <w:tc>
          <w:tcPr>
            <w:tcW w:w="4480" w:type="pct"/>
            <w:gridSpan w:val="4"/>
            <w:shd w:val="clear" w:color="000000" w:fill="BFBFBF"/>
            <w:vAlign w:val="center"/>
            <w:hideMark/>
          </w:tcPr>
          <w:p w14:paraId="35A20304"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IMPLEMENTACIÓN DE PROTOCOLOS</w:t>
            </w:r>
          </w:p>
        </w:tc>
      </w:tr>
      <w:tr w:rsidR="00442FBC" w:rsidRPr="00442FBC" w14:paraId="0CB6E2DF" w14:textId="77777777" w:rsidTr="00442FBC">
        <w:trPr>
          <w:trHeight w:val="1139"/>
        </w:trPr>
        <w:tc>
          <w:tcPr>
            <w:tcW w:w="520" w:type="pct"/>
            <w:shd w:val="clear" w:color="000000" w:fill="FFFFFF"/>
            <w:vAlign w:val="center"/>
            <w:hideMark/>
          </w:tcPr>
          <w:p w14:paraId="5F56608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sz w:val="18"/>
                <w:szCs w:val="18"/>
                <w:lang w:eastAsia="es-CO"/>
              </w:rPr>
              <w:t>4.1</w:t>
            </w:r>
          </w:p>
        </w:tc>
        <w:tc>
          <w:tcPr>
            <w:tcW w:w="3395" w:type="pct"/>
            <w:gridSpan w:val="2"/>
            <w:shd w:val="clear" w:color="000000" w:fill="FFFFFF"/>
            <w:vAlign w:val="center"/>
            <w:hideMark/>
          </w:tcPr>
          <w:p w14:paraId="0FC14900"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presentar al supervisor del contrato, durante cada entrega mensual, los protocolos implementados en los equipos intervenidos, que sean objeto de mantenimiento, así:</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 Protocolo de atención de emergencias.</w:t>
            </w:r>
            <w:r w:rsidRPr="00442FBC">
              <w:rPr>
                <w:rFonts w:ascii="Arial" w:eastAsia="Times New Roman" w:hAnsi="Arial" w:cs="Arial"/>
                <w:color w:val="000000"/>
                <w:sz w:val="18"/>
                <w:szCs w:val="18"/>
                <w:lang w:eastAsia="es-CO"/>
              </w:rPr>
              <w:br/>
              <w:t>· Protocolo de rutas de evacuación del sitio de ubicación de la UPS</w:t>
            </w:r>
            <w:r w:rsidRPr="00442FBC">
              <w:rPr>
                <w:rFonts w:ascii="Arial" w:eastAsia="Times New Roman" w:hAnsi="Arial" w:cs="Arial"/>
                <w:color w:val="000000"/>
                <w:sz w:val="18"/>
                <w:szCs w:val="18"/>
                <w:lang w:eastAsia="es-CO"/>
              </w:rPr>
              <w:br/>
              <w:t>· Protocolo de seguridad Industrial.</w:t>
            </w:r>
            <w:r w:rsidRPr="00442FBC">
              <w:rPr>
                <w:rFonts w:ascii="Arial" w:eastAsia="Times New Roman" w:hAnsi="Arial" w:cs="Arial"/>
                <w:color w:val="000000"/>
                <w:sz w:val="18"/>
                <w:szCs w:val="18"/>
                <w:lang w:eastAsia="es-CO"/>
              </w:rPr>
              <w:br/>
              <w:t>· Protocolo de operar los equipos manualmente “En caso que el equipo no responda a la Operación”.</w:t>
            </w:r>
            <w:r w:rsidRPr="00442FBC">
              <w:rPr>
                <w:rFonts w:ascii="Arial" w:eastAsia="Times New Roman" w:hAnsi="Arial" w:cs="Arial"/>
                <w:color w:val="000000"/>
                <w:sz w:val="18"/>
                <w:szCs w:val="18"/>
                <w:lang w:eastAsia="es-CO"/>
              </w:rPr>
              <w:br/>
              <w:t>· Protocolo para el desbloqueo de equipos y/o alarmas.</w:t>
            </w:r>
          </w:p>
        </w:tc>
        <w:tc>
          <w:tcPr>
            <w:tcW w:w="508" w:type="pct"/>
            <w:vAlign w:val="center"/>
            <w:hideMark/>
          </w:tcPr>
          <w:p w14:paraId="051A3C7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5A8DCB23"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DC62236" w14:textId="77777777" w:rsidTr="00442FBC">
        <w:trPr>
          <w:trHeight w:val="463"/>
        </w:trPr>
        <w:tc>
          <w:tcPr>
            <w:tcW w:w="520" w:type="pct"/>
            <w:shd w:val="clear" w:color="000000" w:fill="BFBFBF"/>
            <w:vAlign w:val="center"/>
            <w:hideMark/>
          </w:tcPr>
          <w:p w14:paraId="5F2A40B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w:t>
            </w:r>
          </w:p>
        </w:tc>
        <w:tc>
          <w:tcPr>
            <w:tcW w:w="3395" w:type="pct"/>
            <w:gridSpan w:val="2"/>
            <w:shd w:val="clear" w:color="000000" w:fill="BFBFBF"/>
            <w:vAlign w:val="center"/>
            <w:hideMark/>
          </w:tcPr>
          <w:p w14:paraId="730216DA"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MANTENIMIENTO CORRECTIVO</w:t>
            </w:r>
          </w:p>
        </w:tc>
        <w:tc>
          <w:tcPr>
            <w:tcW w:w="508" w:type="pct"/>
            <w:shd w:val="clear" w:color="000000" w:fill="BFBFBF"/>
            <w:vAlign w:val="center"/>
            <w:hideMark/>
          </w:tcPr>
          <w:p w14:paraId="3233AFF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03F3746D"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r>
      <w:tr w:rsidR="00442FBC" w:rsidRPr="00442FBC" w14:paraId="3AEBBE29" w14:textId="77777777" w:rsidTr="00442FBC">
        <w:trPr>
          <w:trHeight w:val="2403"/>
        </w:trPr>
        <w:tc>
          <w:tcPr>
            <w:tcW w:w="520" w:type="pct"/>
            <w:vAlign w:val="center"/>
            <w:hideMark/>
          </w:tcPr>
          <w:p w14:paraId="251B365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lastRenderedPageBreak/>
              <w:t>5.1</w:t>
            </w:r>
          </w:p>
        </w:tc>
        <w:tc>
          <w:tcPr>
            <w:tcW w:w="3395" w:type="pct"/>
            <w:gridSpan w:val="2"/>
            <w:vAlign w:val="center"/>
            <w:hideMark/>
          </w:tcPr>
          <w:p w14:paraId="1FFFFDA6"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oferente deberá realizar diagnóstico sobre: cambio de repuestos, suministro de baterías y corrección de las fallas que se presenten, en los diferentes parámetros que infieren el buen funcionamiento del sistema de respaldo como (transferencia de baterías – autonomía, ejecución de prueba de descarga de baterías durante un período de corta duración, normalización del equipo, transferencia de bypass, Chequeos estáticos-eléctricos, estado de </w:t>
            </w:r>
            <w:proofErr w:type="spellStart"/>
            <w:r w:rsidRPr="00442FBC">
              <w:rPr>
                <w:rFonts w:ascii="Arial" w:eastAsia="Times New Roman" w:hAnsi="Arial" w:cs="Arial"/>
                <w:color w:val="000000"/>
                <w:sz w:val="18"/>
                <w:szCs w:val="18"/>
                <w:lang w:eastAsia="es-CO"/>
              </w:rPr>
              <w:t>breakers</w:t>
            </w:r>
            <w:proofErr w:type="spellEnd"/>
            <w:r w:rsidRPr="00442FBC">
              <w:rPr>
                <w:rFonts w:ascii="Arial" w:eastAsia="Times New Roman" w:hAnsi="Arial" w:cs="Arial"/>
                <w:color w:val="000000"/>
                <w:sz w:val="18"/>
                <w:szCs w:val="18"/>
                <w:lang w:eastAsia="es-CO"/>
              </w:rPr>
              <w:t xml:space="preserve">, tarjetas de control, conductores,  terminales, transistores eléctricos, transformadores, fusibles, ventiladores, condensadores, diodos, </w:t>
            </w:r>
            <w:proofErr w:type="spellStart"/>
            <w:r w:rsidRPr="00442FBC">
              <w:rPr>
                <w:rFonts w:ascii="Arial" w:eastAsia="Times New Roman" w:hAnsi="Arial" w:cs="Arial"/>
                <w:color w:val="000000"/>
                <w:sz w:val="18"/>
                <w:szCs w:val="18"/>
                <w:lang w:eastAsia="es-CO"/>
              </w:rPr>
              <w:t>scr´s</w:t>
            </w:r>
            <w:proofErr w:type="spellEnd"/>
            <w:r w:rsidRPr="00442FBC">
              <w:rPr>
                <w:rFonts w:ascii="Arial" w:eastAsia="Times New Roman" w:hAnsi="Arial" w:cs="Arial"/>
                <w:color w:val="000000"/>
                <w:sz w:val="18"/>
                <w:szCs w:val="18"/>
                <w:lang w:eastAsia="es-CO"/>
              </w:rPr>
              <w:t>, filtros, transistores, cargador de baterías y demás parámetros que el equipo requiera,  aparte de las pruebas y repuestos solicitados por el supervisor).</w:t>
            </w:r>
          </w:p>
        </w:tc>
        <w:tc>
          <w:tcPr>
            <w:tcW w:w="508" w:type="pct"/>
            <w:vAlign w:val="center"/>
            <w:hideMark/>
          </w:tcPr>
          <w:p w14:paraId="3AB2879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6E07C3B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C400A52" w14:textId="77777777" w:rsidTr="00442FBC">
        <w:trPr>
          <w:trHeight w:val="1119"/>
        </w:trPr>
        <w:tc>
          <w:tcPr>
            <w:tcW w:w="520" w:type="pct"/>
            <w:vAlign w:val="center"/>
            <w:hideMark/>
          </w:tcPr>
          <w:p w14:paraId="00EB08C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5.2</w:t>
            </w:r>
          </w:p>
        </w:tc>
        <w:tc>
          <w:tcPr>
            <w:tcW w:w="3395" w:type="pct"/>
            <w:gridSpan w:val="2"/>
            <w:vAlign w:val="center"/>
            <w:hideMark/>
          </w:tcPr>
          <w:p w14:paraId="53BCAAF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realizar medición, ajuste de voltajes, corrientes, frecuencias de entrada y salida, carga disponible de las baterías, panel de alarmas, funcionamiento de Bypass, operación con carga, autonomía en baterías y demás parámetros que interfieren en el sistema de respaldo eléctrico.</w:t>
            </w:r>
          </w:p>
        </w:tc>
        <w:tc>
          <w:tcPr>
            <w:tcW w:w="508" w:type="pct"/>
            <w:vAlign w:val="center"/>
            <w:hideMark/>
          </w:tcPr>
          <w:p w14:paraId="07F8669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5F8429A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A1CD7BD" w14:textId="77777777" w:rsidTr="00442FBC">
        <w:trPr>
          <w:trHeight w:val="851"/>
        </w:trPr>
        <w:tc>
          <w:tcPr>
            <w:tcW w:w="520" w:type="pct"/>
            <w:vAlign w:val="center"/>
            <w:hideMark/>
          </w:tcPr>
          <w:p w14:paraId="6FD8CD4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5.3</w:t>
            </w:r>
          </w:p>
        </w:tc>
        <w:tc>
          <w:tcPr>
            <w:tcW w:w="3395" w:type="pct"/>
            <w:gridSpan w:val="2"/>
            <w:vAlign w:val="center"/>
            <w:hideMark/>
          </w:tcPr>
          <w:p w14:paraId="6B47B60B"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realizar una revisión funcional de medidores y/o paneles indicadores y corregir los daños presentados durante el desarrollo del mantenimiento correctivo.</w:t>
            </w:r>
          </w:p>
        </w:tc>
        <w:tc>
          <w:tcPr>
            <w:tcW w:w="508" w:type="pct"/>
            <w:vAlign w:val="center"/>
            <w:hideMark/>
          </w:tcPr>
          <w:p w14:paraId="391FA61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E331E4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80E37A8" w14:textId="77777777" w:rsidTr="00442FBC">
        <w:trPr>
          <w:trHeight w:val="822"/>
        </w:trPr>
        <w:tc>
          <w:tcPr>
            <w:tcW w:w="520" w:type="pct"/>
            <w:vAlign w:val="center"/>
            <w:hideMark/>
          </w:tcPr>
          <w:p w14:paraId="1F8D60F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5.4</w:t>
            </w:r>
          </w:p>
        </w:tc>
        <w:tc>
          <w:tcPr>
            <w:tcW w:w="3395" w:type="pct"/>
            <w:gridSpan w:val="2"/>
            <w:vAlign w:val="center"/>
            <w:hideMark/>
          </w:tcPr>
          <w:p w14:paraId="0DCE1F34"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Una vez reparado y puesto en funcionamiento el equipo, el oferente deberá realizar el protocolo de pruebas para verificar el correcto funcionamiento del mismo, en compañía del supervisor del contrato.</w:t>
            </w:r>
          </w:p>
        </w:tc>
        <w:tc>
          <w:tcPr>
            <w:tcW w:w="508" w:type="pct"/>
            <w:vAlign w:val="center"/>
            <w:hideMark/>
          </w:tcPr>
          <w:p w14:paraId="378FD33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3A6260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AF9CFE4" w14:textId="77777777" w:rsidTr="00442FBC">
        <w:trPr>
          <w:trHeight w:val="847"/>
        </w:trPr>
        <w:tc>
          <w:tcPr>
            <w:tcW w:w="520" w:type="pct"/>
            <w:vAlign w:val="center"/>
            <w:hideMark/>
          </w:tcPr>
          <w:p w14:paraId="147A02B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5.5</w:t>
            </w:r>
          </w:p>
        </w:tc>
        <w:tc>
          <w:tcPr>
            <w:tcW w:w="3395" w:type="pct"/>
            <w:gridSpan w:val="2"/>
            <w:vAlign w:val="center"/>
            <w:hideMark/>
          </w:tcPr>
          <w:p w14:paraId="27C63843"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revisar los status de todos los circuitos de alarma y corregir los motivos, revisión del sistema de alimentación a la UPS y al tablero de distribución de carga.</w:t>
            </w:r>
          </w:p>
        </w:tc>
        <w:tc>
          <w:tcPr>
            <w:tcW w:w="508" w:type="pct"/>
            <w:vAlign w:val="center"/>
            <w:hideMark/>
          </w:tcPr>
          <w:p w14:paraId="7A6934C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119EF30"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2C11C98" w14:textId="77777777" w:rsidTr="00442FBC">
        <w:trPr>
          <w:trHeight w:val="1130"/>
        </w:trPr>
        <w:tc>
          <w:tcPr>
            <w:tcW w:w="520" w:type="pct"/>
            <w:vAlign w:val="center"/>
            <w:hideMark/>
          </w:tcPr>
          <w:p w14:paraId="6CA9344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5.6</w:t>
            </w:r>
          </w:p>
        </w:tc>
        <w:tc>
          <w:tcPr>
            <w:tcW w:w="3395" w:type="pct"/>
            <w:gridSpan w:val="2"/>
            <w:vAlign w:val="center"/>
            <w:hideMark/>
          </w:tcPr>
          <w:p w14:paraId="3248129D"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revisar todas las conexiones mecánicas, eléctricas (remaches, pernos de anclaje, tornillería, cualquier tipo de soldaduras, etc.) con el fin de detectar desajustes en el sistema y efectuar las correcciones apropiadas, así mismo las decoloraciones por el calor, las cuales deberán corregirse.</w:t>
            </w:r>
          </w:p>
        </w:tc>
        <w:tc>
          <w:tcPr>
            <w:tcW w:w="508" w:type="pct"/>
            <w:vAlign w:val="center"/>
            <w:hideMark/>
          </w:tcPr>
          <w:p w14:paraId="11FEE42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7A82B0A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FE39A81" w14:textId="77777777" w:rsidTr="00442FBC">
        <w:trPr>
          <w:trHeight w:val="848"/>
        </w:trPr>
        <w:tc>
          <w:tcPr>
            <w:tcW w:w="520" w:type="pct"/>
            <w:vAlign w:val="center"/>
            <w:hideMark/>
          </w:tcPr>
          <w:p w14:paraId="45729FC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5.7</w:t>
            </w:r>
          </w:p>
        </w:tc>
        <w:tc>
          <w:tcPr>
            <w:tcW w:w="3395" w:type="pct"/>
            <w:gridSpan w:val="2"/>
            <w:vAlign w:val="center"/>
            <w:hideMark/>
          </w:tcPr>
          <w:p w14:paraId="5969583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Limpieza y seguridad de los equipos: el oferente realizará la limpieza general de la UPS, banco de baterías y del cuarto donde se encuentra ubicado el equipo. Igualmente, de los aspectos técnicos de seguridad de las instalaciones.</w:t>
            </w:r>
          </w:p>
        </w:tc>
        <w:tc>
          <w:tcPr>
            <w:tcW w:w="508" w:type="pct"/>
            <w:vAlign w:val="center"/>
            <w:hideMark/>
          </w:tcPr>
          <w:p w14:paraId="396AE1B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546132B8"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1C084D3F" w14:textId="77777777" w:rsidTr="00442FBC">
        <w:trPr>
          <w:trHeight w:val="1554"/>
        </w:trPr>
        <w:tc>
          <w:tcPr>
            <w:tcW w:w="520" w:type="pct"/>
            <w:vAlign w:val="center"/>
            <w:hideMark/>
          </w:tcPr>
          <w:p w14:paraId="49AB22A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5.8</w:t>
            </w:r>
          </w:p>
        </w:tc>
        <w:tc>
          <w:tcPr>
            <w:tcW w:w="3395" w:type="pct"/>
            <w:gridSpan w:val="2"/>
            <w:vAlign w:val="center"/>
            <w:hideMark/>
          </w:tcPr>
          <w:p w14:paraId="455D27B3"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durante el mantenimiento preventivo y/o correctivo mediante un analizador de vida útil de baterías, deberá realizar y entregar al supervisor del contrato, dentro del formato de chequeo, un diagnóstico de la vida útil de cada batería, con el fin de realizar una proyección para su respectivo cambio.  En caso de carga lenta, descarga rápida o carga incompleta, deberá procederse con la sustitución de los elementos defectuosos.</w:t>
            </w:r>
          </w:p>
        </w:tc>
        <w:tc>
          <w:tcPr>
            <w:tcW w:w="508" w:type="pct"/>
            <w:vAlign w:val="center"/>
            <w:hideMark/>
          </w:tcPr>
          <w:p w14:paraId="21C8DF5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22DA46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926F0ED" w14:textId="77777777" w:rsidTr="00442FBC">
        <w:trPr>
          <w:trHeight w:val="826"/>
        </w:trPr>
        <w:tc>
          <w:tcPr>
            <w:tcW w:w="520" w:type="pct"/>
            <w:vAlign w:val="center"/>
            <w:hideMark/>
          </w:tcPr>
          <w:p w14:paraId="0588373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5.9</w:t>
            </w:r>
          </w:p>
        </w:tc>
        <w:tc>
          <w:tcPr>
            <w:tcW w:w="3395" w:type="pct"/>
            <w:gridSpan w:val="2"/>
            <w:vAlign w:val="center"/>
            <w:hideMark/>
          </w:tcPr>
          <w:p w14:paraId="55BAFDD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prestará una garantía técnica para el mantenimiento de los diferentes equipos, por un término de seis (06) meses contados a partir del último mantenimiento realizado a cada equipo.</w:t>
            </w:r>
          </w:p>
        </w:tc>
        <w:tc>
          <w:tcPr>
            <w:tcW w:w="508" w:type="pct"/>
            <w:vAlign w:val="center"/>
            <w:hideMark/>
          </w:tcPr>
          <w:p w14:paraId="01A8F82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A458C5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7A1A2AA1" w14:textId="77777777" w:rsidTr="00442FBC">
        <w:trPr>
          <w:trHeight w:val="325"/>
        </w:trPr>
        <w:tc>
          <w:tcPr>
            <w:tcW w:w="520" w:type="pct"/>
            <w:vAlign w:val="center"/>
            <w:hideMark/>
          </w:tcPr>
          <w:p w14:paraId="15F5A64B"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5.10</w:t>
            </w:r>
          </w:p>
        </w:tc>
        <w:tc>
          <w:tcPr>
            <w:tcW w:w="3395" w:type="pct"/>
            <w:gridSpan w:val="2"/>
            <w:vAlign w:val="center"/>
            <w:hideMark/>
          </w:tcPr>
          <w:p w14:paraId="0BF937D5"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Si alguno de los equipos intervenidos es dado de baja, el oferente deberá cumplir los parámetros estipulados en el ítem 1.4 del presente anexo.</w:t>
            </w:r>
          </w:p>
        </w:tc>
        <w:tc>
          <w:tcPr>
            <w:tcW w:w="508" w:type="pct"/>
            <w:vAlign w:val="center"/>
            <w:hideMark/>
          </w:tcPr>
          <w:p w14:paraId="72DF9CC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78E533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7F0C07C7" w14:textId="77777777" w:rsidTr="00442FBC">
        <w:trPr>
          <w:trHeight w:val="308"/>
        </w:trPr>
        <w:tc>
          <w:tcPr>
            <w:tcW w:w="520" w:type="pct"/>
            <w:vAlign w:val="center"/>
            <w:hideMark/>
          </w:tcPr>
          <w:p w14:paraId="58E26CA8"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5.11</w:t>
            </w:r>
          </w:p>
        </w:tc>
        <w:tc>
          <w:tcPr>
            <w:tcW w:w="3395" w:type="pct"/>
            <w:gridSpan w:val="2"/>
            <w:vAlign w:val="center"/>
            <w:hideMark/>
          </w:tcPr>
          <w:p w14:paraId="016F40C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llevar a cabo todas pruebas que requiera el equipo para su óptimo funcionamiento.</w:t>
            </w:r>
          </w:p>
        </w:tc>
        <w:tc>
          <w:tcPr>
            <w:tcW w:w="508" w:type="pct"/>
            <w:vAlign w:val="center"/>
            <w:hideMark/>
          </w:tcPr>
          <w:p w14:paraId="2414BA4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A3C1C0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8672B31" w14:textId="77777777" w:rsidTr="00442FBC">
        <w:trPr>
          <w:trHeight w:val="122"/>
        </w:trPr>
        <w:tc>
          <w:tcPr>
            <w:tcW w:w="520" w:type="pct"/>
            <w:shd w:val="clear" w:color="000000" w:fill="BFBFBF"/>
            <w:vAlign w:val="center"/>
            <w:hideMark/>
          </w:tcPr>
          <w:p w14:paraId="0B934D8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sz w:val="18"/>
                <w:szCs w:val="18"/>
                <w:lang w:eastAsia="es-CO"/>
              </w:rPr>
              <w:t>6.</w:t>
            </w:r>
          </w:p>
        </w:tc>
        <w:tc>
          <w:tcPr>
            <w:tcW w:w="3395" w:type="pct"/>
            <w:gridSpan w:val="2"/>
            <w:shd w:val="clear" w:color="000000" w:fill="BFBFBF"/>
            <w:vAlign w:val="center"/>
            <w:hideMark/>
          </w:tcPr>
          <w:p w14:paraId="2D125E82" w14:textId="77777777" w:rsidR="00442FBC" w:rsidRPr="00442FBC" w:rsidRDefault="00442FBC" w:rsidP="003C3409">
            <w:pPr>
              <w:spacing w:after="0" w:line="240" w:lineRule="auto"/>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MANTENIMIENTO PREVENTIVO OVERHAUL</w:t>
            </w:r>
          </w:p>
        </w:tc>
        <w:tc>
          <w:tcPr>
            <w:tcW w:w="508" w:type="pct"/>
            <w:shd w:val="clear" w:color="000000" w:fill="BFBFBF"/>
            <w:vAlign w:val="center"/>
            <w:hideMark/>
          </w:tcPr>
          <w:p w14:paraId="34C05D9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52D45FAC"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r>
      <w:tr w:rsidR="00442FBC" w:rsidRPr="00442FBC" w14:paraId="1A26EDE5" w14:textId="77777777" w:rsidTr="00442FBC">
        <w:trPr>
          <w:trHeight w:val="5712"/>
        </w:trPr>
        <w:tc>
          <w:tcPr>
            <w:tcW w:w="520" w:type="pct"/>
            <w:vAlign w:val="center"/>
            <w:hideMark/>
          </w:tcPr>
          <w:p w14:paraId="68F0CB3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lastRenderedPageBreak/>
              <w:t>6.1</w:t>
            </w:r>
          </w:p>
        </w:tc>
        <w:tc>
          <w:tcPr>
            <w:tcW w:w="3395" w:type="pct"/>
            <w:gridSpan w:val="2"/>
            <w:vAlign w:val="center"/>
            <w:hideMark/>
          </w:tcPr>
          <w:p w14:paraId="78B1FE8F"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Incluye apagado total del equipo.</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Verificación módulos de potencia (rectificador e inversor).</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Revisión de los capacitores de AC y DC.</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Revisión de filtros de DC</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 xml:space="preserve">Inspección visual de conductores, terminales, ventiladores y </w:t>
            </w:r>
            <w:proofErr w:type="spellStart"/>
            <w:r w:rsidRPr="00442FBC">
              <w:rPr>
                <w:rFonts w:ascii="Arial" w:eastAsia="Times New Roman" w:hAnsi="Arial" w:cs="Arial"/>
                <w:iCs/>
                <w:color w:val="000000"/>
                <w:sz w:val="18"/>
                <w:szCs w:val="18"/>
                <w:lang w:eastAsia="es-CO"/>
              </w:rPr>
              <w:t>breakers</w:t>
            </w:r>
            <w:proofErr w:type="spellEnd"/>
            <w:r w:rsidRPr="00442FBC">
              <w:rPr>
                <w:rFonts w:ascii="Arial" w:eastAsia="Times New Roman" w:hAnsi="Arial" w:cs="Arial"/>
                <w:iCs/>
                <w:color w:val="000000"/>
                <w:sz w:val="18"/>
                <w:szCs w:val="18"/>
                <w:lang w:eastAsia="es-CO"/>
              </w:rPr>
              <w:t xml:space="preserve"> para asegurar su buen estado físico/mecánico.</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 xml:space="preserve">Revisión conexiones eléctricas de bancos externos de baterías, filtros, transformadores, </w:t>
            </w:r>
            <w:proofErr w:type="spellStart"/>
            <w:r w:rsidRPr="00442FBC">
              <w:rPr>
                <w:rFonts w:ascii="Arial" w:eastAsia="Times New Roman" w:hAnsi="Arial" w:cs="Arial"/>
                <w:iCs/>
                <w:color w:val="000000"/>
                <w:sz w:val="18"/>
                <w:szCs w:val="18"/>
                <w:lang w:eastAsia="es-CO"/>
              </w:rPr>
              <w:t>Breakers</w:t>
            </w:r>
            <w:proofErr w:type="spellEnd"/>
            <w:r w:rsidRPr="00442FBC">
              <w:rPr>
                <w:rFonts w:ascii="Arial" w:eastAsia="Times New Roman" w:hAnsi="Arial" w:cs="Arial"/>
                <w:iCs/>
                <w:color w:val="000000"/>
                <w:sz w:val="18"/>
                <w:szCs w:val="18"/>
                <w:lang w:eastAsia="es-CO"/>
              </w:rPr>
              <w:t>, fusibles, terminales de entrada y salida, conexiones de distribución, para prevenir todo tipo de recalentamiento por mal contacto.</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Limpieza exterior e interior del equipo, aspectos técnicos de seguridad de las instalaciones de modo que no haya riesgos, imprevistos y demás.</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Revisión de voltaje de entrada y salida, voltaje de baterías, alarmas, frecuencia, que garanticen la correcta operación del sistema en los equipos con historial de alarmas.</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Mediciones de voltaje, corriente y frecuencia de entrada y salida, que permitan conocer el estado de operación del sistema.</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Pruebas de operación: de panel indicador de alarmas, funcionamiento en modo de inversor, funcionamiento del bypass, operación en baterías, garantizando la disponibilidad y utilización del equipo.</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Revisión de todas las conexiones tanto internas como externas del UPS.</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 xml:space="preserve">Chequeo estático – eléctrico de fusibles, condensadores, diodos, </w:t>
            </w:r>
            <w:proofErr w:type="spellStart"/>
            <w:r w:rsidRPr="00442FBC">
              <w:rPr>
                <w:rFonts w:ascii="Arial" w:eastAsia="Times New Roman" w:hAnsi="Arial" w:cs="Arial"/>
                <w:iCs/>
                <w:color w:val="000000"/>
                <w:sz w:val="18"/>
                <w:szCs w:val="18"/>
                <w:lang w:eastAsia="es-CO"/>
              </w:rPr>
              <w:t>SCR’s</w:t>
            </w:r>
            <w:proofErr w:type="spellEnd"/>
            <w:r w:rsidRPr="00442FBC">
              <w:rPr>
                <w:rFonts w:ascii="Arial" w:eastAsia="Times New Roman" w:hAnsi="Arial" w:cs="Arial"/>
                <w:iCs/>
                <w:color w:val="000000"/>
                <w:sz w:val="18"/>
                <w:szCs w:val="18"/>
                <w:lang w:eastAsia="es-CO"/>
              </w:rPr>
              <w:t>, transistores, que aseguren el buen desempeño de todos los componentes de potencia.</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Recalibración de cada uno de los elementos internos que lo requieran.</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Revisión y ajuste de la conexión de las acometidas de entrada, salida y baterías de la U.P.S.</w:t>
            </w:r>
            <w:r w:rsidRPr="00442FBC">
              <w:rPr>
                <w:rFonts w:ascii="Arial" w:eastAsia="Times New Roman" w:hAnsi="Arial" w:cs="Arial"/>
                <w:iCs/>
                <w:color w:val="000000"/>
                <w:sz w:val="18"/>
                <w:szCs w:val="18"/>
                <w:lang w:eastAsia="es-CO"/>
              </w:rPr>
              <w:br/>
            </w:r>
            <w:r w:rsidRPr="00442FBC">
              <w:rPr>
                <w:rFonts w:ascii="Arial" w:eastAsia="Times New Roman" w:hAnsi="Arial" w:cs="Arial"/>
                <w:iCs/>
                <w:color w:val="000000"/>
                <w:sz w:val="18"/>
                <w:szCs w:val="18"/>
                <w:lang w:eastAsia="es-CO"/>
              </w:rPr>
              <w:br/>
              <w:t>Inspección física, medición de voltaje y descarga del banco para determinar el estado de cada una de las baterías.</w:t>
            </w:r>
          </w:p>
        </w:tc>
        <w:tc>
          <w:tcPr>
            <w:tcW w:w="508" w:type="pct"/>
            <w:vAlign w:val="center"/>
            <w:hideMark/>
          </w:tcPr>
          <w:p w14:paraId="5F7FA98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F96E048"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2E4D2AE" w14:textId="77777777" w:rsidTr="00442FBC">
        <w:trPr>
          <w:trHeight w:val="372"/>
        </w:trPr>
        <w:tc>
          <w:tcPr>
            <w:tcW w:w="520" w:type="pct"/>
            <w:shd w:val="clear" w:color="000000" w:fill="BFBFBF"/>
            <w:vAlign w:val="center"/>
            <w:hideMark/>
          </w:tcPr>
          <w:p w14:paraId="6281257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w:t>
            </w:r>
          </w:p>
        </w:tc>
        <w:tc>
          <w:tcPr>
            <w:tcW w:w="3395" w:type="pct"/>
            <w:gridSpan w:val="2"/>
            <w:shd w:val="clear" w:color="000000" w:fill="BFBFBF"/>
            <w:vAlign w:val="center"/>
            <w:hideMark/>
          </w:tcPr>
          <w:p w14:paraId="0F86ED59"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BATERÍAS</w:t>
            </w:r>
          </w:p>
        </w:tc>
        <w:tc>
          <w:tcPr>
            <w:tcW w:w="508" w:type="pct"/>
            <w:shd w:val="clear" w:color="000000" w:fill="BFBFBF"/>
            <w:vAlign w:val="center"/>
            <w:hideMark/>
          </w:tcPr>
          <w:p w14:paraId="464C1BC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70D1FD0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24C41FC" w14:textId="77777777" w:rsidTr="00442FBC">
        <w:trPr>
          <w:trHeight w:val="210"/>
        </w:trPr>
        <w:tc>
          <w:tcPr>
            <w:tcW w:w="520" w:type="pct"/>
            <w:vAlign w:val="center"/>
            <w:hideMark/>
          </w:tcPr>
          <w:p w14:paraId="5F732EA8"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7.1</w:t>
            </w:r>
          </w:p>
        </w:tc>
        <w:tc>
          <w:tcPr>
            <w:tcW w:w="3395" w:type="pct"/>
            <w:gridSpan w:val="2"/>
            <w:vAlign w:val="center"/>
            <w:hideMark/>
          </w:tcPr>
          <w:p w14:paraId="60D1CDE1"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Voltaje: 12 VDC nominal</w:t>
            </w:r>
          </w:p>
        </w:tc>
        <w:tc>
          <w:tcPr>
            <w:tcW w:w="508" w:type="pct"/>
            <w:vAlign w:val="center"/>
            <w:hideMark/>
          </w:tcPr>
          <w:p w14:paraId="6BD40B5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0C3602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E3578C8" w14:textId="77777777" w:rsidTr="00442FBC">
        <w:trPr>
          <w:trHeight w:val="1127"/>
        </w:trPr>
        <w:tc>
          <w:tcPr>
            <w:tcW w:w="520" w:type="pct"/>
            <w:vAlign w:val="center"/>
            <w:hideMark/>
          </w:tcPr>
          <w:p w14:paraId="628C328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7.2</w:t>
            </w:r>
          </w:p>
        </w:tc>
        <w:tc>
          <w:tcPr>
            <w:tcW w:w="3395" w:type="pct"/>
            <w:gridSpan w:val="2"/>
            <w:vAlign w:val="center"/>
            <w:hideMark/>
          </w:tcPr>
          <w:p w14:paraId="377AE73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Las baterías deberán ser con una fecha de fabricación inferior a tres (03) meses, a la fecha de cierre del presente proceso, para lo cual se debe allegar certificación por el fabricante, de las mismas.</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Se deberá enviar mediante correo electrónico al supervisor del contrato, la orden de compra de las baterías a cambiar en los equipos objeto de mantenimiento preventivo y/o correctivo, una vez el supervisor avale el suministro de las mismas con un plazo mínimo para la compra de tres días hábiles y de esta manera se compruebe la compra por parte del supervisor del contrato.</w:t>
            </w:r>
          </w:p>
        </w:tc>
        <w:tc>
          <w:tcPr>
            <w:tcW w:w="508" w:type="pct"/>
            <w:vAlign w:val="center"/>
            <w:hideMark/>
          </w:tcPr>
          <w:p w14:paraId="01050D1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9D3D23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7BC788E" w14:textId="77777777" w:rsidTr="00442FBC">
        <w:trPr>
          <w:trHeight w:val="262"/>
        </w:trPr>
        <w:tc>
          <w:tcPr>
            <w:tcW w:w="520" w:type="pct"/>
            <w:vAlign w:val="center"/>
            <w:hideMark/>
          </w:tcPr>
          <w:p w14:paraId="346750F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7.3</w:t>
            </w:r>
          </w:p>
        </w:tc>
        <w:tc>
          <w:tcPr>
            <w:tcW w:w="3395" w:type="pct"/>
            <w:gridSpan w:val="2"/>
            <w:vAlign w:val="center"/>
            <w:hideMark/>
          </w:tcPr>
          <w:p w14:paraId="7A9927E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Tipo y tecnología: selladas secas, libres de mantenimiento, tecnología VRLA (Valve </w:t>
            </w:r>
            <w:proofErr w:type="spellStart"/>
            <w:proofErr w:type="gramStart"/>
            <w:r w:rsidRPr="00442FBC">
              <w:rPr>
                <w:rFonts w:ascii="Arial" w:eastAsia="Times New Roman" w:hAnsi="Arial" w:cs="Arial"/>
                <w:color w:val="000000"/>
                <w:sz w:val="18"/>
                <w:szCs w:val="18"/>
                <w:lang w:eastAsia="es-CO"/>
              </w:rPr>
              <w:t>regulated</w:t>
            </w:r>
            <w:proofErr w:type="spellEnd"/>
            <w:r w:rsidRPr="00442FBC">
              <w:rPr>
                <w:rFonts w:ascii="Arial" w:eastAsia="Times New Roman" w:hAnsi="Arial" w:cs="Arial"/>
                <w:color w:val="000000"/>
                <w:sz w:val="18"/>
                <w:szCs w:val="18"/>
                <w:lang w:eastAsia="es-CO"/>
              </w:rPr>
              <w:t xml:space="preserve">  Lead</w:t>
            </w:r>
            <w:proofErr w:type="gramEnd"/>
            <w:r w:rsidRPr="00442FBC">
              <w:rPr>
                <w:rFonts w:ascii="Arial" w:eastAsia="Times New Roman" w:hAnsi="Arial" w:cs="Arial"/>
                <w:color w:val="000000"/>
                <w:sz w:val="18"/>
                <w:szCs w:val="18"/>
                <w:lang w:eastAsia="es-CO"/>
              </w:rPr>
              <w:t xml:space="preserve"> </w:t>
            </w:r>
            <w:proofErr w:type="spellStart"/>
            <w:r w:rsidRPr="00442FBC">
              <w:rPr>
                <w:rFonts w:ascii="Arial" w:eastAsia="Times New Roman" w:hAnsi="Arial" w:cs="Arial"/>
                <w:color w:val="000000"/>
                <w:sz w:val="18"/>
                <w:szCs w:val="18"/>
                <w:lang w:eastAsia="es-CO"/>
              </w:rPr>
              <w:t>Acid</w:t>
            </w:r>
            <w:proofErr w:type="spellEnd"/>
            <w:r w:rsidRPr="00442FBC">
              <w:rPr>
                <w:rFonts w:ascii="Arial" w:eastAsia="Times New Roman" w:hAnsi="Arial" w:cs="Arial"/>
                <w:color w:val="000000"/>
                <w:sz w:val="18"/>
                <w:szCs w:val="18"/>
                <w:lang w:eastAsia="es-CO"/>
              </w:rPr>
              <w:t>), fabricadas con tecnología de última generación (AGM).</w:t>
            </w:r>
          </w:p>
        </w:tc>
        <w:tc>
          <w:tcPr>
            <w:tcW w:w="508" w:type="pct"/>
            <w:vAlign w:val="center"/>
            <w:hideMark/>
          </w:tcPr>
          <w:p w14:paraId="609CE0D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7D6BB2E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F080D50" w14:textId="77777777" w:rsidTr="00442FBC">
        <w:trPr>
          <w:trHeight w:val="844"/>
        </w:trPr>
        <w:tc>
          <w:tcPr>
            <w:tcW w:w="520" w:type="pct"/>
            <w:vAlign w:val="center"/>
            <w:hideMark/>
          </w:tcPr>
          <w:p w14:paraId="0469B1A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lastRenderedPageBreak/>
              <w:t>7.4</w:t>
            </w:r>
          </w:p>
        </w:tc>
        <w:tc>
          <w:tcPr>
            <w:tcW w:w="3395" w:type="pct"/>
            <w:gridSpan w:val="2"/>
            <w:vAlign w:val="center"/>
            <w:hideMark/>
          </w:tcPr>
          <w:p w14:paraId="65D069B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oferente deberá identificar cada batería con un </w:t>
            </w:r>
            <w:proofErr w:type="spellStart"/>
            <w:r w:rsidRPr="00442FBC">
              <w:rPr>
                <w:rFonts w:ascii="Arial" w:eastAsia="Times New Roman" w:hAnsi="Arial" w:cs="Arial"/>
                <w:color w:val="000000"/>
                <w:sz w:val="18"/>
                <w:szCs w:val="18"/>
                <w:lang w:eastAsia="es-CO"/>
              </w:rPr>
              <w:t>sticker</w:t>
            </w:r>
            <w:proofErr w:type="spellEnd"/>
            <w:r w:rsidRPr="00442FBC">
              <w:rPr>
                <w:rFonts w:ascii="Arial" w:eastAsia="Times New Roman" w:hAnsi="Arial" w:cs="Arial"/>
                <w:color w:val="000000"/>
                <w:sz w:val="18"/>
                <w:szCs w:val="18"/>
                <w:lang w:eastAsia="es-CO"/>
              </w:rPr>
              <w:t xml:space="preserve"> que contenga como mínimo: fecha de fabricación, fecha de instalación, referencia, capacidad y tiempo de garantía.</w:t>
            </w:r>
          </w:p>
        </w:tc>
        <w:tc>
          <w:tcPr>
            <w:tcW w:w="508" w:type="pct"/>
            <w:vAlign w:val="center"/>
            <w:hideMark/>
          </w:tcPr>
          <w:p w14:paraId="077497D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1EF16DA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8FA8574" w14:textId="77777777" w:rsidTr="00442FBC">
        <w:trPr>
          <w:trHeight w:val="356"/>
        </w:trPr>
        <w:tc>
          <w:tcPr>
            <w:tcW w:w="520" w:type="pct"/>
            <w:vAlign w:val="center"/>
            <w:hideMark/>
          </w:tcPr>
          <w:p w14:paraId="62F37CA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7.5</w:t>
            </w:r>
          </w:p>
        </w:tc>
        <w:tc>
          <w:tcPr>
            <w:tcW w:w="3395" w:type="pct"/>
            <w:gridSpan w:val="2"/>
            <w:vAlign w:val="center"/>
            <w:hideMark/>
          </w:tcPr>
          <w:p w14:paraId="3201A3D4"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Tiempo de recarga típico: cuatro (4) horas a noventa por ciento (90%)</w:t>
            </w:r>
          </w:p>
        </w:tc>
        <w:tc>
          <w:tcPr>
            <w:tcW w:w="508" w:type="pct"/>
            <w:vAlign w:val="center"/>
            <w:hideMark/>
          </w:tcPr>
          <w:p w14:paraId="03F6C659"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D23FF0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801914B" w14:textId="77777777" w:rsidTr="00442FBC">
        <w:trPr>
          <w:trHeight w:val="417"/>
        </w:trPr>
        <w:tc>
          <w:tcPr>
            <w:tcW w:w="520" w:type="pct"/>
            <w:vAlign w:val="center"/>
            <w:hideMark/>
          </w:tcPr>
          <w:p w14:paraId="1DDEA6E8"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7.6</w:t>
            </w:r>
          </w:p>
        </w:tc>
        <w:tc>
          <w:tcPr>
            <w:tcW w:w="3395" w:type="pct"/>
            <w:gridSpan w:val="2"/>
            <w:vAlign w:val="center"/>
            <w:hideMark/>
          </w:tcPr>
          <w:p w14:paraId="01B5DE1D"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Vida Útil: de tres (3) a cinco (5) años</w:t>
            </w:r>
          </w:p>
        </w:tc>
        <w:tc>
          <w:tcPr>
            <w:tcW w:w="508" w:type="pct"/>
            <w:vAlign w:val="center"/>
            <w:hideMark/>
          </w:tcPr>
          <w:p w14:paraId="3916AB1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5AF7AAA"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F3BCC01" w14:textId="77777777" w:rsidTr="00442FBC">
        <w:trPr>
          <w:trHeight w:val="774"/>
        </w:trPr>
        <w:tc>
          <w:tcPr>
            <w:tcW w:w="520" w:type="pct"/>
            <w:vAlign w:val="center"/>
            <w:hideMark/>
          </w:tcPr>
          <w:p w14:paraId="5F2FB34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7.7</w:t>
            </w:r>
          </w:p>
        </w:tc>
        <w:tc>
          <w:tcPr>
            <w:tcW w:w="3395" w:type="pct"/>
            <w:gridSpan w:val="2"/>
            <w:vAlign w:val="center"/>
            <w:hideMark/>
          </w:tcPr>
          <w:p w14:paraId="43FE6EA2"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prestar una garantía total sobre las baterías por un término de dos (2) años, contados a partir de su instalación, sin ningún costo adicional para la Policía Nacional.</w:t>
            </w:r>
          </w:p>
        </w:tc>
        <w:tc>
          <w:tcPr>
            <w:tcW w:w="508" w:type="pct"/>
            <w:vAlign w:val="center"/>
            <w:hideMark/>
          </w:tcPr>
          <w:p w14:paraId="12E718A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6A9129C"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7FD38EE" w14:textId="77777777" w:rsidTr="00442FBC">
        <w:trPr>
          <w:trHeight w:val="428"/>
        </w:trPr>
        <w:tc>
          <w:tcPr>
            <w:tcW w:w="520" w:type="pct"/>
            <w:vAlign w:val="center"/>
            <w:hideMark/>
          </w:tcPr>
          <w:p w14:paraId="140E1A5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7.8</w:t>
            </w:r>
          </w:p>
        </w:tc>
        <w:tc>
          <w:tcPr>
            <w:tcW w:w="3395" w:type="pct"/>
            <w:gridSpan w:val="2"/>
            <w:vAlign w:val="center"/>
            <w:hideMark/>
          </w:tcPr>
          <w:p w14:paraId="7C14EBCB"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Número de ciclos: mayor o igual a (&gt;= a 500)</w:t>
            </w:r>
          </w:p>
        </w:tc>
        <w:tc>
          <w:tcPr>
            <w:tcW w:w="508" w:type="pct"/>
            <w:vAlign w:val="center"/>
            <w:hideMark/>
          </w:tcPr>
          <w:p w14:paraId="49A6BE6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1CE4938D"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A860255" w14:textId="77777777" w:rsidTr="00442FBC">
        <w:trPr>
          <w:trHeight w:val="488"/>
        </w:trPr>
        <w:tc>
          <w:tcPr>
            <w:tcW w:w="520" w:type="pct"/>
            <w:vAlign w:val="center"/>
            <w:hideMark/>
          </w:tcPr>
          <w:p w14:paraId="187DB87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7.9</w:t>
            </w:r>
          </w:p>
        </w:tc>
        <w:tc>
          <w:tcPr>
            <w:tcW w:w="3395" w:type="pct"/>
            <w:gridSpan w:val="2"/>
            <w:vAlign w:val="center"/>
            <w:hideMark/>
          </w:tcPr>
          <w:p w14:paraId="2A1B457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Accesorios para la instalación.</w:t>
            </w:r>
          </w:p>
        </w:tc>
        <w:tc>
          <w:tcPr>
            <w:tcW w:w="508" w:type="pct"/>
            <w:vAlign w:val="center"/>
            <w:hideMark/>
          </w:tcPr>
          <w:p w14:paraId="7344A69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BB7F02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0D458D7" w14:textId="77777777" w:rsidTr="00442FBC">
        <w:trPr>
          <w:trHeight w:val="365"/>
        </w:trPr>
        <w:tc>
          <w:tcPr>
            <w:tcW w:w="520" w:type="pct"/>
            <w:shd w:val="clear" w:color="000000" w:fill="BFBFBF"/>
            <w:vAlign w:val="center"/>
            <w:hideMark/>
          </w:tcPr>
          <w:p w14:paraId="121446C1"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8.</w:t>
            </w:r>
          </w:p>
        </w:tc>
        <w:tc>
          <w:tcPr>
            <w:tcW w:w="3395" w:type="pct"/>
            <w:gridSpan w:val="2"/>
            <w:shd w:val="clear" w:color="000000" w:fill="BFBFBF"/>
            <w:vAlign w:val="center"/>
            <w:hideMark/>
          </w:tcPr>
          <w:p w14:paraId="2EEB25B8"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CABLES</w:t>
            </w:r>
          </w:p>
        </w:tc>
        <w:tc>
          <w:tcPr>
            <w:tcW w:w="508" w:type="pct"/>
            <w:shd w:val="clear" w:color="000000" w:fill="BFBFBF"/>
            <w:vAlign w:val="center"/>
            <w:hideMark/>
          </w:tcPr>
          <w:p w14:paraId="0E12C1E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00A4E43B"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1901C34" w14:textId="77777777" w:rsidTr="00442FBC">
        <w:trPr>
          <w:trHeight w:val="1482"/>
        </w:trPr>
        <w:tc>
          <w:tcPr>
            <w:tcW w:w="520" w:type="pct"/>
            <w:vAlign w:val="center"/>
            <w:hideMark/>
          </w:tcPr>
          <w:p w14:paraId="7D610CC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8.1</w:t>
            </w:r>
          </w:p>
        </w:tc>
        <w:tc>
          <w:tcPr>
            <w:tcW w:w="3395" w:type="pct"/>
            <w:gridSpan w:val="2"/>
            <w:vAlign w:val="center"/>
            <w:hideMark/>
          </w:tcPr>
          <w:p w14:paraId="0F34A124"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material de los cables a utilizar en las instalaciones de toma corrientes y acometidas, será de cobre rojo electrolítico noventa y nueve por ciento (99%) de pureza, temple suave y aislamiento termoplástico resistente a la humedad para seiscientos (600) V tipo THHN/THWN calibre según la capacidad de la UPS y noventa grados centígrados (90°C).</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El cable tipo soldador a utilizar en las instalaciones de toma corrientes y acometidas será de cobre blando para facilitar su manejo e instalación ofreciendo mayor flexibilidad durante su uso brindando gran resistencia a la abrasión, al aceite, grasas, disolventes químicos y humedad. Deberá tener excelentes características eléctricas, físicas y mecánicas, tensión máxima de operación: 600 V HF libre de halógenos y temperatura de operación de 105ºC.</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El cable de cobre tipo desnudo concéntrico fabricación alta pureza con un 99.5%, temple suave para puestas a tierra.</w:t>
            </w:r>
          </w:p>
        </w:tc>
        <w:tc>
          <w:tcPr>
            <w:tcW w:w="508" w:type="pct"/>
            <w:vAlign w:val="center"/>
            <w:hideMark/>
          </w:tcPr>
          <w:p w14:paraId="71168A0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8B98E2D"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76833DE5" w14:textId="77777777" w:rsidTr="00442FBC">
        <w:trPr>
          <w:trHeight w:val="427"/>
        </w:trPr>
        <w:tc>
          <w:tcPr>
            <w:tcW w:w="520" w:type="pct"/>
            <w:shd w:val="clear" w:color="000000" w:fill="BFBFBF"/>
            <w:vAlign w:val="center"/>
            <w:hideMark/>
          </w:tcPr>
          <w:p w14:paraId="2096D82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9.</w:t>
            </w:r>
          </w:p>
        </w:tc>
        <w:tc>
          <w:tcPr>
            <w:tcW w:w="3395" w:type="pct"/>
            <w:gridSpan w:val="2"/>
            <w:shd w:val="clear" w:color="000000" w:fill="BFBFBF"/>
            <w:vAlign w:val="center"/>
            <w:hideMark/>
          </w:tcPr>
          <w:p w14:paraId="55EEFACD"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MANTENIMIENTO TABLEROS</w:t>
            </w:r>
          </w:p>
        </w:tc>
        <w:tc>
          <w:tcPr>
            <w:tcW w:w="508" w:type="pct"/>
            <w:shd w:val="clear" w:color="000000" w:fill="BFBFBF"/>
            <w:vAlign w:val="center"/>
            <w:hideMark/>
          </w:tcPr>
          <w:p w14:paraId="4C1871E0"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60D56B53"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76505225" w14:textId="77777777" w:rsidTr="00442FBC">
        <w:trPr>
          <w:trHeight w:val="2650"/>
        </w:trPr>
        <w:tc>
          <w:tcPr>
            <w:tcW w:w="520" w:type="pct"/>
            <w:vAlign w:val="center"/>
            <w:hideMark/>
          </w:tcPr>
          <w:p w14:paraId="23EA65D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9.1</w:t>
            </w:r>
          </w:p>
        </w:tc>
        <w:tc>
          <w:tcPr>
            <w:tcW w:w="3395" w:type="pct"/>
            <w:gridSpan w:val="2"/>
            <w:vAlign w:val="center"/>
            <w:hideMark/>
          </w:tcPr>
          <w:p w14:paraId="7252A9DF"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Consiste en el cambio e instalación de tablero eléctrico regulado con espacio para totalizador, incluye protección industrial de 25kA a 240V incluye </w:t>
            </w:r>
            <w:proofErr w:type="spellStart"/>
            <w:r w:rsidRPr="00442FBC">
              <w:rPr>
                <w:rFonts w:ascii="Arial" w:eastAsia="Times New Roman" w:hAnsi="Arial" w:cs="Arial"/>
                <w:color w:val="000000"/>
                <w:sz w:val="18"/>
                <w:szCs w:val="18"/>
                <w:lang w:eastAsia="es-CO"/>
              </w:rPr>
              <w:t>breakers</w:t>
            </w:r>
            <w:proofErr w:type="spellEnd"/>
            <w:r w:rsidRPr="00442FBC">
              <w:rPr>
                <w:rFonts w:ascii="Arial" w:eastAsia="Times New Roman" w:hAnsi="Arial" w:cs="Arial"/>
                <w:color w:val="000000"/>
                <w:sz w:val="18"/>
                <w:szCs w:val="18"/>
                <w:lang w:eastAsia="es-CO"/>
              </w:rPr>
              <w:t xml:space="preserve"> monopolares enchufables de 1x20 amperios, 10 </w:t>
            </w:r>
            <w:proofErr w:type="spellStart"/>
            <w:r w:rsidRPr="00442FBC">
              <w:rPr>
                <w:rFonts w:ascii="Arial" w:eastAsia="Times New Roman" w:hAnsi="Arial" w:cs="Arial"/>
                <w:color w:val="000000"/>
                <w:sz w:val="18"/>
                <w:szCs w:val="18"/>
                <w:lang w:eastAsia="es-CO"/>
              </w:rPr>
              <w:t>kA</w:t>
            </w:r>
            <w:proofErr w:type="spellEnd"/>
            <w:r w:rsidRPr="00442FBC">
              <w:rPr>
                <w:rFonts w:ascii="Arial" w:eastAsia="Times New Roman" w:hAnsi="Arial" w:cs="Arial"/>
                <w:color w:val="000000"/>
                <w:sz w:val="18"/>
                <w:szCs w:val="18"/>
                <w:lang w:eastAsia="es-CO"/>
              </w:rPr>
              <w:t xml:space="preserve"> Incluye suministro e instalación de tablero trifásico a ubicar de acuerdo al sitio de ubicación. </w:t>
            </w:r>
          </w:p>
          <w:p w14:paraId="684BC100"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3D3819E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tablero es con bloque de barrajes removibles para tierra general y neutro. </w:t>
            </w:r>
          </w:p>
          <w:p w14:paraId="2C46AB41"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2E24AB84"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tablero es con puerta, chapa, cerradura, con barrajes </w:t>
            </w:r>
            <w:proofErr w:type="spellStart"/>
            <w:r w:rsidRPr="00442FBC">
              <w:rPr>
                <w:rFonts w:ascii="Arial" w:eastAsia="Times New Roman" w:hAnsi="Arial" w:cs="Arial"/>
                <w:color w:val="000000"/>
                <w:sz w:val="18"/>
                <w:szCs w:val="18"/>
                <w:lang w:eastAsia="es-CO"/>
              </w:rPr>
              <w:t>termoencogible</w:t>
            </w:r>
            <w:proofErr w:type="spellEnd"/>
            <w:r w:rsidRPr="00442FBC">
              <w:rPr>
                <w:rFonts w:ascii="Arial" w:eastAsia="Times New Roman" w:hAnsi="Arial" w:cs="Arial"/>
                <w:color w:val="000000"/>
                <w:sz w:val="18"/>
                <w:szCs w:val="18"/>
                <w:lang w:eastAsia="es-CO"/>
              </w:rPr>
              <w:t xml:space="preserve"> en cobre de alta conductividad (98% IASC), incluye aisladores de resina y su respectivo código de colores para fase neutro y tierra, 240V, 5 hilos (3 </w:t>
            </w:r>
            <w:proofErr w:type="spellStart"/>
            <w:r w:rsidRPr="00442FBC">
              <w:rPr>
                <w:rFonts w:ascii="Arial" w:eastAsia="Times New Roman" w:hAnsi="Arial" w:cs="Arial"/>
                <w:color w:val="000000"/>
                <w:sz w:val="18"/>
                <w:szCs w:val="18"/>
                <w:lang w:eastAsia="es-CO"/>
              </w:rPr>
              <w:t>fases+barra</w:t>
            </w:r>
            <w:proofErr w:type="spellEnd"/>
            <w:r w:rsidRPr="00442FBC">
              <w:rPr>
                <w:rFonts w:ascii="Arial" w:eastAsia="Times New Roman" w:hAnsi="Arial" w:cs="Arial"/>
                <w:color w:val="000000"/>
                <w:sz w:val="18"/>
                <w:szCs w:val="18"/>
                <w:lang w:eastAsia="es-CO"/>
              </w:rPr>
              <w:t xml:space="preserve"> para neutro y barra para tierra). </w:t>
            </w:r>
          </w:p>
          <w:p w14:paraId="4FD4A4B2"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2BBF0DEB"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tablero contará con la totalidad de los </w:t>
            </w:r>
            <w:proofErr w:type="spellStart"/>
            <w:r w:rsidRPr="00442FBC">
              <w:rPr>
                <w:rFonts w:ascii="Arial" w:eastAsia="Times New Roman" w:hAnsi="Arial" w:cs="Arial"/>
                <w:color w:val="000000"/>
                <w:sz w:val="18"/>
                <w:szCs w:val="18"/>
                <w:lang w:eastAsia="es-CO"/>
              </w:rPr>
              <w:t>breakers</w:t>
            </w:r>
            <w:proofErr w:type="spellEnd"/>
            <w:r w:rsidRPr="00442FBC">
              <w:rPr>
                <w:rFonts w:ascii="Arial" w:eastAsia="Times New Roman" w:hAnsi="Arial" w:cs="Arial"/>
                <w:color w:val="000000"/>
                <w:sz w:val="18"/>
                <w:szCs w:val="18"/>
                <w:lang w:eastAsia="es-CO"/>
              </w:rPr>
              <w:t xml:space="preserve"> (incluyendo las reservas) y éstos serán termo magnéticos, enchufables de 1, 2 o 3 polos según el circuito y la carga que proteja. La protección debe ser de capacidad </w:t>
            </w:r>
            <w:proofErr w:type="spellStart"/>
            <w:r w:rsidRPr="00442FBC">
              <w:rPr>
                <w:rFonts w:ascii="Arial" w:eastAsia="Times New Roman" w:hAnsi="Arial" w:cs="Arial"/>
                <w:color w:val="000000"/>
                <w:sz w:val="18"/>
                <w:szCs w:val="18"/>
                <w:lang w:eastAsia="es-CO"/>
              </w:rPr>
              <w:t>interruptiva</w:t>
            </w:r>
            <w:proofErr w:type="spellEnd"/>
            <w:r w:rsidRPr="00442FBC">
              <w:rPr>
                <w:rFonts w:ascii="Arial" w:eastAsia="Times New Roman" w:hAnsi="Arial" w:cs="Arial"/>
                <w:color w:val="000000"/>
                <w:sz w:val="18"/>
                <w:szCs w:val="18"/>
                <w:lang w:eastAsia="es-CO"/>
              </w:rPr>
              <w:t xml:space="preserve"> Standard: 25KA a 220/240V. </w:t>
            </w:r>
          </w:p>
          <w:p w14:paraId="5B85AE43"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327B1B8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tablero deberá estar aterrizado directamente al barraje equipotencial por medio del conductor de tierra de acuerdo a la carga de cada tablero de acuerdo a la Tabla 250-95.</w:t>
            </w:r>
          </w:p>
        </w:tc>
        <w:tc>
          <w:tcPr>
            <w:tcW w:w="508" w:type="pct"/>
            <w:vAlign w:val="center"/>
            <w:hideMark/>
          </w:tcPr>
          <w:p w14:paraId="37DBE60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A15830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6D164F8" w14:textId="77777777" w:rsidTr="00442FBC">
        <w:trPr>
          <w:trHeight w:val="917"/>
        </w:trPr>
        <w:tc>
          <w:tcPr>
            <w:tcW w:w="520" w:type="pct"/>
            <w:vAlign w:val="center"/>
            <w:hideMark/>
          </w:tcPr>
          <w:p w14:paraId="026C54E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9.2</w:t>
            </w:r>
          </w:p>
        </w:tc>
        <w:tc>
          <w:tcPr>
            <w:tcW w:w="3395" w:type="pct"/>
            <w:gridSpan w:val="2"/>
            <w:vAlign w:val="center"/>
            <w:hideMark/>
          </w:tcPr>
          <w:p w14:paraId="1101ADFC"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Cambio e instalación tablero eléctrico tipo mini pragma monofásico de cuatro, seis, ocho y doce circuitos para empotrar con breares tipo riel din de 20 Amperios (10 </w:t>
            </w:r>
            <w:proofErr w:type="spellStart"/>
            <w:r w:rsidRPr="00442FBC">
              <w:rPr>
                <w:rFonts w:ascii="Arial" w:eastAsia="Times New Roman" w:hAnsi="Arial" w:cs="Arial"/>
                <w:color w:val="000000"/>
                <w:sz w:val="18"/>
                <w:szCs w:val="18"/>
                <w:lang w:eastAsia="es-CO"/>
              </w:rPr>
              <w:t>kA</w:t>
            </w:r>
            <w:proofErr w:type="spellEnd"/>
            <w:r w:rsidRPr="00442FBC">
              <w:rPr>
                <w:rFonts w:ascii="Arial" w:eastAsia="Times New Roman" w:hAnsi="Arial" w:cs="Arial"/>
                <w:color w:val="000000"/>
                <w:sz w:val="18"/>
                <w:szCs w:val="18"/>
                <w:lang w:eastAsia="es-CO"/>
              </w:rPr>
              <w:t>) cada uno. El tablero contará con la totalidad de los breares (incluyendo las reservas).</w:t>
            </w:r>
          </w:p>
          <w:p w14:paraId="087C5965"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257E2EB1"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 tener en cuenta regatas, recubrimientos, resanes, estuco y pintura idéntica al color existente en los sitios donde se requiera, sin generar costo para la Institución</w:t>
            </w:r>
          </w:p>
        </w:tc>
        <w:tc>
          <w:tcPr>
            <w:tcW w:w="508" w:type="pct"/>
            <w:vAlign w:val="center"/>
            <w:hideMark/>
          </w:tcPr>
          <w:p w14:paraId="74D1FC3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lastRenderedPageBreak/>
              <w:t> </w:t>
            </w:r>
          </w:p>
        </w:tc>
        <w:tc>
          <w:tcPr>
            <w:tcW w:w="577" w:type="pct"/>
            <w:vAlign w:val="center"/>
            <w:hideMark/>
          </w:tcPr>
          <w:p w14:paraId="36C5A17F"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6D162F8" w14:textId="77777777" w:rsidTr="00442FBC">
        <w:trPr>
          <w:trHeight w:val="222"/>
        </w:trPr>
        <w:tc>
          <w:tcPr>
            <w:tcW w:w="520" w:type="pct"/>
            <w:shd w:val="clear" w:color="000000" w:fill="BFBFBF"/>
            <w:vAlign w:val="center"/>
            <w:hideMark/>
          </w:tcPr>
          <w:p w14:paraId="3A1B642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10.</w:t>
            </w:r>
          </w:p>
        </w:tc>
        <w:tc>
          <w:tcPr>
            <w:tcW w:w="3395" w:type="pct"/>
            <w:gridSpan w:val="2"/>
            <w:shd w:val="clear" w:color="000000" w:fill="BFBFBF"/>
            <w:vAlign w:val="center"/>
            <w:hideMark/>
          </w:tcPr>
          <w:p w14:paraId="47DDC86A"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CANALIZACIONES Y DUCTERÍA.</w:t>
            </w:r>
          </w:p>
        </w:tc>
        <w:tc>
          <w:tcPr>
            <w:tcW w:w="508" w:type="pct"/>
            <w:shd w:val="clear" w:color="000000" w:fill="BFBFBF"/>
            <w:vAlign w:val="center"/>
            <w:hideMark/>
          </w:tcPr>
          <w:p w14:paraId="225E76B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1CFCBC52"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E3A71F2" w14:textId="77777777" w:rsidTr="00442FBC">
        <w:trPr>
          <w:trHeight w:val="1980"/>
        </w:trPr>
        <w:tc>
          <w:tcPr>
            <w:tcW w:w="520" w:type="pct"/>
            <w:vAlign w:val="center"/>
            <w:hideMark/>
          </w:tcPr>
          <w:p w14:paraId="49CE7B0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10.1</w:t>
            </w:r>
          </w:p>
        </w:tc>
        <w:tc>
          <w:tcPr>
            <w:tcW w:w="3395" w:type="pct"/>
            <w:gridSpan w:val="2"/>
            <w:vAlign w:val="center"/>
            <w:hideMark/>
          </w:tcPr>
          <w:p w14:paraId="115227C4"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material del sistema de canalización deberá ser auto extinguible, no conductivo, estructura sólida y de alta durabilidad, resistente a impactos, lubricantes y aceites. Los accesorios para canaletas estarán compuestos por base y tapa garantizando un radio de curvatura de mínimo 1” para un correcto enrutamiento de todos los cables, en especial para fibra óptica y UTP; cumpliendo estándares de TIA/ EIA 568A y 569A.</w:t>
            </w:r>
          </w:p>
          <w:p w14:paraId="17CC3F7B"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11AC0AC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Las cajas de superficie deberán estar fabricadas en policarbonato que brinda extraordinarias condiciones mecánicas ofreciendo un alto grado de protección a los mecanismos alojados en su interior, auto extinguibles y libres de mantenimiento. La tapa se ajusta rápidamente </w:t>
            </w:r>
            <w:proofErr w:type="spellStart"/>
            <w:r w:rsidRPr="00442FBC">
              <w:rPr>
                <w:rFonts w:ascii="Arial" w:eastAsia="Times New Roman" w:hAnsi="Arial" w:cs="Arial"/>
                <w:color w:val="000000"/>
                <w:sz w:val="18"/>
                <w:szCs w:val="18"/>
                <w:lang w:eastAsia="es-CO"/>
              </w:rPr>
              <w:t>medíante</w:t>
            </w:r>
            <w:proofErr w:type="spellEnd"/>
            <w:r w:rsidRPr="00442FBC">
              <w:rPr>
                <w:rFonts w:ascii="Arial" w:eastAsia="Times New Roman" w:hAnsi="Arial" w:cs="Arial"/>
                <w:color w:val="000000"/>
                <w:sz w:val="18"/>
                <w:szCs w:val="18"/>
                <w:lang w:eastAsia="es-CO"/>
              </w:rPr>
              <w:t xml:space="preserve"> tornillos de plásticos de 1/4 de vuelta.</w:t>
            </w:r>
          </w:p>
          <w:p w14:paraId="10265DDF"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2AEBE4DE"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El material utilizado para la bandeja tipo malla y/o rejilla deberá ser con acabado </w:t>
            </w:r>
            <w:proofErr w:type="spellStart"/>
            <w:r w:rsidRPr="00442FBC">
              <w:rPr>
                <w:rFonts w:ascii="Arial" w:eastAsia="Times New Roman" w:hAnsi="Arial" w:cs="Arial"/>
                <w:color w:val="000000"/>
                <w:sz w:val="18"/>
                <w:szCs w:val="18"/>
                <w:lang w:eastAsia="es-CO"/>
              </w:rPr>
              <w:t>electrozincado</w:t>
            </w:r>
            <w:proofErr w:type="spellEnd"/>
            <w:r w:rsidRPr="00442FBC">
              <w:rPr>
                <w:rFonts w:ascii="Arial" w:eastAsia="Times New Roman" w:hAnsi="Arial" w:cs="Arial"/>
                <w:color w:val="000000"/>
                <w:sz w:val="18"/>
                <w:szCs w:val="18"/>
                <w:lang w:eastAsia="es-CO"/>
              </w:rPr>
              <w:t xml:space="preserve"> CF54 x300mm de ancho por tres metros de largo, auto soportada, incluye uniones, fijadores a estructura, puentes equipotenciales y elementos necesarios para su correcta instalación y funcionamiento.</w:t>
            </w:r>
          </w:p>
        </w:tc>
        <w:tc>
          <w:tcPr>
            <w:tcW w:w="508" w:type="pct"/>
            <w:vAlign w:val="center"/>
            <w:hideMark/>
          </w:tcPr>
          <w:p w14:paraId="36B7DC9C"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46971CD8"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07A671D" w14:textId="77777777" w:rsidTr="00442FBC">
        <w:trPr>
          <w:trHeight w:val="440"/>
        </w:trPr>
        <w:tc>
          <w:tcPr>
            <w:tcW w:w="520" w:type="pct"/>
            <w:shd w:val="clear" w:color="000000" w:fill="BFBFBF"/>
            <w:vAlign w:val="center"/>
            <w:hideMark/>
          </w:tcPr>
          <w:p w14:paraId="133224D6"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11.</w:t>
            </w:r>
          </w:p>
        </w:tc>
        <w:tc>
          <w:tcPr>
            <w:tcW w:w="3395" w:type="pct"/>
            <w:gridSpan w:val="2"/>
            <w:shd w:val="clear" w:color="000000" w:fill="BFBFBF"/>
            <w:vAlign w:val="center"/>
            <w:hideMark/>
          </w:tcPr>
          <w:p w14:paraId="05BBEA01"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DISPOSITIVO DE PROTECCIÓN CONTRA SOBRETENSIONES DPS</w:t>
            </w:r>
          </w:p>
        </w:tc>
        <w:tc>
          <w:tcPr>
            <w:tcW w:w="508" w:type="pct"/>
            <w:shd w:val="clear" w:color="000000" w:fill="BFBFBF"/>
            <w:vAlign w:val="center"/>
            <w:hideMark/>
          </w:tcPr>
          <w:p w14:paraId="150CEE0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2C15195A"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2636B35C" w14:textId="77777777" w:rsidTr="00442FBC">
        <w:trPr>
          <w:trHeight w:val="985"/>
        </w:trPr>
        <w:tc>
          <w:tcPr>
            <w:tcW w:w="520" w:type="pct"/>
            <w:vAlign w:val="center"/>
            <w:hideMark/>
          </w:tcPr>
          <w:p w14:paraId="32D2A01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11.1</w:t>
            </w:r>
          </w:p>
        </w:tc>
        <w:tc>
          <w:tcPr>
            <w:tcW w:w="3395" w:type="pct"/>
            <w:gridSpan w:val="2"/>
            <w:vAlign w:val="center"/>
            <w:hideMark/>
          </w:tcPr>
          <w:p w14:paraId="5FF5F683" w14:textId="77777777" w:rsid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Consiste en el cambio e instalación de DPS tipo I, II y I+II, cumplimiento de Norma IEC 61643-1 o EN 61643-11 con las siguientes características:</w:t>
            </w:r>
          </w:p>
          <w:p w14:paraId="45A80BEE" w14:textId="77777777" w:rsidR="00442FBC" w:rsidRDefault="00442FBC" w:rsidP="003C3409">
            <w:pPr>
              <w:spacing w:after="0" w:line="240" w:lineRule="auto"/>
              <w:jc w:val="both"/>
              <w:rPr>
                <w:rFonts w:ascii="Arial" w:eastAsia="Times New Roman" w:hAnsi="Arial" w:cs="Arial"/>
                <w:color w:val="000000"/>
                <w:sz w:val="18"/>
                <w:szCs w:val="18"/>
                <w:lang w:eastAsia="es-CO"/>
              </w:rPr>
            </w:pPr>
          </w:p>
          <w:p w14:paraId="4675319F" w14:textId="79FEF91F" w:rsid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Descargadores de sobretensión, tipo I y II 4P Tensión Nominal 250 V onda 10/350 </w:t>
            </w:r>
            <w:proofErr w:type="spellStart"/>
            <w:r w:rsidRPr="00442FBC">
              <w:rPr>
                <w:rFonts w:ascii="Arial" w:eastAsia="Times New Roman" w:hAnsi="Arial" w:cs="Arial"/>
                <w:color w:val="000000"/>
                <w:sz w:val="18"/>
                <w:szCs w:val="18"/>
                <w:lang w:eastAsia="es-CO"/>
              </w:rPr>
              <w:t>us</w:t>
            </w:r>
            <w:proofErr w:type="spellEnd"/>
            <w:r w:rsidRPr="00442FBC">
              <w:rPr>
                <w:rFonts w:ascii="Arial" w:eastAsia="Times New Roman" w:hAnsi="Arial" w:cs="Arial"/>
                <w:color w:val="000000"/>
                <w:sz w:val="18"/>
                <w:szCs w:val="18"/>
                <w:lang w:eastAsia="es-CO"/>
              </w:rPr>
              <w:t xml:space="preserve"> I </w:t>
            </w:r>
            <w:proofErr w:type="spellStart"/>
            <w:r w:rsidRPr="00442FBC">
              <w:rPr>
                <w:rFonts w:ascii="Arial" w:eastAsia="Times New Roman" w:hAnsi="Arial" w:cs="Arial"/>
                <w:color w:val="000000"/>
                <w:sz w:val="18"/>
                <w:szCs w:val="18"/>
                <w:lang w:eastAsia="es-CO"/>
              </w:rPr>
              <w:t>nom</w:t>
            </w:r>
            <w:proofErr w:type="spellEnd"/>
            <w:r w:rsidRPr="00442FBC">
              <w:rPr>
                <w:rFonts w:ascii="Arial" w:eastAsia="Times New Roman" w:hAnsi="Arial" w:cs="Arial"/>
                <w:color w:val="000000"/>
                <w:sz w:val="18"/>
                <w:szCs w:val="18"/>
                <w:lang w:eastAsia="es-CO"/>
              </w:rPr>
              <w:t xml:space="preserve"> 25/75 A </w:t>
            </w:r>
            <w:proofErr w:type="spellStart"/>
            <w:r w:rsidRPr="00442FBC">
              <w:rPr>
                <w:rFonts w:ascii="Arial" w:eastAsia="Times New Roman" w:hAnsi="Arial" w:cs="Arial"/>
                <w:color w:val="000000"/>
                <w:sz w:val="18"/>
                <w:szCs w:val="18"/>
                <w:lang w:eastAsia="es-CO"/>
              </w:rPr>
              <w:t>Imax</w:t>
            </w:r>
            <w:proofErr w:type="spellEnd"/>
            <w:r w:rsidRPr="00442FBC">
              <w:rPr>
                <w:rFonts w:ascii="Arial" w:eastAsia="Times New Roman" w:hAnsi="Arial" w:cs="Arial"/>
                <w:color w:val="000000"/>
                <w:sz w:val="18"/>
                <w:szCs w:val="18"/>
                <w:lang w:eastAsia="es-CO"/>
              </w:rPr>
              <w:t xml:space="preserve"> 100 (</w:t>
            </w:r>
            <w:proofErr w:type="spellStart"/>
            <w:r w:rsidRPr="00442FBC">
              <w:rPr>
                <w:rFonts w:ascii="Arial" w:eastAsia="Times New Roman" w:hAnsi="Arial" w:cs="Arial"/>
                <w:color w:val="000000"/>
                <w:sz w:val="18"/>
                <w:szCs w:val="18"/>
                <w:lang w:eastAsia="es-CO"/>
              </w:rPr>
              <w:t>kA</w:t>
            </w:r>
            <w:proofErr w:type="spellEnd"/>
            <w:r w:rsidRPr="00442FBC">
              <w:rPr>
                <w:rFonts w:ascii="Arial" w:eastAsia="Times New Roman" w:hAnsi="Arial" w:cs="Arial"/>
                <w:color w:val="000000"/>
                <w:sz w:val="18"/>
                <w:szCs w:val="18"/>
                <w:lang w:eastAsia="es-CO"/>
              </w:rPr>
              <w:t>).</w:t>
            </w:r>
          </w:p>
          <w:p w14:paraId="4EBFBE57" w14:textId="77777777" w:rsidR="00442FBC" w:rsidRDefault="00442FBC" w:rsidP="003C3409">
            <w:pPr>
              <w:spacing w:after="0" w:line="240" w:lineRule="auto"/>
              <w:jc w:val="both"/>
              <w:rPr>
                <w:rFonts w:ascii="Arial" w:eastAsia="Times New Roman" w:hAnsi="Arial" w:cs="Arial"/>
                <w:color w:val="000000"/>
                <w:sz w:val="18"/>
                <w:szCs w:val="18"/>
                <w:lang w:eastAsia="es-CO"/>
              </w:rPr>
            </w:pPr>
          </w:p>
          <w:p w14:paraId="5553B8E4" w14:textId="18FD76B5"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Descargadores de sobretensión, tipo II, 250V, 25KA por polo, Onda 8/20 </w:t>
            </w:r>
            <w:proofErr w:type="spellStart"/>
            <w:r w:rsidRPr="00442FBC">
              <w:rPr>
                <w:rFonts w:ascii="Arial" w:eastAsia="Times New Roman" w:hAnsi="Arial" w:cs="Arial"/>
                <w:color w:val="000000"/>
                <w:sz w:val="18"/>
                <w:szCs w:val="18"/>
                <w:lang w:eastAsia="es-CO"/>
              </w:rPr>
              <w:t>us</w:t>
            </w:r>
            <w:proofErr w:type="spellEnd"/>
            <w:r w:rsidRPr="00442FBC">
              <w:rPr>
                <w:rFonts w:ascii="Arial" w:eastAsia="Times New Roman" w:hAnsi="Arial" w:cs="Arial"/>
                <w:color w:val="000000"/>
                <w:sz w:val="18"/>
                <w:szCs w:val="18"/>
                <w:lang w:eastAsia="es-CO"/>
              </w:rPr>
              <w:t xml:space="preserve"> I </w:t>
            </w:r>
            <w:proofErr w:type="spellStart"/>
            <w:r w:rsidRPr="00442FBC">
              <w:rPr>
                <w:rFonts w:ascii="Arial" w:eastAsia="Times New Roman" w:hAnsi="Arial" w:cs="Arial"/>
                <w:color w:val="000000"/>
                <w:sz w:val="18"/>
                <w:szCs w:val="18"/>
                <w:lang w:eastAsia="es-CO"/>
              </w:rPr>
              <w:t>nom</w:t>
            </w:r>
            <w:proofErr w:type="spellEnd"/>
            <w:r w:rsidRPr="00442FBC">
              <w:rPr>
                <w:rFonts w:ascii="Arial" w:eastAsia="Times New Roman" w:hAnsi="Arial" w:cs="Arial"/>
                <w:color w:val="000000"/>
                <w:sz w:val="18"/>
                <w:szCs w:val="18"/>
                <w:lang w:eastAsia="es-CO"/>
              </w:rPr>
              <w:t xml:space="preserve"> 20 A </w:t>
            </w:r>
            <w:proofErr w:type="spellStart"/>
            <w:r w:rsidRPr="00442FBC">
              <w:rPr>
                <w:rFonts w:ascii="Arial" w:eastAsia="Times New Roman" w:hAnsi="Arial" w:cs="Arial"/>
                <w:color w:val="000000"/>
                <w:sz w:val="18"/>
                <w:szCs w:val="18"/>
                <w:lang w:eastAsia="es-CO"/>
              </w:rPr>
              <w:t>Imax</w:t>
            </w:r>
            <w:proofErr w:type="spellEnd"/>
            <w:r w:rsidRPr="00442FBC">
              <w:rPr>
                <w:rFonts w:ascii="Arial" w:eastAsia="Times New Roman" w:hAnsi="Arial" w:cs="Arial"/>
                <w:color w:val="000000"/>
                <w:sz w:val="18"/>
                <w:szCs w:val="18"/>
                <w:lang w:eastAsia="es-CO"/>
              </w:rPr>
              <w:t xml:space="preserve"> 100 (KA).</w:t>
            </w:r>
          </w:p>
        </w:tc>
        <w:tc>
          <w:tcPr>
            <w:tcW w:w="508" w:type="pct"/>
            <w:vAlign w:val="center"/>
            <w:hideMark/>
          </w:tcPr>
          <w:p w14:paraId="07E8E151"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C1895C7"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26EEDAA" w14:textId="77777777" w:rsidTr="00442FBC">
        <w:trPr>
          <w:trHeight w:val="443"/>
        </w:trPr>
        <w:tc>
          <w:tcPr>
            <w:tcW w:w="520" w:type="pct"/>
            <w:shd w:val="clear" w:color="000000" w:fill="BFBFBF"/>
            <w:vAlign w:val="center"/>
            <w:hideMark/>
          </w:tcPr>
          <w:p w14:paraId="1B8B8F8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12.</w:t>
            </w:r>
          </w:p>
        </w:tc>
        <w:tc>
          <w:tcPr>
            <w:tcW w:w="3395" w:type="pct"/>
            <w:gridSpan w:val="2"/>
            <w:shd w:val="clear" w:color="000000" w:fill="BFBFBF"/>
            <w:vAlign w:val="center"/>
            <w:hideMark/>
          </w:tcPr>
          <w:p w14:paraId="540D6C2E"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TOMAS Y CLAVIJAS</w:t>
            </w:r>
          </w:p>
        </w:tc>
        <w:tc>
          <w:tcPr>
            <w:tcW w:w="508" w:type="pct"/>
            <w:shd w:val="clear" w:color="000000" w:fill="BFBFBF"/>
            <w:vAlign w:val="center"/>
            <w:hideMark/>
          </w:tcPr>
          <w:p w14:paraId="21FC078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5CB90E8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7B0519AA" w14:textId="77777777" w:rsidTr="00442FBC">
        <w:trPr>
          <w:trHeight w:val="380"/>
        </w:trPr>
        <w:tc>
          <w:tcPr>
            <w:tcW w:w="520" w:type="pct"/>
            <w:vAlign w:val="center"/>
            <w:hideMark/>
          </w:tcPr>
          <w:p w14:paraId="34A07B6F"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12.1</w:t>
            </w:r>
          </w:p>
        </w:tc>
        <w:tc>
          <w:tcPr>
            <w:tcW w:w="3395" w:type="pct"/>
            <w:gridSpan w:val="2"/>
            <w:vAlign w:val="center"/>
            <w:hideMark/>
          </w:tcPr>
          <w:p w14:paraId="0BAC21A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 xml:space="preserve">Estos dispositivos contarán con sistema de seguridad </w:t>
            </w:r>
            <w:proofErr w:type="spellStart"/>
            <w:r w:rsidRPr="00442FBC">
              <w:rPr>
                <w:rFonts w:ascii="Arial" w:eastAsia="Times New Roman" w:hAnsi="Arial" w:cs="Arial"/>
                <w:color w:val="000000"/>
                <w:sz w:val="18"/>
                <w:szCs w:val="18"/>
                <w:lang w:eastAsia="es-CO"/>
              </w:rPr>
              <w:t>Turnlok</w:t>
            </w:r>
            <w:proofErr w:type="spellEnd"/>
            <w:r w:rsidRPr="00442FBC">
              <w:rPr>
                <w:rFonts w:ascii="Arial" w:eastAsia="Times New Roman" w:hAnsi="Arial" w:cs="Arial"/>
                <w:color w:val="000000"/>
                <w:sz w:val="18"/>
                <w:szCs w:val="18"/>
                <w:lang w:eastAsia="es-CO"/>
              </w:rPr>
              <w:t xml:space="preserve"> de medía vuelta haciendo sus conexiones más seguras y protegiendo su instalación, cumpliendo con las características NEMA.  Configuración de conexión 2P+T, 3H 125V y 250V.</w:t>
            </w:r>
          </w:p>
        </w:tc>
        <w:tc>
          <w:tcPr>
            <w:tcW w:w="508" w:type="pct"/>
            <w:vAlign w:val="center"/>
            <w:hideMark/>
          </w:tcPr>
          <w:p w14:paraId="6593AC5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6D47EABC"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152E812A" w14:textId="77777777" w:rsidTr="00442FBC">
        <w:trPr>
          <w:trHeight w:val="345"/>
        </w:trPr>
        <w:tc>
          <w:tcPr>
            <w:tcW w:w="520" w:type="pct"/>
            <w:shd w:val="clear" w:color="000000" w:fill="BFBFBF"/>
            <w:vAlign w:val="center"/>
            <w:hideMark/>
          </w:tcPr>
          <w:p w14:paraId="0DB69A3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13</w:t>
            </w:r>
          </w:p>
        </w:tc>
        <w:tc>
          <w:tcPr>
            <w:tcW w:w="3395" w:type="pct"/>
            <w:gridSpan w:val="2"/>
            <w:shd w:val="clear" w:color="000000" w:fill="BFBFBF"/>
            <w:vAlign w:val="center"/>
            <w:hideMark/>
          </w:tcPr>
          <w:p w14:paraId="314671B7"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HERRAMIENTAS</w:t>
            </w:r>
          </w:p>
        </w:tc>
        <w:tc>
          <w:tcPr>
            <w:tcW w:w="508" w:type="pct"/>
            <w:shd w:val="clear" w:color="000000" w:fill="BFBFBF"/>
            <w:vAlign w:val="center"/>
            <w:hideMark/>
          </w:tcPr>
          <w:p w14:paraId="7685557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742D9EB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266E20C" w14:textId="77777777" w:rsidTr="00442FBC">
        <w:trPr>
          <w:trHeight w:val="531"/>
        </w:trPr>
        <w:tc>
          <w:tcPr>
            <w:tcW w:w="520" w:type="pct"/>
            <w:vAlign w:val="center"/>
            <w:hideMark/>
          </w:tcPr>
          <w:p w14:paraId="341DE20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13.1</w:t>
            </w:r>
          </w:p>
        </w:tc>
        <w:tc>
          <w:tcPr>
            <w:tcW w:w="3395" w:type="pct"/>
            <w:gridSpan w:val="2"/>
            <w:vAlign w:val="center"/>
            <w:hideMark/>
          </w:tcPr>
          <w:p w14:paraId="7975021A"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ofrecer las condiciones de seguridad eléctrica necesarias para el cuidado de los equipos, además contará con aquellos que se requieran para llevar a cabo la prestación del servicio. Por otra parte, dispondrá del stock de repuestos para intervenir los equipos objeto del presente proceso de contratación.</w:t>
            </w:r>
          </w:p>
        </w:tc>
        <w:tc>
          <w:tcPr>
            <w:tcW w:w="508" w:type="pct"/>
            <w:vAlign w:val="center"/>
            <w:hideMark/>
          </w:tcPr>
          <w:p w14:paraId="18DE9E4D"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2F6BB76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34721790" w14:textId="77777777" w:rsidTr="00442FBC">
        <w:trPr>
          <w:trHeight w:val="432"/>
        </w:trPr>
        <w:tc>
          <w:tcPr>
            <w:tcW w:w="520" w:type="pct"/>
            <w:shd w:val="clear" w:color="000000" w:fill="BFBFBF"/>
            <w:vAlign w:val="center"/>
            <w:hideMark/>
          </w:tcPr>
          <w:p w14:paraId="4FFAD01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14.</w:t>
            </w:r>
          </w:p>
        </w:tc>
        <w:tc>
          <w:tcPr>
            <w:tcW w:w="3395" w:type="pct"/>
            <w:gridSpan w:val="2"/>
            <w:shd w:val="clear" w:color="000000" w:fill="BFBFBF"/>
            <w:vAlign w:val="center"/>
            <w:hideMark/>
          </w:tcPr>
          <w:p w14:paraId="640D9AC8"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CONFIDENCIALIDAD DE LA INFORMACIÓN</w:t>
            </w:r>
          </w:p>
        </w:tc>
        <w:tc>
          <w:tcPr>
            <w:tcW w:w="508" w:type="pct"/>
            <w:shd w:val="clear" w:color="000000" w:fill="BFBFBF"/>
            <w:vAlign w:val="center"/>
            <w:hideMark/>
          </w:tcPr>
          <w:p w14:paraId="78F7CCBC"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shd w:val="clear" w:color="000000" w:fill="BFBFBF"/>
            <w:vAlign w:val="center"/>
            <w:hideMark/>
          </w:tcPr>
          <w:p w14:paraId="55763F95"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1322CA5E" w14:textId="77777777" w:rsidTr="00442FBC">
        <w:trPr>
          <w:trHeight w:val="558"/>
        </w:trPr>
        <w:tc>
          <w:tcPr>
            <w:tcW w:w="520" w:type="pct"/>
            <w:vAlign w:val="center"/>
            <w:hideMark/>
          </w:tcPr>
          <w:p w14:paraId="17FEC06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14.1</w:t>
            </w:r>
          </w:p>
        </w:tc>
        <w:tc>
          <w:tcPr>
            <w:tcW w:w="3395" w:type="pct"/>
            <w:gridSpan w:val="2"/>
            <w:vAlign w:val="center"/>
            <w:hideMark/>
          </w:tcPr>
          <w:p w14:paraId="23275DF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tc>
        <w:tc>
          <w:tcPr>
            <w:tcW w:w="508" w:type="pct"/>
            <w:vAlign w:val="center"/>
            <w:hideMark/>
          </w:tcPr>
          <w:p w14:paraId="384CE24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7891F9A3"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7AFEFD6" w14:textId="77777777" w:rsidTr="00442FBC">
        <w:trPr>
          <w:trHeight w:val="835"/>
        </w:trPr>
        <w:tc>
          <w:tcPr>
            <w:tcW w:w="520" w:type="pct"/>
            <w:vAlign w:val="center"/>
            <w:hideMark/>
          </w:tcPr>
          <w:p w14:paraId="38BA3E3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14.2</w:t>
            </w:r>
          </w:p>
        </w:tc>
        <w:tc>
          <w:tcPr>
            <w:tcW w:w="3395" w:type="pct"/>
            <w:gridSpan w:val="2"/>
            <w:vAlign w:val="center"/>
            <w:hideMark/>
          </w:tcPr>
          <w:p w14:paraId="5BF14AB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w:t>
            </w:r>
          </w:p>
        </w:tc>
        <w:tc>
          <w:tcPr>
            <w:tcW w:w="508" w:type="pct"/>
            <w:vAlign w:val="center"/>
            <w:hideMark/>
          </w:tcPr>
          <w:p w14:paraId="52CC826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0AB2C80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CCAC828" w14:textId="77777777" w:rsidTr="00442FBC">
        <w:trPr>
          <w:trHeight w:val="609"/>
        </w:trPr>
        <w:tc>
          <w:tcPr>
            <w:tcW w:w="520" w:type="pct"/>
            <w:vAlign w:val="center"/>
            <w:hideMark/>
          </w:tcPr>
          <w:p w14:paraId="0390A8E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lastRenderedPageBreak/>
              <w:t>15.</w:t>
            </w:r>
          </w:p>
        </w:tc>
        <w:tc>
          <w:tcPr>
            <w:tcW w:w="3395" w:type="pct"/>
            <w:gridSpan w:val="2"/>
            <w:vAlign w:val="center"/>
            <w:hideMark/>
          </w:tcPr>
          <w:p w14:paraId="5FAD712D"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CLASIFICACIÓN DE EXPERIENCIA UNSPSC – RUP</w:t>
            </w:r>
          </w:p>
          <w:p w14:paraId="1BDBA67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548DD1E9"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color w:val="000000"/>
                <w:sz w:val="18"/>
                <w:szCs w:val="18"/>
                <w:lang w:eastAsia="es-CO"/>
              </w:rPr>
              <w:t>El contratante Nacional o Extranjero, o cada uno de los miembros del Consorcio o Unión Temporal, que vayan a proveer los bienes y/o servicios objeto del presente proceso de selección, trátese de personas naturales y/o jurídicas, deberán registrar experiencia en al menos uno de los segmentos, familias y clases, del Registro Único de Proponentes de acuerdo a los establecidos en el numeral 1.1, “DESCRIPCIÓN DEL OBJETO”.</w:t>
            </w:r>
          </w:p>
        </w:tc>
        <w:tc>
          <w:tcPr>
            <w:tcW w:w="508" w:type="pct"/>
            <w:vAlign w:val="center"/>
            <w:hideMark/>
          </w:tcPr>
          <w:p w14:paraId="5FBAB7B3"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192648FD"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54FE9DF5" w14:textId="77777777" w:rsidTr="00442FBC">
        <w:trPr>
          <w:trHeight w:val="10341"/>
        </w:trPr>
        <w:tc>
          <w:tcPr>
            <w:tcW w:w="520" w:type="pct"/>
            <w:vAlign w:val="center"/>
            <w:hideMark/>
          </w:tcPr>
          <w:p w14:paraId="3A6D93D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16.</w:t>
            </w:r>
          </w:p>
        </w:tc>
        <w:tc>
          <w:tcPr>
            <w:tcW w:w="3395" w:type="pct"/>
            <w:gridSpan w:val="2"/>
            <w:vAlign w:val="center"/>
            <w:hideMark/>
          </w:tcPr>
          <w:p w14:paraId="18CDECA3" w14:textId="77777777" w:rsidR="00442FBC" w:rsidRPr="00442FBC" w:rsidRDefault="00442FBC" w:rsidP="003C3409">
            <w:pPr>
              <w:spacing w:after="0" w:line="240" w:lineRule="auto"/>
              <w:rPr>
                <w:rFonts w:ascii="Arial" w:eastAsia="Times New Roman" w:hAnsi="Arial" w:cs="Arial"/>
                <w:color w:val="000000"/>
                <w:sz w:val="18"/>
                <w:szCs w:val="18"/>
                <w:lang w:eastAsia="es-CO"/>
              </w:rPr>
            </w:pPr>
            <w:r w:rsidRPr="00442FBC">
              <w:rPr>
                <w:rFonts w:ascii="Arial" w:eastAsia="Times New Roman" w:hAnsi="Arial" w:cs="Arial"/>
                <w:b/>
                <w:bCs/>
                <w:color w:val="000000"/>
                <w:sz w:val="18"/>
                <w:szCs w:val="18"/>
                <w:lang w:eastAsia="es-CO"/>
              </w:rPr>
              <w:t>EXPERIENCIA DEL PROPONENTE</w:t>
            </w:r>
            <w:r w:rsidRPr="00442FBC">
              <w:rPr>
                <w:rFonts w:ascii="Arial" w:eastAsia="Times New Roman" w:hAnsi="Arial" w:cs="Arial"/>
                <w:b/>
                <w:bCs/>
                <w:color w:val="000000"/>
                <w:sz w:val="18"/>
                <w:szCs w:val="18"/>
                <w:lang w:eastAsia="es-CO"/>
              </w:rPr>
              <w:br/>
            </w:r>
          </w:p>
          <w:p w14:paraId="2EFBE5E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de proyectos iguales o similares al presente proceso contractual cuya suma sea igual o supere el 100% del presupuesto asignado al presente proceso, con empresas públicas o privadas, para lo cual el oferente deberá aportar certificaciones y/o contratos realizados con entidades públicas o privadas.</w:t>
            </w:r>
          </w:p>
          <w:p w14:paraId="10AFD412" w14:textId="77777777" w:rsidR="00442FBC" w:rsidRPr="00442FBC" w:rsidRDefault="00442FBC" w:rsidP="003C3409">
            <w:pPr>
              <w:spacing w:after="0" w:line="240" w:lineRule="auto"/>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br/>
            </w:r>
            <w:r w:rsidRPr="00442FBC">
              <w:rPr>
                <w:rFonts w:ascii="Arial" w:eastAsia="Times New Roman" w:hAnsi="Arial" w:cs="Arial"/>
                <w:color w:val="000000"/>
                <w:sz w:val="18"/>
                <w:szCs w:val="18"/>
                <w:lang w:eastAsia="es-CO"/>
              </w:rPr>
              <w:t>1. Nombre del oferente.</w:t>
            </w:r>
            <w:r w:rsidRPr="00442FBC">
              <w:rPr>
                <w:rFonts w:ascii="Arial" w:eastAsia="Times New Roman" w:hAnsi="Arial" w:cs="Arial"/>
                <w:color w:val="000000"/>
                <w:sz w:val="18"/>
                <w:szCs w:val="18"/>
                <w:lang w:eastAsia="es-CO"/>
              </w:rPr>
              <w:br/>
              <w:t>2. Nombre del contratante.</w:t>
            </w:r>
            <w:r w:rsidRPr="00442FBC">
              <w:rPr>
                <w:rFonts w:ascii="Arial" w:eastAsia="Times New Roman" w:hAnsi="Arial" w:cs="Arial"/>
                <w:color w:val="000000"/>
                <w:sz w:val="18"/>
                <w:szCs w:val="18"/>
                <w:lang w:eastAsia="es-CO"/>
              </w:rPr>
              <w:br/>
              <w:t>3. Objeto del contrato.</w:t>
            </w:r>
            <w:r w:rsidRPr="00442FBC">
              <w:rPr>
                <w:rFonts w:ascii="Arial" w:eastAsia="Times New Roman" w:hAnsi="Arial" w:cs="Arial"/>
                <w:color w:val="000000"/>
                <w:sz w:val="18"/>
                <w:szCs w:val="18"/>
                <w:lang w:eastAsia="es-CO"/>
              </w:rPr>
              <w:br/>
              <w:t>4. Valor del contrato.</w:t>
            </w:r>
            <w:r w:rsidRPr="00442FBC">
              <w:rPr>
                <w:rFonts w:ascii="Arial" w:eastAsia="Times New Roman" w:hAnsi="Arial" w:cs="Arial"/>
                <w:color w:val="000000"/>
                <w:sz w:val="18"/>
                <w:szCs w:val="18"/>
                <w:lang w:eastAsia="es-CO"/>
              </w:rPr>
              <w:br/>
              <w:t>5. Fecha de suscripción del contrato.</w:t>
            </w:r>
            <w:r w:rsidRPr="00442FBC">
              <w:rPr>
                <w:rFonts w:ascii="Arial" w:eastAsia="Times New Roman" w:hAnsi="Arial" w:cs="Arial"/>
                <w:color w:val="000000"/>
                <w:sz w:val="18"/>
                <w:szCs w:val="18"/>
                <w:lang w:eastAsia="es-CO"/>
              </w:rPr>
              <w:br/>
              <w:t>6. Fecha de terminación.</w:t>
            </w:r>
            <w:r w:rsidRPr="00442FBC">
              <w:rPr>
                <w:rFonts w:ascii="Arial" w:eastAsia="Times New Roman" w:hAnsi="Arial" w:cs="Arial"/>
                <w:color w:val="000000"/>
                <w:sz w:val="18"/>
                <w:szCs w:val="18"/>
                <w:lang w:eastAsia="es-CO"/>
              </w:rPr>
              <w:br/>
              <w:t xml:space="preserve">7. Personal contacto para verificar la información. </w:t>
            </w:r>
            <w:r w:rsidRPr="00442FBC">
              <w:rPr>
                <w:rFonts w:ascii="Arial" w:eastAsia="Times New Roman" w:hAnsi="Arial" w:cs="Arial"/>
                <w:color w:val="000000"/>
                <w:sz w:val="18"/>
                <w:szCs w:val="18"/>
                <w:lang w:eastAsia="es-CO"/>
              </w:rPr>
              <w:br/>
              <w:t>8. Si la certificación es expedida por una entidad estatal, ésta debe estar certificada por el funcionario delegado para tal fin.</w:t>
            </w:r>
            <w:r w:rsidRPr="00442FBC">
              <w:rPr>
                <w:rFonts w:ascii="Arial" w:eastAsia="Times New Roman" w:hAnsi="Arial" w:cs="Arial"/>
                <w:color w:val="000000"/>
                <w:sz w:val="18"/>
                <w:szCs w:val="18"/>
                <w:lang w:eastAsia="es-CO"/>
              </w:rPr>
              <w:br/>
              <w:t>9. Manifestación clara y explícita que el oferente cumplió a cabalidad con el objeto del contrato.</w:t>
            </w:r>
            <w:r w:rsidRPr="00442FBC">
              <w:rPr>
                <w:rFonts w:ascii="Arial" w:eastAsia="Times New Roman" w:hAnsi="Arial" w:cs="Arial"/>
                <w:color w:val="000000"/>
                <w:sz w:val="18"/>
                <w:szCs w:val="18"/>
                <w:lang w:eastAsia="es-CO"/>
              </w:rPr>
              <w:br/>
            </w:r>
          </w:p>
          <w:p w14:paraId="44676166"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b/>
                <w:bCs/>
                <w:color w:val="000000"/>
                <w:sz w:val="18"/>
                <w:szCs w:val="18"/>
                <w:lang w:eastAsia="es-CO"/>
              </w:rPr>
              <w:t xml:space="preserve">Nota 1: </w:t>
            </w:r>
            <w:r w:rsidRPr="00442FBC">
              <w:rPr>
                <w:rFonts w:ascii="Arial" w:eastAsia="Times New Roman" w:hAnsi="Arial" w:cs="Arial"/>
                <w:color w:val="000000"/>
                <w:sz w:val="18"/>
                <w:szCs w:val="18"/>
                <w:lang w:eastAsia="es-CO"/>
              </w:rPr>
              <w:t>para los contratos ejecutados originalmente por Consorcios o Uniones Temporales de los cuales haya hecho parte un participante, se acreditará la experiencia de conformidad con el valor certificado por el correspondiente porcentaje de participación. En este caso se debe presentar el documento de acuerdo consorcial o de unión temporal, aplicado al contrato correspondiente. Si el contrato ha sido ejecutado por los mismos socios del consorcio o unión temporal se contará como (1) contrato y no se afectará por porcentaje de participación.</w:t>
            </w:r>
          </w:p>
          <w:p w14:paraId="4D105BFF"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07A62C9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0D09665D"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p>
          <w:p w14:paraId="3CA8B888"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b/>
                <w:bCs/>
                <w:color w:val="000000"/>
                <w:sz w:val="18"/>
                <w:szCs w:val="18"/>
                <w:lang w:eastAsia="es-CO"/>
              </w:rPr>
              <w:t>Nota 2:</w:t>
            </w:r>
            <w:r w:rsidRPr="00442FBC">
              <w:rPr>
                <w:rFonts w:ascii="Arial" w:eastAsia="Times New Roman" w:hAnsi="Arial" w:cs="Arial"/>
                <w:color w:val="000000"/>
                <w:sz w:val="18"/>
                <w:szCs w:val="18"/>
                <w:lang w:eastAsia="es-CO"/>
              </w:rPr>
              <w:t xml:space="preserve"> las certificaciones serán objeto de verificación. NO serán tenidas en cuenta certificaciones en las que no se pueda constatar que el oferente cumplió a cabalidad con el objeto del contrato, tampoco se tendrán en cuenta las certificaciones que su calificación sea: regular, malo, pésimo, deficiente o con definiciones negativas. Si la certificación no se puede validar su procedencia y legitimidad tampoco será tenida en cuenta.</w:t>
            </w:r>
          </w:p>
          <w:p w14:paraId="2FBBFC78"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p>
          <w:p w14:paraId="59D150DF"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b/>
                <w:bCs/>
                <w:color w:val="000000"/>
                <w:sz w:val="18"/>
                <w:szCs w:val="18"/>
                <w:lang w:eastAsia="es-CO"/>
              </w:rPr>
              <w:t xml:space="preserve">Nota 3: </w:t>
            </w:r>
            <w:r w:rsidRPr="00442FBC">
              <w:rPr>
                <w:rFonts w:ascii="Arial" w:eastAsia="Times New Roman" w:hAnsi="Arial" w:cs="Arial"/>
                <w:color w:val="000000"/>
                <w:sz w:val="18"/>
                <w:szCs w:val="18"/>
                <w:lang w:eastAsia="es-CO"/>
              </w:rPr>
              <w:t>Para el caso de personas naturales y/o jurídicas extranjeras con representación en Colombia, deberán anexar junto con la oferta, el formulario “CLASIFICACIÓN PROPONENTE EXTRANJERO”.</w:t>
            </w:r>
          </w:p>
        </w:tc>
        <w:tc>
          <w:tcPr>
            <w:tcW w:w="508" w:type="pct"/>
            <w:vAlign w:val="center"/>
            <w:hideMark/>
          </w:tcPr>
          <w:p w14:paraId="4E186D94"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1A309631"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66C8518F" w14:textId="77777777" w:rsidTr="00442FBC">
        <w:trPr>
          <w:trHeight w:val="560"/>
        </w:trPr>
        <w:tc>
          <w:tcPr>
            <w:tcW w:w="520" w:type="pct"/>
            <w:vAlign w:val="center"/>
            <w:hideMark/>
          </w:tcPr>
          <w:p w14:paraId="46FE96C5"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bookmarkStart w:id="1" w:name="RANGE!A90"/>
            <w:r w:rsidRPr="00442FBC">
              <w:rPr>
                <w:rFonts w:ascii="Arial" w:eastAsia="Times New Roman" w:hAnsi="Arial" w:cs="Arial"/>
                <w:b/>
                <w:bCs/>
                <w:iCs/>
                <w:color w:val="000000"/>
                <w:sz w:val="18"/>
                <w:szCs w:val="18"/>
                <w:lang w:eastAsia="es-CO"/>
              </w:rPr>
              <w:lastRenderedPageBreak/>
              <w:t>17.</w:t>
            </w:r>
            <w:bookmarkEnd w:id="1"/>
          </w:p>
        </w:tc>
        <w:tc>
          <w:tcPr>
            <w:tcW w:w="3395" w:type="pct"/>
            <w:gridSpan w:val="2"/>
            <w:vAlign w:val="center"/>
            <w:hideMark/>
          </w:tcPr>
          <w:p w14:paraId="2FEAEA72" w14:textId="77777777" w:rsidR="00442FBC" w:rsidRPr="00442FBC" w:rsidRDefault="00442FBC" w:rsidP="003C3409">
            <w:pPr>
              <w:spacing w:after="0" w:line="240" w:lineRule="auto"/>
              <w:rPr>
                <w:rFonts w:ascii="Arial" w:eastAsia="Times New Roman" w:hAnsi="Arial" w:cs="Arial"/>
                <w:b/>
                <w:bCs/>
                <w:color w:val="000000" w:themeColor="text1"/>
                <w:sz w:val="18"/>
                <w:szCs w:val="18"/>
                <w:lang w:eastAsia="es-CO"/>
              </w:rPr>
            </w:pPr>
            <w:r w:rsidRPr="00442FBC">
              <w:rPr>
                <w:rFonts w:ascii="Arial" w:eastAsia="Times New Roman" w:hAnsi="Arial" w:cs="Arial"/>
                <w:b/>
                <w:bCs/>
                <w:color w:val="000000" w:themeColor="text1"/>
                <w:sz w:val="18"/>
                <w:szCs w:val="18"/>
                <w:lang w:eastAsia="es-CO"/>
              </w:rPr>
              <w:t>EXPERIENCIA DEL PERSONAL</w:t>
            </w:r>
            <w:r w:rsidRPr="00442FBC">
              <w:rPr>
                <w:rFonts w:ascii="Arial" w:eastAsia="Times New Roman" w:hAnsi="Arial" w:cs="Arial"/>
                <w:b/>
                <w:bCs/>
                <w:color w:val="000000" w:themeColor="text1"/>
                <w:sz w:val="18"/>
                <w:szCs w:val="18"/>
                <w:lang w:eastAsia="es-CO"/>
              </w:rPr>
              <w:br/>
            </w:r>
          </w:p>
          <w:p w14:paraId="6230D9F3"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dentro de su propuesta deberá presentar un (1) ingeniero electricista y/o eléctrico, y/o electromecánico, y/o de distribución y redes eléctricas con experiencia profesional de cinco (5) años a partir de la expedición de la tarjeta profesional por el Consejo Profesional Nacional de Ingenierías Eléctrica, Mecánica y Profesiones afines, Inspector RETIE vigente y/o Diplomado en el reglamento técnico de instalaciones eléctricas RETIE 2013, y/o Diplomado NEC 2017 y/o 2020, para lo cual deberá anexar fotocopia de diploma profesional, tarjeta profesional, constancia inspector RETIE vigente y/o Diplomado RETIE 2013, y/o Diplomado NEC 2017 y/o 2020 expedida por institución educativa legalmente constituida.</w:t>
            </w:r>
            <w:r w:rsidRPr="00442FBC">
              <w:rPr>
                <w:rFonts w:ascii="Arial" w:eastAsia="Times New Roman" w:hAnsi="Arial" w:cs="Arial"/>
                <w:b/>
                <w:bCs/>
                <w:color w:val="000000"/>
                <w:sz w:val="18"/>
                <w:szCs w:val="18"/>
                <w:lang w:eastAsia="es-CO"/>
              </w:rPr>
              <w:br/>
            </w:r>
            <w:r w:rsidRPr="00442FBC">
              <w:rPr>
                <w:rFonts w:ascii="Arial" w:eastAsia="Times New Roman" w:hAnsi="Arial" w:cs="Arial"/>
                <w:color w:val="000000"/>
                <w:sz w:val="18"/>
                <w:szCs w:val="18"/>
                <w:lang w:eastAsia="es-CO"/>
              </w:rPr>
              <w:br/>
              <w:t>Experiencia específica en instalaciones eléctricas e instalación de equipos en baja tensión, lo anterior se acreditará con la presentación en su propuesta de dos (2) certificaciones expedidas por entidades públicas y/o privadas acreditadas bajo el cumplimiento de la Resolución 90708 de agosto 30 de 2013 Reglamento Técnico de Instalaciones Eléctricas RETIE en las cuales el personal acredite su participación en dichas actividades. El ingeniero electricista y/o eléctrico, y/o electromecánico, y/o de distribución y redes eléctricas presentado será el encargado de llevar a cabo la dirección, coordinación y ejecución del contrato junto con el supervisor delegado por parte de la Dirección Administrativa y Financiera de la Policía Nacional.</w:t>
            </w:r>
            <w:r w:rsidRPr="00442FBC">
              <w:rPr>
                <w:rFonts w:ascii="Arial" w:eastAsia="Times New Roman" w:hAnsi="Arial" w:cs="Arial"/>
                <w:b/>
                <w:bCs/>
                <w:color w:val="000000"/>
                <w:sz w:val="18"/>
                <w:szCs w:val="18"/>
                <w:lang w:eastAsia="es-CO"/>
              </w:rPr>
              <w:br/>
            </w:r>
            <w:r w:rsidRPr="00442FBC">
              <w:rPr>
                <w:rFonts w:ascii="Arial" w:eastAsia="Times New Roman" w:hAnsi="Arial" w:cs="Arial"/>
                <w:color w:val="000000"/>
                <w:sz w:val="18"/>
                <w:szCs w:val="18"/>
                <w:lang w:eastAsia="es-CO"/>
              </w:rPr>
              <w:br/>
              <w:t>Se requiere que el contratista para la ejecución de los trabajos, presente tres (3) técnicos electricistas y/o tecnólogos electricistas, y/o electromecánicos, y/o electromecánicos industriales, y/o electricidad industrial y de potencia, para lo cual deberán anexar matricula profesional con experiencia general de tres (3) años a partir de su expedición antes del cierre del presente proceso de contratación, y experiencia especifica en operación y mantenimiento de instalaciones eléctricas interiores, montaje y conexiones de equipos en baja tensión, lo anterior se tendrá en cuenta, presentando una (1) certificación expedida por una entidad pública y/o privada, acreditada bajo el cumplimiento de la Resolución 90708 de agosto 30 de 2013 Reglamento Técnico de Instalaciones Eléctricas RETIE en la cual se acredite su participación.</w:t>
            </w:r>
          </w:p>
          <w:p w14:paraId="07262482"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5D5351E9"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Deberán presentar matricula profesional expedida por el Consejo Nacional de Técnicos Electricistas CONTE y/o Consejo Profesional Nacional de Tecnólogos en Electricidad, Electromecánica, Electrónica y Afines CONALTEL.</w:t>
            </w:r>
          </w:p>
          <w:p w14:paraId="607A4ACF"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4E94C802"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Los técnicos electricistas presentarán matricula profesional en las clases T3, T4 y T5, además que deberán contar con certificación de trabajo seguro en alturas vigente. El personal de tecnólogos deberá presentar matricula profesional con certificación de trabajo seguro en alturas vigente.</w:t>
            </w:r>
          </w:p>
          <w:p w14:paraId="3CC9C24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p>
          <w:p w14:paraId="232EF78F" w14:textId="77777777" w:rsidR="00442FBC" w:rsidRPr="00442FBC" w:rsidRDefault="00442FBC" w:rsidP="003C3409">
            <w:pPr>
              <w:spacing w:after="0" w:line="240" w:lineRule="auto"/>
              <w:jc w:val="both"/>
              <w:rPr>
                <w:rFonts w:ascii="Arial" w:eastAsia="Times New Roman" w:hAnsi="Arial" w:cs="Arial"/>
                <w:b/>
                <w:bCs/>
                <w:color w:val="000000"/>
                <w:sz w:val="18"/>
                <w:szCs w:val="18"/>
                <w:lang w:eastAsia="es-CO"/>
              </w:rPr>
            </w:pPr>
            <w:r w:rsidRPr="00442FBC">
              <w:rPr>
                <w:rFonts w:ascii="Arial" w:eastAsia="Times New Roman" w:hAnsi="Arial" w:cs="Arial"/>
                <w:color w:val="000000"/>
                <w:sz w:val="18"/>
                <w:szCs w:val="18"/>
                <w:lang w:eastAsia="es-CO"/>
              </w:rPr>
              <w:t xml:space="preserve">Todos (Ingeniero electricista y/o eléctrico y/o electromecánico, y/o de distribución y redes eléctricas y técnicos electricistas y/o tecnólogos electricistas y/o electromecánicos, y/o electromecánicos industriales, y/o electricidad industrial y de potencia tendrán una disponibilidad de tiempo completo cien por ciento (100%), siete (7) días a la semana y veinticuatro (24) horas diarias durante la ejecución del contrato, con el fin de coordinar las actividades a realizar con el supervisor del mismo. </w:t>
            </w:r>
            <w:r w:rsidRPr="00442FBC">
              <w:rPr>
                <w:rFonts w:ascii="Arial" w:eastAsia="Times New Roman" w:hAnsi="Arial" w:cs="Arial"/>
                <w:color w:val="000000"/>
                <w:sz w:val="18"/>
                <w:szCs w:val="18"/>
                <w:lang w:eastAsia="es-CO"/>
              </w:rPr>
              <w:br/>
            </w:r>
            <w:r w:rsidRPr="00442FBC">
              <w:rPr>
                <w:rFonts w:ascii="Arial" w:eastAsia="Times New Roman" w:hAnsi="Arial" w:cs="Arial"/>
                <w:color w:val="000000"/>
                <w:sz w:val="18"/>
                <w:szCs w:val="18"/>
                <w:lang w:eastAsia="es-CO"/>
              </w:rPr>
              <w:br/>
              <w:t xml:space="preserve">Adicional a lo anterior el contratista deberá contar con auxiliares, conductores, vehículos y demás recursos (humanos y logísticos) que se requieran para llevar a cabo la ejecución de los trabajos estipulados en el Anexo “ESPECIFICACIONES TÉCNICAS MINIMAS” y en el LISTADO DE UBICACIÓN Y MODELO DE LAS UPS, sin generar costo adicional para la Policía Nacional. Así mismo deberá presentar un cronograma estableciendo fechas, y cantidad de personal requerido </w:t>
            </w:r>
            <w:r w:rsidRPr="00442FBC">
              <w:rPr>
                <w:rFonts w:ascii="Arial" w:eastAsia="Times New Roman" w:hAnsi="Arial" w:cs="Arial"/>
                <w:color w:val="000000"/>
                <w:sz w:val="18"/>
                <w:szCs w:val="18"/>
                <w:lang w:eastAsia="es-CO"/>
              </w:rPr>
              <w:lastRenderedPageBreak/>
              <w:t>(cuadrillas) para llevar a cabo la ejecución del contrato dentro del plazo estipulado, sin generar costo para la institución.</w:t>
            </w:r>
          </w:p>
        </w:tc>
        <w:tc>
          <w:tcPr>
            <w:tcW w:w="508" w:type="pct"/>
            <w:vAlign w:val="center"/>
            <w:hideMark/>
          </w:tcPr>
          <w:p w14:paraId="5BDBF3A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lastRenderedPageBreak/>
              <w:t> </w:t>
            </w:r>
          </w:p>
        </w:tc>
        <w:tc>
          <w:tcPr>
            <w:tcW w:w="577" w:type="pct"/>
            <w:vAlign w:val="center"/>
            <w:hideMark/>
          </w:tcPr>
          <w:p w14:paraId="201F2B2E"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4C7A4B82" w14:textId="77777777" w:rsidTr="00442FBC">
        <w:trPr>
          <w:trHeight w:val="821"/>
        </w:trPr>
        <w:tc>
          <w:tcPr>
            <w:tcW w:w="520" w:type="pct"/>
            <w:vAlign w:val="center"/>
            <w:hideMark/>
          </w:tcPr>
          <w:p w14:paraId="2DEDD097"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18.</w:t>
            </w:r>
          </w:p>
        </w:tc>
        <w:tc>
          <w:tcPr>
            <w:tcW w:w="3395" w:type="pct"/>
            <w:gridSpan w:val="2"/>
            <w:vAlign w:val="center"/>
            <w:hideMark/>
          </w:tcPr>
          <w:p w14:paraId="1767EB14"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Aplicar las buenas prácticas ambientales. participar de programas y campañas ambientales, en totas las actividades qua realice durante la prestación del servicio dentro de las instalaciones policiales.</w:t>
            </w:r>
          </w:p>
        </w:tc>
        <w:tc>
          <w:tcPr>
            <w:tcW w:w="508" w:type="pct"/>
            <w:vAlign w:val="center"/>
            <w:hideMark/>
          </w:tcPr>
          <w:p w14:paraId="08B216EA"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3325CEC6"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p>
        </w:tc>
      </w:tr>
      <w:tr w:rsidR="00442FBC" w:rsidRPr="00442FBC" w14:paraId="0C3EDFD7" w14:textId="77777777" w:rsidTr="00442FBC">
        <w:trPr>
          <w:trHeight w:val="990"/>
        </w:trPr>
        <w:tc>
          <w:tcPr>
            <w:tcW w:w="520" w:type="pct"/>
            <w:vAlign w:val="center"/>
            <w:hideMark/>
          </w:tcPr>
          <w:p w14:paraId="0AAFA24E"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19.</w:t>
            </w:r>
          </w:p>
        </w:tc>
        <w:tc>
          <w:tcPr>
            <w:tcW w:w="3395" w:type="pct"/>
            <w:gridSpan w:val="2"/>
            <w:vAlign w:val="center"/>
            <w:hideMark/>
          </w:tcPr>
          <w:p w14:paraId="0EF24947" w14:textId="77777777" w:rsidR="00442FBC" w:rsidRPr="00442FBC" w:rsidRDefault="00442FBC" w:rsidP="003C3409">
            <w:pPr>
              <w:spacing w:after="0" w:line="240" w:lineRule="auto"/>
              <w:jc w:val="both"/>
              <w:rPr>
                <w:rFonts w:ascii="Arial" w:eastAsia="Times New Roman" w:hAnsi="Arial" w:cs="Arial"/>
                <w:color w:val="000000"/>
                <w:sz w:val="18"/>
                <w:szCs w:val="18"/>
                <w:lang w:eastAsia="es-CO"/>
              </w:rPr>
            </w:pPr>
            <w:r w:rsidRPr="00442FBC">
              <w:rPr>
                <w:rFonts w:ascii="Arial" w:eastAsia="Times New Roman" w:hAnsi="Arial" w:cs="Arial"/>
                <w:color w:val="000000"/>
                <w:sz w:val="18"/>
                <w:szCs w:val="18"/>
                <w:lang w:eastAsia="es-CO"/>
              </w:rPr>
              <w:t>El oferente deberá estar certificado, por parte de la ARL, de que se encuentra certificado en un 100%, en la implementación de seguridad industrial y salud en el trabajo SG-SST. Adjuntar Certificación firmada vigente.</w:t>
            </w:r>
          </w:p>
        </w:tc>
        <w:tc>
          <w:tcPr>
            <w:tcW w:w="508" w:type="pct"/>
            <w:vAlign w:val="center"/>
            <w:hideMark/>
          </w:tcPr>
          <w:p w14:paraId="7FF1F272" w14:textId="77777777" w:rsidR="00442FBC" w:rsidRPr="00442FBC" w:rsidRDefault="00442FBC" w:rsidP="003C3409">
            <w:pPr>
              <w:spacing w:after="0" w:line="240" w:lineRule="auto"/>
              <w:jc w:val="center"/>
              <w:rPr>
                <w:rFonts w:ascii="Arial" w:eastAsia="Times New Roman" w:hAnsi="Arial" w:cs="Arial"/>
                <w:b/>
                <w:bCs/>
                <w:color w:val="000000"/>
                <w:sz w:val="18"/>
                <w:szCs w:val="18"/>
                <w:lang w:eastAsia="es-CO"/>
              </w:rPr>
            </w:pPr>
            <w:r w:rsidRPr="00442FBC">
              <w:rPr>
                <w:rFonts w:ascii="Arial" w:eastAsia="Times New Roman" w:hAnsi="Arial" w:cs="Arial"/>
                <w:b/>
                <w:bCs/>
                <w:iCs/>
                <w:color w:val="000000"/>
                <w:sz w:val="18"/>
                <w:szCs w:val="18"/>
                <w:lang w:eastAsia="es-CO"/>
              </w:rPr>
              <w:t> </w:t>
            </w:r>
          </w:p>
        </w:tc>
        <w:tc>
          <w:tcPr>
            <w:tcW w:w="577" w:type="pct"/>
            <w:vAlign w:val="center"/>
            <w:hideMark/>
          </w:tcPr>
          <w:p w14:paraId="7FEEEE74" w14:textId="77777777" w:rsidR="00442FBC" w:rsidRPr="00442FBC" w:rsidRDefault="00442FBC" w:rsidP="003C3409">
            <w:pPr>
              <w:spacing w:after="0" w:line="240" w:lineRule="auto"/>
              <w:jc w:val="center"/>
              <w:rPr>
                <w:rFonts w:ascii="Arial" w:eastAsia="Times New Roman" w:hAnsi="Arial" w:cs="Arial"/>
                <w:color w:val="000000"/>
                <w:sz w:val="18"/>
                <w:szCs w:val="18"/>
                <w:lang w:eastAsia="es-CO"/>
              </w:rPr>
            </w:pPr>
            <w:r w:rsidRPr="00442FBC">
              <w:rPr>
                <w:rFonts w:ascii="Arial" w:eastAsia="Times New Roman" w:hAnsi="Arial" w:cs="Arial"/>
                <w:iCs/>
                <w:color w:val="000000"/>
                <w:sz w:val="18"/>
                <w:szCs w:val="18"/>
                <w:lang w:eastAsia="es-CO"/>
              </w:rPr>
              <w:t> </w:t>
            </w:r>
            <w:bookmarkStart w:id="2" w:name="_Hlk82024739" w:colFirst="1" w:colLast="4"/>
            <w:bookmarkEnd w:id="0"/>
          </w:p>
        </w:tc>
      </w:tr>
    </w:tbl>
    <w:bookmarkEnd w:id="2"/>
    <w:p w14:paraId="5165828A" w14:textId="77777777" w:rsidR="00F121CE" w:rsidRPr="00442FBC" w:rsidRDefault="00F121CE" w:rsidP="00F121CE">
      <w:pPr>
        <w:pStyle w:val="Prrafodelista"/>
        <w:tabs>
          <w:tab w:val="left" w:pos="240"/>
          <w:tab w:val="center" w:pos="4459"/>
          <w:tab w:val="left" w:pos="5820"/>
        </w:tabs>
        <w:ind w:left="0"/>
        <w:rPr>
          <w:rFonts w:ascii="Arial" w:hAnsi="Arial" w:cs="Arial"/>
          <w:color w:val="808080" w:themeColor="background1" w:themeShade="80"/>
          <w:sz w:val="18"/>
          <w:szCs w:val="18"/>
        </w:rPr>
      </w:pPr>
      <w:r w:rsidRPr="00442FBC">
        <w:rPr>
          <w:rFonts w:ascii="Arial" w:hAnsi="Arial" w:cs="Arial"/>
          <w:b/>
          <w:sz w:val="18"/>
          <w:szCs w:val="18"/>
        </w:rPr>
        <w:t xml:space="preserve">       </w:t>
      </w:r>
    </w:p>
    <w:p w14:paraId="3E4DCA5D" w14:textId="77777777" w:rsidR="00F121CE" w:rsidRDefault="00F121CE" w:rsidP="00F121CE">
      <w:pPr>
        <w:pStyle w:val="NormalWeb"/>
        <w:spacing w:before="0" w:beforeAutospacing="0" w:after="0" w:afterAutospacing="0"/>
        <w:jc w:val="both"/>
        <w:rPr>
          <w:rFonts w:ascii="Arial" w:hAnsi="Arial" w:cs="Arial"/>
          <w:color w:val="808080" w:themeColor="background1" w:themeShade="80"/>
          <w:sz w:val="22"/>
          <w:szCs w:val="22"/>
        </w:rPr>
      </w:pPr>
    </w:p>
    <w:p w14:paraId="0A740A01" w14:textId="77777777" w:rsidR="00DA61DF" w:rsidRDefault="00DA61DF" w:rsidP="00DA61DF">
      <w:pPr>
        <w:pStyle w:val="Sinespaciado1"/>
        <w:rPr>
          <w:rFonts w:ascii="Arial" w:hAnsi="Arial" w:cs="Arial"/>
          <w:lang w:val="es-ES"/>
        </w:rPr>
      </w:pPr>
    </w:p>
    <w:p w14:paraId="59AAF743" w14:textId="77777777" w:rsidR="00F121CE" w:rsidRDefault="00F121CE" w:rsidP="00DA61DF">
      <w:pPr>
        <w:pStyle w:val="Sinespaciado1"/>
        <w:rPr>
          <w:rFonts w:ascii="Arial" w:hAnsi="Arial" w:cs="Arial"/>
          <w:lang w:val="es-ES"/>
        </w:rPr>
      </w:pPr>
    </w:p>
    <w:p w14:paraId="605B6B80" w14:textId="77777777" w:rsidR="00DA61DF" w:rsidRPr="00DA61DF" w:rsidRDefault="00DA61DF" w:rsidP="00DA61DF">
      <w:pPr>
        <w:pStyle w:val="Sinespaciado1"/>
        <w:rPr>
          <w:rFonts w:ascii="Arial" w:hAnsi="Arial" w:cs="Arial"/>
          <w:sz w:val="20"/>
          <w:szCs w:val="20"/>
          <w:lang w:val="es-ES"/>
        </w:rPr>
      </w:pPr>
    </w:p>
    <w:p w14:paraId="335F1302" w14:textId="77777777" w:rsidR="00DA61DF" w:rsidRPr="00DA61DF" w:rsidRDefault="00DA61DF" w:rsidP="00DA61DF">
      <w:pPr>
        <w:pStyle w:val="Sinespaciado1"/>
        <w:rPr>
          <w:rFonts w:ascii="Arial" w:hAnsi="Arial" w:cs="Arial"/>
          <w:sz w:val="20"/>
          <w:szCs w:val="20"/>
          <w:lang w:val="es-ES"/>
        </w:rPr>
      </w:pPr>
    </w:p>
    <w:p w14:paraId="2C38880A" w14:textId="77777777" w:rsidR="00DA61DF" w:rsidRPr="00DA61DF" w:rsidRDefault="00DA61DF" w:rsidP="00DA61DF">
      <w:pPr>
        <w:pStyle w:val="Sinespaciado1"/>
        <w:rPr>
          <w:rFonts w:ascii="Arial" w:hAnsi="Arial" w:cs="Arial"/>
          <w:sz w:val="20"/>
          <w:szCs w:val="20"/>
          <w:lang w:val="es-ES"/>
        </w:rPr>
      </w:pPr>
    </w:p>
    <w:p w14:paraId="08566E90" w14:textId="69FB88C0" w:rsidR="004F2B47" w:rsidRPr="00DA61DF" w:rsidRDefault="004F2B47" w:rsidP="00DA61DF">
      <w:pPr>
        <w:pStyle w:val="Sinespaciado1"/>
        <w:rPr>
          <w:rFonts w:ascii="Arial" w:hAnsi="Arial" w:cs="Arial"/>
          <w:sz w:val="20"/>
          <w:szCs w:val="20"/>
        </w:rPr>
      </w:pPr>
      <w:r w:rsidRPr="00DA61DF">
        <w:rPr>
          <w:rFonts w:ascii="Arial" w:hAnsi="Arial" w:cs="Arial"/>
          <w:sz w:val="20"/>
          <w:szCs w:val="20"/>
        </w:rPr>
        <w:t>__________________________________</w:t>
      </w:r>
      <w:r w:rsidR="00DA61DF" w:rsidRPr="00DA61DF">
        <w:rPr>
          <w:rFonts w:ascii="Arial" w:hAnsi="Arial" w:cs="Arial"/>
          <w:sz w:val="20"/>
          <w:szCs w:val="20"/>
        </w:rPr>
        <w:t>_</w:t>
      </w:r>
      <w:r w:rsidRPr="00DA61DF">
        <w:rPr>
          <w:rFonts w:ascii="Arial" w:hAnsi="Arial" w:cs="Arial"/>
          <w:sz w:val="20"/>
          <w:szCs w:val="20"/>
        </w:rPr>
        <w:t>_____</w:t>
      </w:r>
    </w:p>
    <w:p w14:paraId="0210113E" w14:textId="77777777" w:rsidR="00DA61DF" w:rsidRDefault="004F2B47" w:rsidP="00DA61DF">
      <w:pPr>
        <w:pStyle w:val="Sinespaciado1"/>
        <w:spacing w:line="360" w:lineRule="auto"/>
        <w:rPr>
          <w:rFonts w:ascii="Arial" w:hAnsi="Arial" w:cs="Arial"/>
          <w:sz w:val="20"/>
          <w:szCs w:val="20"/>
        </w:rPr>
      </w:pPr>
      <w:r w:rsidRPr="00DA61DF">
        <w:rPr>
          <w:rFonts w:ascii="Arial" w:hAnsi="Arial" w:cs="Arial"/>
          <w:sz w:val="20"/>
          <w:szCs w:val="20"/>
        </w:rPr>
        <w:t>Firma del representante legal del proponente</w:t>
      </w:r>
    </w:p>
    <w:p w14:paraId="5132241F" w14:textId="16F64DB7" w:rsidR="00DA61DF" w:rsidRPr="00DA61DF" w:rsidRDefault="004F2B47" w:rsidP="00DA61DF">
      <w:pPr>
        <w:pStyle w:val="Sinespaciado1"/>
        <w:spacing w:line="360" w:lineRule="auto"/>
        <w:rPr>
          <w:rFonts w:ascii="Arial" w:hAnsi="Arial" w:cs="Arial"/>
          <w:sz w:val="20"/>
          <w:szCs w:val="20"/>
        </w:rPr>
      </w:pPr>
      <w:r w:rsidRPr="00DA61DF">
        <w:rPr>
          <w:rFonts w:ascii="Arial" w:hAnsi="Arial" w:cs="Arial"/>
          <w:sz w:val="20"/>
          <w:szCs w:val="20"/>
          <w:lang w:eastAsia="es-CO"/>
        </w:rPr>
        <w:t xml:space="preserve">Nombre o razón social del oferente: </w:t>
      </w:r>
      <w:r w:rsidRPr="00DA61DF">
        <w:rPr>
          <w:rFonts w:ascii="Arial" w:hAnsi="Arial" w:cs="Arial"/>
          <w:color w:val="FF8F8F"/>
          <w:sz w:val="20"/>
          <w:szCs w:val="20"/>
          <w:u w:val="single"/>
        </w:rPr>
        <w:t>Diligenciar el nombre completo del proponente</w:t>
      </w:r>
    </w:p>
    <w:p w14:paraId="63442FA7" w14:textId="71331ED1" w:rsidR="00DA61DF" w:rsidRPr="00DA61DF" w:rsidRDefault="004F2B47" w:rsidP="00DA61DF">
      <w:pPr>
        <w:pStyle w:val="Sinespaciado1"/>
        <w:spacing w:line="360" w:lineRule="auto"/>
        <w:rPr>
          <w:rFonts w:ascii="Arial" w:hAnsi="Arial" w:cs="Arial"/>
          <w:sz w:val="20"/>
          <w:szCs w:val="20"/>
          <w:lang w:eastAsia="es-CO"/>
        </w:rPr>
      </w:pPr>
      <w:r w:rsidRPr="00DA61DF">
        <w:rPr>
          <w:rFonts w:ascii="Arial" w:hAnsi="Arial" w:cs="Arial"/>
          <w:sz w:val="20"/>
          <w:szCs w:val="20"/>
          <w:lang w:eastAsia="es-CO"/>
        </w:rPr>
        <w:t xml:space="preserve">Identificación (NIT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C.C </w:t>
      </w:r>
      <w:proofErr w:type="gramStart"/>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C.E</w:t>
      </w:r>
      <w:proofErr w:type="gramEnd"/>
      <w:r w:rsidRPr="00DA61DF">
        <w:rPr>
          <w:rFonts w:ascii="Arial" w:hAnsi="Arial" w:cs="Arial"/>
          <w:sz w:val="20"/>
          <w:szCs w:val="20"/>
          <w:lang w:eastAsia="es-CO"/>
        </w:rPr>
        <w:t xml:space="preserve">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w:t>
      </w:r>
      <w:r w:rsidRPr="00DA61DF">
        <w:rPr>
          <w:rFonts w:ascii="Arial" w:hAnsi="Arial" w:cs="Arial"/>
          <w:color w:val="000000"/>
          <w:sz w:val="20"/>
          <w:szCs w:val="20"/>
        </w:rPr>
        <w:t xml:space="preserve">: </w:t>
      </w:r>
      <w:r w:rsidRPr="00DA61DF">
        <w:rPr>
          <w:rFonts w:ascii="Arial" w:hAnsi="Arial" w:cs="Arial"/>
          <w:color w:val="FF8F8F"/>
          <w:sz w:val="20"/>
          <w:szCs w:val="20"/>
          <w:u w:val="single"/>
        </w:rPr>
        <w:t>Diligenciar la identificación del proponente</w:t>
      </w:r>
    </w:p>
    <w:p w14:paraId="03414694" w14:textId="1A69ADFB"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sz w:val="20"/>
          <w:szCs w:val="20"/>
          <w:lang w:eastAsia="es-CO"/>
        </w:rPr>
        <w:t>Nombre Representante Legal</w:t>
      </w:r>
      <w:r w:rsidRPr="00DA61DF">
        <w:rPr>
          <w:rFonts w:ascii="Arial" w:hAnsi="Arial" w:cs="Arial"/>
          <w:color w:val="000000"/>
          <w:sz w:val="20"/>
          <w:szCs w:val="20"/>
        </w:rPr>
        <w:t xml:space="preserve">: </w:t>
      </w:r>
      <w:r w:rsidRPr="00DA61DF">
        <w:rPr>
          <w:rFonts w:ascii="Arial" w:hAnsi="Arial" w:cs="Arial"/>
          <w:color w:val="FF8F8F"/>
          <w:sz w:val="20"/>
          <w:szCs w:val="20"/>
          <w:u w:val="single"/>
        </w:rPr>
        <w:t>Diligenciar el nombre completo del representante legal</w:t>
      </w:r>
    </w:p>
    <w:p w14:paraId="163A5736" w14:textId="4923F380"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 xml:space="preserve">Identificación (C.C </w:t>
      </w:r>
      <w:proofErr w:type="gramStart"/>
      <w:r w:rsidRPr="00DA61DF">
        <w:rPr>
          <w:rFonts w:ascii="Segoe UI Symbol" w:eastAsia="MS Gothic" w:hAnsi="Segoe UI Symbol" w:cs="Segoe UI Symbol"/>
          <w:sz w:val="20"/>
          <w:szCs w:val="20"/>
          <w:lang w:eastAsia="es-CO"/>
        </w:rPr>
        <w:t>☐</w:t>
      </w:r>
      <w:r w:rsidRPr="00DA61DF">
        <w:rPr>
          <w:rFonts w:ascii="Arial" w:hAnsi="Arial" w:cs="Arial"/>
          <w:color w:val="000000"/>
          <w:sz w:val="20"/>
          <w:szCs w:val="20"/>
        </w:rPr>
        <w:t xml:space="preserve">  C.E.</w:t>
      </w:r>
      <w:proofErr w:type="gramEnd"/>
      <w:r w:rsidRPr="00DA61DF">
        <w:rPr>
          <w:rFonts w:ascii="Arial" w:hAnsi="Arial" w:cs="Arial"/>
          <w:sz w:val="20"/>
          <w:szCs w:val="20"/>
          <w:lang w:eastAsia="es-CO"/>
        </w:rPr>
        <w:t xml:space="preserve">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w:t>
      </w:r>
      <w:r w:rsidRPr="00DA61DF">
        <w:rPr>
          <w:rFonts w:ascii="Arial" w:hAnsi="Arial" w:cs="Arial"/>
          <w:color w:val="FF8F8F"/>
          <w:sz w:val="20"/>
          <w:szCs w:val="20"/>
          <w:u w:val="single"/>
        </w:rPr>
        <w:t>Diligenciar el documento de identificación del representante legal</w:t>
      </w:r>
    </w:p>
    <w:p w14:paraId="1C309FBD" w14:textId="77777777"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 xml:space="preserve">Dirección: </w:t>
      </w:r>
      <w:r w:rsidRPr="00DA61DF">
        <w:rPr>
          <w:rFonts w:ascii="Arial" w:hAnsi="Arial" w:cs="Arial"/>
          <w:color w:val="FF8F8F"/>
          <w:sz w:val="20"/>
          <w:szCs w:val="20"/>
          <w:u w:val="single"/>
        </w:rPr>
        <w:t>Diligenciar la dirección del proveedor</w:t>
      </w:r>
    </w:p>
    <w:p w14:paraId="1E2A012D" w14:textId="77777777"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Teléfono:</w:t>
      </w:r>
      <w:r w:rsidRPr="00DA61DF">
        <w:rPr>
          <w:rFonts w:ascii="Arial" w:hAnsi="Arial" w:cs="Arial"/>
          <w:b/>
          <w:color w:val="000000"/>
          <w:sz w:val="20"/>
          <w:szCs w:val="20"/>
        </w:rPr>
        <w:t xml:space="preserve"> </w:t>
      </w:r>
      <w:r w:rsidRPr="00DA61DF">
        <w:rPr>
          <w:rFonts w:ascii="Arial" w:hAnsi="Arial" w:cs="Arial"/>
          <w:color w:val="FF8F8F"/>
          <w:sz w:val="20"/>
          <w:szCs w:val="20"/>
          <w:u w:val="single"/>
        </w:rPr>
        <w:t>Diligenciar teléfonos de contacto del proveedor</w:t>
      </w:r>
    </w:p>
    <w:p w14:paraId="737D2FEA" w14:textId="3ACE79F8" w:rsidR="00F420D7"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Email:</w:t>
      </w:r>
      <w:r w:rsidRPr="00DA61DF">
        <w:rPr>
          <w:rFonts w:ascii="Arial" w:hAnsi="Arial" w:cs="Arial"/>
          <w:b/>
          <w:color w:val="000000"/>
          <w:sz w:val="20"/>
          <w:szCs w:val="20"/>
        </w:rPr>
        <w:t xml:space="preserve"> </w:t>
      </w:r>
      <w:r w:rsidRPr="00DA61DF">
        <w:rPr>
          <w:rFonts w:ascii="Arial" w:hAnsi="Arial" w:cs="Arial"/>
          <w:color w:val="FF8F8F"/>
          <w:sz w:val="20"/>
          <w:szCs w:val="20"/>
          <w:u w:val="single"/>
        </w:rPr>
        <w:t>Diligenciar correo electrónico de notificaciones</w:t>
      </w:r>
    </w:p>
    <w:sectPr w:rsidR="00F420D7" w:rsidRPr="00DA61DF" w:rsidSect="000D0A1B">
      <w:headerReference w:type="default" r:id="rId7"/>
      <w:headerReference w:type="first" r:id="rId8"/>
      <w:type w:val="continuous"/>
      <w:pgSz w:w="12240" w:h="15840" w:code="144"/>
      <w:pgMar w:top="993" w:right="1185"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8EF19" w14:textId="77777777" w:rsidR="000950CE" w:rsidRDefault="000950CE" w:rsidP="004F2B47">
      <w:pPr>
        <w:spacing w:after="0" w:line="240" w:lineRule="auto"/>
      </w:pPr>
      <w:r>
        <w:separator/>
      </w:r>
    </w:p>
  </w:endnote>
  <w:endnote w:type="continuationSeparator" w:id="0">
    <w:p w14:paraId="68F4FCD1" w14:textId="77777777" w:rsidR="000950CE" w:rsidRDefault="000950CE" w:rsidP="004F2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Palatino Linotype"/>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altName w:val="Calibri"/>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itannic Bold">
    <w:charset w:val="00"/>
    <w:family w:val="swiss"/>
    <w:pitch w:val="variable"/>
    <w:sig w:usb0="00000003" w:usb1="00000000" w:usb2="00000000" w:usb3="00000000" w:csb0="00000001" w:csb1="00000000"/>
  </w:font>
  <w:font w:name="Leelawadee">
    <w:panose1 w:val="020B0502040204020203"/>
    <w:charset w:val="DE"/>
    <w:family w:val="swiss"/>
    <w:pitch w:val="variable"/>
    <w:sig w:usb0="81000003" w:usb1="00000000" w:usb2="00000000" w:usb3="00000000" w:csb0="00010001" w:csb1="00000000"/>
  </w:font>
  <w:font w:name="LinePrinter">
    <w:altName w:val="Cambria"/>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QCNGD+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78DEE" w14:textId="77777777" w:rsidR="000950CE" w:rsidRDefault="000950CE" w:rsidP="004F2B47">
      <w:pPr>
        <w:spacing w:after="0" w:line="240" w:lineRule="auto"/>
      </w:pPr>
      <w:r>
        <w:separator/>
      </w:r>
    </w:p>
  </w:footnote>
  <w:footnote w:type="continuationSeparator" w:id="0">
    <w:p w14:paraId="0872C659" w14:textId="77777777" w:rsidR="000950CE" w:rsidRDefault="000950CE" w:rsidP="004F2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11F7745F" w14:textId="77777777" w:rsidTr="001663B7">
      <w:trPr>
        <w:cantSplit/>
        <w:trHeight w:val="556"/>
        <w:jc w:val="center"/>
      </w:trPr>
      <w:tc>
        <w:tcPr>
          <w:tcW w:w="8150" w:type="dxa"/>
          <w:vAlign w:val="center"/>
        </w:tcPr>
        <w:p w14:paraId="5FF84612"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52A503BE"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60288" behindDoc="0" locked="0" layoutInCell="1" allowOverlap="1" wp14:anchorId="42E51F07" wp14:editId="6AE415C0">
                <wp:simplePos x="0" y="0"/>
                <wp:positionH relativeFrom="column">
                  <wp:posOffset>457835</wp:posOffset>
                </wp:positionH>
                <wp:positionV relativeFrom="paragraph">
                  <wp:posOffset>-309880</wp:posOffset>
                </wp:positionV>
                <wp:extent cx="400050" cy="419100"/>
                <wp:effectExtent l="0" t="0" r="0" b="0"/>
                <wp:wrapNone/>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D7CBF"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30D3A81D" w14:textId="77777777" w:rsidTr="001663B7">
      <w:trPr>
        <w:cantSplit/>
        <w:trHeight w:val="556"/>
        <w:jc w:val="center"/>
      </w:trPr>
      <w:tc>
        <w:tcPr>
          <w:tcW w:w="8150" w:type="dxa"/>
          <w:vAlign w:val="center"/>
        </w:tcPr>
        <w:p w14:paraId="5D3810D7" w14:textId="77777777"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4AEAE803" w14:textId="77777777" w:rsidR="004F2B47" w:rsidRPr="002A2FFE" w:rsidRDefault="004F2B47" w:rsidP="004F2B47">
          <w:pPr>
            <w:jc w:val="center"/>
            <w:rPr>
              <w:rFonts w:ascii="Arial" w:hAnsi="Arial" w:cs="Arial"/>
              <w:b/>
              <w:noProof/>
              <w:sz w:val="18"/>
              <w:szCs w:val="18"/>
            </w:rPr>
          </w:pPr>
        </w:p>
      </w:tc>
    </w:tr>
  </w:tbl>
  <w:p w14:paraId="786BD69A" w14:textId="77777777" w:rsidR="004F2B47" w:rsidRPr="004F2B47" w:rsidRDefault="004F2B47" w:rsidP="004F2B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46FD57F5" w14:textId="77777777" w:rsidTr="004F2B47">
      <w:trPr>
        <w:cantSplit/>
        <w:trHeight w:val="556"/>
        <w:jc w:val="center"/>
      </w:trPr>
      <w:tc>
        <w:tcPr>
          <w:tcW w:w="8150" w:type="dxa"/>
          <w:vAlign w:val="center"/>
        </w:tcPr>
        <w:p w14:paraId="7893408D"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44205BBA"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58240" behindDoc="0" locked="0" layoutInCell="1" allowOverlap="1" wp14:anchorId="273AA94A" wp14:editId="232621FB">
                <wp:simplePos x="0" y="0"/>
                <wp:positionH relativeFrom="column">
                  <wp:posOffset>457835</wp:posOffset>
                </wp:positionH>
                <wp:positionV relativeFrom="paragraph">
                  <wp:posOffset>-309880</wp:posOffset>
                </wp:positionV>
                <wp:extent cx="400050" cy="419100"/>
                <wp:effectExtent l="0" t="0" r="0" b="0"/>
                <wp:wrapNone/>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BB4A1"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41B71202" w14:textId="77777777" w:rsidTr="004F2B47">
      <w:trPr>
        <w:cantSplit/>
        <w:trHeight w:val="556"/>
        <w:jc w:val="center"/>
      </w:trPr>
      <w:tc>
        <w:tcPr>
          <w:tcW w:w="8150" w:type="dxa"/>
          <w:vAlign w:val="center"/>
        </w:tcPr>
        <w:p w14:paraId="0024392F" w14:textId="305AAB19"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08B27820" w14:textId="77777777" w:rsidR="004F2B47" w:rsidRPr="002A2FFE" w:rsidRDefault="004F2B47" w:rsidP="004F2B47">
          <w:pPr>
            <w:jc w:val="center"/>
            <w:rPr>
              <w:rFonts w:ascii="Arial" w:hAnsi="Arial" w:cs="Arial"/>
              <w:b/>
              <w:noProof/>
              <w:sz w:val="18"/>
              <w:szCs w:val="18"/>
            </w:rPr>
          </w:pPr>
        </w:p>
      </w:tc>
    </w:tr>
  </w:tbl>
  <w:p w14:paraId="0A67F98A" w14:textId="77777777" w:rsidR="004F2B47" w:rsidRPr="004F2B47" w:rsidRDefault="004F2B47" w:rsidP="004F2B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6"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1753D"/>
    <w:multiLevelType w:val="hybridMultilevel"/>
    <w:tmpl w:val="0E9CDE78"/>
    <w:styleLink w:val="Estilo114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062E5230"/>
    <w:multiLevelType w:val="hybridMultilevel"/>
    <w:tmpl w:val="5C661C58"/>
    <w:styleLink w:val="Estilo1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52479A"/>
    <w:multiLevelType w:val="hybridMultilevel"/>
    <w:tmpl w:val="2B9A3608"/>
    <w:styleLink w:val="Estilo1123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B154460"/>
    <w:multiLevelType w:val="multilevel"/>
    <w:tmpl w:val="893EA004"/>
    <w:styleLink w:val="Estilo112111"/>
    <w:lvl w:ilvl="0">
      <w:start w:val="1"/>
      <w:numFmt w:val="decimal"/>
      <w:lvlText w:val="%1."/>
      <w:lvlJc w:val="left"/>
      <w:pPr>
        <w:ind w:left="720" w:hanging="360"/>
      </w:pPr>
      <w:rPr>
        <w:rFonts w:eastAsia="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C8C7CA7"/>
    <w:multiLevelType w:val="multilevel"/>
    <w:tmpl w:val="DD78F70A"/>
    <w:styleLink w:val="Estilo11211113"/>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313420"/>
    <w:multiLevelType w:val="multilevel"/>
    <w:tmpl w:val="FFFFFFFF"/>
    <w:styleLink w:val="Estilo111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8" w15:restartNumberingAfterBreak="0">
    <w:nsid w:val="171B1952"/>
    <w:multiLevelType w:val="multilevel"/>
    <w:tmpl w:val="FBBE3F76"/>
    <w:styleLink w:val="Estilo122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C906FC1"/>
    <w:multiLevelType w:val="hybridMultilevel"/>
    <w:tmpl w:val="9C063670"/>
    <w:styleLink w:val="Estilo1123111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CEA7AA7"/>
    <w:multiLevelType w:val="hybridMultilevel"/>
    <w:tmpl w:val="712402EE"/>
    <w:styleLink w:val="Estilo151113"/>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2" w15:restartNumberingAfterBreak="0">
    <w:nsid w:val="1D836BEC"/>
    <w:multiLevelType w:val="multilevel"/>
    <w:tmpl w:val="6412854C"/>
    <w:styleLink w:val="Estilo1123"/>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FF5375D"/>
    <w:multiLevelType w:val="hybridMultilevel"/>
    <w:tmpl w:val="75C0A7C8"/>
    <w:styleLink w:val="Estilo114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0B858E8"/>
    <w:multiLevelType w:val="hybridMultilevel"/>
    <w:tmpl w:val="D0FA946A"/>
    <w:styleLink w:val="Estilo112312"/>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1C54767"/>
    <w:multiLevelType w:val="hybridMultilevel"/>
    <w:tmpl w:val="88083B26"/>
    <w:styleLink w:val="Estilo1712"/>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2195084"/>
    <w:multiLevelType w:val="multilevel"/>
    <w:tmpl w:val="509E2D9E"/>
    <w:styleLink w:val="Estilo112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226360F"/>
    <w:multiLevelType w:val="multilevel"/>
    <w:tmpl w:val="463854EE"/>
    <w:styleLink w:val="Estilo1713"/>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235A7676"/>
    <w:multiLevelType w:val="multilevel"/>
    <w:tmpl w:val="7F44F76A"/>
    <w:styleLink w:val="Estilo122"/>
    <w:lvl w:ilvl="0">
      <w:start w:val="6"/>
      <w:numFmt w:val="decimal"/>
      <w:lvlText w:val="%1"/>
      <w:lvlJc w:val="left"/>
      <w:pPr>
        <w:ind w:left="360" w:hanging="360"/>
      </w:pPr>
      <w:rPr>
        <w:rFonts w:hint="default"/>
        <w:b/>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23C75106"/>
    <w:multiLevelType w:val="hybridMultilevel"/>
    <w:tmpl w:val="2E70F89A"/>
    <w:styleLink w:val="Estilo15213"/>
    <w:lvl w:ilvl="0" w:tplc="B97ECB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6A95672"/>
    <w:multiLevelType w:val="hybridMultilevel"/>
    <w:tmpl w:val="D49C068A"/>
    <w:styleLink w:val="Estilo154"/>
    <w:lvl w:ilvl="0" w:tplc="BEB4ACE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7B205E8"/>
    <w:multiLevelType w:val="multilevel"/>
    <w:tmpl w:val="ACD6FA40"/>
    <w:styleLink w:val="Estilo1122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3B272C7"/>
    <w:multiLevelType w:val="multilevel"/>
    <w:tmpl w:val="E404254C"/>
    <w:styleLink w:val="Estilo11123"/>
    <w:lvl w:ilvl="0">
      <w:start w:val="1"/>
      <w:numFmt w:val="bullet"/>
      <w:pStyle w:val="Aufzhlung"/>
      <w:lvlText w:val=""/>
      <w:lvlJc w:val="left"/>
      <w:pPr>
        <w:tabs>
          <w:tab w:val="num" w:pos="1636"/>
        </w:tabs>
        <w:ind w:left="1636" w:hanging="360"/>
      </w:pPr>
      <w:rPr>
        <w:rFonts w:ascii="Symbol" w:hAnsi="Symbol" w:hint="default"/>
      </w:rPr>
    </w:lvl>
    <w:lvl w:ilvl="1">
      <w:start w:val="1"/>
      <w:numFmt w:val="bullet"/>
      <w:lvlText w:val="o"/>
      <w:lvlJc w:val="left"/>
      <w:pPr>
        <w:tabs>
          <w:tab w:val="num" w:pos="720"/>
        </w:tabs>
        <w:ind w:left="720" w:hanging="363"/>
      </w:pPr>
      <w:rPr>
        <w:rFonts w:ascii="Courier New" w:hAnsi="Courier New" w:cs="Times New Roman" w:hint="default"/>
      </w:rPr>
    </w:lvl>
    <w:lvl w:ilvl="2">
      <w:start w:val="1"/>
      <w:numFmt w:val="bullet"/>
      <w:lvlText w:val=""/>
      <w:lvlJc w:val="left"/>
      <w:pPr>
        <w:tabs>
          <w:tab w:val="num" w:pos="1077"/>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34BD6EC1"/>
    <w:multiLevelType w:val="multilevel"/>
    <w:tmpl w:val="FBBE3F76"/>
    <w:styleLink w:val="Estilo1312"/>
    <w:lvl w:ilvl="0">
      <w:start w:val="1"/>
      <w:numFmt w:val="decimal"/>
      <w:lvlText w:val="%1."/>
      <w:lvlJc w:val="left"/>
      <w:pPr>
        <w:tabs>
          <w:tab w:val="num" w:pos="720"/>
        </w:tabs>
        <w:ind w:left="720" w:hanging="720"/>
      </w:pPr>
    </w:lvl>
    <w:lvl w:ilvl="1">
      <w:start w:val="1"/>
      <w:numFmt w:val="decimal"/>
      <w:lvlText w:val="%2."/>
      <w:lvlJc w:val="left"/>
      <w:pPr>
        <w:tabs>
          <w:tab w:val="num" w:pos="1146"/>
        </w:tabs>
        <w:ind w:left="1146"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895590E"/>
    <w:multiLevelType w:val="hybridMultilevel"/>
    <w:tmpl w:val="48DA2492"/>
    <w:styleLink w:val="Estilo11211"/>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484448B"/>
    <w:multiLevelType w:val="hybridMultilevel"/>
    <w:tmpl w:val="9586BDDE"/>
    <w:styleLink w:val="Estilo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2E907EA"/>
    <w:multiLevelType w:val="hybridMultilevel"/>
    <w:tmpl w:val="8C6A43C0"/>
    <w:lvl w:ilvl="0" w:tplc="0C0A0001">
      <w:start w:val="1"/>
      <w:numFmt w:val="bullet"/>
      <w:pStyle w:val="Estilo3"/>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40A38AD"/>
    <w:multiLevelType w:val="hybridMultilevel"/>
    <w:tmpl w:val="121E77A0"/>
    <w:styleLink w:val="Estilo17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1F070FD"/>
    <w:multiLevelType w:val="multilevel"/>
    <w:tmpl w:val="DCDA40DE"/>
    <w:styleLink w:val="Estilo11223"/>
    <w:lvl w:ilvl="0">
      <w:start w:val="1"/>
      <w:numFmt w:val="decimal"/>
      <w:lvlText w:val="%1."/>
      <w:lvlJc w:val="left"/>
      <w:pPr>
        <w:ind w:left="1353"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20C2A38"/>
    <w:multiLevelType w:val="multilevel"/>
    <w:tmpl w:val="3E1E91C8"/>
    <w:lvl w:ilvl="0">
      <w:start w:val="1"/>
      <w:numFmt w:val="decimal"/>
      <w:lvlText w:val="Capítulo %1"/>
      <w:lvlJc w:val="left"/>
      <w:pPr>
        <w:tabs>
          <w:tab w:val="num" w:pos="57"/>
        </w:tabs>
      </w:pPr>
      <w:rPr>
        <w:rFonts w:cs="Times New Roman" w:hint="default"/>
      </w:rPr>
    </w:lvl>
    <w:lvl w:ilvl="1">
      <w:start w:val="1"/>
      <w:numFmt w:val="bullet"/>
      <w:pStyle w:val="N3"/>
      <w:lvlText w:val=""/>
      <w:lvlJc w:val="left"/>
      <w:pPr>
        <w:tabs>
          <w:tab w:val="num" w:pos="170"/>
        </w:tabs>
      </w:pPr>
      <w:rPr>
        <w:rFonts w:ascii="Symbol" w:hAnsi="Symbol" w:hint="default"/>
      </w:rPr>
    </w:lvl>
    <w:lvl w:ilvl="2">
      <w:start w:val="4"/>
      <w:numFmt w:val="decimal"/>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2" w15:restartNumberingAfterBreak="0">
    <w:nsid w:val="66953FAE"/>
    <w:multiLevelType w:val="hybridMultilevel"/>
    <w:tmpl w:val="237A8868"/>
    <w:styleLink w:val="Estilo1121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7B005EE"/>
    <w:multiLevelType w:val="multilevel"/>
    <w:tmpl w:val="08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E28354A"/>
    <w:multiLevelType w:val="multilevel"/>
    <w:tmpl w:val="0D7EDACC"/>
    <w:styleLink w:val="Estilo13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F7C43F3"/>
    <w:multiLevelType w:val="hybridMultilevel"/>
    <w:tmpl w:val="AAD0764C"/>
    <w:styleLink w:val="Estilo15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2B02586"/>
    <w:multiLevelType w:val="hybridMultilevel"/>
    <w:tmpl w:val="93F48400"/>
    <w:styleLink w:val="Estilo16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7368234A"/>
    <w:multiLevelType w:val="multilevel"/>
    <w:tmpl w:val="A69C3238"/>
    <w:styleLink w:val="Estilo1121113"/>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73AF4952"/>
    <w:multiLevelType w:val="multilevel"/>
    <w:tmpl w:val="2CD2E4C8"/>
    <w:styleLink w:val="Estilo112112"/>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0" w15:restartNumberingAfterBreak="0">
    <w:nsid w:val="752727AB"/>
    <w:multiLevelType w:val="multilevel"/>
    <w:tmpl w:val="FBE2C654"/>
    <w:styleLink w:val="Estilo133"/>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95915D8"/>
    <w:multiLevelType w:val="hybridMultilevel"/>
    <w:tmpl w:val="7B60A318"/>
    <w:styleLink w:val="Estilo12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2377127">
    <w:abstractNumId w:val="7"/>
  </w:num>
  <w:num w:numId="2" w16cid:durableId="865561099">
    <w:abstractNumId w:val="6"/>
  </w:num>
  <w:num w:numId="3" w16cid:durableId="1368602472">
    <w:abstractNumId w:val="19"/>
  </w:num>
  <w:num w:numId="4" w16cid:durableId="2126263563">
    <w:abstractNumId w:val="14"/>
  </w:num>
  <w:num w:numId="5" w16cid:durableId="114521739">
    <w:abstractNumId w:val="9"/>
  </w:num>
  <w:num w:numId="6" w16cid:durableId="1979454439">
    <w:abstractNumId w:val="44"/>
  </w:num>
  <w:num w:numId="7" w16cid:durableId="803351518">
    <w:abstractNumId w:val="35"/>
  </w:num>
  <w:num w:numId="8" w16cid:durableId="596518063">
    <w:abstractNumId w:val="5"/>
  </w:num>
  <w:num w:numId="9" w16cid:durableId="1424642836">
    <w:abstractNumId w:val="8"/>
  </w:num>
  <w:num w:numId="10" w16cid:durableId="1545026326">
    <w:abstractNumId w:val="3"/>
  </w:num>
  <w:num w:numId="11" w16cid:durableId="1774592937">
    <w:abstractNumId w:val="2"/>
  </w:num>
  <w:num w:numId="12" w16cid:durableId="1120421241">
    <w:abstractNumId w:val="1"/>
  </w:num>
  <w:num w:numId="13" w16cid:durableId="2064599501">
    <w:abstractNumId w:val="0"/>
  </w:num>
  <w:num w:numId="14" w16cid:durableId="663319805">
    <w:abstractNumId w:val="4"/>
  </w:num>
  <w:num w:numId="15" w16cid:durableId="1616517274">
    <w:abstractNumId w:val="36"/>
  </w:num>
  <w:num w:numId="16" w16cid:durableId="1192770021">
    <w:abstractNumId w:val="17"/>
  </w:num>
  <w:num w:numId="17" w16cid:durableId="1479347675">
    <w:abstractNumId w:val="26"/>
  </w:num>
  <w:num w:numId="18" w16cid:durableId="535704342">
    <w:abstractNumId w:val="50"/>
  </w:num>
  <w:num w:numId="19" w16cid:durableId="303852706">
    <w:abstractNumId w:val="31"/>
  </w:num>
  <w:num w:numId="20" w16cid:durableId="366492834">
    <w:abstractNumId w:val="18"/>
  </w:num>
  <w:num w:numId="21" w16cid:durableId="1704281678">
    <w:abstractNumId w:val="33"/>
  </w:num>
  <w:num w:numId="22" w16cid:durableId="895892070">
    <w:abstractNumId w:val="39"/>
  </w:num>
  <w:num w:numId="23" w16cid:durableId="1113478261">
    <w:abstractNumId w:val="51"/>
  </w:num>
  <w:num w:numId="24" w16cid:durableId="802844952">
    <w:abstractNumId w:val="49"/>
  </w:num>
  <w:num w:numId="25" w16cid:durableId="1789659996">
    <w:abstractNumId w:val="45"/>
  </w:num>
  <w:num w:numId="26" w16cid:durableId="947390075">
    <w:abstractNumId w:val="22"/>
  </w:num>
  <w:num w:numId="27" w16cid:durableId="315839521">
    <w:abstractNumId w:val="25"/>
  </w:num>
  <w:num w:numId="28" w16cid:durableId="1683622538">
    <w:abstractNumId w:val="11"/>
  </w:num>
  <w:num w:numId="29" w16cid:durableId="2083408595">
    <w:abstractNumId w:val="42"/>
  </w:num>
  <w:num w:numId="30" w16cid:durableId="1469325470">
    <w:abstractNumId w:val="27"/>
  </w:num>
  <w:num w:numId="31" w16cid:durableId="2005669703">
    <w:abstractNumId w:val="24"/>
  </w:num>
  <w:num w:numId="32" w16cid:durableId="1550339168">
    <w:abstractNumId w:val="23"/>
  </w:num>
  <w:num w:numId="33" w16cid:durableId="89670207">
    <w:abstractNumId w:val="12"/>
  </w:num>
  <w:num w:numId="34" w16cid:durableId="1761294269">
    <w:abstractNumId w:val="46"/>
  </w:num>
  <w:num w:numId="35" w16cid:durableId="1810052172">
    <w:abstractNumId w:val="30"/>
  </w:num>
  <w:num w:numId="36" w16cid:durableId="485391469">
    <w:abstractNumId w:val="40"/>
  </w:num>
  <w:num w:numId="37" w16cid:durableId="230120807">
    <w:abstractNumId w:val="16"/>
  </w:num>
  <w:num w:numId="38" w16cid:durableId="499781437">
    <w:abstractNumId w:val="32"/>
  </w:num>
  <w:num w:numId="39" w16cid:durableId="1521239523">
    <w:abstractNumId w:val="10"/>
  </w:num>
  <w:num w:numId="40" w16cid:durableId="1607231083">
    <w:abstractNumId w:val="20"/>
  </w:num>
  <w:num w:numId="41" w16cid:durableId="1144853970">
    <w:abstractNumId w:val="21"/>
  </w:num>
  <w:num w:numId="42" w16cid:durableId="447821514">
    <w:abstractNumId w:val="29"/>
  </w:num>
  <w:num w:numId="43" w16cid:durableId="125394313">
    <w:abstractNumId w:val="47"/>
  </w:num>
  <w:num w:numId="44" w16cid:durableId="1821848595">
    <w:abstractNumId w:val="48"/>
  </w:num>
  <w:num w:numId="45" w16cid:durableId="290287175">
    <w:abstractNumId w:val="34"/>
  </w:num>
  <w:num w:numId="46" w16cid:durableId="1287934111">
    <w:abstractNumId w:val="13"/>
  </w:num>
  <w:num w:numId="47" w16cid:durableId="718632553">
    <w:abstractNumId w:val="38"/>
  </w:num>
  <w:num w:numId="48" w16cid:durableId="1326132445">
    <w:abstractNumId w:val="41"/>
  </w:num>
  <w:num w:numId="49" w16cid:durableId="2142140556">
    <w:abstractNumId w:val="28"/>
  </w:num>
  <w:num w:numId="50" w16cid:durableId="837499249">
    <w:abstractNumId w:val="15"/>
  </w:num>
  <w:num w:numId="51" w16cid:durableId="216670880">
    <w:abstractNumId w:val="37"/>
  </w:num>
  <w:num w:numId="52" w16cid:durableId="1722552699">
    <w:abstractNumId w:val="4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47"/>
    <w:rsid w:val="00003D5B"/>
    <w:rsid w:val="000646AC"/>
    <w:rsid w:val="00067A18"/>
    <w:rsid w:val="0007362B"/>
    <w:rsid w:val="000950CE"/>
    <w:rsid w:val="000C221C"/>
    <w:rsid w:val="000D0A1B"/>
    <w:rsid w:val="00100EA8"/>
    <w:rsid w:val="001D6E9E"/>
    <w:rsid w:val="001E1281"/>
    <w:rsid w:val="001E7FEB"/>
    <w:rsid w:val="00233A8F"/>
    <w:rsid w:val="00233B85"/>
    <w:rsid w:val="002609D4"/>
    <w:rsid w:val="00270406"/>
    <w:rsid w:val="00274451"/>
    <w:rsid w:val="00274D0E"/>
    <w:rsid w:val="002A4476"/>
    <w:rsid w:val="002B187A"/>
    <w:rsid w:val="002D0B37"/>
    <w:rsid w:val="002E24B1"/>
    <w:rsid w:val="002E3723"/>
    <w:rsid w:val="002F6257"/>
    <w:rsid w:val="00323DC3"/>
    <w:rsid w:val="00341407"/>
    <w:rsid w:val="003468F1"/>
    <w:rsid w:val="00373A7B"/>
    <w:rsid w:val="0037489E"/>
    <w:rsid w:val="00384FAE"/>
    <w:rsid w:val="003C2335"/>
    <w:rsid w:val="003C63A3"/>
    <w:rsid w:val="003F31B8"/>
    <w:rsid w:val="0041121A"/>
    <w:rsid w:val="00442FBC"/>
    <w:rsid w:val="00447CFE"/>
    <w:rsid w:val="00452E62"/>
    <w:rsid w:val="004540E3"/>
    <w:rsid w:val="004A445A"/>
    <w:rsid w:val="004F2B47"/>
    <w:rsid w:val="00522F54"/>
    <w:rsid w:val="0052597A"/>
    <w:rsid w:val="0055146D"/>
    <w:rsid w:val="00581ADA"/>
    <w:rsid w:val="00592871"/>
    <w:rsid w:val="005A5202"/>
    <w:rsid w:val="005B05CF"/>
    <w:rsid w:val="005B0A8E"/>
    <w:rsid w:val="005E0C94"/>
    <w:rsid w:val="006351D7"/>
    <w:rsid w:val="006459D1"/>
    <w:rsid w:val="00650532"/>
    <w:rsid w:val="00650692"/>
    <w:rsid w:val="00653426"/>
    <w:rsid w:val="00677C33"/>
    <w:rsid w:val="00691681"/>
    <w:rsid w:val="006C1EF4"/>
    <w:rsid w:val="006F6D99"/>
    <w:rsid w:val="00731166"/>
    <w:rsid w:val="00732F1D"/>
    <w:rsid w:val="007B473E"/>
    <w:rsid w:val="007B5F64"/>
    <w:rsid w:val="007C6553"/>
    <w:rsid w:val="007D1391"/>
    <w:rsid w:val="007D358D"/>
    <w:rsid w:val="00823672"/>
    <w:rsid w:val="0082680A"/>
    <w:rsid w:val="00856787"/>
    <w:rsid w:val="008605A4"/>
    <w:rsid w:val="00867453"/>
    <w:rsid w:val="008F2A90"/>
    <w:rsid w:val="008F2FE8"/>
    <w:rsid w:val="00912123"/>
    <w:rsid w:val="00913F26"/>
    <w:rsid w:val="009616AB"/>
    <w:rsid w:val="00965EB8"/>
    <w:rsid w:val="00967680"/>
    <w:rsid w:val="00971BA8"/>
    <w:rsid w:val="009927A9"/>
    <w:rsid w:val="009E3344"/>
    <w:rsid w:val="00A03DC2"/>
    <w:rsid w:val="00A20D0F"/>
    <w:rsid w:val="00A23419"/>
    <w:rsid w:val="00A245D4"/>
    <w:rsid w:val="00A44530"/>
    <w:rsid w:val="00A46579"/>
    <w:rsid w:val="00A47B38"/>
    <w:rsid w:val="00A501EE"/>
    <w:rsid w:val="00A61365"/>
    <w:rsid w:val="00A85550"/>
    <w:rsid w:val="00AF48A6"/>
    <w:rsid w:val="00B02D5F"/>
    <w:rsid w:val="00B16188"/>
    <w:rsid w:val="00B5077D"/>
    <w:rsid w:val="00B55273"/>
    <w:rsid w:val="00B63144"/>
    <w:rsid w:val="00B87E80"/>
    <w:rsid w:val="00BC5658"/>
    <w:rsid w:val="00BE2B62"/>
    <w:rsid w:val="00C153DE"/>
    <w:rsid w:val="00C32E5A"/>
    <w:rsid w:val="00C33144"/>
    <w:rsid w:val="00C8265A"/>
    <w:rsid w:val="00CA43E1"/>
    <w:rsid w:val="00CC1E23"/>
    <w:rsid w:val="00D045FE"/>
    <w:rsid w:val="00D2495F"/>
    <w:rsid w:val="00D34B86"/>
    <w:rsid w:val="00D442AA"/>
    <w:rsid w:val="00DA61DF"/>
    <w:rsid w:val="00DF3153"/>
    <w:rsid w:val="00E02660"/>
    <w:rsid w:val="00E31F1C"/>
    <w:rsid w:val="00E40BB3"/>
    <w:rsid w:val="00E854E4"/>
    <w:rsid w:val="00EB4282"/>
    <w:rsid w:val="00EB735F"/>
    <w:rsid w:val="00ED1E67"/>
    <w:rsid w:val="00EF3F2A"/>
    <w:rsid w:val="00F121CE"/>
    <w:rsid w:val="00F420D7"/>
    <w:rsid w:val="00F8324E"/>
    <w:rsid w:val="00FB7C73"/>
    <w:rsid w:val="00FD6B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1625E"/>
  <w15:chartTrackingRefBased/>
  <w15:docId w15:val="{82006E39-B627-404C-B47E-4490FA4C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iPriority="0" w:unhideWhenUsed="1" w:qFormat="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nhideWhenUsed="1" w:qFormat="1"/>
    <w:lsdException w:name="List Continue 3" w:semiHidden="1" w:uiPriority="0" w:unhideWhenUsed="1" w:qFormat="1"/>
    <w:lsdException w:name="List Continue 4" w:semiHidden="1" w:uiPriority="0" w:unhideWhenUsed="1"/>
    <w:lsdException w:name="List Continue 5" w:semiHidden="1" w:unhideWhenUsed="1"/>
    <w:lsdException w:name="Message Header" w:semiHidden="1" w:uiPriority="0" w:unhideWhenUsed="1" w:qFormat="1"/>
    <w:lsdException w:name="Subtitle" w:uiPriority="0" w:qFormat="1"/>
    <w:lsdException w:name="Salutation" w:semiHidden="1" w:uiPriority="0" w:unhideWhenUsed="1" w:qFormat="1"/>
    <w:lsdException w:name="Date" w:semiHidden="1" w:unhideWhenUsed="1"/>
    <w:lsdException w:name="Body Text First Indent" w:semiHidden="1" w:uiPriority="0"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qFormat="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Edgar 1,Document Header1,Nombre Proyecto,(TITULO),h1,II+,I,h11,II+1,I1,Section,Head1,Tabla Contenido 1,CAPITULO,chapter,section:1,level 1,Level 1 Head,H1,h12,II+2,chapter1,section:11,level 11,Level 1 Head1,H11,h111,II+11"/>
    <w:basedOn w:val="Normal"/>
    <w:next w:val="Normal"/>
    <w:link w:val="Ttulo1Car"/>
    <w:qFormat/>
    <w:rsid w:val="004F2B47"/>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MT2,Edgar 2,h2,H2,2 headline"/>
    <w:basedOn w:val="Normal"/>
    <w:next w:val="Normal"/>
    <w:link w:val="Ttulo2Car"/>
    <w:uiPriority w:val="9"/>
    <w:unhideWhenUsed/>
    <w:qFormat/>
    <w:rsid w:val="004F2B47"/>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aliases w:val="MT3,título 3,Section Header3,Titulo 1,T3 para doc. Metro,alltoc,Heading 3 - old,Bold Head,bh,3 bullet,b"/>
    <w:basedOn w:val="Normal"/>
    <w:next w:val="Normal"/>
    <w:link w:val="Ttulo3Car"/>
    <w:qFormat/>
    <w:rsid w:val="004F2B47"/>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aliases w:val="Edgar 4,bullet,bl,bb,4 dash,d"/>
    <w:basedOn w:val="Normal"/>
    <w:next w:val="Normal"/>
    <w:link w:val="Ttulo4Car"/>
    <w:uiPriority w:val="9"/>
    <w:unhideWhenUsed/>
    <w:qFormat/>
    <w:rsid w:val="004F2B47"/>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unhideWhenUsed/>
    <w:qFormat/>
    <w:rsid w:val="004F2B47"/>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iPriority w:val="9"/>
    <w:unhideWhenUsed/>
    <w:qFormat/>
    <w:rsid w:val="004F2B47"/>
    <w:pPr>
      <w:keepNext/>
      <w:keepLines/>
      <w:spacing w:before="40" w:after="0" w:line="240" w:lineRule="auto"/>
      <w:outlineLvl w:val="5"/>
    </w:pPr>
    <w:rPr>
      <w:rFonts w:asciiTheme="majorHAnsi" w:eastAsiaTheme="majorEastAsia" w:hAnsiTheme="majorHAnsi" w:cs="Times New Roman"/>
      <w:color w:val="1F3763" w:themeColor="accent1" w:themeShade="7F"/>
      <w:sz w:val="24"/>
      <w:szCs w:val="24"/>
      <w:lang w:val="es-ES" w:eastAsia="es-ES"/>
    </w:rPr>
  </w:style>
  <w:style w:type="paragraph" w:styleId="Ttulo7">
    <w:name w:val="heading 7"/>
    <w:basedOn w:val="Normal"/>
    <w:next w:val="Normal"/>
    <w:link w:val="Ttulo7Car"/>
    <w:uiPriority w:val="9"/>
    <w:unhideWhenUsed/>
    <w:qFormat/>
    <w:rsid w:val="004F2B47"/>
    <w:pPr>
      <w:keepNext/>
      <w:keepLines/>
      <w:spacing w:before="200" w:after="0" w:line="240" w:lineRule="auto"/>
      <w:ind w:left="1296" w:hanging="1296"/>
      <w:outlineLvl w:val="6"/>
    </w:pPr>
    <w:rPr>
      <w:rFonts w:ascii="Cambria" w:eastAsia="Times New Roman" w:hAnsi="Cambria" w:cs="Times New Roman"/>
      <w:i/>
      <w:iCs/>
      <w:color w:val="404040"/>
      <w:sz w:val="24"/>
      <w:szCs w:val="24"/>
      <w:lang w:val="es-ES" w:eastAsia="es-ES"/>
    </w:rPr>
  </w:style>
  <w:style w:type="paragraph" w:styleId="Ttulo8">
    <w:name w:val="heading 8"/>
    <w:basedOn w:val="Normal"/>
    <w:next w:val="Normal"/>
    <w:link w:val="Ttulo8Car"/>
    <w:uiPriority w:val="9"/>
    <w:qFormat/>
    <w:rsid w:val="004F2B47"/>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4F2B47"/>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nhideWhenUsed/>
    <w:qFormat/>
    <w:rsid w:val="004F2B47"/>
    <w:pPr>
      <w:tabs>
        <w:tab w:val="center" w:pos="4419"/>
        <w:tab w:val="right" w:pos="8838"/>
      </w:tabs>
      <w:spacing w:after="0" w:line="240" w:lineRule="auto"/>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rsid w:val="004F2B47"/>
  </w:style>
  <w:style w:type="paragraph" w:styleId="Piedepgina">
    <w:name w:val="footer"/>
    <w:aliases w:val="pie de página,Car Car11,Car Car111"/>
    <w:basedOn w:val="Normal"/>
    <w:link w:val="PiedepginaCar"/>
    <w:unhideWhenUsed/>
    <w:qFormat/>
    <w:rsid w:val="004F2B47"/>
    <w:pPr>
      <w:tabs>
        <w:tab w:val="center" w:pos="4419"/>
        <w:tab w:val="right" w:pos="8838"/>
      </w:tabs>
      <w:spacing w:after="0" w:line="240" w:lineRule="auto"/>
    </w:pPr>
  </w:style>
  <w:style w:type="character" w:customStyle="1" w:styleId="PiedepginaCar">
    <w:name w:val="Pie de página Car"/>
    <w:aliases w:val="pie de página Car,Car Car11 Car,Car Car111 Car"/>
    <w:basedOn w:val="Fuentedeprrafopredeter"/>
    <w:link w:val="Piedepgina"/>
    <w:rsid w:val="004F2B47"/>
  </w:style>
  <w:style w:type="paragraph" w:styleId="Sinespaciado">
    <w:name w:val="No Spacing"/>
    <w:aliases w:val="Sin espaciado2,TRABAJO,Aries,k,No Spacing,Sin espaciado11,A1,Formato,Sin espaciado3,Sin espaciado21,PONAL,No Spacing Car Car Car,No Spacing Car Car,Sin Espacio"/>
    <w:link w:val="SinespaciadoCar"/>
    <w:uiPriority w:val="1"/>
    <w:qFormat/>
    <w:rsid w:val="004F2B47"/>
    <w:pPr>
      <w:spacing w:after="0" w:line="240" w:lineRule="auto"/>
    </w:pPr>
  </w:style>
  <w:style w:type="character" w:customStyle="1" w:styleId="Ttulo1Car">
    <w:name w:val="Título 1 Car"/>
    <w:aliases w:val="título 1 Car,Pregunta Car,MT1 Car,Edgar 1 Car,Document Header1 Car,Nombre Proyecto Car,(TITULO) Car,h1 Car,II+ Car,I Car,h11 Car,II+1 Car,I1 Car,Section Car,Head1 Car,Tabla Contenido 1 Car,CAPITULO Car,chapter Car,section:1 Car,level 1 Car"/>
    <w:basedOn w:val="Fuentedeprrafopredeter"/>
    <w:link w:val="Ttulo1"/>
    <w:rsid w:val="004F2B47"/>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h2 Car,H2 Car,2 headline Car"/>
    <w:basedOn w:val="Fuentedeprrafopredeter"/>
    <w:link w:val="Ttulo2"/>
    <w:uiPriority w:val="9"/>
    <w:rsid w:val="004F2B47"/>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Section Header3 Car,Titulo 1 Car,T3 para doc. Metro Car,alltoc Car,Heading 3 - old Car,Bold Head Car,bh Car,3 bullet Car,b Car"/>
    <w:basedOn w:val="Fuentedeprrafopredeter"/>
    <w:link w:val="Ttulo3"/>
    <w:rsid w:val="004F2B47"/>
    <w:rPr>
      <w:rFonts w:ascii="Arial" w:eastAsia="Times New Roman" w:hAnsi="Arial" w:cs="Times New Roman"/>
      <w:b/>
      <w:bCs/>
      <w:sz w:val="26"/>
      <w:szCs w:val="26"/>
      <w:lang w:val="es-ES" w:eastAsia="es-ES"/>
    </w:rPr>
  </w:style>
  <w:style w:type="character" w:customStyle="1" w:styleId="Ttulo4Car">
    <w:name w:val="Título 4 Car"/>
    <w:aliases w:val="Edgar 4 Car,bullet Car,bl Car,bb Car,4 dash Car,d Car"/>
    <w:basedOn w:val="Fuentedeprrafopredeter"/>
    <w:link w:val="Ttulo4"/>
    <w:uiPriority w:val="9"/>
    <w:rsid w:val="004F2B47"/>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4F2B47"/>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4F2B47"/>
    <w:rPr>
      <w:rFonts w:asciiTheme="majorHAnsi" w:eastAsiaTheme="majorEastAsia" w:hAnsiTheme="majorHAnsi" w:cs="Times New Roman"/>
      <w:color w:val="1F3763" w:themeColor="accent1" w:themeShade="7F"/>
      <w:sz w:val="24"/>
      <w:szCs w:val="24"/>
      <w:lang w:val="es-ES" w:eastAsia="es-ES"/>
    </w:rPr>
  </w:style>
  <w:style w:type="character" w:customStyle="1" w:styleId="Ttulo7Car">
    <w:name w:val="Título 7 Car"/>
    <w:basedOn w:val="Fuentedeprrafopredeter"/>
    <w:link w:val="Ttulo7"/>
    <w:uiPriority w:val="9"/>
    <w:rsid w:val="004F2B47"/>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rsid w:val="004F2B4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4F2B47"/>
    <w:rPr>
      <w:rFonts w:ascii="Arial" w:eastAsia="Times New Roman" w:hAnsi="Arial" w:cs="Arial"/>
      <w:lang w:eastAsia="es-ES"/>
    </w:rPr>
  </w:style>
  <w:style w:type="paragraph" w:styleId="Textoindependiente2">
    <w:name w:val="Body Text 2"/>
    <w:aliases w:val="Car3,Car Car,Car Car2,Car31, Car2,Car311,Car3111,Car Car1"/>
    <w:basedOn w:val="Normal"/>
    <w:link w:val="Textoindependiente2Car"/>
    <w:uiPriority w:val="99"/>
    <w:unhideWhenUsed/>
    <w:rsid w:val="004F2B4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Car Car2 Car,Car31 Car, Car2 Car,Car311 Car,Car3111 Car,Car Car1 Car,Car Car Car2"/>
    <w:basedOn w:val="Fuentedeprrafopredeter"/>
    <w:link w:val="Textoindependiente2"/>
    <w:uiPriority w:val="99"/>
    <w:rsid w:val="004F2B47"/>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uiPriority w:val="1"/>
    <w:qFormat/>
    <w:rsid w:val="004F2B47"/>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uiPriority w:val="34"/>
    <w:qFormat/>
    <w:rsid w:val="004F2B47"/>
    <w:pPr>
      <w:spacing w:after="0" w:line="240" w:lineRule="auto"/>
      <w:ind w:left="720"/>
      <w:contextualSpacing/>
    </w:pPr>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Ha Car"/>
    <w:link w:val="Prrafodelista"/>
    <w:qFormat/>
    <w:rsid w:val="004F2B47"/>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qFormat/>
    <w:rsid w:val="004F2B4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rsid w:val="004F2B47"/>
    <w:rPr>
      <w:rFonts w:ascii="Arial" w:eastAsia="Times New Roman" w:hAnsi="Arial" w:cs="Arial"/>
      <w:sz w:val="28"/>
      <w:szCs w:val="24"/>
      <w:lang w:val="es-ES" w:eastAsia="es-ES"/>
    </w:rPr>
  </w:style>
  <w:style w:type="character" w:styleId="Hipervnculo">
    <w:name w:val="Hyperlink"/>
    <w:basedOn w:val="Fuentedeprrafopredeter"/>
    <w:uiPriority w:val="99"/>
    <w:qFormat/>
    <w:rsid w:val="004F2B47"/>
    <w:rPr>
      <w:color w:val="0000FF"/>
      <w:u w:val="single"/>
    </w:rPr>
  </w:style>
  <w:style w:type="paragraph" w:styleId="Textonotapie">
    <w:name w:val="footnote text"/>
    <w:basedOn w:val="Normal"/>
    <w:link w:val="TextonotapieCar"/>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F2B47"/>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4F2B47"/>
    <w:rPr>
      <w:vertAlign w:val="superscript"/>
    </w:rPr>
  </w:style>
  <w:style w:type="table" w:styleId="Tablaconcuadrcula">
    <w:name w:val="Table Grid"/>
    <w:basedOn w:val="Tablanormal"/>
    <w:uiPriority w:val="3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uiPriority w:val="10"/>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itle Char Car2,Puesto1 Car,AL Título Car,Título AL Car"/>
    <w:basedOn w:val="Fuentedeprrafopredeter"/>
    <w:link w:val="Ttulo"/>
    <w:uiPriority w:val="10"/>
    <w:rsid w:val="004F2B47"/>
    <w:rPr>
      <w:rFonts w:ascii="Arial" w:eastAsia="Times New Roman" w:hAnsi="Arial" w:cs="Times New Roman"/>
      <w:b/>
      <w:sz w:val="24"/>
      <w:szCs w:val="20"/>
      <w:lang w:val="es-ES" w:eastAsia="es-ES"/>
    </w:rPr>
  </w:style>
  <w:style w:type="character" w:styleId="Nmerodepgina">
    <w:name w:val="page number"/>
    <w:basedOn w:val="Fuentedeprrafopredeter"/>
    <w:rsid w:val="004F2B47"/>
    <w:rPr>
      <w:rFonts w:cs="Times New Roman"/>
    </w:rPr>
  </w:style>
  <w:style w:type="paragraph" w:styleId="Sangra2detindependiente">
    <w:name w:val="Body Text Indent 2"/>
    <w:aliases w:val="Car21,Car22"/>
    <w:basedOn w:val="Normal"/>
    <w:link w:val="Sangra2detindependienteCar"/>
    <w:qFormat/>
    <w:rsid w:val="004F2B4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aliases w:val="Car21 Car,Car22 Car"/>
    <w:basedOn w:val="Fuentedeprrafopredeter"/>
    <w:link w:val="Sangra2detindependiente"/>
    <w:rsid w:val="004F2B47"/>
    <w:rPr>
      <w:rFonts w:ascii="Times New Roman" w:eastAsia="Times New Roman" w:hAnsi="Times New Roman" w:cs="Times New Roman"/>
      <w:sz w:val="24"/>
      <w:szCs w:val="24"/>
      <w:lang w:val="es-ES" w:eastAsia="es-ES"/>
    </w:rPr>
  </w:style>
  <w:style w:type="paragraph" w:customStyle="1" w:styleId="Char8">
    <w:name w:val="Char8"/>
    <w:basedOn w:val="Normal"/>
    <w:qFormat/>
    <w:rsid w:val="004F2B47"/>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4F2B47"/>
    <w:pPr>
      <w:widowControl w:val="0"/>
      <w:suppressAutoHyphens/>
      <w:spacing w:after="0" w:line="191" w:lineRule="atLeast"/>
    </w:pPr>
    <w:rPr>
      <w:rFonts w:ascii="Thorndale" w:eastAsia="Times New Roman" w:hAnsi="Thorndale" w:cs="Tahoma"/>
      <w:sz w:val="24"/>
      <w:szCs w:val="24"/>
      <w:lang w:val="en-US" w:eastAsia="es-ES"/>
    </w:rPr>
  </w:style>
  <w:style w:type="paragraph" w:customStyle="1" w:styleId="CarCarCar1Car">
    <w:name w:val="Car Car Car1 Car"/>
    <w:basedOn w:val="Normal"/>
    <w:qFormat/>
    <w:rsid w:val="004F2B47"/>
    <w:pPr>
      <w:spacing w:line="240" w:lineRule="exact"/>
    </w:pPr>
    <w:rPr>
      <w:rFonts w:ascii="Verdana" w:eastAsia="Times New Roman" w:hAnsi="Verdana" w:cs="Verdana"/>
      <w:sz w:val="20"/>
      <w:szCs w:val="20"/>
    </w:rPr>
  </w:style>
  <w:style w:type="paragraph" w:customStyle="1" w:styleId="Car">
    <w:name w:val="Car"/>
    <w:basedOn w:val="Normal"/>
    <w:rsid w:val="004F2B47"/>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4F2B47"/>
    <w:pPr>
      <w:spacing w:line="240" w:lineRule="exact"/>
    </w:pPr>
    <w:rPr>
      <w:rFonts w:ascii="Verdana" w:eastAsia="Times New Roman" w:hAnsi="Verdana" w:cs="Verdana"/>
      <w:sz w:val="20"/>
      <w:szCs w:val="20"/>
    </w:rPr>
  </w:style>
  <w:style w:type="paragraph" w:customStyle="1" w:styleId="Car1">
    <w:name w:val="Car1"/>
    <w:basedOn w:val="Normal"/>
    <w:rsid w:val="004F2B47"/>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4F2B4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4F2B47"/>
    <w:rPr>
      <w:rFonts w:ascii="Tahoma" w:eastAsia="Times New Roman" w:hAnsi="Tahoma" w:cs="Times New Roman"/>
      <w:sz w:val="16"/>
      <w:szCs w:val="16"/>
      <w:lang w:val="es-ES" w:eastAsia="es-ES"/>
    </w:rPr>
  </w:style>
  <w:style w:type="character" w:customStyle="1" w:styleId="A9">
    <w:name w:val="A9"/>
    <w:rsid w:val="004F2B47"/>
    <w:rPr>
      <w:color w:val="000000"/>
      <w:sz w:val="19"/>
    </w:rPr>
  </w:style>
  <w:style w:type="paragraph" w:customStyle="1" w:styleId="Pa39">
    <w:name w:val="Pa39"/>
    <w:basedOn w:val="Normal"/>
    <w:next w:val="Normal"/>
    <w:qFormat/>
    <w:rsid w:val="004F2B47"/>
    <w:pPr>
      <w:suppressAutoHyphens/>
      <w:autoSpaceDE w:val="0"/>
      <w:spacing w:before="40" w:after="40" w:line="181" w:lineRule="atLeast"/>
    </w:pPr>
    <w:rPr>
      <w:rFonts w:ascii="Times New Roman" w:eastAsia="Times New Roman" w:hAnsi="Times New Roman" w:cs="Times New Roman"/>
      <w:sz w:val="24"/>
      <w:szCs w:val="24"/>
      <w:lang w:val="es-ES" w:eastAsia="ar-SA"/>
    </w:rPr>
  </w:style>
  <w:style w:type="paragraph" w:customStyle="1" w:styleId="Default">
    <w:name w:val="Default"/>
    <w:link w:val="DefaultCar"/>
    <w:qFormat/>
    <w:rsid w:val="004F2B47"/>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qFormat/>
    <w:rsid w:val="004F2B47"/>
    <w:pPr>
      <w:spacing w:line="191" w:lineRule="atLeast"/>
    </w:pPr>
    <w:rPr>
      <w:color w:val="auto"/>
    </w:rPr>
  </w:style>
  <w:style w:type="paragraph" w:styleId="Descripcin">
    <w:name w:val="caption"/>
    <w:aliases w:val="Epígrafe,Descripción1"/>
    <w:basedOn w:val="Normal"/>
    <w:next w:val="Normal"/>
    <w:link w:val="DescripcinCar"/>
    <w:qFormat/>
    <w:rsid w:val="004F2B47"/>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4F2B47"/>
    <w:rPr>
      <w:rFonts w:cs="Times New Roman"/>
      <w:sz w:val="16"/>
      <w:szCs w:val="16"/>
    </w:rPr>
  </w:style>
  <w:style w:type="paragraph" w:styleId="Textocomentario">
    <w:name w:val="annotation text"/>
    <w:basedOn w:val="Normal"/>
    <w:link w:val="TextocomentarioCar"/>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4F2B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4F2B47"/>
    <w:rPr>
      <w:b/>
      <w:bCs/>
    </w:rPr>
  </w:style>
  <w:style w:type="character" w:customStyle="1" w:styleId="AsuntodelcomentarioCar">
    <w:name w:val="Asunto del comentario Car"/>
    <w:basedOn w:val="TextocomentarioCar"/>
    <w:link w:val="Asuntodelcomentario"/>
    <w:rsid w:val="004F2B4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F2B47"/>
    <w:rPr>
      <w:rFonts w:cs="Times New Roman"/>
    </w:rPr>
  </w:style>
  <w:style w:type="character" w:styleId="nfasis">
    <w:name w:val="Emphasis"/>
    <w:basedOn w:val="Fuentedeprrafopredeter"/>
    <w:qFormat/>
    <w:rsid w:val="004F2B47"/>
    <w:rPr>
      <w:i/>
    </w:rPr>
  </w:style>
  <w:style w:type="paragraph" w:customStyle="1" w:styleId="Sinespaciado1">
    <w:name w:val="Sin espaciado1"/>
    <w:link w:val="NoSpacingChar"/>
    <w:qFormat/>
    <w:rsid w:val="004F2B47"/>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 Car11,Car11,Car111,Car1111,Car11111"/>
    <w:basedOn w:val="Normal"/>
    <w:link w:val="SangradetextonormalCar"/>
    <w:qFormat/>
    <w:rsid w:val="004F2B47"/>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aliases w:val=" Car11 Car,Car11 Car,Car111 Car,Car1111 Car,Car11111 Car"/>
    <w:basedOn w:val="Fuentedeprrafopredeter"/>
    <w:link w:val="Sangradetextonormal"/>
    <w:rsid w:val="004F2B47"/>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4F2B47"/>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qFormat/>
    <w:rsid w:val="004F2B47"/>
    <w:pPr>
      <w:autoSpaceDE w:val="0"/>
      <w:autoSpaceDN w:val="0"/>
      <w:spacing w:after="0" w:line="240" w:lineRule="auto"/>
      <w:jc w:val="center"/>
    </w:pPr>
    <w:rPr>
      <w:rFonts w:ascii="Arial" w:eastAsia="Times New Roman" w:hAnsi="Arial" w:cs="Times New Roman"/>
      <w:b/>
      <w:szCs w:val="20"/>
      <w:lang w:val="es-ES_tradnl" w:eastAsia="es-ES"/>
    </w:rPr>
  </w:style>
  <w:style w:type="paragraph" w:styleId="Textoindependiente3">
    <w:name w:val="Body Text 3"/>
    <w:basedOn w:val="Normal"/>
    <w:link w:val="Textoindependiente3Car"/>
    <w:uiPriority w:val="99"/>
    <w:unhideWhenUsed/>
    <w:qFormat/>
    <w:rsid w:val="004F2B47"/>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F2B47"/>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4F2B47"/>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4F2B47"/>
    <w:rPr>
      <w:rFonts w:ascii="Times New Roman" w:eastAsia="Times New Roman" w:hAnsi="Times New Roman" w:cs="Times New Roman"/>
      <w:sz w:val="24"/>
      <w:szCs w:val="24"/>
      <w:lang w:eastAsia="es-ES"/>
    </w:rPr>
  </w:style>
  <w:style w:type="paragraph" w:customStyle="1" w:styleId="Car2">
    <w:name w:val="Car2"/>
    <w:basedOn w:val="Normal"/>
    <w:rsid w:val="004F2B47"/>
    <w:pPr>
      <w:spacing w:line="240" w:lineRule="exact"/>
    </w:pPr>
    <w:rPr>
      <w:rFonts w:ascii="Verdana" w:eastAsia="Times New Roman" w:hAnsi="Verdana" w:cs="Verdana"/>
      <w:sz w:val="20"/>
      <w:szCs w:val="20"/>
    </w:rPr>
  </w:style>
  <w:style w:type="paragraph" w:customStyle="1" w:styleId="Textoindependiente21">
    <w:name w:val="Texto independiente 21"/>
    <w:basedOn w:val="Normal"/>
    <w:qFormat/>
    <w:rsid w:val="004F2B47"/>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qFormat/>
    <w:rsid w:val="004F2B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4F2B47"/>
    <w:rPr>
      <w:rFonts w:ascii="Cambria" w:hAnsi="Cambria"/>
      <w:sz w:val="22"/>
      <w:lang w:val="x-none" w:eastAsia="en-US"/>
    </w:rPr>
  </w:style>
  <w:style w:type="character" w:styleId="Textoennegrita">
    <w:name w:val="Strong"/>
    <w:basedOn w:val="Fuentedeprrafopredeter"/>
    <w:uiPriority w:val="22"/>
    <w:qFormat/>
    <w:rsid w:val="004F2B47"/>
    <w:rPr>
      <w:b/>
    </w:rPr>
  </w:style>
  <w:style w:type="character" w:customStyle="1" w:styleId="st">
    <w:name w:val="st"/>
    <w:rsid w:val="004F2B47"/>
  </w:style>
  <w:style w:type="paragraph" w:styleId="Sangra3detindependiente">
    <w:name w:val="Body Text Indent 3"/>
    <w:aliases w:val="Car4, Car"/>
    <w:basedOn w:val="Normal"/>
    <w:link w:val="Sangra3detindependienteCar"/>
    <w:qFormat/>
    <w:rsid w:val="004F2B47"/>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Car Car1"/>
    <w:basedOn w:val="Fuentedeprrafopredeter"/>
    <w:link w:val="Sangra3detindependiente"/>
    <w:rsid w:val="004F2B47"/>
    <w:rPr>
      <w:rFonts w:ascii="Times New Roman" w:eastAsia="Times New Roman" w:hAnsi="Times New Roman" w:cs="Times New Roman"/>
      <w:sz w:val="16"/>
      <w:szCs w:val="16"/>
      <w:lang w:val="es-ES" w:eastAsia="es-ES"/>
    </w:rPr>
  </w:style>
  <w:style w:type="character" w:customStyle="1" w:styleId="TextocomentarioCar1">
    <w:name w:val="Texto comentario Car1"/>
    <w:rsid w:val="004F2B47"/>
  </w:style>
  <w:style w:type="paragraph" w:customStyle="1" w:styleId="Articulo">
    <w:name w:val="Articulo"/>
    <w:basedOn w:val="Normal"/>
    <w:next w:val="Normal"/>
    <w:autoRedefine/>
    <w:rsid w:val="004F2B47"/>
    <w:pPr>
      <w:spacing w:after="0" w:line="240" w:lineRule="auto"/>
      <w:jc w:val="both"/>
    </w:pPr>
    <w:rPr>
      <w:rFonts w:ascii="Arial" w:eastAsia="Times New Roman" w:hAnsi="Arial" w:cs="Times New Roman"/>
      <w:b/>
      <w:bCs/>
      <w:color w:val="000000"/>
      <w:szCs w:val="24"/>
      <w:lang w:val="es-ES_tradnl" w:eastAsia="es-ES"/>
    </w:rPr>
  </w:style>
  <w:style w:type="paragraph" w:styleId="Lista">
    <w:name w:val="List"/>
    <w:basedOn w:val="Normal"/>
    <w:qFormat/>
    <w:rsid w:val="004F2B47"/>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qFormat/>
    <w:rsid w:val="004F2B47"/>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qFormat/>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4F2B47"/>
    <w:rPr>
      <w:rFonts w:ascii="Times New Roman" w:eastAsia="Times New Roman" w:hAnsi="Times New Roman" w:cs="Times New Roman"/>
      <w:sz w:val="24"/>
      <w:szCs w:val="24"/>
      <w:lang w:val="es-ES" w:eastAsia="es-ES"/>
    </w:rPr>
  </w:style>
  <w:style w:type="paragraph" w:styleId="Continuarlista">
    <w:name w:val="List Continue"/>
    <w:basedOn w:val="Normal"/>
    <w:qFormat/>
    <w:rsid w:val="004F2B47"/>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qFormat/>
    <w:rsid w:val="004F2B47"/>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4F2B47"/>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4F2B47"/>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F2B47"/>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qFormat/>
    <w:rsid w:val="004F2B47"/>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rsid w:val="004F2B47"/>
  </w:style>
  <w:style w:type="paragraph" w:customStyle="1" w:styleId="Sangra2detindependiente2">
    <w:name w:val="Sangría 2 de t. independiente2"/>
    <w:basedOn w:val="Normal"/>
    <w:qFormat/>
    <w:rsid w:val="004F2B47"/>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qFormat/>
    <w:rsid w:val="004F2B47"/>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qFormat/>
    <w:rsid w:val="004F2B47"/>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rsid w:val="004F2B47"/>
    <w:rPr>
      <w:sz w:val="16"/>
    </w:rPr>
  </w:style>
  <w:style w:type="character" w:customStyle="1" w:styleId="browsecontent1">
    <w:name w:val="browsecontent1"/>
    <w:rsid w:val="004F2B47"/>
    <w:rPr>
      <w:color w:val="000000"/>
      <w:sz w:val="18"/>
      <w:u w:val="none"/>
      <w:effect w:val="none"/>
    </w:rPr>
  </w:style>
  <w:style w:type="character" w:customStyle="1" w:styleId="fdarticulo">
    <w:name w:val="fd_articulo"/>
    <w:rsid w:val="004F2B47"/>
  </w:style>
  <w:style w:type="character" w:customStyle="1" w:styleId="textsubtitulo1">
    <w:name w:val="textsubtitulo1"/>
    <w:rsid w:val="004F2B47"/>
    <w:rPr>
      <w:rFonts w:ascii="Verdana" w:hAnsi="Verdana"/>
      <w:b/>
      <w:color w:val="9681B7"/>
      <w:sz w:val="26"/>
    </w:rPr>
  </w:style>
  <w:style w:type="character" w:customStyle="1" w:styleId="textinter11">
    <w:name w:val="textinter11"/>
    <w:rsid w:val="004F2B47"/>
    <w:rPr>
      <w:rFonts w:ascii="Verdana" w:hAnsi="Verdana"/>
      <w:color w:val="000000"/>
      <w:sz w:val="22"/>
    </w:rPr>
  </w:style>
  <w:style w:type="character" w:customStyle="1" w:styleId="textnota11">
    <w:name w:val="textnota11"/>
    <w:rsid w:val="004F2B47"/>
    <w:rPr>
      <w:rFonts w:ascii="Verdana" w:hAnsi="Verdana"/>
      <w:b/>
      <w:color w:val="0099FF"/>
      <w:sz w:val="17"/>
    </w:rPr>
  </w:style>
  <w:style w:type="paragraph" w:styleId="TtuloTDC">
    <w:name w:val="TOC Heading"/>
    <w:basedOn w:val="Ttulo1"/>
    <w:next w:val="Normal"/>
    <w:uiPriority w:val="99"/>
    <w:qFormat/>
    <w:rsid w:val="004F2B47"/>
    <w:pPr>
      <w:spacing w:line="276" w:lineRule="auto"/>
      <w:outlineLvl w:val="9"/>
    </w:pPr>
    <w:rPr>
      <w:lang w:val="es-ES" w:eastAsia="en-US"/>
    </w:rPr>
  </w:style>
  <w:style w:type="paragraph" w:styleId="TDC2">
    <w:name w:val="toc 2"/>
    <w:basedOn w:val="Normal"/>
    <w:next w:val="Normal"/>
    <w:autoRedefine/>
    <w:unhideWhenUsed/>
    <w:qFormat/>
    <w:rsid w:val="004F2B47"/>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aliases w:val="TR titulo"/>
    <w:basedOn w:val="Normal"/>
    <w:next w:val="Normal"/>
    <w:autoRedefine/>
    <w:unhideWhenUsed/>
    <w:qFormat/>
    <w:rsid w:val="004F2B47"/>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4F2B47"/>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qFormat/>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qFormat/>
    <w:rsid w:val="004F2B47"/>
    <w:pPr>
      <w:spacing w:line="240" w:lineRule="exact"/>
      <w:jc w:val="both"/>
    </w:pPr>
    <w:rPr>
      <w:rFonts w:ascii="Verdana" w:eastAsia="Times New Roman" w:hAnsi="Verdana" w:cs="Verdana"/>
      <w:sz w:val="20"/>
      <w:szCs w:val="20"/>
    </w:rPr>
  </w:style>
  <w:style w:type="paragraph" w:customStyle="1" w:styleId="MARITZA3">
    <w:name w:val="MARITZA3"/>
    <w:qFormat/>
    <w:rsid w:val="004F2B4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4F2B47"/>
    <w:pPr>
      <w:spacing w:line="240" w:lineRule="exact"/>
      <w:ind w:left="500"/>
      <w:jc w:val="center"/>
    </w:pPr>
    <w:rPr>
      <w:rFonts w:ascii="Verdana" w:eastAsia="Times New Roman" w:hAnsi="Verdana" w:cs="Arial"/>
      <w:b/>
      <w:sz w:val="20"/>
      <w:szCs w:val="20"/>
      <w:lang w:val="es-VE"/>
    </w:rPr>
  </w:style>
  <w:style w:type="paragraph" w:customStyle="1" w:styleId="Estndar">
    <w:name w:val="Estándar"/>
    <w:qFormat/>
    <w:rsid w:val="004F2B47"/>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qFormat/>
    <w:rsid w:val="004F2B47"/>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4F2B47"/>
    <w:pPr>
      <w:spacing w:line="240" w:lineRule="exact"/>
    </w:pPr>
    <w:rPr>
      <w:rFonts w:ascii="Verdana" w:eastAsia="Times New Roman" w:hAnsi="Verdana" w:cs="Times New Roman"/>
      <w:sz w:val="20"/>
      <w:szCs w:val="20"/>
    </w:rPr>
  </w:style>
  <w:style w:type="character" w:customStyle="1" w:styleId="apple-style-span">
    <w:name w:val="apple-style-span"/>
    <w:rsid w:val="004F2B47"/>
  </w:style>
  <w:style w:type="character" w:styleId="Hipervnculovisitado">
    <w:name w:val="FollowedHyperlink"/>
    <w:basedOn w:val="Fuentedeprrafopredeter"/>
    <w:uiPriority w:val="99"/>
    <w:unhideWhenUsed/>
    <w:rsid w:val="004F2B47"/>
    <w:rPr>
      <w:color w:val="800080"/>
      <w:u w:val="single"/>
    </w:rPr>
  </w:style>
  <w:style w:type="paragraph" w:customStyle="1" w:styleId="BodyText22">
    <w:name w:val="Body Text 22"/>
    <w:basedOn w:val="Default"/>
    <w:next w:val="Default"/>
    <w:qFormat/>
    <w:rsid w:val="004F2B47"/>
    <w:pPr>
      <w:suppressAutoHyphens w:val="0"/>
      <w:autoSpaceDN w:val="0"/>
      <w:adjustRightInd w:val="0"/>
    </w:pPr>
    <w:rPr>
      <w:rFonts w:ascii="Arial" w:hAnsi="Arial" w:cs="Arial"/>
      <w:color w:val="auto"/>
      <w:lang w:eastAsia="es-CO"/>
    </w:rPr>
  </w:style>
  <w:style w:type="character" w:customStyle="1" w:styleId="msonormal0">
    <w:name w:val="msonormal"/>
    <w:rsid w:val="004F2B47"/>
  </w:style>
  <w:style w:type="character" w:customStyle="1" w:styleId="texto1">
    <w:name w:val="texto1"/>
    <w:rsid w:val="004F2B47"/>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qFormat/>
    <w:rsid w:val="004F2B4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8">
    <w:name w:val="xl8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qFormat/>
    <w:rsid w:val="004F2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qFormat/>
    <w:rsid w:val="004F2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4F2B4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qFormat/>
    <w:rsid w:val="004F2B4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qFormat/>
    <w:rsid w:val="004F2B4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qFormat/>
    <w:rsid w:val="004F2B47"/>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4F2B4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qFormat/>
    <w:rsid w:val="004F2B4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qFormat/>
    <w:rsid w:val="004F2B47"/>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qFormat/>
    <w:rsid w:val="004F2B47"/>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qFormat/>
    <w:rsid w:val="004F2B47"/>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4F2B4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qFormat/>
    <w:rsid w:val="004F2B4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4F2B4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qFormat/>
    <w:rsid w:val="004F2B47"/>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4F2B47"/>
    <w:rPr>
      <w:rFonts w:cs="Times New Roman"/>
    </w:rPr>
  </w:style>
  <w:style w:type="paragraph" w:customStyle="1" w:styleId="Prrafodelista1">
    <w:name w:val="Párrafo de lista1"/>
    <w:basedOn w:val="Normal"/>
    <w:link w:val="ListParagraphChar"/>
    <w:uiPriority w:val="99"/>
    <w:qFormat/>
    <w:rsid w:val="004F2B47"/>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qFormat/>
    <w:rsid w:val="004F2B47"/>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qFormat/>
    <w:rsid w:val="004F2B47"/>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qFormat/>
    <w:rsid w:val="004F2B4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basedOn w:val="Fuentedeprrafopredeter"/>
    <w:rsid w:val="004F2B47"/>
    <w:rPr>
      <w:rFonts w:cs="Times New Roman"/>
    </w:rPr>
  </w:style>
  <w:style w:type="paragraph" w:customStyle="1" w:styleId="Technical4">
    <w:name w:val="Technical 4"/>
    <w:qFormat/>
    <w:rsid w:val="004F2B4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4F2B47"/>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4F2B47"/>
    <w:rPr>
      <w:rFonts w:cs="Times New Roman"/>
    </w:rPr>
  </w:style>
  <w:style w:type="character" w:customStyle="1" w:styleId="intellitxt">
    <w:name w:val="intellitxt"/>
    <w:basedOn w:val="Fuentedeprrafopredeter"/>
    <w:rsid w:val="004F2B47"/>
    <w:rPr>
      <w:rFonts w:cs="Times New Roman"/>
    </w:rPr>
  </w:style>
  <w:style w:type="character" w:customStyle="1" w:styleId="Mencionar1">
    <w:name w:val="Mencionar1"/>
    <w:basedOn w:val="Fuentedeprrafopredeter"/>
    <w:uiPriority w:val="99"/>
    <w:semiHidden/>
    <w:unhideWhenUsed/>
    <w:rsid w:val="004F2B47"/>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4F2B47"/>
    <w:rPr>
      <w:rFonts w:cs="Times New Roman"/>
      <w:color w:val="808080"/>
      <w:shd w:val="clear" w:color="auto" w:fill="E6E6E6"/>
    </w:rPr>
  </w:style>
  <w:style w:type="paragraph" w:styleId="Listaconvietas2">
    <w:name w:val="List Bullet 2"/>
    <w:basedOn w:val="Normal"/>
    <w:unhideWhenUsed/>
    <w:qFormat/>
    <w:rsid w:val="004F2B47"/>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qFormat/>
    <w:rsid w:val="004F2B47"/>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WW8Num1zfalse">
    <w:name w:val="WW8Num1zfalse"/>
    <w:rsid w:val="004F2B47"/>
  </w:style>
  <w:style w:type="character" w:customStyle="1" w:styleId="WW8Num1ztrue">
    <w:name w:val="WW8Num1ztrue"/>
    <w:rsid w:val="004F2B47"/>
  </w:style>
  <w:style w:type="character" w:customStyle="1" w:styleId="WW8Num2z0">
    <w:name w:val="WW8Num2z0"/>
    <w:rsid w:val="004F2B47"/>
    <w:rPr>
      <w:rFonts w:ascii="Wingdings" w:hAnsi="Wingdings"/>
    </w:rPr>
  </w:style>
  <w:style w:type="character" w:customStyle="1" w:styleId="WW8Num3z0">
    <w:name w:val="WW8Num3z0"/>
    <w:rsid w:val="004F2B47"/>
    <w:rPr>
      <w:rFonts w:ascii="Symbol" w:hAnsi="Symbol"/>
      <w:color w:val="000000"/>
      <w:sz w:val="20"/>
    </w:rPr>
  </w:style>
  <w:style w:type="character" w:customStyle="1" w:styleId="WW8Num4z0">
    <w:name w:val="WW8Num4z0"/>
    <w:rsid w:val="004F2B47"/>
    <w:rPr>
      <w:rFonts w:ascii="Wingdings" w:hAnsi="Wingdings"/>
    </w:rPr>
  </w:style>
  <w:style w:type="character" w:customStyle="1" w:styleId="WW8Num5z0">
    <w:name w:val="WW8Num5z0"/>
    <w:rsid w:val="004F2B47"/>
    <w:rPr>
      <w:rFonts w:ascii="Wingdings" w:hAnsi="Wingdings"/>
    </w:rPr>
  </w:style>
  <w:style w:type="character" w:customStyle="1" w:styleId="WW8Num6z0">
    <w:name w:val="WW8Num6z0"/>
    <w:rsid w:val="004F2B47"/>
    <w:rPr>
      <w:rFonts w:ascii="Arial" w:hAnsi="Arial"/>
      <w:sz w:val="20"/>
    </w:rPr>
  </w:style>
  <w:style w:type="character" w:customStyle="1" w:styleId="WW8Num7z0">
    <w:name w:val="WW8Num7z0"/>
    <w:rsid w:val="004F2B47"/>
    <w:rPr>
      <w:rFonts w:ascii="Symbol" w:hAnsi="Symbol"/>
      <w:b/>
      <w:sz w:val="20"/>
    </w:rPr>
  </w:style>
  <w:style w:type="character" w:customStyle="1" w:styleId="WW8Num8z0">
    <w:name w:val="WW8Num8z0"/>
    <w:rsid w:val="004F2B47"/>
    <w:rPr>
      <w:rFonts w:ascii="Wingdings" w:hAnsi="Wingdings"/>
    </w:rPr>
  </w:style>
  <w:style w:type="character" w:customStyle="1" w:styleId="WW8Num9z0">
    <w:name w:val="WW8Num9z0"/>
    <w:rsid w:val="004F2B47"/>
    <w:rPr>
      <w:rFonts w:ascii="Wingdings" w:hAnsi="Wingdings"/>
    </w:rPr>
  </w:style>
  <w:style w:type="character" w:customStyle="1" w:styleId="WW8Num10z0">
    <w:name w:val="WW8Num10z0"/>
    <w:rsid w:val="004F2B47"/>
    <w:rPr>
      <w:rFonts w:ascii="Symbol" w:hAnsi="Symbol"/>
    </w:rPr>
  </w:style>
  <w:style w:type="character" w:customStyle="1" w:styleId="WW8Num11z0">
    <w:name w:val="WW8Num11z0"/>
    <w:rsid w:val="004F2B47"/>
    <w:rPr>
      <w:rFonts w:ascii="Wingdings" w:hAnsi="Wingdings"/>
    </w:rPr>
  </w:style>
  <w:style w:type="character" w:customStyle="1" w:styleId="WW8Num12z0">
    <w:name w:val="WW8Num12z0"/>
    <w:rsid w:val="004F2B47"/>
    <w:rPr>
      <w:rFonts w:ascii="Wingdings" w:hAnsi="Wingdings"/>
      <w:color w:val="C00000"/>
      <w:sz w:val="20"/>
    </w:rPr>
  </w:style>
  <w:style w:type="character" w:customStyle="1" w:styleId="WW8Num13z0">
    <w:name w:val="WW8Num13z0"/>
    <w:rsid w:val="004F2B47"/>
    <w:rPr>
      <w:rFonts w:ascii="Wingdings" w:hAnsi="Wingdings"/>
    </w:rPr>
  </w:style>
  <w:style w:type="character" w:customStyle="1" w:styleId="WW8Num14z0">
    <w:name w:val="WW8Num14z0"/>
    <w:rsid w:val="004F2B47"/>
    <w:rPr>
      <w:rFonts w:ascii="Symbol" w:hAnsi="Symbol"/>
    </w:rPr>
  </w:style>
  <w:style w:type="character" w:customStyle="1" w:styleId="WW8Num15z0">
    <w:name w:val="WW8Num15z0"/>
    <w:rsid w:val="004F2B47"/>
    <w:rPr>
      <w:rFonts w:ascii="Arial" w:hAnsi="Arial"/>
      <w:color w:val="000000"/>
      <w:sz w:val="20"/>
      <w:lang w:val="es-MX" w:eastAsia="x-none"/>
    </w:rPr>
  </w:style>
  <w:style w:type="character" w:customStyle="1" w:styleId="WW8Num16z0">
    <w:name w:val="WW8Num16z0"/>
    <w:rsid w:val="004F2B47"/>
    <w:rPr>
      <w:rFonts w:ascii="Symbol" w:hAnsi="Symbol"/>
      <w:b/>
      <w:sz w:val="16"/>
    </w:rPr>
  </w:style>
  <w:style w:type="character" w:customStyle="1" w:styleId="WW8Num17z0">
    <w:name w:val="WW8Num17z0"/>
    <w:rsid w:val="004F2B47"/>
    <w:rPr>
      <w:rFonts w:ascii="Wingdings" w:hAnsi="Wingdings"/>
    </w:rPr>
  </w:style>
  <w:style w:type="character" w:customStyle="1" w:styleId="WW8Num18z0">
    <w:name w:val="WW8Num18z0"/>
    <w:rsid w:val="004F2B47"/>
    <w:rPr>
      <w:rFonts w:ascii="Arial" w:eastAsia="Times New Roman" w:hAnsi="Arial"/>
      <w:b/>
      <w:color w:val="auto"/>
      <w:sz w:val="20"/>
      <w:lang w:val="es-CO" w:eastAsia="x-none"/>
    </w:rPr>
  </w:style>
  <w:style w:type="character" w:customStyle="1" w:styleId="WW8Num18z1">
    <w:name w:val="WW8Num18z1"/>
    <w:rsid w:val="004F2B47"/>
    <w:rPr>
      <w:rFonts w:ascii="Arial" w:hAnsi="Arial"/>
      <w:b/>
      <w:color w:val="000000"/>
      <w:sz w:val="20"/>
    </w:rPr>
  </w:style>
  <w:style w:type="character" w:customStyle="1" w:styleId="WW8Num19z0">
    <w:name w:val="WW8Num19z0"/>
    <w:rsid w:val="004F2B47"/>
    <w:rPr>
      <w:rFonts w:ascii="Wingdings" w:hAnsi="Wingdings"/>
    </w:rPr>
  </w:style>
  <w:style w:type="character" w:customStyle="1" w:styleId="WW8Num20z0">
    <w:name w:val="WW8Num20z0"/>
    <w:rsid w:val="004F2B47"/>
    <w:rPr>
      <w:rFonts w:ascii="Arial" w:eastAsia="Times New Roman" w:hAnsi="Arial"/>
      <w:b/>
      <w:color w:val="auto"/>
      <w:sz w:val="20"/>
      <w:lang w:val="es-CO" w:eastAsia="x-none"/>
    </w:rPr>
  </w:style>
  <w:style w:type="character" w:customStyle="1" w:styleId="WW8Num21z0">
    <w:name w:val="WW8Num21z0"/>
    <w:rsid w:val="004F2B47"/>
    <w:rPr>
      <w:rFonts w:ascii="Wingdings" w:hAnsi="Wingdings"/>
      <w:sz w:val="20"/>
    </w:rPr>
  </w:style>
  <w:style w:type="character" w:customStyle="1" w:styleId="WW8Num22zfalse">
    <w:name w:val="WW8Num22zfalse"/>
    <w:rsid w:val="004F2B47"/>
  </w:style>
  <w:style w:type="character" w:customStyle="1" w:styleId="WW8Num22z1">
    <w:name w:val="WW8Num22z1"/>
    <w:rsid w:val="004F2B47"/>
    <w:rPr>
      <w:rFonts w:ascii="Courier New" w:eastAsia="Times New Roman" w:hAnsi="Courier New"/>
      <w:b/>
      <w:sz w:val="20"/>
      <w:lang w:val="es-CO" w:eastAsia="x-none"/>
    </w:rPr>
  </w:style>
  <w:style w:type="character" w:customStyle="1" w:styleId="WW8Num22ztrue">
    <w:name w:val="WW8Num22ztrue"/>
    <w:rsid w:val="004F2B47"/>
  </w:style>
  <w:style w:type="character" w:customStyle="1" w:styleId="WW8Num23z0">
    <w:name w:val="WW8Num23z0"/>
    <w:rsid w:val="004F2B47"/>
    <w:rPr>
      <w:rFonts w:ascii="Wingdings" w:hAnsi="Wingdings"/>
      <w:sz w:val="20"/>
    </w:rPr>
  </w:style>
  <w:style w:type="character" w:customStyle="1" w:styleId="WW8Num24z0">
    <w:name w:val="WW8Num24z0"/>
    <w:rsid w:val="004F2B47"/>
    <w:rPr>
      <w:rFonts w:ascii="Symbol" w:hAnsi="Symbol"/>
      <w:spacing w:val="-3"/>
      <w:sz w:val="20"/>
    </w:rPr>
  </w:style>
  <w:style w:type="character" w:customStyle="1" w:styleId="WW8Num25z0">
    <w:name w:val="WW8Num25z0"/>
    <w:rsid w:val="004F2B47"/>
    <w:rPr>
      <w:rFonts w:ascii="Wingdings" w:hAnsi="Wingdings"/>
    </w:rPr>
  </w:style>
  <w:style w:type="character" w:customStyle="1" w:styleId="WW8Num26z0">
    <w:name w:val="WW8Num26z0"/>
    <w:rsid w:val="004F2B47"/>
    <w:rPr>
      <w:rFonts w:ascii="Symbol" w:hAnsi="Symbol"/>
      <w:spacing w:val="-3"/>
      <w:sz w:val="20"/>
    </w:rPr>
  </w:style>
  <w:style w:type="character" w:customStyle="1" w:styleId="WW8Num27z0">
    <w:name w:val="WW8Num27z0"/>
    <w:rsid w:val="004F2B47"/>
    <w:rPr>
      <w:rFonts w:ascii="Wingdings" w:hAnsi="Wingdings"/>
    </w:rPr>
  </w:style>
  <w:style w:type="character" w:customStyle="1" w:styleId="WW8Num28z0">
    <w:name w:val="WW8Num28z0"/>
    <w:rsid w:val="004F2B47"/>
    <w:rPr>
      <w:rFonts w:ascii="Wingdings" w:hAnsi="Wingdings"/>
    </w:rPr>
  </w:style>
  <w:style w:type="character" w:customStyle="1" w:styleId="WW8Num29z0">
    <w:name w:val="WW8Num29z0"/>
    <w:rsid w:val="004F2B47"/>
    <w:rPr>
      <w:rFonts w:ascii="Wingdings" w:hAnsi="Wingdings"/>
    </w:rPr>
  </w:style>
  <w:style w:type="character" w:customStyle="1" w:styleId="WW8Num30z0">
    <w:name w:val="WW8Num30z0"/>
    <w:rsid w:val="004F2B47"/>
    <w:rPr>
      <w:rFonts w:ascii="Wingdings" w:hAnsi="Wingdings"/>
      <w:sz w:val="20"/>
    </w:rPr>
  </w:style>
  <w:style w:type="character" w:customStyle="1" w:styleId="Fuentedeprrafopredeter2">
    <w:name w:val="Fuente de párrafo predeter.2"/>
    <w:rsid w:val="004F2B47"/>
  </w:style>
  <w:style w:type="character" w:customStyle="1" w:styleId="WW8Num1z0">
    <w:name w:val="WW8Num1z0"/>
    <w:rsid w:val="004F2B47"/>
    <w:rPr>
      <w:rFonts w:ascii="Symbol" w:hAnsi="Symbol"/>
    </w:rPr>
  </w:style>
  <w:style w:type="character" w:customStyle="1" w:styleId="WW8Num1z1">
    <w:name w:val="WW8Num1z1"/>
    <w:rsid w:val="004F2B47"/>
    <w:rPr>
      <w:rFonts w:ascii="Courier New" w:hAnsi="Courier New"/>
    </w:rPr>
  </w:style>
  <w:style w:type="character" w:customStyle="1" w:styleId="WW8Num1z2">
    <w:name w:val="WW8Num1z2"/>
    <w:rsid w:val="004F2B47"/>
    <w:rPr>
      <w:rFonts w:ascii="Wingdings" w:hAnsi="Wingdings"/>
    </w:rPr>
  </w:style>
  <w:style w:type="character" w:customStyle="1" w:styleId="WW8Num2z1">
    <w:name w:val="WW8Num2z1"/>
    <w:rsid w:val="004F2B47"/>
    <w:rPr>
      <w:rFonts w:ascii="Courier New" w:hAnsi="Courier New"/>
    </w:rPr>
  </w:style>
  <w:style w:type="character" w:customStyle="1" w:styleId="WW8Num2z3">
    <w:name w:val="WW8Num2z3"/>
    <w:rsid w:val="004F2B47"/>
    <w:rPr>
      <w:rFonts w:ascii="Symbol" w:hAnsi="Symbol"/>
    </w:rPr>
  </w:style>
  <w:style w:type="character" w:customStyle="1" w:styleId="WW8Num3z1">
    <w:name w:val="WW8Num3z1"/>
    <w:rsid w:val="004F2B47"/>
    <w:rPr>
      <w:rFonts w:ascii="Courier New" w:hAnsi="Courier New"/>
    </w:rPr>
  </w:style>
  <w:style w:type="character" w:customStyle="1" w:styleId="WW8Num3z2">
    <w:name w:val="WW8Num3z2"/>
    <w:rsid w:val="004F2B47"/>
    <w:rPr>
      <w:rFonts w:ascii="Wingdings" w:hAnsi="Wingdings"/>
    </w:rPr>
  </w:style>
  <w:style w:type="character" w:customStyle="1" w:styleId="WW8Num4z1">
    <w:name w:val="WW8Num4z1"/>
    <w:rsid w:val="004F2B47"/>
    <w:rPr>
      <w:rFonts w:ascii="Courier New" w:hAnsi="Courier New"/>
    </w:rPr>
  </w:style>
  <w:style w:type="character" w:customStyle="1" w:styleId="WW8Num4z3">
    <w:name w:val="WW8Num4z3"/>
    <w:rsid w:val="004F2B47"/>
    <w:rPr>
      <w:rFonts w:ascii="Symbol" w:hAnsi="Symbol"/>
    </w:rPr>
  </w:style>
  <w:style w:type="character" w:customStyle="1" w:styleId="WW8Num5z1">
    <w:name w:val="WW8Num5z1"/>
    <w:rsid w:val="004F2B47"/>
    <w:rPr>
      <w:rFonts w:ascii="Courier New" w:hAnsi="Courier New"/>
    </w:rPr>
  </w:style>
  <w:style w:type="character" w:customStyle="1" w:styleId="WW8Num5z3">
    <w:name w:val="WW8Num5z3"/>
    <w:rsid w:val="004F2B47"/>
    <w:rPr>
      <w:rFonts w:ascii="Symbol" w:hAnsi="Symbol"/>
    </w:rPr>
  </w:style>
  <w:style w:type="character" w:customStyle="1" w:styleId="WW8Num6ztrue">
    <w:name w:val="WW8Num6ztrue"/>
    <w:rsid w:val="004F2B47"/>
  </w:style>
  <w:style w:type="character" w:customStyle="1" w:styleId="WW-WW8Num6ztrue">
    <w:name w:val="WW-WW8Num6ztrue"/>
    <w:rsid w:val="004F2B47"/>
  </w:style>
  <w:style w:type="character" w:customStyle="1" w:styleId="WW-WW8Num6ztrue1">
    <w:name w:val="WW-WW8Num6ztrue1"/>
    <w:rsid w:val="004F2B47"/>
  </w:style>
  <w:style w:type="character" w:customStyle="1" w:styleId="WW-WW8Num6ztrue2">
    <w:name w:val="WW-WW8Num6ztrue2"/>
    <w:rsid w:val="004F2B47"/>
  </w:style>
  <w:style w:type="character" w:customStyle="1" w:styleId="WW-WW8Num6ztrue3">
    <w:name w:val="WW-WW8Num6ztrue3"/>
    <w:rsid w:val="004F2B47"/>
  </w:style>
  <w:style w:type="character" w:customStyle="1" w:styleId="WW-WW8Num6ztrue4">
    <w:name w:val="WW-WW8Num6ztrue4"/>
    <w:rsid w:val="004F2B47"/>
  </w:style>
  <w:style w:type="character" w:customStyle="1" w:styleId="WW-WW8Num6ztrue5">
    <w:name w:val="WW-WW8Num6ztrue5"/>
    <w:rsid w:val="004F2B47"/>
  </w:style>
  <w:style w:type="character" w:customStyle="1" w:styleId="WW-WW8Num6ztrue6">
    <w:name w:val="WW-WW8Num6ztrue6"/>
    <w:rsid w:val="004F2B47"/>
  </w:style>
  <w:style w:type="character" w:customStyle="1" w:styleId="WW8Num7z1">
    <w:name w:val="WW8Num7z1"/>
    <w:rsid w:val="004F2B47"/>
    <w:rPr>
      <w:rFonts w:ascii="Courier New" w:hAnsi="Courier New"/>
    </w:rPr>
  </w:style>
  <w:style w:type="character" w:customStyle="1" w:styleId="WW8Num7z2">
    <w:name w:val="WW8Num7z2"/>
    <w:rsid w:val="004F2B47"/>
    <w:rPr>
      <w:rFonts w:ascii="Wingdings" w:hAnsi="Wingdings"/>
    </w:rPr>
  </w:style>
  <w:style w:type="character" w:customStyle="1" w:styleId="WW8Num8z1">
    <w:name w:val="WW8Num8z1"/>
    <w:rsid w:val="004F2B47"/>
    <w:rPr>
      <w:rFonts w:ascii="Courier New" w:hAnsi="Courier New"/>
    </w:rPr>
  </w:style>
  <w:style w:type="character" w:customStyle="1" w:styleId="WW8Num8z3">
    <w:name w:val="WW8Num8z3"/>
    <w:rsid w:val="004F2B47"/>
    <w:rPr>
      <w:rFonts w:ascii="Symbol" w:hAnsi="Symbol"/>
    </w:rPr>
  </w:style>
  <w:style w:type="character" w:customStyle="1" w:styleId="WW8Num9z1">
    <w:name w:val="WW8Num9z1"/>
    <w:rsid w:val="004F2B47"/>
    <w:rPr>
      <w:rFonts w:ascii="Courier New" w:hAnsi="Courier New"/>
    </w:rPr>
  </w:style>
  <w:style w:type="character" w:customStyle="1" w:styleId="WW8Num9z3">
    <w:name w:val="WW8Num9z3"/>
    <w:rsid w:val="004F2B47"/>
    <w:rPr>
      <w:rFonts w:ascii="Symbol" w:hAnsi="Symbol"/>
    </w:rPr>
  </w:style>
  <w:style w:type="character" w:customStyle="1" w:styleId="WW8Num10z1">
    <w:name w:val="WW8Num10z1"/>
    <w:rsid w:val="004F2B47"/>
    <w:rPr>
      <w:rFonts w:ascii="Courier New" w:hAnsi="Courier New"/>
    </w:rPr>
  </w:style>
  <w:style w:type="character" w:customStyle="1" w:styleId="WW8Num10z2">
    <w:name w:val="WW8Num10z2"/>
    <w:rsid w:val="004F2B47"/>
    <w:rPr>
      <w:rFonts w:ascii="Wingdings" w:hAnsi="Wingdings"/>
    </w:rPr>
  </w:style>
  <w:style w:type="character" w:customStyle="1" w:styleId="WW8Num11z1">
    <w:name w:val="WW8Num11z1"/>
    <w:rsid w:val="004F2B47"/>
    <w:rPr>
      <w:rFonts w:ascii="Courier New" w:hAnsi="Courier New"/>
    </w:rPr>
  </w:style>
  <w:style w:type="character" w:customStyle="1" w:styleId="WW8Num11z3">
    <w:name w:val="WW8Num11z3"/>
    <w:rsid w:val="004F2B47"/>
    <w:rPr>
      <w:rFonts w:ascii="Symbol" w:hAnsi="Symbol"/>
    </w:rPr>
  </w:style>
  <w:style w:type="character" w:customStyle="1" w:styleId="WW8Num12z1">
    <w:name w:val="WW8Num12z1"/>
    <w:rsid w:val="004F2B47"/>
    <w:rPr>
      <w:rFonts w:ascii="Courier New" w:hAnsi="Courier New"/>
    </w:rPr>
  </w:style>
  <w:style w:type="character" w:customStyle="1" w:styleId="WW8Num12z3">
    <w:name w:val="WW8Num12z3"/>
    <w:rsid w:val="004F2B47"/>
    <w:rPr>
      <w:rFonts w:ascii="Symbol" w:hAnsi="Symbol"/>
    </w:rPr>
  </w:style>
  <w:style w:type="character" w:customStyle="1" w:styleId="WW8Num13z1">
    <w:name w:val="WW8Num13z1"/>
    <w:rsid w:val="004F2B47"/>
    <w:rPr>
      <w:rFonts w:ascii="Courier New" w:hAnsi="Courier New"/>
    </w:rPr>
  </w:style>
  <w:style w:type="character" w:customStyle="1" w:styleId="WW8Num13z3">
    <w:name w:val="WW8Num13z3"/>
    <w:rsid w:val="004F2B47"/>
    <w:rPr>
      <w:rFonts w:ascii="Symbol" w:hAnsi="Symbol"/>
    </w:rPr>
  </w:style>
  <w:style w:type="character" w:customStyle="1" w:styleId="WW8Num14z1">
    <w:name w:val="WW8Num14z1"/>
    <w:rsid w:val="004F2B47"/>
    <w:rPr>
      <w:rFonts w:ascii="Courier New" w:hAnsi="Courier New"/>
    </w:rPr>
  </w:style>
  <w:style w:type="character" w:customStyle="1" w:styleId="WW8Num14z2">
    <w:name w:val="WW8Num14z2"/>
    <w:rsid w:val="004F2B47"/>
    <w:rPr>
      <w:rFonts w:ascii="Wingdings" w:hAnsi="Wingdings"/>
    </w:rPr>
  </w:style>
  <w:style w:type="character" w:customStyle="1" w:styleId="WW8Num15ztrue">
    <w:name w:val="WW8Num15ztrue"/>
    <w:rsid w:val="004F2B47"/>
  </w:style>
  <w:style w:type="character" w:customStyle="1" w:styleId="WW-WW8Num15ztrue">
    <w:name w:val="WW-WW8Num15ztrue"/>
    <w:rsid w:val="004F2B47"/>
  </w:style>
  <w:style w:type="character" w:customStyle="1" w:styleId="WW-WW8Num15ztrue1">
    <w:name w:val="WW-WW8Num15ztrue1"/>
    <w:rsid w:val="004F2B47"/>
  </w:style>
  <w:style w:type="character" w:customStyle="1" w:styleId="WW-WW8Num15ztrue2">
    <w:name w:val="WW-WW8Num15ztrue2"/>
    <w:rsid w:val="004F2B47"/>
  </w:style>
  <w:style w:type="character" w:customStyle="1" w:styleId="WW-WW8Num15ztrue3">
    <w:name w:val="WW-WW8Num15ztrue3"/>
    <w:rsid w:val="004F2B47"/>
  </w:style>
  <w:style w:type="character" w:customStyle="1" w:styleId="WW-WW8Num15ztrue4">
    <w:name w:val="WW-WW8Num15ztrue4"/>
    <w:rsid w:val="004F2B47"/>
  </w:style>
  <w:style w:type="character" w:customStyle="1" w:styleId="WW-WW8Num15ztrue5">
    <w:name w:val="WW-WW8Num15ztrue5"/>
    <w:rsid w:val="004F2B47"/>
  </w:style>
  <w:style w:type="character" w:customStyle="1" w:styleId="WW-WW8Num15ztrue6">
    <w:name w:val="WW-WW8Num15ztrue6"/>
    <w:rsid w:val="004F2B47"/>
  </w:style>
  <w:style w:type="character" w:customStyle="1" w:styleId="WW8Num16z1">
    <w:name w:val="WW8Num16z1"/>
    <w:rsid w:val="004F2B47"/>
    <w:rPr>
      <w:rFonts w:ascii="Courier New" w:hAnsi="Courier New"/>
    </w:rPr>
  </w:style>
  <w:style w:type="character" w:customStyle="1" w:styleId="WW8Num16z2">
    <w:name w:val="WW8Num16z2"/>
    <w:rsid w:val="004F2B47"/>
    <w:rPr>
      <w:rFonts w:ascii="Wingdings" w:hAnsi="Wingdings"/>
    </w:rPr>
  </w:style>
  <w:style w:type="character" w:customStyle="1" w:styleId="WW8Num17zfalse">
    <w:name w:val="WW8Num17zfalse"/>
    <w:rsid w:val="004F2B47"/>
  </w:style>
  <w:style w:type="character" w:customStyle="1" w:styleId="WW8Num17ztrue">
    <w:name w:val="WW8Num17ztrue"/>
    <w:rsid w:val="004F2B47"/>
  </w:style>
  <w:style w:type="character" w:customStyle="1" w:styleId="WW-WW8Num17ztrue">
    <w:name w:val="WW-WW8Num17ztrue"/>
    <w:rsid w:val="004F2B47"/>
  </w:style>
  <w:style w:type="character" w:customStyle="1" w:styleId="WW-WW8Num17ztrue1">
    <w:name w:val="WW-WW8Num17ztrue1"/>
    <w:rsid w:val="004F2B47"/>
  </w:style>
  <w:style w:type="character" w:customStyle="1" w:styleId="WW-WW8Num17ztrue2">
    <w:name w:val="WW-WW8Num17ztrue2"/>
    <w:rsid w:val="004F2B47"/>
  </w:style>
  <w:style w:type="character" w:customStyle="1" w:styleId="WW-WW8Num17ztrue3">
    <w:name w:val="WW-WW8Num17ztrue3"/>
    <w:rsid w:val="004F2B47"/>
  </w:style>
  <w:style w:type="character" w:customStyle="1" w:styleId="WW-WW8Num17ztrue4">
    <w:name w:val="WW-WW8Num17ztrue4"/>
    <w:rsid w:val="004F2B47"/>
  </w:style>
  <w:style w:type="character" w:customStyle="1" w:styleId="WW-WW8Num17ztrue5">
    <w:name w:val="WW-WW8Num17ztrue5"/>
    <w:rsid w:val="004F2B47"/>
  </w:style>
  <w:style w:type="character" w:customStyle="1" w:styleId="WW-WW8Num17ztrue6">
    <w:name w:val="WW-WW8Num17ztrue6"/>
    <w:rsid w:val="004F2B47"/>
  </w:style>
  <w:style w:type="character" w:customStyle="1" w:styleId="WW8Num18zfalse">
    <w:name w:val="WW8Num18zfalse"/>
    <w:rsid w:val="004F2B47"/>
    <w:rPr>
      <w:rFonts w:ascii="Arial" w:hAnsi="Arial"/>
      <w:b/>
      <w:sz w:val="16"/>
    </w:rPr>
  </w:style>
  <w:style w:type="character" w:customStyle="1" w:styleId="WW8Num18ztrue">
    <w:name w:val="WW8Num18ztrue"/>
    <w:rsid w:val="004F2B47"/>
  </w:style>
  <w:style w:type="character" w:customStyle="1" w:styleId="WW-WW8Num18ztrue">
    <w:name w:val="WW-WW8Num18ztrue"/>
    <w:rsid w:val="004F2B47"/>
  </w:style>
  <w:style w:type="character" w:customStyle="1" w:styleId="WW-WW8Num18ztrue1">
    <w:name w:val="WW-WW8Num18ztrue1"/>
    <w:rsid w:val="004F2B47"/>
  </w:style>
  <w:style w:type="character" w:customStyle="1" w:styleId="WW-WW8Num18ztrue2">
    <w:name w:val="WW-WW8Num18ztrue2"/>
    <w:rsid w:val="004F2B47"/>
  </w:style>
  <w:style w:type="character" w:customStyle="1" w:styleId="WW-WW8Num18ztrue3">
    <w:name w:val="WW-WW8Num18ztrue3"/>
    <w:rsid w:val="004F2B47"/>
  </w:style>
  <w:style w:type="character" w:customStyle="1" w:styleId="WW-WW8Num18ztrue4">
    <w:name w:val="WW-WW8Num18ztrue4"/>
    <w:rsid w:val="004F2B47"/>
  </w:style>
  <w:style w:type="character" w:customStyle="1" w:styleId="WW-WW8Num18ztrue5">
    <w:name w:val="WW-WW8Num18ztrue5"/>
    <w:rsid w:val="004F2B47"/>
  </w:style>
  <w:style w:type="character" w:customStyle="1" w:styleId="WW-WW8Num18ztrue6">
    <w:name w:val="WW-WW8Num18ztrue6"/>
    <w:rsid w:val="004F2B47"/>
  </w:style>
  <w:style w:type="character" w:customStyle="1" w:styleId="WW8Num19z1">
    <w:name w:val="WW8Num19z1"/>
    <w:rsid w:val="004F2B47"/>
    <w:rPr>
      <w:rFonts w:ascii="Courier New" w:hAnsi="Courier New"/>
    </w:rPr>
  </w:style>
  <w:style w:type="character" w:customStyle="1" w:styleId="WW8Num19z3">
    <w:name w:val="WW8Num19z3"/>
    <w:rsid w:val="004F2B47"/>
    <w:rPr>
      <w:rFonts w:ascii="Symbol" w:hAnsi="Symbol"/>
    </w:rPr>
  </w:style>
  <w:style w:type="character" w:customStyle="1" w:styleId="WW8Num20z1">
    <w:name w:val="WW8Num20z1"/>
    <w:rsid w:val="004F2B47"/>
    <w:rPr>
      <w:b/>
    </w:rPr>
  </w:style>
  <w:style w:type="character" w:customStyle="1" w:styleId="WW8Num21z1">
    <w:name w:val="WW8Num21z1"/>
    <w:rsid w:val="004F2B47"/>
    <w:rPr>
      <w:rFonts w:ascii="Courier New" w:hAnsi="Courier New"/>
    </w:rPr>
  </w:style>
  <w:style w:type="character" w:customStyle="1" w:styleId="WW8Num21z3">
    <w:name w:val="WW8Num21z3"/>
    <w:rsid w:val="004F2B47"/>
    <w:rPr>
      <w:rFonts w:ascii="Symbol" w:hAnsi="Symbol"/>
    </w:rPr>
  </w:style>
  <w:style w:type="character" w:customStyle="1" w:styleId="WW8Num22z0">
    <w:name w:val="WW8Num22z0"/>
    <w:rsid w:val="004F2B47"/>
    <w:rPr>
      <w:rFonts w:ascii="Wingdings" w:hAnsi="Wingdings"/>
      <w:sz w:val="20"/>
    </w:rPr>
  </w:style>
  <w:style w:type="character" w:customStyle="1" w:styleId="WW8Num22z3">
    <w:name w:val="WW8Num22z3"/>
    <w:rsid w:val="004F2B47"/>
    <w:rPr>
      <w:rFonts w:ascii="Symbol" w:hAnsi="Symbol"/>
    </w:rPr>
  </w:style>
  <w:style w:type="character" w:customStyle="1" w:styleId="WW8Num23z1">
    <w:name w:val="WW8Num23z1"/>
    <w:rsid w:val="004F2B47"/>
    <w:rPr>
      <w:rFonts w:ascii="Courier New" w:hAnsi="Courier New"/>
    </w:rPr>
  </w:style>
  <w:style w:type="character" w:customStyle="1" w:styleId="WW8Num23z3">
    <w:name w:val="WW8Num23z3"/>
    <w:rsid w:val="004F2B47"/>
    <w:rPr>
      <w:rFonts w:ascii="Symbol" w:hAnsi="Symbol"/>
    </w:rPr>
  </w:style>
  <w:style w:type="character" w:customStyle="1" w:styleId="WW8Num24zfalse">
    <w:name w:val="WW8Num24zfalse"/>
    <w:rsid w:val="004F2B47"/>
  </w:style>
  <w:style w:type="character" w:customStyle="1" w:styleId="WW8Num24ztrue">
    <w:name w:val="WW8Num24ztrue"/>
    <w:rsid w:val="004F2B47"/>
    <w:rPr>
      <w:rFonts w:ascii="Arial" w:eastAsia="Times New Roman" w:hAnsi="Arial"/>
      <w:b/>
      <w:sz w:val="20"/>
      <w:lang w:val="es-CO" w:eastAsia="x-none"/>
    </w:rPr>
  </w:style>
  <w:style w:type="character" w:customStyle="1" w:styleId="WW-WW8Num24ztrue">
    <w:name w:val="WW-WW8Num24ztrue"/>
    <w:rsid w:val="004F2B47"/>
  </w:style>
  <w:style w:type="character" w:customStyle="1" w:styleId="WW-WW8Num24ztrue1">
    <w:name w:val="WW-WW8Num24ztrue1"/>
    <w:rsid w:val="004F2B47"/>
  </w:style>
  <w:style w:type="character" w:customStyle="1" w:styleId="WW-WW8Num24ztrue2">
    <w:name w:val="WW-WW8Num24ztrue2"/>
    <w:rsid w:val="004F2B47"/>
  </w:style>
  <w:style w:type="character" w:customStyle="1" w:styleId="WW-WW8Num24ztrue3">
    <w:name w:val="WW-WW8Num24ztrue3"/>
    <w:rsid w:val="004F2B47"/>
  </w:style>
  <w:style w:type="character" w:customStyle="1" w:styleId="WW-WW8Num24ztrue4">
    <w:name w:val="WW-WW8Num24ztrue4"/>
    <w:rsid w:val="004F2B47"/>
  </w:style>
  <w:style w:type="character" w:customStyle="1" w:styleId="WW-WW8Num24ztrue5">
    <w:name w:val="WW-WW8Num24ztrue5"/>
    <w:rsid w:val="004F2B47"/>
  </w:style>
  <w:style w:type="character" w:customStyle="1" w:styleId="WW-WW8Num24ztrue6">
    <w:name w:val="WW-WW8Num24ztrue6"/>
    <w:rsid w:val="004F2B47"/>
  </w:style>
  <w:style w:type="character" w:customStyle="1" w:styleId="WW8Num25z1">
    <w:name w:val="WW8Num25z1"/>
    <w:rsid w:val="004F2B47"/>
    <w:rPr>
      <w:rFonts w:ascii="Courier New" w:hAnsi="Courier New"/>
    </w:rPr>
  </w:style>
  <w:style w:type="character" w:customStyle="1" w:styleId="WW8Num25z3">
    <w:name w:val="WW8Num25z3"/>
    <w:rsid w:val="004F2B47"/>
    <w:rPr>
      <w:rFonts w:ascii="Symbol" w:hAnsi="Symbol"/>
    </w:rPr>
  </w:style>
  <w:style w:type="character" w:customStyle="1" w:styleId="WW8Num26z1">
    <w:name w:val="WW8Num26z1"/>
    <w:rsid w:val="004F2B47"/>
    <w:rPr>
      <w:rFonts w:ascii="Courier New" w:hAnsi="Courier New"/>
    </w:rPr>
  </w:style>
  <w:style w:type="character" w:customStyle="1" w:styleId="WW8Num26z2">
    <w:name w:val="WW8Num26z2"/>
    <w:rsid w:val="004F2B47"/>
    <w:rPr>
      <w:rFonts w:ascii="Wingdings" w:hAnsi="Wingdings"/>
    </w:rPr>
  </w:style>
  <w:style w:type="character" w:customStyle="1" w:styleId="WW8Num27z1">
    <w:name w:val="WW8Num27z1"/>
    <w:rsid w:val="004F2B47"/>
    <w:rPr>
      <w:rFonts w:ascii="Courier New" w:hAnsi="Courier New"/>
    </w:rPr>
  </w:style>
  <w:style w:type="character" w:customStyle="1" w:styleId="WW8Num27z3">
    <w:name w:val="WW8Num27z3"/>
    <w:rsid w:val="004F2B47"/>
    <w:rPr>
      <w:rFonts w:ascii="Symbol" w:hAnsi="Symbol"/>
    </w:rPr>
  </w:style>
  <w:style w:type="character" w:customStyle="1" w:styleId="WW8Num28z1">
    <w:name w:val="WW8Num28z1"/>
    <w:rsid w:val="004F2B47"/>
    <w:rPr>
      <w:rFonts w:ascii="Courier New" w:hAnsi="Courier New"/>
    </w:rPr>
  </w:style>
  <w:style w:type="character" w:customStyle="1" w:styleId="WW8Num28z3">
    <w:name w:val="WW8Num28z3"/>
    <w:rsid w:val="004F2B47"/>
    <w:rPr>
      <w:rFonts w:ascii="Symbol" w:hAnsi="Symbol"/>
    </w:rPr>
  </w:style>
  <w:style w:type="character" w:customStyle="1" w:styleId="WW8Num29z1">
    <w:name w:val="WW8Num29z1"/>
    <w:rsid w:val="004F2B47"/>
    <w:rPr>
      <w:rFonts w:ascii="Courier New" w:hAnsi="Courier New"/>
    </w:rPr>
  </w:style>
  <w:style w:type="character" w:customStyle="1" w:styleId="WW8Num29z3">
    <w:name w:val="WW8Num29z3"/>
    <w:rsid w:val="004F2B47"/>
    <w:rPr>
      <w:rFonts w:ascii="Symbol" w:hAnsi="Symbol"/>
    </w:rPr>
  </w:style>
  <w:style w:type="character" w:customStyle="1" w:styleId="WW8Num30z1">
    <w:name w:val="WW8Num30z1"/>
    <w:rsid w:val="004F2B47"/>
    <w:rPr>
      <w:rFonts w:ascii="Courier New" w:hAnsi="Courier New"/>
    </w:rPr>
  </w:style>
  <w:style w:type="character" w:customStyle="1" w:styleId="WW8Num30z3">
    <w:name w:val="WW8Num30z3"/>
    <w:rsid w:val="004F2B47"/>
    <w:rPr>
      <w:rFonts w:ascii="Symbol" w:hAnsi="Symbol"/>
    </w:rPr>
  </w:style>
  <w:style w:type="character" w:customStyle="1" w:styleId="WW8Num31z0">
    <w:name w:val="WW8Num31z0"/>
    <w:rsid w:val="004F2B47"/>
    <w:rPr>
      <w:rFonts w:ascii="Symbol" w:hAnsi="Symbol"/>
    </w:rPr>
  </w:style>
  <w:style w:type="character" w:customStyle="1" w:styleId="WW8Num31z1">
    <w:name w:val="WW8Num31z1"/>
    <w:rsid w:val="004F2B47"/>
    <w:rPr>
      <w:rFonts w:ascii="Courier New" w:hAnsi="Courier New"/>
    </w:rPr>
  </w:style>
  <w:style w:type="character" w:customStyle="1" w:styleId="WW8Num31z2">
    <w:name w:val="WW8Num31z2"/>
    <w:rsid w:val="004F2B47"/>
    <w:rPr>
      <w:rFonts w:ascii="Wingdings" w:hAnsi="Wingdings"/>
    </w:rPr>
  </w:style>
  <w:style w:type="character" w:customStyle="1" w:styleId="WW8Num32z0">
    <w:name w:val="WW8Num32z0"/>
    <w:rsid w:val="004F2B47"/>
    <w:rPr>
      <w:rFonts w:ascii="Symbol" w:hAnsi="Symbol"/>
      <w:sz w:val="20"/>
    </w:rPr>
  </w:style>
  <w:style w:type="character" w:customStyle="1" w:styleId="WW8Num32z1">
    <w:name w:val="WW8Num32z1"/>
    <w:rsid w:val="004F2B47"/>
    <w:rPr>
      <w:rFonts w:ascii="Courier New" w:hAnsi="Courier New"/>
    </w:rPr>
  </w:style>
  <w:style w:type="character" w:customStyle="1" w:styleId="WW8Num32z2">
    <w:name w:val="WW8Num32z2"/>
    <w:rsid w:val="004F2B47"/>
    <w:rPr>
      <w:rFonts w:ascii="Wingdings" w:hAnsi="Wingdings"/>
    </w:rPr>
  </w:style>
  <w:style w:type="character" w:customStyle="1" w:styleId="WW8Num33z0">
    <w:name w:val="WW8Num33z0"/>
    <w:rsid w:val="004F2B47"/>
    <w:rPr>
      <w:rFonts w:ascii="Wingdings" w:hAnsi="Wingdings"/>
    </w:rPr>
  </w:style>
  <w:style w:type="character" w:customStyle="1" w:styleId="WW8Num33z1">
    <w:name w:val="WW8Num33z1"/>
    <w:rsid w:val="004F2B47"/>
    <w:rPr>
      <w:rFonts w:ascii="Courier New" w:hAnsi="Courier New"/>
    </w:rPr>
  </w:style>
  <w:style w:type="character" w:customStyle="1" w:styleId="WW8Num33z3">
    <w:name w:val="WW8Num33z3"/>
    <w:rsid w:val="004F2B47"/>
    <w:rPr>
      <w:rFonts w:ascii="Symbol" w:hAnsi="Symbol"/>
    </w:rPr>
  </w:style>
  <w:style w:type="character" w:customStyle="1" w:styleId="WW8Num34z0">
    <w:name w:val="WW8Num34z0"/>
    <w:rsid w:val="004F2B47"/>
    <w:rPr>
      <w:rFonts w:ascii="Symbol" w:hAnsi="Symbol"/>
    </w:rPr>
  </w:style>
  <w:style w:type="character" w:customStyle="1" w:styleId="WW8Num34z1">
    <w:name w:val="WW8Num34z1"/>
    <w:rsid w:val="004F2B47"/>
    <w:rPr>
      <w:rFonts w:ascii="Courier New" w:hAnsi="Courier New"/>
    </w:rPr>
  </w:style>
  <w:style w:type="character" w:customStyle="1" w:styleId="WW8Num34z2">
    <w:name w:val="WW8Num34z2"/>
    <w:rsid w:val="004F2B47"/>
    <w:rPr>
      <w:rFonts w:ascii="Wingdings" w:hAnsi="Wingdings"/>
    </w:rPr>
  </w:style>
  <w:style w:type="character" w:customStyle="1" w:styleId="WW8Num35z0">
    <w:name w:val="WW8Num35z0"/>
    <w:rsid w:val="004F2B47"/>
    <w:rPr>
      <w:rFonts w:ascii="Symbol" w:hAnsi="Symbol"/>
      <w:sz w:val="20"/>
    </w:rPr>
  </w:style>
  <w:style w:type="character" w:customStyle="1" w:styleId="WW8Num35z1">
    <w:name w:val="WW8Num35z1"/>
    <w:rsid w:val="004F2B47"/>
    <w:rPr>
      <w:rFonts w:ascii="Courier New" w:hAnsi="Courier New"/>
    </w:rPr>
  </w:style>
  <w:style w:type="character" w:customStyle="1" w:styleId="WW8Num35z2">
    <w:name w:val="WW8Num35z2"/>
    <w:rsid w:val="004F2B47"/>
    <w:rPr>
      <w:rFonts w:ascii="Wingdings" w:hAnsi="Wingdings"/>
    </w:rPr>
  </w:style>
  <w:style w:type="character" w:customStyle="1" w:styleId="Fuentedeprrafopredeter1">
    <w:name w:val="Fuente de párrafo predeter.1"/>
    <w:rsid w:val="004F2B47"/>
  </w:style>
  <w:style w:type="character" w:customStyle="1" w:styleId="Caracteresdenotaalpie">
    <w:name w:val="Caracteres de nota al pie"/>
    <w:rsid w:val="004F2B47"/>
    <w:rPr>
      <w:vertAlign w:val="superscript"/>
    </w:rPr>
  </w:style>
  <w:style w:type="character" w:customStyle="1" w:styleId="Refdecomentario1">
    <w:name w:val="Ref. de comentario1"/>
    <w:rsid w:val="004F2B47"/>
    <w:rPr>
      <w:sz w:val="16"/>
    </w:rPr>
  </w:style>
  <w:style w:type="character" w:customStyle="1" w:styleId="Smbolosdenumeracin">
    <w:name w:val="Símbolos de numeración"/>
    <w:rsid w:val="004F2B47"/>
  </w:style>
  <w:style w:type="character" w:customStyle="1" w:styleId="ListLabel6">
    <w:name w:val="ListLabel 6"/>
    <w:rsid w:val="004F2B47"/>
    <w:rPr>
      <w:sz w:val="18"/>
    </w:rPr>
  </w:style>
  <w:style w:type="paragraph" w:customStyle="1" w:styleId="Encabezado2">
    <w:name w:val="Encabezado2"/>
    <w:basedOn w:val="Normal"/>
    <w:next w:val="Textoindependiente"/>
    <w:rsid w:val="004F2B47"/>
    <w:pPr>
      <w:keepNext/>
      <w:suppressAutoHyphens/>
      <w:spacing w:before="240" w:after="120" w:line="240" w:lineRule="auto"/>
    </w:pPr>
    <w:rPr>
      <w:rFonts w:ascii="Liberation Sans" w:eastAsia="Times New Roman" w:hAnsi="Liberation Sans" w:cs="Lohit Hindi"/>
      <w:sz w:val="28"/>
      <w:szCs w:val="28"/>
      <w:lang w:val="es-ES" w:eastAsia="zh-CN"/>
    </w:rPr>
  </w:style>
  <w:style w:type="paragraph" w:customStyle="1" w:styleId="ndice">
    <w:name w:val="Índice"/>
    <w:basedOn w:val="Normal"/>
    <w:rsid w:val="004F2B47"/>
    <w:pPr>
      <w:suppressLineNumbers/>
      <w:suppressAutoHyphens/>
      <w:spacing w:after="0" w:line="240" w:lineRule="auto"/>
    </w:pPr>
    <w:rPr>
      <w:rFonts w:ascii="Times New Roman" w:eastAsia="Times New Roman" w:hAnsi="Times New Roman" w:cs="Lohit Hindi"/>
      <w:sz w:val="24"/>
      <w:szCs w:val="24"/>
      <w:lang w:val="es-ES" w:eastAsia="zh-CN"/>
    </w:rPr>
  </w:style>
  <w:style w:type="paragraph" w:customStyle="1" w:styleId="Encabezado1">
    <w:name w:val="Encabezado1"/>
    <w:basedOn w:val="Normal"/>
    <w:next w:val="Textoindependiente"/>
    <w:rsid w:val="004F2B47"/>
    <w:pPr>
      <w:suppressAutoHyphens/>
      <w:spacing w:after="0" w:line="240" w:lineRule="auto"/>
      <w:jc w:val="center"/>
    </w:pPr>
    <w:rPr>
      <w:rFonts w:ascii="Arial" w:eastAsia="Times New Roman" w:hAnsi="Arial" w:cs="Arial"/>
      <w:b/>
      <w:sz w:val="24"/>
      <w:szCs w:val="20"/>
      <w:lang w:val="es-ES" w:eastAsia="zh-CN"/>
    </w:rPr>
  </w:style>
  <w:style w:type="paragraph" w:customStyle="1" w:styleId="Epgrafe2">
    <w:name w:val="Epígrafe2"/>
    <w:basedOn w:val="Normal"/>
    <w:rsid w:val="004F2B47"/>
    <w:pPr>
      <w:suppressLineNumbers/>
      <w:suppressAutoHyphens/>
      <w:spacing w:before="120" w:after="120" w:line="240" w:lineRule="auto"/>
    </w:pPr>
    <w:rPr>
      <w:rFonts w:ascii="Times New Roman" w:eastAsia="Times New Roman" w:hAnsi="Times New Roman" w:cs="Lohit Hindi"/>
      <w:i/>
      <w:iCs/>
      <w:sz w:val="24"/>
      <w:szCs w:val="24"/>
      <w:lang w:val="es-ES" w:eastAsia="zh-CN"/>
    </w:rPr>
  </w:style>
  <w:style w:type="character" w:customStyle="1" w:styleId="EncabezadoCar1">
    <w:name w:val="Encabezado Car1"/>
    <w:aliases w:val="h Car1,h8 Car1,h9 Car1,h10 Car1,h18 Car1,Car3 Car1,encabezado Car1,AL Encabezado Car1,Encabezado AL Car1"/>
    <w:basedOn w:val="Fuentedeprrafopredeter"/>
    <w:uiPriority w:val="99"/>
    <w:rsid w:val="004F2B47"/>
    <w:rPr>
      <w:rFonts w:cs="Times New Roman"/>
      <w:sz w:val="24"/>
      <w:szCs w:val="24"/>
      <w:lang w:val="es-ES" w:eastAsia="zh-CN"/>
    </w:rPr>
  </w:style>
  <w:style w:type="character" w:customStyle="1" w:styleId="PiedepginaCar1">
    <w:name w:val="Pie de página Car1"/>
    <w:aliases w:val="pie de página Car1"/>
    <w:basedOn w:val="Fuentedeprrafopredeter"/>
    <w:uiPriority w:val="99"/>
    <w:rsid w:val="004F2B47"/>
    <w:rPr>
      <w:rFonts w:cs="Times New Roman"/>
      <w:sz w:val="24"/>
      <w:szCs w:val="24"/>
      <w:lang w:val="es-ES" w:eastAsia="zh-CN"/>
    </w:rPr>
  </w:style>
  <w:style w:type="character" w:customStyle="1" w:styleId="TextonotapieCar1">
    <w:name w:val="Texto nota pie Car1"/>
    <w:basedOn w:val="Fuentedeprrafopredeter"/>
    <w:rsid w:val="004F2B47"/>
    <w:rPr>
      <w:rFonts w:cs="Times New Roman"/>
      <w:lang w:val="es-ES" w:eastAsia="zh-CN"/>
    </w:rPr>
  </w:style>
  <w:style w:type="paragraph" w:customStyle="1" w:styleId="Sangra2detindependiente3">
    <w:name w:val="Sangría 2 de t. independiente3"/>
    <w:basedOn w:val="Normal"/>
    <w:rsid w:val="004F2B47"/>
    <w:pPr>
      <w:suppressAutoHyphens/>
      <w:spacing w:after="120" w:line="480" w:lineRule="auto"/>
      <w:ind w:left="283"/>
    </w:pPr>
    <w:rPr>
      <w:rFonts w:ascii="Times New Roman" w:eastAsia="Times New Roman" w:hAnsi="Times New Roman" w:cs="Times New Roman"/>
      <w:sz w:val="24"/>
      <w:szCs w:val="24"/>
      <w:lang w:val="es-ES" w:eastAsia="zh-CN"/>
    </w:rPr>
  </w:style>
  <w:style w:type="paragraph" w:customStyle="1" w:styleId="WW-Car">
    <w:name w:val="WW-Car"/>
    <w:basedOn w:val="Normal"/>
    <w:rsid w:val="004F2B47"/>
    <w:pPr>
      <w:suppressAutoHyphens/>
      <w:spacing w:line="240" w:lineRule="exact"/>
    </w:pPr>
    <w:rPr>
      <w:rFonts w:ascii="Verdana" w:eastAsia="Times New Roman" w:hAnsi="Verdana" w:cs="Verdana"/>
      <w:sz w:val="20"/>
      <w:szCs w:val="20"/>
      <w:lang w:eastAsia="zh-CN"/>
    </w:rPr>
  </w:style>
  <w:style w:type="character" w:customStyle="1" w:styleId="TextodegloboCar1">
    <w:name w:val="Texto de globo Car1"/>
    <w:basedOn w:val="Fuentedeprrafopredeter"/>
    <w:rsid w:val="004F2B47"/>
    <w:rPr>
      <w:rFonts w:ascii="Tahoma" w:hAnsi="Tahoma" w:cs="Tahoma"/>
      <w:sz w:val="16"/>
      <w:szCs w:val="16"/>
      <w:lang w:val="es-ES" w:eastAsia="zh-CN"/>
    </w:rPr>
  </w:style>
  <w:style w:type="paragraph" w:customStyle="1" w:styleId="Epgrafe1">
    <w:name w:val="Epígrafe1"/>
    <w:aliases w:val="caption"/>
    <w:basedOn w:val="Normal"/>
    <w:next w:val="Normal"/>
    <w:qFormat/>
    <w:rsid w:val="004F2B47"/>
    <w:pPr>
      <w:suppressAutoHyphens/>
      <w:spacing w:after="0" w:line="240" w:lineRule="auto"/>
      <w:jc w:val="center"/>
    </w:pPr>
    <w:rPr>
      <w:rFonts w:ascii="Arial" w:eastAsia="Times New Roman" w:hAnsi="Arial" w:cs="Arial"/>
      <w:b/>
      <w:sz w:val="24"/>
      <w:szCs w:val="20"/>
      <w:lang w:val="es-ES" w:eastAsia="zh-CN"/>
    </w:rPr>
  </w:style>
  <w:style w:type="character" w:customStyle="1" w:styleId="SangradetextonormalCar1">
    <w:name w:val="Sangría de texto normal Car1"/>
    <w:aliases w:val="Car11 Car1"/>
    <w:basedOn w:val="Fuentedeprrafopredeter"/>
    <w:uiPriority w:val="99"/>
    <w:rsid w:val="004F2B47"/>
    <w:rPr>
      <w:rFonts w:ascii="Times New Roman" w:hAnsi="Times New Roman" w:cs="Times New Roman"/>
      <w:sz w:val="24"/>
      <w:szCs w:val="24"/>
      <w:lang w:val="es-ES" w:eastAsia="zh-CN"/>
    </w:rPr>
  </w:style>
  <w:style w:type="paragraph" w:customStyle="1" w:styleId="Textocomentario1">
    <w:name w:val="Texto comentario1"/>
    <w:basedOn w:val="Normal"/>
    <w:rsid w:val="004F2B47"/>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TextocomentarioCar2">
    <w:name w:val="Texto comentario Car2"/>
    <w:basedOn w:val="Fuentedeprrafopredeter"/>
    <w:uiPriority w:val="99"/>
    <w:semiHidden/>
    <w:rsid w:val="004F2B47"/>
    <w:rPr>
      <w:rFonts w:cs="Times New Roman"/>
      <w:lang w:val="es-ES" w:eastAsia="zh-CN"/>
    </w:rPr>
  </w:style>
  <w:style w:type="character" w:customStyle="1" w:styleId="AsuntodelcomentarioCar1">
    <w:name w:val="Asunto del comentario Car1"/>
    <w:basedOn w:val="TextocomentarioCar2"/>
    <w:rsid w:val="004F2B47"/>
    <w:rPr>
      <w:rFonts w:cs="Times New Roman"/>
      <w:b/>
      <w:bCs/>
      <w:lang w:val="es-ES" w:eastAsia="zh-CN"/>
    </w:rPr>
  </w:style>
  <w:style w:type="paragraph" w:customStyle="1" w:styleId="Textoindependiente31">
    <w:name w:val="Texto independiente 31"/>
    <w:basedOn w:val="Normal"/>
    <w:qFormat/>
    <w:rsid w:val="004F2B47"/>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Sangra3detindependiente1">
    <w:name w:val="Sangría 3 de t. independiente1"/>
    <w:basedOn w:val="Normal"/>
    <w:uiPriority w:val="99"/>
    <w:qFormat/>
    <w:rsid w:val="004F2B47"/>
    <w:pPr>
      <w:suppressAutoHyphens/>
      <w:spacing w:after="120" w:line="240" w:lineRule="auto"/>
      <w:ind w:left="283"/>
    </w:pPr>
    <w:rPr>
      <w:rFonts w:ascii="Times New Roman" w:eastAsia="Times New Roman" w:hAnsi="Times New Roman" w:cs="Times New Roman"/>
      <w:sz w:val="16"/>
      <w:szCs w:val="16"/>
      <w:lang w:val="es-ES" w:eastAsia="zh-CN"/>
    </w:rPr>
  </w:style>
  <w:style w:type="paragraph" w:customStyle="1" w:styleId="Listaconvietas21">
    <w:name w:val="Lista con viñetas 21"/>
    <w:basedOn w:val="Normal"/>
    <w:rsid w:val="004F2B47"/>
    <w:pPr>
      <w:suppressAutoHyphens/>
      <w:spacing w:after="0" w:line="240" w:lineRule="auto"/>
      <w:ind w:left="720" w:hanging="360"/>
      <w:contextualSpacing/>
    </w:pPr>
    <w:rPr>
      <w:rFonts w:ascii="Times New Roman" w:eastAsia="Times New Roman" w:hAnsi="Times New Roman" w:cs="Times New Roman"/>
      <w:sz w:val="24"/>
      <w:szCs w:val="24"/>
      <w:lang w:val="es-ES" w:eastAsia="zh-CN"/>
    </w:rPr>
  </w:style>
  <w:style w:type="paragraph" w:customStyle="1" w:styleId="Saludo1">
    <w:name w:val="Saludo1"/>
    <w:basedOn w:val="Normal"/>
    <w:next w:val="Normal"/>
    <w:rsid w:val="004F2B47"/>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Continuarlista1">
    <w:name w:val="Continuar lista1"/>
    <w:basedOn w:val="Normal"/>
    <w:rsid w:val="004F2B47"/>
    <w:pPr>
      <w:suppressAutoHyphens/>
      <w:spacing w:after="120" w:line="240" w:lineRule="auto"/>
      <w:ind w:left="360"/>
      <w:contextualSpacing/>
    </w:pPr>
    <w:rPr>
      <w:rFonts w:ascii="Times New Roman" w:eastAsia="Times New Roman" w:hAnsi="Times New Roman" w:cs="Times New Roman"/>
      <w:sz w:val="24"/>
      <w:szCs w:val="24"/>
      <w:lang w:val="es-ES" w:eastAsia="zh-CN"/>
    </w:rPr>
  </w:style>
  <w:style w:type="paragraph" w:customStyle="1" w:styleId="Continuarlista21">
    <w:name w:val="Continuar lista 21"/>
    <w:basedOn w:val="Normal"/>
    <w:rsid w:val="004F2B47"/>
    <w:pPr>
      <w:suppressAutoHyphens/>
      <w:spacing w:after="120" w:line="240" w:lineRule="auto"/>
      <w:ind w:left="720"/>
      <w:contextualSpacing/>
    </w:pPr>
    <w:rPr>
      <w:rFonts w:ascii="Times New Roman" w:eastAsia="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4F2B47"/>
    <w:pPr>
      <w:suppressAutoHyphens/>
      <w:ind w:firstLine="210"/>
    </w:pPr>
    <w:rPr>
      <w:lang w:val="es-ES" w:eastAsia="zh-CN"/>
    </w:rPr>
  </w:style>
  <w:style w:type="paragraph" w:customStyle="1" w:styleId="Contenidodelatabla">
    <w:name w:val="Contenido de la tabla"/>
    <w:basedOn w:val="Normal"/>
    <w:rsid w:val="004F2B47"/>
    <w:pPr>
      <w:suppressLineNumbers/>
      <w:suppressAutoHyphens/>
      <w:spacing w:after="0" w:line="240" w:lineRule="auto"/>
    </w:pPr>
    <w:rPr>
      <w:rFonts w:ascii="Times New Roman" w:eastAsia="Times New Roman" w:hAnsi="Times New Roman" w:cs="Times New Roman"/>
      <w:sz w:val="24"/>
      <w:szCs w:val="24"/>
      <w:lang w:val="es-ES" w:eastAsia="zh-CN"/>
    </w:rPr>
  </w:style>
  <w:style w:type="paragraph" w:customStyle="1" w:styleId="Encabezadodelatabla">
    <w:name w:val="Encabezado de la tabla"/>
    <w:basedOn w:val="Contenidodelatabla"/>
    <w:rsid w:val="004F2B47"/>
    <w:pPr>
      <w:jc w:val="center"/>
    </w:pPr>
    <w:rPr>
      <w:b/>
      <w:bCs/>
    </w:rPr>
  </w:style>
  <w:style w:type="paragraph" w:customStyle="1" w:styleId="Contenidodelmarco">
    <w:name w:val="Contenido del marco"/>
    <w:basedOn w:val="Textoindependiente"/>
    <w:rsid w:val="004F2B47"/>
    <w:pPr>
      <w:suppressAutoHyphens/>
    </w:pPr>
    <w:rPr>
      <w:lang w:eastAsia="zh-CN"/>
    </w:rPr>
  </w:style>
  <w:style w:type="table" w:customStyle="1" w:styleId="Tablaconcuadrcula3">
    <w:name w:val="Tabla con cuadrícula3"/>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4F2B47"/>
    <w:rPr>
      <w:rFonts w:cs="Times New Roman"/>
    </w:rPr>
  </w:style>
  <w:style w:type="character" w:customStyle="1" w:styleId="Mencinsinresolver2">
    <w:name w:val="Mención sin resolver2"/>
    <w:basedOn w:val="Fuentedeprrafopredeter"/>
    <w:uiPriority w:val="99"/>
    <w:semiHidden/>
    <w:unhideWhenUsed/>
    <w:rsid w:val="004F2B47"/>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4F2B47"/>
    <w:rPr>
      <w:rFonts w:cs="Times New Roman"/>
      <w:color w:val="605E5C"/>
      <w:shd w:val="clear" w:color="auto" w:fill="E1DFDD"/>
    </w:rPr>
  </w:style>
  <w:style w:type="character" w:customStyle="1" w:styleId="AriesCar1">
    <w:name w:val="Aries Car1"/>
    <w:aliases w:val="k Car1,No Spacing Car1"/>
    <w:uiPriority w:val="1"/>
    <w:rsid w:val="004F2B47"/>
    <w:rPr>
      <w:sz w:val="24"/>
      <w:lang w:val="es-ES" w:eastAsia="es-ES"/>
    </w:rPr>
  </w:style>
  <w:style w:type="paragraph" w:customStyle="1" w:styleId="Ttulo10">
    <w:name w:val="Título1"/>
    <w:aliases w:val="Títulos Principales sin numeración,Title"/>
    <w:basedOn w:val="Normal"/>
    <w:qFormat/>
    <w:rsid w:val="004F2B47"/>
    <w:pPr>
      <w:spacing w:after="0" w:line="240" w:lineRule="auto"/>
      <w:jc w:val="center"/>
    </w:pPr>
    <w:rPr>
      <w:rFonts w:ascii="Arial" w:eastAsia="Times New Roman" w:hAnsi="Arial" w:cs="Times New Roman"/>
      <w:b/>
      <w:sz w:val="18"/>
      <w:szCs w:val="20"/>
      <w:lang w:eastAsia="es-ES"/>
    </w:rPr>
  </w:style>
  <w:style w:type="paragraph" w:customStyle="1" w:styleId="TextoTextos">
    <w:name w:val="Texto (Textos)"/>
    <w:basedOn w:val="Normal"/>
    <w:uiPriority w:val="99"/>
    <w:qFormat/>
    <w:rsid w:val="004F2B4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adelista41">
    <w:name w:val="Tabla de lista 41"/>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4F2B47"/>
    <w:pPr>
      <w:widowControl w:val="0"/>
      <w:autoSpaceDE w:val="0"/>
      <w:autoSpaceDN w:val="0"/>
      <w:spacing w:after="0" w:line="240" w:lineRule="auto"/>
    </w:pPr>
    <w:rPr>
      <w:rFonts w:ascii="Arial" w:eastAsia="Times New Roman" w:hAnsi="Arial" w:cs="Arial"/>
      <w:lang w:val="es-ES" w:eastAsia="es-ES"/>
    </w:rPr>
  </w:style>
  <w:style w:type="table" w:styleId="Tabladelista4">
    <w:name w:val="List Table 4"/>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4F2B47"/>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Título1 Car,Title Car,Título1 Car1,Title Car1"/>
    <w:link w:val="Title0"/>
    <w:rsid w:val="004F2B47"/>
    <w:rPr>
      <w:rFonts w:ascii="Arial" w:hAnsi="Arial"/>
      <w:b/>
      <w:sz w:val="24"/>
      <w:lang w:val="es-ES" w:eastAsia="es-ES"/>
    </w:rPr>
  </w:style>
  <w:style w:type="numbering" w:customStyle="1" w:styleId="Sinlista1">
    <w:name w:val="Sin lista1"/>
    <w:next w:val="Sinlista"/>
    <w:uiPriority w:val="99"/>
    <w:semiHidden/>
    <w:unhideWhenUsed/>
    <w:rsid w:val="004F2B47"/>
  </w:style>
  <w:style w:type="numbering" w:customStyle="1" w:styleId="Sinlista2">
    <w:name w:val="Sin lista2"/>
    <w:next w:val="Sinlista"/>
    <w:uiPriority w:val="99"/>
    <w:semiHidden/>
    <w:unhideWhenUsed/>
    <w:rsid w:val="004F2B47"/>
  </w:style>
  <w:style w:type="numbering" w:customStyle="1" w:styleId="Sinlista11">
    <w:name w:val="Sin lista11"/>
    <w:next w:val="Sinlista"/>
    <w:uiPriority w:val="99"/>
    <w:semiHidden/>
    <w:unhideWhenUsed/>
    <w:rsid w:val="004F2B47"/>
  </w:style>
  <w:style w:type="numbering" w:customStyle="1" w:styleId="Sinlista3">
    <w:name w:val="Sin lista3"/>
    <w:next w:val="Sinlista"/>
    <w:uiPriority w:val="99"/>
    <w:semiHidden/>
    <w:unhideWhenUsed/>
    <w:rsid w:val="004F2B47"/>
  </w:style>
  <w:style w:type="numbering" w:customStyle="1" w:styleId="Sinlista12">
    <w:name w:val="Sin lista12"/>
    <w:next w:val="Sinlista"/>
    <w:uiPriority w:val="99"/>
    <w:semiHidden/>
    <w:unhideWhenUsed/>
    <w:rsid w:val="004F2B47"/>
  </w:style>
  <w:style w:type="numbering" w:customStyle="1" w:styleId="Sinlista4">
    <w:name w:val="Sin lista4"/>
    <w:next w:val="Sinlista"/>
    <w:uiPriority w:val="99"/>
    <w:semiHidden/>
    <w:unhideWhenUsed/>
    <w:rsid w:val="004F2B47"/>
  </w:style>
  <w:style w:type="paragraph" w:customStyle="1" w:styleId="Textopredeterminado">
    <w:name w:val="Texto predeterminado"/>
    <w:basedOn w:val="Normal"/>
    <w:rsid w:val="004F2B47"/>
    <w:pPr>
      <w:spacing w:after="0" w:line="240" w:lineRule="auto"/>
    </w:pPr>
    <w:rPr>
      <w:rFonts w:ascii="Times New Roman" w:eastAsia="Times New Roman" w:hAnsi="Times New Roman" w:cs="Times New Roman"/>
      <w:sz w:val="24"/>
      <w:szCs w:val="20"/>
      <w:lang w:val="es-ES" w:eastAsia="es-ES"/>
    </w:rPr>
  </w:style>
  <w:style w:type="table" w:customStyle="1" w:styleId="TableNormal1">
    <w:name w:val="Table Normal1"/>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Puesto Car1,Títulos Principales sin numeración Car"/>
    <w:uiPriority w:val="10"/>
    <w:rsid w:val="004F2B47"/>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11 pt"/>
    <w:basedOn w:val="Normal"/>
    <w:link w:val="NormalArialCar"/>
    <w:uiPriority w:val="99"/>
    <w:qFormat/>
    <w:rsid w:val="004F2B47"/>
    <w:pPr>
      <w:spacing w:after="0" w:line="240" w:lineRule="auto"/>
      <w:jc w:val="both"/>
    </w:pPr>
    <w:rPr>
      <w:rFonts w:ascii="Arial" w:eastAsia="Times New Roman" w:hAnsi="Arial" w:cs="Times New Roman"/>
      <w:szCs w:val="24"/>
      <w:lang w:val="es-ES" w:eastAsia="es-ES"/>
    </w:rPr>
  </w:style>
  <w:style w:type="paragraph" w:customStyle="1" w:styleId="font6">
    <w:name w:val="font6"/>
    <w:basedOn w:val="Normal"/>
    <w:qFormat/>
    <w:rsid w:val="004F2B47"/>
    <w:pP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3">
    <w:name w:val="xl63"/>
    <w:basedOn w:val="Normal"/>
    <w:qFormat/>
    <w:rsid w:val="004F2B47"/>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64">
    <w:name w:val="xl64"/>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unhideWhenUsed/>
    <w:qFormat/>
    <w:rsid w:val="004F2B47"/>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4F2B47"/>
    <w:rPr>
      <w:rFonts w:ascii="Consolas" w:eastAsia="Calibri" w:hAnsi="Consolas" w:cs="Times New Roman"/>
      <w:sz w:val="21"/>
      <w:szCs w:val="21"/>
      <w:lang w:val="x-none"/>
    </w:rPr>
  </w:style>
  <w:style w:type="character" w:styleId="CitaHTML">
    <w:name w:val="HTML Cite"/>
    <w:uiPriority w:val="99"/>
    <w:unhideWhenUsed/>
    <w:rsid w:val="004F2B47"/>
    <w:rPr>
      <w:i/>
      <w:iCs/>
    </w:rPr>
  </w:style>
  <w:style w:type="character" w:customStyle="1" w:styleId="estilo9">
    <w:name w:val="estilo9"/>
    <w:rsid w:val="004F2B47"/>
  </w:style>
  <w:style w:type="character" w:customStyle="1" w:styleId="estilo8">
    <w:name w:val="estilo8"/>
    <w:rsid w:val="004F2B47"/>
  </w:style>
  <w:style w:type="paragraph" w:customStyle="1" w:styleId="Cuerpodetexto">
    <w:name w:val="Cuerpo de texto"/>
    <w:basedOn w:val="Normal"/>
    <w:qFormat/>
    <w:rsid w:val="004F2B47"/>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eastAsia="es-ES"/>
    </w:rPr>
  </w:style>
  <w:style w:type="paragraph" w:customStyle="1" w:styleId="ecxmsonormal">
    <w:name w:val="ecxmsonormal"/>
    <w:basedOn w:val="Normal"/>
    <w:uiPriority w:val="99"/>
    <w:qFormat/>
    <w:rsid w:val="004F2B47"/>
    <w:pPr>
      <w:spacing w:after="324"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qFormat/>
    <w:rsid w:val="004F2B47"/>
    <w:pPr>
      <w:suppressAutoHyphens/>
      <w:spacing w:after="0" w:line="240" w:lineRule="auto"/>
      <w:ind w:left="720"/>
      <w:jc w:val="both"/>
    </w:pPr>
    <w:rPr>
      <w:rFonts w:ascii="Times New Roman" w:eastAsia="SimSun" w:hAnsi="Times New Roman" w:cs="Mangal"/>
      <w:kern w:val="1"/>
      <w:sz w:val="24"/>
      <w:szCs w:val="24"/>
      <w:lang w:eastAsia="hi-IN" w:bidi="hi-IN"/>
    </w:rPr>
  </w:style>
  <w:style w:type="table" w:customStyle="1" w:styleId="Tablaconcuadrcula11">
    <w:name w:val="Tabla con cuadrícula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qFormat/>
    <w:rsid w:val="004F2B47"/>
    <w:pPr>
      <w:spacing w:after="0" w:line="240" w:lineRule="auto"/>
    </w:pPr>
    <w:rPr>
      <w:rFonts w:ascii="Courier New" w:eastAsia="Times New Roman" w:hAnsi="Courier New" w:cs="Times New Roman"/>
      <w:sz w:val="20"/>
      <w:szCs w:val="20"/>
      <w:lang w:val="es-ES" w:eastAsia="es-ES"/>
    </w:rPr>
  </w:style>
  <w:style w:type="character" w:customStyle="1" w:styleId="caps">
    <w:name w:val="caps"/>
    <w:rsid w:val="004F2B47"/>
  </w:style>
  <w:style w:type="numbering" w:customStyle="1" w:styleId="Estilo11">
    <w:name w:val="Estilo11"/>
    <w:rsid w:val="004F2B47"/>
    <w:pPr>
      <w:numPr>
        <w:numId w:val="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contents Car Car Car1,tabla 2 Car1,Subsection Body Text Car1"/>
    <w:rsid w:val="004F2B47"/>
    <w:rPr>
      <w:rFonts w:ascii="Times New Roman" w:hAnsi="Times New Roman"/>
      <w:sz w:val="24"/>
      <w:szCs w:val="24"/>
      <w:lang w:val="es-ES" w:eastAsia="es-ES"/>
    </w:rPr>
  </w:style>
  <w:style w:type="paragraph" w:customStyle="1" w:styleId="CarCarCar11">
    <w:name w:val="Car Car Car11"/>
    <w:basedOn w:val="Normal"/>
    <w:uiPriority w:val="99"/>
    <w:qFormat/>
    <w:rsid w:val="004F2B47"/>
    <w:pPr>
      <w:spacing w:line="240" w:lineRule="exact"/>
    </w:pPr>
    <w:rPr>
      <w:rFonts w:ascii="Verdana" w:eastAsia="Times New Roman" w:hAnsi="Verdana" w:cs="Verdana"/>
      <w:sz w:val="20"/>
      <w:szCs w:val="20"/>
    </w:rPr>
  </w:style>
  <w:style w:type="paragraph" w:styleId="z-Principiodelformulario">
    <w:name w:val="HTML Top of Form"/>
    <w:basedOn w:val="Normal"/>
    <w:next w:val="Normal"/>
    <w:link w:val="z-PrincipiodelformularioCar"/>
    <w:hidden/>
    <w:uiPriority w:val="99"/>
    <w:rsid w:val="004F2B47"/>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F2B4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4F2B47"/>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4F2B47"/>
    <w:rPr>
      <w:rFonts w:ascii="Arial" w:eastAsia="Times New Roman" w:hAnsi="Arial" w:cs="Times New Roman"/>
      <w:vanish/>
      <w:sz w:val="16"/>
      <w:szCs w:val="16"/>
      <w:lang w:val="es-ES" w:eastAsia="es-ES"/>
    </w:rPr>
  </w:style>
  <w:style w:type="character" w:customStyle="1" w:styleId="CarCar6">
    <w:name w:val="Car Car6"/>
    <w:rsid w:val="004F2B47"/>
    <w:rPr>
      <w:sz w:val="24"/>
      <w:szCs w:val="24"/>
      <w:lang w:val="es-CO" w:eastAsia="es-ES" w:bidi="ar-SA"/>
    </w:rPr>
  </w:style>
  <w:style w:type="character" w:customStyle="1" w:styleId="CarCar3">
    <w:name w:val="Car Car3"/>
    <w:aliases w:val="Título 7 Car2"/>
    <w:rsid w:val="004F2B47"/>
    <w:rPr>
      <w:sz w:val="24"/>
      <w:szCs w:val="24"/>
      <w:lang w:val="es-ES" w:eastAsia="es-ES" w:bidi="ar-SA"/>
    </w:rPr>
  </w:style>
  <w:style w:type="character" w:customStyle="1" w:styleId="CarCar8">
    <w:name w:val="Car Car8"/>
    <w:rsid w:val="004F2B47"/>
    <w:rPr>
      <w:sz w:val="24"/>
      <w:szCs w:val="24"/>
      <w:lang w:val="es-ES" w:eastAsia="es-ES" w:bidi="ar-SA"/>
    </w:rPr>
  </w:style>
  <w:style w:type="character" w:customStyle="1" w:styleId="CarCar61">
    <w:name w:val="Car Car61"/>
    <w:rsid w:val="004F2B47"/>
    <w:rPr>
      <w:sz w:val="24"/>
      <w:szCs w:val="24"/>
      <w:lang w:val="es-CO" w:eastAsia="es-ES" w:bidi="ar-SA"/>
    </w:rPr>
  </w:style>
  <w:style w:type="character" w:customStyle="1" w:styleId="CarCar31">
    <w:name w:val="Car Car31"/>
    <w:rsid w:val="004F2B47"/>
    <w:rPr>
      <w:sz w:val="24"/>
      <w:szCs w:val="24"/>
      <w:lang w:val="es-ES" w:eastAsia="es-ES" w:bidi="ar-SA"/>
    </w:rPr>
  </w:style>
  <w:style w:type="character" w:customStyle="1" w:styleId="CarCar81">
    <w:name w:val="Car Car81"/>
    <w:rsid w:val="004F2B47"/>
    <w:rPr>
      <w:sz w:val="24"/>
      <w:szCs w:val="24"/>
      <w:lang w:val="es-ES" w:eastAsia="es-ES" w:bidi="ar-SA"/>
    </w:rPr>
  </w:style>
  <w:style w:type="paragraph" w:styleId="Textonotaalfinal">
    <w:name w:val="endnote text"/>
    <w:basedOn w:val="Normal"/>
    <w:link w:val="TextonotaalfinalCar"/>
    <w:uiPriority w:val="99"/>
    <w:unhideWhenUsed/>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4F2B47"/>
    <w:rPr>
      <w:rFonts w:ascii="Times New Roman" w:eastAsia="Times New Roman" w:hAnsi="Times New Roman" w:cs="Times New Roman"/>
      <w:sz w:val="20"/>
      <w:szCs w:val="20"/>
      <w:lang w:val="es-ES" w:eastAsia="es-ES"/>
    </w:rPr>
  </w:style>
  <w:style w:type="character" w:customStyle="1" w:styleId="CarCar5">
    <w:name w:val="Car Car5"/>
    <w:uiPriority w:val="99"/>
    <w:rsid w:val="004F2B47"/>
    <w:rPr>
      <w:rFonts w:ascii="Arial" w:hAnsi="Arial" w:cs="Times New Roman"/>
      <w:b/>
      <w:sz w:val="20"/>
      <w:szCs w:val="20"/>
      <w:lang w:val="es-ES" w:eastAsia="es-ES"/>
    </w:rPr>
  </w:style>
  <w:style w:type="character" w:customStyle="1" w:styleId="CarCar51">
    <w:name w:val="Car Car51"/>
    <w:uiPriority w:val="99"/>
    <w:rsid w:val="004F2B47"/>
    <w:rPr>
      <w:rFonts w:cs="Times New Roman"/>
      <w:sz w:val="24"/>
      <w:szCs w:val="24"/>
      <w:lang w:val="es-ES" w:eastAsia="es-ES"/>
    </w:rPr>
  </w:style>
  <w:style w:type="paragraph" w:customStyle="1" w:styleId="CompartelCarCar">
    <w:name w:val="Compartel Car Car"/>
    <w:basedOn w:val="Normal"/>
    <w:qFormat/>
    <w:rsid w:val="004F2B47"/>
    <w:pPr>
      <w:spacing w:after="0" w:line="240" w:lineRule="auto"/>
      <w:jc w:val="both"/>
    </w:pPr>
    <w:rPr>
      <w:rFonts w:ascii="Arial Narrow" w:eastAsia="Times New Roman" w:hAnsi="Arial Narrow" w:cs="Times New Roman"/>
      <w:sz w:val="24"/>
      <w:szCs w:val="24"/>
      <w:lang w:val="es-ES" w:eastAsia="es-ES"/>
    </w:rPr>
  </w:style>
  <w:style w:type="paragraph" w:customStyle="1" w:styleId="font0">
    <w:name w:val="font0"/>
    <w:basedOn w:val="Normal"/>
    <w:qFormat/>
    <w:rsid w:val="004F2B47"/>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247">
    <w:name w:val="xl24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9">
    <w:name w:val="xl24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0">
    <w:name w:val="xl25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2">
    <w:name w:val="xl25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3">
    <w:name w:val="xl253"/>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4">
    <w:name w:val="xl254"/>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6">
    <w:name w:val="xl25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7">
    <w:name w:val="xl25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8">
    <w:name w:val="xl258"/>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9">
    <w:name w:val="xl259"/>
    <w:basedOn w:val="Normal"/>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0">
    <w:name w:val="xl260"/>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1">
    <w:name w:val="xl261"/>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2">
    <w:name w:val="xl262"/>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3">
    <w:name w:val="xl263"/>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4">
    <w:name w:val="xl26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5">
    <w:name w:val="xl26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66">
    <w:name w:val="xl266"/>
    <w:basedOn w:val="Normal"/>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7">
    <w:name w:val="xl26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8">
    <w:name w:val="xl26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70">
    <w:name w:val="xl27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1">
    <w:name w:val="xl27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3">
    <w:name w:val="xl27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4">
    <w:name w:val="xl27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5">
    <w:name w:val="xl27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6">
    <w:name w:val="xl27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0">
    <w:name w:val="xl28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2">
    <w:name w:val="xl28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83">
    <w:name w:val="xl28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4">
    <w:name w:val="xl28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5">
    <w:name w:val="xl28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86">
    <w:name w:val="xl28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87">
    <w:name w:val="xl28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8">
    <w:name w:val="xl28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9">
    <w:name w:val="xl28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0">
    <w:name w:val="xl29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91">
    <w:name w:val="xl29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92">
    <w:name w:val="xl29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93">
    <w:name w:val="xl29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5">
    <w:name w:val="xl29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296">
    <w:name w:val="xl296"/>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97">
    <w:name w:val="xl29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298">
    <w:name w:val="xl29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9">
    <w:name w:val="xl29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00">
    <w:name w:val="xl300"/>
    <w:basedOn w:val="Normal"/>
    <w:qFormat/>
    <w:rsid w:val="004F2B47"/>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01">
    <w:name w:val="xl301"/>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2">
    <w:name w:val="xl302"/>
    <w:basedOn w:val="Normal"/>
    <w:qFormat/>
    <w:rsid w:val="004F2B47"/>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qFormat/>
    <w:rsid w:val="004F2B47"/>
    <w:pPr>
      <w:pBdr>
        <w:top w:val="single" w:sz="8" w:space="0" w:color="auto"/>
        <w:right w:val="single" w:sz="8" w:space="0" w:color="auto"/>
      </w:pBdr>
      <w:shd w:val="clear" w:color="000000" w:fill="92CDDC"/>
      <w:spacing w:before="100" w:beforeAutospacing="1" w:after="100" w:afterAutospacing="1" w:line="240" w:lineRule="auto"/>
      <w:textAlignment w:val="center"/>
    </w:pPr>
    <w:rPr>
      <w:rFonts w:ascii="Arial" w:eastAsia="Times New Roman" w:hAnsi="Arial" w:cs="Arial"/>
      <w:b/>
      <w:bCs/>
      <w:color w:val="366092"/>
      <w:sz w:val="20"/>
      <w:szCs w:val="20"/>
      <w:lang w:eastAsia="es-CO"/>
    </w:rPr>
  </w:style>
  <w:style w:type="paragraph" w:customStyle="1" w:styleId="xl304">
    <w:name w:val="xl304"/>
    <w:basedOn w:val="Normal"/>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5">
    <w:name w:val="xl305"/>
    <w:basedOn w:val="Normal"/>
    <w:qFormat/>
    <w:rsid w:val="004F2B47"/>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6">
    <w:name w:val="xl306"/>
    <w:basedOn w:val="Normal"/>
    <w:qFormat/>
    <w:rsid w:val="004F2B47"/>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7">
    <w:name w:val="xl307"/>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08">
    <w:name w:val="xl308"/>
    <w:basedOn w:val="Normal"/>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309">
    <w:name w:val="xl309"/>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0">
    <w:name w:val="xl310"/>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4F2B47"/>
    <w:pP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13">
    <w:name w:val="xl313"/>
    <w:basedOn w:val="Normal"/>
    <w:qFormat/>
    <w:rsid w:val="004F2B47"/>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4">
    <w:name w:val="xl314"/>
    <w:basedOn w:val="Normal"/>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5">
    <w:name w:val="xl315"/>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6">
    <w:name w:val="xl316"/>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7">
    <w:name w:val="xl317"/>
    <w:basedOn w:val="Normal"/>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9">
    <w:name w:val="xl319"/>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1">
    <w:name w:val="xl321"/>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2">
    <w:name w:val="xl322"/>
    <w:basedOn w:val="Normal"/>
    <w:qFormat/>
    <w:rsid w:val="004F2B47"/>
    <w:pPr>
      <w:spacing w:before="100" w:beforeAutospacing="1" w:after="100" w:afterAutospacing="1" w:line="240" w:lineRule="auto"/>
      <w:jc w:val="center"/>
    </w:pPr>
    <w:rPr>
      <w:rFonts w:ascii="Times New Roman" w:eastAsia="Times New Roman" w:hAnsi="Times New Roman" w:cs="Times New Roman"/>
      <w:b/>
      <w:bCs/>
      <w:sz w:val="32"/>
      <w:szCs w:val="32"/>
      <w:lang w:eastAsia="es-CO"/>
    </w:rPr>
  </w:style>
  <w:style w:type="paragraph" w:customStyle="1" w:styleId="xl323">
    <w:name w:val="xl323"/>
    <w:basedOn w:val="Normal"/>
    <w:qFormat/>
    <w:rsid w:val="004F2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24">
    <w:name w:val="xl324"/>
    <w:basedOn w:val="Normal"/>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5">
    <w:name w:val="xl325"/>
    <w:basedOn w:val="Normal"/>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6">
    <w:name w:val="xl326"/>
    <w:basedOn w:val="Normal"/>
    <w:qFormat/>
    <w:rsid w:val="004F2B47"/>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qFormat/>
    <w:rsid w:val="004F2B47"/>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qFormat/>
    <w:rsid w:val="004F2B47"/>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330">
    <w:name w:val="xl330"/>
    <w:basedOn w:val="Normal"/>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31">
    <w:name w:val="xl33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32">
    <w:name w:val="xl33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3">
    <w:name w:val="xl33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34">
    <w:name w:val="xl33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35">
    <w:name w:val="xl33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36">
    <w:name w:val="xl33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7">
    <w:name w:val="xl337"/>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8">
    <w:name w:val="xl338"/>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9">
    <w:name w:val="xl339"/>
    <w:basedOn w:val="Normal"/>
    <w:qFormat/>
    <w:rsid w:val="004F2B47"/>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340">
    <w:name w:val="xl340"/>
    <w:basedOn w:val="Normal"/>
    <w:qFormat/>
    <w:rsid w:val="004F2B47"/>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Times New Roman" w:eastAsia="Times New Roman" w:hAnsi="Times New Roman" w:cs="Times New Roman"/>
      <w:color w:val="FFFFFF"/>
      <w:sz w:val="20"/>
      <w:szCs w:val="20"/>
      <w:lang w:eastAsia="es-CO"/>
    </w:rPr>
  </w:style>
  <w:style w:type="paragraph" w:customStyle="1" w:styleId="xl341">
    <w:name w:val="xl341"/>
    <w:basedOn w:val="Normal"/>
    <w:qFormat/>
    <w:rsid w:val="004F2B47"/>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42">
    <w:name w:val="xl342"/>
    <w:basedOn w:val="Normal"/>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3">
    <w:name w:val="xl343"/>
    <w:basedOn w:val="Normal"/>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4">
    <w:name w:val="xl344"/>
    <w:basedOn w:val="Normal"/>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5">
    <w:name w:val="xl345"/>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6">
    <w:name w:val="xl346"/>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7">
    <w:name w:val="xl347"/>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8">
    <w:name w:val="xl348"/>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9">
    <w:name w:val="xl349"/>
    <w:basedOn w:val="Normal"/>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50">
    <w:name w:val="xl350"/>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1">
    <w:name w:val="xl351"/>
    <w:basedOn w:val="Normal"/>
    <w:qFormat/>
    <w:rsid w:val="004F2B47"/>
    <w:pP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352">
    <w:name w:val="xl352"/>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3">
    <w:name w:val="xl353"/>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4">
    <w:name w:val="xl354"/>
    <w:basedOn w:val="Normal"/>
    <w:qFormat/>
    <w:rsid w:val="004F2B47"/>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355">
    <w:name w:val="xl355"/>
    <w:basedOn w:val="Normal"/>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6">
    <w:name w:val="xl356"/>
    <w:basedOn w:val="Normal"/>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7">
    <w:name w:val="xl357"/>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8">
    <w:name w:val="xl358"/>
    <w:basedOn w:val="Normal"/>
    <w:qFormat/>
    <w:rsid w:val="004F2B47"/>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60">
    <w:name w:val="xl36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1">
    <w:name w:val="xl361"/>
    <w:basedOn w:val="Normal"/>
    <w:qFormat/>
    <w:rsid w:val="004F2B47"/>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3">
    <w:name w:val="xl363"/>
    <w:basedOn w:val="Normal"/>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64">
    <w:name w:val="xl364"/>
    <w:basedOn w:val="Normal"/>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65">
    <w:name w:val="xl365"/>
    <w:basedOn w:val="Normal"/>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6">
    <w:name w:val="xl366"/>
    <w:basedOn w:val="Normal"/>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7">
    <w:name w:val="xl36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68">
    <w:name w:val="xl36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69">
    <w:name w:val="xl36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0">
    <w:name w:val="xl37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71">
    <w:name w:val="xl37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72">
    <w:name w:val="xl372"/>
    <w:basedOn w:val="Normal"/>
    <w:qFormat/>
    <w:rsid w:val="004F2B47"/>
    <w:pP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73">
    <w:name w:val="xl37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4">
    <w:name w:val="xl374"/>
    <w:basedOn w:val="Normal"/>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375">
    <w:name w:val="xl375"/>
    <w:basedOn w:val="Normal"/>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styleId="Textodelmarcadordeposicin">
    <w:name w:val="Placeholder Text"/>
    <w:uiPriority w:val="99"/>
    <w:semiHidden/>
    <w:rsid w:val="004F2B47"/>
    <w:rPr>
      <w:color w:val="808080"/>
    </w:rPr>
  </w:style>
  <w:style w:type="paragraph" w:styleId="Lista3">
    <w:name w:val="List 3"/>
    <w:basedOn w:val="Normal"/>
    <w:unhideWhenUsed/>
    <w:qFormat/>
    <w:rsid w:val="004F2B4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qFormat/>
    <w:rsid w:val="004F2B47"/>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qFormat/>
    <w:rsid w:val="004F2B47"/>
    <w:pPr>
      <w:spacing w:after="120" w:line="240" w:lineRule="auto"/>
      <w:ind w:left="849"/>
      <w:contextualSpacing/>
    </w:pPr>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encabezado Char,Car3 Char"/>
    <w:uiPriority w:val="99"/>
    <w:locked/>
    <w:rsid w:val="004F2B47"/>
    <w:rPr>
      <w:rFonts w:ascii="Times New Roman" w:hAnsi="Times New Roman" w:cs="Times New Roman"/>
      <w:sz w:val="24"/>
      <w:szCs w:val="24"/>
      <w:lang w:eastAsia="es-ES"/>
    </w:rPr>
  </w:style>
  <w:style w:type="paragraph" w:styleId="Encabezadodemensaje">
    <w:name w:val="Message Header"/>
    <w:basedOn w:val="Normal"/>
    <w:link w:val="EncabezadodemensajeCar"/>
    <w:qFormat/>
    <w:rsid w:val="004F2B47"/>
    <w:pPr>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rsid w:val="004F2B47"/>
    <w:rPr>
      <w:rFonts w:ascii="Arial" w:eastAsia="Times New Roman" w:hAnsi="Arial" w:cs="Times New Roman"/>
      <w:sz w:val="24"/>
      <w:szCs w:val="24"/>
      <w:lang w:val="es-ES_tradnl" w:eastAsia="es-ES"/>
    </w:rPr>
  </w:style>
  <w:style w:type="paragraph" w:customStyle="1" w:styleId="Char81">
    <w:name w:val="Char81"/>
    <w:basedOn w:val="Normal"/>
    <w:qFormat/>
    <w:rsid w:val="004F2B47"/>
    <w:pPr>
      <w:spacing w:line="240" w:lineRule="exact"/>
    </w:pPr>
    <w:rPr>
      <w:rFonts w:ascii="Verdana" w:eastAsia="Times New Roman" w:hAnsi="Verdana" w:cs="Times New Roman"/>
      <w:sz w:val="20"/>
      <w:szCs w:val="20"/>
    </w:rPr>
  </w:style>
  <w:style w:type="paragraph" w:customStyle="1" w:styleId="Pa8">
    <w:name w:val="Pa8"/>
    <w:basedOn w:val="Normal"/>
    <w:next w:val="Normal"/>
    <w:uiPriority w:val="99"/>
    <w:qFormat/>
    <w:rsid w:val="004F2B47"/>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textnorm2">
    <w:name w:val="textnorm2"/>
    <w:rsid w:val="004F2B47"/>
    <w:rPr>
      <w:rFonts w:ascii="Arial" w:hAnsi="Arial" w:cs="Arial" w:hint="default"/>
      <w:color w:val="333333"/>
      <w:sz w:val="18"/>
      <w:szCs w:val="18"/>
    </w:rPr>
  </w:style>
  <w:style w:type="character" w:customStyle="1" w:styleId="google-src-text">
    <w:name w:val="google-src-text"/>
    <w:rsid w:val="004F2B47"/>
  </w:style>
  <w:style w:type="paragraph" w:customStyle="1" w:styleId="60exhnormal">
    <w:name w:val="60 exh normal"/>
    <w:basedOn w:val="Normal"/>
    <w:qFormat/>
    <w:rsid w:val="004F2B47"/>
    <w:pPr>
      <w:numPr>
        <w:numId w:val="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Textosinformato1">
    <w:name w:val="Texto sin formato1"/>
    <w:basedOn w:val="Normal"/>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BodyText25">
    <w:name w:val="Body Text 25"/>
    <w:basedOn w:val="Normal"/>
    <w:qFormat/>
    <w:rsid w:val="004F2B47"/>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xl24">
    <w:name w:val="xl24"/>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5">
    <w:name w:val="xl25"/>
    <w:basedOn w:val="Normal"/>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6">
    <w:name w:val="xl26"/>
    <w:basedOn w:val="Normal"/>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7">
    <w:name w:val="xl27"/>
    <w:basedOn w:val="Normal"/>
    <w:qFormat/>
    <w:rsid w:val="004F2B47"/>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8">
    <w:name w:val="xl28"/>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29">
    <w:name w:val="xl29"/>
    <w:basedOn w:val="Normal"/>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0">
    <w:name w:val="xl30"/>
    <w:basedOn w:val="Normal"/>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1">
    <w:name w:val="xl31"/>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2">
    <w:name w:val="xl32"/>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3">
    <w:name w:val="xl33"/>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top"/>
    </w:pPr>
    <w:rPr>
      <w:rFonts w:ascii="Arial" w:eastAsia="Times New Roman" w:hAnsi="Arial" w:cs="Arial"/>
      <w:b/>
      <w:bCs/>
      <w:i/>
      <w:iCs/>
      <w:sz w:val="24"/>
      <w:szCs w:val="24"/>
      <w:lang w:val="es-ES" w:eastAsia="es-ES"/>
    </w:rPr>
  </w:style>
  <w:style w:type="paragraph" w:customStyle="1" w:styleId="xl34">
    <w:name w:val="xl3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35">
    <w:name w:val="xl3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36">
    <w:name w:val="xl3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37">
    <w:name w:val="xl3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38">
    <w:name w:val="xl3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9">
    <w:name w:val="xl3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val="es-ES" w:eastAsia="es-ES"/>
    </w:rPr>
  </w:style>
  <w:style w:type="paragraph" w:customStyle="1" w:styleId="xl40">
    <w:name w:val="xl4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4"/>
      <w:szCs w:val="24"/>
      <w:lang w:val="es-ES" w:eastAsia="es-ES"/>
    </w:rPr>
  </w:style>
  <w:style w:type="paragraph" w:customStyle="1" w:styleId="xl42">
    <w:name w:val="xl4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FF00"/>
      <w:sz w:val="24"/>
      <w:szCs w:val="24"/>
      <w:lang w:val="es-ES" w:eastAsia="es-ES"/>
    </w:rPr>
  </w:style>
  <w:style w:type="paragraph" w:customStyle="1" w:styleId="xl43">
    <w:name w:val="xl4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4">
    <w:name w:val="xl4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5">
    <w:name w:val="xl4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6">
    <w:name w:val="xl4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47">
    <w:name w:val="xl4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48">
    <w:name w:val="xl4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49">
    <w:name w:val="xl49"/>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0">
    <w:name w:val="xl50"/>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1">
    <w:name w:val="xl5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2">
    <w:name w:val="xl5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3">
    <w:name w:val="xl5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4">
    <w:name w:val="xl5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5">
    <w:name w:val="xl5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6">
    <w:name w:val="xl5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57">
    <w:name w:val="xl5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val="es-ES" w:eastAsia="es-ES"/>
    </w:rPr>
  </w:style>
  <w:style w:type="paragraph" w:customStyle="1" w:styleId="xl58">
    <w:name w:val="xl58"/>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59">
    <w:name w:val="xl59"/>
    <w:basedOn w:val="Normal"/>
    <w:qFormat/>
    <w:rsid w:val="004F2B47"/>
    <w:pPr>
      <w:pBdr>
        <w:top w:val="single" w:sz="4" w:space="0" w:color="auto"/>
        <w:left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0">
    <w:name w:val="xl60"/>
    <w:basedOn w:val="Normal"/>
    <w:qFormat/>
    <w:rsid w:val="004F2B47"/>
    <w:pPr>
      <w:pBdr>
        <w:top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1">
    <w:name w:val="xl61"/>
    <w:basedOn w:val="Normal"/>
    <w:qFormat/>
    <w:rsid w:val="004F2B47"/>
    <w:pPr>
      <w:pBdr>
        <w:top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2">
    <w:name w:val="xl62"/>
    <w:basedOn w:val="Normal"/>
    <w:qFormat/>
    <w:rsid w:val="004F2B47"/>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Textoindependiente32">
    <w:name w:val="Texto independiente 32"/>
    <w:basedOn w:val="Normal"/>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2">
    <w:name w:val="Texto sin formato2"/>
    <w:basedOn w:val="Normal"/>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33">
    <w:name w:val="Texto independiente 33"/>
    <w:basedOn w:val="Normal"/>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3">
    <w:name w:val="Texto sin formato3"/>
    <w:basedOn w:val="Normal"/>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4">
    <w:name w:val="Texto sin formato4"/>
    <w:basedOn w:val="Normal"/>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character" w:customStyle="1" w:styleId="rwrro">
    <w:name w:val="rwrro"/>
    <w:rsid w:val="004F2B47"/>
    <w:rPr>
      <w:strike w:val="0"/>
      <w:dstrike w:val="0"/>
      <w:color w:val="3F52B8"/>
      <w:u w:val="none"/>
      <w:effect w:val="none"/>
    </w:rPr>
  </w:style>
  <w:style w:type="paragraph" w:customStyle="1" w:styleId="wp-caption-text">
    <w:name w:val="wp-caption-text"/>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ongtext">
    <w:name w:val="long_text"/>
    <w:rsid w:val="004F2B47"/>
  </w:style>
  <w:style w:type="character" w:customStyle="1" w:styleId="textocontenido">
    <w:name w:val="textocontenido"/>
    <w:rsid w:val="004F2B47"/>
  </w:style>
  <w:style w:type="character" w:customStyle="1" w:styleId="A2">
    <w:name w:val="A2"/>
    <w:uiPriority w:val="99"/>
    <w:rsid w:val="004F2B47"/>
    <w:rPr>
      <w:rFonts w:cs="Agfa Rotis Serif"/>
      <w:color w:val="000000"/>
      <w:sz w:val="16"/>
      <w:szCs w:val="16"/>
    </w:rPr>
  </w:style>
  <w:style w:type="paragraph" w:customStyle="1" w:styleId="paragraphstyle5">
    <w:name w:val="paragraph_style_5"/>
    <w:basedOn w:val="Normal"/>
    <w:qFormat/>
    <w:rsid w:val="004F2B47"/>
    <w:pPr>
      <w:spacing w:after="0" w:line="169" w:lineRule="atLeast"/>
    </w:pPr>
    <w:rPr>
      <w:rFonts w:ascii="Arial" w:eastAsia="Times New Roman" w:hAnsi="Arial" w:cs="Arial"/>
      <w:color w:val="666666"/>
      <w:sz w:val="15"/>
      <w:szCs w:val="15"/>
      <w:lang w:eastAsia="es-CO"/>
    </w:rPr>
  </w:style>
  <w:style w:type="paragraph" w:customStyle="1" w:styleId="paragraphstyle6">
    <w:name w:val="paragraph_style_6"/>
    <w:basedOn w:val="Normal"/>
    <w:qFormat/>
    <w:rsid w:val="004F2B47"/>
    <w:pPr>
      <w:spacing w:after="0" w:line="169" w:lineRule="atLeast"/>
    </w:pPr>
    <w:rPr>
      <w:rFonts w:ascii="Arial" w:eastAsia="Times New Roman" w:hAnsi="Arial" w:cs="Arial"/>
      <w:b/>
      <w:bCs/>
      <w:color w:val="666666"/>
      <w:sz w:val="15"/>
      <w:szCs w:val="15"/>
      <w:lang w:eastAsia="es-CO"/>
    </w:rPr>
  </w:style>
  <w:style w:type="paragraph" w:customStyle="1" w:styleId="paragraphstyle7">
    <w:name w:val="paragraph_style_7"/>
    <w:basedOn w:val="Normal"/>
    <w:qFormat/>
    <w:rsid w:val="004F2B47"/>
    <w:pPr>
      <w:spacing w:after="0" w:line="169" w:lineRule="atLeast"/>
    </w:pPr>
    <w:rPr>
      <w:rFonts w:ascii="Arial" w:eastAsia="Times New Roman" w:hAnsi="Arial" w:cs="Arial"/>
      <w:b/>
      <w:bCs/>
      <w:color w:val="666666"/>
      <w:sz w:val="15"/>
      <w:szCs w:val="15"/>
      <w:lang w:eastAsia="es-CO"/>
    </w:rPr>
  </w:style>
  <w:style w:type="character" w:customStyle="1" w:styleId="style61">
    <w:name w:val="style_61"/>
    <w:rsid w:val="004F2B47"/>
    <w:rPr>
      <w:rFonts w:ascii="Arial" w:hAnsi="Arial" w:cs="Arial" w:hint="default"/>
      <w:b/>
      <w:bCs/>
      <w:i w:val="0"/>
      <w:iCs w:val="0"/>
      <w:sz w:val="15"/>
      <w:szCs w:val="15"/>
    </w:rPr>
  </w:style>
  <w:style w:type="character" w:customStyle="1" w:styleId="vieta">
    <w:name w:val="viñeta"/>
    <w:rsid w:val="004F2B47"/>
  </w:style>
  <w:style w:type="character" w:customStyle="1" w:styleId="style71">
    <w:name w:val="style_71"/>
    <w:rsid w:val="004F2B47"/>
    <w:rPr>
      <w:rFonts w:ascii="Arial" w:hAnsi="Arial" w:cs="Arial" w:hint="default"/>
      <w:b w:val="0"/>
      <w:bCs w:val="0"/>
      <w:i w:val="0"/>
      <w:iCs w:val="0"/>
      <w:sz w:val="15"/>
      <w:szCs w:val="15"/>
    </w:rPr>
  </w:style>
  <w:style w:type="paragraph" w:customStyle="1" w:styleId="paragraphstyle9">
    <w:name w:val="paragraph_style_9"/>
    <w:basedOn w:val="Normal"/>
    <w:qFormat/>
    <w:rsid w:val="004F2B47"/>
    <w:pPr>
      <w:spacing w:after="0" w:line="182" w:lineRule="atLeast"/>
    </w:pPr>
    <w:rPr>
      <w:rFonts w:ascii="Arial" w:eastAsia="Times New Roman" w:hAnsi="Arial" w:cs="Arial"/>
      <w:b/>
      <w:bCs/>
      <w:color w:val="666666"/>
      <w:sz w:val="16"/>
      <w:szCs w:val="16"/>
      <w:lang w:eastAsia="es-CO"/>
    </w:rPr>
  </w:style>
  <w:style w:type="paragraph" w:customStyle="1" w:styleId="paragraphstyle10">
    <w:name w:val="paragraph_style_10"/>
    <w:basedOn w:val="Normal"/>
    <w:qFormat/>
    <w:rsid w:val="004F2B47"/>
    <w:pPr>
      <w:spacing w:after="0" w:line="182" w:lineRule="atLeast"/>
    </w:pPr>
    <w:rPr>
      <w:rFonts w:ascii="Arial" w:eastAsia="Times New Roman" w:hAnsi="Arial" w:cs="Arial"/>
      <w:color w:val="666666"/>
      <w:sz w:val="16"/>
      <w:szCs w:val="16"/>
      <w:lang w:eastAsia="es-CO"/>
    </w:rPr>
  </w:style>
  <w:style w:type="character" w:customStyle="1" w:styleId="span">
    <w:name w:val="span"/>
    <w:rsid w:val="004F2B47"/>
  </w:style>
  <w:style w:type="paragraph" w:customStyle="1" w:styleId="font7">
    <w:name w:val="font7"/>
    <w:basedOn w:val="Normal"/>
    <w:qFormat/>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info">
    <w:name w:val="info"/>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Normal"/>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mr-5">
    <w:name w:val="mr-5"/>
    <w:rsid w:val="004F2B47"/>
  </w:style>
  <w:style w:type="table" w:customStyle="1" w:styleId="Tablaconcuadrcula12">
    <w:name w:val="Tabla con cuadrícula12"/>
    <w:basedOn w:val="Tablanormal"/>
    <w:next w:val="Tablaconcuadrcula"/>
    <w:uiPriority w:val="39"/>
    <w:rsid w:val="004F2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4F2B47"/>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4F2B47"/>
    <w:pPr>
      <w:numPr>
        <w:numId w:val="3"/>
      </w:numPr>
    </w:pPr>
  </w:style>
  <w:style w:type="table" w:customStyle="1" w:styleId="Tablaconcuadrcula1111">
    <w:name w:val="Tabla con cuadrícula11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4F2B47"/>
    <w:pPr>
      <w:numPr>
        <w:numId w:val="7"/>
      </w:numPr>
    </w:pPr>
  </w:style>
  <w:style w:type="character" w:customStyle="1" w:styleId="normaltextrun">
    <w:name w:val="normaltextrun"/>
    <w:rsid w:val="004F2B47"/>
  </w:style>
  <w:style w:type="character" w:styleId="Refdenotaalfinal">
    <w:name w:val="endnote reference"/>
    <w:rsid w:val="004F2B47"/>
    <w:rPr>
      <w:vertAlign w:val="superscript"/>
    </w:rPr>
  </w:style>
  <w:style w:type="character" w:customStyle="1" w:styleId="TtuloCar2">
    <w:name w:val="Título Car2"/>
    <w:aliases w:val="Puesto1 Car2,AL Título Car2,Título AL Car2"/>
    <w:basedOn w:val="Fuentedeprrafopredeter"/>
    <w:uiPriority w:val="10"/>
    <w:rsid w:val="004F2B47"/>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4F2B47"/>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4F2B47"/>
  </w:style>
  <w:style w:type="character" w:customStyle="1" w:styleId="eop">
    <w:name w:val="eop"/>
    <w:basedOn w:val="Fuentedeprrafopredeter"/>
    <w:rsid w:val="004F2B47"/>
  </w:style>
  <w:style w:type="paragraph" w:customStyle="1" w:styleId="paragraph">
    <w:name w:val="paragraph"/>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4F2B47"/>
    <w:pPr>
      <w:spacing w:after="0" w:line="240" w:lineRule="auto"/>
    </w:pPr>
  </w:style>
  <w:style w:type="character" w:customStyle="1" w:styleId="ListParagraphChar">
    <w:name w:val="List Paragraph Char"/>
    <w:link w:val="Prrafodelista1"/>
    <w:locked/>
    <w:rsid w:val="004F2B47"/>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4F2B47"/>
    <w:pPr>
      <w:autoSpaceDE w:val="0"/>
      <w:autoSpaceDN w:val="0"/>
      <w:spacing w:after="0" w:line="240" w:lineRule="auto"/>
      <w:contextualSpacing/>
    </w:pPr>
    <w:rPr>
      <w:rFonts w:ascii="Arial" w:hAnsi="Arial"/>
      <w:b/>
      <w:sz w:val="24"/>
      <w:lang w:val="es-ES" w:eastAsia="es-ES"/>
    </w:rPr>
  </w:style>
  <w:style w:type="character" w:customStyle="1" w:styleId="NormalArialCar">
    <w:name w:val="Normal + Arial Car"/>
    <w:aliases w:val="normal + arial Car,10 pt Car,Centrado Car"/>
    <w:link w:val="NormalArial"/>
    <w:rsid w:val="004F2B47"/>
    <w:rPr>
      <w:rFonts w:ascii="Arial" w:eastAsia="Times New Roman" w:hAnsi="Arial" w:cs="Times New Roman"/>
      <w:szCs w:val="24"/>
      <w:lang w:val="es-ES" w:eastAsia="es-ES"/>
    </w:rPr>
  </w:style>
  <w:style w:type="paragraph" w:customStyle="1" w:styleId="Prrafodelista3">
    <w:name w:val="Párrafo de lista3"/>
    <w:basedOn w:val="Normal"/>
    <w:rsid w:val="004F2B47"/>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4F2B4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4F2B47"/>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4F2B47"/>
  </w:style>
  <w:style w:type="paragraph" w:styleId="Lista4">
    <w:name w:val="List 4"/>
    <w:basedOn w:val="Normal"/>
    <w:rsid w:val="004F2B4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rsid w:val="004F2B4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qFormat/>
    <w:rsid w:val="004F2B4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rsid w:val="004F2B47"/>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4F2B47"/>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F2B47"/>
    <w:rPr>
      <w:rFonts w:ascii="Times New Roman" w:eastAsia="Times New Roman" w:hAnsi="Times New Roman" w:cs="Times New Roman"/>
      <w:sz w:val="24"/>
      <w:szCs w:val="24"/>
      <w:lang w:val="es-ES" w:eastAsia="es-ES"/>
    </w:rPr>
  </w:style>
  <w:style w:type="paragraph" w:customStyle="1" w:styleId="3">
    <w:name w:val="3"/>
    <w:rsid w:val="004F2B47"/>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link w:val="PredeterminadoCar"/>
    <w:qFormat/>
    <w:rsid w:val="004F2B4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4F2B47"/>
    <w:pPr>
      <w:tabs>
        <w:tab w:val="left" w:pos="0"/>
      </w:tabs>
      <w:jc w:val="both"/>
    </w:pPr>
    <w:rPr>
      <w:rFonts w:ascii="Century Gothic" w:hAnsi="Century Gothic"/>
      <w:sz w:val="18"/>
      <w:szCs w:val="18"/>
    </w:rPr>
  </w:style>
  <w:style w:type="paragraph" w:styleId="Textodebloque">
    <w:name w:val="Block Text"/>
    <w:basedOn w:val="Normal"/>
    <w:qFormat/>
    <w:rsid w:val="004F2B4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F2B4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4F2B47"/>
    <w:pPr>
      <w:keepNext/>
      <w:numPr>
        <w:ilvl w:val="1"/>
      </w:numPr>
      <w:outlineLvl w:val="1"/>
    </w:pPr>
    <w:rPr>
      <w:b/>
    </w:rPr>
  </w:style>
  <w:style w:type="paragraph" w:customStyle="1" w:styleId="Cuerpodetextoconsangra">
    <w:name w:val="Cuerpo de texto con sangría"/>
    <w:basedOn w:val="Predeterminado"/>
    <w:rsid w:val="004F2B4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qFormat/>
    <w:rsid w:val="004F2B47"/>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4F2B47"/>
    <w:rPr>
      <w:rFonts w:ascii="Times New Roman" w:eastAsia="Times New Roman" w:hAnsi="Times New Roman" w:cs="Times New Roman"/>
      <w:sz w:val="20"/>
      <w:szCs w:val="24"/>
      <w:lang w:val="es-ES" w:eastAsia="es-ES"/>
    </w:rPr>
  </w:style>
  <w:style w:type="paragraph" w:customStyle="1" w:styleId="ListaCC">
    <w:name w:val="Lista CC."/>
    <w:basedOn w:val="Normal"/>
    <w:qFormat/>
    <w:rsid w:val="004F2B47"/>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4F2B47"/>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4F2B47"/>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4F2B47"/>
    <w:rPr>
      <w:rFonts w:ascii="Arial" w:eastAsia="Times New Roman" w:hAnsi="Arial" w:cs="Times New Roman"/>
      <w:b/>
      <w:sz w:val="32"/>
      <w:szCs w:val="24"/>
      <w:lang w:val="es-ES" w:eastAsia="es-ES"/>
    </w:rPr>
  </w:style>
  <w:style w:type="paragraph" w:customStyle="1" w:styleId="03dash">
    <w:name w:val="03 dash"/>
    <w:basedOn w:val="Normal"/>
    <w:rsid w:val="004F2B47"/>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qFormat/>
    <w:rsid w:val="004F2B47"/>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F2B47"/>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Capitulo">
    <w:name w:val="Capitulo"/>
    <w:basedOn w:val="Ttulo1"/>
    <w:autoRedefine/>
    <w:rsid w:val="004F2B47"/>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4F2B47"/>
    <w:pPr>
      <w:widowControl w:val="0"/>
      <w:spacing w:after="240" w:line="240" w:lineRule="auto"/>
    </w:pPr>
    <w:rPr>
      <w:rFonts w:ascii="Times" w:eastAsia="Times New Roman" w:hAnsi="Times" w:cs="Times New Roman"/>
      <w:szCs w:val="24"/>
      <w:lang w:val="es-ES" w:eastAsia="es-ES"/>
    </w:rPr>
  </w:style>
  <w:style w:type="paragraph" w:customStyle="1" w:styleId="Textodebloque1">
    <w:name w:val="Texto de bloque1"/>
    <w:basedOn w:val="Normal"/>
    <w:rsid w:val="004F2B47"/>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marta3">
    <w:name w:val="marta 3"/>
    <w:basedOn w:val="Normal"/>
    <w:rsid w:val="004F2B4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4F2B4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F2B47"/>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character" w:customStyle="1" w:styleId="texttiny">
    <w:name w:val="texttiny"/>
    <w:basedOn w:val="Fuentedeprrafopredeter"/>
    <w:rsid w:val="004F2B47"/>
  </w:style>
  <w:style w:type="character" w:customStyle="1" w:styleId="i5">
    <w:name w:val="i5"/>
    <w:basedOn w:val="Fuentedeprrafopredeter"/>
    <w:rsid w:val="004F2B47"/>
  </w:style>
  <w:style w:type="paragraph" w:customStyle="1" w:styleId="MARITZA6">
    <w:name w:val="MARITZA6"/>
    <w:basedOn w:val="Normal"/>
    <w:rsid w:val="004F2B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character" w:customStyle="1" w:styleId="blub121">
    <w:name w:val="blub121"/>
    <w:rsid w:val="004F2B47"/>
    <w:rPr>
      <w:rFonts w:ascii="Arial" w:hAnsi="Arial" w:cs="Arial" w:hint="default"/>
      <w:b/>
      <w:bCs/>
      <w:color w:val="333399"/>
      <w:sz w:val="18"/>
      <w:szCs w:val="18"/>
    </w:rPr>
  </w:style>
  <w:style w:type="paragraph" w:customStyle="1" w:styleId="BodyText21">
    <w:name w:val="Body Text 21"/>
    <w:basedOn w:val="Normal"/>
    <w:rsid w:val="004F2B47"/>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F2B47"/>
    <w:rPr>
      <w:vanish/>
      <w:webHidden w:val="0"/>
    </w:rPr>
  </w:style>
  <w:style w:type="character" w:customStyle="1" w:styleId="piproductsdesattname">
    <w:name w:val="piproductsdesattname"/>
    <w:rsid w:val="004F2B47"/>
    <w:rPr>
      <w:rFonts w:ascii="Verdana" w:hAnsi="Verdana" w:hint="default"/>
      <w:color w:val="223344"/>
      <w:sz w:val="20"/>
      <w:szCs w:val="20"/>
    </w:rPr>
  </w:style>
  <w:style w:type="character" w:customStyle="1" w:styleId="piproductsdesattvalue">
    <w:name w:val="piproductsdesattvalue"/>
    <w:rsid w:val="004F2B47"/>
    <w:rPr>
      <w:rFonts w:ascii="Verdana" w:hAnsi="Verdana" w:hint="default"/>
      <w:color w:val="000000"/>
      <w:sz w:val="20"/>
      <w:szCs w:val="20"/>
    </w:rPr>
  </w:style>
  <w:style w:type="character" w:customStyle="1" w:styleId="piproductsdesattbatterytype">
    <w:name w:val="piproductsdesattbatterytype"/>
    <w:rsid w:val="004F2B47"/>
    <w:rPr>
      <w:rFonts w:ascii="Verdana" w:hAnsi="Verdana" w:hint="default"/>
      <w:b/>
      <w:bCs/>
      <w:color w:val="592413"/>
      <w:sz w:val="20"/>
      <w:szCs w:val="20"/>
    </w:rPr>
  </w:style>
  <w:style w:type="paragraph" w:customStyle="1" w:styleId="pa9">
    <w:name w:val="pa9"/>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F2B47"/>
  </w:style>
  <w:style w:type="paragraph" w:customStyle="1" w:styleId="toa">
    <w:name w:val="toa"/>
    <w:basedOn w:val="Normal"/>
    <w:rsid w:val="004F2B47"/>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0">
    <w:name w:val="cuerpotexto"/>
    <w:basedOn w:val="Normal"/>
    <w:rsid w:val="004F2B47"/>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qFormat/>
    <w:rsid w:val="004F2B47"/>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4F2B47"/>
    <w:rPr>
      <w:rFonts w:ascii="Arial" w:eastAsia="Times New Roman" w:hAnsi="Arial" w:cs="Times New Roman"/>
      <w:sz w:val="24"/>
      <w:szCs w:val="24"/>
      <w:lang w:val="es-ES" w:eastAsia="es-ES"/>
    </w:rPr>
  </w:style>
  <w:style w:type="paragraph" w:customStyle="1" w:styleId="Firmapuesto">
    <w:name w:val="Firma puesto"/>
    <w:basedOn w:val="Firma"/>
    <w:qFormat/>
    <w:rsid w:val="004F2B47"/>
  </w:style>
  <w:style w:type="paragraph" w:customStyle="1" w:styleId="Firmaorganizacin">
    <w:name w:val="Firma organización"/>
    <w:basedOn w:val="Firma"/>
    <w:rsid w:val="004F2B47"/>
  </w:style>
  <w:style w:type="paragraph" w:customStyle="1" w:styleId="Captulo">
    <w:name w:val="Capítulo"/>
    <w:basedOn w:val="Normal"/>
    <w:autoRedefine/>
    <w:rsid w:val="004F2B47"/>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4F2B47"/>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4F2B47"/>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qFormat/>
    <w:rsid w:val="004F2B47"/>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rsid w:val="004F2B47"/>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4F2B47"/>
    <w:pPr>
      <w:spacing w:after="0" w:line="240" w:lineRule="auto"/>
    </w:pPr>
    <w:rPr>
      <w:rFonts w:ascii="Times New Roman" w:eastAsia="Times New Roman" w:hAnsi="Times New Roman" w:cs="Times New Roman"/>
      <w:sz w:val="20"/>
      <w:szCs w:val="20"/>
      <w:lang w:val="es-ES_tradnl" w:eastAsia="es-ES"/>
    </w:rPr>
  </w:style>
  <w:style w:type="paragraph" w:customStyle="1" w:styleId="font8">
    <w:name w:val="font8"/>
    <w:basedOn w:val="Normal"/>
    <w:rsid w:val="004F2B47"/>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4F2B47"/>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2B47"/>
    <w:pPr>
      <w:spacing w:line="240" w:lineRule="exact"/>
    </w:pPr>
    <w:rPr>
      <w:rFonts w:ascii="Verdana" w:eastAsia="Times New Roman" w:hAnsi="Verdana" w:cs="Times New Roman"/>
      <w:sz w:val="20"/>
      <w:szCs w:val="20"/>
      <w:lang w:val="en-US"/>
    </w:rPr>
  </w:style>
  <w:style w:type="paragraph" w:customStyle="1" w:styleId="BodyText31">
    <w:name w:val="Body Text 31"/>
    <w:basedOn w:val="Normal"/>
    <w:rsid w:val="004F2B47"/>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4F2B47"/>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F2B47"/>
    <w:pPr>
      <w:spacing w:line="240" w:lineRule="exact"/>
    </w:pPr>
    <w:rPr>
      <w:rFonts w:ascii="Verdana" w:eastAsia="Times New Roman" w:hAnsi="Verdana" w:cs="Times New Roman"/>
      <w:sz w:val="20"/>
      <w:szCs w:val="20"/>
      <w:lang w:val="es-ES"/>
    </w:rPr>
  </w:style>
  <w:style w:type="character" w:customStyle="1" w:styleId="CarCar4">
    <w:name w:val="Car Car4"/>
    <w:rsid w:val="004F2B47"/>
    <w:rPr>
      <w:rFonts w:ascii="Arial" w:eastAsia="Times New Roman" w:hAnsi="Arial" w:cs="Times New Roman"/>
      <w:snapToGrid w:val="0"/>
      <w:sz w:val="24"/>
      <w:szCs w:val="20"/>
      <w:lang w:val="es-ES_tradnl" w:eastAsia="es-ES"/>
    </w:rPr>
  </w:style>
  <w:style w:type="paragraph" w:customStyle="1" w:styleId="Char83">
    <w:name w:val="Char83"/>
    <w:basedOn w:val="Normal"/>
    <w:rsid w:val="004F2B47"/>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F2B47"/>
    <w:pPr>
      <w:spacing w:line="240" w:lineRule="exact"/>
    </w:pPr>
    <w:rPr>
      <w:rFonts w:ascii="Verdana" w:eastAsia="Times New Roman" w:hAnsi="Verdana" w:cs="Verdana"/>
      <w:sz w:val="20"/>
      <w:szCs w:val="20"/>
    </w:rPr>
  </w:style>
  <w:style w:type="paragraph" w:customStyle="1" w:styleId="CarCarCarCar2CarCar">
    <w:name w:val="Car Car Car Car2 Car Car"/>
    <w:basedOn w:val="Normal"/>
    <w:rsid w:val="004F2B47"/>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4F2B47"/>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Sangradetextonormal3">
    <w:name w:val="Sangría de texto normal3"/>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4F2B47"/>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4F2B47"/>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F2B47"/>
    <w:pPr>
      <w:spacing w:line="240" w:lineRule="exact"/>
    </w:pPr>
    <w:rPr>
      <w:rFonts w:ascii="Verdana" w:eastAsia="Times New Roman" w:hAnsi="Verdana" w:cs="Times New Roman"/>
      <w:sz w:val="20"/>
      <w:szCs w:val="24"/>
      <w:lang w:val="en-US"/>
    </w:rPr>
  </w:style>
  <w:style w:type="paragraph" w:customStyle="1" w:styleId="Car7">
    <w:name w:val="Car7"/>
    <w:basedOn w:val="Normal"/>
    <w:rsid w:val="004F2B47"/>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4F2B47"/>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4F2B47"/>
    <w:rPr>
      <w:vanish/>
      <w:webHidden w:val="0"/>
      <w:specVanish w:val="0"/>
    </w:rPr>
  </w:style>
  <w:style w:type="table" w:styleId="Tablaweb1">
    <w:name w:val="Table Web 1"/>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4F2B47"/>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4F2B4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F2B47"/>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4F2B47"/>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4F2B47"/>
    <w:pPr>
      <w:spacing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4F2B47"/>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4F2B47"/>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4F2B47"/>
    <w:pPr>
      <w:spacing w:line="240" w:lineRule="exact"/>
    </w:pPr>
    <w:rPr>
      <w:rFonts w:ascii="Verdana" w:eastAsia="Times New Roman" w:hAnsi="Verdana" w:cs="Times New Roman"/>
      <w:sz w:val="20"/>
      <w:szCs w:val="24"/>
      <w:lang w:val="en-US"/>
    </w:rPr>
  </w:style>
  <w:style w:type="paragraph" w:customStyle="1" w:styleId="Car71">
    <w:name w:val="Car71"/>
    <w:basedOn w:val="Normal"/>
    <w:rsid w:val="004F2B47"/>
    <w:pPr>
      <w:spacing w:line="240" w:lineRule="exact"/>
    </w:pPr>
    <w:rPr>
      <w:rFonts w:ascii="Verdana" w:eastAsia="Times New Roman" w:hAnsi="Verdana" w:cs="Times New Roman"/>
      <w:sz w:val="20"/>
      <w:szCs w:val="20"/>
      <w:lang w:val="en-US"/>
    </w:rPr>
  </w:style>
  <w:style w:type="table" w:customStyle="1" w:styleId="TableGrid">
    <w:name w:val="TableGrid"/>
    <w:rsid w:val="004F2B4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4F2B47"/>
    <w:pPr>
      <w:spacing w:before="100" w:beforeAutospacing="1" w:after="100" w:afterAutospacing="1" w:line="240" w:lineRule="auto"/>
    </w:pPr>
    <w:rPr>
      <w:rFonts w:ascii="Arial" w:eastAsia="Times New Roman" w:hAnsi="Arial" w:cs="Arial"/>
      <w:sz w:val="14"/>
      <w:szCs w:val="14"/>
      <w:lang w:eastAsia="es-CO"/>
    </w:rPr>
  </w:style>
  <w:style w:type="paragraph" w:customStyle="1" w:styleId="font10">
    <w:name w:val="font10"/>
    <w:basedOn w:val="Normal"/>
    <w:rsid w:val="004F2B47"/>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4F2B47"/>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4F2B47"/>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4F2B47"/>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4F2B47"/>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4F2B47"/>
    <w:pPr>
      <w:spacing w:before="100" w:beforeAutospacing="1" w:after="100" w:afterAutospacing="1" w:line="240" w:lineRule="auto"/>
    </w:pPr>
    <w:rPr>
      <w:rFonts w:ascii="Verdana" w:eastAsia="Times New Roman" w:hAnsi="Verdana" w:cs="Times New Roman"/>
      <w:sz w:val="15"/>
      <w:szCs w:val="15"/>
      <w:lang w:eastAsia="es-CO"/>
    </w:rPr>
  </w:style>
  <w:style w:type="character" w:customStyle="1" w:styleId="Bodytext2">
    <w:name w:val="Body text (2)"/>
    <w:basedOn w:val="Fuentedeprrafopredeter"/>
    <w:rsid w:val="004F2B47"/>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4F2B47"/>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2">
    <w:name w:val="xl132"/>
    <w:basedOn w:val="Normal"/>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color w:val="212121"/>
      <w:sz w:val="16"/>
      <w:szCs w:val="16"/>
      <w:lang w:eastAsia="es-CO"/>
    </w:rPr>
  </w:style>
  <w:style w:type="paragraph" w:customStyle="1" w:styleId="xl134">
    <w:name w:val="xl134"/>
    <w:basedOn w:val="Normal"/>
    <w:qFormat/>
    <w:rsid w:val="004F2B47"/>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qFormat/>
    <w:rsid w:val="004F2B47"/>
    <w:pPr>
      <w:pBdr>
        <w:top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qFormat/>
    <w:rsid w:val="004F2B47"/>
    <w:pPr>
      <w:pBdr>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qFormat/>
    <w:rsid w:val="004F2B47"/>
    <w:pPr>
      <w:pBdr>
        <w:top w:val="single" w:sz="4" w:space="0" w:color="auto"/>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qFormat/>
    <w:rsid w:val="004F2B47"/>
    <w:pPr>
      <w:pBdr>
        <w:top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4F2B47"/>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1">
    <w:name w:val="xl141"/>
    <w:basedOn w:val="Normal"/>
    <w:qFormat/>
    <w:rsid w:val="004F2B47"/>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qFormat/>
    <w:rsid w:val="004F2B47"/>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
    <w:name w:val="xl143"/>
    <w:basedOn w:val="Normal"/>
    <w:qFormat/>
    <w:rsid w:val="004F2B47"/>
    <w:pPr>
      <w:pBdr>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
    <w:name w:val="xl14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qFormat/>
    <w:rsid w:val="004F2B47"/>
    <w:pP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49">
    <w:name w:val="xl149"/>
    <w:basedOn w:val="Normal"/>
    <w:qFormat/>
    <w:rsid w:val="004F2B47"/>
    <w:pPr>
      <w:pBdr>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qFormat/>
    <w:rsid w:val="004F2B47"/>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53">
    <w:name w:val="xl153"/>
    <w:basedOn w:val="Normal"/>
    <w:qFormat/>
    <w:rsid w:val="004F2B47"/>
    <w:pPr>
      <w:pBdr>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4">
    <w:name w:val="xl154"/>
    <w:basedOn w:val="Normal"/>
    <w:qFormat/>
    <w:rsid w:val="004F2B47"/>
    <w:pPr>
      <w:spacing w:before="100" w:beforeAutospacing="1" w:after="100" w:afterAutospacing="1" w:line="240" w:lineRule="auto"/>
    </w:pPr>
    <w:rPr>
      <w:rFonts w:ascii="Arial" w:eastAsia="Times New Roman" w:hAnsi="Arial" w:cs="Arial"/>
      <w:sz w:val="16"/>
      <w:szCs w:val="16"/>
      <w:lang w:eastAsia="es-CO"/>
    </w:rPr>
  </w:style>
  <w:style w:type="paragraph" w:customStyle="1" w:styleId="xl155">
    <w:name w:val="xl15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character" w:customStyle="1" w:styleId="Hipervnculo2">
    <w:name w:val="Hipervínculo2"/>
    <w:rsid w:val="004F2B47"/>
    <w:rPr>
      <w:color w:val="0000FF"/>
      <w:u w:val="single"/>
    </w:rPr>
  </w:style>
  <w:style w:type="paragraph" w:customStyle="1" w:styleId="CM9">
    <w:name w:val="CM9"/>
    <w:basedOn w:val="Default"/>
    <w:next w:val="Default"/>
    <w:uiPriority w:val="99"/>
    <w:rsid w:val="004F2B47"/>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4F2B47"/>
    <w:pPr>
      <w:suppressAutoHyphens w:val="0"/>
      <w:autoSpaceDN w:val="0"/>
      <w:adjustRightInd w:val="0"/>
    </w:pPr>
    <w:rPr>
      <w:rFonts w:ascii="Arial" w:hAnsi="Arial" w:cs="Arial"/>
      <w:color w:val="auto"/>
      <w:lang w:eastAsia="es-CO"/>
    </w:rPr>
  </w:style>
  <w:style w:type="character" w:customStyle="1" w:styleId="PredeterminadoCar">
    <w:name w:val="Predeterminado Car"/>
    <w:link w:val="Predeterminado"/>
    <w:rsid w:val="004F2B47"/>
    <w:rPr>
      <w:rFonts w:ascii="Times New Roman" w:eastAsia="Times New Roman" w:hAnsi="Times New Roman" w:cs="Times New Roman"/>
      <w:sz w:val="20"/>
      <w:szCs w:val="24"/>
      <w:lang w:val="es-ES" w:eastAsia="es-ES"/>
    </w:rPr>
  </w:style>
  <w:style w:type="paragraph" w:customStyle="1" w:styleId="WW-Sangra3detindependiente">
    <w:name w:val="WW-Sangría 3 de t. independiente"/>
    <w:basedOn w:val="Normal"/>
    <w:rsid w:val="004F2B47"/>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styleId="Cita">
    <w:name w:val="Quote"/>
    <w:basedOn w:val="Normal"/>
    <w:next w:val="Normal"/>
    <w:link w:val="CitaCar"/>
    <w:uiPriority w:val="29"/>
    <w:qFormat/>
    <w:rsid w:val="004F2B47"/>
    <w:pPr>
      <w:spacing w:after="0" w:line="240" w:lineRule="auto"/>
    </w:pPr>
    <w:rPr>
      <w:rFonts w:ascii="Times New Roman" w:eastAsia="Times New Roman" w:hAnsi="Times New Roman" w:cs="Times New Roman"/>
      <w:i/>
      <w:iCs/>
      <w:color w:val="000000"/>
      <w:sz w:val="24"/>
      <w:szCs w:val="24"/>
      <w:lang w:eastAsia="es-ES"/>
    </w:rPr>
  </w:style>
  <w:style w:type="character" w:customStyle="1" w:styleId="CitaCar">
    <w:name w:val="Cita Car"/>
    <w:basedOn w:val="Fuentedeprrafopredeter"/>
    <w:link w:val="Cita"/>
    <w:uiPriority w:val="29"/>
    <w:rsid w:val="004F2B47"/>
    <w:rPr>
      <w:rFonts w:ascii="Times New Roman" w:eastAsia="Times New Roman" w:hAnsi="Times New Roman" w:cs="Times New Roman"/>
      <w:i/>
      <w:iCs/>
      <w:color w:val="000000"/>
      <w:sz w:val="24"/>
      <w:szCs w:val="24"/>
      <w:lang w:eastAsia="es-ES"/>
    </w:rPr>
  </w:style>
  <w:style w:type="paragraph" w:styleId="Citadestacada">
    <w:name w:val="Intense Quote"/>
    <w:basedOn w:val="Normal"/>
    <w:next w:val="Normal"/>
    <w:link w:val="CitadestacadaCar"/>
    <w:uiPriority w:val="30"/>
    <w:qFormat/>
    <w:rsid w:val="004F2B4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es-ES"/>
    </w:rPr>
  </w:style>
  <w:style w:type="character" w:customStyle="1" w:styleId="CitadestacadaCar">
    <w:name w:val="Cita destacada Car"/>
    <w:basedOn w:val="Fuentedeprrafopredeter"/>
    <w:link w:val="Citadestacada"/>
    <w:uiPriority w:val="30"/>
    <w:rsid w:val="004F2B47"/>
    <w:rPr>
      <w:rFonts w:ascii="Times New Roman" w:eastAsia="Times New Roman" w:hAnsi="Times New Roman" w:cs="Times New Roman"/>
      <w:b/>
      <w:bCs/>
      <w:i/>
      <w:iCs/>
      <w:color w:val="4F81BD"/>
      <w:sz w:val="24"/>
      <w:szCs w:val="24"/>
      <w:lang w:eastAsia="es-ES"/>
    </w:rPr>
  </w:style>
  <w:style w:type="paragraph" w:styleId="Continuarlista5">
    <w:name w:val="List Continue 5"/>
    <w:basedOn w:val="Normal"/>
    <w:uiPriority w:val="99"/>
    <w:unhideWhenUsed/>
    <w:rsid w:val="004F2B47"/>
    <w:pPr>
      <w:spacing w:after="120" w:line="240" w:lineRule="auto"/>
      <w:ind w:left="1415"/>
      <w:contextualSpacing/>
    </w:pPr>
    <w:rPr>
      <w:rFonts w:ascii="Times New Roman" w:eastAsia="Times New Roman" w:hAnsi="Times New Roman" w:cs="Times New Roman"/>
      <w:sz w:val="24"/>
      <w:szCs w:val="24"/>
      <w:lang w:eastAsia="es-ES"/>
    </w:rPr>
  </w:style>
  <w:style w:type="paragraph" w:styleId="DireccinHTML">
    <w:name w:val="HTML Address"/>
    <w:basedOn w:val="Normal"/>
    <w:link w:val="DireccinHTMLCar"/>
    <w:uiPriority w:val="99"/>
    <w:unhideWhenUsed/>
    <w:rsid w:val="004F2B47"/>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4F2B47"/>
    <w:rPr>
      <w:rFonts w:ascii="Times New Roman" w:eastAsia="Times New Roman" w:hAnsi="Times New Roman" w:cs="Times New Roman"/>
      <w:i/>
      <w:iCs/>
      <w:sz w:val="24"/>
      <w:szCs w:val="24"/>
      <w:lang w:eastAsia="es-ES"/>
    </w:rPr>
  </w:style>
  <w:style w:type="paragraph" w:styleId="Direccinsobre">
    <w:name w:val="envelope address"/>
    <w:basedOn w:val="Normal"/>
    <w:uiPriority w:val="99"/>
    <w:unhideWhenUsed/>
    <w:rsid w:val="004F2B4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styleId="Encabezadodelista">
    <w:name w:val="toa heading"/>
    <w:basedOn w:val="Normal"/>
    <w:next w:val="Normal"/>
    <w:uiPriority w:val="99"/>
    <w:unhideWhenUsed/>
    <w:rsid w:val="004F2B47"/>
    <w:pPr>
      <w:spacing w:before="120" w:after="0" w:line="240" w:lineRule="auto"/>
    </w:pPr>
    <w:rPr>
      <w:rFonts w:ascii="Cambria" w:eastAsia="Times New Roman" w:hAnsi="Cambria" w:cs="Times New Roman"/>
      <w:b/>
      <w:bCs/>
      <w:sz w:val="24"/>
      <w:szCs w:val="24"/>
      <w:lang w:eastAsia="es-ES"/>
    </w:rPr>
  </w:style>
  <w:style w:type="paragraph" w:styleId="Encabezadodenota">
    <w:name w:val="Note Heading"/>
    <w:basedOn w:val="Normal"/>
    <w:next w:val="Normal"/>
    <w:link w:val="Encabezadodenot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EncabezadodenotaCar">
    <w:name w:val="Encabezado de nota Car"/>
    <w:basedOn w:val="Fuentedeprrafopredeter"/>
    <w:link w:val="Encabezadodenota"/>
    <w:uiPriority w:val="99"/>
    <w:rsid w:val="004F2B47"/>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uiPriority w:val="99"/>
    <w:rsid w:val="004F2B47"/>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irmadecorreoelectrnicoCar">
    <w:name w:val="Firma de correo electrónico Car"/>
    <w:basedOn w:val="Fuentedeprrafopredeter"/>
    <w:link w:val="Firmadecorreoelectrnico"/>
    <w:uiPriority w:val="99"/>
    <w:rsid w:val="004F2B47"/>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nhideWhenUsed/>
    <w:rsid w:val="004F2B47"/>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4F2B47"/>
    <w:rPr>
      <w:rFonts w:ascii="Courier New" w:eastAsia="Times New Roman" w:hAnsi="Courier New" w:cs="Times New Roman"/>
      <w:sz w:val="20"/>
      <w:szCs w:val="20"/>
      <w:lang w:eastAsia="es-ES"/>
    </w:rPr>
  </w:style>
  <w:style w:type="paragraph" w:styleId="ndice1">
    <w:name w:val="index 1"/>
    <w:basedOn w:val="Normal"/>
    <w:next w:val="Normal"/>
    <w:autoRedefine/>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ndice2">
    <w:name w:val="index 2"/>
    <w:basedOn w:val="Normal"/>
    <w:next w:val="Normal"/>
    <w:autoRedefine/>
    <w:uiPriority w:val="99"/>
    <w:unhideWhenUsed/>
    <w:rsid w:val="004F2B47"/>
    <w:pPr>
      <w:spacing w:after="0" w:line="240" w:lineRule="auto"/>
      <w:ind w:left="480" w:hanging="240"/>
    </w:pPr>
    <w:rPr>
      <w:rFonts w:ascii="Times New Roman" w:eastAsia="Times New Roman" w:hAnsi="Times New Roman" w:cs="Times New Roman"/>
      <w:sz w:val="24"/>
      <w:szCs w:val="24"/>
      <w:lang w:eastAsia="es-ES"/>
    </w:rPr>
  </w:style>
  <w:style w:type="paragraph" w:styleId="ndice3">
    <w:name w:val="index 3"/>
    <w:basedOn w:val="Normal"/>
    <w:next w:val="Normal"/>
    <w:autoRedefine/>
    <w:uiPriority w:val="99"/>
    <w:unhideWhenUsed/>
    <w:rsid w:val="004F2B47"/>
    <w:pPr>
      <w:spacing w:after="0" w:line="240" w:lineRule="auto"/>
      <w:ind w:left="720" w:hanging="240"/>
    </w:pPr>
    <w:rPr>
      <w:rFonts w:ascii="Times New Roman" w:eastAsia="Times New Roman" w:hAnsi="Times New Roman" w:cs="Times New Roman"/>
      <w:sz w:val="24"/>
      <w:szCs w:val="24"/>
      <w:lang w:eastAsia="es-ES"/>
    </w:rPr>
  </w:style>
  <w:style w:type="paragraph" w:styleId="ndice4">
    <w:name w:val="index 4"/>
    <w:basedOn w:val="Normal"/>
    <w:next w:val="Normal"/>
    <w:autoRedefine/>
    <w:uiPriority w:val="99"/>
    <w:unhideWhenUsed/>
    <w:rsid w:val="004F2B47"/>
    <w:pPr>
      <w:spacing w:after="0" w:line="240" w:lineRule="auto"/>
      <w:ind w:left="960" w:hanging="240"/>
    </w:pPr>
    <w:rPr>
      <w:rFonts w:ascii="Times New Roman" w:eastAsia="Times New Roman" w:hAnsi="Times New Roman" w:cs="Times New Roman"/>
      <w:sz w:val="24"/>
      <w:szCs w:val="24"/>
      <w:lang w:eastAsia="es-ES"/>
    </w:rPr>
  </w:style>
  <w:style w:type="paragraph" w:styleId="ndice5">
    <w:name w:val="index 5"/>
    <w:basedOn w:val="Normal"/>
    <w:next w:val="Normal"/>
    <w:autoRedefine/>
    <w:uiPriority w:val="99"/>
    <w:unhideWhenUsed/>
    <w:rsid w:val="004F2B47"/>
    <w:pPr>
      <w:spacing w:after="0" w:line="240" w:lineRule="auto"/>
      <w:ind w:left="1200" w:hanging="240"/>
    </w:pPr>
    <w:rPr>
      <w:rFonts w:ascii="Times New Roman" w:eastAsia="Times New Roman" w:hAnsi="Times New Roman" w:cs="Times New Roman"/>
      <w:sz w:val="24"/>
      <w:szCs w:val="24"/>
      <w:lang w:eastAsia="es-ES"/>
    </w:rPr>
  </w:style>
  <w:style w:type="paragraph" w:styleId="ndice6">
    <w:name w:val="index 6"/>
    <w:basedOn w:val="Normal"/>
    <w:next w:val="Normal"/>
    <w:autoRedefine/>
    <w:uiPriority w:val="99"/>
    <w:unhideWhenUsed/>
    <w:rsid w:val="004F2B47"/>
    <w:pPr>
      <w:spacing w:after="0" w:line="240" w:lineRule="auto"/>
      <w:ind w:left="1440" w:hanging="240"/>
    </w:pPr>
    <w:rPr>
      <w:rFonts w:ascii="Times New Roman" w:eastAsia="Times New Roman" w:hAnsi="Times New Roman" w:cs="Times New Roman"/>
      <w:sz w:val="24"/>
      <w:szCs w:val="24"/>
      <w:lang w:eastAsia="es-ES"/>
    </w:rPr>
  </w:style>
  <w:style w:type="paragraph" w:styleId="ndice7">
    <w:name w:val="index 7"/>
    <w:basedOn w:val="Normal"/>
    <w:next w:val="Normal"/>
    <w:autoRedefine/>
    <w:uiPriority w:val="99"/>
    <w:unhideWhenUsed/>
    <w:rsid w:val="004F2B47"/>
    <w:pPr>
      <w:spacing w:after="0" w:line="240" w:lineRule="auto"/>
      <w:ind w:left="1680" w:hanging="240"/>
    </w:pPr>
    <w:rPr>
      <w:rFonts w:ascii="Times New Roman" w:eastAsia="Times New Roman" w:hAnsi="Times New Roman" w:cs="Times New Roman"/>
      <w:sz w:val="24"/>
      <w:szCs w:val="24"/>
      <w:lang w:eastAsia="es-ES"/>
    </w:rPr>
  </w:style>
  <w:style w:type="paragraph" w:styleId="ndice8">
    <w:name w:val="index 8"/>
    <w:basedOn w:val="Normal"/>
    <w:next w:val="Normal"/>
    <w:autoRedefine/>
    <w:uiPriority w:val="99"/>
    <w:unhideWhenUsed/>
    <w:rsid w:val="004F2B47"/>
    <w:pPr>
      <w:spacing w:after="0" w:line="240" w:lineRule="auto"/>
      <w:ind w:left="1920" w:hanging="240"/>
    </w:pPr>
    <w:rPr>
      <w:rFonts w:ascii="Times New Roman" w:eastAsia="Times New Roman" w:hAnsi="Times New Roman" w:cs="Times New Roman"/>
      <w:sz w:val="24"/>
      <w:szCs w:val="24"/>
      <w:lang w:eastAsia="es-ES"/>
    </w:rPr>
  </w:style>
  <w:style w:type="paragraph" w:styleId="ndice9">
    <w:name w:val="index 9"/>
    <w:basedOn w:val="Normal"/>
    <w:next w:val="Normal"/>
    <w:autoRedefine/>
    <w:uiPriority w:val="99"/>
    <w:unhideWhenUsed/>
    <w:rsid w:val="004F2B47"/>
    <w:pPr>
      <w:spacing w:after="0" w:line="240" w:lineRule="auto"/>
      <w:ind w:left="2160" w:hanging="240"/>
    </w:pPr>
    <w:rPr>
      <w:rFonts w:ascii="Times New Roman" w:eastAsia="Times New Roman" w:hAnsi="Times New Roman" w:cs="Times New Roman"/>
      <w:sz w:val="24"/>
      <w:szCs w:val="24"/>
      <w:lang w:eastAsia="es-ES"/>
    </w:rPr>
  </w:style>
  <w:style w:type="paragraph" w:styleId="Listaconnmeros">
    <w:name w:val="List Number"/>
    <w:basedOn w:val="Normal"/>
    <w:uiPriority w:val="99"/>
    <w:unhideWhenUsed/>
    <w:rsid w:val="004F2B47"/>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nmeros2">
    <w:name w:val="List Number 2"/>
    <w:basedOn w:val="Normal"/>
    <w:unhideWhenUsed/>
    <w:rsid w:val="004F2B47"/>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nmeros3">
    <w:name w:val="List Number 3"/>
    <w:basedOn w:val="Normal"/>
    <w:uiPriority w:val="99"/>
    <w:unhideWhenUsed/>
    <w:rsid w:val="004F2B47"/>
    <w:pPr>
      <w:numPr>
        <w:numId w:val="11"/>
      </w:numPr>
      <w:spacing w:after="0" w:line="240" w:lineRule="auto"/>
      <w:contextualSpacing/>
    </w:pPr>
    <w:rPr>
      <w:rFonts w:ascii="Times New Roman" w:eastAsia="Times New Roman" w:hAnsi="Times New Roman" w:cs="Times New Roman"/>
      <w:sz w:val="24"/>
      <w:szCs w:val="24"/>
      <w:lang w:eastAsia="es-ES"/>
    </w:rPr>
  </w:style>
  <w:style w:type="paragraph" w:styleId="Listaconnmeros4">
    <w:name w:val="List Number 4"/>
    <w:basedOn w:val="Normal"/>
    <w:uiPriority w:val="99"/>
    <w:unhideWhenUsed/>
    <w:rsid w:val="004F2B47"/>
    <w:pPr>
      <w:numPr>
        <w:numId w:val="12"/>
      </w:numPr>
      <w:spacing w:after="0" w:line="240" w:lineRule="auto"/>
      <w:contextualSpacing/>
    </w:pPr>
    <w:rPr>
      <w:rFonts w:ascii="Times New Roman" w:eastAsia="Times New Roman" w:hAnsi="Times New Roman" w:cs="Times New Roman"/>
      <w:sz w:val="24"/>
      <w:szCs w:val="24"/>
      <w:lang w:eastAsia="es-ES"/>
    </w:rPr>
  </w:style>
  <w:style w:type="paragraph" w:styleId="Listaconnmeros5">
    <w:name w:val="List Number 5"/>
    <w:basedOn w:val="Normal"/>
    <w:uiPriority w:val="99"/>
    <w:unhideWhenUsed/>
    <w:rsid w:val="004F2B47"/>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4F2B47"/>
    <w:pPr>
      <w:numPr>
        <w:numId w:val="14"/>
      </w:numPr>
      <w:spacing w:after="0" w:line="240" w:lineRule="auto"/>
      <w:contextualSpacing/>
    </w:pPr>
    <w:rPr>
      <w:rFonts w:ascii="Times New Roman" w:eastAsia="Times New Roman" w:hAnsi="Times New Roman" w:cs="Times New Roman"/>
      <w:sz w:val="24"/>
      <w:szCs w:val="24"/>
      <w:lang w:eastAsia="es-ES"/>
    </w:rPr>
  </w:style>
  <w:style w:type="paragraph" w:styleId="Remitedesobre">
    <w:name w:val="envelope return"/>
    <w:basedOn w:val="Normal"/>
    <w:uiPriority w:val="99"/>
    <w:unhideWhenUsed/>
    <w:rsid w:val="004F2B47"/>
    <w:pPr>
      <w:spacing w:after="0" w:line="240" w:lineRule="auto"/>
    </w:pPr>
    <w:rPr>
      <w:rFonts w:ascii="Cambria" w:eastAsia="Times New Roman" w:hAnsi="Cambria" w:cs="Times New Roman"/>
      <w:sz w:val="20"/>
      <w:szCs w:val="20"/>
      <w:lang w:eastAsia="es-ES"/>
    </w:rPr>
  </w:style>
  <w:style w:type="paragraph" w:styleId="Sangranormal">
    <w:name w:val="Normal Indent"/>
    <w:basedOn w:val="Normal"/>
    <w:uiPriority w:val="99"/>
    <w:unhideWhenUsed/>
    <w:rsid w:val="004F2B47"/>
    <w:pPr>
      <w:spacing w:after="0" w:line="240" w:lineRule="auto"/>
      <w:ind w:left="708"/>
    </w:pPr>
    <w:rPr>
      <w:rFonts w:ascii="Times New Roman" w:eastAsia="Times New Roman" w:hAnsi="Times New Roman" w:cs="Times New Roman"/>
      <w:sz w:val="24"/>
      <w:szCs w:val="24"/>
      <w:lang w:eastAsia="es-ES"/>
    </w:rPr>
  </w:style>
  <w:style w:type="paragraph" w:styleId="Tabladeilustraciones">
    <w:name w:val="table of figures"/>
    <w:basedOn w:val="Normal"/>
    <w:next w:val="Normal"/>
    <w:uiPriority w:val="99"/>
    <w:unhideWhenUsed/>
    <w:rsid w:val="004F2B47"/>
    <w:pPr>
      <w:spacing w:after="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4F2B47"/>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4F2B47"/>
    <w:pPr>
      <w:spacing w:after="0" w:line="240" w:lineRule="auto"/>
      <w:ind w:left="72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unhideWhenUsed/>
    <w:rsid w:val="004F2B47"/>
    <w:pPr>
      <w:spacing w:after="0" w:line="240" w:lineRule="auto"/>
      <w:ind w:left="1200"/>
    </w:pPr>
    <w:rPr>
      <w:rFonts w:ascii="Times New Roman" w:eastAsia="Times New Roman" w:hAnsi="Times New Roman" w:cs="Times New Roman"/>
      <w:sz w:val="24"/>
      <w:szCs w:val="24"/>
      <w:lang w:eastAsia="es-ES"/>
    </w:rPr>
  </w:style>
  <w:style w:type="paragraph" w:styleId="TDC7">
    <w:name w:val="toc 7"/>
    <w:basedOn w:val="Normal"/>
    <w:next w:val="Normal"/>
    <w:autoRedefine/>
    <w:uiPriority w:val="39"/>
    <w:unhideWhenUsed/>
    <w:rsid w:val="004F2B47"/>
    <w:pPr>
      <w:spacing w:after="0" w:line="240" w:lineRule="auto"/>
      <w:ind w:left="1440"/>
    </w:pPr>
    <w:rPr>
      <w:rFonts w:ascii="Times New Roman" w:eastAsia="Times New Roman" w:hAnsi="Times New Roman" w:cs="Times New Roman"/>
      <w:sz w:val="24"/>
      <w:szCs w:val="24"/>
      <w:lang w:eastAsia="es-ES"/>
    </w:rPr>
  </w:style>
  <w:style w:type="paragraph" w:styleId="TDC8">
    <w:name w:val="toc 8"/>
    <w:basedOn w:val="Normal"/>
    <w:next w:val="Normal"/>
    <w:autoRedefine/>
    <w:uiPriority w:val="39"/>
    <w:unhideWhenUsed/>
    <w:rsid w:val="004F2B47"/>
    <w:pPr>
      <w:spacing w:after="0" w:line="240" w:lineRule="auto"/>
      <w:ind w:left="1680"/>
    </w:pPr>
    <w:rPr>
      <w:rFonts w:ascii="Times New Roman" w:eastAsia="Times New Roman" w:hAnsi="Times New Roman" w:cs="Times New Roman"/>
      <w:sz w:val="24"/>
      <w:szCs w:val="24"/>
      <w:lang w:eastAsia="es-ES"/>
    </w:rPr>
  </w:style>
  <w:style w:type="paragraph" w:styleId="TDC9">
    <w:name w:val="toc 9"/>
    <w:basedOn w:val="Normal"/>
    <w:next w:val="Normal"/>
    <w:autoRedefine/>
    <w:uiPriority w:val="39"/>
    <w:unhideWhenUsed/>
    <w:rsid w:val="004F2B47"/>
    <w:pPr>
      <w:spacing w:after="0" w:line="240" w:lineRule="auto"/>
      <w:ind w:left="1920"/>
    </w:pPr>
    <w:rPr>
      <w:rFonts w:ascii="Times New Roman" w:eastAsia="Times New Roman" w:hAnsi="Times New Roman" w:cs="Times New Roman"/>
      <w:sz w:val="24"/>
      <w:szCs w:val="24"/>
      <w:lang w:eastAsia="es-ES"/>
    </w:rPr>
  </w:style>
  <w:style w:type="paragraph" w:styleId="Textoconsangra">
    <w:name w:val="table of authorities"/>
    <w:basedOn w:val="Normal"/>
    <w:next w:val="Normal"/>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Textomacro">
    <w:name w:val="macro"/>
    <w:link w:val="TextomacroCar"/>
    <w:uiPriority w:val="99"/>
    <w:unhideWhenUsed/>
    <w:rsid w:val="004F2B4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4F2B47"/>
    <w:rPr>
      <w:rFonts w:ascii="Courier New" w:eastAsia="Times New Roman" w:hAnsi="Courier New" w:cs="Courier New"/>
      <w:sz w:val="20"/>
      <w:szCs w:val="20"/>
      <w:lang w:val="es-ES" w:eastAsia="es-ES"/>
    </w:rPr>
  </w:style>
  <w:style w:type="paragraph" w:styleId="Ttulodendice">
    <w:name w:val="index heading"/>
    <w:basedOn w:val="Normal"/>
    <w:next w:val="ndice1"/>
    <w:uiPriority w:val="99"/>
    <w:unhideWhenUsed/>
    <w:rsid w:val="004F2B47"/>
    <w:pPr>
      <w:spacing w:after="0" w:line="240" w:lineRule="auto"/>
    </w:pPr>
    <w:rPr>
      <w:rFonts w:ascii="Cambria" w:eastAsia="Times New Roman" w:hAnsi="Cambria" w:cs="Times New Roman"/>
      <w:b/>
      <w:bCs/>
      <w:sz w:val="24"/>
      <w:szCs w:val="24"/>
      <w:lang w:eastAsia="es-ES"/>
    </w:rPr>
  </w:style>
  <w:style w:type="paragraph" w:customStyle="1" w:styleId="p19">
    <w:name w:val="p19"/>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paragraph" w:customStyle="1" w:styleId="p7">
    <w:name w:val="p7"/>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character" w:customStyle="1" w:styleId="Heading1Char">
    <w:name w:val="Heading 1 Char"/>
    <w:aliases w:val="título 1 Char,Pregunta Char,MT1 Char"/>
    <w:locked/>
    <w:rsid w:val="004F2B47"/>
    <w:rPr>
      <w:rFonts w:ascii="Arial" w:hAnsi="Arial" w:cs="Arial"/>
      <w:sz w:val="24"/>
      <w:szCs w:val="24"/>
      <w:lang w:val="es-ES" w:eastAsia="es-ES"/>
    </w:rPr>
  </w:style>
  <w:style w:type="character" w:customStyle="1" w:styleId="Heading2Char">
    <w:name w:val="Heading 2 Char"/>
    <w:aliases w:val="MT2 Char,título 2 Char,Edgar 2 Char"/>
    <w:locked/>
    <w:rsid w:val="004F2B47"/>
    <w:rPr>
      <w:rFonts w:ascii="Arial" w:hAnsi="Arial" w:cs="Times New Roman"/>
      <w:b/>
      <w:sz w:val="16"/>
      <w:lang w:val="es-ES_tradnl" w:eastAsia="es-ES"/>
    </w:rPr>
  </w:style>
  <w:style w:type="character" w:customStyle="1" w:styleId="Heading4Char">
    <w:name w:val="Heading 4 Char"/>
    <w:aliases w:val="Edgar 4 Char"/>
    <w:locked/>
    <w:rsid w:val="004F2B47"/>
    <w:rPr>
      <w:rFonts w:ascii="Arial" w:hAnsi="Arial" w:cs="Times New Roman"/>
      <w:b/>
      <w:bCs/>
      <w:sz w:val="24"/>
      <w:szCs w:val="24"/>
      <w:lang w:val="es-ES_tradnl" w:eastAsia="es-ES"/>
    </w:rPr>
  </w:style>
  <w:style w:type="character" w:customStyle="1" w:styleId="Heading6Char">
    <w:name w:val="Heading 6 Char"/>
    <w:locked/>
    <w:rsid w:val="004F2B47"/>
    <w:rPr>
      <w:b/>
      <w:bCs/>
      <w:sz w:val="22"/>
      <w:szCs w:val="22"/>
      <w:lang w:val="es-ES" w:eastAsia="es-ES" w:bidi="ar-SA"/>
    </w:rPr>
  </w:style>
  <w:style w:type="character" w:customStyle="1" w:styleId="Heading7Char">
    <w:name w:val="Heading 7 Char"/>
    <w:aliases w:val="Car Char"/>
    <w:locked/>
    <w:rsid w:val="004F2B47"/>
    <w:rPr>
      <w:rFonts w:cs="Times New Roman"/>
      <w:sz w:val="24"/>
      <w:szCs w:val="24"/>
      <w:lang w:val="es-ES" w:eastAsia="es-ES"/>
    </w:rPr>
  </w:style>
  <w:style w:type="character" w:customStyle="1" w:styleId="FooterChar">
    <w:name w:val="Footer Char"/>
    <w:aliases w:val="pie de página Char"/>
    <w:locked/>
    <w:rsid w:val="004F2B4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4F2B47"/>
    <w:rPr>
      <w:rFonts w:ascii="Arial" w:hAnsi="Arial" w:cs="Arial"/>
      <w:sz w:val="24"/>
      <w:szCs w:val="24"/>
      <w:lang w:val="es-ES" w:eastAsia="es-ES"/>
    </w:rPr>
  </w:style>
  <w:style w:type="character" w:customStyle="1" w:styleId="BodyText2Char">
    <w:name w:val="Body Text 2 Char"/>
    <w:locked/>
    <w:rsid w:val="004F2B47"/>
    <w:rPr>
      <w:rFonts w:ascii="Arial" w:hAnsi="Arial" w:cs="Arial"/>
      <w:sz w:val="24"/>
      <w:szCs w:val="24"/>
      <w:lang w:val="es-ES" w:eastAsia="es-ES"/>
    </w:rPr>
  </w:style>
  <w:style w:type="character" w:customStyle="1" w:styleId="BodyTextIndentChar">
    <w:name w:val="Body Text Indent Char"/>
    <w:aliases w:val="Car1 Char,Car11 Char"/>
    <w:locked/>
    <w:rsid w:val="004F2B47"/>
    <w:rPr>
      <w:rFonts w:ascii="Arial" w:hAnsi="Arial" w:cs="Arial"/>
      <w:sz w:val="24"/>
      <w:szCs w:val="24"/>
      <w:lang w:val="es-ES" w:eastAsia="es-ES" w:bidi="ar-SA"/>
    </w:rPr>
  </w:style>
  <w:style w:type="character" w:customStyle="1" w:styleId="BodyTextIndent3Char">
    <w:name w:val="Body Text Indent 3 Char"/>
    <w:locked/>
    <w:rsid w:val="004F2B47"/>
    <w:rPr>
      <w:rFonts w:ascii="Arial" w:hAnsi="Arial" w:cs="Arial"/>
      <w:sz w:val="24"/>
      <w:szCs w:val="24"/>
      <w:lang w:val="es-ES" w:eastAsia="es-ES"/>
    </w:rPr>
  </w:style>
  <w:style w:type="character" w:customStyle="1" w:styleId="BodyText3Char">
    <w:name w:val="Body Text 3 Char"/>
    <w:locked/>
    <w:rsid w:val="004F2B47"/>
    <w:rPr>
      <w:rFonts w:ascii="Britannic Bold" w:hAnsi="Britannic Bold" w:cs="Times New Roman"/>
      <w:color w:val="FF0000"/>
      <w:sz w:val="24"/>
      <w:lang w:val="es-ES_tradnl" w:eastAsia="es-ES"/>
    </w:rPr>
  </w:style>
  <w:style w:type="character" w:customStyle="1" w:styleId="FootnoteTextChar">
    <w:name w:val="Footnote Text Char"/>
    <w:locked/>
    <w:rsid w:val="004F2B47"/>
    <w:rPr>
      <w:rFonts w:cs="Times New Roman"/>
      <w:b/>
      <w:sz w:val="16"/>
      <w:lang w:val="es-ES_tradnl" w:eastAsia="es-ES"/>
    </w:rPr>
  </w:style>
  <w:style w:type="character" w:customStyle="1" w:styleId="BalloonTextChar">
    <w:name w:val="Balloon Text Char"/>
    <w:locked/>
    <w:rsid w:val="004F2B47"/>
    <w:rPr>
      <w:rFonts w:ascii="Tahoma" w:hAnsi="Tahoma" w:cs="Tahoma"/>
      <w:sz w:val="16"/>
      <w:szCs w:val="16"/>
      <w:lang w:val="es-ES" w:eastAsia="es-ES"/>
    </w:rPr>
  </w:style>
  <w:style w:type="character" w:customStyle="1" w:styleId="z-TopofFormChar">
    <w:name w:val="z-Top of Form Char"/>
    <w:locked/>
    <w:rsid w:val="004F2B47"/>
    <w:rPr>
      <w:rFonts w:ascii="Arial" w:hAnsi="Arial" w:cs="Arial"/>
      <w:vanish/>
      <w:sz w:val="16"/>
      <w:szCs w:val="16"/>
      <w:lang w:val="es-ES" w:eastAsia="es-ES"/>
    </w:rPr>
  </w:style>
  <w:style w:type="character" w:customStyle="1" w:styleId="z-BottomofFormChar">
    <w:name w:val="z-Bottom of Form Char"/>
    <w:locked/>
    <w:rsid w:val="004F2B47"/>
    <w:rPr>
      <w:rFonts w:ascii="Arial" w:hAnsi="Arial" w:cs="Arial"/>
      <w:vanish/>
      <w:sz w:val="16"/>
      <w:szCs w:val="16"/>
      <w:lang w:val="es-ES" w:eastAsia="es-ES"/>
    </w:rPr>
  </w:style>
  <w:style w:type="paragraph" w:customStyle="1" w:styleId="parrafotitulo4">
    <w:name w:val="parrafo titulo4"/>
    <w:basedOn w:val="Normal"/>
    <w:rsid w:val="004F2B47"/>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rsid w:val="004F2B47"/>
    <w:pPr>
      <w:spacing w:after="324" w:line="240" w:lineRule="auto"/>
    </w:pPr>
    <w:rPr>
      <w:rFonts w:ascii="Times New Roman" w:eastAsia="Times New Roman" w:hAnsi="Times New Roman" w:cs="Times New Roman"/>
      <w:sz w:val="24"/>
      <w:szCs w:val="24"/>
      <w:lang w:eastAsia="es-CO"/>
    </w:rPr>
  </w:style>
  <w:style w:type="paragraph" w:customStyle="1" w:styleId="Inicialesdereferencia">
    <w:name w:val="Iniciales de referencia"/>
    <w:basedOn w:val="Normal"/>
    <w:rsid w:val="004F2B47"/>
    <w:pPr>
      <w:spacing w:after="0" w:line="240" w:lineRule="auto"/>
    </w:pPr>
    <w:rPr>
      <w:rFonts w:ascii="Times New Roman" w:eastAsia="Times New Roman" w:hAnsi="Times New Roman" w:cs="Times New Roman"/>
      <w:sz w:val="24"/>
      <w:szCs w:val="24"/>
      <w:lang w:eastAsia="es-ES"/>
    </w:rPr>
  </w:style>
  <w:style w:type="character" w:customStyle="1" w:styleId="textonavy">
    <w:name w:val="texto_navy"/>
    <w:basedOn w:val="Fuentedeprrafopredeter"/>
    <w:rsid w:val="004F2B47"/>
  </w:style>
  <w:style w:type="paragraph" w:customStyle="1" w:styleId="CM5">
    <w:name w:val="CM5"/>
    <w:basedOn w:val="Default"/>
    <w:next w:val="Default"/>
    <w:uiPriority w:val="99"/>
    <w:rsid w:val="004F2B47"/>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articulo0">
    <w:name w:val="articulo"/>
    <w:basedOn w:val="Normal"/>
    <w:rsid w:val="004F2B47"/>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rsid w:val="004F2B47"/>
    <w:pPr>
      <w:spacing w:after="0" w:line="240" w:lineRule="auto"/>
    </w:pPr>
    <w:rPr>
      <w:rFonts w:ascii="Times New Roman" w:eastAsia="Times New Roman" w:hAnsi="Times New Roman" w:cs="Times New Roman"/>
      <w:sz w:val="24"/>
      <w:szCs w:val="24"/>
      <w:lang w:eastAsia="es-CO"/>
    </w:rPr>
  </w:style>
  <w:style w:type="character" w:customStyle="1" w:styleId="textonavy1">
    <w:name w:val="texto_navy1"/>
    <w:rsid w:val="004F2B47"/>
    <w:rPr>
      <w:color w:val="000080"/>
    </w:rPr>
  </w:style>
  <w:style w:type="paragraph" w:customStyle="1" w:styleId="western">
    <w:name w:val="western"/>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90">
    <w:name w:val="Pa9"/>
    <w:basedOn w:val="Normal"/>
    <w:next w:val="Normal"/>
    <w:uiPriority w:val="99"/>
    <w:rsid w:val="004F2B47"/>
    <w:pPr>
      <w:autoSpaceDE w:val="0"/>
      <w:autoSpaceDN w:val="0"/>
      <w:adjustRightInd w:val="0"/>
      <w:spacing w:after="0" w:line="197" w:lineRule="atLeast"/>
    </w:pPr>
    <w:rPr>
      <w:rFonts w:ascii="Times New Roman" w:eastAsia="Calibri" w:hAnsi="Times New Roman" w:cs="Times New Roman"/>
      <w:sz w:val="24"/>
      <w:szCs w:val="24"/>
      <w:lang w:eastAsia="es-ES"/>
    </w:rPr>
  </w:style>
  <w:style w:type="paragraph" w:customStyle="1" w:styleId="Decretos">
    <w:name w:val="Decretos"/>
    <w:rsid w:val="004F2B4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2">
    <w:name w:val="Puesto Car2"/>
    <w:basedOn w:val="Fuentedeprrafopredeter"/>
    <w:uiPriority w:val="10"/>
    <w:rsid w:val="004F2B47"/>
    <w:rPr>
      <w:rFonts w:ascii="Arial" w:eastAsia="Times New Roman" w:hAnsi="Arial" w:cs="Times New Roman"/>
      <w:b/>
      <w:sz w:val="24"/>
      <w:szCs w:val="20"/>
      <w:lang w:val="es-ES" w:eastAsia="es-ES"/>
    </w:rPr>
  </w:style>
  <w:style w:type="character" w:customStyle="1" w:styleId="vortalspan">
    <w:name w:val="vortalspan"/>
    <w:basedOn w:val="Fuentedeprrafopredeter"/>
    <w:rsid w:val="004F2B47"/>
  </w:style>
  <w:style w:type="character" w:customStyle="1" w:styleId="A7">
    <w:name w:val="A7"/>
    <w:uiPriority w:val="99"/>
    <w:rsid w:val="004F2B47"/>
    <w:rPr>
      <w:rFonts w:ascii="Leelawadee" w:hAnsi="Leelawadee"/>
      <w:color w:val="000000"/>
      <w:sz w:val="19"/>
    </w:rPr>
  </w:style>
  <w:style w:type="character" w:customStyle="1" w:styleId="vortalnumericbox">
    <w:name w:val="vortalnumericbox"/>
    <w:basedOn w:val="Fuentedeprrafopredeter"/>
    <w:rsid w:val="004F2B47"/>
    <w:rPr>
      <w:rFonts w:cs="Times New Roman"/>
    </w:rPr>
  </w:style>
  <w:style w:type="paragraph" w:customStyle="1" w:styleId="xprrafodelista1">
    <w:name w:val="x_prrafodelista1"/>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vortaltextbox">
    <w:name w:val="vortaltextbox"/>
    <w:basedOn w:val="Fuentedeprrafopredeter"/>
    <w:rsid w:val="004F2B47"/>
    <w:rPr>
      <w:rFonts w:cs="Times New Roman"/>
    </w:rPr>
  </w:style>
  <w:style w:type="table" w:customStyle="1" w:styleId="Cuadrculadetablaclara1">
    <w:name w:val="Cuadrícula de tabla clara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4F2B47"/>
  </w:style>
  <w:style w:type="character" w:customStyle="1" w:styleId="highlight">
    <w:name w:val="highlight"/>
    <w:rsid w:val="004F2B47"/>
  </w:style>
  <w:style w:type="paragraph" w:customStyle="1" w:styleId="m-product-specssliderspectitle">
    <w:name w:val="m-product-specs__slider_spec_title"/>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4F2B47"/>
    <w:rPr>
      <w:color w:val="605E5C"/>
      <w:shd w:val="clear" w:color="auto" w:fill="E1DFDD"/>
    </w:rPr>
  </w:style>
  <w:style w:type="table" w:customStyle="1" w:styleId="Cuadrculadetablaclara12">
    <w:name w:val="Cuadrícula de tabla clara12"/>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4F2B47"/>
  </w:style>
  <w:style w:type="character" w:styleId="Mencinsinresolver">
    <w:name w:val="Unresolved Mention"/>
    <w:basedOn w:val="Fuentedeprrafopredeter"/>
    <w:uiPriority w:val="99"/>
    <w:semiHidden/>
    <w:unhideWhenUsed/>
    <w:rsid w:val="00447CFE"/>
    <w:rPr>
      <w:color w:val="605E5C"/>
      <w:shd w:val="clear" w:color="auto" w:fill="E1DFDD"/>
    </w:rPr>
  </w:style>
  <w:style w:type="numbering" w:customStyle="1" w:styleId="Listaactual1">
    <w:name w:val="Lista actual1"/>
    <w:uiPriority w:val="99"/>
    <w:rsid w:val="000646AC"/>
    <w:pPr>
      <w:numPr>
        <w:numId w:val="15"/>
      </w:numPr>
    </w:pPr>
  </w:style>
  <w:style w:type="numbering" w:customStyle="1" w:styleId="Estilo1114">
    <w:name w:val="Estilo1114"/>
    <w:uiPriority w:val="99"/>
    <w:rsid w:val="000646AC"/>
    <w:pPr>
      <w:numPr>
        <w:numId w:val="16"/>
      </w:numPr>
    </w:pPr>
  </w:style>
  <w:style w:type="character" w:customStyle="1" w:styleId="contentpasted0">
    <w:name w:val="contentpasted0"/>
    <w:basedOn w:val="Fuentedeprrafopredeter"/>
    <w:rsid w:val="000646AC"/>
  </w:style>
  <w:style w:type="table" w:customStyle="1" w:styleId="Tablaconcuadrcula13">
    <w:name w:val="Tabla con cuadrícula1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on">
    <w:name w:val="direccion"/>
    <w:basedOn w:val="Normal"/>
    <w:qFormat/>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1">
    <w:name w:val="Título 1 Car1"/>
    <w:aliases w:val="título 1 Car1,Pregunta Car1,MT1 Car1,Edgar 1 Car1,Document Header1 Car1,Nombre Proyecto Car1,(TITULO) Car1,h1 Car1,II+ Car1,I Car1,h11 Car1,II+1 Car1,I1 Car1,Section Car1,Head1 Car1,Tabla Contenido 1 Car1,CAPITULO Car1,chapter Car1,H1 Car"/>
    <w:rsid w:val="000646AC"/>
    <w:rPr>
      <w:rFonts w:ascii="Calibri Light" w:eastAsia="Times New Roman" w:hAnsi="Calibri Light" w:cs="Times New Roman"/>
      <w:color w:val="2E74B5"/>
      <w:sz w:val="32"/>
      <w:szCs w:val="32"/>
      <w:lang w:val="es-ES"/>
    </w:rPr>
  </w:style>
  <w:style w:type="character" w:customStyle="1" w:styleId="Ttulo2Car1">
    <w:name w:val="Título 2 Car1"/>
    <w:aliases w:val="título 2 Car1,MT2 Car1,Edgar 2 Car1"/>
    <w:semiHidden/>
    <w:rsid w:val="000646AC"/>
    <w:rPr>
      <w:rFonts w:ascii="Calibri Light" w:eastAsia="Times New Roman" w:hAnsi="Calibri Light" w:cs="Times New Roman"/>
      <w:color w:val="2E74B5"/>
      <w:sz w:val="26"/>
      <w:szCs w:val="26"/>
      <w:lang w:val="es-ES"/>
    </w:rPr>
  </w:style>
  <w:style w:type="character" w:customStyle="1" w:styleId="Ttulo3Car1">
    <w:name w:val="Título 3 Car1"/>
    <w:aliases w:val="MT3 Car1,título 3 Car1,Section Header3 Car1"/>
    <w:semiHidden/>
    <w:rsid w:val="000646AC"/>
    <w:rPr>
      <w:rFonts w:ascii="Calibri Light" w:eastAsia="Times New Roman" w:hAnsi="Calibri Light" w:cs="Times New Roman"/>
      <w:color w:val="1F4D78"/>
      <w:sz w:val="24"/>
      <w:szCs w:val="24"/>
      <w:lang w:val="es-ES"/>
    </w:rPr>
  </w:style>
  <w:style w:type="character" w:customStyle="1" w:styleId="AufzhlungZchnZchn">
    <w:name w:val="Aufzählung Zchn Zchn"/>
    <w:link w:val="Aufzhlung"/>
    <w:uiPriority w:val="99"/>
    <w:locked/>
    <w:rsid w:val="000646AC"/>
    <w:rPr>
      <w:rFonts w:ascii="Arial" w:hAnsi="Arial" w:cs="Arial"/>
      <w:lang w:val="es-ES" w:eastAsia="de-DE" w:bidi="es-ES"/>
    </w:rPr>
  </w:style>
  <w:style w:type="paragraph" w:customStyle="1" w:styleId="Aufzhlung">
    <w:name w:val="Aufzählung"/>
    <w:basedOn w:val="Normal"/>
    <w:link w:val="AufzhlungZchnZchn"/>
    <w:uiPriority w:val="99"/>
    <w:qFormat/>
    <w:rsid w:val="000646AC"/>
    <w:pPr>
      <w:numPr>
        <w:numId w:val="38"/>
      </w:numPr>
      <w:spacing w:after="120" w:line="240" w:lineRule="auto"/>
      <w:jc w:val="both"/>
    </w:pPr>
    <w:rPr>
      <w:rFonts w:ascii="Arial" w:hAnsi="Arial" w:cs="Arial"/>
      <w:lang w:val="es-ES" w:eastAsia="de-DE" w:bidi="es-ES"/>
    </w:rPr>
  </w:style>
  <w:style w:type="character" w:customStyle="1" w:styleId="Listavistosa-nfasis1Car">
    <w:name w:val="Lista vistosa - Énfasis 1 Car"/>
    <w:uiPriority w:val="34"/>
    <w:locked/>
    <w:rsid w:val="000646AC"/>
    <w:rPr>
      <w:rFonts w:ascii="Times New Roman" w:eastAsia="Times New Roman" w:hAnsi="Times New Roman"/>
      <w:sz w:val="24"/>
      <w:szCs w:val="24"/>
    </w:rPr>
  </w:style>
  <w:style w:type="paragraph" w:customStyle="1" w:styleId="CharCarCarCarCar">
    <w:name w:val="Char Car Car Car Car"/>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Encabezadodetabladecontenido1">
    <w:name w:val="Encabezado de tabla de contenido1"/>
    <w:basedOn w:val="Ttulo1"/>
    <w:next w:val="Normal"/>
    <w:uiPriority w:val="39"/>
    <w:qFormat/>
    <w:rsid w:val="000646AC"/>
    <w:pPr>
      <w:spacing w:before="240" w:line="256"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uiPriority w:val="99"/>
    <w:qFormat/>
    <w:rsid w:val="000646AC"/>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ombreadomedio1-nfasis1Car">
    <w:name w:val="Sombreado medio 1 - Énfasis 1 Car"/>
    <w:link w:val="Sombreadomedio1-nfasis11"/>
    <w:uiPriority w:val="1"/>
    <w:locked/>
    <w:rsid w:val="000646AC"/>
  </w:style>
  <w:style w:type="paragraph" w:customStyle="1" w:styleId="Sombreadomedio1-nfasis11">
    <w:name w:val="Sombreado medio 1 - Énfasis 11"/>
    <w:link w:val="Sombreadomedio1-nfasis1Car"/>
    <w:uiPriority w:val="1"/>
    <w:qFormat/>
    <w:rsid w:val="000646AC"/>
    <w:pPr>
      <w:spacing w:after="0" w:line="240" w:lineRule="auto"/>
    </w:pPr>
  </w:style>
  <w:style w:type="paragraph" w:customStyle="1" w:styleId="estilo10">
    <w:name w:val="estilo1"/>
    <w:basedOn w:val="Normal"/>
    <w:uiPriority w:val="99"/>
    <w:qFormat/>
    <w:rsid w:val="000646AC"/>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CharCarCarCarCar1">
    <w:name w:val="Char Car Car Car Car1"/>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Prrafodelista6">
    <w:name w:val="Párrafo de lista6"/>
    <w:basedOn w:val="Normal"/>
    <w:uiPriority w:val="99"/>
    <w:qFormat/>
    <w:rsid w:val="000646AC"/>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HTMLconformatoprevio1">
    <w:name w:val="HTML con formato previo1"/>
    <w:basedOn w:val="Normal"/>
    <w:next w:val="HTMLconformatoprevio"/>
    <w:uiPriority w:val="99"/>
    <w:qFormat/>
    <w:rsid w:val="000646AC"/>
    <w:pPr>
      <w:spacing w:after="0" w:line="240" w:lineRule="auto"/>
    </w:pPr>
    <w:rPr>
      <w:rFonts w:ascii="Consolas" w:eastAsia="Times New Roman" w:hAnsi="Consolas" w:cs="Times New Roman"/>
      <w:sz w:val="20"/>
      <w:szCs w:val="20"/>
      <w:lang w:val="es-MX" w:eastAsia="es-MX"/>
    </w:rPr>
  </w:style>
  <w:style w:type="paragraph" w:customStyle="1" w:styleId="Prrafodelista7">
    <w:name w:val="Párrafo de lista7"/>
    <w:basedOn w:val="Normal"/>
    <w:uiPriority w:val="99"/>
    <w:qFormat/>
    <w:rsid w:val="000646AC"/>
    <w:pPr>
      <w:spacing w:after="0" w:line="240" w:lineRule="auto"/>
      <w:ind w:left="720"/>
    </w:pPr>
    <w:rPr>
      <w:rFonts w:ascii="Times New Roman" w:eastAsia="Times New Roman" w:hAnsi="Times New Roman" w:cs="Times New Roman"/>
      <w:sz w:val="24"/>
      <w:szCs w:val="24"/>
      <w:lang w:val="x-none" w:eastAsia="es-ES"/>
    </w:rPr>
  </w:style>
  <w:style w:type="paragraph" w:customStyle="1" w:styleId="Titel2">
    <w:name w:val="Titel 2"/>
    <w:basedOn w:val="Normal"/>
    <w:uiPriority w:val="99"/>
    <w:qFormat/>
    <w:rsid w:val="000646AC"/>
    <w:pPr>
      <w:spacing w:after="240" w:line="240" w:lineRule="auto"/>
    </w:pPr>
    <w:rPr>
      <w:rFonts w:ascii="Arial" w:eastAsia="Times New Roman" w:hAnsi="Arial" w:cs="Arial"/>
      <w:b/>
      <w:sz w:val="28"/>
      <w:lang w:val="es-ES" w:eastAsia="de-DE" w:bidi="es-ES"/>
    </w:rPr>
  </w:style>
  <w:style w:type="paragraph" w:customStyle="1" w:styleId="xl156">
    <w:name w:val="xl156"/>
    <w:basedOn w:val="Normal"/>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7">
    <w:name w:val="xl157"/>
    <w:basedOn w:val="Normal"/>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8">
    <w:name w:val="xl158"/>
    <w:basedOn w:val="Normal"/>
    <w:qFormat/>
    <w:rsid w:val="000646AC"/>
    <w:pPr>
      <w:pBdr>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9">
    <w:name w:val="xl159"/>
    <w:basedOn w:val="Normal"/>
    <w:qFormat/>
    <w:rsid w:val="000646AC"/>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0">
    <w:name w:val="xl160"/>
    <w:basedOn w:val="Normal"/>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1">
    <w:name w:val="xl161"/>
    <w:basedOn w:val="Normal"/>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2">
    <w:name w:val="xl162"/>
    <w:basedOn w:val="Normal"/>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3">
    <w:name w:val="xl163"/>
    <w:basedOn w:val="Normal"/>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4">
    <w:name w:val="xl164"/>
    <w:basedOn w:val="Normal"/>
    <w:qFormat/>
    <w:rsid w:val="000646A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5">
    <w:name w:val="xl165"/>
    <w:basedOn w:val="Normal"/>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6">
    <w:name w:val="xl166"/>
    <w:basedOn w:val="Normal"/>
    <w:qFormat/>
    <w:rsid w:val="000646A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7">
    <w:name w:val="xl167"/>
    <w:basedOn w:val="Normal"/>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8">
    <w:name w:val="xl168"/>
    <w:basedOn w:val="Normal"/>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9">
    <w:name w:val="xl169"/>
    <w:basedOn w:val="Normal"/>
    <w:qFormat/>
    <w:rsid w:val="000646A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0">
    <w:name w:val="xl170"/>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1">
    <w:name w:val="xl171"/>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2">
    <w:name w:val="xl172"/>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3">
    <w:name w:val="xl173"/>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qFormat/>
    <w:rsid w:val="000646A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5">
    <w:name w:val="xl175"/>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6">
    <w:name w:val="xl176"/>
    <w:basedOn w:val="Normal"/>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7">
    <w:name w:val="xl177"/>
    <w:basedOn w:val="Normal"/>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8">
    <w:name w:val="xl178"/>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79">
    <w:name w:val="xl179"/>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0">
    <w:name w:val="xl180"/>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1">
    <w:name w:val="xl181"/>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82">
    <w:name w:val="xl182"/>
    <w:basedOn w:val="Normal"/>
    <w:qFormat/>
    <w:rsid w:val="000646A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83">
    <w:name w:val="xl183"/>
    <w:basedOn w:val="Normal"/>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84">
    <w:name w:val="xl184"/>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5">
    <w:name w:val="xl185"/>
    <w:basedOn w:val="Normal"/>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6">
    <w:name w:val="xl186"/>
    <w:basedOn w:val="Normal"/>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7">
    <w:name w:val="xl187"/>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88">
    <w:name w:val="xl188"/>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9">
    <w:name w:val="xl189"/>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0">
    <w:name w:val="xl190"/>
    <w:basedOn w:val="Normal"/>
    <w:qFormat/>
    <w:rsid w:val="000646AC"/>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1">
    <w:name w:val="xl191"/>
    <w:basedOn w:val="Normal"/>
    <w:qFormat/>
    <w:rsid w:val="000646AC"/>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
    <w:name w:val="xl192"/>
    <w:basedOn w:val="Normal"/>
    <w:qFormat/>
    <w:rsid w:val="000646AC"/>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3">
    <w:name w:val="xl193"/>
    <w:basedOn w:val="Normal"/>
    <w:qFormat/>
    <w:rsid w:val="000646A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4">
    <w:name w:val="xl194"/>
    <w:basedOn w:val="Normal"/>
    <w:qFormat/>
    <w:rsid w:val="000646A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5">
    <w:name w:val="xl195"/>
    <w:basedOn w:val="Normal"/>
    <w:qFormat/>
    <w:rsid w:val="000646A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6">
    <w:name w:val="xl196"/>
    <w:basedOn w:val="Normal"/>
    <w:qFormat/>
    <w:rsid w:val="000646A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7">
    <w:name w:val="xl197"/>
    <w:basedOn w:val="Normal"/>
    <w:qFormat/>
    <w:rsid w:val="000646AC"/>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8">
    <w:name w:val="xl198"/>
    <w:basedOn w:val="Normal"/>
    <w:qFormat/>
    <w:rsid w:val="000646AC"/>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9">
    <w:name w:val="xl199"/>
    <w:basedOn w:val="Normal"/>
    <w:qFormat/>
    <w:rsid w:val="000646AC"/>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0">
    <w:name w:val="xl200"/>
    <w:basedOn w:val="Normal"/>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4">
    <w:name w:val="xl204"/>
    <w:basedOn w:val="Normal"/>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character" w:customStyle="1" w:styleId="Mencionar2">
    <w:name w:val="Mencionar2"/>
    <w:uiPriority w:val="99"/>
    <w:semiHidden/>
    <w:rsid w:val="000646AC"/>
    <w:rPr>
      <w:color w:val="2B579A"/>
      <w:shd w:val="clear" w:color="auto" w:fill="E6E6E6"/>
    </w:rPr>
  </w:style>
  <w:style w:type="character" w:customStyle="1" w:styleId="contentline-75">
    <w:name w:val="contentline-75"/>
    <w:rsid w:val="000646AC"/>
  </w:style>
  <w:style w:type="character" w:customStyle="1" w:styleId="a">
    <w:name w:val="a"/>
    <w:rsid w:val="000646AC"/>
  </w:style>
  <w:style w:type="character" w:customStyle="1" w:styleId="l8">
    <w:name w:val="l8"/>
    <w:rsid w:val="000646AC"/>
  </w:style>
  <w:style w:type="character" w:customStyle="1" w:styleId="l7">
    <w:name w:val="l7"/>
    <w:rsid w:val="000646AC"/>
  </w:style>
  <w:style w:type="character" w:customStyle="1" w:styleId="l9">
    <w:name w:val="l9"/>
    <w:rsid w:val="000646AC"/>
  </w:style>
  <w:style w:type="character" w:customStyle="1" w:styleId="l6">
    <w:name w:val="l6"/>
    <w:rsid w:val="000646AC"/>
  </w:style>
  <w:style w:type="character" w:customStyle="1" w:styleId="l10">
    <w:name w:val="l10"/>
    <w:rsid w:val="000646AC"/>
  </w:style>
  <w:style w:type="character" w:customStyle="1" w:styleId="unsafesenderemail2">
    <w:name w:val="unsafesenderemail2"/>
    <w:rsid w:val="000646AC"/>
  </w:style>
  <w:style w:type="character" w:customStyle="1" w:styleId="HTMLconformatoprevioCar1">
    <w:name w:val="HTML con formato previo Car1"/>
    <w:locked/>
    <w:rsid w:val="000646AC"/>
    <w:rPr>
      <w:rFonts w:ascii="Consolas" w:hAnsi="Consolas"/>
      <w:lang w:eastAsia="es-MX"/>
    </w:rPr>
  </w:style>
  <w:style w:type="character" w:customStyle="1" w:styleId="Sombreadomedio1-nfasis1Car1">
    <w:name w:val="Sombreado medio 1 - Énfasis 1 Car1"/>
    <w:uiPriority w:val="1"/>
    <w:rsid w:val="000646AC"/>
    <w:rPr>
      <w:rFonts w:ascii="Calibri" w:eastAsia="Times New Roman" w:hAnsi="Calibri" w:cs="Times New Roman" w:hint="default"/>
      <w:lang w:eastAsia="es-CO"/>
    </w:rPr>
  </w:style>
  <w:style w:type="character" w:customStyle="1" w:styleId="contextualspellingandgrammarerror">
    <w:name w:val="contextualspellingandgrammarerror"/>
    <w:rsid w:val="000646AC"/>
  </w:style>
  <w:style w:type="character" w:customStyle="1" w:styleId="spellingerror">
    <w:name w:val="spellingerror"/>
    <w:rsid w:val="000646AC"/>
  </w:style>
  <w:style w:type="table" w:customStyle="1" w:styleId="Tablaconcuadrcula1112">
    <w:name w:val="Tabla con cuadrícula11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
    <w:name w:val="Tabla con cuadrícula123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1">
    <w:name w:val="Tabla con cuadrícula11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
    <w:name w:val="Tabla con cuadrícula123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2">
    <w:name w:val="Tabla con cuadrícula11111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2">
    <w:name w:val="Tabla con cuadrícula11111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99"/>
    <w:rsid w:val="000646A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99"/>
    <w:rsid w:val="000646AC"/>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4">
    <w:name w:val="Tabla con cuadrícula11111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
    <w:name w:val="Tabla con cuadrícula1213"/>
    <w:basedOn w:val="Tablanormal"/>
    <w:uiPriority w:val="5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11">
    <w:name w:val="Estilo11211"/>
    <w:uiPriority w:val="99"/>
    <w:rsid w:val="000646AC"/>
    <w:pPr>
      <w:numPr>
        <w:numId w:val="45"/>
      </w:numPr>
    </w:pPr>
  </w:style>
  <w:style w:type="character" w:customStyle="1" w:styleId="DescripcinCar">
    <w:name w:val="Descripción Car"/>
    <w:aliases w:val="Epígrafe Car,Descripción1 Car"/>
    <w:link w:val="Descripcin"/>
    <w:locked/>
    <w:rsid w:val="000646AC"/>
    <w:rPr>
      <w:rFonts w:ascii="Arial" w:eastAsia="Times New Roman" w:hAnsi="Arial" w:cs="Times New Roman"/>
      <w:b/>
      <w:sz w:val="24"/>
      <w:szCs w:val="20"/>
      <w:lang w:val="es-ES" w:eastAsia="es-ES"/>
    </w:rPr>
  </w:style>
  <w:style w:type="table" w:customStyle="1" w:styleId="Tablaconcuadrcula8">
    <w:name w:val="Tabla con cuadrícula8"/>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0646AC"/>
    <w:pPr>
      <w:spacing w:after="0" w:line="240" w:lineRule="auto"/>
      <w:jc w:val="both"/>
    </w:pPr>
    <w:rPr>
      <w:rFonts w:ascii="Arial" w:eastAsia="Calibri" w:hAnsi="Arial" w:cs="Times New Roman"/>
      <w:sz w:val="24"/>
      <w:szCs w:val="24"/>
      <w:lang w:eastAsia="es-MX"/>
    </w:rPr>
  </w:style>
  <w:style w:type="character" w:customStyle="1" w:styleId="arialCar">
    <w:name w:val="arial Car"/>
    <w:link w:val="arial"/>
    <w:rsid w:val="000646AC"/>
    <w:rPr>
      <w:rFonts w:ascii="Arial" w:eastAsia="Calibri" w:hAnsi="Arial" w:cs="Times New Roman"/>
      <w:sz w:val="24"/>
      <w:szCs w:val="24"/>
      <w:lang w:eastAsia="es-MX"/>
    </w:rPr>
  </w:style>
  <w:style w:type="paragraph" w:customStyle="1" w:styleId="Narial">
    <w:name w:val="N+arial"/>
    <w:basedOn w:val="Ttulo9"/>
    <w:rsid w:val="000646AC"/>
    <w:pPr>
      <w:jc w:val="left"/>
    </w:pPr>
    <w:rPr>
      <w:rFonts w:cs="Times New Roman"/>
      <w:b/>
      <w:sz w:val="24"/>
      <w:lang w:eastAsia="es-MX"/>
    </w:rPr>
  </w:style>
  <w:style w:type="character" w:customStyle="1" w:styleId="ext-mb-text">
    <w:name w:val="ext-mb-text"/>
    <w:rsid w:val="000646AC"/>
  </w:style>
  <w:style w:type="paragraph" w:customStyle="1" w:styleId="ISOLIGHT">
    <w:name w:val="ISO LIGHT"/>
    <w:basedOn w:val="Normal"/>
    <w:rsid w:val="000646AC"/>
    <w:pPr>
      <w:spacing w:after="0" w:line="240" w:lineRule="auto"/>
      <w:jc w:val="both"/>
    </w:pPr>
    <w:rPr>
      <w:rFonts w:ascii="Arial" w:eastAsia="Times New Roman" w:hAnsi="Arial" w:cs="Times New Roman"/>
      <w:bCs/>
      <w:sz w:val="24"/>
      <w:szCs w:val="20"/>
      <w:lang w:val="es-ES"/>
    </w:rPr>
  </w:style>
  <w:style w:type="paragraph" w:customStyle="1" w:styleId="ISOLIGHT1">
    <w:name w:val="ISO LIGHT1"/>
    <w:basedOn w:val="Encabezado"/>
    <w:rsid w:val="000646AC"/>
    <w:pPr>
      <w:tabs>
        <w:tab w:val="clear" w:pos="4419"/>
        <w:tab w:val="clear" w:pos="8838"/>
      </w:tabs>
    </w:pPr>
    <w:rPr>
      <w:rFonts w:ascii="Arial" w:eastAsia="Times New Roman" w:hAnsi="Arial" w:cs="Arial"/>
      <w:b/>
      <w:sz w:val="24"/>
      <w:szCs w:val="20"/>
      <w:lang w:val="es-ES_tradnl"/>
    </w:rPr>
  </w:style>
  <w:style w:type="paragraph" w:customStyle="1" w:styleId="ISOTEXTO">
    <w:name w:val="ISO TEXTO"/>
    <w:basedOn w:val="Normal"/>
    <w:rsid w:val="000646AC"/>
    <w:pPr>
      <w:spacing w:after="0" w:line="240" w:lineRule="auto"/>
      <w:ind w:left="1701"/>
    </w:pPr>
    <w:rPr>
      <w:rFonts w:ascii="Arial" w:eastAsia="Times New Roman" w:hAnsi="Arial" w:cs="Times New Roman"/>
      <w:bCs/>
      <w:sz w:val="24"/>
      <w:szCs w:val="20"/>
      <w:lang w:val="es-ES"/>
    </w:rPr>
  </w:style>
  <w:style w:type="paragraph" w:customStyle="1" w:styleId="ISOTEXTOINDENTADO">
    <w:name w:val="ISO TEXTO INDENTADO"/>
    <w:basedOn w:val="Normal"/>
    <w:rsid w:val="000646AC"/>
    <w:pPr>
      <w:tabs>
        <w:tab w:val="num" w:pos="360"/>
      </w:tabs>
      <w:spacing w:after="0" w:line="240" w:lineRule="auto"/>
      <w:jc w:val="both"/>
    </w:pPr>
    <w:rPr>
      <w:rFonts w:ascii="Arial" w:eastAsia="Times New Roman" w:hAnsi="Arial" w:cs="Times New Roman"/>
      <w:sz w:val="24"/>
      <w:szCs w:val="20"/>
      <w:lang w:val="es-ES"/>
    </w:rPr>
  </w:style>
  <w:style w:type="paragraph" w:customStyle="1" w:styleId="C1">
    <w:name w:val="C1"/>
    <w:basedOn w:val="Normal"/>
    <w:rsid w:val="000646AC"/>
    <w:pPr>
      <w:spacing w:before="120" w:after="120" w:line="240" w:lineRule="auto"/>
      <w:jc w:val="both"/>
    </w:pPr>
    <w:rPr>
      <w:rFonts w:ascii="Arial" w:eastAsia="Times New Roman" w:hAnsi="Arial" w:cs="Times New Roman"/>
      <w:szCs w:val="20"/>
      <w:lang w:val="es-MX" w:eastAsia="es-ES"/>
    </w:rPr>
  </w:style>
  <w:style w:type="paragraph" w:customStyle="1" w:styleId="MARITZA2">
    <w:name w:val="MARITZA2"/>
    <w:rsid w:val="000646AC"/>
    <w:pPr>
      <w:widowControl w:val="0"/>
      <w:spacing w:after="0" w:line="240" w:lineRule="auto"/>
      <w:jc w:val="both"/>
    </w:pPr>
    <w:rPr>
      <w:rFonts w:ascii="Courier New" w:eastAsia="Times New Roman" w:hAnsi="Courier New" w:cs="Times New Roman"/>
      <w:sz w:val="20"/>
      <w:szCs w:val="20"/>
      <w:lang w:val="es-ES" w:eastAsia="es-MX"/>
    </w:rPr>
  </w:style>
  <w:style w:type="paragraph" w:customStyle="1" w:styleId="Heading1a">
    <w:name w:val="Heading 1a"/>
    <w:basedOn w:val="Ttulo1"/>
    <w:next w:val="Normal"/>
    <w:rsid w:val="000646AC"/>
    <w:pPr>
      <w:spacing w:before="120" w:after="240"/>
      <w:jc w:val="center"/>
      <w:outlineLvl w:val="9"/>
    </w:pPr>
    <w:rPr>
      <w:rFonts w:ascii="Times New Roman" w:hAnsi="Times New Roman"/>
      <w:bCs w:val="0"/>
      <w:color w:val="auto"/>
      <w:sz w:val="32"/>
      <w:szCs w:val="20"/>
      <w:lang w:eastAsia="es-CO"/>
    </w:rPr>
  </w:style>
  <w:style w:type="paragraph" w:customStyle="1" w:styleId="TTULOANEXOSIMPLE">
    <w:name w:val="TÍTULO ANEXO SIMPLE"/>
    <w:basedOn w:val="Normal"/>
    <w:autoRedefine/>
    <w:rsid w:val="000646AC"/>
    <w:pPr>
      <w:tabs>
        <w:tab w:val="num" w:pos="720"/>
      </w:tabs>
      <w:spacing w:after="0" w:line="240" w:lineRule="auto"/>
      <w:jc w:val="center"/>
    </w:pPr>
    <w:rPr>
      <w:rFonts w:ascii="Arial" w:eastAsia="Times New Roman" w:hAnsi="Arial" w:cs="Arial"/>
      <w:b/>
      <w:sz w:val="24"/>
      <w:szCs w:val="24"/>
      <w:lang w:eastAsia="es-ES"/>
    </w:rPr>
  </w:style>
  <w:style w:type="paragraph" w:customStyle="1" w:styleId="BodyText28">
    <w:name w:val="Body Text 28"/>
    <w:basedOn w:val="Normal"/>
    <w:rsid w:val="000646A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p1">
    <w:name w:val="p1"/>
    <w:basedOn w:val="Normal"/>
    <w:rsid w:val="000646AC"/>
    <w:pPr>
      <w:widowControl w:val="0"/>
      <w:tabs>
        <w:tab w:val="left" w:pos="720"/>
      </w:tabs>
      <w:spacing w:after="0" w:line="280" w:lineRule="atLeast"/>
      <w:jc w:val="both"/>
    </w:pPr>
    <w:rPr>
      <w:rFonts w:ascii="Times New Roman" w:eastAsia="Times New Roman" w:hAnsi="Times New Roman" w:cs="Times New Roman"/>
      <w:snapToGrid w:val="0"/>
      <w:sz w:val="24"/>
      <w:szCs w:val="24"/>
      <w:lang w:val="es-ES" w:eastAsia="es-ES"/>
    </w:rPr>
  </w:style>
  <w:style w:type="paragraph" w:customStyle="1" w:styleId="Normaltabla">
    <w:name w:val="Normal_tabla"/>
    <w:basedOn w:val="Normal"/>
    <w:rsid w:val="000646AC"/>
    <w:pPr>
      <w:widowControl w:val="0"/>
      <w:spacing w:after="0" w:line="240" w:lineRule="auto"/>
      <w:jc w:val="both"/>
    </w:pPr>
    <w:rPr>
      <w:rFonts w:ascii="Arial Narrow" w:eastAsia="Times New Roman" w:hAnsi="Arial Narrow" w:cs="Times New Roman"/>
      <w:sz w:val="20"/>
      <w:szCs w:val="20"/>
      <w:lang w:val="es-ES" w:eastAsia="es-ES"/>
    </w:rPr>
  </w:style>
  <w:style w:type="paragraph" w:customStyle="1" w:styleId="Estilo3">
    <w:name w:val="Estilo3"/>
    <w:basedOn w:val="Normal"/>
    <w:rsid w:val="000646AC"/>
    <w:pPr>
      <w:numPr>
        <w:numId w:val="47"/>
      </w:numPr>
      <w:tabs>
        <w:tab w:val="left" w:pos="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pPr>
    <w:rPr>
      <w:rFonts w:ascii="Arial" w:eastAsia="Times New Roman" w:hAnsi="Arial" w:cs="Arial"/>
      <w:lang w:val="es-ES_tradnl"/>
    </w:rPr>
  </w:style>
  <w:style w:type="paragraph" w:customStyle="1" w:styleId="EstiloTtulo1ArialNarrow12pt">
    <w:name w:val="Estilo Título 1 + Arial Narrow 12 pt"/>
    <w:basedOn w:val="Normal"/>
    <w:autoRedefine/>
    <w:rsid w:val="000646A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outlineLvl w:val="3"/>
    </w:pPr>
    <w:rPr>
      <w:rFonts w:ascii="Arial Narrow" w:eastAsia="Times New Roman" w:hAnsi="Arial Narrow" w:cs="Arial"/>
      <w:b/>
      <w:color w:val="000000"/>
      <w:szCs w:val="20"/>
      <w:lang w:val="es-ES_tradnl"/>
    </w:rPr>
  </w:style>
  <w:style w:type="paragraph" w:customStyle="1" w:styleId="Texto">
    <w:name w:val="Text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40" w:line="252" w:lineRule="auto"/>
      <w:jc w:val="both"/>
    </w:pPr>
    <w:rPr>
      <w:rFonts w:ascii="Arial" w:eastAsia="Times New Roman" w:hAnsi="Arial" w:cs="Arial"/>
      <w:szCs w:val="20"/>
      <w:lang w:eastAsia="es-MX"/>
    </w:rPr>
  </w:style>
  <w:style w:type="paragraph" w:customStyle="1" w:styleId="Listaconguion">
    <w:name w:val="Lista con guion"/>
    <w:basedOn w:val="Normal"/>
    <w:rsid w:val="000646AC"/>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suppressAutoHyphens/>
      <w:spacing w:after="120" w:line="252" w:lineRule="auto"/>
      <w:jc w:val="both"/>
    </w:pPr>
    <w:rPr>
      <w:rFonts w:ascii="Arial" w:eastAsia="Times New Roman" w:hAnsi="Arial" w:cs="Arial"/>
      <w:szCs w:val="20"/>
      <w:lang w:eastAsia="es-MX"/>
    </w:rPr>
  </w:style>
  <w:style w:type="character" w:styleId="Referenciaintensa">
    <w:name w:val="Intense Reference"/>
    <w:uiPriority w:val="32"/>
    <w:qFormat/>
    <w:rsid w:val="000646AC"/>
    <w:rPr>
      <w:rFonts w:ascii="Calibri" w:hAnsi="Calibri" w:cs="Times New Roman"/>
      <w:b/>
      <w:i/>
      <w:color w:val="622423"/>
    </w:rPr>
  </w:style>
  <w:style w:type="character" w:styleId="nfasissutil">
    <w:name w:val="Subtle Emphasis"/>
    <w:uiPriority w:val="19"/>
    <w:qFormat/>
    <w:rsid w:val="000646AC"/>
    <w:rPr>
      <w:rFonts w:cs="Times New Roman"/>
      <w:i/>
    </w:rPr>
  </w:style>
  <w:style w:type="character" w:styleId="nfasisintenso">
    <w:name w:val="Intense Emphasis"/>
    <w:uiPriority w:val="21"/>
    <w:qFormat/>
    <w:rsid w:val="000646AC"/>
    <w:rPr>
      <w:rFonts w:cs="Times New Roman"/>
      <w:i/>
      <w:caps/>
      <w:spacing w:val="10"/>
      <w:sz w:val="20"/>
    </w:rPr>
  </w:style>
  <w:style w:type="character" w:styleId="Referenciasutil">
    <w:name w:val="Subtle Reference"/>
    <w:uiPriority w:val="31"/>
    <w:qFormat/>
    <w:rsid w:val="000646AC"/>
    <w:rPr>
      <w:rFonts w:ascii="Calibri" w:hAnsi="Calibri" w:cs="Times New Roman"/>
      <w:i/>
      <w:iCs/>
      <w:color w:val="622423"/>
    </w:rPr>
  </w:style>
  <w:style w:type="character" w:styleId="Ttulodellibro">
    <w:name w:val="Book Title"/>
    <w:uiPriority w:val="33"/>
    <w:qFormat/>
    <w:rsid w:val="000646AC"/>
    <w:rPr>
      <w:rFonts w:cs="Times New Roman"/>
      <w:caps/>
      <w:color w:val="622423"/>
      <w:spacing w:val="5"/>
      <w:u w:color="622423"/>
    </w:rPr>
  </w:style>
  <w:style w:type="paragraph" w:customStyle="1" w:styleId="N1">
    <w:name w:val="N1"/>
    <w:basedOn w:val="Normal"/>
    <w:rsid w:val="000646AC"/>
    <w:pPr>
      <w:tabs>
        <w:tab w:val="left" w:pos="0"/>
        <w:tab w:val="num" w:pos="57"/>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Arial"/>
      <w:sz w:val="20"/>
      <w:szCs w:val="20"/>
      <w:lang w:val="es-ES_tradnl"/>
    </w:rPr>
  </w:style>
  <w:style w:type="paragraph" w:customStyle="1" w:styleId="N2">
    <w:name w:val="N2"/>
    <w:basedOn w:val="Normal"/>
    <w:link w:val="N2Car"/>
    <w:rsid w:val="000646AC"/>
    <w:pPr>
      <w:tabs>
        <w:tab w:val="left" w:pos="0"/>
        <w:tab w:val="num" w:pos="17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2Car">
    <w:name w:val="N2 Car"/>
    <w:link w:val="N2"/>
    <w:locked/>
    <w:rsid w:val="000646AC"/>
    <w:rPr>
      <w:rFonts w:ascii="LinePrinter" w:eastAsia="Times New Roman" w:hAnsi="LinePrinter" w:cs="Times New Roman"/>
      <w:sz w:val="20"/>
      <w:szCs w:val="20"/>
      <w:lang w:val="es-ES_tradnl"/>
    </w:rPr>
  </w:style>
  <w:style w:type="paragraph" w:customStyle="1" w:styleId="N3">
    <w:name w:val="N3"/>
    <w:basedOn w:val="Normal"/>
    <w:link w:val="N3Car"/>
    <w:rsid w:val="000646AC"/>
    <w:pPr>
      <w:numPr>
        <w:ilvl w:val="1"/>
        <w:numId w:val="4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3Car">
    <w:name w:val="N3 Car"/>
    <w:link w:val="N3"/>
    <w:locked/>
    <w:rsid w:val="000646AC"/>
    <w:rPr>
      <w:rFonts w:ascii="LinePrinter" w:eastAsia="Times New Roman" w:hAnsi="LinePrinter" w:cs="Times New Roman"/>
      <w:sz w:val="20"/>
      <w:szCs w:val="20"/>
      <w:lang w:val="es-ES_tradnl"/>
    </w:rPr>
  </w:style>
  <w:style w:type="paragraph" w:customStyle="1" w:styleId="N4">
    <w:name w:val="N4"/>
    <w:basedOn w:val="Normal"/>
    <w:link w:val="N4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4Car">
    <w:name w:val="N4 Car"/>
    <w:link w:val="N4"/>
    <w:locked/>
    <w:rsid w:val="000646AC"/>
    <w:rPr>
      <w:rFonts w:ascii="LinePrinter" w:eastAsia="Times New Roman" w:hAnsi="LinePrinter" w:cs="Times New Roman"/>
      <w:sz w:val="20"/>
      <w:szCs w:val="20"/>
      <w:lang w:val="es-ES_tradnl"/>
    </w:rPr>
  </w:style>
  <w:style w:type="paragraph" w:customStyle="1" w:styleId="C1Car">
    <w:name w:val="C1 Car"/>
    <w:basedOn w:val="Normal"/>
    <w:link w:val="C1Car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20" w:after="120" w:line="276" w:lineRule="auto"/>
      <w:jc w:val="both"/>
    </w:pPr>
    <w:rPr>
      <w:rFonts w:ascii="Calibri" w:eastAsia="Times New Roman" w:hAnsi="Calibri" w:cs="Times New Roman"/>
      <w:color w:val="008000"/>
      <w:szCs w:val="20"/>
      <w:lang w:val="es-MX"/>
    </w:rPr>
  </w:style>
  <w:style w:type="character" w:customStyle="1" w:styleId="C1CarCar">
    <w:name w:val="C1 Car Car"/>
    <w:link w:val="C1Car"/>
    <w:locked/>
    <w:rsid w:val="000646AC"/>
    <w:rPr>
      <w:rFonts w:ascii="Calibri" w:eastAsia="Times New Roman" w:hAnsi="Calibri" w:cs="Times New Roman"/>
      <w:color w:val="008000"/>
      <w:szCs w:val="20"/>
      <w:lang w:val="es-MX"/>
    </w:rPr>
  </w:style>
  <w:style w:type="paragraph" w:customStyle="1" w:styleId="titulo3">
    <w:name w:val="titulo3"/>
    <w:basedOn w:val="Ttulo3"/>
    <w:autoRedefine/>
    <w:rsid w:val="000646AC"/>
    <w:pPr>
      <w:keepNext w:val="0"/>
      <w:pBdr>
        <w:top w:val="single" w:sz="6" w:space="2" w:color="4F81BD"/>
        <w:left w:val="single" w:sz="6" w:space="2" w:color="4F81BD"/>
      </w:pBd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300" w:after="0" w:line="276" w:lineRule="auto"/>
      <w:ind w:left="720" w:hanging="720"/>
    </w:pPr>
    <w:rPr>
      <w:rFonts w:ascii="Calibri" w:hAnsi="Calibri"/>
      <w:bCs w:val="0"/>
      <w:caps/>
      <w:color w:val="243F60"/>
      <w:spacing w:val="15"/>
      <w:sz w:val="22"/>
      <w:szCs w:val="24"/>
      <w:lang w:val="es-MX" w:eastAsia="en-US"/>
    </w:rPr>
  </w:style>
  <w:style w:type="paragraph" w:customStyle="1" w:styleId="TEXTO0">
    <w:name w:val="TEXTO"/>
    <w:rsid w:val="000646AC"/>
    <w:pPr>
      <w:spacing w:before="170" w:after="200" w:line="276" w:lineRule="auto"/>
      <w:ind w:firstLine="283"/>
      <w:jc w:val="both"/>
    </w:pPr>
    <w:rPr>
      <w:rFonts w:ascii="Helvetica" w:eastAsia="Times New Roman" w:hAnsi="Helvetica" w:cs="Times New Roman"/>
      <w:sz w:val="26"/>
      <w:lang w:val="en-US"/>
    </w:rPr>
  </w:style>
  <w:style w:type="paragraph" w:customStyle="1" w:styleId="LITERALESTEX">
    <w:name w:val="LITERALES TEX"/>
    <w:rsid w:val="000646AC"/>
    <w:pPr>
      <w:tabs>
        <w:tab w:val="left" w:pos="680"/>
      </w:tabs>
      <w:spacing w:before="142" w:after="200" w:line="276" w:lineRule="auto"/>
      <w:ind w:left="782" w:hanging="369"/>
      <w:jc w:val="both"/>
    </w:pPr>
    <w:rPr>
      <w:rFonts w:ascii="Helvetica" w:eastAsia="Times New Roman" w:hAnsi="Helvetica" w:cs="Times New Roman"/>
      <w:lang w:val="en-US"/>
    </w:rPr>
  </w:style>
  <w:style w:type="paragraph" w:customStyle="1" w:styleId="Textodebloque11">
    <w:name w:val="Texto de bloque11"/>
    <w:basedOn w:val="Normal"/>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40" w:lineRule="atLeast"/>
      <w:ind w:left="709" w:right="1418"/>
      <w:jc w:val="both"/>
    </w:pPr>
    <w:rPr>
      <w:rFonts w:ascii="Calibri" w:eastAsia="Times New Roman" w:hAnsi="Calibri" w:cs="Arial"/>
      <w:color w:val="000000"/>
      <w:sz w:val="20"/>
      <w:szCs w:val="20"/>
      <w:lang w:val="es-MX" w:eastAsia="es-CO"/>
    </w:rPr>
  </w:style>
  <w:style w:type="paragraph" w:customStyle="1" w:styleId="Textoindependiente311">
    <w:name w:val="Texto independiente 31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Calibri" w:eastAsia="Times New Roman" w:hAnsi="Calibri" w:cs="Arial"/>
      <w:sz w:val="20"/>
      <w:szCs w:val="20"/>
      <w:lang w:val="es-MX"/>
    </w:rPr>
  </w:style>
  <w:style w:type="paragraph" w:customStyle="1" w:styleId="CM20">
    <w:name w:val="CM20"/>
    <w:basedOn w:val="Normal"/>
    <w:next w:val="Normal"/>
    <w:uiPriority w:val="99"/>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val="0"/>
      <w:autoSpaceDN w:val="0"/>
      <w:adjustRightInd w:val="0"/>
      <w:spacing w:after="0" w:line="240" w:lineRule="auto"/>
      <w:jc w:val="both"/>
    </w:pPr>
    <w:rPr>
      <w:rFonts w:ascii="PQCNGD+Arial-BoldMT" w:eastAsia="Times New Roman" w:hAnsi="PQCNGD+Arial-BoldMT" w:cs="Arial"/>
      <w:sz w:val="24"/>
      <w:szCs w:val="24"/>
      <w:lang w:eastAsia="es-CO"/>
    </w:rPr>
  </w:style>
  <w:style w:type="paragraph" w:customStyle="1" w:styleId="n10">
    <w:name w:val="n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1car">
    <w:name w:val="titulo1car"/>
    <w:rsid w:val="000646AC"/>
    <w:rPr>
      <w:rFonts w:cs="Times New Roman"/>
    </w:rPr>
  </w:style>
  <w:style w:type="paragraph" w:customStyle="1" w:styleId="titulo1">
    <w:name w:val="titulo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20">
    <w:name w:val="bodytext2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10">
    <w:name w:val="bodytext2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30">
    <w:name w:val="maritza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60">
    <w:name w:val="maritza6"/>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2car0">
    <w:name w:val="ttulo2car"/>
    <w:rsid w:val="000646AC"/>
    <w:rPr>
      <w:rFonts w:cs="Times New Roman"/>
    </w:rPr>
  </w:style>
  <w:style w:type="paragraph" w:customStyle="1" w:styleId="c10">
    <w:name w:val="c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doscar">
    <w:name w:val="titulodoscar"/>
    <w:rsid w:val="000646AC"/>
    <w:rPr>
      <w:rFonts w:cs="Times New Roman"/>
    </w:rPr>
  </w:style>
  <w:style w:type="paragraph" w:customStyle="1" w:styleId="lista20">
    <w:name w:val="lista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estilo30">
    <w:name w:val="estilo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titulotres">
    <w:name w:val="titulotres"/>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extoindependiente2car0">
    <w:name w:val="textoindependiente2car"/>
    <w:rsid w:val="000646AC"/>
    <w:rPr>
      <w:rFonts w:cs="Times New Roman"/>
    </w:rPr>
  </w:style>
  <w:style w:type="paragraph" w:customStyle="1" w:styleId="bodytext20">
    <w:name w:val="bodytext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3car0">
    <w:name w:val="ttulo3car"/>
    <w:rsid w:val="000646AC"/>
    <w:rPr>
      <w:rFonts w:cs="Times New Roman"/>
    </w:rPr>
  </w:style>
  <w:style w:type="paragraph" w:customStyle="1" w:styleId="vieta0">
    <w:name w:val="vieta"/>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vieta1">
    <w:name w:val="vieta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cuatrocarcar">
    <w:name w:val="titulocuatrocarcar"/>
    <w:rsid w:val="000646AC"/>
    <w:rPr>
      <w:rFonts w:cs="Times New Roman"/>
    </w:rPr>
  </w:style>
  <w:style w:type="paragraph" w:customStyle="1" w:styleId="captulo0">
    <w:name w:val="captul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exact"/>
      <w:jc w:val="both"/>
    </w:pPr>
    <w:rPr>
      <w:rFonts w:ascii="Verdana" w:eastAsia="Times New Roman" w:hAnsi="Verdana" w:cs="Arial"/>
      <w:sz w:val="20"/>
      <w:szCs w:val="20"/>
      <w:lang w:val="es-MX"/>
    </w:rPr>
  </w:style>
  <w:style w:type="paragraph" w:customStyle="1" w:styleId="Estilo">
    <w:name w:val="Estilo"/>
    <w:rsid w:val="000646A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lsica3">
    <w:name w:val="Table Classic 3"/>
    <w:basedOn w:val="Tablanormal"/>
    <w:rsid w:val="000646A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ps">
    <w:name w:val="hps"/>
    <w:basedOn w:val="Fuentedeprrafopredeter"/>
    <w:rsid w:val="000646AC"/>
  </w:style>
  <w:style w:type="table" w:customStyle="1" w:styleId="Tablaconcuadrcula17">
    <w:name w:val="Tabla con cuadrícula17"/>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0646AC"/>
    <w:pPr>
      <w:spacing w:line="256" w:lineRule="auto"/>
    </w:pPr>
  </w:style>
  <w:style w:type="character" w:customStyle="1" w:styleId="pata1">
    <w:name w:val="pata1"/>
    <w:basedOn w:val="Fuentedeprrafopredeter"/>
    <w:rsid w:val="000646AC"/>
    <w:rPr>
      <w:rFonts w:ascii="Arial" w:hAnsi="Arial" w:cs="Arial" w:hint="default"/>
      <w:color w:val="FF9900"/>
      <w:sz w:val="18"/>
      <w:szCs w:val="18"/>
    </w:rPr>
  </w:style>
  <w:style w:type="character" w:customStyle="1" w:styleId="vortalnumericspan">
    <w:name w:val="vortalnumericspan"/>
    <w:basedOn w:val="Fuentedeprrafopredeter"/>
    <w:rsid w:val="000646AC"/>
  </w:style>
  <w:style w:type="character" w:customStyle="1" w:styleId="TtuloCar3">
    <w:name w:val="Título Car3"/>
    <w:rsid w:val="000646AC"/>
    <w:rPr>
      <w:rFonts w:ascii="Arial" w:eastAsia="Times New Roman" w:hAnsi="Arial" w:cs="Times New Roman"/>
      <w:b/>
      <w:sz w:val="24"/>
      <w:szCs w:val="20"/>
      <w:lang w:val="es-ES" w:eastAsia="es-ES"/>
    </w:rPr>
  </w:style>
  <w:style w:type="table" w:customStyle="1" w:styleId="Tablaconcuadrcula35">
    <w:name w:val="Tabla con cuadrícula35"/>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n">
    <w:name w:val="atn"/>
    <w:rsid w:val="000646AC"/>
  </w:style>
  <w:style w:type="paragraph" w:customStyle="1" w:styleId="xdefault">
    <w:name w:val="x_default"/>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rCar7">
    <w:name w:val="Car Car7"/>
    <w:rsid w:val="000646AC"/>
    <w:rPr>
      <w:sz w:val="24"/>
      <w:szCs w:val="24"/>
      <w:lang w:val="es-CO" w:eastAsia="es-ES" w:bidi="ar-SA"/>
    </w:rPr>
  </w:style>
  <w:style w:type="paragraph" w:customStyle="1" w:styleId="Normal1">
    <w:name w:val="Normal1"/>
    <w:rsid w:val="000646AC"/>
    <w:pPr>
      <w:spacing w:after="0" w:line="276" w:lineRule="auto"/>
    </w:pPr>
    <w:rPr>
      <w:rFonts w:ascii="Arial" w:eastAsia="Arial" w:hAnsi="Arial" w:cs="Arial"/>
      <w:color w:val="000000"/>
      <w:szCs w:val="20"/>
      <w:lang w:eastAsia="es-CO"/>
    </w:rPr>
  </w:style>
  <w:style w:type="table" w:styleId="Tablacontema">
    <w:name w:val="Table Theme"/>
    <w:basedOn w:val="Tablanormal"/>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link w:val="Bodytext50"/>
    <w:rsid w:val="000646AC"/>
    <w:rPr>
      <w:rFonts w:ascii="Arial" w:eastAsia="Arial" w:hAnsi="Arial" w:cs="Arial"/>
      <w:sz w:val="16"/>
      <w:szCs w:val="16"/>
      <w:shd w:val="clear" w:color="auto" w:fill="FFFFFF"/>
    </w:rPr>
  </w:style>
  <w:style w:type="paragraph" w:customStyle="1" w:styleId="Bodytext50">
    <w:name w:val="Body text (5)"/>
    <w:basedOn w:val="Normal"/>
    <w:link w:val="Bodytext5"/>
    <w:rsid w:val="000646AC"/>
    <w:pPr>
      <w:shd w:val="clear" w:color="auto" w:fill="FFFFFF"/>
      <w:spacing w:after="0" w:line="0" w:lineRule="atLeast"/>
    </w:pPr>
    <w:rPr>
      <w:rFonts w:ascii="Arial" w:eastAsia="Arial" w:hAnsi="Arial" w:cs="Arial"/>
      <w:sz w:val="16"/>
      <w:szCs w:val="16"/>
    </w:rPr>
  </w:style>
  <w:style w:type="character" w:customStyle="1" w:styleId="pel">
    <w:name w:val="_pe_l"/>
    <w:rsid w:val="000646AC"/>
  </w:style>
  <w:style w:type="numbering" w:customStyle="1" w:styleId="Estilo13">
    <w:name w:val="Estilo13"/>
    <w:uiPriority w:val="99"/>
    <w:rsid w:val="000646AC"/>
    <w:pPr>
      <w:numPr>
        <w:numId w:val="51"/>
      </w:numPr>
    </w:pPr>
  </w:style>
  <w:style w:type="paragraph" w:customStyle="1" w:styleId="default0">
    <w:name w:val="default"/>
    <w:basedOn w:val="Normal"/>
    <w:rsid w:val="000646AC"/>
    <w:pPr>
      <w:spacing w:after="0" w:line="240" w:lineRule="auto"/>
    </w:pPr>
    <w:rPr>
      <w:rFonts w:ascii="Calibri" w:eastAsia="Calibri" w:hAnsi="Calibri" w:cs="Calibri"/>
      <w:lang w:eastAsia="es-CO"/>
    </w:rPr>
  </w:style>
  <w:style w:type="paragraph" w:customStyle="1" w:styleId="gqlncc">
    <w:name w:val="gqlncc"/>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9hy">
    <w:name w:val="gl9hy"/>
    <w:rsid w:val="000646AC"/>
  </w:style>
  <w:style w:type="table" w:customStyle="1" w:styleId="TableGrid1">
    <w:name w:val="TableGrid1"/>
    <w:rsid w:val="000646A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0646AC"/>
    <w:pPr>
      <w:numPr>
        <w:numId w:val="49"/>
      </w:numPr>
    </w:pPr>
  </w:style>
  <w:style w:type="numbering" w:customStyle="1" w:styleId="Estilo112111">
    <w:name w:val="Estilo112111"/>
    <w:uiPriority w:val="99"/>
    <w:rsid w:val="000646AC"/>
    <w:pPr>
      <w:numPr>
        <w:numId w:val="50"/>
      </w:numPr>
    </w:pPr>
  </w:style>
  <w:style w:type="table" w:customStyle="1" w:styleId="Tablaconcuadrcula81">
    <w:name w:val="Tabla con cuadrícula8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9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uiPriority w:val="99"/>
    <w:rsid w:val="000646AC"/>
    <w:pPr>
      <w:numPr>
        <w:numId w:val="25"/>
      </w:numPr>
    </w:pPr>
  </w:style>
  <w:style w:type="table" w:customStyle="1" w:styleId="Tablaconcuadrcula44">
    <w:name w:val="Tabla con cuadrícula44"/>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3">
    <w:name w:val="Estilo123"/>
    <w:rsid w:val="000646AC"/>
    <w:pPr>
      <w:numPr>
        <w:numId w:val="23"/>
      </w:numPr>
    </w:pPr>
  </w:style>
  <w:style w:type="numbering" w:customStyle="1" w:styleId="Estilo1123">
    <w:name w:val="Estilo1123"/>
    <w:uiPriority w:val="99"/>
    <w:rsid w:val="000646AC"/>
    <w:pPr>
      <w:numPr>
        <w:numId w:val="26"/>
      </w:numPr>
    </w:pPr>
  </w:style>
  <w:style w:type="numbering" w:customStyle="1" w:styleId="Estilo112112">
    <w:name w:val="Estilo112112"/>
    <w:uiPriority w:val="99"/>
    <w:rsid w:val="000646AC"/>
    <w:pPr>
      <w:numPr>
        <w:numId w:val="24"/>
      </w:numPr>
    </w:pPr>
  </w:style>
  <w:style w:type="numbering" w:customStyle="1" w:styleId="Estilo112312">
    <w:name w:val="Estilo112312"/>
    <w:uiPriority w:val="99"/>
    <w:rsid w:val="000646AC"/>
    <w:pPr>
      <w:numPr>
        <w:numId w:val="31"/>
      </w:numPr>
    </w:pPr>
  </w:style>
  <w:style w:type="numbering" w:customStyle="1" w:styleId="Estilo153">
    <w:name w:val="Estilo153"/>
    <w:rsid w:val="000646AC"/>
  </w:style>
  <w:style w:type="numbering" w:customStyle="1" w:styleId="Estilo1712">
    <w:name w:val="Estilo1712"/>
    <w:uiPriority w:val="99"/>
    <w:rsid w:val="000646AC"/>
    <w:pPr>
      <w:numPr>
        <w:numId w:val="27"/>
      </w:numPr>
    </w:pPr>
  </w:style>
  <w:style w:type="numbering" w:customStyle="1" w:styleId="Estilo11222">
    <w:name w:val="Estilo11222"/>
    <w:uiPriority w:val="99"/>
    <w:rsid w:val="000646AC"/>
    <w:pPr>
      <w:numPr>
        <w:numId w:val="19"/>
      </w:numPr>
    </w:pPr>
  </w:style>
  <w:style w:type="table" w:customStyle="1" w:styleId="Tablaconcuadrcula82">
    <w:name w:val="Tabla con cuadrícula8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2">
    <w:name w:val="Estilo1121112"/>
    <w:uiPriority w:val="99"/>
    <w:rsid w:val="000646AC"/>
    <w:pPr>
      <w:numPr>
        <w:numId w:val="46"/>
      </w:numPr>
    </w:pPr>
  </w:style>
  <w:style w:type="numbering" w:customStyle="1" w:styleId="Estilo1124">
    <w:name w:val="Estilo1124"/>
    <w:uiPriority w:val="99"/>
    <w:rsid w:val="000646AC"/>
    <w:pPr>
      <w:numPr>
        <w:numId w:val="17"/>
      </w:numPr>
    </w:pPr>
  </w:style>
  <w:style w:type="table" w:customStyle="1" w:styleId="Tablaconcuadrcula20">
    <w:name w:val="Tabla con cuadrícula20"/>
    <w:basedOn w:val="Tablanormal"/>
    <w:next w:val="Tablaconcuadrcula"/>
    <w:uiPriority w:val="99"/>
    <w:rsid w:val="0006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3">
    <w:name w:val="Estilo133"/>
    <w:uiPriority w:val="99"/>
    <w:rsid w:val="000646AC"/>
    <w:pPr>
      <w:numPr>
        <w:numId w:val="18"/>
      </w:numPr>
    </w:pPr>
  </w:style>
  <w:style w:type="table" w:customStyle="1" w:styleId="Tablaconcuadrcula45">
    <w:name w:val="Tabla con cuadrícula45"/>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4">
    <w:name w:val="Estilo124"/>
    <w:rsid w:val="000646AC"/>
    <w:pPr>
      <w:numPr>
        <w:numId w:val="28"/>
      </w:numPr>
    </w:pPr>
  </w:style>
  <w:style w:type="numbering" w:customStyle="1" w:styleId="Estilo1143">
    <w:name w:val="Estilo1143"/>
    <w:uiPriority w:val="99"/>
    <w:rsid w:val="000646AC"/>
    <w:pPr>
      <w:numPr>
        <w:numId w:val="32"/>
      </w:numPr>
    </w:pPr>
  </w:style>
  <w:style w:type="numbering" w:customStyle="1" w:styleId="Estilo112113">
    <w:name w:val="Estilo112113"/>
    <w:uiPriority w:val="99"/>
    <w:rsid w:val="000646AC"/>
    <w:pPr>
      <w:numPr>
        <w:numId w:val="29"/>
      </w:numPr>
    </w:pPr>
  </w:style>
  <w:style w:type="numbering" w:customStyle="1" w:styleId="Estilo112313">
    <w:name w:val="Estilo112313"/>
    <w:uiPriority w:val="99"/>
    <w:rsid w:val="000646AC"/>
    <w:pPr>
      <w:numPr>
        <w:numId w:val="33"/>
      </w:numPr>
    </w:pPr>
  </w:style>
  <w:style w:type="numbering" w:customStyle="1" w:styleId="Estilo1513">
    <w:name w:val="Estilo1513"/>
    <w:uiPriority w:val="99"/>
    <w:rsid w:val="000646AC"/>
    <w:pPr>
      <w:numPr>
        <w:numId w:val="34"/>
      </w:numPr>
    </w:pPr>
  </w:style>
  <w:style w:type="numbering" w:customStyle="1" w:styleId="Estilo154">
    <w:name w:val="Estilo154"/>
    <w:rsid w:val="000646AC"/>
    <w:pPr>
      <w:numPr>
        <w:numId w:val="35"/>
      </w:numPr>
    </w:pPr>
  </w:style>
  <w:style w:type="numbering" w:customStyle="1" w:styleId="Estilo1713">
    <w:name w:val="Estilo1713"/>
    <w:uiPriority w:val="99"/>
    <w:rsid w:val="000646AC"/>
    <w:pPr>
      <w:numPr>
        <w:numId w:val="30"/>
      </w:numPr>
    </w:pPr>
  </w:style>
  <w:style w:type="numbering" w:customStyle="1" w:styleId="Estilo11223">
    <w:name w:val="Estilo11223"/>
    <w:uiPriority w:val="99"/>
    <w:rsid w:val="000646AC"/>
    <w:pPr>
      <w:numPr>
        <w:numId w:val="36"/>
      </w:numPr>
    </w:pPr>
  </w:style>
  <w:style w:type="numbering" w:customStyle="1" w:styleId="Estilo163">
    <w:name w:val="Estilo163"/>
    <w:uiPriority w:val="99"/>
    <w:rsid w:val="000646AC"/>
  </w:style>
  <w:style w:type="table" w:customStyle="1" w:styleId="Tablaconcuadrcula83">
    <w:name w:val="Tabla con cuadrícula8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3">
    <w:name w:val="Estilo1213"/>
    <w:rsid w:val="000646AC"/>
  </w:style>
  <w:style w:type="table" w:customStyle="1" w:styleId="Tablaconcuadrcula433">
    <w:name w:val="Tabla con cuadrícula4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3">
    <w:name w:val="Estilo1121113"/>
    <w:uiPriority w:val="99"/>
    <w:rsid w:val="000646AC"/>
    <w:pPr>
      <w:numPr>
        <w:numId w:val="44"/>
      </w:numPr>
    </w:pPr>
  </w:style>
  <w:style w:type="numbering" w:customStyle="1" w:styleId="Estilo1312">
    <w:name w:val="Estilo1312"/>
    <w:uiPriority w:val="99"/>
    <w:rsid w:val="000646AC"/>
    <w:pPr>
      <w:numPr>
        <w:numId w:val="21"/>
      </w:numPr>
    </w:pPr>
  </w:style>
  <w:style w:type="numbering" w:customStyle="1" w:styleId="Estilo1223">
    <w:name w:val="Estilo1223"/>
    <w:rsid w:val="000646AC"/>
    <w:pPr>
      <w:numPr>
        <w:numId w:val="20"/>
      </w:numPr>
    </w:pPr>
  </w:style>
  <w:style w:type="numbering" w:customStyle="1" w:styleId="Estilo11123">
    <w:name w:val="Estilo11123"/>
    <w:uiPriority w:val="99"/>
    <w:rsid w:val="000646AC"/>
    <w:pPr>
      <w:numPr>
        <w:numId w:val="38"/>
      </w:numPr>
    </w:pPr>
  </w:style>
  <w:style w:type="numbering" w:customStyle="1" w:styleId="Estilo114113">
    <w:name w:val="Estilo114113"/>
    <w:uiPriority w:val="99"/>
    <w:rsid w:val="000646AC"/>
    <w:pPr>
      <w:numPr>
        <w:numId w:val="39"/>
      </w:numPr>
    </w:pPr>
  </w:style>
  <w:style w:type="numbering" w:customStyle="1" w:styleId="Estilo112123">
    <w:name w:val="Estilo112123"/>
    <w:uiPriority w:val="99"/>
    <w:rsid w:val="000646AC"/>
  </w:style>
  <w:style w:type="numbering" w:customStyle="1" w:styleId="Estilo11211113">
    <w:name w:val="Estilo11211113"/>
    <w:uiPriority w:val="99"/>
    <w:rsid w:val="000646AC"/>
    <w:pPr>
      <w:numPr>
        <w:numId w:val="37"/>
      </w:numPr>
    </w:pPr>
  </w:style>
  <w:style w:type="numbering" w:customStyle="1" w:styleId="Estilo11231113">
    <w:name w:val="Estilo11231113"/>
    <w:uiPriority w:val="99"/>
    <w:rsid w:val="000646AC"/>
    <w:pPr>
      <w:numPr>
        <w:numId w:val="40"/>
      </w:numPr>
    </w:pPr>
  </w:style>
  <w:style w:type="numbering" w:customStyle="1" w:styleId="Estilo151113">
    <w:name w:val="Estilo151113"/>
    <w:uiPriority w:val="99"/>
    <w:rsid w:val="000646AC"/>
    <w:pPr>
      <w:numPr>
        <w:numId w:val="41"/>
      </w:numPr>
    </w:pPr>
  </w:style>
  <w:style w:type="numbering" w:customStyle="1" w:styleId="Estilo15213">
    <w:name w:val="Estilo15213"/>
    <w:rsid w:val="000646AC"/>
    <w:pPr>
      <w:numPr>
        <w:numId w:val="42"/>
      </w:numPr>
    </w:pPr>
  </w:style>
  <w:style w:type="numbering" w:customStyle="1" w:styleId="Estilo171113">
    <w:name w:val="Estilo171113"/>
    <w:uiPriority w:val="99"/>
    <w:rsid w:val="000646AC"/>
    <w:pPr>
      <w:numPr>
        <w:numId w:val="22"/>
      </w:numPr>
    </w:pPr>
  </w:style>
  <w:style w:type="numbering" w:customStyle="1" w:styleId="Estilo16113">
    <w:name w:val="Estilo16113"/>
    <w:uiPriority w:val="99"/>
    <w:rsid w:val="000646AC"/>
    <w:pPr>
      <w:numPr>
        <w:numId w:val="43"/>
      </w:numPr>
    </w:pPr>
  </w:style>
  <w:style w:type="character" w:customStyle="1" w:styleId="Ttulo4Car1">
    <w:name w:val="Título 4 Car1"/>
    <w:aliases w:val="Edgar 4 Car1"/>
    <w:basedOn w:val="Fuentedeprrafopredeter"/>
    <w:semiHidden/>
    <w:rsid w:val="00592871"/>
    <w:rPr>
      <w:rFonts w:asciiTheme="majorHAnsi" w:eastAsiaTheme="majorEastAsia" w:hAnsiTheme="majorHAnsi" w:cstheme="majorBidi"/>
      <w:i/>
      <w:iCs/>
      <w:color w:val="2F5496" w:themeColor="accent1" w:themeShade="BF"/>
      <w:sz w:val="24"/>
      <w:szCs w:val="24"/>
      <w:lang w:eastAsia="es-ES"/>
    </w:rPr>
  </w:style>
  <w:style w:type="character" w:customStyle="1" w:styleId="Ttulo7Car1">
    <w:name w:val="Título 7 Car1"/>
    <w:basedOn w:val="Fuentedeprrafopredeter"/>
    <w:semiHidden/>
    <w:rsid w:val="00592871"/>
    <w:rPr>
      <w:rFonts w:asciiTheme="majorHAnsi" w:eastAsiaTheme="majorEastAsia" w:hAnsiTheme="majorHAnsi" w:cstheme="majorBidi"/>
      <w:i/>
      <w:iCs/>
      <w:color w:val="1F3763" w:themeColor="accent1" w:themeShade="7F"/>
      <w:sz w:val="24"/>
      <w:szCs w:val="24"/>
      <w:lang w:eastAsia="es-ES"/>
    </w:rPr>
  </w:style>
  <w:style w:type="table" w:customStyle="1" w:styleId="Tabladecuadrcula1clara1">
    <w:name w:val="Tabla de cuadrícula 1 clara1"/>
    <w:basedOn w:val="Tablanormal"/>
    <w:uiPriority w:val="46"/>
    <w:rsid w:val="0059287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6">
    <w:name w:val="Table Normal6"/>
    <w:uiPriority w:val="2"/>
    <w:semiHidden/>
    <w:unhideWhenUsed/>
    <w:qFormat/>
    <w:rsid w:val="005928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lementtoproof">
    <w:name w:val="elementtoproof"/>
    <w:basedOn w:val="Normal"/>
    <w:rsid w:val="005A5202"/>
    <w:pPr>
      <w:spacing w:after="0" w:line="240" w:lineRule="auto"/>
    </w:pPr>
    <w:rPr>
      <w:rFonts w:ascii="Calibri" w:hAnsi="Calibri" w:cs="Calibri"/>
      <w:lang w:val="es-MX" w:eastAsia="es-MX"/>
    </w:rPr>
  </w:style>
  <w:style w:type="character" w:customStyle="1" w:styleId="Bodytext2Exact">
    <w:name w:val="Body text (2) Exact"/>
    <w:basedOn w:val="Fuentedeprrafopredeter"/>
    <w:rsid w:val="005A5202"/>
    <w:rPr>
      <w:rFonts w:ascii="Arial" w:eastAsia="Arial" w:hAnsi="Arial" w:cs="Arial"/>
      <w:b w:val="0"/>
      <w:bCs w:val="0"/>
      <w:i w:val="0"/>
      <w:iCs w:val="0"/>
      <w:smallCaps w:val="0"/>
      <w:strike w:val="0"/>
      <w:sz w:val="19"/>
      <w:szCs w:val="19"/>
      <w:u w:val="none"/>
    </w:rPr>
  </w:style>
  <w:style w:type="character" w:customStyle="1" w:styleId="Bodytext24">
    <w:name w:val="Body text (2)_"/>
    <w:basedOn w:val="Fuentedeprrafopredeter"/>
    <w:rsid w:val="005A5202"/>
    <w:rPr>
      <w:rFonts w:ascii="Arial" w:eastAsia="Arial" w:hAnsi="Arial" w:cs="Arial"/>
      <w:sz w:val="19"/>
      <w:szCs w:val="19"/>
      <w:shd w:val="clear" w:color="auto" w:fill="FFFFFF"/>
    </w:rPr>
  </w:style>
  <w:style w:type="character" w:customStyle="1" w:styleId="Bodytext10Exact">
    <w:name w:val="Body text (10) Exact"/>
    <w:basedOn w:val="Fuentedeprrafopredeter"/>
    <w:link w:val="Bodytext10"/>
    <w:rsid w:val="005A5202"/>
    <w:rPr>
      <w:rFonts w:ascii="Arial" w:eastAsia="Arial" w:hAnsi="Arial" w:cs="Arial"/>
      <w:shd w:val="clear" w:color="auto" w:fill="FFFFFF"/>
    </w:rPr>
  </w:style>
  <w:style w:type="paragraph" w:customStyle="1" w:styleId="Bodytext10">
    <w:name w:val="Body text (10)"/>
    <w:basedOn w:val="Normal"/>
    <w:link w:val="Bodytext10Exact"/>
    <w:rsid w:val="005A5202"/>
    <w:pPr>
      <w:widowControl w:val="0"/>
      <w:shd w:val="clear" w:color="auto" w:fill="FFFFFF"/>
      <w:spacing w:before="180" w:after="0" w:line="289" w:lineRule="exact"/>
      <w:ind w:hanging="740"/>
      <w:jc w:val="both"/>
    </w:pPr>
    <w:rPr>
      <w:rFonts w:ascii="Arial" w:eastAsia="Arial" w:hAnsi="Arial" w:cs="Arial"/>
    </w:rPr>
  </w:style>
  <w:style w:type="character" w:customStyle="1" w:styleId="Bodytext1095ptExact">
    <w:name w:val="Body text (10) + 9.5 pt Exact"/>
    <w:basedOn w:val="Bodytext10Exact"/>
    <w:rsid w:val="005A5202"/>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4"/>
    <w:rsid w:val="005A5202"/>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5A5202"/>
    <w:rPr>
      <w:rFonts w:ascii="Arial" w:eastAsia="Arial" w:hAnsi="Arial" w:cs="Arial"/>
      <w:shd w:val="clear" w:color="auto" w:fill="FFFFFF"/>
    </w:rPr>
  </w:style>
  <w:style w:type="character" w:customStyle="1" w:styleId="Heading695ptExact">
    <w:name w:val="Heading #6 + 9.5 pt Exact"/>
    <w:basedOn w:val="Heading6Exact"/>
    <w:rsid w:val="005A5202"/>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5A5202"/>
    <w:pPr>
      <w:widowControl w:val="0"/>
      <w:shd w:val="clear" w:color="auto" w:fill="FFFFFF"/>
      <w:spacing w:before="480" w:after="0" w:line="271" w:lineRule="exact"/>
      <w:ind w:hanging="760"/>
      <w:jc w:val="both"/>
      <w:outlineLvl w:val="5"/>
    </w:pPr>
    <w:rPr>
      <w:rFonts w:ascii="Arial" w:eastAsia="Arial" w:hAnsi="Arial" w:cs="Arial"/>
    </w:rPr>
  </w:style>
  <w:style w:type="paragraph" w:customStyle="1" w:styleId="titulo">
    <w:name w:val="titulo"/>
    <w:basedOn w:val="Normal"/>
    <w:rsid w:val="00F121CE"/>
    <w:pPr>
      <w:spacing w:before="100" w:beforeAutospacing="1" w:after="100" w:afterAutospacing="1" w:line="240" w:lineRule="auto"/>
    </w:pPr>
    <w:rPr>
      <w:rFonts w:ascii="Verdana" w:eastAsia="Times New Roman" w:hAnsi="Verdana" w:cs="Times New Roman"/>
      <w:b/>
      <w:bCs/>
      <w:color w:val="000000"/>
      <w:sz w:val="24"/>
      <w:szCs w:val="24"/>
      <w:lang w:val="es-ES" w:eastAsia="es-CO"/>
    </w:rPr>
  </w:style>
  <w:style w:type="paragraph" w:customStyle="1" w:styleId="c3">
    <w:name w:val="c3"/>
    <w:basedOn w:val="Normal"/>
    <w:rsid w:val="00F121CE"/>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table" w:styleId="Tablaconcolumnas2">
    <w:name w:val="Table Columns 2"/>
    <w:basedOn w:val="Tablanormal"/>
    <w:rsid w:val="00F121CE"/>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span2">
    <w:name w:val="span2"/>
    <w:rsid w:val="00F121CE"/>
    <w:rPr>
      <w:sz w:val="18"/>
      <w:szCs w:val="18"/>
    </w:rPr>
  </w:style>
  <w:style w:type="table" w:styleId="Tablaconcuadrculaclara">
    <w:name w:val="Grid Table Light"/>
    <w:basedOn w:val="Tablanormal"/>
    <w:uiPriority w:val="40"/>
    <w:rsid w:val="00F121CE"/>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vceproductviewlabel">
    <w:name w:val="tvce_product_view_label"/>
    <w:basedOn w:val="Fuentedeprrafopredeter"/>
    <w:rsid w:val="00F121CE"/>
  </w:style>
  <w:style w:type="character" w:customStyle="1" w:styleId="date-display-end">
    <w:name w:val="date-display-end"/>
    <w:basedOn w:val="Fuentedeprrafopredeter"/>
    <w:rsid w:val="00F121CE"/>
  </w:style>
  <w:style w:type="numbering" w:customStyle="1" w:styleId="Estilo1">
    <w:name w:val="Estilo1"/>
    <w:uiPriority w:val="99"/>
    <w:rsid w:val="00F121CE"/>
    <w:pPr>
      <w:numPr>
        <w:numId w:val="52"/>
      </w:numPr>
    </w:pPr>
  </w:style>
  <w:style w:type="paragraph" w:customStyle="1" w:styleId="xl205">
    <w:name w:val="xl205"/>
    <w:basedOn w:val="Normal"/>
    <w:rsid w:val="00F121CE"/>
    <w:pPr>
      <w:pBdr>
        <w:top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6">
    <w:name w:val="xl206"/>
    <w:basedOn w:val="Normal"/>
    <w:rsid w:val="00F121CE"/>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7">
    <w:name w:val="xl207"/>
    <w:basedOn w:val="Normal"/>
    <w:rsid w:val="00F121C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8">
    <w:name w:val="xl208"/>
    <w:basedOn w:val="Normal"/>
    <w:rsid w:val="00F121CE"/>
    <w:pPr>
      <w:pBdr>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9">
    <w:name w:val="xl209"/>
    <w:basedOn w:val="Normal"/>
    <w:rsid w:val="00F121CE"/>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0">
    <w:name w:val="xl210"/>
    <w:basedOn w:val="Normal"/>
    <w:rsid w:val="00F121CE"/>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1">
    <w:name w:val="xl211"/>
    <w:basedOn w:val="Normal"/>
    <w:rsid w:val="00F121CE"/>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2">
    <w:name w:val="xl212"/>
    <w:basedOn w:val="Normal"/>
    <w:rsid w:val="00F121CE"/>
    <w:pPr>
      <w:pBdr>
        <w:top w:val="single" w:sz="4" w:space="0" w:color="000000"/>
        <w:left w:val="single" w:sz="4" w:space="27" w:color="000000"/>
      </w:pBdr>
      <w:spacing w:before="100" w:beforeAutospacing="1" w:after="100" w:afterAutospacing="1" w:line="240" w:lineRule="auto"/>
      <w:ind w:firstLineChars="400" w:firstLine="400"/>
      <w:textAlignment w:val="center"/>
    </w:pPr>
    <w:rPr>
      <w:rFonts w:ascii="Times New Roman" w:eastAsia="Times New Roman" w:hAnsi="Times New Roman" w:cs="Times New Roman"/>
      <w:sz w:val="16"/>
      <w:szCs w:val="16"/>
      <w:lang w:eastAsia="es-CO"/>
    </w:rPr>
  </w:style>
  <w:style w:type="paragraph" w:customStyle="1" w:styleId="xl213">
    <w:name w:val="xl213"/>
    <w:basedOn w:val="Normal"/>
    <w:rsid w:val="00F121CE"/>
    <w:pPr>
      <w:pBdr>
        <w:top w:val="single" w:sz="4" w:space="0" w:color="000000"/>
      </w:pBdr>
      <w:spacing w:before="100" w:beforeAutospacing="1" w:after="100" w:afterAutospacing="1" w:line="240" w:lineRule="auto"/>
      <w:ind w:firstLineChars="400" w:firstLine="400"/>
      <w:textAlignment w:val="center"/>
    </w:pPr>
    <w:rPr>
      <w:rFonts w:ascii="Times New Roman" w:eastAsia="Times New Roman" w:hAnsi="Times New Roman" w:cs="Times New Roman"/>
      <w:sz w:val="24"/>
      <w:szCs w:val="24"/>
      <w:lang w:eastAsia="es-CO"/>
    </w:rPr>
  </w:style>
  <w:style w:type="paragraph" w:customStyle="1" w:styleId="xl214">
    <w:name w:val="xl214"/>
    <w:basedOn w:val="Normal"/>
    <w:rsid w:val="00F121CE"/>
    <w:pPr>
      <w:pBdr>
        <w:top w:val="single" w:sz="4" w:space="0" w:color="000000"/>
        <w:right w:val="single" w:sz="4" w:space="0" w:color="000000"/>
      </w:pBdr>
      <w:spacing w:before="100" w:beforeAutospacing="1" w:after="100" w:afterAutospacing="1" w:line="240" w:lineRule="auto"/>
      <w:ind w:firstLineChars="400" w:firstLine="400"/>
      <w:textAlignment w:val="center"/>
    </w:pPr>
    <w:rPr>
      <w:rFonts w:ascii="Times New Roman" w:eastAsia="Times New Roman" w:hAnsi="Times New Roman" w:cs="Times New Roman"/>
      <w:sz w:val="24"/>
      <w:szCs w:val="24"/>
      <w:lang w:eastAsia="es-CO"/>
    </w:rPr>
  </w:style>
  <w:style w:type="paragraph" w:customStyle="1" w:styleId="xl215">
    <w:name w:val="xl215"/>
    <w:basedOn w:val="Normal"/>
    <w:rsid w:val="00F121CE"/>
    <w:pPr>
      <w:pBdr>
        <w:left w:val="single" w:sz="4" w:space="27" w:color="000000"/>
      </w:pBdr>
      <w:spacing w:before="100" w:beforeAutospacing="1" w:after="100" w:afterAutospacing="1" w:line="240" w:lineRule="auto"/>
      <w:ind w:firstLineChars="400" w:firstLine="400"/>
      <w:textAlignment w:val="center"/>
    </w:pPr>
    <w:rPr>
      <w:rFonts w:ascii="Times New Roman" w:eastAsia="Times New Roman" w:hAnsi="Times New Roman" w:cs="Times New Roman"/>
      <w:sz w:val="24"/>
      <w:szCs w:val="24"/>
      <w:lang w:eastAsia="es-CO"/>
    </w:rPr>
  </w:style>
  <w:style w:type="paragraph" w:customStyle="1" w:styleId="xl216">
    <w:name w:val="xl216"/>
    <w:basedOn w:val="Normal"/>
    <w:rsid w:val="00F121CE"/>
    <w:pPr>
      <w:spacing w:before="100" w:beforeAutospacing="1" w:after="100" w:afterAutospacing="1" w:line="240" w:lineRule="auto"/>
      <w:ind w:firstLineChars="400" w:firstLine="400"/>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F121CE"/>
    <w:pPr>
      <w:pBdr>
        <w:right w:val="single" w:sz="4" w:space="0" w:color="000000"/>
      </w:pBdr>
      <w:spacing w:before="100" w:beforeAutospacing="1" w:after="100" w:afterAutospacing="1" w:line="240" w:lineRule="auto"/>
      <w:ind w:firstLineChars="400" w:firstLine="400"/>
      <w:textAlignment w:val="center"/>
    </w:pPr>
    <w:rPr>
      <w:rFonts w:ascii="Times New Roman" w:eastAsia="Times New Roman" w:hAnsi="Times New Roman" w:cs="Times New Roman"/>
      <w:sz w:val="24"/>
      <w:szCs w:val="24"/>
      <w:lang w:eastAsia="es-CO"/>
    </w:rPr>
  </w:style>
  <w:style w:type="paragraph" w:customStyle="1" w:styleId="xl218">
    <w:name w:val="xl218"/>
    <w:basedOn w:val="Normal"/>
    <w:rsid w:val="00F121CE"/>
    <w:pPr>
      <w:pBdr>
        <w:left w:val="single" w:sz="4" w:space="27" w:color="000000"/>
        <w:bottom w:val="single" w:sz="4" w:space="0" w:color="000000"/>
      </w:pBdr>
      <w:spacing w:before="100" w:beforeAutospacing="1" w:after="100" w:afterAutospacing="1" w:line="240" w:lineRule="auto"/>
      <w:ind w:firstLineChars="400" w:firstLine="400"/>
      <w:textAlignment w:val="center"/>
    </w:pPr>
    <w:rPr>
      <w:rFonts w:ascii="Times New Roman" w:eastAsia="Times New Roman" w:hAnsi="Times New Roman" w:cs="Times New Roman"/>
      <w:sz w:val="24"/>
      <w:szCs w:val="24"/>
      <w:lang w:eastAsia="es-CO"/>
    </w:rPr>
  </w:style>
  <w:style w:type="paragraph" w:customStyle="1" w:styleId="xl219">
    <w:name w:val="xl219"/>
    <w:basedOn w:val="Normal"/>
    <w:rsid w:val="00F121CE"/>
    <w:pPr>
      <w:pBdr>
        <w:bottom w:val="single" w:sz="4" w:space="0" w:color="000000"/>
      </w:pBdr>
      <w:spacing w:before="100" w:beforeAutospacing="1" w:after="100" w:afterAutospacing="1" w:line="240" w:lineRule="auto"/>
      <w:ind w:firstLineChars="400" w:firstLine="400"/>
      <w:textAlignment w:val="center"/>
    </w:pPr>
    <w:rPr>
      <w:rFonts w:ascii="Times New Roman" w:eastAsia="Times New Roman" w:hAnsi="Times New Roman" w:cs="Times New Roman"/>
      <w:sz w:val="24"/>
      <w:szCs w:val="24"/>
      <w:lang w:eastAsia="es-CO"/>
    </w:rPr>
  </w:style>
  <w:style w:type="paragraph" w:customStyle="1" w:styleId="xl220">
    <w:name w:val="xl220"/>
    <w:basedOn w:val="Normal"/>
    <w:rsid w:val="00F121CE"/>
    <w:pPr>
      <w:pBdr>
        <w:bottom w:val="single" w:sz="4" w:space="0" w:color="000000"/>
        <w:right w:val="single" w:sz="4" w:space="0" w:color="000000"/>
      </w:pBdr>
      <w:spacing w:before="100" w:beforeAutospacing="1" w:after="100" w:afterAutospacing="1" w:line="240" w:lineRule="auto"/>
      <w:ind w:firstLineChars="400" w:firstLine="400"/>
      <w:textAlignment w:val="center"/>
    </w:pPr>
    <w:rPr>
      <w:rFonts w:ascii="Times New Roman" w:eastAsia="Times New Roman" w:hAnsi="Times New Roman" w:cs="Times New Roman"/>
      <w:sz w:val="24"/>
      <w:szCs w:val="24"/>
      <w:lang w:eastAsia="es-CO"/>
    </w:rPr>
  </w:style>
  <w:style w:type="paragraph" w:customStyle="1" w:styleId="xl221">
    <w:name w:val="xl221"/>
    <w:basedOn w:val="Normal"/>
    <w:rsid w:val="00F121CE"/>
    <w:pPr>
      <w:pBdr>
        <w:top w:val="single" w:sz="4" w:space="0" w:color="000000"/>
        <w:left w:val="single" w:sz="4" w:space="0" w:color="000000"/>
        <w:bottom w:val="single" w:sz="4" w:space="0" w:color="000000"/>
      </w:pBdr>
      <w:spacing w:before="100" w:beforeAutospacing="1" w:after="100" w:afterAutospacing="1" w:line="240" w:lineRule="auto"/>
      <w:ind w:firstLineChars="100" w:firstLine="100"/>
      <w:jc w:val="right"/>
    </w:pPr>
    <w:rPr>
      <w:rFonts w:ascii="Times New Roman" w:eastAsia="Times New Roman" w:hAnsi="Times New Roman" w:cs="Times New Roman"/>
      <w:sz w:val="24"/>
      <w:szCs w:val="24"/>
      <w:lang w:eastAsia="es-CO"/>
    </w:rPr>
  </w:style>
  <w:style w:type="paragraph" w:customStyle="1" w:styleId="xl222">
    <w:name w:val="xl222"/>
    <w:basedOn w:val="Normal"/>
    <w:rsid w:val="00F121CE"/>
    <w:pPr>
      <w:pBdr>
        <w:top w:val="single" w:sz="4" w:space="0" w:color="000000"/>
        <w:bottom w:val="single" w:sz="4" w:space="0" w:color="000000"/>
      </w:pBdr>
      <w:spacing w:before="100" w:beforeAutospacing="1" w:after="100" w:afterAutospacing="1" w:line="240" w:lineRule="auto"/>
      <w:ind w:firstLineChars="100" w:firstLine="100"/>
      <w:jc w:val="right"/>
    </w:pPr>
    <w:rPr>
      <w:rFonts w:ascii="Times New Roman" w:eastAsia="Times New Roman" w:hAnsi="Times New Roman" w:cs="Times New Roman"/>
      <w:sz w:val="24"/>
      <w:szCs w:val="24"/>
      <w:lang w:eastAsia="es-CO"/>
    </w:rPr>
  </w:style>
  <w:style w:type="paragraph" w:customStyle="1" w:styleId="xl223">
    <w:name w:val="xl223"/>
    <w:basedOn w:val="Normal"/>
    <w:rsid w:val="00F121CE"/>
    <w:pPr>
      <w:pBdr>
        <w:top w:val="single" w:sz="4" w:space="0" w:color="000000"/>
        <w:bottom w:val="single" w:sz="4" w:space="0" w:color="000000"/>
        <w:right w:val="single" w:sz="4" w:space="7" w:color="000000"/>
      </w:pBdr>
      <w:spacing w:before="100" w:beforeAutospacing="1" w:after="100" w:afterAutospacing="1" w:line="240" w:lineRule="auto"/>
      <w:ind w:firstLineChars="100" w:firstLine="100"/>
      <w:jc w:val="right"/>
    </w:pPr>
    <w:rPr>
      <w:rFonts w:ascii="Times New Roman" w:eastAsia="Times New Roman" w:hAnsi="Times New Roman" w:cs="Times New Roman"/>
      <w:sz w:val="24"/>
      <w:szCs w:val="24"/>
      <w:lang w:eastAsia="es-CO"/>
    </w:rPr>
  </w:style>
  <w:style w:type="paragraph" w:customStyle="1" w:styleId="xl224">
    <w:name w:val="xl224"/>
    <w:basedOn w:val="Normal"/>
    <w:rsid w:val="00F121CE"/>
    <w:pPr>
      <w:pBdr>
        <w:top w:val="single" w:sz="4" w:space="0" w:color="000000"/>
        <w:left w:val="single" w:sz="4" w:space="7" w:color="000000"/>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es-CO"/>
    </w:rPr>
  </w:style>
  <w:style w:type="paragraph" w:customStyle="1" w:styleId="xl225">
    <w:name w:val="xl225"/>
    <w:basedOn w:val="Normal"/>
    <w:rsid w:val="00F121CE"/>
    <w:pPr>
      <w:pBdr>
        <w:top w:val="single" w:sz="4" w:space="0" w:color="000000"/>
        <w:left w:val="single" w:sz="4" w:space="0" w:color="000000"/>
        <w:bottom w:val="single" w:sz="4" w:space="0" w:color="000000"/>
      </w:pBdr>
      <w:spacing w:before="100" w:beforeAutospacing="1" w:after="100" w:afterAutospacing="1" w:line="240" w:lineRule="auto"/>
      <w:ind w:firstLineChars="100" w:firstLine="100"/>
      <w:jc w:val="right"/>
    </w:pPr>
    <w:rPr>
      <w:rFonts w:ascii="Times New Roman" w:eastAsia="Times New Roman" w:hAnsi="Times New Roman" w:cs="Times New Roman"/>
      <w:sz w:val="16"/>
      <w:szCs w:val="16"/>
      <w:lang w:eastAsia="es-CO"/>
    </w:rPr>
  </w:style>
  <w:style w:type="paragraph" w:customStyle="1" w:styleId="xl226">
    <w:name w:val="xl226"/>
    <w:basedOn w:val="Normal"/>
    <w:rsid w:val="00F121CE"/>
    <w:pPr>
      <w:pBdr>
        <w:top w:val="single" w:sz="4" w:space="0" w:color="000000"/>
        <w:left w:val="single" w:sz="4" w:space="7" w:color="000000"/>
        <w:bottom w:val="single" w:sz="4" w:space="0" w:color="000000"/>
      </w:pBdr>
      <w:spacing w:before="100" w:beforeAutospacing="1" w:after="100" w:afterAutospacing="1" w:line="240" w:lineRule="auto"/>
      <w:ind w:firstLineChars="100" w:firstLine="100"/>
    </w:pPr>
    <w:rPr>
      <w:rFonts w:ascii="Times New Roman" w:eastAsia="Times New Roman" w:hAnsi="Times New Roman" w:cs="Times New Roman"/>
      <w:sz w:val="24"/>
      <w:szCs w:val="24"/>
      <w:lang w:eastAsia="es-CO"/>
    </w:rPr>
  </w:style>
  <w:style w:type="paragraph" w:customStyle="1" w:styleId="xl227">
    <w:name w:val="xl227"/>
    <w:basedOn w:val="Normal"/>
    <w:rsid w:val="00F121CE"/>
    <w:pPr>
      <w:pBdr>
        <w:top w:val="single" w:sz="4" w:space="0" w:color="000000"/>
        <w:bottom w:val="single" w:sz="4" w:space="0" w:color="000000"/>
      </w:pBdr>
      <w:spacing w:before="100" w:beforeAutospacing="1" w:after="100" w:afterAutospacing="1" w:line="240" w:lineRule="auto"/>
      <w:ind w:firstLineChars="100" w:firstLine="100"/>
    </w:pPr>
    <w:rPr>
      <w:rFonts w:ascii="Times New Roman" w:eastAsia="Times New Roman" w:hAnsi="Times New Roman" w:cs="Times New Roman"/>
      <w:sz w:val="24"/>
      <w:szCs w:val="24"/>
      <w:lang w:eastAsia="es-CO"/>
    </w:rPr>
  </w:style>
  <w:style w:type="paragraph" w:customStyle="1" w:styleId="xl228">
    <w:name w:val="xl228"/>
    <w:basedOn w:val="Normal"/>
    <w:rsid w:val="00F121CE"/>
    <w:pPr>
      <w:pBdr>
        <w:top w:val="single" w:sz="4" w:space="0" w:color="000000"/>
        <w:bottom w:val="single" w:sz="4" w:space="0" w:color="000000"/>
        <w:right w:val="single" w:sz="4" w:space="0" w:color="000000"/>
      </w:pBdr>
      <w:spacing w:before="100" w:beforeAutospacing="1" w:after="100" w:afterAutospacing="1" w:line="240" w:lineRule="auto"/>
      <w:ind w:firstLineChars="100" w:firstLine="100"/>
    </w:pPr>
    <w:rPr>
      <w:rFonts w:ascii="Times New Roman" w:eastAsia="Times New Roman" w:hAnsi="Times New Roman" w:cs="Times New Roman"/>
      <w:sz w:val="24"/>
      <w:szCs w:val="24"/>
      <w:lang w:eastAsia="es-CO"/>
    </w:rPr>
  </w:style>
  <w:style w:type="paragraph" w:customStyle="1" w:styleId="xl229">
    <w:name w:val="xl229"/>
    <w:basedOn w:val="Normal"/>
    <w:rsid w:val="00F121CE"/>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0">
    <w:name w:val="xl230"/>
    <w:basedOn w:val="Normal"/>
    <w:rsid w:val="00F121CE"/>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1">
    <w:name w:val="xl231"/>
    <w:basedOn w:val="Normal"/>
    <w:rsid w:val="00F121CE"/>
    <w:pPr>
      <w:pBdr>
        <w:top w:val="single" w:sz="4" w:space="0" w:color="000000"/>
        <w:left w:val="single" w:sz="4" w:space="14" w:color="000000"/>
        <w:bottom w:val="single" w:sz="4" w:space="0" w:color="000000"/>
      </w:pBdr>
      <w:spacing w:before="100" w:beforeAutospacing="1" w:after="100" w:afterAutospacing="1" w:line="240" w:lineRule="auto"/>
      <w:ind w:firstLineChars="200" w:firstLine="200"/>
      <w:textAlignment w:val="center"/>
    </w:pPr>
    <w:rPr>
      <w:rFonts w:ascii="Times New Roman" w:eastAsia="Times New Roman" w:hAnsi="Times New Roman" w:cs="Times New Roman"/>
      <w:sz w:val="24"/>
      <w:szCs w:val="24"/>
      <w:lang w:eastAsia="es-CO"/>
    </w:rPr>
  </w:style>
  <w:style w:type="paragraph" w:customStyle="1" w:styleId="xl232">
    <w:name w:val="xl232"/>
    <w:basedOn w:val="Normal"/>
    <w:rsid w:val="00F121CE"/>
    <w:pPr>
      <w:pBdr>
        <w:top w:val="single" w:sz="4" w:space="0" w:color="000000"/>
        <w:bottom w:val="single" w:sz="4" w:space="0" w:color="000000"/>
      </w:pBdr>
      <w:spacing w:before="100" w:beforeAutospacing="1" w:after="100" w:afterAutospacing="1" w:line="240" w:lineRule="auto"/>
      <w:ind w:firstLineChars="200" w:firstLine="200"/>
      <w:textAlignment w:val="center"/>
    </w:pPr>
    <w:rPr>
      <w:rFonts w:ascii="Times New Roman" w:eastAsia="Times New Roman" w:hAnsi="Times New Roman" w:cs="Times New Roman"/>
      <w:sz w:val="24"/>
      <w:szCs w:val="24"/>
      <w:lang w:eastAsia="es-CO"/>
    </w:rPr>
  </w:style>
  <w:style w:type="paragraph" w:customStyle="1" w:styleId="xl233">
    <w:name w:val="xl233"/>
    <w:basedOn w:val="Normal"/>
    <w:rsid w:val="00F121CE"/>
    <w:pPr>
      <w:pBdr>
        <w:top w:val="single" w:sz="4" w:space="0" w:color="000000"/>
        <w:bottom w:val="single" w:sz="4" w:space="0" w:color="000000"/>
        <w:right w:val="single" w:sz="4" w:space="0" w:color="000000"/>
      </w:pBdr>
      <w:spacing w:before="100" w:beforeAutospacing="1" w:after="100" w:afterAutospacing="1" w:line="240" w:lineRule="auto"/>
      <w:ind w:firstLineChars="200" w:firstLine="200"/>
      <w:textAlignment w:val="center"/>
    </w:pPr>
    <w:rPr>
      <w:rFonts w:ascii="Times New Roman" w:eastAsia="Times New Roman" w:hAnsi="Times New Roman" w:cs="Times New Roman"/>
      <w:sz w:val="24"/>
      <w:szCs w:val="24"/>
      <w:lang w:eastAsia="es-CO"/>
    </w:rPr>
  </w:style>
  <w:style w:type="paragraph" w:customStyle="1" w:styleId="xl234">
    <w:name w:val="xl234"/>
    <w:basedOn w:val="Normal"/>
    <w:rsid w:val="00F121CE"/>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5">
    <w:name w:val="xl235"/>
    <w:basedOn w:val="Normal"/>
    <w:rsid w:val="00F121CE"/>
    <w:pPr>
      <w:pBdr>
        <w:top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6">
    <w:name w:val="xl236"/>
    <w:basedOn w:val="Normal"/>
    <w:rsid w:val="00F121CE"/>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7">
    <w:name w:val="xl237"/>
    <w:basedOn w:val="Normal"/>
    <w:rsid w:val="00F121CE"/>
    <w:pPr>
      <w:pBdr>
        <w:top w:val="single" w:sz="4" w:space="0" w:color="auto"/>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38">
    <w:name w:val="xl238"/>
    <w:basedOn w:val="Normal"/>
    <w:rsid w:val="00F121CE"/>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39">
    <w:name w:val="xl239"/>
    <w:basedOn w:val="Normal"/>
    <w:rsid w:val="00F121CE"/>
    <w:pPr>
      <w:pBdr>
        <w:top w:val="single" w:sz="4" w:space="0" w:color="auto"/>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0">
    <w:name w:val="xl240"/>
    <w:basedOn w:val="Normal"/>
    <w:rsid w:val="00F121CE"/>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1">
    <w:name w:val="xl241"/>
    <w:basedOn w:val="Normal"/>
    <w:rsid w:val="00F121CE"/>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2">
    <w:name w:val="xl242"/>
    <w:basedOn w:val="Normal"/>
    <w:rsid w:val="00F121CE"/>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3">
    <w:name w:val="xl243"/>
    <w:basedOn w:val="Normal"/>
    <w:rsid w:val="00F121CE"/>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4">
    <w:name w:val="xl244"/>
    <w:basedOn w:val="Normal"/>
    <w:rsid w:val="00F121CE"/>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5">
    <w:name w:val="xl245"/>
    <w:basedOn w:val="Normal"/>
    <w:rsid w:val="00F121CE"/>
    <w:pPr>
      <w:pBdr>
        <w:top w:val="single" w:sz="4" w:space="0" w:color="000000"/>
        <w:lef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6">
    <w:name w:val="xl246"/>
    <w:basedOn w:val="Normal"/>
    <w:rsid w:val="00F121CE"/>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7623</Words>
  <Characters>41930</Characters>
  <Application>Microsoft Office Word</Application>
  <DocSecurity>0</DocSecurity>
  <Lines>349</Lines>
  <Paragraphs>98</Paragraphs>
  <ScaleCrop>false</ScaleCrop>
  <Company/>
  <LinksUpToDate>false</LinksUpToDate>
  <CharactersWithSpaces>49455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 HEIDY JOHANA BAHAMON CALDERON</cp:lastModifiedBy>
  <cp:revision>21</cp:revision>
  <dcterms:created xsi:type="dcterms:W3CDTF">2025-05-03T22:36:00Z</dcterms:created>
  <dcterms:modified xsi:type="dcterms:W3CDTF">2026-07-19T15:46:00Z</dcterms:modified>
</cp:coreProperties>
</file>