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03D29" w14:textId="77777777" w:rsidR="004767BC" w:rsidRDefault="004767BC"/>
    <w:p w14:paraId="2CFA8956" w14:textId="77777777" w:rsidR="00A21270" w:rsidRDefault="00A21270"/>
    <w:p w14:paraId="40A35BB8" w14:textId="77777777" w:rsidR="00A21270" w:rsidRDefault="00A21270"/>
    <w:p w14:paraId="0D327E95" w14:textId="77777777" w:rsidR="00A21270" w:rsidRDefault="00A21270" w:rsidP="00A21270">
      <w:pPr>
        <w:pStyle w:val="Prrafodelista"/>
        <w:tabs>
          <w:tab w:val="left" w:pos="240"/>
        </w:tabs>
        <w:ind w:left="0"/>
        <w:jc w:val="center"/>
        <w:rPr>
          <w:rFonts w:ascii="Tahoma" w:hAnsi="Tahoma" w:cs="Tahoma"/>
          <w:b/>
        </w:rPr>
      </w:pPr>
      <w:r w:rsidRPr="00FE63E5">
        <w:rPr>
          <w:rFonts w:ascii="Tahoma" w:hAnsi="Tahoma" w:cs="Tahoma"/>
          <w:b/>
        </w:rPr>
        <w:t>ESTIMACIÓN, TIPIFICACIÓN, ASIGNACIÓN DE RIESGOS Y DETERMINACIÓN DE GARANTÍAS.</w:t>
      </w:r>
    </w:p>
    <w:p w14:paraId="652EC908" w14:textId="77777777" w:rsidR="00A21270" w:rsidRPr="00BE3639" w:rsidRDefault="00A21270" w:rsidP="00A21270">
      <w:pPr>
        <w:pStyle w:val="Prrafodelista"/>
        <w:tabs>
          <w:tab w:val="left" w:pos="240"/>
        </w:tabs>
        <w:ind w:left="0"/>
        <w:rPr>
          <w:rFonts w:ascii="Tahoma" w:hAnsi="Tahoma" w:cs="Tahoma"/>
          <w:b/>
          <w:sz w:val="8"/>
          <w:szCs w:val="8"/>
        </w:rPr>
      </w:pPr>
    </w:p>
    <w:p w14:paraId="1A70C24C" w14:textId="66434168" w:rsidR="00BE4852" w:rsidRDefault="00A21270" w:rsidP="00671656">
      <w:pPr>
        <w:tabs>
          <w:tab w:val="left" w:pos="240"/>
        </w:tabs>
        <w:rPr>
          <w:rFonts w:ascii="Tahoma" w:hAnsi="Tahoma" w:cs="Tahoma"/>
          <w:b/>
        </w:rPr>
      </w:pPr>
      <w:r w:rsidRPr="00671656">
        <w:rPr>
          <w:rFonts w:ascii="Tahoma" w:hAnsi="Tahoma" w:cs="Tahoma"/>
          <w:b/>
        </w:rPr>
        <w:t>ETAPA PRECONTRACTUAL</w:t>
      </w:r>
    </w:p>
    <w:p w14:paraId="39E653EC" w14:textId="77777777" w:rsidR="00BE3639" w:rsidRPr="00BE3639" w:rsidRDefault="00BE3639" w:rsidP="00671656">
      <w:pPr>
        <w:tabs>
          <w:tab w:val="left" w:pos="240"/>
        </w:tabs>
        <w:rPr>
          <w:rFonts w:ascii="Tahoma" w:hAnsi="Tahoma" w:cs="Tahoma"/>
          <w:b/>
          <w:sz w:val="6"/>
          <w:szCs w:val="6"/>
        </w:rPr>
      </w:pPr>
    </w:p>
    <w:tbl>
      <w:tblPr>
        <w:tblW w:w="52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63"/>
        <w:gridCol w:w="1515"/>
        <w:gridCol w:w="2765"/>
        <w:gridCol w:w="1653"/>
        <w:gridCol w:w="1469"/>
        <w:gridCol w:w="1287"/>
        <w:gridCol w:w="2837"/>
      </w:tblGrid>
      <w:tr w:rsidR="00A21270" w:rsidRPr="00532F5B" w14:paraId="29FC4B44" w14:textId="77777777" w:rsidTr="00671656">
        <w:trPr>
          <w:jc w:val="center"/>
        </w:trPr>
        <w:tc>
          <w:tcPr>
            <w:tcW w:w="880" w:type="pct"/>
            <w:shd w:val="clear" w:color="auto" w:fill="DDD9C3"/>
            <w:vAlign w:val="center"/>
          </w:tcPr>
          <w:p w14:paraId="7C3D2F3D" w14:textId="77777777" w:rsidR="00A21270" w:rsidRPr="00532F5B" w:rsidRDefault="00A21270" w:rsidP="00B73AB8">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MECANISMO DE COBERTURA</w:t>
            </w:r>
          </w:p>
        </w:tc>
        <w:tc>
          <w:tcPr>
            <w:tcW w:w="541" w:type="pct"/>
            <w:shd w:val="clear" w:color="auto" w:fill="DDD9C3"/>
            <w:vAlign w:val="center"/>
          </w:tcPr>
          <w:p w14:paraId="524A3B42" w14:textId="77777777" w:rsidR="00A21270" w:rsidRPr="00532F5B" w:rsidRDefault="00A21270" w:rsidP="00B73AB8">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CLASE DE RIESGO</w:t>
            </w:r>
          </w:p>
        </w:tc>
        <w:tc>
          <w:tcPr>
            <w:tcW w:w="988" w:type="pct"/>
            <w:shd w:val="clear" w:color="auto" w:fill="DDD9C3"/>
            <w:vAlign w:val="center"/>
          </w:tcPr>
          <w:p w14:paraId="04D035D0" w14:textId="77777777" w:rsidR="00A21270" w:rsidRPr="00532F5B" w:rsidRDefault="00A21270" w:rsidP="00B73AB8">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TIPIFICACIÓN DE LOS RIESGOS</w:t>
            </w:r>
          </w:p>
        </w:tc>
        <w:tc>
          <w:tcPr>
            <w:tcW w:w="591" w:type="pct"/>
            <w:shd w:val="clear" w:color="auto" w:fill="DDD9C3"/>
            <w:vAlign w:val="center"/>
          </w:tcPr>
          <w:p w14:paraId="42AD1014" w14:textId="77777777" w:rsidR="00A21270" w:rsidRPr="00532F5B" w:rsidRDefault="00A21270" w:rsidP="00B73AB8">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ESTIMACIÓN DEL RIESGO</w:t>
            </w:r>
          </w:p>
        </w:tc>
        <w:tc>
          <w:tcPr>
            <w:tcW w:w="525" w:type="pct"/>
            <w:shd w:val="clear" w:color="auto" w:fill="DDD9C3"/>
            <w:vAlign w:val="center"/>
          </w:tcPr>
          <w:p w14:paraId="044EACDB" w14:textId="77777777" w:rsidR="00A21270" w:rsidRPr="00532F5B" w:rsidRDefault="00A21270" w:rsidP="00B73AB8">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ASIGNACIÓN DEL RIESGO</w:t>
            </w:r>
          </w:p>
        </w:tc>
        <w:tc>
          <w:tcPr>
            <w:tcW w:w="460" w:type="pct"/>
            <w:shd w:val="clear" w:color="auto" w:fill="DDD9C3"/>
            <w:vAlign w:val="center"/>
          </w:tcPr>
          <w:p w14:paraId="5949FC03" w14:textId="77777777" w:rsidR="00A21270" w:rsidRPr="00532F5B" w:rsidRDefault="00A21270" w:rsidP="00B73AB8">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VIGENCIA</w:t>
            </w:r>
          </w:p>
        </w:tc>
        <w:tc>
          <w:tcPr>
            <w:tcW w:w="1014" w:type="pct"/>
            <w:shd w:val="clear" w:color="auto" w:fill="DDD9C3"/>
            <w:vAlign w:val="center"/>
          </w:tcPr>
          <w:p w14:paraId="0655F09C" w14:textId="77777777" w:rsidR="00A21270" w:rsidRPr="00532F5B" w:rsidRDefault="00A21270" w:rsidP="00B73AB8">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JUSTIFICACIÓN COBERTURA / VIGENCIA</w:t>
            </w:r>
          </w:p>
        </w:tc>
      </w:tr>
      <w:tr w:rsidR="00A21270" w:rsidRPr="00532F5B" w14:paraId="04E0F71F" w14:textId="77777777" w:rsidTr="00671656">
        <w:trPr>
          <w:jc w:val="center"/>
        </w:trPr>
        <w:tc>
          <w:tcPr>
            <w:tcW w:w="880" w:type="pct"/>
            <w:vAlign w:val="center"/>
          </w:tcPr>
          <w:p w14:paraId="4EE04B31" w14:textId="77777777" w:rsidR="00A21270" w:rsidRPr="00532F5B" w:rsidRDefault="00A21270" w:rsidP="00B73AB8">
            <w:pPr>
              <w:jc w:val="center"/>
              <w:rPr>
                <w:rFonts w:ascii="Tahoma" w:hAnsi="Tahoma" w:cs="Tahoma"/>
                <w:color w:val="000000" w:themeColor="text1"/>
                <w:sz w:val="14"/>
                <w:szCs w:val="14"/>
              </w:rPr>
            </w:pPr>
            <w:r w:rsidRPr="00532F5B">
              <w:rPr>
                <w:rFonts w:ascii="Tahoma" w:hAnsi="Tahoma" w:cs="Tahoma"/>
                <w:color w:val="000000" w:themeColor="text1"/>
                <w:sz w:val="14"/>
                <w:szCs w:val="14"/>
              </w:rPr>
              <w:t>NO APLICA</w:t>
            </w:r>
          </w:p>
        </w:tc>
        <w:tc>
          <w:tcPr>
            <w:tcW w:w="541" w:type="pct"/>
            <w:vAlign w:val="center"/>
          </w:tcPr>
          <w:p w14:paraId="0DB16853" w14:textId="77777777" w:rsidR="00A21270" w:rsidRPr="00532F5B" w:rsidRDefault="00A21270" w:rsidP="00B73AB8">
            <w:pPr>
              <w:jc w:val="center"/>
              <w:rPr>
                <w:rFonts w:ascii="Tahoma" w:hAnsi="Tahoma" w:cs="Tahoma"/>
                <w:color w:val="000000" w:themeColor="text1"/>
                <w:sz w:val="14"/>
                <w:szCs w:val="14"/>
              </w:rPr>
            </w:pPr>
            <w:r w:rsidRPr="00532F5B">
              <w:rPr>
                <w:rFonts w:ascii="Tahoma" w:hAnsi="Tahoma" w:cs="Tahoma"/>
                <w:color w:val="000000" w:themeColor="text1"/>
                <w:sz w:val="14"/>
                <w:szCs w:val="14"/>
              </w:rPr>
              <w:t>NO APLICA</w:t>
            </w:r>
          </w:p>
        </w:tc>
        <w:tc>
          <w:tcPr>
            <w:tcW w:w="988" w:type="pct"/>
            <w:vAlign w:val="center"/>
          </w:tcPr>
          <w:p w14:paraId="69FC039A" w14:textId="77777777" w:rsidR="00A21270" w:rsidRPr="00532F5B" w:rsidRDefault="00A21270" w:rsidP="00B73AB8">
            <w:pPr>
              <w:jc w:val="center"/>
              <w:rPr>
                <w:rFonts w:ascii="Tahoma" w:hAnsi="Tahoma" w:cs="Tahoma"/>
                <w:color w:val="000000" w:themeColor="text1"/>
                <w:sz w:val="14"/>
                <w:szCs w:val="14"/>
              </w:rPr>
            </w:pPr>
            <w:r w:rsidRPr="00532F5B">
              <w:rPr>
                <w:rFonts w:ascii="Tahoma" w:hAnsi="Tahoma" w:cs="Tahoma"/>
                <w:color w:val="000000" w:themeColor="text1"/>
                <w:sz w:val="14"/>
                <w:szCs w:val="14"/>
              </w:rPr>
              <w:t>NO APLICA</w:t>
            </w:r>
          </w:p>
        </w:tc>
        <w:tc>
          <w:tcPr>
            <w:tcW w:w="591" w:type="pct"/>
            <w:vAlign w:val="center"/>
          </w:tcPr>
          <w:p w14:paraId="042327C8" w14:textId="77777777" w:rsidR="00A21270" w:rsidRPr="00532F5B" w:rsidRDefault="00A21270" w:rsidP="00B73AB8">
            <w:pPr>
              <w:jc w:val="center"/>
              <w:rPr>
                <w:rFonts w:ascii="Tahoma" w:hAnsi="Tahoma" w:cs="Tahoma"/>
                <w:color w:val="000000" w:themeColor="text1"/>
                <w:sz w:val="14"/>
                <w:szCs w:val="14"/>
              </w:rPr>
            </w:pPr>
            <w:r w:rsidRPr="00532F5B">
              <w:rPr>
                <w:rFonts w:ascii="Tahoma" w:hAnsi="Tahoma" w:cs="Tahoma"/>
                <w:color w:val="000000" w:themeColor="text1"/>
                <w:sz w:val="14"/>
                <w:szCs w:val="14"/>
              </w:rPr>
              <w:t>NO APLICA</w:t>
            </w:r>
          </w:p>
        </w:tc>
        <w:tc>
          <w:tcPr>
            <w:tcW w:w="525" w:type="pct"/>
            <w:vAlign w:val="center"/>
          </w:tcPr>
          <w:p w14:paraId="53B9C84C" w14:textId="77777777" w:rsidR="00A21270" w:rsidRPr="00532F5B" w:rsidRDefault="00A21270" w:rsidP="00B73AB8">
            <w:pPr>
              <w:ind w:left="-108"/>
              <w:jc w:val="center"/>
              <w:rPr>
                <w:rFonts w:ascii="Tahoma" w:hAnsi="Tahoma" w:cs="Tahoma"/>
                <w:color w:val="000000" w:themeColor="text1"/>
                <w:sz w:val="14"/>
                <w:szCs w:val="14"/>
              </w:rPr>
            </w:pPr>
            <w:r w:rsidRPr="00532F5B">
              <w:rPr>
                <w:rFonts w:ascii="Tahoma" w:hAnsi="Tahoma" w:cs="Tahoma"/>
                <w:color w:val="000000" w:themeColor="text1"/>
                <w:sz w:val="14"/>
                <w:szCs w:val="14"/>
              </w:rPr>
              <w:t>NO APLICA</w:t>
            </w:r>
          </w:p>
        </w:tc>
        <w:tc>
          <w:tcPr>
            <w:tcW w:w="460" w:type="pct"/>
            <w:vAlign w:val="center"/>
          </w:tcPr>
          <w:p w14:paraId="1945DEA2" w14:textId="77777777" w:rsidR="00A21270" w:rsidRPr="00532F5B" w:rsidRDefault="00A21270" w:rsidP="00B73AB8">
            <w:pPr>
              <w:jc w:val="center"/>
              <w:rPr>
                <w:rFonts w:ascii="Tahoma" w:hAnsi="Tahoma" w:cs="Tahoma"/>
                <w:color w:val="000000" w:themeColor="text1"/>
                <w:sz w:val="14"/>
                <w:szCs w:val="14"/>
              </w:rPr>
            </w:pPr>
            <w:r w:rsidRPr="00532F5B">
              <w:rPr>
                <w:rFonts w:ascii="Tahoma" w:hAnsi="Tahoma" w:cs="Tahoma"/>
                <w:color w:val="000000" w:themeColor="text1"/>
                <w:sz w:val="14"/>
                <w:szCs w:val="14"/>
              </w:rPr>
              <w:t>NO APLICA</w:t>
            </w:r>
          </w:p>
        </w:tc>
        <w:tc>
          <w:tcPr>
            <w:tcW w:w="1014" w:type="pct"/>
            <w:vAlign w:val="center"/>
          </w:tcPr>
          <w:p w14:paraId="287AAA38" w14:textId="77777777" w:rsidR="00A21270" w:rsidRPr="00532F5B" w:rsidRDefault="00A21270" w:rsidP="00B73AB8">
            <w:pPr>
              <w:jc w:val="center"/>
              <w:rPr>
                <w:rFonts w:ascii="Tahoma" w:hAnsi="Tahoma" w:cs="Tahoma"/>
                <w:color w:val="000000" w:themeColor="text1"/>
                <w:sz w:val="14"/>
                <w:szCs w:val="14"/>
              </w:rPr>
            </w:pPr>
            <w:r w:rsidRPr="00532F5B">
              <w:rPr>
                <w:rFonts w:ascii="Tahoma" w:hAnsi="Tahoma" w:cs="Tahoma"/>
                <w:color w:val="000000" w:themeColor="text1"/>
                <w:sz w:val="14"/>
                <w:szCs w:val="14"/>
              </w:rPr>
              <w:t>NO APLICA</w:t>
            </w:r>
          </w:p>
        </w:tc>
      </w:tr>
    </w:tbl>
    <w:p w14:paraId="45750C65" w14:textId="77777777" w:rsidR="00A21270" w:rsidRPr="00BE3639" w:rsidRDefault="00A21270" w:rsidP="00A21270">
      <w:pPr>
        <w:pStyle w:val="Prrafodelista"/>
        <w:tabs>
          <w:tab w:val="left" w:pos="240"/>
        </w:tabs>
        <w:ind w:left="0"/>
        <w:rPr>
          <w:rFonts w:ascii="Tahoma" w:hAnsi="Tahoma" w:cs="Tahoma"/>
          <w:b/>
          <w:sz w:val="14"/>
          <w:szCs w:val="14"/>
        </w:rPr>
      </w:pPr>
    </w:p>
    <w:p w14:paraId="36D43D17" w14:textId="3AA4FB23" w:rsidR="00BE4852" w:rsidRDefault="00A21270" w:rsidP="00A21270">
      <w:pPr>
        <w:pStyle w:val="Prrafodelista"/>
        <w:tabs>
          <w:tab w:val="left" w:pos="240"/>
        </w:tabs>
        <w:ind w:left="0"/>
        <w:rPr>
          <w:rFonts w:ascii="Tahoma" w:hAnsi="Tahoma" w:cs="Tahoma"/>
          <w:b/>
        </w:rPr>
      </w:pPr>
      <w:r>
        <w:rPr>
          <w:rFonts w:ascii="Tahoma" w:hAnsi="Tahoma" w:cs="Tahoma"/>
          <w:b/>
        </w:rPr>
        <w:t>ETAPA CONTRACTUAL</w:t>
      </w:r>
    </w:p>
    <w:p w14:paraId="030EFE88" w14:textId="77777777" w:rsidR="00BE3639" w:rsidRPr="00BE3639" w:rsidRDefault="00BE3639" w:rsidP="00A21270">
      <w:pPr>
        <w:pStyle w:val="Prrafodelista"/>
        <w:tabs>
          <w:tab w:val="left" w:pos="240"/>
        </w:tabs>
        <w:ind w:left="0"/>
        <w:rPr>
          <w:rFonts w:ascii="Tahoma" w:hAnsi="Tahoma" w:cs="Tahoma"/>
          <w:b/>
          <w:sz w:val="8"/>
          <w:szCs w:val="8"/>
        </w:rPr>
      </w:pPr>
    </w:p>
    <w:tbl>
      <w:tblPr>
        <w:tblW w:w="530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8"/>
        <w:gridCol w:w="1418"/>
        <w:gridCol w:w="1559"/>
        <w:gridCol w:w="1702"/>
        <w:gridCol w:w="1558"/>
        <w:gridCol w:w="1984"/>
        <w:gridCol w:w="4395"/>
      </w:tblGrid>
      <w:tr w:rsidR="00671656" w:rsidRPr="00532F5B" w14:paraId="3B9B59D4" w14:textId="77777777" w:rsidTr="00A72EF1">
        <w:trPr>
          <w:jc w:val="center"/>
        </w:trPr>
        <w:tc>
          <w:tcPr>
            <w:tcW w:w="505" w:type="pct"/>
            <w:shd w:val="clear" w:color="auto" w:fill="DDD9C3"/>
            <w:vAlign w:val="center"/>
          </w:tcPr>
          <w:p w14:paraId="7AA92C93" w14:textId="77777777" w:rsidR="00DC623F" w:rsidRPr="00532F5B" w:rsidRDefault="00DC623F" w:rsidP="00A45575">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MECANISMO DE COBERTURA</w:t>
            </w:r>
          </w:p>
        </w:tc>
        <w:tc>
          <w:tcPr>
            <w:tcW w:w="505" w:type="pct"/>
            <w:shd w:val="clear" w:color="auto" w:fill="DDD9C3"/>
            <w:vAlign w:val="center"/>
          </w:tcPr>
          <w:p w14:paraId="471FF2E5" w14:textId="77777777" w:rsidR="00DC623F" w:rsidRPr="00532F5B" w:rsidRDefault="00DC623F" w:rsidP="00A45575">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CLASE DE RIESGO</w:t>
            </w:r>
          </w:p>
        </w:tc>
        <w:tc>
          <w:tcPr>
            <w:tcW w:w="555" w:type="pct"/>
            <w:shd w:val="clear" w:color="auto" w:fill="DDD9C3"/>
            <w:vAlign w:val="center"/>
          </w:tcPr>
          <w:p w14:paraId="2FB61FD2" w14:textId="77777777" w:rsidR="00DC623F" w:rsidRPr="00532F5B" w:rsidRDefault="00DC623F" w:rsidP="00A45575">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TIPIFICACIÓN DE LOS RIESGOS</w:t>
            </w:r>
          </w:p>
        </w:tc>
        <w:tc>
          <w:tcPr>
            <w:tcW w:w="606" w:type="pct"/>
            <w:shd w:val="clear" w:color="auto" w:fill="DDD9C3"/>
            <w:vAlign w:val="center"/>
          </w:tcPr>
          <w:p w14:paraId="78EF92F4" w14:textId="77777777" w:rsidR="00DC623F" w:rsidRPr="00532F5B" w:rsidRDefault="00DC623F" w:rsidP="00A45575">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ESTIMACIÓN DEL RIESGO</w:t>
            </w:r>
          </w:p>
        </w:tc>
        <w:tc>
          <w:tcPr>
            <w:tcW w:w="555" w:type="pct"/>
            <w:shd w:val="clear" w:color="auto" w:fill="DDD9C3"/>
            <w:vAlign w:val="center"/>
          </w:tcPr>
          <w:p w14:paraId="19E5886A" w14:textId="77777777" w:rsidR="00DC623F" w:rsidRPr="00532F5B" w:rsidRDefault="00DC623F" w:rsidP="00A45575">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ASIGNACIÓN DEL RIESGO</w:t>
            </w:r>
          </w:p>
        </w:tc>
        <w:tc>
          <w:tcPr>
            <w:tcW w:w="707" w:type="pct"/>
            <w:shd w:val="clear" w:color="auto" w:fill="DDD9C3"/>
            <w:vAlign w:val="center"/>
          </w:tcPr>
          <w:p w14:paraId="15AF0208" w14:textId="77777777" w:rsidR="00DC623F" w:rsidRPr="00532F5B" w:rsidRDefault="00DC623F" w:rsidP="00A45575">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VIGENCIA</w:t>
            </w:r>
          </w:p>
        </w:tc>
        <w:tc>
          <w:tcPr>
            <w:tcW w:w="1566" w:type="pct"/>
            <w:shd w:val="clear" w:color="auto" w:fill="DDD9C3"/>
            <w:vAlign w:val="center"/>
          </w:tcPr>
          <w:p w14:paraId="75EDB73B" w14:textId="77777777" w:rsidR="00DC623F" w:rsidRPr="00532F5B" w:rsidRDefault="00DC623F" w:rsidP="00A45575">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JUSTIFICACIÓN COBERTURA / VIGENCIA</w:t>
            </w:r>
          </w:p>
        </w:tc>
      </w:tr>
      <w:tr w:rsidR="00061369" w:rsidRPr="00532F5B" w14:paraId="64A4F5D1" w14:textId="77777777" w:rsidTr="00A72EF1">
        <w:trPr>
          <w:trHeight w:val="366"/>
          <w:jc w:val="center"/>
        </w:trPr>
        <w:tc>
          <w:tcPr>
            <w:tcW w:w="505" w:type="pct"/>
            <w:vAlign w:val="center"/>
          </w:tcPr>
          <w:p w14:paraId="51D1FC8C" w14:textId="42887DE1" w:rsidR="00061369" w:rsidRPr="00A72EF1" w:rsidRDefault="00061369" w:rsidP="00061369">
            <w:pPr>
              <w:jc w:val="center"/>
              <w:rPr>
                <w:rFonts w:ascii="Tahoma" w:hAnsi="Tahoma" w:cs="Tahoma"/>
                <w:color w:val="FF0000"/>
                <w:sz w:val="14"/>
                <w:szCs w:val="14"/>
              </w:rPr>
            </w:pPr>
            <w:r w:rsidRPr="00A72EF1">
              <w:rPr>
                <w:sz w:val="14"/>
                <w:szCs w:val="14"/>
              </w:rPr>
              <w:t>Garantía única</w:t>
            </w:r>
          </w:p>
        </w:tc>
        <w:tc>
          <w:tcPr>
            <w:tcW w:w="505" w:type="pct"/>
            <w:vAlign w:val="center"/>
          </w:tcPr>
          <w:p w14:paraId="7FD25B3A" w14:textId="2B233920" w:rsidR="00061369" w:rsidRPr="00A72EF1" w:rsidRDefault="00061369" w:rsidP="00061369">
            <w:pPr>
              <w:jc w:val="center"/>
              <w:rPr>
                <w:rFonts w:ascii="Tahoma" w:hAnsi="Tahoma" w:cs="Tahoma"/>
                <w:color w:val="FF0000"/>
                <w:sz w:val="14"/>
                <w:szCs w:val="14"/>
              </w:rPr>
            </w:pPr>
            <w:r w:rsidRPr="00A72EF1">
              <w:rPr>
                <w:sz w:val="14"/>
                <w:szCs w:val="14"/>
              </w:rPr>
              <w:t>riesgo jurídico</w:t>
            </w:r>
          </w:p>
        </w:tc>
        <w:tc>
          <w:tcPr>
            <w:tcW w:w="555" w:type="pct"/>
            <w:vAlign w:val="center"/>
          </w:tcPr>
          <w:p w14:paraId="4402AE24" w14:textId="7491A69C" w:rsidR="00061369" w:rsidRPr="00A72EF1" w:rsidRDefault="00061369" w:rsidP="00061369">
            <w:pPr>
              <w:jc w:val="both"/>
              <w:rPr>
                <w:rFonts w:ascii="Tahoma" w:hAnsi="Tahoma" w:cs="Tahoma"/>
                <w:color w:val="FF0000"/>
                <w:sz w:val="14"/>
                <w:szCs w:val="14"/>
              </w:rPr>
            </w:pPr>
            <w:r w:rsidRPr="00A72EF1">
              <w:rPr>
                <w:sz w:val="14"/>
                <w:szCs w:val="14"/>
              </w:rPr>
              <w:t>Cumplimiento del contrato.</w:t>
            </w:r>
          </w:p>
        </w:tc>
        <w:tc>
          <w:tcPr>
            <w:tcW w:w="606" w:type="pct"/>
            <w:vAlign w:val="center"/>
          </w:tcPr>
          <w:p w14:paraId="35DF6E79" w14:textId="41F6CE0C" w:rsidR="00061369" w:rsidRPr="00A72EF1" w:rsidRDefault="00061369" w:rsidP="00061369">
            <w:pPr>
              <w:jc w:val="both"/>
              <w:rPr>
                <w:rFonts w:ascii="Tahoma" w:hAnsi="Tahoma" w:cs="Tahoma"/>
                <w:color w:val="FF0000"/>
                <w:sz w:val="14"/>
                <w:szCs w:val="14"/>
              </w:rPr>
            </w:pPr>
            <w:r w:rsidRPr="00A72EF1">
              <w:rPr>
                <w:sz w:val="14"/>
                <w:szCs w:val="14"/>
              </w:rPr>
              <w:t xml:space="preserve">veinte por ciento (20%) del valor del contrato. </w:t>
            </w:r>
          </w:p>
        </w:tc>
        <w:tc>
          <w:tcPr>
            <w:tcW w:w="555" w:type="pct"/>
            <w:vAlign w:val="center"/>
          </w:tcPr>
          <w:p w14:paraId="579DF82A" w14:textId="4C228224" w:rsidR="00061369" w:rsidRPr="00A72EF1" w:rsidRDefault="00061369" w:rsidP="00061369">
            <w:pPr>
              <w:jc w:val="center"/>
              <w:rPr>
                <w:rFonts w:ascii="Tahoma" w:hAnsi="Tahoma" w:cs="Tahoma"/>
                <w:color w:val="FF0000"/>
                <w:sz w:val="14"/>
                <w:szCs w:val="14"/>
              </w:rPr>
            </w:pPr>
            <w:r w:rsidRPr="00A72EF1">
              <w:rPr>
                <w:sz w:val="14"/>
                <w:szCs w:val="14"/>
              </w:rPr>
              <w:t>contratista</w:t>
            </w:r>
          </w:p>
        </w:tc>
        <w:tc>
          <w:tcPr>
            <w:tcW w:w="707" w:type="pct"/>
            <w:vAlign w:val="center"/>
          </w:tcPr>
          <w:p w14:paraId="624645C9" w14:textId="68161E83" w:rsidR="00061369" w:rsidRPr="00A72EF1" w:rsidRDefault="00061369" w:rsidP="00061369">
            <w:pPr>
              <w:jc w:val="both"/>
              <w:rPr>
                <w:rFonts w:ascii="Tahoma" w:hAnsi="Tahoma" w:cs="Tahoma"/>
                <w:color w:val="FF0000"/>
                <w:sz w:val="14"/>
                <w:szCs w:val="14"/>
              </w:rPr>
            </w:pPr>
            <w:r w:rsidRPr="00A72EF1">
              <w:rPr>
                <w:sz w:val="14"/>
                <w:szCs w:val="14"/>
              </w:rPr>
              <w:t xml:space="preserve">vigente por un término igual al plazo de ejecución del contrato y cuatro (4) meses más. </w:t>
            </w:r>
          </w:p>
        </w:tc>
        <w:tc>
          <w:tcPr>
            <w:tcW w:w="1566" w:type="pct"/>
            <w:vAlign w:val="center"/>
          </w:tcPr>
          <w:p w14:paraId="3CF02AC1" w14:textId="3972D654" w:rsidR="00061369" w:rsidRPr="00A72EF1" w:rsidRDefault="00061369" w:rsidP="00061369">
            <w:pPr>
              <w:jc w:val="both"/>
              <w:rPr>
                <w:rFonts w:ascii="Tahoma" w:hAnsi="Tahoma" w:cs="Tahoma"/>
                <w:color w:val="FF0000"/>
                <w:sz w:val="14"/>
                <w:szCs w:val="14"/>
              </w:rPr>
            </w:pPr>
            <w:r w:rsidRPr="00A72EF1">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061369" w:rsidRPr="00532F5B" w14:paraId="408D69CE" w14:textId="77777777" w:rsidTr="00A72EF1">
        <w:trPr>
          <w:trHeight w:val="432"/>
          <w:jc w:val="center"/>
        </w:trPr>
        <w:tc>
          <w:tcPr>
            <w:tcW w:w="505" w:type="pct"/>
            <w:vAlign w:val="center"/>
          </w:tcPr>
          <w:p w14:paraId="27774C9C" w14:textId="47D54295" w:rsidR="00061369" w:rsidRPr="00A72EF1" w:rsidRDefault="00061369" w:rsidP="00061369">
            <w:pPr>
              <w:jc w:val="center"/>
              <w:rPr>
                <w:rFonts w:ascii="Tahoma" w:hAnsi="Tahoma" w:cs="Tahoma"/>
                <w:color w:val="FF0000"/>
                <w:sz w:val="14"/>
                <w:szCs w:val="14"/>
              </w:rPr>
            </w:pPr>
            <w:r w:rsidRPr="00A72EF1">
              <w:rPr>
                <w:sz w:val="14"/>
                <w:szCs w:val="14"/>
              </w:rPr>
              <w:t>Garantía única</w:t>
            </w:r>
          </w:p>
        </w:tc>
        <w:tc>
          <w:tcPr>
            <w:tcW w:w="505" w:type="pct"/>
            <w:vAlign w:val="center"/>
          </w:tcPr>
          <w:p w14:paraId="26C2D5EA" w14:textId="4716F827" w:rsidR="00061369" w:rsidRPr="00A72EF1" w:rsidRDefault="00061369" w:rsidP="00061369">
            <w:pPr>
              <w:jc w:val="center"/>
              <w:rPr>
                <w:rFonts w:ascii="Tahoma" w:hAnsi="Tahoma" w:cs="Tahoma"/>
                <w:color w:val="FF0000"/>
                <w:sz w:val="14"/>
                <w:szCs w:val="14"/>
              </w:rPr>
            </w:pPr>
            <w:r w:rsidRPr="00A72EF1">
              <w:rPr>
                <w:sz w:val="14"/>
                <w:szCs w:val="14"/>
              </w:rPr>
              <w:t>riesgo operativo</w:t>
            </w:r>
          </w:p>
        </w:tc>
        <w:tc>
          <w:tcPr>
            <w:tcW w:w="555" w:type="pct"/>
            <w:vAlign w:val="center"/>
          </w:tcPr>
          <w:p w14:paraId="1B95324D" w14:textId="04872A5C" w:rsidR="00061369" w:rsidRPr="00A72EF1" w:rsidRDefault="00061369" w:rsidP="00061369">
            <w:pPr>
              <w:jc w:val="both"/>
              <w:rPr>
                <w:rFonts w:ascii="Tahoma" w:hAnsi="Tahoma" w:cs="Tahoma"/>
                <w:color w:val="FF0000"/>
                <w:sz w:val="14"/>
                <w:szCs w:val="14"/>
              </w:rPr>
            </w:pPr>
            <w:r w:rsidRPr="00A72EF1">
              <w:rPr>
                <w:sz w:val="14"/>
                <w:szCs w:val="14"/>
              </w:rPr>
              <w:t>Calidad y correcto funcionamiento de los bienes.</w:t>
            </w:r>
          </w:p>
        </w:tc>
        <w:tc>
          <w:tcPr>
            <w:tcW w:w="606" w:type="pct"/>
            <w:vAlign w:val="center"/>
          </w:tcPr>
          <w:p w14:paraId="45B7619B" w14:textId="11D69E08" w:rsidR="00061369" w:rsidRPr="00A72EF1" w:rsidRDefault="00061369" w:rsidP="00061369">
            <w:pPr>
              <w:jc w:val="both"/>
              <w:rPr>
                <w:rFonts w:ascii="Tahoma" w:hAnsi="Tahoma" w:cs="Tahoma"/>
                <w:color w:val="FF0000"/>
                <w:sz w:val="14"/>
                <w:szCs w:val="14"/>
              </w:rPr>
            </w:pPr>
            <w:r w:rsidRPr="00A72EF1">
              <w:rPr>
                <w:sz w:val="14"/>
                <w:szCs w:val="14"/>
              </w:rPr>
              <w:t xml:space="preserve">cincuenta por ciento (50%) del valor del contrato. </w:t>
            </w:r>
          </w:p>
        </w:tc>
        <w:tc>
          <w:tcPr>
            <w:tcW w:w="555" w:type="pct"/>
            <w:vAlign w:val="center"/>
          </w:tcPr>
          <w:p w14:paraId="2728428A" w14:textId="53BC510F" w:rsidR="00061369" w:rsidRPr="00A72EF1" w:rsidRDefault="00061369" w:rsidP="00061369">
            <w:pPr>
              <w:jc w:val="center"/>
              <w:rPr>
                <w:rFonts w:ascii="Tahoma" w:hAnsi="Tahoma" w:cs="Tahoma"/>
                <w:color w:val="FF0000"/>
                <w:sz w:val="14"/>
                <w:szCs w:val="14"/>
              </w:rPr>
            </w:pPr>
            <w:r w:rsidRPr="00A72EF1">
              <w:rPr>
                <w:sz w:val="14"/>
                <w:szCs w:val="14"/>
              </w:rPr>
              <w:t>contratista</w:t>
            </w:r>
          </w:p>
        </w:tc>
        <w:tc>
          <w:tcPr>
            <w:tcW w:w="707" w:type="pct"/>
            <w:vAlign w:val="center"/>
          </w:tcPr>
          <w:p w14:paraId="4E8D69B2" w14:textId="65653A5C" w:rsidR="00061369" w:rsidRPr="00A72EF1" w:rsidRDefault="00061369" w:rsidP="00061369">
            <w:pPr>
              <w:jc w:val="both"/>
              <w:rPr>
                <w:rFonts w:ascii="Tahoma" w:hAnsi="Tahoma" w:cs="Tahoma"/>
                <w:color w:val="FF0000"/>
                <w:sz w:val="14"/>
                <w:szCs w:val="14"/>
              </w:rPr>
            </w:pPr>
            <w:r w:rsidRPr="00A72EF1">
              <w:rPr>
                <w:sz w:val="14"/>
                <w:szCs w:val="14"/>
              </w:rPr>
              <w:t>vigente por un término igual al plazo de ejecución del contrato y un (1) año más.</w:t>
            </w:r>
          </w:p>
        </w:tc>
        <w:tc>
          <w:tcPr>
            <w:tcW w:w="1566" w:type="pct"/>
            <w:vAlign w:val="center"/>
          </w:tcPr>
          <w:p w14:paraId="221CA908" w14:textId="0989F741" w:rsidR="00061369" w:rsidRPr="00A72EF1" w:rsidRDefault="00061369" w:rsidP="00061369">
            <w:pPr>
              <w:jc w:val="both"/>
              <w:rPr>
                <w:rFonts w:ascii="Tahoma" w:hAnsi="Tahoma" w:cs="Tahoma"/>
                <w:color w:val="FF0000"/>
                <w:sz w:val="14"/>
                <w:szCs w:val="14"/>
              </w:rPr>
            </w:pPr>
            <w:r w:rsidRPr="00A72EF1">
              <w:rPr>
                <w:sz w:val="14"/>
                <w:szCs w:val="14"/>
              </w:rPr>
              <w:t>Ampara el riesgo de mala calidad de los bienes durante 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bl>
    <w:p w14:paraId="3620AD34" w14:textId="77777777" w:rsidR="00A21270" w:rsidRDefault="00A21270" w:rsidP="00A21270">
      <w:pPr>
        <w:spacing w:line="0" w:lineRule="atLeast"/>
        <w:jc w:val="both"/>
        <w:rPr>
          <w:b/>
        </w:rPr>
      </w:pPr>
    </w:p>
    <w:p w14:paraId="1EA176FD" w14:textId="77777777" w:rsidR="00A21270" w:rsidRDefault="00A21270" w:rsidP="00A21270">
      <w:pPr>
        <w:spacing w:line="0" w:lineRule="atLeast"/>
        <w:jc w:val="center"/>
        <w:rPr>
          <w:rFonts w:ascii="Tahoma" w:hAnsi="Tahoma" w:cs="Tahoma"/>
          <w:b/>
        </w:rPr>
      </w:pPr>
      <w:r w:rsidRPr="00671656">
        <w:rPr>
          <w:rFonts w:ascii="Tahoma" w:hAnsi="Tahoma" w:cs="Tahoma"/>
          <w:b/>
        </w:rPr>
        <w:t>CLAUSULAS SANCIONATORIAS</w:t>
      </w:r>
    </w:p>
    <w:p w14:paraId="5BCF26BF" w14:textId="77777777" w:rsidR="00BE3639" w:rsidRPr="00BE3639" w:rsidRDefault="00BE3639" w:rsidP="00A21270">
      <w:pPr>
        <w:spacing w:line="0" w:lineRule="atLeast"/>
        <w:jc w:val="center"/>
        <w:rPr>
          <w:rFonts w:ascii="Tahoma" w:hAnsi="Tahoma" w:cs="Tahoma"/>
          <w:b/>
          <w:sz w:val="8"/>
          <w:szCs w:val="8"/>
        </w:rPr>
      </w:pPr>
    </w:p>
    <w:tbl>
      <w:tblPr>
        <w:tblW w:w="5307"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6"/>
        <w:gridCol w:w="1416"/>
        <w:gridCol w:w="1560"/>
        <w:gridCol w:w="1700"/>
        <w:gridCol w:w="1287"/>
        <w:gridCol w:w="3110"/>
        <w:gridCol w:w="3545"/>
      </w:tblGrid>
      <w:tr w:rsidR="00671656" w:rsidRPr="00532F5B" w14:paraId="6C525A0A" w14:textId="77777777" w:rsidTr="00532F5B">
        <w:tc>
          <w:tcPr>
            <w:tcW w:w="505" w:type="pct"/>
            <w:shd w:val="clear" w:color="auto" w:fill="DDD9C3"/>
            <w:vAlign w:val="center"/>
          </w:tcPr>
          <w:p w14:paraId="404220D2" w14:textId="77777777" w:rsidR="000B6460" w:rsidRPr="00532F5B" w:rsidRDefault="000B6460" w:rsidP="00373A8A">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MECANISMO DE COBERTURA</w:t>
            </w:r>
          </w:p>
        </w:tc>
        <w:tc>
          <w:tcPr>
            <w:tcW w:w="505" w:type="pct"/>
            <w:shd w:val="clear" w:color="auto" w:fill="DDD9C3"/>
            <w:vAlign w:val="center"/>
          </w:tcPr>
          <w:p w14:paraId="43F1FFFD" w14:textId="77777777" w:rsidR="000B6460" w:rsidRPr="00532F5B" w:rsidRDefault="000B6460" w:rsidP="00373A8A">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CLASE DE RIESGO</w:t>
            </w:r>
          </w:p>
        </w:tc>
        <w:tc>
          <w:tcPr>
            <w:tcW w:w="556" w:type="pct"/>
            <w:shd w:val="clear" w:color="auto" w:fill="DDD9C3"/>
            <w:vAlign w:val="center"/>
          </w:tcPr>
          <w:p w14:paraId="35F675BC" w14:textId="77777777" w:rsidR="000B6460" w:rsidRPr="00532F5B" w:rsidRDefault="000B6460" w:rsidP="00373A8A">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TIPIFICACIÓN DE LOS RIESGOS</w:t>
            </w:r>
          </w:p>
        </w:tc>
        <w:tc>
          <w:tcPr>
            <w:tcW w:w="606" w:type="pct"/>
            <w:shd w:val="clear" w:color="auto" w:fill="DDD9C3"/>
            <w:vAlign w:val="center"/>
          </w:tcPr>
          <w:p w14:paraId="4B0F8B8E" w14:textId="77777777" w:rsidR="000B6460" w:rsidRPr="00532F5B" w:rsidRDefault="000B6460" w:rsidP="00373A8A">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ESTIMACIÓN DEL RIESGO</w:t>
            </w:r>
          </w:p>
        </w:tc>
        <w:tc>
          <w:tcPr>
            <w:tcW w:w="457" w:type="pct"/>
            <w:shd w:val="clear" w:color="auto" w:fill="DDD9C3"/>
            <w:vAlign w:val="center"/>
          </w:tcPr>
          <w:p w14:paraId="2E69B3C2" w14:textId="77777777" w:rsidR="000B6460" w:rsidRPr="00532F5B" w:rsidRDefault="000B6460" w:rsidP="00373A8A">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ASIGNACIÓN DEL RIESGO</w:t>
            </w:r>
          </w:p>
        </w:tc>
        <w:tc>
          <w:tcPr>
            <w:tcW w:w="1108" w:type="pct"/>
            <w:shd w:val="clear" w:color="auto" w:fill="DDD9C3"/>
            <w:vAlign w:val="center"/>
          </w:tcPr>
          <w:p w14:paraId="2821E5E8" w14:textId="77777777" w:rsidR="000B6460" w:rsidRPr="00532F5B" w:rsidRDefault="000B6460" w:rsidP="00373A8A">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VIGENCIA</w:t>
            </w:r>
          </w:p>
        </w:tc>
        <w:tc>
          <w:tcPr>
            <w:tcW w:w="1263" w:type="pct"/>
            <w:shd w:val="clear" w:color="auto" w:fill="DDD9C3"/>
            <w:vAlign w:val="center"/>
          </w:tcPr>
          <w:p w14:paraId="377DB33F" w14:textId="77777777" w:rsidR="000B6460" w:rsidRPr="00532F5B" w:rsidRDefault="000B6460" w:rsidP="00373A8A">
            <w:pPr>
              <w:jc w:val="center"/>
              <w:rPr>
                <w:rFonts w:ascii="Tahoma" w:hAnsi="Tahoma" w:cs="Tahoma"/>
                <w:b/>
                <w:color w:val="000000" w:themeColor="text1"/>
                <w:sz w:val="16"/>
                <w:szCs w:val="16"/>
              </w:rPr>
            </w:pPr>
            <w:r w:rsidRPr="00532F5B">
              <w:rPr>
                <w:rFonts w:ascii="Tahoma" w:hAnsi="Tahoma" w:cs="Tahoma"/>
                <w:b/>
                <w:color w:val="000000" w:themeColor="text1"/>
                <w:sz w:val="16"/>
                <w:szCs w:val="16"/>
              </w:rPr>
              <w:t>JUSTIFICACIÓN COBERTURA / VIGENCIA</w:t>
            </w:r>
          </w:p>
        </w:tc>
      </w:tr>
      <w:tr w:rsidR="00671656" w:rsidRPr="00532F5B" w14:paraId="7F834A53" w14:textId="77777777" w:rsidTr="00532F5B">
        <w:trPr>
          <w:trHeight w:val="366"/>
        </w:trPr>
        <w:tc>
          <w:tcPr>
            <w:tcW w:w="505" w:type="pct"/>
            <w:vAlign w:val="center"/>
          </w:tcPr>
          <w:p w14:paraId="2E552FE3" w14:textId="370EE6C9" w:rsidR="000B6460" w:rsidRPr="00532F5B" w:rsidRDefault="00671656" w:rsidP="00671656">
            <w:pPr>
              <w:jc w:val="center"/>
              <w:rPr>
                <w:rFonts w:ascii="Tahoma" w:hAnsi="Tahoma" w:cs="Tahoma"/>
                <w:color w:val="000000" w:themeColor="text1"/>
                <w:sz w:val="13"/>
                <w:szCs w:val="13"/>
              </w:rPr>
            </w:pPr>
            <w:r w:rsidRPr="00532F5B">
              <w:rPr>
                <w:rFonts w:ascii="Tahoma" w:hAnsi="Tahoma" w:cs="Tahoma"/>
                <w:sz w:val="13"/>
                <w:szCs w:val="13"/>
              </w:rPr>
              <w:t>Multa</w:t>
            </w:r>
          </w:p>
        </w:tc>
        <w:tc>
          <w:tcPr>
            <w:tcW w:w="505" w:type="pct"/>
            <w:vAlign w:val="center"/>
          </w:tcPr>
          <w:p w14:paraId="151AF3DB" w14:textId="2016C695" w:rsidR="000B6460" w:rsidRPr="00532F5B" w:rsidRDefault="00671656" w:rsidP="00671656">
            <w:pPr>
              <w:jc w:val="center"/>
              <w:rPr>
                <w:rFonts w:ascii="Tahoma" w:hAnsi="Tahoma" w:cs="Tahoma"/>
                <w:color w:val="000000" w:themeColor="text1"/>
                <w:sz w:val="13"/>
                <w:szCs w:val="13"/>
              </w:rPr>
            </w:pPr>
            <w:r w:rsidRPr="00532F5B">
              <w:rPr>
                <w:rFonts w:ascii="Tahoma" w:hAnsi="Tahoma" w:cs="Tahoma"/>
                <w:sz w:val="13"/>
                <w:szCs w:val="13"/>
              </w:rPr>
              <w:t>Riesgo Operativo</w:t>
            </w:r>
          </w:p>
        </w:tc>
        <w:tc>
          <w:tcPr>
            <w:tcW w:w="556" w:type="pct"/>
            <w:vAlign w:val="center"/>
          </w:tcPr>
          <w:p w14:paraId="4609CA9C" w14:textId="642C4084" w:rsidR="000B6460" w:rsidRPr="00532F5B" w:rsidRDefault="00671656" w:rsidP="00373A8A">
            <w:pPr>
              <w:jc w:val="both"/>
              <w:rPr>
                <w:rFonts w:ascii="Tahoma" w:hAnsi="Tahoma" w:cs="Tahoma"/>
                <w:color w:val="000000" w:themeColor="text1"/>
                <w:sz w:val="13"/>
                <w:szCs w:val="13"/>
              </w:rPr>
            </w:pPr>
            <w:r w:rsidRPr="00532F5B">
              <w:rPr>
                <w:rFonts w:ascii="Tahoma" w:hAnsi="Tahoma" w:cs="Tahoma"/>
                <w:sz w:val="13"/>
                <w:szCs w:val="13"/>
              </w:rPr>
              <w:t>Calidad y correcto funcionamiento de los bienes.</w:t>
            </w:r>
          </w:p>
        </w:tc>
        <w:tc>
          <w:tcPr>
            <w:tcW w:w="606" w:type="pct"/>
            <w:vAlign w:val="center"/>
          </w:tcPr>
          <w:p w14:paraId="00AEA967" w14:textId="64EC00BD" w:rsidR="000B6460" w:rsidRPr="00532F5B" w:rsidRDefault="00671656" w:rsidP="00373A8A">
            <w:pPr>
              <w:jc w:val="both"/>
              <w:rPr>
                <w:rFonts w:ascii="Tahoma" w:hAnsi="Tahoma" w:cs="Tahoma"/>
                <w:color w:val="000000" w:themeColor="text1"/>
                <w:sz w:val="13"/>
                <w:szCs w:val="13"/>
              </w:rPr>
            </w:pPr>
            <w:r w:rsidRPr="00532F5B">
              <w:rPr>
                <w:rFonts w:ascii="Tahoma" w:hAnsi="Tahoma" w:cs="Tahoma"/>
                <w:sz w:val="13"/>
                <w:szCs w:val="13"/>
              </w:rPr>
              <w:t>Cincuenta por ciento (50%) del valor del contrato.</w:t>
            </w:r>
          </w:p>
        </w:tc>
        <w:tc>
          <w:tcPr>
            <w:tcW w:w="457" w:type="pct"/>
            <w:vAlign w:val="center"/>
          </w:tcPr>
          <w:p w14:paraId="47A58904" w14:textId="4A23DAAE" w:rsidR="000B6460" w:rsidRPr="00532F5B" w:rsidRDefault="00671656" w:rsidP="00671656">
            <w:pPr>
              <w:jc w:val="center"/>
              <w:rPr>
                <w:rFonts w:ascii="Tahoma" w:hAnsi="Tahoma" w:cs="Tahoma"/>
                <w:color w:val="000000" w:themeColor="text1"/>
                <w:sz w:val="13"/>
                <w:szCs w:val="13"/>
              </w:rPr>
            </w:pPr>
            <w:r w:rsidRPr="00532F5B">
              <w:rPr>
                <w:rFonts w:ascii="Tahoma" w:hAnsi="Tahoma" w:cs="Tahoma"/>
                <w:sz w:val="13"/>
                <w:szCs w:val="13"/>
              </w:rPr>
              <w:t>Contratista</w:t>
            </w:r>
          </w:p>
        </w:tc>
        <w:tc>
          <w:tcPr>
            <w:tcW w:w="1108" w:type="pct"/>
            <w:vAlign w:val="center"/>
          </w:tcPr>
          <w:p w14:paraId="34864BED" w14:textId="0F5BF701" w:rsidR="000B6460" w:rsidRPr="00532F5B" w:rsidRDefault="00671656" w:rsidP="00373A8A">
            <w:pPr>
              <w:jc w:val="both"/>
              <w:rPr>
                <w:rFonts w:ascii="Tahoma" w:hAnsi="Tahoma" w:cs="Tahoma"/>
                <w:color w:val="000000" w:themeColor="text1"/>
                <w:sz w:val="13"/>
                <w:szCs w:val="13"/>
              </w:rPr>
            </w:pPr>
            <w:r w:rsidRPr="00532F5B">
              <w:rPr>
                <w:rFonts w:ascii="Tahoma" w:hAnsi="Tahoma" w:cs="Tahoma"/>
                <w:sz w:val="13"/>
                <w:szCs w:val="13"/>
              </w:rPr>
              <w:t xml:space="preserve">Vigente por un término igual al plazo de ejecución del contrato y un (1) año más. Contados a partir del recibido a satisfacción del elemento. </w:t>
            </w:r>
          </w:p>
        </w:tc>
        <w:tc>
          <w:tcPr>
            <w:tcW w:w="1263" w:type="pct"/>
            <w:vAlign w:val="center"/>
          </w:tcPr>
          <w:p w14:paraId="1F1B9080" w14:textId="692E9BC3" w:rsidR="000B6460" w:rsidRPr="00532F5B" w:rsidRDefault="00671656" w:rsidP="00373A8A">
            <w:pPr>
              <w:jc w:val="both"/>
              <w:rPr>
                <w:rFonts w:ascii="Tahoma" w:hAnsi="Tahoma" w:cs="Tahoma"/>
                <w:color w:val="000000" w:themeColor="text1"/>
                <w:sz w:val="13"/>
                <w:szCs w:val="13"/>
              </w:rPr>
            </w:pPr>
            <w:r w:rsidRPr="00532F5B">
              <w:rPr>
                <w:rFonts w:ascii="Tahoma" w:eastAsia="MS Mincho" w:hAnsi="Tahoma" w:cs="Tahoma"/>
                <w:sz w:val="13"/>
                <w:szCs w:val="13"/>
              </w:rPr>
              <w:t>Ampara el riesgo de mala calidad de los bienes durante 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r w:rsidR="00671656" w:rsidRPr="00532F5B" w14:paraId="32FA0994" w14:textId="77777777" w:rsidTr="00532F5B">
        <w:trPr>
          <w:trHeight w:val="432"/>
        </w:trPr>
        <w:tc>
          <w:tcPr>
            <w:tcW w:w="505" w:type="pct"/>
            <w:vAlign w:val="center"/>
          </w:tcPr>
          <w:p w14:paraId="6AC74B75" w14:textId="05E3E4B4" w:rsidR="000B6460" w:rsidRPr="00532F5B" w:rsidRDefault="00671656" w:rsidP="00671656">
            <w:pPr>
              <w:jc w:val="center"/>
              <w:rPr>
                <w:rFonts w:ascii="Tahoma" w:hAnsi="Tahoma" w:cs="Tahoma"/>
                <w:color w:val="000000" w:themeColor="text1"/>
                <w:sz w:val="13"/>
                <w:szCs w:val="13"/>
              </w:rPr>
            </w:pPr>
            <w:r w:rsidRPr="00532F5B">
              <w:rPr>
                <w:rFonts w:ascii="Tahoma" w:hAnsi="Tahoma" w:cs="Tahoma"/>
                <w:sz w:val="13"/>
                <w:szCs w:val="13"/>
              </w:rPr>
              <w:t>Multa</w:t>
            </w:r>
          </w:p>
        </w:tc>
        <w:tc>
          <w:tcPr>
            <w:tcW w:w="505" w:type="pct"/>
            <w:vAlign w:val="center"/>
          </w:tcPr>
          <w:p w14:paraId="7AA6CAB3" w14:textId="670B0090" w:rsidR="000B6460" w:rsidRPr="00532F5B" w:rsidRDefault="00671656" w:rsidP="00671656">
            <w:pPr>
              <w:jc w:val="center"/>
              <w:rPr>
                <w:rFonts w:ascii="Tahoma" w:hAnsi="Tahoma" w:cs="Tahoma"/>
                <w:color w:val="000000" w:themeColor="text1"/>
                <w:sz w:val="13"/>
                <w:szCs w:val="13"/>
              </w:rPr>
            </w:pPr>
            <w:r w:rsidRPr="00532F5B">
              <w:rPr>
                <w:rFonts w:ascii="Tahoma" w:hAnsi="Tahoma" w:cs="Tahoma"/>
                <w:sz w:val="13"/>
                <w:szCs w:val="13"/>
              </w:rPr>
              <w:t>Riesgo Jurídico</w:t>
            </w:r>
          </w:p>
        </w:tc>
        <w:tc>
          <w:tcPr>
            <w:tcW w:w="556" w:type="pct"/>
            <w:vAlign w:val="center"/>
          </w:tcPr>
          <w:p w14:paraId="6BBB3753" w14:textId="5BF11892" w:rsidR="000B6460" w:rsidRPr="00532F5B" w:rsidRDefault="00671656" w:rsidP="00373A8A">
            <w:pPr>
              <w:jc w:val="both"/>
              <w:rPr>
                <w:rFonts w:ascii="Tahoma" w:hAnsi="Tahoma" w:cs="Tahoma"/>
                <w:color w:val="000000" w:themeColor="text1"/>
                <w:sz w:val="13"/>
                <w:szCs w:val="13"/>
              </w:rPr>
            </w:pPr>
            <w:r w:rsidRPr="00532F5B">
              <w:rPr>
                <w:rFonts w:ascii="Tahoma" w:hAnsi="Tahoma" w:cs="Tahoma"/>
                <w:sz w:val="13"/>
                <w:szCs w:val="13"/>
              </w:rPr>
              <w:t>Incumplimiento parcial</w:t>
            </w:r>
          </w:p>
        </w:tc>
        <w:tc>
          <w:tcPr>
            <w:tcW w:w="606" w:type="pct"/>
            <w:vAlign w:val="center"/>
          </w:tcPr>
          <w:p w14:paraId="08466690" w14:textId="36E1A299" w:rsidR="000B6460" w:rsidRPr="00532F5B" w:rsidRDefault="00671656" w:rsidP="00373A8A">
            <w:pPr>
              <w:jc w:val="both"/>
              <w:rPr>
                <w:rFonts w:ascii="Tahoma" w:hAnsi="Tahoma" w:cs="Tahoma"/>
                <w:color w:val="000000" w:themeColor="text1"/>
                <w:sz w:val="13"/>
                <w:szCs w:val="13"/>
              </w:rPr>
            </w:pPr>
            <w:r w:rsidRPr="00532F5B">
              <w:rPr>
                <w:rFonts w:ascii="Tahoma" w:hAnsi="Tahoma" w:cs="Tahoma"/>
                <w:sz w:val="13"/>
                <w:szCs w:val="13"/>
              </w:rPr>
              <w:t>Multas cuyo valor se liquidará con base en cero puntos cinco (0.5%) del valor dejado de cumplir o entregar</w:t>
            </w:r>
          </w:p>
        </w:tc>
        <w:tc>
          <w:tcPr>
            <w:tcW w:w="457" w:type="pct"/>
            <w:vAlign w:val="center"/>
          </w:tcPr>
          <w:p w14:paraId="0FD95C16" w14:textId="0DD3EADA" w:rsidR="000B6460" w:rsidRPr="00532F5B" w:rsidRDefault="00671656" w:rsidP="00671656">
            <w:pPr>
              <w:jc w:val="center"/>
              <w:rPr>
                <w:rFonts w:ascii="Tahoma" w:hAnsi="Tahoma" w:cs="Tahoma"/>
                <w:color w:val="000000" w:themeColor="text1"/>
                <w:sz w:val="13"/>
                <w:szCs w:val="13"/>
              </w:rPr>
            </w:pPr>
            <w:r w:rsidRPr="00532F5B">
              <w:rPr>
                <w:rFonts w:ascii="Tahoma" w:hAnsi="Tahoma" w:cs="Tahoma"/>
                <w:sz w:val="13"/>
                <w:szCs w:val="13"/>
              </w:rPr>
              <w:t>Contratista</w:t>
            </w:r>
          </w:p>
        </w:tc>
        <w:tc>
          <w:tcPr>
            <w:tcW w:w="1108" w:type="pct"/>
            <w:vAlign w:val="center"/>
          </w:tcPr>
          <w:p w14:paraId="20AE6D32" w14:textId="3DA78525" w:rsidR="000B6460" w:rsidRPr="00532F5B" w:rsidRDefault="00671656" w:rsidP="00373A8A">
            <w:pPr>
              <w:jc w:val="both"/>
              <w:rPr>
                <w:rFonts w:ascii="Tahoma" w:hAnsi="Tahoma" w:cs="Tahoma"/>
                <w:color w:val="000000" w:themeColor="text1"/>
                <w:sz w:val="13"/>
                <w:szCs w:val="13"/>
              </w:rPr>
            </w:pPr>
            <w:r w:rsidRPr="00532F5B">
              <w:rPr>
                <w:rFonts w:ascii="Tahoma" w:hAnsi="Tahoma" w:cs="Tahoma"/>
                <w:sz w:val="13"/>
                <w:szCs w:val="13"/>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1263" w:type="pct"/>
            <w:vAlign w:val="center"/>
          </w:tcPr>
          <w:p w14:paraId="5E9FC94A" w14:textId="79CAD8DD" w:rsidR="000B6460" w:rsidRPr="00532F5B" w:rsidRDefault="00671656" w:rsidP="00373A8A">
            <w:pPr>
              <w:jc w:val="both"/>
              <w:rPr>
                <w:rFonts w:ascii="Tahoma" w:hAnsi="Tahoma" w:cs="Tahoma"/>
                <w:color w:val="000000" w:themeColor="text1"/>
                <w:sz w:val="13"/>
                <w:szCs w:val="13"/>
              </w:rPr>
            </w:pPr>
            <w:r w:rsidRPr="00532F5B">
              <w:rPr>
                <w:rFonts w:ascii="Tahoma" w:hAnsi="Tahoma" w:cs="Tahoma"/>
                <w:sz w:val="13"/>
                <w:szCs w:val="13"/>
              </w:rPr>
              <w:t>Ampara la mora o incumplimiento parcial de alguna obligación derivada del contrato por causas imputables al contratista</w:t>
            </w:r>
          </w:p>
        </w:tc>
      </w:tr>
      <w:tr w:rsidR="00671656" w:rsidRPr="00532F5B" w14:paraId="77AE1D90" w14:textId="77777777" w:rsidTr="00532F5B">
        <w:trPr>
          <w:trHeight w:val="410"/>
        </w:trPr>
        <w:tc>
          <w:tcPr>
            <w:tcW w:w="505" w:type="pct"/>
            <w:vAlign w:val="center"/>
          </w:tcPr>
          <w:p w14:paraId="3D4E499C" w14:textId="28AB7AEE" w:rsidR="000B6460" w:rsidRPr="00532F5B" w:rsidRDefault="00671656" w:rsidP="00671656">
            <w:pPr>
              <w:jc w:val="center"/>
              <w:rPr>
                <w:rFonts w:ascii="Tahoma" w:hAnsi="Tahoma" w:cs="Tahoma"/>
                <w:color w:val="000000" w:themeColor="text1"/>
                <w:sz w:val="13"/>
                <w:szCs w:val="13"/>
              </w:rPr>
            </w:pPr>
            <w:r w:rsidRPr="00532F5B">
              <w:rPr>
                <w:rFonts w:ascii="Tahoma" w:hAnsi="Tahoma" w:cs="Tahoma"/>
                <w:sz w:val="13"/>
                <w:szCs w:val="13"/>
              </w:rPr>
              <w:t>Clausula penal pecuniario</w:t>
            </w:r>
          </w:p>
        </w:tc>
        <w:tc>
          <w:tcPr>
            <w:tcW w:w="505" w:type="pct"/>
            <w:vAlign w:val="center"/>
          </w:tcPr>
          <w:p w14:paraId="7F6AAD26" w14:textId="1D6E3318" w:rsidR="000B6460" w:rsidRPr="00532F5B" w:rsidRDefault="00671656" w:rsidP="00671656">
            <w:pPr>
              <w:jc w:val="center"/>
              <w:rPr>
                <w:rFonts w:ascii="Tahoma" w:hAnsi="Tahoma" w:cs="Tahoma"/>
                <w:color w:val="000000" w:themeColor="text1"/>
                <w:sz w:val="13"/>
                <w:szCs w:val="13"/>
              </w:rPr>
            </w:pPr>
            <w:r w:rsidRPr="00532F5B">
              <w:rPr>
                <w:rFonts w:ascii="Tahoma" w:hAnsi="Tahoma" w:cs="Tahoma"/>
                <w:sz w:val="13"/>
                <w:szCs w:val="13"/>
              </w:rPr>
              <w:t>Riesgo Jurídico</w:t>
            </w:r>
          </w:p>
        </w:tc>
        <w:tc>
          <w:tcPr>
            <w:tcW w:w="556" w:type="pct"/>
            <w:vAlign w:val="center"/>
          </w:tcPr>
          <w:p w14:paraId="3A8195F2" w14:textId="5DC72349" w:rsidR="000B6460" w:rsidRPr="00532F5B" w:rsidRDefault="00671656" w:rsidP="00373A8A">
            <w:pPr>
              <w:jc w:val="both"/>
              <w:rPr>
                <w:rFonts w:ascii="Tahoma" w:hAnsi="Tahoma" w:cs="Tahoma"/>
                <w:color w:val="000000" w:themeColor="text1"/>
                <w:sz w:val="13"/>
                <w:szCs w:val="13"/>
              </w:rPr>
            </w:pPr>
            <w:r w:rsidRPr="00532F5B">
              <w:rPr>
                <w:rFonts w:ascii="Tahoma" w:hAnsi="Tahoma" w:cs="Tahoma"/>
                <w:sz w:val="13"/>
                <w:szCs w:val="13"/>
              </w:rPr>
              <w:t xml:space="preserve">Incumplimiento total declaratoria de </w:t>
            </w:r>
            <w:r w:rsidRPr="00532F5B">
              <w:rPr>
                <w:rFonts w:ascii="Tahoma" w:hAnsi="Tahoma" w:cs="Tahoma"/>
                <w:sz w:val="13"/>
                <w:szCs w:val="13"/>
              </w:rPr>
              <w:lastRenderedPageBreak/>
              <w:t>caducidad</w:t>
            </w:r>
          </w:p>
        </w:tc>
        <w:tc>
          <w:tcPr>
            <w:tcW w:w="606" w:type="pct"/>
            <w:vAlign w:val="center"/>
          </w:tcPr>
          <w:p w14:paraId="18624A98" w14:textId="42814354" w:rsidR="000B6460" w:rsidRPr="00532F5B" w:rsidRDefault="00671656" w:rsidP="00373A8A">
            <w:pPr>
              <w:jc w:val="both"/>
              <w:rPr>
                <w:rFonts w:ascii="Tahoma" w:hAnsi="Tahoma" w:cs="Tahoma"/>
                <w:color w:val="000000" w:themeColor="text1"/>
                <w:sz w:val="13"/>
                <w:szCs w:val="13"/>
              </w:rPr>
            </w:pPr>
            <w:r w:rsidRPr="00532F5B">
              <w:rPr>
                <w:rFonts w:ascii="Tahoma" w:hAnsi="Tahoma" w:cs="Tahoma"/>
                <w:sz w:val="13"/>
                <w:szCs w:val="13"/>
              </w:rPr>
              <w:lastRenderedPageBreak/>
              <w:t xml:space="preserve">Veinte por ciento (20%) del valor total del </w:t>
            </w:r>
            <w:r w:rsidRPr="00532F5B">
              <w:rPr>
                <w:rFonts w:ascii="Tahoma" w:hAnsi="Tahoma" w:cs="Tahoma"/>
                <w:sz w:val="13"/>
                <w:szCs w:val="13"/>
              </w:rPr>
              <w:lastRenderedPageBreak/>
              <w:t>contrato</w:t>
            </w:r>
          </w:p>
        </w:tc>
        <w:tc>
          <w:tcPr>
            <w:tcW w:w="457" w:type="pct"/>
            <w:vAlign w:val="center"/>
          </w:tcPr>
          <w:p w14:paraId="0DD46F5B" w14:textId="30AFB074" w:rsidR="000B6460" w:rsidRPr="00532F5B" w:rsidRDefault="00671656" w:rsidP="00671656">
            <w:pPr>
              <w:jc w:val="center"/>
              <w:rPr>
                <w:rFonts w:ascii="Tahoma" w:hAnsi="Tahoma" w:cs="Tahoma"/>
                <w:color w:val="000000" w:themeColor="text1"/>
                <w:sz w:val="13"/>
                <w:szCs w:val="13"/>
              </w:rPr>
            </w:pPr>
            <w:r w:rsidRPr="00532F5B">
              <w:rPr>
                <w:rFonts w:ascii="Tahoma" w:hAnsi="Tahoma" w:cs="Tahoma"/>
                <w:sz w:val="13"/>
                <w:szCs w:val="13"/>
              </w:rPr>
              <w:lastRenderedPageBreak/>
              <w:t>Contratista</w:t>
            </w:r>
          </w:p>
        </w:tc>
        <w:tc>
          <w:tcPr>
            <w:tcW w:w="1108" w:type="pct"/>
            <w:vAlign w:val="center"/>
          </w:tcPr>
          <w:p w14:paraId="29C0AA23" w14:textId="5DD87520" w:rsidR="000B6460" w:rsidRPr="00532F5B" w:rsidRDefault="00671656" w:rsidP="00373A8A">
            <w:pPr>
              <w:jc w:val="both"/>
              <w:rPr>
                <w:rFonts w:ascii="Tahoma" w:hAnsi="Tahoma" w:cs="Tahoma"/>
                <w:color w:val="000000" w:themeColor="text1"/>
                <w:sz w:val="13"/>
                <w:szCs w:val="13"/>
              </w:rPr>
            </w:pPr>
            <w:r w:rsidRPr="00532F5B">
              <w:rPr>
                <w:rFonts w:ascii="Tahoma" w:hAnsi="Tahoma" w:cs="Tahoma"/>
                <w:sz w:val="13"/>
                <w:szCs w:val="13"/>
              </w:rPr>
              <w:t xml:space="preserve">El veinte por ciento (20%) del valor total del contrato cuando se trate de incumplimiento total </w:t>
            </w:r>
            <w:r w:rsidRPr="00532F5B">
              <w:rPr>
                <w:rFonts w:ascii="Tahoma" w:hAnsi="Tahoma" w:cs="Tahoma"/>
                <w:sz w:val="13"/>
                <w:szCs w:val="13"/>
              </w:rPr>
              <w:lastRenderedPageBreak/>
              <w:t>del contrato y proporcional al incumplimiento parcial del contrato</w:t>
            </w:r>
          </w:p>
        </w:tc>
        <w:tc>
          <w:tcPr>
            <w:tcW w:w="1263" w:type="pct"/>
            <w:vAlign w:val="center"/>
          </w:tcPr>
          <w:p w14:paraId="5F4BBD68" w14:textId="5862E901" w:rsidR="000B6460" w:rsidRPr="00532F5B" w:rsidRDefault="00671656" w:rsidP="00373A8A">
            <w:pPr>
              <w:jc w:val="both"/>
              <w:rPr>
                <w:rFonts w:ascii="Tahoma" w:hAnsi="Tahoma" w:cs="Tahoma"/>
                <w:color w:val="000000" w:themeColor="text1"/>
                <w:sz w:val="13"/>
                <w:szCs w:val="13"/>
              </w:rPr>
            </w:pPr>
            <w:r w:rsidRPr="00532F5B">
              <w:rPr>
                <w:rFonts w:ascii="Tahoma" w:hAnsi="Tahoma" w:cs="Tahoma"/>
                <w:sz w:val="13"/>
                <w:szCs w:val="13"/>
              </w:rPr>
              <w:lastRenderedPageBreak/>
              <w:t xml:space="preserve">Ampara el incumplimiento parcial o definitivo del contrato por parte del contratista, se busca el pago parcial y </w:t>
            </w:r>
            <w:r w:rsidRPr="00532F5B">
              <w:rPr>
                <w:rFonts w:ascii="Tahoma" w:hAnsi="Tahoma" w:cs="Tahoma"/>
                <w:sz w:val="13"/>
                <w:szCs w:val="13"/>
              </w:rPr>
              <w:lastRenderedPageBreak/>
              <w:t>definitivo de los perjuicios que se causen a la entidad</w:t>
            </w:r>
          </w:p>
        </w:tc>
      </w:tr>
    </w:tbl>
    <w:p w14:paraId="04245421" w14:textId="77777777" w:rsidR="00671656" w:rsidRDefault="00671656" w:rsidP="00A21270">
      <w:pPr>
        <w:jc w:val="center"/>
        <w:rPr>
          <w:rFonts w:ascii="Tahoma" w:hAnsi="Tahoma" w:cs="Tahoma"/>
          <w:b/>
        </w:rPr>
      </w:pPr>
    </w:p>
    <w:p w14:paraId="1248218C" w14:textId="3CB8CB5A" w:rsidR="00A21270" w:rsidRDefault="00A21270" w:rsidP="00A21270">
      <w:pPr>
        <w:jc w:val="center"/>
        <w:rPr>
          <w:rFonts w:ascii="Tahoma" w:hAnsi="Tahoma" w:cs="Tahoma"/>
          <w:b/>
        </w:rPr>
      </w:pPr>
      <w:r>
        <w:rPr>
          <w:rFonts w:ascii="Tahoma" w:hAnsi="Tahoma" w:cs="Tahoma"/>
          <w:b/>
        </w:rPr>
        <w:t>ANÁLISIS DE RIESGO Y FORMAS DE MITIGARLO</w:t>
      </w:r>
    </w:p>
    <w:p w14:paraId="743BA20B" w14:textId="77777777" w:rsidR="00A21270" w:rsidRDefault="00A21270" w:rsidP="00A21270">
      <w:pPr>
        <w:jc w:val="center"/>
        <w:rPr>
          <w:rFonts w:ascii="Tahoma" w:hAnsi="Tahoma" w:cs="Tahoma"/>
          <w:b/>
        </w:rPr>
      </w:pPr>
    </w:p>
    <w:tbl>
      <w:tblPr>
        <w:tblW w:w="14560" w:type="dxa"/>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3"/>
        <w:gridCol w:w="345"/>
        <w:gridCol w:w="345"/>
        <w:gridCol w:w="345"/>
        <w:gridCol w:w="345"/>
        <w:gridCol w:w="953"/>
        <w:gridCol w:w="1123"/>
        <w:gridCol w:w="345"/>
        <w:gridCol w:w="345"/>
        <w:gridCol w:w="345"/>
        <w:gridCol w:w="492"/>
        <w:gridCol w:w="567"/>
        <w:gridCol w:w="1985"/>
        <w:gridCol w:w="241"/>
        <w:gridCol w:w="345"/>
        <w:gridCol w:w="345"/>
        <w:gridCol w:w="345"/>
        <w:gridCol w:w="425"/>
        <w:gridCol w:w="425"/>
        <w:gridCol w:w="992"/>
        <w:gridCol w:w="851"/>
        <w:gridCol w:w="850"/>
        <w:gridCol w:w="1134"/>
        <w:gridCol w:w="709"/>
      </w:tblGrid>
      <w:tr w:rsidR="00532F5B" w:rsidRPr="00532F5B" w14:paraId="5C81D443" w14:textId="77777777" w:rsidTr="00785F0F">
        <w:trPr>
          <w:trHeight w:val="554"/>
        </w:trPr>
        <w:tc>
          <w:tcPr>
            <w:tcW w:w="363" w:type="dxa"/>
            <w:vMerge w:val="restart"/>
            <w:shd w:val="clear" w:color="auto" w:fill="3B3838" w:themeFill="background2" w:themeFillShade="40"/>
            <w:noWrap/>
            <w:vAlign w:val="center"/>
            <w:hideMark/>
          </w:tcPr>
          <w:p w14:paraId="0F094CE4" w14:textId="70143E45" w:rsidR="00A54E31" w:rsidRPr="00532F5B" w:rsidRDefault="00532F5B" w:rsidP="00933D37">
            <w:pPr>
              <w:jc w:val="center"/>
              <w:rPr>
                <w:rFonts w:ascii="Tahoma" w:hAnsi="Tahoma" w:cs="Tahoma"/>
                <w:b/>
                <w:bCs/>
                <w:sz w:val="16"/>
                <w:szCs w:val="16"/>
                <w:lang w:eastAsia="es-CO"/>
              </w:rPr>
            </w:pPr>
            <w:r w:rsidRPr="00532F5B">
              <w:rPr>
                <w:rFonts w:ascii="Tahoma" w:hAnsi="Tahoma" w:cs="Tahoma"/>
                <w:b/>
                <w:bCs/>
                <w:sz w:val="16"/>
                <w:szCs w:val="16"/>
                <w:lang w:eastAsia="es-CO"/>
              </w:rPr>
              <w:t>No</w:t>
            </w:r>
          </w:p>
        </w:tc>
        <w:tc>
          <w:tcPr>
            <w:tcW w:w="345" w:type="dxa"/>
            <w:vMerge w:val="restart"/>
            <w:shd w:val="clear" w:color="auto" w:fill="3B3838" w:themeFill="background2" w:themeFillShade="40"/>
            <w:noWrap/>
            <w:textDirection w:val="btLr"/>
            <w:hideMark/>
          </w:tcPr>
          <w:p w14:paraId="72D778BA" w14:textId="1CFE33A0" w:rsidR="00A54E31" w:rsidRPr="00532F5B" w:rsidRDefault="00532F5B" w:rsidP="00933D37">
            <w:pPr>
              <w:jc w:val="center"/>
              <w:rPr>
                <w:rFonts w:ascii="Tahoma" w:hAnsi="Tahoma" w:cs="Tahoma"/>
                <w:b/>
                <w:bCs/>
                <w:sz w:val="16"/>
                <w:szCs w:val="16"/>
                <w:lang w:eastAsia="es-CO"/>
              </w:rPr>
            </w:pPr>
            <w:r w:rsidRPr="00532F5B">
              <w:rPr>
                <w:rFonts w:ascii="Tahoma" w:hAnsi="Tahoma" w:cs="Tahoma"/>
                <w:b/>
                <w:bCs/>
                <w:sz w:val="16"/>
                <w:szCs w:val="16"/>
                <w:lang w:eastAsia="es-CO"/>
              </w:rPr>
              <w:t>Clase</w:t>
            </w:r>
          </w:p>
        </w:tc>
        <w:tc>
          <w:tcPr>
            <w:tcW w:w="345" w:type="dxa"/>
            <w:vMerge w:val="restart"/>
            <w:shd w:val="clear" w:color="auto" w:fill="3B3838" w:themeFill="background2" w:themeFillShade="40"/>
            <w:noWrap/>
            <w:textDirection w:val="btLr"/>
            <w:hideMark/>
          </w:tcPr>
          <w:p w14:paraId="4F3F76B9" w14:textId="69417CFF" w:rsidR="00A54E31" w:rsidRPr="00532F5B" w:rsidRDefault="00532F5B" w:rsidP="00933D37">
            <w:pPr>
              <w:jc w:val="center"/>
              <w:rPr>
                <w:rFonts w:ascii="Tahoma" w:hAnsi="Tahoma" w:cs="Tahoma"/>
                <w:b/>
                <w:bCs/>
                <w:sz w:val="16"/>
                <w:szCs w:val="16"/>
                <w:lang w:eastAsia="es-CO"/>
              </w:rPr>
            </w:pPr>
            <w:r w:rsidRPr="00532F5B">
              <w:rPr>
                <w:rFonts w:ascii="Tahoma" w:hAnsi="Tahoma" w:cs="Tahoma"/>
                <w:b/>
                <w:bCs/>
                <w:sz w:val="16"/>
                <w:szCs w:val="16"/>
                <w:lang w:eastAsia="es-CO"/>
              </w:rPr>
              <w:t>Fuente</w:t>
            </w:r>
          </w:p>
        </w:tc>
        <w:tc>
          <w:tcPr>
            <w:tcW w:w="345" w:type="dxa"/>
            <w:vMerge w:val="restart"/>
            <w:shd w:val="clear" w:color="auto" w:fill="3B3838" w:themeFill="background2" w:themeFillShade="40"/>
            <w:noWrap/>
            <w:textDirection w:val="btLr"/>
            <w:hideMark/>
          </w:tcPr>
          <w:p w14:paraId="50BA7A7C" w14:textId="1757A891" w:rsidR="00A54E31" w:rsidRPr="00532F5B" w:rsidRDefault="00532F5B" w:rsidP="00933D37">
            <w:pPr>
              <w:jc w:val="center"/>
              <w:rPr>
                <w:rFonts w:ascii="Tahoma" w:hAnsi="Tahoma" w:cs="Tahoma"/>
                <w:b/>
                <w:bCs/>
                <w:sz w:val="16"/>
                <w:szCs w:val="16"/>
                <w:lang w:eastAsia="es-CO"/>
              </w:rPr>
            </w:pPr>
            <w:r w:rsidRPr="00532F5B">
              <w:rPr>
                <w:rFonts w:ascii="Tahoma" w:hAnsi="Tahoma" w:cs="Tahoma"/>
                <w:b/>
                <w:bCs/>
                <w:sz w:val="16"/>
                <w:szCs w:val="16"/>
                <w:lang w:eastAsia="es-CO"/>
              </w:rPr>
              <w:t>Etapa</w:t>
            </w:r>
          </w:p>
        </w:tc>
        <w:tc>
          <w:tcPr>
            <w:tcW w:w="345" w:type="dxa"/>
            <w:vMerge w:val="restart"/>
            <w:shd w:val="clear" w:color="auto" w:fill="3B3838" w:themeFill="background2" w:themeFillShade="40"/>
            <w:noWrap/>
            <w:textDirection w:val="btLr"/>
            <w:hideMark/>
          </w:tcPr>
          <w:p w14:paraId="1CF9DABD" w14:textId="758CEA4B" w:rsidR="00A54E31" w:rsidRPr="00532F5B" w:rsidRDefault="00532F5B" w:rsidP="00933D37">
            <w:pPr>
              <w:jc w:val="center"/>
              <w:rPr>
                <w:rFonts w:ascii="Tahoma" w:hAnsi="Tahoma" w:cs="Tahoma"/>
                <w:b/>
                <w:bCs/>
                <w:sz w:val="16"/>
                <w:szCs w:val="16"/>
                <w:lang w:eastAsia="es-CO"/>
              </w:rPr>
            </w:pPr>
            <w:r w:rsidRPr="00532F5B">
              <w:rPr>
                <w:rFonts w:ascii="Tahoma" w:hAnsi="Tahoma" w:cs="Tahoma"/>
                <w:b/>
                <w:bCs/>
                <w:sz w:val="16"/>
                <w:szCs w:val="16"/>
                <w:lang w:eastAsia="es-CO"/>
              </w:rPr>
              <w:t>Tipo</w:t>
            </w:r>
          </w:p>
        </w:tc>
        <w:tc>
          <w:tcPr>
            <w:tcW w:w="953" w:type="dxa"/>
            <w:vMerge w:val="restart"/>
            <w:shd w:val="clear" w:color="auto" w:fill="3B3838" w:themeFill="background2" w:themeFillShade="40"/>
            <w:textDirection w:val="btLr"/>
            <w:vAlign w:val="center"/>
            <w:hideMark/>
          </w:tcPr>
          <w:p w14:paraId="38494985" w14:textId="768B0EA8" w:rsidR="00A54E31" w:rsidRPr="00532F5B" w:rsidRDefault="00532F5B" w:rsidP="00933D37">
            <w:pPr>
              <w:ind w:left="113" w:right="113"/>
              <w:jc w:val="center"/>
              <w:rPr>
                <w:rFonts w:ascii="Tahoma" w:hAnsi="Tahoma" w:cs="Tahoma"/>
                <w:b/>
                <w:bCs/>
                <w:sz w:val="16"/>
                <w:szCs w:val="16"/>
                <w:lang w:eastAsia="es-CO"/>
              </w:rPr>
            </w:pPr>
            <w:r w:rsidRPr="00532F5B">
              <w:rPr>
                <w:rFonts w:ascii="Tahoma" w:hAnsi="Tahoma" w:cs="Tahoma"/>
                <w:b/>
                <w:bCs/>
                <w:sz w:val="16"/>
                <w:szCs w:val="16"/>
                <w:lang w:eastAsia="es-CO"/>
              </w:rPr>
              <w:t>Descripción</w:t>
            </w:r>
          </w:p>
        </w:tc>
        <w:tc>
          <w:tcPr>
            <w:tcW w:w="1123" w:type="dxa"/>
            <w:vMerge w:val="restart"/>
            <w:shd w:val="clear" w:color="auto" w:fill="3B3838" w:themeFill="background2" w:themeFillShade="40"/>
            <w:textDirection w:val="btLr"/>
            <w:vAlign w:val="center"/>
            <w:hideMark/>
          </w:tcPr>
          <w:p w14:paraId="6E964A61" w14:textId="4FA7D7D1" w:rsidR="00A54E31" w:rsidRPr="00532F5B" w:rsidRDefault="00532F5B" w:rsidP="00933D37">
            <w:pPr>
              <w:ind w:left="113" w:right="113"/>
              <w:jc w:val="center"/>
              <w:rPr>
                <w:rFonts w:ascii="Tahoma" w:hAnsi="Tahoma" w:cs="Tahoma"/>
                <w:b/>
                <w:bCs/>
                <w:sz w:val="16"/>
                <w:szCs w:val="16"/>
                <w:lang w:eastAsia="es-CO"/>
              </w:rPr>
            </w:pPr>
            <w:r w:rsidRPr="00532F5B">
              <w:rPr>
                <w:rFonts w:ascii="Tahoma" w:hAnsi="Tahoma" w:cs="Tahoma"/>
                <w:b/>
                <w:bCs/>
                <w:sz w:val="16"/>
                <w:szCs w:val="16"/>
                <w:lang w:eastAsia="es-CO"/>
              </w:rPr>
              <w:t>Consecuencia de la ocurrencia del evento</w:t>
            </w:r>
          </w:p>
        </w:tc>
        <w:tc>
          <w:tcPr>
            <w:tcW w:w="345" w:type="dxa"/>
            <w:vMerge w:val="restart"/>
            <w:shd w:val="clear" w:color="auto" w:fill="3B3838" w:themeFill="background2" w:themeFillShade="40"/>
            <w:textDirection w:val="btLr"/>
            <w:vAlign w:val="bottom"/>
            <w:hideMark/>
          </w:tcPr>
          <w:p w14:paraId="16B06DFE" w14:textId="69C69495" w:rsidR="00A54E31" w:rsidRPr="00532F5B" w:rsidRDefault="00532F5B" w:rsidP="00933D37">
            <w:pPr>
              <w:jc w:val="center"/>
              <w:rPr>
                <w:rFonts w:ascii="Tahoma" w:hAnsi="Tahoma" w:cs="Tahoma"/>
                <w:b/>
                <w:bCs/>
                <w:sz w:val="16"/>
                <w:szCs w:val="16"/>
                <w:lang w:eastAsia="es-CO"/>
              </w:rPr>
            </w:pPr>
            <w:r w:rsidRPr="00532F5B">
              <w:rPr>
                <w:rFonts w:ascii="Tahoma" w:hAnsi="Tahoma" w:cs="Tahoma"/>
                <w:b/>
                <w:bCs/>
                <w:sz w:val="16"/>
                <w:szCs w:val="16"/>
                <w:lang w:eastAsia="es-CO"/>
              </w:rPr>
              <w:t>Probabilidad</w:t>
            </w:r>
          </w:p>
        </w:tc>
        <w:tc>
          <w:tcPr>
            <w:tcW w:w="345" w:type="dxa"/>
            <w:vMerge w:val="restart"/>
            <w:shd w:val="clear" w:color="auto" w:fill="3B3838" w:themeFill="background2" w:themeFillShade="40"/>
            <w:noWrap/>
            <w:textDirection w:val="btLr"/>
            <w:vAlign w:val="bottom"/>
            <w:hideMark/>
          </w:tcPr>
          <w:p w14:paraId="09785B67" w14:textId="48CC0F9A" w:rsidR="00A54E31" w:rsidRPr="00532F5B" w:rsidRDefault="00532F5B" w:rsidP="00933D37">
            <w:pPr>
              <w:jc w:val="center"/>
              <w:rPr>
                <w:rFonts w:ascii="Tahoma" w:hAnsi="Tahoma" w:cs="Tahoma"/>
                <w:b/>
                <w:bCs/>
                <w:sz w:val="16"/>
                <w:szCs w:val="16"/>
                <w:lang w:eastAsia="es-CO"/>
              </w:rPr>
            </w:pPr>
            <w:r w:rsidRPr="00532F5B">
              <w:rPr>
                <w:rFonts w:ascii="Tahoma" w:hAnsi="Tahoma" w:cs="Tahoma"/>
                <w:b/>
                <w:bCs/>
                <w:sz w:val="16"/>
                <w:szCs w:val="16"/>
                <w:lang w:eastAsia="es-CO"/>
              </w:rPr>
              <w:t>Impacto</w:t>
            </w:r>
          </w:p>
        </w:tc>
        <w:tc>
          <w:tcPr>
            <w:tcW w:w="345" w:type="dxa"/>
            <w:vMerge w:val="restart"/>
            <w:shd w:val="clear" w:color="auto" w:fill="3B3838" w:themeFill="background2" w:themeFillShade="40"/>
            <w:textDirection w:val="btLr"/>
            <w:vAlign w:val="bottom"/>
            <w:hideMark/>
          </w:tcPr>
          <w:p w14:paraId="695745BF" w14:textId="4F9C4612" w:rsidR="00A54E31" w:rsidRPr="00532F5B" w:rsidRDefault="00532F5B" w:rsidP="00933D37">
            <w:pPr>
              <w:jc w:val="center"/>
              <w:rPr>
                <w:rFonts w:ascii="Tahoma" w:hAnsi="Tahoma" w:cs="Tahoma"/>
                <w:b/>
                <w:bCs/>
                <w:sz w:val="16"/>
                <w:szCs w:val="16"/>
                <w:lang w:eastAsia="es-CO"/>
              </w:rPr>
            </w:pPr>
            <w:r w:rsidRPr="00532F5B">
              <w:rPr>
                <w:rFonts w:ascii="Tahoma" w:hAnsi="Tahoma" w:cs="Tahoma"/>
                <w:b/>
                <w:bCs/>
                <w:sz w:val="16"/>
                <w:szCs w:val="16"/>
                <w:lang w:eastAsia="es-CO"/>
              </w:rPr>
              <w:t>Calificación total</w:t>
            </w:r>
          </w:p>
        </w:tc>
        <w:tc>
          <w:tcPr>
            <w:tcW w:w="492" w:type="dxa"/>
            <w:vMerge w:val="restart"/>
            <w:shd w:val="clear" w:color="auto" w:fill="3B3838" w:themeFill="background2" w:themeFillShade="40"/>
            <w:noWrap/>
            <w:textDirection w:val="btLr"/>
            <w:vAlign w:val="bottom"/>
            <w:hideMark/>
          </w:tcPr>
          <w:p w14:paraId="541BAD97" w14:textId="58E498AD" w:rsidR="00A54E31" w:rsidRPr="00532F5B" w:rsidRDefault="00532F5B" w:rsidP="00933D37">
            <w:pPr>
              <w:jc w:val="center"/>
              <w:rPr>
                <w:rFonts w:ascii="Tahoma" w:hAnsi="Tahoma" w:cs="Tahoma"/>
                <w:b/>
                <w:bCs/>
                <w:sz w:val="16"/>
                <w:szCs w:val="16"/>
                <w:lang w:eastAsia="es-CO"/>
              </w:rPr>
            </w:pPr>
            <w:r w:rsidRPr="00532F5B">
              <w:rPr>
                <w:rFonts w:ascii="Tahoma" w:hAnsi="Tahoma" w:cs="Tahoma"/>
                <w:b/>
                <w:bCs/>
                <w:sz w:val="16"/>
                <w:szCs w:val="16"/>
                <w:lang w:eastAsia="es-CO"/>
              </w:rPr>
              <w:t>Prioridad</w:t>
            </w:r>
          </w:p>
        </w:tc>
        <w:tc>
          <w:tcPr>
            <w:tcW w:w="567" w:type="dxa"/>
            <w:vMerge w:val="restart"/>
            <w:shd w:val="clear" w:color="auto" w:fill="BFBFBF" w:themeFill="background1" w:themeFillShade="BF"/>
            <w:textDirection w:val="btLr"/>
            <w:vAlign w:val="bottom"/>
            <w:hideMark/>
          </w:tcPr>
          <w:p w14:paraId="44DF67B3" w14:textId="45EA94ED" w:rsidR="00A54E31" w:rsidRPr="00532F5B" w:rsidRDefault="00532F5B" w:rsidP="00933D37">
            <w:pPr>
              <w:jc w:val="center"/>
              <w:rPr>
                <w:rFonts w:ascii="Tahoma" w:hAnsi="Tahoma" w:cs="Tahoma"/>
                <w:b/>
                <w:bCs/>
                <w:sz w:val="16"/>
                <w:szCs w:val="16"/>
                <w:lang w:eastAsia="es-CO"/>
              </w:rPr>
            </w:pPr>
            <w:r w:rsidRPr="00532F5B">
              <w:rPr>
                <w:rFonts w:ascii="Tahoma" w:hAnsi="Tahoma" w:cs="Tahoma"/>
                <w:b/>
                <w:bCs/>
                <w:sz w:val="16"/>
                <w:szCs w:val="16"/>
                <w:lang w:eastAsia="es-CO"/>
              </w:rPr>
              <w:t>¿a quién se le asigna el riesgo?</w:t>
            </w:r>
          </w:p>
        </w:tc>
        <w:tc>
          <w:tcPr>
            <w:tcW w:w="1985" w:type="dxa"/>
            <w:vMerge w:val="restart"/>
            <w:shd w:val="clear" w:color="auto" w:fill="BFBFBF" w:themeFill="background1" w:themeFillShade="BF"/>
            <w:textDirection w:val="btLr"/>
            <w:vAlign w:val="center"/>
            <w:hideMark/>
          </w:tcPr>
          <w:p w14:paraId="499A22CE" w14:textId="35B8650B" w:rsidR="00A54E31" w:rsidRPr="00532F5B" w:rsidRDefault="00532F5B" w:rsidP="00933D37">
            <w:pPr>
              <w:ind w:left="113" w:right="113"/>
              <w:jc w:val="center"/>
              <w:rPr>
                <w:rFonts w:ascii="Tahoma" w:hAnsi="Tahoma" w:cs="Tahoma"/>
                <w:b/>
                <w:bCs/>
                <w:sz w:val="16"/>
                <w:szCs w:val="16"/>
                <w:lang w:eastAsia="es-CO"/>
              </w:rPr>
            </w:pPr>
            <w:r w:rsidRPr="00532F5B">
              <w:rPr>
                <w:rFonts w:ascii="Tahoma" w:hAnsi="Tahoma" w:cs="Tahoma"/>
                <w:b/>
                <w:bCs/>
                <w:sz w:val="16"/>
                <w:szCs w:val="16"/>
                <w:lang w:eastAsia="es-CO"/>
              </w:rPr>
              <w:t>Tratamiento controles a ser implementados</w:t>
            </w:r>
          </w:p>
        </w:tc>
        <w:tc>
          <w:tcPr>
            <w:tcW w:w="1276" w:type="dxa"/>
            <w:gridSpan w:val="4"/>
            <w:shd w:val="clear" w:color="auto" w:fill="BFBFBF" w:themeFill="background1" w:themeFillShade="BF"/>
            <w:vAlign w:val="center"/>
          </w:tcPr>
          <w:p w14:paraId="39361E70" w14:textId="418F3452" w:rsidR="00A54E31" w:rsidRPr="00532F5B" w:rsidRDefault="00532F5B" w:rsidP="00933D37">
            <w:pPr>
              <w:jc w:val="center"/>
              <w:rPr>
                <w:rFonts w:ascii="Tahoma" w:hAnsi="Tahoma" w:cs="Tahoma"/>
                <w:b/>
                <w:bCs/>
                <w:sz w:val="16"/>
                <w:szCs w:val="16"/>
                <w:lang w:eastAsia="es-CO"/>
              </w:rPr>
            </w:pPr>
            <w:r w:rsidRPr="00532F5B">
              <w:rPr>
                <w:rFonts w:ascii="Tahoma" w:hAnsi="Tahoma" w:cs="Tahoma"/>
                <w:b/>
                <w:bCs/>
                <w:sz w:val="16"/>
                <w:szCs w:val="16"/>
                <w:lang w:eastAsia="es-CO"/>
              </w:rPr>
              <w:t>Impacto después del tratamiento</w:t>
            </w:r>
          </w:p>
        </w:tc>
        <w:tc>
          <w:tcPr>
            <w:tcW w:w="425" w:type="dxa"/>
            <w:vMerge w:val="restart"/>
            <w:shd w:val="clear" w:color="auto" w:fill="BFBFBF" w:themeFill="background1" w:themeFillShade="BF"/>
            <w:textDirection w:val="btLr"/>
            <w:vAlign w:val="bottom"/>
            <w:hideMark/>
          </w:tcPr>
          <w:p w14:paraId="6C3A9437" w14:textId="2BD10E3C" w:rsidR="00A54E31" w:rsidRPr="00532F5B" w:rsidRDefault="00532F5B" w:rsidP="00933D37">
            <w:pPr>
              <w:jc w:val="center"/>
              <w:rPr>
                <w:rFonts w:ascii="Tahoma" w:hAnsi="Tahoma" w:cs="Tahoma"/>
                <w:b/>
                <w:bCs/>
                <w:sz w:val="16"/>
                <w:szCs w:val="16"/>
                <w:lang w:eastAsia="es-CO"/>
              </w:rPr>
            </w:pPr>
            <w:r w:rsidRPr="00532F5B">
              <w:rPr>
                <w:rFonts w:ascii="Tahoma" w:hAnsi="Tahoma" w:cs="Tahoma"/>
                <w:b/>
                <w:bCs/>
                <w:sz w:val="16"/>
                <w:szCs w:val="16"/>
                <w:lang w:eastAsia="es-CO"/>
              </w:rPr>
              <w:t>Afecta la ejecución del contrato</w:t>
            </w:r>
          </w:p>
        </w:tc>
        <w:tc>
          <w:tcPr>
            <w:tcW w:w="425" w:type="dxa"/>
            <w:vMerge w:val="restart"/>
            <w:shd w:val="clear" w:color="auto" w:fill="BFBFBF" w:themeFill="background1" w:themeFillShade="BF"/>
            <w:textDirection w:val="btLr"/>
            <w:vAlign w:val="center"/>
            <w:hideMark/>
          </w:tcPr>
          <w:p w14:paraId="1E54E08B" w14:textId="5A31F6B5" w:rsidR="00A54E31" w:rsidRPr="00532F5B" w:rsidRDefault="00532F5B" w:rsidP="00933D37">
            <w:pPr>
              <w:ind w:left="113" w:right="113"/>
              <w:jc w:val="center"/>
              <w:rPr>
                <w:rFonts w:ascii="Tahoma" w:hAnsi="Tahoma" w:cs="Tahoma"/>
                <w:b/>
                <w:bCs/>
                <w:sz w:val="16"/>
                <w:szCs w:val="16"/>
                <w:lang w:eastAsia="es-CO"/>
              </w:rPr>
            </w:pPr>
            <w:r w:rsidRPr="00532F5B">
              <w:rPr>
                <w:rFonts w:ascii="Tahoma" w:hAnsi="Tahoma" w:cs="Tahoma"/>
                <w:b/>
                <w:bCs/>
                <w:sz w:val="16"/>
                <w:szCs w:val="16"/>
                <w:lang w:eastAsia="es-CO"/>
              </w:rPr>
              <w:t>¿afecta el equilibrio económico del contrato?</w:t>
            </w:r>
          </w:p>
        </w:tc>
        <w:tc>
          <w:tcPr>
            <w:tcW w:w="992" w:type="dxa"/>
            <w:vMerge w:val="restart"/>
            <w:shd w:val="clear" w:color="auto" w:fill="BFBFBF" w:themeFill="background1" w:themeFillShade="BF"/>
            <w:textDirection w:val="btLr"/>
            <w:vAlign w:val="center"/>
            <w:hideMark/>
          </w:tcPr>
          <w:p w14:paraId="3936F0F7" w14:textId="5BAFCEFA" w:rsidR="00A54E31" w:rsidRPr="00532F5B" w:rsidRDefault="00532F5B" w:rsidP="00933D37">
            <w:pPr>
              <w:ind w:left="113" w:right="113"/>
              <w:jc w:val="center"/>
              <w:rPr>
                <w:rFonts w:ascii="Tahoma" w:hAnsi="Tahoma" w:cs="Tahoma"/>
                <w:b/>
                <w:bCs/>
                <w:sz w:val="16"/>
                <w:szCs w:val="16"/>
                <w:lang w:eastAsia="es-CO"/>
              </w:rPr>
            </w:pPr>
            <w:r w:rsidRPr="00532F5B">
              <w:rPr>
                <w:rFonts w:ascii="Tahoma" w:hAnsi="Tahoma" w:cs="Tahoma"/>
                <w:b/>
                <w:bCs/>
                <w:sz w:val="16"/>
                <w:szCs w:val="16"/>
                <w:lang w:eastAsia="es-CO"/>
              </w:rPr>
              <w:t>Persona responsable por implementar el tratamiento</w:t>
            </w:r>
          </w:p>
        </w:tc>
        <w:tc>
          <w:tcPr>
            <w:tcW w:w="851" w:type="dxa"/>
            <w:vMerge w:val="restart"/>
            <w:shd w:val="clear" w:color="auto" w:fill="BFBFBF" w:themeFill="background1" w:themeFillShade="BF"/>
            <w:textDirection w:val="btLr"/>
            <w:vAlign w:val="center"/>
            <w:hideMark/>
          </w:tcPr>
          <w:p w14:paraId="0BC6FD9D" w14:textId="72BBC167" w:rsidR="00A54E31" w:rsidRPr="00532F5B" w:rsidRDefault="00532F5B" w:rsidP="00933D37">
            <w:pPr>
              <w:ind w:left="113" w:right="113"/>
              <w:jc w:val="center"/>
              <w:rPr>
                <w:rFonts w:ascii="Tahoma" w:hAnsi="Tahoma" w:cs="Tahoma"/>
                <w:b/>
                <w:bCs/>
                <w:sz w:val="16"/>
                <w:szCs w:val="16"/>
                <w:lang w:eastAsia="es-CO"/>
              </w:rPr>
            </w:pPr>
            <w:r w:rsidRPr="00532F5B">
              <w:rPr>
                <w:rFonts w:ascii="Tahoma" w:hAnsi="Tahoma" w:cs="Tahoma"/>
                <w:b/>
                <w:bCs/>
                <w:sz w:val="16"/>
                <w:szCs w:val="16"/>
                <w:lang w:eastAsia="es-CO"/>
              </w:rPr>
              <w:t>Fecha estimada en que se inicia el tratamiento</w:t>
            </w:r>
          </w:p>
        </w:tc>
        <w:tc>
          <w:tcPr>
            <w:tcW w:w="850" w:type="dxa"/>
            <w:vMerge w:val="restart"/>
            <w:shd w:val="clear" w:color="auto" w:fill="BFBFBF" w:themeFill="background1" w:themeFillShade="BF"/>
            <w:textDirection w:val="btLr"/>
            <w:vAlign w:val="center"/>
            <w:hideMark/>
          </w:tcPr>
          <w:p w14:paraId="6BFC2741" w14:textId="5D5969C4" w:rsidR="00A54E31" w:rsidRPr="00532F5B" w:rsidRDefault="00532F5B" w:rsidP="00933D37">
            <w:pPr>
              <w:ind w:left="113" w:right="113"/>
              <w:jc w:val="center"/>
              <w:rPr>
                <w:rFonts w:ascii="Tahoma" w:hAnsi="Tahoma" w:cs="Tahoma"/>
                <w:b/>
                <w:bCs/>
                <w:sz w:val="16"/>
                <w:szCs w:val="16"/>
                <w:lang w:eastAsia="es-CO"/>
              </w:rPr>
            </w:pPr>
            <w:r w:rsidRPr="00532F5B">
              <w:rPr>
                <w:rFonts w:ascii="Tahoma" w:hAnsi="Tahoma" w:cs="Tahoma"/>
                <w:b/>
                <w:bCs/>
                <w:sz w:val="16"/>
                <w:szCs w:val="16"/>
                <w:lang w:eastAsia="es-CO"/>
              </w:rPr>
              <w:t>Fecha estimada en que se complementa el tratamiento</w:t>
            </w:r>
          </w:p>
        </w:tc>
        <w:tc>
          <w:tcPr>
            <w:tcW w:w="1843" w:type="dxa"/>
            <w:gridSpan w:val="2"/>
            <w:shd w:val="clear" w:color="auto" w:fill="BFBFBF" w:themeFill="background1" w:themeFillShade="BF"/>
            <w:vAlign w:val="center"/>
            <w:hideMark/>
          </w:tcPr>
          <w:p w14:paraId="437AE3CC" w14:textId="636B33F7" w:rsidR="00A54E31" w:rsidRPr="00532F5B" w:rsidRDefault="00532F5B" w:rsidP="00933D37">
            <w:pPr>
              <w:jc w:val="center"/>
              <w:rPr>
                <w:rFonts w:ascii="Tahoma" w:hAnsi="Tahoma" w:cs="Tahoma"/>
                <w:b/>
                <w:bCs/>
                <w:sz w:val="16"/>
                <w:szCs w:val="16"/>
                <w:lang w:eastAsia="es-CO"/>
              </w:rPr>
            </w:pPr>
            <w:r w:rsidRPr="00532F5B">
              <w:rPr>
                <w:rFonts w:ascii="Tahoma" w:hAnsi="Tahoma" w:cs="Tahoma"/>
                <w:b/>
                <w:bCs/>
                <w:sz w:val="16"/>
                <w:szCs w:val="16"/>
                <w:lang w:eastAsia="es-CO"/>
              </w:rPr>
              <w:t>Monitoreo y revisión</w:t>
            </w:r>
          </w:p>
        </w:tc>
      </w:tr>
      <w:tr w:rsidR="00785F0F" w:rsidRPr="00532F5B" w14:paraId="578D8990" w14:textId="77777777" w:rsidTr="00785F0F">
        <w:trPr>
          <w:trHeight w:val="1752"/>
        </w:trPr>
        <w:tc>
          <w:tcPr>
            <w:tcW w:w="363" w:type="dxa"/>
            <w:vMerge/>
            <w:shd w:val="clear" w:color="auto" w:fill="3B3838" w:themeFill="background2" w:themeFillShade="40"/>
            <w:noWrap/>
            <w:textDirection w:val="btLr"/>
            <w:vAlign w:val="bottom"/>
          </w:tcPr>
          <w:p w14:paraId="7BB8EF4B" w14:textId="77777777" w:rsidR="00A54E31" w:rsidRPr="00532F5B" w:rsidRDefault="00A54E31" w:rsidP="00933D37">
            <w:pPr>
              <w:jc w:val="center"/>
              <w:rPr>
                <w:rFonts w:ascii="Tahoma" w:hAnsi="Tahoma" w:cs="Tahoma"/>
                <w:b/>
                <w:bCs/>
                <w:sz w:val="16"/>
                <w:szCs w:val="16"/>
                <w:lang w:eastAsia="es-CO"/>
              </w:rPr>
            </w:pPr>
          </w:p>
        </w:tc>
        <w:tc>
          <w:tcPr>
            <w:tcW w:w="345" w:type="dxa"/>
            <w:vMerge/>
            <w:shd w:val="clear" w:color="auto" w:fill="3B3838" w:themeFill="background2" w:themeFillShade="40"/>
            <w:noWrap/>
            <w:textDirection w:val="btLr"/>
            <w:vAlign w:val="bottom"/>
          </w:tcPr>
          <w:p w14:paraId="00C1121A" w14:textId="77777777" w:rsidR="00A54E31" w:rsidRPr="00532F5B" w:rsidRDefault="00A54E31" w:rsidP="00933D37">
            <w:pPr>
              <w:jc w:val="center"/>
              <w:rPr>
                <w:rFonts w:ascii="Tahoma" w:hAnsi="Tahoma" w:cs="Tahoma"/>
                <w:b/>
                <w:bCs/>
                <w:sz w:val="16"/>
                <w:szCs w:val="16"/>
                <w:lang w:eastAsia="es-CO"/>
              </w:rPr>
            </w:pPr>
          </w:p>
        </w:tc>
        <w:tc>
          <w:tcPr>
            <w:tcW w:w="345" w:type="dxa"/>
            <w:vMerge/>
            <w:shd w:val="clear" w:color="auto" w:fill="3B3838" w:themeFill="background2" w:themeFillShade="40"/>
            <w:noWrap/>
            <w:textDirection w:val="btLr"/>
            <w:vAlign w:val="bottom"/>
          </w:tcPr>
          <w:p w14:paraId="09E01AAF" w14:textId="77777777" w:rsidR="00A54E31" w:rsidRPr="00532F5B" w:rsidRDefault="00A54E31" w:rsidP="00933D37">
            <w:pPr>
              <w:jc w:val="center"/>
              <w:rPr>
                <w:rFonts w:ascii="Tahoma" w:hAnsi="Tahoma" w:cs="Tahoma"/>
                <w:b/>
                <w:bCs/>
                <w:sz w:val="16"/>
                <w:szCs w:val="16"/>
                <w:lang w:eastAsia="es-CO"/>
              </w:rPr>
            </w:pPr>
          </w:p>
        </w:tc>
        <w:tc>
          <w:tcPr>
            <w:tcW w:w="345" w:type="dxa"/>
            <w:vMerge/>
            <w:shd w:val="clear" w:color="auto" w:fill="3B3838" w:themeFill="background2" w:themeFillShade="40"/>
            <w:noWrap/>
            <w:textDirection w:val="btLr"/>
            <w:vAlign w:val="bottom"/>
          </w:tcPr>
          <w:p w14:paraId="756C57A1" w14:textId="77777777" w:rsidR="00A54E31" w:rsidRPr="00532F5B" w:rsidRDefault="00A54E31" w:rsidP="00933D37">
            <w:pPr>
              <w:jc w:val="center"/>
              <w:rPr>
                <w:rFonts w:ascii="Tahoma" w:hAnsi="Tahoma" w:cs="Tahoma"/>
                <w:b/>
                <w:bCs/>
                <w:sz w:val="16"/>
                <w:szCs w:val="16"/>
                <w:lang w:eastAsia="es-CO"/>
              </w:rPr>
            </w:pPr>
          </w:p>
        </w:tc>
        <w:tc>
          <w:tcPr>
            <w:tcW w:w="345" w:type="dxa"/>
            <w:vMerge/>
            <w:shd w:val="clear" w:color="auto" w:fill="3B3838" w:themeFill="background2" w:themeFillShade="40"/>
            <w:noWrap/>
            <w:textDirection w:val="btLr"/>
            <w:vAlign w:val="bottom"/>
          </w:tcPr>
          <w:p w14:paraId="586ABFB3" w14:textId="77777777" w:rsidR="00A54E31" w:rsidRPr="00532F5B" w:rsidRDefault="00A54E31" w:rsidP="00933D37">
            <w:pPr>
              <w:jc w:val="center"/>
              <w:rPr>
                <w:rFonts w:ascii="Tahoma" w:hAnsi="Tahoma" w:cs="Tahoma"/>
                <w:b/>
                <w:bCs/>
                <w:sz w:val="16"/>
                <w:szCs w:val="16"/>
                <w:lang w:eastAsia="es-CO"/>
              </w:rPr>
            </w:pPr>
          </w:p>
        </w:tc>
        <w:tc>
          <w:tcPr>
            <w:tcW w:w="953" w:type="dxa"/>
            <w:vMerge/>
            <w:shd w:val="clear" w:color="auto" w:fill="3B3838" w:themeFill="background2" w:themeFillShade="40"/>
            <w:vAlign w:val="center"/>
          </w:tcPr>
          <w:p w14:paraId="1249102B" w14:textId="77777777" w:rsidR="00A54E31" w:rsidRPr="00532F5B" w:rsidRDefault="00A54E31" w:rsidP="00933D37">
            <w:pPr>
              <w:rPr>
                <w:rFonts w:ascii="Tahoma" w:hAnsi="Tahoma" w:cs="Tahoma"/>
                <w:b/>
                <w:bCs/>
                <w:sz w:val="16"/>
                <w:szCs w:val="16"/>
                <w:lang w:eastAsia="es-CO"/>
              </w:rPr>
            </w:pPr>
          </w:p>
        </w:tc>
        <w:tc>
          <w:tcPr>
            <w:tcW w:w="1123" w:type="dxa"/>
            <w:vMerge/>
            <w:shd w:val="clear" w:color="auto" w:fill="3B3838" w:themeFill="background2" w:themeFillShade="40"/>
            <w:vAlign w:val="center"/>
          </w:tcPr>
          <w:p w14:paraId="17FE08CE" w14:textId="77777777" w:rsidR="00A54E31" w:rsidRPr="00532F5B" w:rsidRDefault="00A54E31" w:rsidP="00933D37">
            <w:pPr>
              <w:jc w:val="center"/>
              <w:rPr>
                <w:rFonts w:ascii="Tahoma" w:hAnsi="Tahoma" w:cs="Tahoma"/>
                <w:b/>
                <w:bCs/>
                <w:sz w:val="16"/>
                <w:szCs w:val="16"/>
                <w:lang w:eastAsia="es-CO"/>
              </w:rPr>
            </w:pPr>
          </w:p>
        </w:tc>
        <w:tc>
          <w:tcPr>
            <w:tcW w:w="345" w:type="dxa"/>
            <w:vMerge/>
            <w:shd w:val="clear" w:color="auto" w:fill="3B3838" w:themeFill="background2" w:themeFillShade="40"/>
            <w:textDirection w:val="btLr"/>
            <w:vAlign w:val="bottom"/>
          </w:tcPr>
          <w:p w14:paraId="07A48FBF" w14:textId="77777777" w:rsidR="00A54E31" w:rsidRPr="00532F5B" w:rsidRDefault="00A54E31" w:rsidP="00933D37">
            <w:pPr>
              <w:jc w:val="center"/>
              <w:rPr>
                <w:rFonts w:ascii="Tahoma" w:hAnsi="Tahoma" w:cs="Tahoma"/>
                <w:b/>
                <w:bCs/>
                <w:sz w:val="16"/>
                <w:szCs w:val="16"/>
                <w:lang w:eastAsia="es-CO"/>
              </w:rPr>
            </w:pPr>
          </w:p>
        </w:tc>
        <w:tc>
          <w:tcPr>
            <w:tcW w:w="345" w:type="dxa"/>
            <w:vMerge/>
            <w:shd w:val="clear" w:color="auto" w:fill="3B3838" w:themeFill="background2" w:themeFillShade="40"/>
            <w:noWrap/>
            <w:textDirection w:val="btLr"/>
            <w:vAlign w:val="bottom"/>
          </w:tcPr>
          <w:p w14:paraId="4F2B3BBF" w14:textId="77777777" w:rsidR="00A54E31" w:rsidRPr="00532F5B" w:rsidRDefault="00A54E31" w:rsidP="00933D37">
            <w:pPr>
              <w:jc w:val="center"/>
              <w:rPr>
                <w:rFonts w:ascii="Tahoma" w:hAnsi="Tahoma" w:cs="Tahoma"/>
                <w:b/>
                <w:bCs/>
                <w:sz w:val="16"/>
                <w:szCs w:val="16"/>
                <w:lang w:eastAsia="es-CO"/>
              </w:rPr>
            </w:pPr>
          </w:p>
        </w:tc>
        <w:tc>
          <w:tcPr>
            <w:tcW w:w="345" w:type="dxa"/>
            <w:vMerge/>
            <w:shd w:val="clear" w:color="auto" w:fill="3B3838" w:themeFill="background2" w:themeFillShade="40"/>
            <w:textDirection w:val="btLr"/>
            <w:vAlign w:val="bottom"/>
          </w:tcPr>
          <w:p w14:paraId="489FF26A" w14:textId="77777777" w:rsidR="00A54E31" w:rsidRPr="00532F5B" w:rsidRDefault="00A54E31" w:rsidP="00933D37">
            <w:pPr>
              <w:jc w:val="center"/>
              <w:rPr>
                <w:rFonts w:ascii="Tahoma" w:hAnsi="Tahoma" w:cs="Tahoma"/>
                <w:b/>
                <w:bCs/>
                <w:sz w:val="16"/>
                <w:szCs w:val="16"/>
                <w:lang w:eastAsia="es-CO"/>
              </w:rPr>
            </w:pPr>
          </w:p>
        </w:tc>
        <w:tc>
          <w:tcPr>
            <w:tcW w:w="492" w:type="dxa"/>
            <w:vMerge/>
            <w:shd w:val="clear" w:color="auto" w:fill="3B3838" w:themeFill="background2" w:themeFillShade="40"/>
            <w:noWrap/>
            <w:textDirection w:val="btLr"/>
            <w:vAlign w:val="bottom"/>
          </w:tcPr>
          <w:p w14:paraId="3B23B928" w14:textId="77777777" w:rsidR="00A54E31" w:rsidRPr="00532F5B" w:rsidRDefault="00A54E31" w:rsidP="00933D37">
            <w:pPr>
              <w:jc w:val="center"/>
              <w:rPr>
                <w:rFonts w:ascii="Tahoma" w:hAnsi="Tahoma" w:cs="Tahoma"/>
                <w:b/>
                <w:bCs/>
                <w:sz w:val="16"/>
                <w:szCs w:val="16"/>
                <w:lang w:eastAsia="es-CO"/>
              </w:rPr>
            </w:pPr>
          </w:p>
        </w:tc>
        <w:tc>
          <w:tcPr>
            <w:tcW w:w="567" w:type="dxa"/>
            <w:vMerge/>
            <w:shd w:val="clear" w:color="auto" w:fill="BFBFBF" w:themeFill="background1" w:themeFillShade="BF"/>
            <w:textDirection w:val="btLr"/>
            <w:vAlign w:val="bottom"/>
          </w:tcPr>
          <w:p w14:paraId="6482F58B" w14:textId="77777777" w:rsidR="00A54E31" w:rsidRPr="00532F5B" w:rsidRDefault="00A54E31" w:rsidP="00933D37">
            <w:pPr>
              <w:jc w:val="center"/>
              <w:rPr>
                <w:rFonts w:ascii="Tahoma" w:hAnsi="Tahoma" w:cs="Tahoma"/>
                <w:b/>
                <w:bCs/>
                <w:sz w:val="16"/>
                <w:szCs w:val="16"/>
                <w:lang w:eastAsia="es-CO"/>
              </w:rPr>
            </w:pPr>
          </w:p>
        </w:tc>
        <w:tc>
          <w:tcPr>
            <w:tcW w:w="1985" w:type="dxa"/>
            <w:vMerge/>
            <w:shd w:val="clear" w:color="auto" w:fill="BFBFBF" w:themeFill="background1" w:themeFillShade="BF"/>
            <w:vAlign w:val="center"/>
          </w:tcPr>
          <w:p w14:paraId="0F12B050" w14:textId="77777777" w:rsidR="00A54E31" w:rsidRPr="00532F5B" w:rsidRDefault="00A54E31" w:rsidP="00933D37">
            <w:pPr>
              <w:jc w:val="center"/>
              <w:rPr>
                <w:rFonts w:ascii="Tahoma" w:hAnsi="Tahoma" w:cs="Tahoma"/>
                <w:b/>
                <w:bCs/>
                <w:sz w:val="16"/>
                <w:szCs w:val="16"/>
                <w:lang w:eastAsia="es-CO"/>
              </w:rPr>
            </w:pPr>
          </w:p>
        </w:tc>
        <w:tc>
          <w:tcPr>
            <w:tcW w:w="241" w:type="dxa"/>
            <w:shd w:val="clear" w:color="auto" w:fill="BFBFBF" w:themeFill="background1" w:themeFillShade="BF"/>
            <w:textDirection w:val="btLr"/>
            <w:vAlign w:val="bottom"/>
          </w:tcPr>
          <w:p w14:paraId="5B02A63B" w14:textId="293B2906" w:rsidR="00A54E31" w:rsidRPr="00532F5B" w:rsidRDefault="00532F5B" w:rsidP="00933D37">
            <w:pPr>
              <w:jc w:val="center"/>
              <w:rPr>
                <w:rFonts w:ascii="Tahoma" w:hAnsi="Tahoma" w:cs="Tahoma"/>
                <w:b/>
                <w:bCs/>
                <w:sz w:val="16"/>
                <w:szCs w:val="16"/>
                <w:lang w:eastAsia="es-CO"/>
              </w:rPr>
            </w:pPr>
            <w:r w:rsidRPr="00532F5B">
              <w:rPr>
                <w:rFonts w:ascii="Tahoma" w:hAnsi="Tahoma" w:cs="Tahoma"/>
                <w:b/>
                <w:bCs/>
                <w:sz w:val="16"/>
                <w:szCs w:val="16"/>
                <w:lang w:eastAsia="es-CO"/>
              </w:rPr>
              <w:t>Probabilidad</w:t>
            </w:r>
          </w:p>
        </w:tc>
        <w:tc>
          <w:tcPr>
            <w:tcW w:w="345" w:type="dxa"/>
            <w:shd w:val="clear" w:color="auto" w:fill="BFBFBF" w:themeFill="background1" w:themeFillShade="BF"/>
            <w:noWrap/>
            <w:textDirection w:val="btLr"/>
            <w:vAlign w:val="bottom"/>
          </w:tcPr>
          <w:p w14:paraId="0FB015FB" w14:textId="1BD1B32C" w:rsidR="00A54E31" w:rsidRPr="00532F5B" w:rsidRDefault="00532F5B" w:rsidP="00933D37">
            <w:pPr>
              <w:jc w:val="center"/>
              <w:rPr>
                <w:rFonts w:ascii="Tahoma" w:hAnsi="Tahoma" w:cs="Tahoma"/>
                <w:b/>
                <w:bCs/>
                <w:sz w:val="16"/>
                <w:szCs w:val="16"/>
                <w:lang w:eastAsia="es-CO"/>
              </w:rPr>
            </w:pPr>
            <w:r w:rsidRPr="00532F5B">
              <w:rPr>
                <w:rFonts w:ascii="Tahoma" w:hAnsi="Tahoma" w:cs="Tahoma"/>
                <w:b/>
                <w:bCs/>
                <w:sz w:val="16"/>
                <w:szCs w:val="16"/>
                <w:lang w:eastAsia="es-CO"/>
              </w:rPr>
              <w:t>Impacto</w:t>
            </w:r>
          </w:p>
        </w:tc>
        <w:tc>
          <w:tcPr>
            <w:tcW w:w="345" w:type="dxa"/>
            <w:shd w:val="clear" w:color="auto" w:fill="BFBFBF" w:themeFill="background1" w:themeFillShade="BF"/>
            <w:textDirection w:val="btLr"/>
            <w:vAlign w:val="bottom"/>
          </w:tcPr>
          <w:p w14:paraId="7147EAEA" w14:textId="08EBF28B" w:rsidR="00A54E31" w:rsidRPr="00532F5B" w:rsidRDefault="00532F5B" w:rsidP="00933D37">
            <w:pPr>
              <w:jc w:val="center"/>
              <w:rPr>
                <w:rFonts w:ascii="Tahoma" w:hAnsi="Tahoma" w:cs="Tahoma"/>
                <w:b/>
                <w:bCs/>
                <w:sz w:val="16"/>
                <w:szCs w:val="16"/>
                <w:lang w:eastAsia="es-CO"/>
              </w:rPr>
            </w:pPr>
            <w:r w:rsidRPr="00532F5B">
              <w:rPr>
                <w:rFonts w:ascii="Tahoma" w:hAnsi="Tahoma" w:cs="Tahoma"/>
                <w:b/>
                <w:bCs/>
                <w:sz w:val="16"/>
                <w:szCs w:val="16"/>
                <w:lang w:eastAsia="es-CO"/>
              </w:rPr>
              <w:t xml:space="preserve">Calificación </w:t>
            </w:r>
          </w:p>
        </w:tc>
        <w:tc>
          <w:tcPr>
            <w:tcW w:w="345" w:type="dxa"/>
            <w:shd w:val="clear" w:color="auto" w:fill="BFBFBF" w:themeFill="background1" w:themeFillShade="BF"/>
            <w:noWrap/>
            <w:textDirection w:val="btLr"/>
            <w:vAlign w:val="bottom"/>
          </w:tcPr>
          <w:p w14:paraId="6F0BFDB4" w14:textId="340FAFB4" w:rsidR="00A54E31" w:rsidRPr="00532F5B" w:rsidRDefault="00532F5B" w:rsidP="00933D37">
            <w:pPr>
              <w:jc w:val="center"/>
              <w:rPr>
                <w:rFonts w:ascii="Tahoma" w:hAnsi="Tahoma" w:cs="Tahoma"/>
                <w:b/>
                <w:bCs/>
                <w:sz w:val="16"/>
                <w:szCs w:val="16"/>
                <w:lang w:eastAsia="es-CO"/>
              </w:rPr>
            </w:pPr>
            <w:r w:rsidRPr="00532F5B">
              <w:rPr>
                <w:rFonts w:ascii="Tahoma" w:hAnsi="Tahoma" w:cs="Tahoma"/>
                <w:b/>
                <w:bCs/>
                <w:sz w:val="16"/>
                <w:szCs w:val="16"/>
                <w:lang w:eastAsia="es-CO"/>
              </w:rPr>
              <w:t xml:space="preserve">Calificación total </w:t>
            </w:r>
          </w:p>
        </w:tc>
        <w:tc>
          <w:tcPr>
            <w:tcW w:w="425" w:type="dxa"/>
            <w:vMerge/>
            <w:shd w:val="clear" w:color="auto" w:fill="BFBFBF" w:themeFill="background1" w:themeFillShade="BF"/>
            <w:textDirection w:val="btLr"/>
            <w:vAlign w:val="bottom"/>
          </w:tcPr>
          <w:p w14:paraId="3A10D568" w14:textId="77777777" w:rsidR="00A54E31" w:rsidRPr="00532F5B" w:rsidRDefault="00A54E31" w:rsidP="00933D37">
            <w:pPr>
              <w:jc w:val="center"/>
              <w:rPr>
                <w:rFonts w:ascii="Tahoma" w:hAnsi="Tahoma" w:cs="Tahoma"/>
                <w:b/>
                <w:bCs/>
                <w:sz w:val="16"/>
                <w:szCs w:val="16"/>
                <w:lang w:eastAsia="es-CO"/>
              </w:rPr>
            </w:pPr>
          </w:p>
        </w:tc>
        <w:tc>
          <w:tcPr>
            <w:tcW w:w="425" w:type="dxa"/>
            <w:vMerge/>
            <w:shd w:val="clear" w:color="auto" w:fill="BFBFBF" w:themeFill="background1" w:themeFillShade="BF"/>
            <w:textDirection w:val="btLr"/>
            <w:vAlign w:val="center"/>
          </w:tcPr>
          <w:p w14:paraId="32D7C9BA" w14:textId="77777777" w:rsidR="00A54E31" w:rsidRPr="00532F5B" w:rsidRDefault="00A54E31" w:rsidP="00933D37">
            <w:pPr>
              <w:ind w:left="113" w:right="113"/>
              <w:jc w:val="center"/>
              <w:rPr>
                <w:rFonts w:ascii="Tahoma" w:hAnsi="Tahoma" w:cs="Tahoma"/>
                <w:b/>
                <w:bCs/>
                <w:sz w:val="16"/>
                <w:szCs w:val="16"/>
                <w:lang w:eastAsia="es-CO"/>
              </w:rPr>
            </w:pPr>
          </w:p>
        </w:tc>
        <w:tc>
          <w:tcPr>
            <w:tcW w:w="992" w:type="dxa"/>
            <w:vMerge/>
            <w:shd w:val="clear" w:color="auto" w:fill="BFBFBF" w:themeFill="background1" w:themeFillShade="BF"/>
            <w:textDirection w:val="btLr"/>
            <w:vAlign w:val="center"/>
          </w:tcPr>
          <w:p w14:paraId="1B62C156" w14:textId="77777777" w:rsidR="00A54E31" w:rsidRPr="00532F5B" w:rsidRDefault="00A54E31" w:rsidP="00933D37">
            <w:pPr>
              <w:ind w:left="113" w:right="113"/>
              <w:jc w:val="center"/>
              <w:rPr>
                <w:rFonts w:ascii="Tahoma" w:hAnsi="Tahoma" w:cs="Tahoma"/>
                <w:b/>
                <w:bCs/>
                <w:sz w:val="16"/>
                <w:szCs w:val="16"/>
                <w:lang w:eastAsia="es-CO"/>
              </w:rPr>
            </w:pPr>
          </w:p>
        </w:tc>
        <w:tc>
          <w:tcPr>
            <w:tcW w:w="851" w:type="dxa"/>
            <w:vMerge/>
            <w:shd w:val="clear" w:color="auto" w:fill="BFBFBF" w:themeFill="background1" w:themeFillShade="BF"/>
            <w:textDirection w:val="btLr"/>
            <w:vAlign w:val="center"/>
          </w:tcPr>
          <w:p w14:paraId="369FAEC6" w14:textId="77777777" w:rsidR="00A54E31" w:rsidRPr="00532F5B" w:rsidRDefault="00A54E31" w:rsidP="00933D37">
            <w:pPr>
              <w:ind w:left="113" w:right="113"/>
              <w:jc w:val="center"/>
              <w:rPr>
                <w:rFonts w:ascii="Tahoma" w:hAnsi="Tahoma" w:cs="Tahoma"/>
                <w:b/>
                <w:bCs/>
                <w:sz w:val="16"/>
                <w:szCs w:val="16"/>
                <w:lang w:eastAsia="es-CO"/>
              </w:rPr>
            </w:pPr>
          </w:p>
        </w:tc>
        <w:tc>
          <w:tcPr>
            <w:tcW w:w="850" w:type="dxa"/>
            <w:vMerge/>
            <w:shd w:val="clear" w:color="auto" w:fill="BFBFBF" w:themeFill="background1" w:themeFillShade="BF"/>
            <w:textDirection w:val="btLr"/>
            <w:vAlign w:val="center"/>
          </w:tcPr>
          <w:p w14:paraId="2700B40E" w14:textId="77777777" w:rsidR="00A54E31" w:rsidRPr="00532F5B" w:rsidRDefault="00A54E31" w:rsidP="00933D37">
            <w:pPr>
              <w:ind w:left="113" w:right="113"/>
              <w:jc w:val="center"/>
              <w:rPr>
                <w:rFonts w:ascii="Tahoma" w:hAnsi="Tahoma" w:cs="Tahoma"/>
                <w:b/>
                <w:bCs/>
                <w:sz w:val="16"/>
                <w:szCs w:val="16"/>
                <w:lang w:eastAsia="es-CO"/>
              </w:rPr>
            </w:pPr>
          </w:p>
        </w:tc>
        <w:tc>
          <w:tcPr>
            <w:tcW w:w="1134" w:type="dxa"/>
            <w:shd w:val="clear" w:color="auto" w:fill="BFBFBF" w:themeFill="background1" w:themeFillShade="BF"/>
            <w:textDirection w:val="btLr"/>
            <w:vAlign w:val="center"/>
          </w:tcPr>
          <w:p w14:paraId="6108338F" w14:textId="2832BDF7" w:rsidR="00A54E31" w:rsidRPr="00532F5B" w:rsidRDefault="00532F5B" w:rsidP="00933D37">
            <w:pPr>
              <w:ind w:left="113" w:right="113"/>
              <w:jc w:val="center"/>
              <w:rPr>
                <w:rFonts w:ascii="Tahoma" w:hAnsi="Tahoma" w:cs="Tahoma"/>
                <w:b/>
                <w:bCs/>
                <w:sz w:val="16"/>
                <w:szCs w:val="16"/>
                <w:lang w:eastAsia="es-CO"/>
              </w:rPr>
            </w:pPr>
            <w:r w:rsidRPr="00532F5B">
              <w:rPr>
                <w:rFonts w:ascii="Tahoma" w:hAnsi="Tahoma" w:cs="Tahoma"/>
                <w:b/>
                <w:bCs/>
                <w:sz w:val="16"/>
                <w:szCs w:val="16"/>
                <w:lang w:eastAsia="es-CO"/>
              </w:rPr>
              <w:t>¿cómo se realiza el monitoreo?</w:t>
            </w:r>
          </w:p>
        </w:tc>
        <w:tc>
          <w:tcPr>
            <w:tcW w:w="709" w:type="dxa"/>
            <w:shd w:val="clear" w:color="auto" w:fill="BFBFBF" w:themeFill="background1" w:themeFillShade="BF"/>
            <w:textDirection w:val="btLr"/>
            <w:vAlign w:val="center"/>
          </w:tcPr>
          <w:p w14:paraId="12AED0D0" w14:textId="66B91EBC" w:rsidR="00A54E31" w:rsidRPr="00532F5B" w:rsidRDefault="00532F5B" w:rsidP="00933D37">
            <w:pPr>
              <w:ind w:left="113" w:right="113"/>
              <w:jc w:val="center"/>
              <w:rPr>
                <w:rFonts w:ascii="Tahoma" w:hAnsi="Tahoma" w:cs="Tahoma"/>
                <w:b/>
                <w:bCs/>
                <w:sz w:val="16"/>
                <w:szCs w:val="16"/>
                <w:lang w:eastAsia="es-CO"/>
              </w:rPr>
            </w:pPr>
            <w:r w:rsidRPr="00532F5B">
              <w:rPr>
                <w:rFonts w:ascii="Tahoma" w:hAnsi="Tahoma" w:cs="Tahoma"/>
                <w:b/>
                <w:bCs/>
                <w:sz w:val="16"/>
                <w:szCs w:val="16"/>
                <w:lang w:eastAsia="es-CO"/>
              </w:rPr>
              <w:t>Periodicidad ¿cuándo?</w:t>
            </w:r>
          </w:p>
        </w:tc>
      </w:tr>
      <w:tr w:rsidR="00785F0F" w:rsidRPr="00532F5B" w14:paraId="0C96FC68" w14:textId="77777777" w:rsidTr="00785F0F">
        <w:trPr>
          <w:cantSplit/>
          <w:trHeight w:val="1134"/>
        </w:trPr>
        <w:tc>
          <w:tcPr>
            <w:tcW w:w="363" w:type="dxa"/>
            <w:noWrap/>
            <w:vAlign w:val="center"/>
            <w:hideMark/>
          </w:tcPr>
          <w:p w14:paraId="6BE33685" w14:textId="2B661D0B" w:rsidR="00FF0984" w:rsidRPr="00532F5B" w:rsidRDefault="00FF0984" w:rsidP="00FF0984">
            <w:pPr>
              <w:jc w:val="center"/>
              <w:rPr>
                <w:rFonts w:ascii="Tahoma" w:hAnsi="Tahoma" w:cs="Tahoma"/>
                <w:b/>
                <w:bCs/>
                <w:sz w:val="12"/>
                <w:szCs w:val="12"/>
                <w:lang w:eastAsia="es-CO"/>
              </w:rPr>
            </w:pPr>
            <w:r w:rsidRPr="00532F5B">
              <w:rPr>
                <w:rFonts w:ascii="Tahoma" w:hAnsi="Tahoma" w:cs="Tahoma"/>
                <w:b/>
                <w:bCs/>
                <w:sz w:val="12"/>
                <w:szCs w:val="12"/>
                <w:lang w:eastAsia="es-CO"/>
              </w:rPr>
              <w:t>1</w:t>
            </w:r>
          </w:p>
        </w:tc>
        <w:tc>
          <w:tcPr>
            <w:tcW w:w="345" w:type="dxa"/>
            <w:tcBorders>
              <w:top w:val="single" w:sz="4" w:space="0" w:color="auto"/>
              <w:left w:val="nil"/>
              <w:bottom w:val="single" w:sz="4" w:space="0" w:color="auto"/>
              <w:right w:val="single" w:sz="4" w:space="0" w:color="auto"/>
            </w:tcBorders>
            <w:noWrap/>
            <w:textDirection w:val="btLr"/>
            <w:vAlign w:val="center"/>
          </w:tcPr>
          <w:p w14:paraId="06AF8B06" w14:textId="19A2127E" w:rsidR="00FF0984" w:rsidRPr="00532F5B" w:rsidRDefault="00FF0984" w:rsidP="00FF0984">
            <w:pPr>
              <w:jc w:val="center"/>
              <w:rPr>
                <w:rFonts w:ascii="Tahoma" w:hAnsi="Tahoma" w:cs="Tahoma"/>
                <w:sz w:val="12"/>
                <w:szCs w:val="12"/>
                <w:lang w:eastAsia="es-CO"/>
              </w:rPr>
            </w:pPr>
            <w:r>
              <w:rPr>
                <w:sz w:val="12"/>
                <w:szCs w:val="12"/>
                <w:lang w:eastAsia="es-CO"/>
              </w:rPr>
              <w:t>Especifico</w:t>
            </w:r>
          </w:p>
        </w:tc>
        <w:tc>
          <w:tcPr>
            <w:tcW w:w="345" w:type="dxa"/>
            <w:tcBorders>
              <w:top w:val="single" w:sz="4" w:space="0" w:color="auto"/>
              <w:left w:val="nil"/>
              <w:bottom w:val="single" w:sz="4" w:space="0" w:color="auto"/>
              <w:right w:val="single" w:sz="4" w:space="0" w:color="auto"/>
            </w:tcBorders>
            <w:noWrap/>
            <w:textDirection w:val="btLr"/>
            <w:vAlign w:val="center"/>
          </w:tcPr>
          <w:p w14:paraId="17751EA7" w14:textId="5DD56DCA" w:rsidR="00FF0984" w:rsidRPr="00532F5B" w:rsidRDefault="00FF0984" w:rsidP="00FF0984">
            <w:pPr>
              <w:jc w:val="center"/>
              <w:rPr>
                <w:rFonts w:ascii="Tahoma" w:hAnsi="Tahoma" w:cs="Tahoma"/>
                <w:sz w:val="12"/>
                <w:szCs w:val="12"/>
                <w:lang w:eastAsia="es-CO"/>
              </w:rPr>
            </w:pPr>
            <w:r>
              <w:rPr>
                <w:sz w:val="12"/>
                <w:szCs w:val="12"/>
                <w:lang w:eastAsia="es-CO"/>
              </w:rPr>
              <w:t>Interno</w:t>
            </w:r>
          </w:p>
        </w:tc>
        <w:tc>
          <w:tcPr>
            <w:tcW w:w="345" w:type="dxa"/>
            <w:tcBorders>
              <w:top w:val="single" w:sz="4" w:space="0" w:color="auto"/>
              <w:left w:val="nil"/>
              <w:bottom w:val="single" w:sz="4" w:space="0" w:color="auto"/>
              <w:right w:val="single" w:sz="4" w:space="0" w:color="auto"/>
            </w:tcBorders>
            <w:noWrap/>
            <w:textDirection w:val="btLr"/>
            <w:vAlign w:val="center"/>
          </w:tcPr>
          <w:p w14:paraId="0325AC5C" w14:textId="712BB6F6" w:rsidR="00FF0984" w:rsidRPr="00532F5B" w:rsidRDefault="00FF0984" w:rsidP="00FF0984">
            <w:pPr>
              <w:jc w:val="center"/>
              <w:rPr>
                <w:rFonts w:ascii="Tahoma" w:hAnsi="Tahoma" w:cs="Tahoma"/>
                <w:sz w:val="12"/>
                <w:szCs w:val="12"/>
                <w:lang w:eastAsia="es-CO"/>
              </w:rPr>
            </w:pPr>
            <w:r>
              <w:rPr>
                <w:sz w:val="12"/>
                <w:szCs w:val="12"/>
                <w:lang w:eastAsia="es-CO"/>
              </w:rPr>
              <w:t>Planeación</w:t>
            </w:r>
          </w:p>
        </w:tc>
        <w:tc>
          <w:tcPr>
            <w:tcW w:w="345" w:type="dxa"/>
            <w:tcBorders>
              <w:top w:val="single" w:sz="4" w:space="0" w:color="auto"/>
              <w:left w:val="nil"/>
              <w:bottom w:val="single" w:sz="4" w:space="0" w:color="auto"/>
              <w:right w:val="single" w:sz="4" w:space="0" w:color="auto"/>
            </w:tcBorders>
            <w:noWrap/>
            <w:textDirection w:val="btLr"/>
            <w:vAlign w:val="center"/>
          </w:tcPr>
          <w:p w14:paraId="57520808" w14:textId="4E8718BC" w:rsidR="00FF0984" w:rsidRPr="00532F5B" w:rsidRDefault="00FF0984" w:rsidP="00FF0984">
            <w:pPr>
              <w:jc w:val="center"/>
              <w:rPr>
                <w:rFonts w:ascii="Tahoma" w:hAnsi="Tahoma" w:cs="Tahoma"/>
                <w:sz w:val="12"/>
                <w:szCs w:val="12"/>
                <w:lang w:eastAsia="es-CO"/>
              </w:rPr>
            </w:pPr>
            <w:r>
              <w:rPr>
                <w:sz w:val="12"/>
                <w:szCs w:val="12"/>
                <w:lang w:eastAsia="es-CO"/>
              </w:rPr>
              <w:t>Operacional</w:t>
            </w:r>
          </w:p>
        </w:tc>
        <w:tc>
          <w:tcPr>
            <w:tcW w:w="953" w:type="dxa"/>
            <w:tcBorders>
              <w:top w:val="single" w:sz="4" w:space="0" w:color="auto"/>
              <w:left w:val="nil"/>
              <w:bottom w:val="single" w:sz="4" w:space="0" w:color="auto"/>
              <w:right w:val="single" w:sz="4" w:space="0" w:color="auto"/>
            </w:tcBorders>
            <w:vAlign w:val="center"/>
          </w:tcPr>
          <w:p w14:paraId="010B071C" w14:textId="2BBEE816" w:rsidR="00FF0984" w:rsidRPr="00532F5B" w:rsidRDefault="00FF0984" w:rsidP="00FF0984">
            <w:pPr>
              <w:jc w:val="both"/>
              <w:rPr>
                <w:rFonts w:ascii="Tahoma" w:hAnsi="Tahoma" w:cs="Tahoma"/>
                <w:sz w:val="12"/>
                <w:szCs w:val="12"/>
                <w:lang w:eastAsia="es-CO"/>
              </w:rPr>
            </w:pPr>
            <w:r>
              <w:rPr>
                <w:sz w:val="12"/>
                <w:szCs w:val="12"/>
                <w:lang w:eastAsia="es-CO"/>
              </w:rPr>
              <w:t>Riesgos asociados al no cumplimiento de los requisitos exigidos en el pliego de condiciones.</w:t>
            </w:r>
          </w:p>
        </w:tc>
        <w:tc>
          <w:tcPr>
            <w:tcW w:w="1123" w:type="dxa"/>
            <w:tcBorders>
              <w:top w:val="single" w:sz="4" w:space="0" w:color="auto"/>
              <w:left w:val="nil"/>
              <w:bottom w:val="single" w:sz="4" w:space="0" w:color="auto"/>
              <w:right w:val="single" w:sz="4" w:space="0" w:color="auto"/>
            </w:tcBorders>
            <w:vAlign w:val="center"/>
          </w:tcPr>
          <w:p w14:paraId="1F1C6C61" w14:textId="3A9B0EB9" w:rsidR="00FF0984" w:rsidRPr="00532F5B" w:rsidRDefault="00FF0984" w:rsidP="00FF0984">
            <w:pPr>
              <w:jc w:val="both"/>
              <w:rPr>
                <w:rFonts w:ascii="Tahoma" w:hAnsi="Tahoma" w:cs="Tahoma"/>
                <w:sz w:val="12"/>
                <w:szCs w:val="12"/>
                <w:lang w:eastAsia="es-CO"/>
              </w:rPr>
            </w:pPr>
            <w:r>
              <w:rPr>
                <w:sz w:val="12"/>
                <w:szCs w:val="12"/>
                <w:lang w:eastAsia="es-CO"/>
              </w:rPr>
              <w:t>Declaratorio desierto del proceso de contratación</w:t>
            </w:r>
          </w:p>
        </w:tc>
        <w:tc>
          <w:tcPr>
            <w:tcW w:w="345" w:type="dxa"/>
            <w:tcBorders>
              <w:top w:val="single" w:sz="4" w:space="0" w:color="auto"/>
              <w:left w:val="nil"/>
              <w:bottom w:val="single" w:sz="4" w:space="0" w:color="auto"/>
              <w:right w:val="single" w:sz="4" w:space="0" w:color="auto"/>
            </w:tcBorders>
            <w:noWrap/>
            <w:textDirection w:val="btLr"/>
            <w:vAlign w:val="center"/>
          </w:tcPr>
          <w:p w14:paraId="2076895A" w14:textId="14C5D095" w:rsidR="00FF0984" w:rsidRPr="00532F5B" w:rsidRDefault="00FF0984" w:rsidP="00FF0984">
            <w:pPr>
              <w:ind w:left="113" w:right="113"/>
              <w:jc w:val="center"/>
              <w:rPr>
                <w:rFonts w:ascii="Tahoma" w:hAnsi="Tahoma" w:cs="Tahoma"/>
                <w:sz w:val="12"/>
                <w:szCs w:val="12"/>
                <w:lang w:eastAsia="es-CO"/>
              </w:rPr>
            </w:pPr>
            <w:r>
              <w:rPr>
                <w:sz w:val="12"/>
                <w:szCs w:val="12"/>
                <w:lang w:eastAsia="es-CO"/>
              </w:rPr>
              <w:t>2</w:t>
            </w:r>
          </w:p>
        </w:tc>
        <w:tc>
          <w:tcPr>
            <w:tcW w:w="345" w:type="dxa"/>
            <w:tcBorders>
              <w:top w:val="single" w:sz="4" w:space="0" w:color="auto"/>
              <w:left w:val="nil"/>
              <w:bottom w:val="single" w:sz="4" w:space="0" w:color="auto"/>
              <w:right w:val="single" w:sz="4" w:space="0" w:color="auto"/>
            </w:tcBorders>
            <w:noWrap/>
            <w:textDirection w:val="btLr"/>
            <w:vAlign w:val="center"/>
          </w:tcPr>
          <w:p w14:paraId="7E8004F1" w14:textId="366B6897" w:rsidR="00FF0984" w:rsidRPr="00532F5B" w:rsidRDefault="00FF0984" w:rsidP="00FF0984">
            <w:pPr>
              <w:ind w:left="113" w:right="113"/>
              <w:jc w:val="center"/>
              <w:rPr>
                <w:rFonts w:ascii="Tahoma" w:hAnsi="Tahoma" w:cs="Tahoma"/>
                <w:sz w:val="12"/>
                <w:szCs w:val="12"/>
                <w:lang w:eastAsia="es-CO"/>
              </w:rPr>
            </w:pPr>
            <w:r>
              <w:rPr>
                <w:sz w:val="12"/>
                <w:szCs w:val="12"/>
                <w:lang w:eastAsia="es-CO"/>
              </w:rPr>
              <w:t>4</w:t>
            </w:r>
          </w:p>
        </w:tc>
        <w:tc>
          <w:tcPr>
            <w:tcW w:w="345" w:type="dxa"/>
            <w:tcBorders>
              <w:top w:val="single" w:sz="4" w:space="0" w:color="auto"/>
              <w:left w:val="nil"/>
              <w:bottom w:val="single" w:sz="4" w:space="0" w:color="auto"/>
              <w:right w:val="single" w:sz="4" w:space="0" w:color="auto"/>
            </w:tcBorders>
            <w:noWrap/>
            <w:textDirection w:val="btLr"/>
            <w:vAlign w:val="center"/>
          </w:tcPr>
          <w:p w14:paraId="104A7F70" w14:textId="57CAE947" w:rsidR="00FF0984" w:rsidRPr="00532F5B" w:rsidRDefault="00FF0984" w:rsidP="00FF0984">
            <w:pPr>
              <w:ind w:left="113" w:right="113"/>
              <w:jc w:val="center"/>
              <w:rPr>
                <w:rFonts w:ascii="Tahoma" w:hAnsi="Tahoma" w:cs="Tahoma"/>
                <w:sz w:val="12"/>
                <w:szCs w:val="12"/>
                <w:lang w:eastAsia="es-CO"/>
              </w:rPr>
            </w:pPr>
            <w:r>
              <w:rPr>
                <w:sz w:val="12"/>
                <w:szCs w:val="12"/>
                <w:lang w:eastAsia="es-CO"/>
              </w:rPr>
              <w:t>6</w:t>
            </w:r>
          </w:p>
        </w:tc>
        <w:tc>
          <w:tcPr>
            <w:tcW w:w="492" w:type="dxa"/>
            <w:tcBorders>
              <w:top w:val="single" w:sz="4" w:space="0" w:color="auto"/>
              <w:left w:val="nil"/>
              <w:bottom w:val="single" w:sz="4" w:space="0" w:color="auto"/>
              <w:right w:val="single" w:sz="4" w:space="0" w:color="auto"/>
            </w:tcBorders>
            <w:noWrap/>
            <w:textDirection w:val="btLr"/>
            <w:vAlign w:val="center"/>
          </w:tcPr>
          <w:p w14:paraId="15079A85" w14:textId="5300C7B1" w:rsidR="00FF0984" w:rsidRPr="00532F5B" w:rsidRDefault="00FF0984" w:rsidP="00FF0984">
            <w:pPr>
              <w:jc w:val="center"/>
              <w:rPr>
                <w:rFonts w:ascii="Tahoma" w:hAnsi="Tahoma" w:cs="Tahoma"/>
                <w:sz w:val="12"/>
                <w:szCs w:val="12"/>
                <w:lang w:eastAsia="es-CO"/>
              </w:rPr>
            </w:pPr>
            <w:r>
              <w:rPr>
                <w:sz w:val="12"/>
                <w:szCs w:val="12"/>
                <w:lang w:eastAsia="es-CO"/>
              </w:rPr>
              <w:t>Alto</w:t>
            </w:r>
          </w:p>
        </w:tc>
        <w:tc>
          <w:tcPr>
            <w:tcW w:w="567" w:type="dxa"/>
            <w:tcBorders>
              <w:top w:val="single" w:sz="4" w:space="0" w:color="auto"/>
              <w:left w:val="nil"/>
              <w:bottom w:val="single" w:sz="4" w:space="0" w:color="auto"/>
              <w:right w:val="single" w:sz="4" w:space="0" w:color="auto"/>
            </w:tcBorders>
            <w:textDirection w:val="btLr"/>
            <w:vAlign w:val="center"/>
          </w:tcPr>
          <w:p w14:paraId="5FBFA7F2" w14:textId="0C18485C" w:rsidR="00FF0984" w:rsidRPr="00532F5B" w:rsidRDefault="00FF0984" w:rsidP="00FF0984">
            <w:pPr>
              <w:jc w:val="center"/>
              <w:rPr>
                <w:rFonts w:ascii="Tahoma" w:hAnsi="Tahoma" w:cs="Tahoma"/>
                <w:sz w:val="12"/>
                <w:szCs w:val="12"/>
                <w:lang w:eastAsia="es-CO"/>
              </w:rPr>
            </w:pPr>
            <w:r>
              <w:rPr>
                <w:sz w:val="12"/>
                <w:szCs w:val="12"/>
                <w:lang w:eastAsia="es-CO"/>
              </w:rPr>
              <w:t>Entidad</w:t>
            </w:r>
          </w:p>
        </w:tc>
        <w:tc>
          <w:tcPr>
            <w:tcW w:w="1985" w:type="dxa"/>
            <w:tcBorders>
              <w:top w:val="single" w:sz="4" w:space="0" w:color="auto"/>
              <w:left w:val="nil"/>
              <w:bottom w:val="single" w:sz="4" w:space="0" w:color="auto"/>
              <w:right w:val="single" w:sz="4" w:space="0" w:color="auto"/>
            </w:tcBorders>
            <w:vAlign w:val="center"/>
          </w:tcPr>
          <w:p w14:paraId="569AE1A1" w14:textId="1758DB5D" w:rsidR="00FF0984" w:rsidRPr="00532F5B" w:rsidRDefault="00FF0984" w:rsidP="00FF0984">
            <w:pPr>
              <w:jc w:val="both"/>
              <w:rPr>
                <w:rFonts w:ascii="Tahoma" w:hAnsi="Tahoma" w:cs="Tahoma"/>
                <w:sz w:val="12"/>
                <w:szCs w:val="12"/>
                <w:lang w:eastAsia="es-CO"/>
              </w:rPr>
            </w:pPr>
            <w:r>
              <w:rPr>
                <w:sz w:val="12"/>
                <w:szCs w:val="12"/>
                <w:lang w:eastAsia="es-CO"/>
              </w:rPr>
              <w:t>Reducir la probabilidad de ocurrencia/ centralizando los requisitos exigidos en las especificaciones técnicas establecidas en el estudio previo; lo cual es informado a los oferentes por medio de solicitud de cotización.</w:t>
            </w:r>
          </w:p>
        </w:tc>
        <w:tc>
          <w:tcPr>
            <w:tcW w:w="241" w:type="dxa"/>
            <w:tcBorders>
              <w:top w:val="single" w:sz="4" w:space="0" w:color="auto"/>
              <w:left w:val="nil"/>
              <w:bottom w:val="single" w:sz="4" w:space="0" w:color="auto"/>
              <w:right w:val="single" w:sz="4" w:space="0" w:color="auto"/>
            </w:tcBorders>
            <w:noWrap/>
            <w:textDirection w:val="btLr"/>
            <w:vAlign w:val="center"/>
          </w:tcPr>
          <w:p w14:paraId="0ECEBADA" w14:textId="5D4CE5B7" w:rsidR="00FF0984" w:rsidRPr="00532F5B" w:rsidRDefault="00FF0984" w:rsidP="00785F0F">
            <w:pPr>
              <w:ind w:left="113" w:right="113"/>
              <w:jc w:val="center"/>
              <w:rPr>
                <w:rFonts w:ascii="Tahoma" w:hAnsi="Tahoma" w:cs="Tahoma"/>
                <w:sz w:val="12"/>
                <w:szCs w:val="12"/>
                <w:lang w:eastAsia="es-CO"/>
              </w:rPr>
            </w:pPr>
            <w:r>
              <w:rPr>
                <w:sz w:val="12"/>
                <w:szCs w:val="12"/>
                <w:lang w:eastAsia="es-CO"/>
              </w:rPr>
              <w:t>1</w:t>
            </w:r>
          </w:p>
        </w:tc>
        <w:tc>
          <w:tcPr>
            <w:tcW w:w="345" w:type="dxa"/>
            <w:tcBorders>
              <w:top w:val="single" w:sz="4" w:space="0" w:color="auto"/>
              <w:left w:val="nil"/>
              <w:bottom w:val="single" w:sz="4" w:space="0" w:color="auto"/>
              <w:right w:val="single" w:sz="4" w:space="0" w:color="auto"/>
            </w:tcBorders>
            <w:noWrap/>
            <w:textDirection w:val="btLr"/>
            <w:vAlign w:val="center"/>
          </w:tcPr>
          <w:p w14:paraId="2BE2FD1C" w14:textId="5691DF4F" w:rsidR="00FF0984" w:rsidRPr="00532F5B" w:rsidRDefault="00FF0984" w:rsidP="00785F0F">
            <w:pPr>
              <w:ind w:left="113" w:right="113"/>
              <w:jc w:val="center"/>
              <w:rPr>
                <w:rFonts w:ascii="Tahoma" w:hAnsi="Tahoma" w:cs="Tahoma"/>
                <w:sz w:val="12"/>
                <w:szCs w:val="12"/>
                <w:lang w:eastAsia="es-CO"/>
              </w:rPr>
            </w:pPr>
            <w:r>
              <w:rPr>
                <w:sz w:val="12"/>
                <w:szCs w:val="12"/>
                <w:lang w:eastAsia="es-CO"/>
              </w:rPr>
              <w:t>1</w:t>
            </w:r>
          </w:p>
        </w:tc>
        <w:tc>
          <w:tcPr>
            <w:tcW w:w="345" w:type="dxa"/>
            <w:tcBorders>
              <w:top w:val="single" w:sz="4" w:space="0" w:color="auto"/>
              <w:left w:val="nil"/>
              <w:bottom w:val="single" w:sz="4" w:space="0" w:color="auto"/>
              <w:right w:val="single" w:sz="4" w:space="0" w:color="auto"/>
            </w:tcBorders>
            <w:noWrap/>
            <w:textDirection w:val="btLr"/>
            <w:vAlign w:val="center"/>
          </w:tcPr>
          <w:p w14:paraId="3E14F2B0" w14:textId="2CC2B480" w:rsidR="00FF0984" w:rsidRPr="00532F5B" w:rsidRDefault="00FF0984" w:rsidP="00785F0F">
            <w:pPr>
              <w:ind w:left="113" w:right="113"/>
              <w:jc w:val="center"/>
              <w:rPr>
                <w:rFonts w:ascii="Tahoma" w:hAnsi="Tahoma" w:cs="Tahoma"/>
                <w:sz w:val="12"/>
                <w:szCs w:val="12"/>
                <w:lang w:eastAsia="es-CO"/>
              </w:rPr>
            </w:pPr>
            <w:r>
              <w:rPr>
                <w:sz w:val="12"/>
                <w:szCs w:val="12"/>
                <w:lang w:eastAsia="es-CO"/>
              </w:rPr>
              <w:t>2</w:t>
            </w:r>
          </w:p>
        </w:tc>
        <w:tc>
          <w:tcPr>
            <w:tcW w:w="345" w:type="dxa"/>
            <w:tcBorders>
              <w:top w:val="single" w:sz="4" w:space="0" w:color="auto"/>
              <w:left w:val="nil"/>
              <w:bottom w:val="single" w:sz="4" w:space="0" w:color="auto"/>
              <w:right w:val="single" w:sz="4" w:space="0" w:color="auto"/>
            </w:tcBorders>
            <w:noWrap/>
            <w:textDirection w:val="btLr"/>
            <w:vAlign w:val="center"/>
          </w:tcPr>
          <w:p w14:paraId="44AF29C5" w14:textId="62186C2B" w:rsidR="00FF0984" w:rsidRPr="00532F5B" w:rsidRDefault="00FF0984" w:rsidP="00785F0F">
            <w:pPr>
              <w:ind w:left="113" w:right="113"/>
              <w:jc w:val="center"/>
              <w:rPr>
                <w:rFonts w:ascii="Tahoma" w:hAnsi="Tahoma" w:cs="Tahoma"/>
                <w:sz w:val="12"/>
                <w:szCs w:val="12"/>
                <w:lang w:eastAsia="es-CO"/>
              </w:rPr>
            </w:pPr>
            <w:r>
              <w:rPr>
                <w:sz w:val="12"/>
                <w:szCs w:val="12"/>
                <w:lang w:eastAsia="es-CO"/>
              </w:rPr>
              <w:t>BAJO</w:t>
            </w:r>
          </w:p>
        </w:tc>
        <w:tc>
          <w:tcPr>
            <w:tcW w:w="425" w:type="dxa"/>
            <w:tcBorders>
              <w:top w:val="single" w:sz="4" w:space="0" w:color="auto"/>
              <w:left w:val="nil"/>
              <w:bottom w:val="single" w:sz="4" w:space="0" w:color="auto"/>
              <w:right w:val="single" w:sz="4" w:space="0" w:color="auto"/>
            </w:tcBorders>
            <w:noWrap/>
            <w:textDirection w:val="btLr"/>
            <w:vAlign w:val="center"/>
          </w:tcPr>
          <w:p w14:paraId="0EE2509F" w14:textId="747B2E5D" w:rsidR="00FF0984" w:rsidRPr="00FF0984" w:rsidRDefault="00FF0984" w:rsidP="00785F0F">
            <w:pPr>
              <w:ind w:left="113" w:right="113"/>
              <w:jc w:val="center"/>
              <w:rPr>
                <w:rFonts w:ascii="Tahoma" w:hAnsi="Tahoma" w:cs="Tahoma"/>
                <w:sz w:val="12"/>
                <w:szCs w:val="12"/>
                <w:lang w:eastAsia="es-CO"/>
              </w:rPr>
            </w:pPr>
            <w:r w:rsidRPr="00FF0984">
              <w:rPr>
                <w:sz w:val="12"/>
                <w:szCs w:val="12"/>
                <w:lang w:eastAsia="es-CO"/>
              </w:rPr>
              <w:t>NO</w:t>
            </w:r>
          </w:p>
        </w:tc>
        <w:tc>
          <w:tcPr>
            <w:tcW w:w="425" w:type="dxa"/>
            <w:tcBorders>
              <w:top w:val="single" w:sz="4" w:space="0" w:color="auto"/>
              <w:left w:val="nil"/>
              <w:bottom w:val="single" w:sz="4" w:space="0" w:color="auto"/>
              <w:right w:val="single" w:sz="4" w:space="0" w:color="auto"/>
            </w:tcBorders>
            <w:textDirection w:val="btLr"/>
            <w:vAlign w:val="center"/>
          </w:tcPr>
          <w:p w14:paraId="1B3BA660" w14:textId="64FA35D0" w:rsidR="00FF0984" w:rsidRPr="00FF0984" w:rsidRDefault="00FF0984" w:rsidP="00785F0F">
            <w:pPr>
              <w:ind w:left="113" w:right="113"/>
              <w:jc w:val="center"/>
              <w:rPr>
                <w:rFonts w:ascii="Tahoma" w:hAnsi="Tahoma" w:cs="Tahoma"/>
                <w:sz w:val="12"/>
                <w:szCs w:val="12"/>
                <w:lang w:eastAsia="es-CO"/>
              </w:rPr>
            </w:pPr>
            <w:r w:rsidRPr="00FF0984">
              <w:rPr>
                <w:sz w:val="12"/>
                <w:szCs w:val="12"/>
                <w:lang w:eastAsia="es-CO"/>
              </w:rPr>
              <w:t>NO</w:t>
            </w:r>
          </w:p>
        </w:tc>
        <w:tc>
          <w:tcPr>
            <w:tcW w:w="992" w:type="dxa"/>
            <w:tcBorders>
              <w:top w:val="single" w:sz="4" w:space="0" w:color="auto"/>
              <w:left w:val="nil"/>
              <w:bottom w:val="single" w:sz="4" w:space="0" w:color="auto"/>
              <w:right w:val="single" w:sz="4" w:space="0" w:color="auto"/>
            </w:tcBorders>
            <w:vAlign w:val="center"/>
          </w:tcPr>
          <w:p w14:paraId="5A6A76B5" w14:textId="7D24EE17" w:rsidR="00FF0984" w:rsidRPr="00532F5B" w:rsidRDefault="00FF0984" w:rsidP="00FF0984">
            <w:pPr>
              <w:jc w:val="both"/>
              <w:rPr>
                <w:rFonts w:ascii="Tahoma" w:hAnsi="Tahoma" w:cs="Tahoma"/>
                <w:sz w:val="12"/>
                <w:szCs w:val="12"/>
                <w:lang w:eastAsia="es-CO"/>
              </w:rPr>
            </w:pPr>
            <w:r>
              <w:rPr>
                <w:sz w:val="12"/>
                <w:szCs w:val="12"/>
                <w:lang w:eastAsia="es-CO"/>
              </w:rPr>
              <w:t>Estructurador del proceso</w:t>
            </w:r>
          </w:p>
        </w:tc>
        <w:tc>
          <w:tcPr>
            <w:tcW w:w="851" w:type="dxa"/>
            <w:tcBorders>
              <w:top w:val="single" w:sz="4" w:space="0" w:color="auto"/>
              <w:left w:val="nil"/>
              <w:bottom w:val="single" w:sz="4" w:space="0" w:color="auto"/>
              <w:right w:val="single" w:sz="4" w:space="0" w:color="auto"/>
            </w:tcBorders>
            <w:vAlign w:val="center"/>
          </w:tcPr>
          <w:p w14:paraId="4158E2AF" w14:textId="7566CE2E" w:rsidR="00FF0984" w:rsidRPr="00532F5B" w:rsidRDefault="00FF0984" w:rsidP="00FF0984">
            <w:pPr>
              <w:jc w:val="both"/>
              <w:rPr>
                <w:rFonts w:ascii="Tahoma" w:hAnsi="Tahoma" w:cs="Tahoma"/>
                <w:sz w:val="12"/>
                <w:szCs w:val="12"/>
                <w:lang w:eastAsia="es-CO"/>
              </w:rPr>
            </w:pPr>
            <w:r>
              <w:rPr>
                <w:sz w:val="12"/>
                <w:szCs w:val="12"/>
                <w:lang w:eastAsia="es-CO"/>
              </w:rPr>
              <w:t xml:space="preserve">Estudio de mercado </w:t>
            </w:r>
          </w:p>
        </w:tc>
        <w:tc>
          <w:tcPr>
            <w:tcW w:w="850" w:type="dxa"/>
            <w:tcBorders>
              <w:top w:val="single" w:sz="4" w:space="0" w:color="auto"/>
              <w:left w:val="nil"/>
              <w:bottom w:val="single" w:sz="4" w:space="0" w:color="auto"/>
              <w:right w:val="single" w:sz="4" w:space="0" w:color="auto"/>
            </w:tcBorders>
            <w:vAlign w:val="center"/>
          </w:tcPr>
          <w:p w14:paraId="09FD20C1" w14:textId="26C8461B" w:rsidR="00FF0984" w:rsidRPr="00532F5B" w:rsidRDefault="00FF0984" w:rsidP="00FF0984">
            <w:pPr>
              <w:jc w:val="both"/>
              <w:rPr>
                <w:rFonts w:ascii="Tahoma" w:hAnsi="Tahoma" w:cs="Tahoma"/>
                <w:sz w:val="12"/>
                <w:szCs w:val="12"/>
                <w:lang w:eastAsia="es-CO"/>
              </w:rPr>
            </w:pPr>
            <w:r>
              <w:rPr>
                <w:sz w:val="12"/>
                <w:szCs w:val="12"/>
                <w:lang w:eastAsia="es-CO"/>
              </w:rPr>
              <w:t>Estudio previo</w:t>
            </w:r>
          </w:p>
        </w:tc>
        <w:tc>
          <w:tcPr>
            <w:tcW w:w="1134" w:type="dxa"/>
            <w:tcBorders>
              <w:top w:val="single" w:sz="4" w:space="0" w:color="auto"/>
              <w:left w:val="nil"/>
              <w:bottom w:val="single" w:sz="4" w:space="0" w:color="auto"/>
              <w:right w:val="single" w:sz="4" w:space="0" w:color="auto"/>
            </w:tcBorders>
            <w:vAlign w:val="center"/>
          </w:tcPr>
          <w:p w14:paraId="2A1952DA" w14:textId="77777777" w:rsidR="00785F0F" w:rsidRDefault="00FF0984" w:rsidP="00FF0984">
            <w:pPr>
              <w:ind w:right="-196"/>
              <w:jc w:val="both"/>
              <w:rPr>
                <w:sz w:val="12"/>
                <w:szCs w:val="12"/>
                <w:lang w:eastAsia="es-CO"/>
              </w:rPr>
            </w:pPr>
            <w:r>
              <w:rPr>
                <w:sz w:val="12"/>
                <w:szCs w:val="12"/>
                <w:lang w:eastAsia="es-CO"/>
              </w:rPr>
              <w:t xml:space="preserve">Especificaciones técnicas </w:t>
            </w:r>
          </w:p>
          <w:p w14:paraId="4EDE4309" w14:textId="39B68501" w:rsidR="00FF0984" w:rsidRPr="00532F5B" w:rsidRDefault="00FF0984" w:rsidP="00FF0984">
            <w:pPr>
              <w:ind w:right="-196"/>
              <w:jc w:val="both"/>
              <w:rPr>
                <w:rFonts w:ascii="Tahoma" w:hAnsi="Tahoma" w:cs="Tahoma"/>
                <w:sz w:val="12"/>
                <w:szCs w:val="12"/>
                <w:lang w:eastAsia="es-CO"/>
              </w:rPr>
            </w:pPr>
            <w:r>
              <w:rPr>
                <w:sz w:val="12"/>
                <w:szCs w:val="12"/>
                <w:lang w:eastAsia="es-CO"/>
              </w:rPr>
              <w:t>del estudio previo</w:t>
            </w:r>
          </w:p>
        </w:tc>
        <w:tc>
          <w:tcPr>
            <w:tcW w:w="709" w:type="dxa"/>
            <w:tcBorders>
              <w:top w:val="single" w:sz="4" w:space="0" w:color="auto"/>
              <w:left w:val="nil"/>
              <w:bottom w:val="single" w:sz="4" w:space="0" w:color="auto"/>
              <w:right w:val="single" w:sz="4" w:space="0" w:color="auto"/>
            </w:tcBorders>
            <w:vAlign w:val="center"/>
          </w:tcPr>
          <w:p w14:paraId="5D845B7C" w14:textId="77777777" w:rsidR="00785F0F" w:rsidRDefault="00FF0984" w:rsidP="00FF0984">
            <w:pPr>
              <w:ind w:right="-196"/>
              <w:jc w:val="both"/>
              <w:rPr>
                <w:sz w:val="12"/>
                <w:szCs w:val="12"/>
                <w:lang w:eastAsia="es-CO"/>
              </w:rPr>
            </w:pPr>
            <w:r>
              <w:rPr>
                <w:sz w:val="12"/>
                <w:szCs w:val="12"/>
                <w:lang w:eastAsia="es-CO"/>
              </w:rPr>
              <w:t xml:space="preserve">Una vez </w:t>
            </w:r>
          </w:p>
          <w:p w14:paraId="6169EEAA" w14:textId="77777777" w:rsidR="00785F0F" w:rsidRDefault="00FF0984" w:rsidP="00FF0984">
            <w:pPr>
              <w:ind w:right="-196"/>
              <w:jc w:val="both"/>
              <w:rPr>
                <w:sz w:val="12"/>
                <w:szCs w:val="12"/>
                <w:lang w:eastAsia="es-CO"/>
              </w:rPr>
            </w:pPr>
            <w:r>
              <w:rPr>
                <w:sz w:val="12"/>
                <w:szCs w:val="12"/>
                <w:lang w:eastAsia="es-CO"/>
              </w:rPr>
              <w:t xml:space="preserve">estudio </w:t>
            </w:r>
          </w:p>
          <w:p w14:paraId="3FBE8F94" w14:textId="4359A709" w:rsidR="00FF0984" w:rsidRPr="00532F5B" w:rsidRDefault="00FF0984" w:rsidP="00FF0984">
            <w:pPr>
              <w:ind w:right="-196"/>
              <w:jc w:val="both"/>
              <w:rPr>
                <w:rFonts w:ascii="Tahoma" w:hAnsi="Tahoma" w:cs="Tahoma"/>
                <w:sz w:val="12"/>
                <w:szCs w:val="12"/>
                <w:lang w:eastAsia="es-CO"/>
              </w:rPr>
            </w:pPr>
            <w:r>
              <w:rPr>
                <w:sz w:val="12"/>
                <w:szCs w:val="12"/>
                <w:lang w:eastAsia="es-CO"/>
              </w:rPr>
              <w:t>previo</w:t>
            </w:r>
          </w:p>
        </w:tc>
      </w:tr>
      <w:tr w:rsidR="00785F0F" w:rsidRPr="00532F5B" w14:paraId="7BFBDDF3" w14:textId="77777777" w:rsidTr="00785F0F">
        <w:trPr>
          <w:cantSplit/>
          <w:trHeight w:val="1134"/>
        </w:trPr>
        <w:tc>
          <w:tcPr>
            <w:tcW w:w="363" w:type="dxa"/>
            <w:noWrap/>
            <w:vAlign w:val="center"/>
            <w:hideMark/>
          </w:tcPr>
          <w:p w14:paraId="175DDAE1" w14:textId="201DD093" w:rsidR="00FF0984" w:rsidRPr="00532F5B" w:rsidRDefault="00FF0984" w:rsidP="00FF0984">
            <w:pPr>
              <w:jc w:val="center"/>
              <w:rPr>
                <w:rFonts w:ascii="Tahoma" w:hAnsi="Tahoma" w:cs="Tahoma"/>
                <w:b/>
                <w:bCs/>
                <w:sz w:val="12"/>
                <w:szCs w:val="12"/>
                <w:lang w:eastAsia="es-CO"/>
              </w:rPr>
            </w:pPr>
            <w:r w:rsidRPr="00532F5B">
              <w:rPr>
                <w:rFonts w:ascii="Tahoma" w:hAnsi="Tahoma" w:cs="Tahoma"/>
                <w:b/>
                <w:bCs/>
                <w:sz w:val="12"/>
                <w:szCs w:val="12"/>
                <w:lang w:eastAsia="es-CO"/>
              </w:rPr>
              <w:t>2</w:t>
            </w:r>
          </w:p>
        </w:tc>
        <w:tc>
          <w:tcPr>
            <w:tcW w:w="345" w:type="dxa"/>
            <w:tcBorders>
              <w:top w:val="single" w:sz="4" w:space="0" w:color="auto"/>
              <w:left w:val="nil"/>
              <w:bottom w:val="single" w:sz="4" w:space="0" w:color="auto"/>
              <w:right w:val="single" w:sz="4" w:space="0" w:color="auto"/>
            </w:tcBorders>
            <w:noWrap/>
            <w:textDirection w:val="btLr"/>
            <w:vAlign w:val="center"/>
          </w:tcPr>
          <w:p w14:paraId="06A2ACF4" w14:textId="5AA48D89" w:rsidR="00FF0984" w:rsidRPr="00532F5B" w:rsidRDefault="00FF0984" w:rsidP="00FF0984">
            <w:pPr>
              <w:jc w:val="center"/>
              <w:rPr>
                <w:rFonts w:ascii="Tahoma" w:hAnsi="Tahoma" w:cs="Tahoma"/>
                <w:sz w:val="12"/>
                <w:szCs w:val="12"/>
                <w:lang w:eastAsia="es-CO"/>
              </w:rPr>
            </w:pPr>
            <w:r>
              <w:rPr>
                <w:sz w:val="12"/>
                <w:szCs w:val="12"/>
              </w:rPr>
              <w:t>General</w:t>
            </w:r>
          </w:p>
        </w:tc>
        <w:tc>
          <w:tcPr>
            <w:tcW w:w="345" w:type="dxa"/>
            <w:tcBorders>
              <w:top w:val="single" w:sz="4" w:space="0" w:color="auto"/>
              <w:left w:val="nil"/>
              <w:bottom w:val="single" w:sz="4" w:space="0" w:color="auto"/>
              <w:right w:val="single" w:sz="4" w:space="0" w:color="auto"/>
            </w:tcBorders>
            <w:noWrap/>
            <w:textDirection w:val="btLr"/>
            <w:vAlign w:val="center"/>
          </w:tcPr>
          <w:p w14:paraId="29D1BD7F" w14:textId="3E62A6CF" w:rsidR="00FF0984" w:rsidRPr="00532F5B" w:rsidRDefault="00FF0984" w:rsidP="00FF0984">
            <w:pPr>
              <w:jc w:val="center"/>
              <w:rPr>
                <w:rFonts w:ascii="Tahoma" w:hAnsi="Tahoma" w:cs="Tahoma"/>
                <w:sz w:val="12"/>
                <w:szCs w:val="12"/>
                <w:lang w:eastAsia="es-CO"/>
              </w:rPr>
            </w:pPr>
            <w:r>
              <w:rPr>
                <w:sz w:val="12"/>
                <w:szCs w:val="12"/>
              </w:rPr>
              <w:t xml:space="preserve"> externo </w:t>
            </w:r>
          </w:p>
        </w:tc>
        <w:tc>
          <w:tcPr>
            <w:tcW w:w="345" w:type="dxa"/>
            <w:tcBorders>
              <w:top w:val="single" w:sz="4" w:space="0" w:color="auto"/>
              <w:left w:val="nil"/>
              <w:bottom w:val="single" w:sz="4" w:space="0" w:color="auto"/>
              <w:right w:val="single" w:sz="4" w:space="0" w:color="auto"/>
            </w:tcBorders>
            <w:noWrap/>
            <w:textDirection w:val="btLr"/>
            <w:vAlign w:val="center"/>
          </w:tcPr>
          <w:p w14:paraId="6E5F7518" w14:textId="463535FD" w:rsidR="00FF0984" w:rsidRPr="00532F5B" w:rsidRDefault="00FF0984" w:rsidP="00FF0984">
            <w:pPr>
              <w:jc w:val="center"/>
              <w:rPr>
                <w:rFonts w:ascii="Tahoma" w:hAnsi="Tahoma" w:cs="Tahoma"/>
                <w:sz w:val="12"/>
                <w:szCs w:val="12"/>
                <w:lang w:eastAsia="es-CO"/>
              </w:rPr>
            </w:pPr>
            <w:r>
              <w:rPr>
                <w:sz w:val="12"/>
                <w:szCs w:val="12"/>
              </w:rPr>
              <w:t>Ejecución</w:t>
            </w:r>
          </w:p>
        </w:tc>
        <w:tc>
          <w:tcPr>
            <w:tcW w:w="345" w:type="dxa"/>
            <w:tcBorders>
              <w:top w:val="single" w:sz="4" w:space="0" w:color="auto"/>
              <w:left w:val="nil"/>
              <w:bottom w:val="single" w:sz="4" w:space="0" w:color="auto"/>
              <w:right w:val="single" w:sz="4" w:space="0" w:color="auto"/>
            </w:tcBorders>
            <w:noWrap/>
            <w:textDirection w:val="btLr"/>
            <w:vAlign w:val="center"/>
          </w:tcPr>
          <w:p w14:paraId="5F1C1041" w14:textId="78D5C706" w:rsidR="00FF0984" w:rsidRPr="00532F5B" w:rsidRDefault="00FF0984" w:rsidP="00FF0984">
            <w:pPr>
              <w:jc w:val="center"/>
              <w:rPr>
                <w:rFonts w:ascii="Tahoma" w:hAnsi="Tahoma" w:cs="Tahoma"/>
                <w:sz w:val="12"/>
                <w:szCs w:val="12"/>
                <w:lang w:eastAsia="es-CO"/>
              </w:rPr>
            </w:pPr>
            <w:r>
              <w:rPr>
                <w:sz w:val="12"/>
                <w:szCs w:val="12"/>
              </w:rPr>
              <w:t>Operacional</w:t>
            </w:r>
          </w:p>
        </w:tc>
        <w:tc>
          <w:tcPr>
            <w:tcW w:w="953" w:type="dxa"/>
            <w:tcBorders>
              <w:top w:val="single" w:sz="4" w:space="0" w:color="auto"/>
              <w:left w:val="nil"/>
              <w:bottom w:val="single" w:sz="4" w:space="0" w:color="auto"/>
              <w:right w:val="single" w:sz="4" w:space="0" w:color="auto"/>
            </w:tcBorders>
            <w:vAlign w:val="center"/>
          </w:tcPr>
          <w:p w14:paraId="52A8753D" w14:textId="5D0D26AE" w:rsidR="00FF0984" w:rsidRPr="00532F5B" w:rsidRDefault="00FF0984" w:rsidP="00FF0984">
            <w:pPr>
              <w:jc w:val="both"/>
              <w:rPr>
                <w:rFonts w:ascii="Tahoma" w:hAnsi="Tahoma" w:cs="Tahoma"/>
                <w:sz w:val="12"/>
                <w:szCs w:val="12"/>
                <w:lang w:eastAsia="es-CO"/>
              </w:rPr>
            </w:pPr>
            <w:r>
              <w:rPr>
                <w:sz w:val="12"/>
                <w:szCs w:val="12"/>
              </w:rPr>
              <w:t>Riesgos derivados de la deficiente calidad de los bienes y mala prestación del servicio.</w:t>
            </w:r>
          </w:p>
        </w:tc>
        <w:tc>
          <w:tcPr>
            <w:tcW w:w="1123" w:type="dxa"/>
            <w:tcBorders>
              <w:top w:val="single" w:sz="4" w:space="0" w:color="auto"/>
              <w:left w:val="nil"/>
              <w:bottom w:val="single" w:sz="4" w:space="0" w:color="auto"/>
              <w:right w:val="single" w:sz="4" w:space="0" w:color="auto"/>
            </w:tcBorders>
            <w:vAlign w:val="center"/>
          </w:tcPr>
          <w:p w14:paraId="23A68705" w14:textId="5F59E107" w:rsidR="00FF0984" w:rsidRPr="00532F5B" w:rsidRDefault="00FF0984" w:rsidP="00FF0984">
            <w:pPr>
              <w:jc w:val="both"/>
              <w:rPr>
                <w:rFonts w:ascii="Tahoma" w:hAnsi="Tahoma" w:cs="Tahoma"/>
                <w:sz w:val="12"/>
                <w:szCs w:val="12"/>
                <w:lang w:eastAsia="es-CO"/>
              </w:rPr>
            </w:pPr>
            <w:r>
              <w:rPr>
                <w:sz w:val="12"/>
                <w:szCs w:val="12"/>
              </w:rPr>
              <w:t>No ejecución del contrato, de acuerdo a lo establecido en las especificaciones técnicas</w:t>
            </w:r>
          </w:p>
        </w:tc>
        <w:tc>
          <w:tcPr>
            <w:tcW w:w="345" w:type="dxa"/>
            <w:tcBorders>
              <w:top w:val="single" w:sz="4" w:space="0" w:color="auto"/>
              <w:left w:val="nil"/>
              <w:bottom w:val="single" w:sz="4" w:space="0" w:color="auto"/>
              <w:right w:val="single" w:sz="4" w:space="0" w:color="auto"/>
            </w:tcBorders>
            <w:noWrap/>
            <w:textDirection w:val="btLr"/>
            <w:vAlign w:val="center"/>
          </w:tcPr>
          <w:p w14:paraId="469686D5" w14:textId="7D6F8F60" w:rsidR="00FF0984" w:rsidRPr="00532F5B" w:rsidRDefault="00FF0984" w:rsidP="00FF0984">
            <w:pPr>
              <w:ind w:left="113" w:right="113"/>
              <w:jc w:val="center"/>
              <w:rPr>
                <w:rFonts w:ascii="Tahoma" w:hAnsi="Tahoma" w:cs="Tahoma"/>
                <w:sz w:val="12"/>
                <w:szCs w:val="12"/>
                <w:lang w:eastAsia="es-CO"/>
              </w:rPr>
            </w:pPr>
            <w:r>
              <w:rPr>
                <w:sz w:val="12"/>
                <w:szCs w:val="12"/>
              </w:rPr>
              <w:t>2</w:t>
            </w:r>
          </w:p>
        </w:tc>
        <w:tc>
          <w:tcPr>
            <w:tcW w:w="345" w:type="dxa"/>
            <w:tcBorders>
              <w:top w:val="single" w:sz="4" w:space="0" w:color="auto"/>
              <w:left w:val="nil"/>
              <w:bottom w:val="single" w:sz="4" w:space="0" w:color="auto"/>
              <w:right w:val="single" w:sz="4" w:space="0" w:color="auto"/>
            </w:tcBorders>
            <w:noWrap/>
            <w:textDirection w:val="btLr"/>
            <w:vAlign w:val="center"/>
          </w:tcPr>
          <w:p w14:paraId="17BF862D" w14:textId="0D4121A4" w:rsidR="00FF0984" w:rsidRPr="00532F5B" w:rsidRDefault="00FF0984" w:rsidP="00FF0984">
            <w:pPr>
              <w:ind w:left="113" w:right="113"/>
              <w:jc w:val="center"/>
              <w:rPr>
                <w:rFonts w:ascii="Tahoma" w:hAnsi="Tahoma" w:cs="Tahoma"/>
                <w:sz w:val="12"/>
                <w:szCs w:val="12"/>
                <w:lang w:eastAsia="es-CO"/>
              </w:rPr>
            </w:pPr>
            <w:r>
              <w:rPr>
                <w:sz w:val="12"/>
                <w:szCs w:val="12"/>
              </w:rPr>
              <w:t>3</w:t>
            </w:r>
          </w:p>
        </w:tc>
        <w:tc>
          <w:tcPr>
            <w:tcW w:w="345" w:type="dxa"/>
            <w:tcBorders>
              <w:top w:val="single" w:sz="4" w:space="0" w:color="auto"/>
              <w:left w:val="nil"/>
              <w:bottom w:val="single" w:sz="4" w:space="0" w:color="auto"/>
              <w:right w:val="single" w:sz="4" w:space="0" w:color="auto"/>
            </w:tcBorders>
            <w:noWrap/>
            <w:textDirection w:val="btLr"/>
            <w:vAlign w:val="center"/>
          </w:tcPr>
          <w:p w14:paraId="298B3C4C" w14:textId="1A8FD6B0" w:rsidR="00FF0984" w:rsidRPr="00532F5B" w:rsidRDefault="00FF0984" w:rsidP="00FF0984">
            <w:pPr>
              <w:ind w:left="113" w:right="113"/>
              <w:jc w:val="center"/>
              <w:rPr>
                <w:rFonts w:ascii="Tahoma" w:hAnsi="Tahoma" w:cs="Tahoma"/>
                <w:sz w:val="12"/>
                <w:szCs w:val="12"/>
                <w:lang w:eastAsia="es-CO"/>
              </w:rPr>
            </w:pPr>
            <w:r>
              <w:rPr>
                <w:sz w:val="12"/>
                <w:szCs w:val="12"/>
              </w:rPr>
              <w:t>5</w:t>
            </w:r>
          </w:p>
        </w:tc>
        <w:tc>
          <w:tcPr>
            <w:tcW w:w="492" w:type="dxa"/>
            <w:tcBorders>
              <w:top w:val="single" w:sz="4" w:space="0" w:color="auto"/>
              <w:left w:val="nil"/>
              <w:bottom w:val="single" w:sz="4" w:space="0" w:color="auto"/>
              <w:right w:val="single" w:sz="4" w:space="0" w:color="auto"/>
            </w:tcBorders>
            <w:noWrap/>
            <w:textDirection w:val="btLr"/>
            <w:vAlign w:val="center"/>
          </w:tcPr>
          <w:p w14:paraId="5D95022E" w14:textId="080FAA7A" w:rsidR="00FF0984" w:rsidRPr="00532F5B" w:rsidRDefault="00FF0984" w:rsidP="00FF0984">
            <w:pPr>
              <w:jc w:val="center"/>
              <w:rPr>
                <w:rFonts w:ascii="Tahoma" w:hAnsi="Tahoma" w:cs="Tahoma"/>
                <w:sz w:val="12"/>
                <w:szCs w:val="12"/>
                <w:lang w:eastAsia="es-CO"/>
              </w:rPr>
            </w:pPr>
            <w:r>
              <w:rPr>
                <w:sz w:val="12"/>
                <w:szCs w:val="12"/>
              </w:rPr>
              <w:t>Medio</w:t>
            </w:r>
          </w:p>
        </w:tc>
        <w:tc>
          <w:tcPr>
            <w:tcW w:w="567" w:type="dxa"/>
            <w:tcBorders>
              <w:top w:val="single" w:sz="4" w:space="0" w:color="auto"/>
              <w:left w:val="nil"/>
              <w:bottom w:val="single" w:sz="4" w:space="0" w:color="auto"/>
              <w:right w:val="single" w:sz="4" w:space="0" w:color="auto"/>
            </w:tcBorders>
            <w:textDirection w:val="btLr"/>
            <w:vAlign w:val="center"/>
          </w:tcPr>
          <w:p w14:paraId="38817EFF" w14:textId="4BDB917E" w:rsidR="00FF0984" w:rsidRPr="00532F5B" w:rsidRDefault="00FF0984" w:rsidP="00FF0984">
            <w:pPr>
              <w:jc w:val="center"/>
              <w:rPr>
                <w:rFonts w:ascii="Tahoma" w:hAnsi="Tahoma" w:cs="Tahoma"/>
                <w:sz w:val="12"/>
                <w:szCs w:val="12"/>
                <w:lang w:eastAsia="es-CO"/>
              </w:rPr>
            </w:pPr>
            <w:r>
              <w:rPr>
                <w:sz w:val="12"/>
                <w:szCs w:val="12"/>
              </w:rPr>
              <w:t>Contratista</w:t>
            </w:r>
          </w:p>
        </w:tc>
        <w:tc>
          <w:tcPr>
            <w:tcW w:w="1985" w:type="dxa"/>
            <w:tcBorders>
              <w:top w:val="single" w:sz="4" w:space="0" w:color="auto"/>
              <w:left w:val="nil"/>
              <w:bottom w:val="single" w:sz="4" w:space="0" w:color="auto"/>
              <w:right w:val="single" w:sz="4" w:space="0" w:color="auto"/>
            </w:tcBorders>
            <w:vAlign w:val="center"/>
          </w:tcPr>
          <w:p w14:paraId="5AF1BFC5" w14:textId="61D0CAC1" w:rsidR="00FF0984" w:rsidRPr="00532F5B" w:rsidRDefault="00FF0984" w:rsidP="00FF0984">
            <w:pPr>
              <w:jc w:val="both"/>
              <w:rPr>
                <w:rFonts w:ascii="Tahoma" w:hAnsi="Tahoma" w:cs="Tahoma"/>
                <w:sz w:val="12"/>
                <w:szCs w:val="12"/>
                <w:lang w:eastAsia="es-CO"/>
              </w:rPr>
            </w:pPr>
            <w:r>
              <w:rPr>
                <w:sz w:val="12"/>
                <w:szCs w:val="12"/>
              </w:rPr>
              <w:t>Reducir la probabilidad de ocurrencia /informes de supervisión en donde se realice seguimiento a lo requerido en las especificaciones técnicas mínimas establecidas en la minuta</w:t>
            </w:r>
          </w:p>
        </w:tc>
        <w:tc>
          <w:tcPr>
            <w:tcW w:w="241" w:type="dxa"/>
            <w:tcBorders>
              <w:top w:val="single" w:sz="4" w:space="0" w:color="auto"/>
              <w:left w:val="nil"/>
              <w:bottom w:val="single" w:sz="4" w:space="0" w:color="auto"/>
              <w:right w:val="single" w:sz="4" w:space="0" w:color="auto"/>
            </w:tcBorders>
            <w:noWrap/>
            <w:textDirection w:val="btLr"/>
            <w:vAlign w:val="center"/>
          </w:tcPr>
          <w:p w14:paraId="0756DF2F" w14:textId="2C2840F7" w:rsidR="00FF0984" w:rsidRPr="00532F5B" w:rsidRDefault="00FF0984" w:rsidP="00785F0F">
            <w:pPr>
              <w:ind w:left="113" w:right="113"/>
              <w:jc w:val="center"/>
              <w:rPr>
                <w:rFonts w:ascii="Tahoma" w:hAnsi="Tahoma" w:cs="Tahoma"/>
                <w:sz w:val="12"/>
                <w:szCs w:val="12"/>
                <w:lang w:eastAsia="es-CO"/>
              </w:rPr>
            </w:pPr>
            <w:r>
              <w:rPr>
                <w:sz w:val="12"/>
                <w:szCs w:val="12"/>
              </w:rPr>
              <w:t>1</w:t>
            </w:r>
          </w:p>
        </w:tc>
        <w:tc>
          <w:tcPr>
            <w:tcW w:w="345" w:type="dxa"/>
            <w:tcBorders>
              <w:top w:val="single" w:sz="4" w:space="0" w:color="auto"/>
              <w:left w:val="nil"/>
              <w:bottom w:val="single" w:sz="4" w:space="0" w:color="auto"/>
              <w:right w:val="single" w:sz="4" w:space="0" w:color="auto"/>
            </w:tcBorders>
            <w:noWrap/>
            <w:textDirection w:val="btLr"/>
            <w:vAlign w:val="center"/>
          </w:tcPr>
          <w:p w14:paraId="2ABCAFCB" w14:textId="037877C7" w:rsidR="00FF0984" w:rsidRPr="00532F5B" w:rsidRDefault="00FF0984" w:rsidP="00785F0F">
            <w:pPr>
              <w:ind w:left="113" w:right="113"/>
              <w:jc w:val="center"/>
              <w:rPr>
                <w:rFonts w:ascii="Tahoma" w:hAnsi="Tahoma" w:cs="Tahoma"/>
                <w:sz w:val="12"/>
                <w:szCs w:val="12"/>
                <w:lang w:eastAsia="es-CO"/>
              </w:rPr>
            </w:pPr>
            <w:r>
              <w:rPr>
                <w:sz w:val="12"/>
                <w:szCs w:val="12"/>
              </w:rPr>
              <w:t>2</w:t>
            </w:r>
          </w:p>
        </w:tc>
        <w:tc>
          <w:tcPr>
            <w:tcW w:w="345" w:type="dxa"/>
            <w:tcBorders>
              <w:top w:val="single" w:sz="4" w:space="0" w:color="auto"/>
              <w:left w:val="nil"/>
              <w:bottom w:val="single" w:sz="4" w:space="0" w:color="auto"/>
              <w:right w:val="single" w:sz="4" w:space="0" w:color="auto"/>
            </w:tcBorders>
            <w:noWrap/>
            <w:textDirection w:val="btLr"/>
            <w:vAlign w:val="center"/>
          </w:tcPr>
          <w:p w14:paraId="23B0CE8C" w14:textId="3D82E374" w:rsidR="00FF0984" w:rsidRPr="00532F5B" w:rsidRDefault="00FF0984" w:rsidP="00785F0F">
            <w:pPr>
              <w:ind w:left="113" w:right="113"/>
              <w:jc w:val="center"/>
              <w:rPr>
                <w:rFonts w:ascii="Tahoma" w:hAnsi="Tahoma" w:cs="Tahoma"/>
                <w:sz w:val="12"/>
                <w:szCs w:val="12"/>
                <w:lang w:eastAsia="es-CO"/>
              </w:rPr>
            </w:pPr>
            <w:r>
              <w:rPr>
                <w:sz w:val="12"/>
                <w:szCs w:val="12"/>
              </w:rPr>
              <w:t>3</w:t>
            </w:r>
          </w:p>
        </w:tc>
        <w:tc>
          <w:tcPr>
            <w:tcW w:w="345" w:type="dxa"/>
            <w:tcBorders>
              <w:top w:val="single" w:sz="4" w:space="0" w:color="auto"/>
              <w:left w:val="nil"/>
              <w:bottom w:val="single" w:sz="4" w:space="0" w:color="auto"/>
              <w:right w:val="single" w:sz="4" w:space="0" w:color="auto"/>
            </w:tcBorders>
            <w:noWrap/>
            <w:textDirection w:val="btLr"/>
            <w:vAlign w:val="center"/>
          </w:tcPr>
          <w:p w14:paraId="50F0957E" w14:textId="39B8D679" w:rsidR="00FF0984" w:rsidRPr="00532F5B" w:rsidRDefault="00FF0984" w:rsidP="00785F0F">
            <w:pPr>
              <w:ind w:left="113" w:right="113"/>
              <w:jc w:val="center"/>
              <w:rPr>
                <w:rFonts w:ascii="Tahoma" w:hAnsi="Tahoma" w:cs="Tahoma"/>
                <w:sz w:val="12"/>
                <w:szCs w:val="12"/>
                <w:lang w:eastAsia="es-CO"/>
              </w:rPr>
            </w:pPr>
            <w:r>
              <w:rPr>
                <w:sz w:val="12"/>
                <w:szCs w:val="12"/>
              </w:rPr>
              <w:t>BAJO</w:t>
            </w:r>
          </w:p>
        </w:tc>
        <w:tc>
          <w:tcPr>
            <w:tcW w:w="425" w:type="dxa"/>
            <w:tcBorders>
              <w:top w:val="single" w:sz="4" w:space="0" w:color="auto"/>
              <w:left w:val="nil"/>
              <w:bottom w:val="single" w:sz="4" w:space="0" w:color="auto"/>
              <w:right w:val="single" w:sz="4" w:space="0" w:color="auto"/>
            </w:tcBorders>
            <w:noWrap/>
            <w:textDirection w:val="btLr"/>
            <w:vAlign w:val="center"/>
          </w:tcPr>
          <w:p w14:paraId="38A3EB4D" w14:textId="7E6E1411" w:rsidR="00FF0984" w:rsidRPr="00FF0984" w:rsidRDefault="00FF0984" w:rsidP="00785F0F">
            <w:pPr>
              <w:ind w:left="113" w:right="113"/>
              <w:jc w:val="center"/>
              <w:rPr>
                <w:rFonts w:ascii="Tahoma" w:hAnsi="Tahoma" w:cs="Tahoma"/>
                <w:sz w:val="12"/>
                <w:szCs w:val="12"/>
                <w:lang w:eastAsia="es-CO"/>
              </w:rPr>
            </w:pPr>
            <w:r w:rsidRPr="00FF0984">
              <w:rPr>
                <w:sz w:val="12"/>
                <w:szCs w:val="12"/>
              </w:rPr>
              <w:t>SI</w:t>
            </w:r>
          </w:p>
        </w:tc>
        <w:tc>
          <w:tcPr>
            <w:tcW w:w="425" w:type="dxa"/>
            <w:tcBorders>
              <w:top w:val="single" w:sz="4" w:space="0" w:color="auto"/>
              <w:left w:val="nil"/>
              <w:bottom w:val="single" w:sz="4" w:space="0" w:color="auto"/>
              <w:right w:val="single" w:sz="4" w:space="0" w:color="auto"/>
            </w:tcBorders>
            <w:textDirection w:val="btLr"/>
            <w:vAlign w:val="center"/>
          </w:tcPr>
          <w:p w14:paraId="0386AB5D" w14:textId="6DEF481F" w:rsidR="00FF0984" w:rsidRPr="00FF0984" w:rsidRDefault="00FF0984" w:rsidP="00785F0F">
            <w:pPr>
              <w:ind w:left="113" w:right="113"/>
              <w:jc w:val="center"/>
              <w:rPr>
                <w:rFonts w:ascii="Tahoma" w:hAnsi="Tahoma" w:cs="Tahoma"/>
                <w:sz w:val="12"/>
                <w:szCs w:val="12"/>
                <w:lang w:eastAsia="es-CO"/>
              </w:rPr>
            </w:pPr>
            <w:r w:rsidRPr="00FF0984">
              <w:rPr>
                <w:sz w:val="12"/>
                <w:szCs w:val="12"/>
              </w:rPr>
              <w:t>SI</w:t>
            </w:r>
          </w:p>
        </w:tc>
        <w:tc>
          <w:tcPr>
            <w:tcW w:w="992" w:type="dxa"/>
            <w:tcBorders>
              <w:top w:val="single" w:sz="4" w:space="0" w:color="auto"/>
              <w:left w:val="nil"/>
              <w:bottom w:val="single" w:sz="4" w:space="0" w:color="auto"/>
              <w:right w:val="single" w:sz="4" w:space="0" w:color="auto"/>
            </w:tcBorders>
            <w:vAlign w:val="center"/>
          </w:tcPr>
          <w:p w14:paraId="6068BFB6" w14:textId="0815974E" w:rsidR="00FF0984" w:rsidRPr="00532F5B" w:rsidRDefault="00FF0984" w:rsidP="00FF0984">
            <w:pPr>
              <w:jc w:val="both"/>
              <w:rPr>
                <w:rFonts w:ascii="Tahoma" w:hAnsi="Tahoma" w:cs="Tahoma"/>
                <w:sz w:val="12"/>
                <w:szCs w:val="12"/>
                <w:lang w:eastAsia="es-CO"/>
              </w:rPr>
            </w:pPr>
            <w:r>
              <w:rPr>
                <w:sz w:val="12"/>
                <w:szCs w:val="12"/>
              </w:rPr>
              <w:t>Supervisor del contrato</w:t>
            </w:r>
          </w:p>
        </w:tc>
        <w:tc>
          <w:tcPr>
            <w:tcW w:w="851" w:type="dxa"/>
            <w:tcBorders>
              <w:top w:val="single" w:sz="4" w:space="0" w:color="auto"/>
              <w:left w:val="nil"/>
              <w:bottom w:val="single" w:sz="4" w:space="0" w:color="auto"/>
              <w:right w:val="single" w:sz="4" w:space="0" w:color="auto"/>
            </w:tcBorders>
            <w:vAlign w:val="center"/>
          </w:tcPr>
          <w:p w14:paraId="2D8F9A69" w14:textId="04A41DAD" w:rsidR="00FF0984" w:rsidRPr="00532F5B" w:rsidRDefault="00FF0984" w:rsidP="00FF0984">
            <w:pPr>
              <w:jc w:val="both"/>
              <w:rPr>
                <w:rFonts w:ascii="Tahoma" w:hAnsi="Tahoma" w:cs="Tahoma"/>
                <w:sz w:val="12"/>
                <w:szCs w:val="12"/>
                <w:lang w:eastAsia="es-CO"/>
              </w:rPr>
            </w:pPr>
            <w:r>
              <w:rPr>
                <w:sz w:val="12"/>
                <w:szCs w:val="12"/>
              </w:rPr>
              <w:t>Adjudicación del contrato</w:t>
            </w:r>
          </w:p>
        </w:tc>
        <w:tc>
          <w:tcPr>
            <w:tcW w:w="850" w:type="dxa"/>
            <w:tcBorders>
              <w:top w:val="single" w:sz="4" w:space="0" w:color="auto"/>
              <w:left w:val="nil"/>
              <w:bottom w:val="single" w:sz="4" w:space="0" w:color="auto"/>
              <w:right w:val="single" w:sz="4" w:space="0" w:color="auto"/>
            </w:tcBorders>
            <w:vAlign w:val="center"/>
          </w:tcPr>
          <w:p w14:paraId="79237A32" w14:textId="27446E62" w:rsidR="00FF0984" w:rsidRPr="00532F5B" w:rsidRDefault="00FF0984" w:rsidP="00FF0984">
            <w:pPr>
              <w:jc w:val="both"/>
              <w:rPr>
                <w:rFonts w:ascii="Tahoma" w:hAnsi="Tahoma" w:cs="Tahoma"/>
                <w:sz w:val="12"/>
                <w:szCs w:val="12"/>
                <w:lang w:eastAsia="es-CO"/>
              </w:rPr>
            </w:pPr>
            <w:r>
              <w:rPr>
                <w:sz w:val="12"/>
                <w:szCs w:val="12"/>
              </w:rPr>
              <w:t>Terminación del contrato</w:t>
            </w:r>
          </w:p>
        </w:tc>
        <w:tc>
          <w:tcPr>
            <w:tcW w:w="1134" w:type="dxa"/>
            <w:tcBorders>
              <w:top w:val="single" w:sz="4" w:space="0" w:color="auto"/>
              <w:left w:val="nil"/>
              <w:bottom w:val="single" w:sz="4" w:space="0" w:color="auto"/>
              <w:right w:val="single" w:sz="4" w:space="0" w:color="auto"/>
            </w:tcBorders>
            <w:vAlign w:val="center"/>
          </w:tcPr>
          <w:p w14:paraId="6113B803" w14:textId="7496188B" w:rsidR="00FF0984" w:rsidRPr="00532F5B" w:rsidRDefault="00FF0984" w:rsidP="00FF0984">
            <w:pPr>
              <w:jc w:val="both"/>
              <w:rPr>
                <w:rFonts w:ascii="Tahoma" w:hAnsi="Tahoma" w:cs="Tahoma"/>
                <w:sz w:val="12"/>
                <w:szCs w:val="12"/>
                <w:lang w:eastAsia="es-CO"/>
              </w:rPr>
            </w:pPr>
            <w:r>
              <w:rPr>
                <w:sz w:val="12"/>
                <w:szCs w:val="12"/>
              </w:rPr>
              <w:t>Comunicación oficial al ordenador del gasto</w:t>
            </w:r>
          </w:p>
        </w:tc>
        <w:tc>
          <w:tcPr>
            <w:tcW w:w="709" w:type="dxa"/>
            <w:tcBorders>
              <w:top w:val="single" w:sz="4" w:space="0" w:color="auto"/>
              <w:left w:val="nil"/>
              <w:bottom w:val="single" w:sz="4" w:space="0" w:color="auto"/>
              <w:right w:val="single" w:sz="4" w:space="0" w:color="auto"/>
            </w:tcBorders>
            <w:vAlign w:val="center"/>
          </w:tcPr>
          <w:p w14:paraId="4C874200" w14:textId="395B902A" w:rsidR="00FF0984" w:rsidRPr="00532F5B" w:rsidRDefault="00FF0984" w:rsidP="00FF0984">
            <w:pPr>
              <w:jc w:val="both"/>
              <w:rPr>
                <w:rFonts w:ascii="Tahoma" w:hAnsi="Tahoma" w:cs="Tahoma"/>
                <w:sz w:val="12"/>
                <w:szCs w:val="12"/>
                <w:lang w:eastAsia="es-CO"/>
              </w:rPr>
            </w:pPr>
            <w:r>
              <w:rPr>
                <w:sz w:val="12"/>
                <w:szCs w:val="12"/>
              </w:rPr>
              <w:t>Una vez, cuando ocurra</w:t>
            </w:r>
          </w:p>
        </w:tc>
      </w:tr>
      <w:tr w:rsidR="00785F0F" w:rsidRPr="00532F5B" w14:paraId="5A46E36B" w14:textId="77777777" w:rsidTr="00785F0F">
        <w:trPr>
          <w:cantSplit/>
          <w:trHeight w:val="1134"/>
        </w:trPr>
        <w:tc>
          <w:tcPr>
            <w:tcW w:w="363" w:type="dxa"/>
            <w:noWrap/>
            <w:vAlign w:val="center"/>
            <w:hideMark/>
          </w:tcPr>
          <w:p w14:paraId="087EBF52" w14:textId="1C0D318B" w:rsidR="00FF0984" w:rsidRPr="00532F5B" w:rsidRDefault="00FF0984" w:rsidP="00FF0984">
            <w:pPr>
              <w:jc w:val="center"/>
              <w:rPr>
                <w:rFonts w:ascii="Tahoma" w:hAnsi="Tahoma" w:cs="Tahoma"/>
                <w:b/>
                <w:bCs/>
                <w:sz w:val="12"/>
                <w:szCs w:val="12"/>
                <w:lang w:eastAsia="es-CO"/>
              </w:rPr>
            </w:pPr>
            <w:r w:rsidRPr="00532F5B">
              <w:rPr>
                <w:rFonts w:ascii="Tahoma" w:hAnsi="Tahoma" w:cs="Tahoma"/>
                <w:b/>
                <w:bCs/>
                <w:sz w:val="12"/>
                <w:szCs w:val="12"/>
                <w:lang w:eastAsia="es-CO"/>
              </w:rPr>
              <w:t>3</w:t>
            </w:r>
          </w:p>
        </w:tc>
        <w:tc>
          <w:tcPr>
            <w:tcW w:w="345" w:type="dxa"/>
            <w:tcBorders>
              <w:top w:val="single" w:sz="4" w:space="0" w:color="auto"/>
              <w:left w:val="nil"/>
              <w:bottom w:val="single" w:sz="4" w:space="0" w:color="auto"/>
              <w:right w:val="single" w:sz="4" w:space="0" w:color="auto"/>
            </w:tcBorders>
            <w:noWrap/>
            <w:textDirection w:val="btLr"/>
            <w:vAlign w:val="center"/>
          </w:tcPr>
          <w:p w14:paraId="017E7300" w14:textId="283F1140" w:rsidR="00FF0984" w:rsidRPr="00532F5B" w:rsidRDefault="00FF0984" w:rsidP="00FF0984">
            <w:pPr>
              <w:jc w:val="center"/>
              <w:rPr>
                <w:rFonts w:ascii="Tahoma" w:hAnsi="Tahoma" w:cs="Tahoma"/>
                <w:sz w:val="12"/>
                <w:szCs w:val="12"/>
                <w:lang w:eastAsia="es-CO"/>
              </w:rPr>
            </w:pPr>
            <w:r>
              <w:rPr>
                <w:sz w:val="12"/>
                <w:szCs w:val="12"/>
              </w:rPr>
              <w:t>General</w:t>
            </w:r>
          </w:p>
        </w:tc>
        <w:tc>
          <w:tcPr>
            <w:tcW w:w="345" w:type="dxa"/>
            <w:tcBorders>
              <w:top w:val="single" w:sz="4" w:space="0" w:color="auto"/>
              <w:left w:val="nil"/>
              <w:bottom w:val="single" w:sz="4" w:space="0" w:color="auto"/>
              <w:right w:val="single" w:sz="4" w:space="0" w:color="auto"/>
            </w:tcBorders>
            <w:noWrap/>
            <w:textDirection w:val="btLr"/>
            <w:vAlign w:val="center"/>
          </w:tcPr>
          <w:p w14:paraId="6B0E820B" w14:textId="1EE3EB0C" w:rsidR="00FF0984" w:rsidRPr="00532F5B" w:rsidRDefault="00FF0984" w:rsidP="00FF0984">
            <w:pPr>
              <w:jc w:val="center"/>
              <w:rPr>
                <w:rFonts w:ascii="Tahoma" w:hAnsi="Tahoma" w:cs="Tahoma"/>
                <w:sz w:val="12"/>
                <w:szCs w:val="12"/>
                <w:lang w:eastAsia="es-CO"/>
              </w:rPr>
            </w:pPr>
            <w:r>
              <w:rPr>
                <w:sz w:val="12"/>
                <w:szCs w:val="12"/>
              </w:rPr>
              <w:t xml:space="preserve"> externo </w:t>
            </w:r>
          </w:p>
        </w:tc>
        <w:tc>
          <w:tcPr>
            <w:tcW w:w="345" w:type="dxa"/>
            <w:tcBorders>
              <w:top w:val="single" w:sz="4" w:space="0" w:color="auto"/>
              <w:left w:val="nil"/>
              <w:bottom w:val="single" w:sz="4" w:space="0" w:color="auto"/>
              <w:right w:val="single" w:sz="4" w:space="0" w:color="auto"/>
            </w:tcBorders>
            <w:noWrap/>
            <w:textDirection w:val="btLr"/>
            <w:vAlign w:val="center"/>
          </w:tcPr>
          <w:p w14:paraId="269FBEEF" w14:textId="1AE43A03" w:rsidR="00FF0984" w:rsidRPr="00532F5B" w:rsidRDefault="00FF0984" w:rsidP="00FF0984">
            <w:pPr>
              <w:jc w:val="center"/>
              <w:rPr>
                <w:rFonts w:ascii="Tahoma" w:hAnsi="Tahoma" w:cs="Tahoma"/>
                <w:sz w:val="12"/>
                <w:szCs w:val="12"/>
                <w:lang w:eastAsia="es-CO"/>
              </w:rPr>
            </w:pPr>
            <w:r>
              <w:rPr>
                <w:sz w:val="12"/>
                <w:szCs w:val="12"/>
              </w:rPr>
              <w:t>Ejecución</w:t>
            </w:r>
          </w:p>
        </w:tc>
        <w:tc>
          <w:tcPr>
            <w:tcW w:w="345" w:type="dxa"/>
            <w:tcBorders>
              <w:top w:val="single" w:sz="4" w:space="0" w:color="auto"/>
              <w:left w:val="nil"/>
              <w:bottom w:val="single" w:sz="4" w:space="0" w:color="auto"/>
              <w:right w:val="single" w:sz="4" w:space="0" w:color="auto"/>
            </w:tcBorders>
            <w:noWrap/>
            <w:textDirection w:val="btLr"/>
            <w:vAlign w:val="center"/>
          </w:tcPr>
          <w:p w14:paraId="596C9B3C" w14:textId="43A80ED3" w:rsidR="00FF0984" w:rsidRPr="00532F5B" w:rsidRDefault="00FF0984" w:rsidP="00FF0984">
            <w:pPr>
              <w:jc w:val="center"/>
              <w:rPr>
                <w:rFonts w:ascii="Tahoma" w:hAnsi="Tahoma" w:cs="Tahoma"/>
                <w:sz w:val="12"/>
                <w:szCs w:val="12"/>
                <w:lang w:eastAsia="es-CO"/>
              </w:rPr>
            </w:pPr>
            <w:r>
              <w:rPr>
                <w:sz w:val="12"/>
                <w:szCs w:val="12"/>
              </w:rPr>
              <w:t>Operacional</w:t>
            </w:r>
          </w:p>
        </w:tc>
        <w:tc>
          <w:tcPr>
            <w:tcW w:w="953" w:type="dxa"/>
            <w:tcBorders>
              <w:top w:val="single" w:sz="4" w:space="0" w:color="auto"/>
              <w:left w:val="nil"/>
              <w:bottom w:val="single" w:sz="4" w:space="0" w:color="auto"/>
              <w:right w:val="single" w:sz="4" w:space="0" w:color="auto"/>
            </w:tcBorders>
            <w:vAlign w:val="center"/>
          </w:tcPr>
          <w:p w14:paraId="368C206B" w14:textId="1B3387A6" w:rsidR="00FF0984" w:rsidRPr="00532F5B" w:rsidRDefault="00FF0984" w:rsidP="00FF0984">
            <w:pPr>
              <w:jc w:val="both"/>
              <w:rPr>
                <w:rFonts w:ascii="Tahoma" w:hAnsi="Tahoma" w:cs="Tahoma"/>
                <w:sz w:val="12"/>
                <w:szCs w:val="12"/>
                <w:lang w:eastAsia="es-CO"/>
              </w:rPr>
            </w:pPr>
            <w:r>
              <w:rPr>
                <w:sz w:val="12"/>
                <w:szCs w:val="12"/>
              </w:rPr>
              <w:t>Riesgos asociados a la mala calidad de los bienes requeridos en el proceso de contratación</w:t>
            </w:r>
          </w:p>
        </w:tc>
        <w:tc>
          <w:tcPr>
            <w:tcW w:w="1123" w:type="dxa"/>
            <w:tcBorders>
              <w:top w:val="single" w:sz="4" w:space="0" w:color="auto"/>
              <w:left w:val="nil"/>
              <w:bottom w:val="single" w:sz="4" w:space="0" w:color="auto"/>
              <w:right w:val="single" w:sz="4" w:space="0" w:color="auto"/>
            </w:tcBorders>
            <w:vAlign w:val="center"/>
          </w:tcPr>
          <w:p w14:paraId="38C4779F" w14:textId="2E32C8C1" w:rsidR="00FF0984" w:rsidRPr="00532F5B" w:rsidRDefault="00FF0984" w:rsidP="00FF0984">
            <w:pPr>
              <w:jc w:val="both"/>
              <w:rPr>
                <w:rFonts w:ascii="Tahoma" w:hAnsi="Tahoma" w:cs="Tahoma"/>
                <w:sz w:val="12"/>
                <w:szCs w:val="12"/>
                <w:lang w:eastAsia="es-CO"/>
              </w:rPr>
            </w:pPr>
            <w:r>
              <w:rPr>
                <w:sz w:val="12"/>
                <w:szCs w:val="12"/>
              </w:rPr>
              <w:t>No cumplimiento del objeto del contrato</w:t>
            </w:r>
          </w:p>
        </w:tc>
        <w:tc>
          <w:tcPr>
            <w:tcW w:w="345" w:type="dxa"/>
            <w:tcBorders>
              <w:top w:val="single" w:sz="4" w:space="0" w:color="auto"/>
              <w:left w:val="nil"/>
              <w:bottom w:val="single" w:sz="4" w:space="0" w:color="auto"/>
              <w:right w:val="single" w:sz="4" w:space="0" w:color="auto"/>
            </w:tcBorders>
            <w:noWrap/>
            <w:textDirection w:val="btLr"/>
            <w:vAlign w:val="center"/>
          </w:tcPr>
          <w:p w14:paraId="642DE4ED" w14:textId="3AF2F190" w:rsidR="00FF0984" w:rsidRPr="00532F5B" w:rsidRDefault="00FF0984" w:rsidP="00FF0984">
            <w:pPr>
              <w:ind w:left="113" w:right="113"/>
              <w:jc w:val="center"/>
              <w:rPr>
                <w:rFonts w:ascii="Tahoma" w:hAnsi="Tahoma" w:cs="Tahoma"/>
                <w:sz w:val="12"/>
                <w:szCs w:val="12"/>
                <w:lang w:eastAsia="es-CO"/>
              </w:rPr>
            </w:pPr>
            <w:r>
              <w:rPr>
                <w:sz w:val="12"/>
                <w:szCs w:val="12"/>
              </w:rPr>
              <w:t>3</w:t>
            </w:r>
          </w:p>
        </w:tc>
        <w:tc>
          <w:tcPr>
            <w:tcW w:w="345" w:type="dxa"/>
            <w:tcBorders>
              <w:top w:val="single" w:sz="4" w:space="0" w:color="auto"/>
              <w:left w:val="nil"/>
              <w:bottom w:val="single" w:sz="4" w:space="0" w:color="auto"/>
              <w:right w:val="single" w:sz="4" w:space="0" w:color="auto"/>
            </w:tcBorders>
            <w:noWrap/>
            <w:textDirection w:val="btLr"/>
            <w:vAlign w:val="center"/>
          </w:tcPr>
          <w:p w14:paraId="4FB453F4" w14:textId="0513AA2C" w:rsidR="00FF0984" w:rsidRPr="00532F5B" w:rsidRDefault="00FF0984" w:rsidP="00FF0984">
            <w:pPr>
              <w:ind w:left="113" w:right="113"/>
              <w:jc w:val="center"/>
              <w:rPr>
                <w:rFonts w:ascii="Tahoma" w:hAnsi="Tahoma" w:cs="Tahoma"/>
                <w:sz w:val="12"/>
                <w:szCs w:val="12"/>
                <w:lang w:eastAsia="es-CO"/>
              </w:rPr>
            </w:pPr>
            <w:r>
              <w:rPr>
                <w:sz w:val="12"/>
                <w:szCs w:val="12"/>
              </w:rPr>
              <w:t>5</w:t>
            </w:r>
          </w:p>
        </w:tc>
        <w:tc>
          <w:tcPr>
            <w:tcW w:w="345" w:type="dxa"/>
            <w:tcBorders>
              <w:top w:val="single" w:sz="4" w:space="0" w:color="auto"/>
              <w:left w:val="nil"/>
              <w:bottom w:val="single" w:sz="4" w:space="0" w:color="auto"/>
              <w:right w:val="single" w:sz="4" w:space="0" w:color="auto"/>
            </w:tcBorders>
            <w:noWrap/>
            <w:textDirection w:val="btLr"/>
            <w:vAlign w:val="center"/>
          </w:tcPr>
          <w:p w14:paraId="54059B25" w14:textId="2768A031" w:rsidR="00FF0984" w:rsidRPr="00532F5B" w:rsidRDefault="00FF0984" w:rsidP="00FF0984">
            <w:pPr>
              <w:ind w:left="113" w:right="113"/>
              <w:jc w:val="center"/>
              <w:rPr>
                <w:rFonts w:ascii="Tahoma" w:hAnsi="Tahoma" w:cs="Tahoma"/>
                <w:sz w:val="12"/>
                <w:szCs w:val="12"/>
                <w:lang w:eastAsia="es-CO"/>
              </w:rPr>
            </w:pPr>
            <w:r>
              <w:rPr>
                <w:sz w:val="12"/>
                <w:szCs w:val="12"/>
              </w:rPr>
              <w:t>8</w:t>
            </w:r>
          </w:p>
        </w:tc>
        <w:tc>
          <w:tcPr>
            <w:tcW w:w="492" w:type="dxa"/>
            <w:tcBorders>
              <w:top w:val="single" w:sz="4" w:space="0" w:color="auto"/>
              <w:left w:val="nil"/>
              <w:bottom w:val="single" w:sz="4" w:space="0" w:color="auto"/>
              <w:right w:val="single" w:sz="4" w:space="0" w:color="auto"/>
            </w:tcBorders>
            <w:noWrap/>
            <w:textDirection w:val="btLr"/>
            <w:vAlign w:val="center"/>
          </w:tcPr>
          <w:p w14:paraId="761DBCAB" w14:textId="05B96B5F" w:rsidR="00FF0984" w:rsidRPr="00532F5B" w:rsidRDefault="00FF0984" w:rsidP="00FF0984">
            <w:pPr>
              <w:jc w:val="center"/>
              <w:rPr>
                <w:rFonts w:ascii="Tahoma" w:hAnsi="Tahoma" w:cs="Tahoma"/>
                <w:sz w:val="12"/>
                <w:szCs w:val="12"/>
                <w:lang w:eastAsia="es-CO"/>
              </w:rPr>
            </w:pPr>
            <w:r>
              <w:rPr>
                <w:sz w:val="12"/>
                <w:szCs w:val="12"/>
              </w:rPr>
              <w:t>Extremo</w:t>
            </w:r>
          </w:p>
        </w:tc>
        <w:tc>
          <w:tcPr>
            <w:tcW w:w="567" w:type="dxa"/>
            <w:tcBorders>
              <w:top w:val="single" w:sz="4" w:space="0" w:color="auto"/>
              <w:left w:val="nil"/>
              <w:bottom w:val="single" w:sz="4" w:space="0" w:color="auto"/>
              <w:right w:val="single" w:sz="4" w:space="0" w:color="auto"/>
            </w:tcBorders>
            <w:textDirection w:val="btLr"/>
            <w:vAlign w:val="center"/>
          </w:tcPr>
          <w:p w14:paraId="6DDBF157" w14:textId="2C8DA020" w:rsidR="00FF0984" w:rsidRPr="00532F5B" w:rsidRDefault="00FF0984" w:rsidP="00FF0984">
            <w:pPr>
              <w:jc w:val="center"/>
              <w:rPr>
                <w:rFonts w:ascii="Tahoma" w:hAnsi="Tahoma" w:cs="Tahoma"/>
                <w:sz w:val="12"/>
                <w:szCs w:val="12"/>
                <w:lang w:eastAsia="es-CO"/>
              </w:rPr>
            </w:pPr>
            <w:r>
              <w:rPr>
                <w:sz w:val="12"/>
                <w:szCs w:val="12"/>
              </w:rPr>
              <w:t>Contratista</w:t>
            </w:r>
          </w:p>
        </w:tc>
        <w:tc>
          <w:tcPr>
            <w:tcW w:w="1985" w:type="dxa"/>
            <w:tcBorders>
              <w:top w:val="single" w:sz="4" w:space="0" w:color="auto"/>
              <w:left w:val="nil"/>
              <w:bottom w:val="single" w:sz="4" w:space="0" w:color="auto"/>
              <w:right w:val="single" w:sz="4" w:space="0" w:color="auto"/>
            </w:tcBorders>
            <w:vAlign w:val="center"/>
          </w:tcPr>
          <w:p w14:paraId="29C69550" w14:textId="57B4AA65" w:rsidR="00FF0984" w:rsidRPr="00532F5B" w:rsidRDefault="00FF0984" w:rsidP="00FF0984">
            <w:pPr>
              <w:jc w:val="both"/>
              <w:rPr>
                <w:rFonts w:ascii="Tahoma" w:hAnsi="Tahoma" w:cs="Tahoma"/>
                <w:sz w:val="12"/>
                <w:szCs w:val="12"/>
                <w:lang w:eastAsia="es-CO"/>
              </w:rPr>
            </w:pPr>
            <w:r>
              <w:rPr>
                <w:sz w:val="12"/>
                <w:szCs w:val="12"/>
              </w:rPr>
              <w:t>Reducir la probabilidad de ocurrencia/ describir en el estudio previo, las características de los bienes requeridos para que el contratista se ajuste a la necesidad de la entidad</w:t>
            </w:r>
          </w:p>
        </w:tc>
        <w:tc>
          <w:tcPr>
            <w:tcW w:w="241" w:type="dxa"/>
            <w:tcBorders>
              <w:top w:val="single" w:sz="4" w:space="0" w:color="auto"/>
              <w:left w:val="nil"/>
              <w:bottom w:val="single" w:sz="4" w:space="0" w:color="auto"/>
              <w:right w:val="single" w:sz="4" w:space="0" w:color="auto"/>
            </w:tcBorders>
            <w:noWrap/>
            <w:textDirection w:val="btLr"/>
            <w:vAlign w:val="center"/>
          </w:tcPr>
          <w:p w14:paraId="425AD788" w14:textId="31BE38E1" w:rsidR="00FF0984" w:rsidRPr="00532F5B" w:rsidRDefault="00FF0984" w:rsidP="00785F0F">
            <w:pPr>
              <w:ind w:left="113" w:right="113"/>
              <w:jc w:val="center"/>
              <w:rPr>
                <w:rFonts w:ascii="Tahoma" w:hAnsi="Tahoma" w:cs="Tahoma"/>
                <w:sz w:val="12"/>
                <w:szCs w:val="12"/>
                <w:lang w:eastAsia="es-CO"/>
              </w:rPr>
            </w:pPr>
            <w:r>
              <w:rPr>
                <w:sz w:val="12"/>
                <w:szCs w:val="12"/>
              </w:rPr>
              <w:t>1</w:t>
            </w:r>
          </w:p>
        </w:tc>
        <w:tc>
          <w:tcPr>
            <w:tcW w:w="345" w:type="dxa"/>
            <w:tcBorders>
              <w:top w:val="single" w:sz="4" w:space="0" w:color="auto"/>
              <w:left w:val="nil"/>
              <w:bottom w:val="single" w:sz="4" w:space="0" w:color="auto"/>
              <w:right w:val="single" w:sz="4" w:space="0" w:color="auto"/>
            </w:tcBorders>
            <w:noWrap/>
            <w:textDirection w:val="btLr"/>
            <w:vAlign w:val="center"/>
          </w:tcPr>
          <w:p w14:paraId="320B6276" w14:textId="29F807EE" w:rsidR="00FF0984" w:rsidRPr="00532F5B" w:rsidRDefault="00FF0984" w:rsidP="00785F0F">
            <w:pPr>
              <w:ind w:left="113" w:right="113"/>
              <w:jc w:val="center"/>
              <w:rPr>
                <w:rFonts w:ascii="Tahoma" w:hAnsi="Tahoma" w:cs="Tahoma"/>
                <w:sz w:val="12"/>
                <w:szCs w:val="12"/>
                <w:lang w:eastAsia="es-CO"/>
              </w:rPr>
            </w:pPr>
            <w:r>
              <w:rPr>
                <w:sz w:val="12"/>
                <w:szCs w:val="12"/>
              </w:rPr>
              <w:t>3</w:t>
            </w:r>
          </w:p>
        </w:tc>
        <w:tc>
          <w:tcPr>
            <w:tcW w:w="345" w:type="dxa"/>
            <w:tcBorders>
              <w:top w:val="single" w:sz="4" w:space="0" w:color="auto"/>
              <w:left w:val="nil"/>
              <w:bottom w:val="single" w:sz="4" w:space="0" w:color="auto"/>
              <w:right w:val="single" w:sz="4" w:space="0" w:color="auto"/>
            </w:tcBorders>
            <w:noWrap/>
            <w:textDirection w:val="btLr"/>
            <w:vAlign w:val="center"/>
          </w:tcPr>
          <w:p w14:paraId="79CD0B7A" w14:textId="7894F603" w:rsidR="00FF0984" w:rsidRPr="00532F5B" w:rsidRDefault="00FF0984" w:rsidP="00785F0F">
            <w:pPr>
              <w:ind w:left="113" w:right="113"/>
              <w:jc w:val="center"/>
              <w:rPr>
                <w:rFonts w:ascii="Tahoma" w:hAnsi="Tahoma" w:cs="Tahoma"/>
                <w:sz w:val="12"/>
                <w:szCs w:val="12"/>
                <w:lang w:eastAsia="es-CO"/>
              </w:rPr>
            </w:pPr>
            <w:r>
              <w:rPr>
                <w:sz w:val="12"/>
                <w:szCs w:val="12"/>
              </w:rPr>
              <w:t>4</w:t>
            </w:r>
          </w:p>
        </w:tc>
        <w:tc>
          <w:tcPr>
            <w:tcW w:w="345" w:type="dxa"/>
            <w:tcBorders>
              <w:top w:val="single" w:sz="4" w:space="0" w:color="auto"/>
              <w:left w:val="nil"/>
              <w:bottom w:val="single" w:sz="4" w:space="0" w:color="auto"/>
              <w:right w:val="single" w:sz="4" w:space="0" w:color="auto"/>
            </w:tcBorders>
            <w:noWrap/>
            <w:textDirection w:val="btLr"/>
            <w:vAlign w:val="center"/>
          </w:tcPr>
          <w:p w14:paraId="4A3E3384" w14:textId="1F43D48C" w:rsidR="00FF0984" w:rsidRPr="00532F5B" w:rsidRDefault="00FF0984" w:rsidP="00785F0F">
            <w:pPr>
              <w:ind w:left="113" w:right="113"/>
              <w:jc w:val="center"/>
              <w:rPr>
                <w:rFonts w:ascii="Tahoma" w:hAnsi="Tahoma" w:cs="Tahoma"/>
                <w:sz w:val="12"/>
                <w:szCs w:val="12"/>
                <w:lang w:eastAsia="es-CO"/>
              </w:rPr>
            </w:pPr>
            <w:r>
              <w:rPr>
                <w:sz w:val="12"/>
                <w:szCs w:val="12"/>
              </w:rPr>
              <w:t>BAJO</w:t>
            </w:r>
          </w:p>
        </w:tc>
        <w:tc>
          <w:tcPr>
            <w:tcW w:w="425" w:type="dxa"/>
            <w:tcBorders>
              <w:top w:val="single" w:sz="4" w:space="0" w:color="auto"/>
              <w:left w:val="nil"/>
              <w:bottom w:val="single" w:sz="4" w:space="0" w:color="auto"/>
              <w:right w:val="single" w:sz="4" w:space="0" w:color="auto"/>
            </w:tcBorders>
            <w:noWrap/>
            <w:textDirection w:val="btLr"/>
            <w:vAlign w:val="center"/>
          </w:tcPr>
          <w:p w14:paraId="4F4B33E2" w14:textId="46E8C59F" w:rsidR="00FF0984" w:rsidRPr="00FF0984" w:rsidRDefault="00FF0984" w:rsidP="00785F0F">
            <w:pPr>
              <w:ind w:left="113" w:right="113"/>
              <w:jc w:val="center"/>
              <w:rPr>
                <w:rFonts w:ascii="Tahoma" w:hAnsi="Tahoma" w:cs="Tahoma"/>
                <w:sz w:val="12"/>
                <w:szCs w:val="12"/>
                <w:lang w:eastAsia="es-CO"/>
              </w:rPr>
            </w:pPr>
            <w:r w:rsidRPr="00FF0984">
              <w:rPr>
                <w:sz w:val="12"/>
                <w:szCs w:val="12"/>
              </w:rPr>
              <w:t>SI</w:t>
            </w:r>
          </w:p>
        </w:tc>
        <w:tc>
          <w:tcPr>
            <w:tcW w:w="425" w:type="dxa"/>
            <w:tcBorders>
              <w:top w:val="single" w:sz="4" w:space="0" w:color="auto"/>
              <w:left w:val="nil"/>
              <w:bottom w:val="single" w:sz="4" w:space="0" w:color="auto"/>
              <w:right w:val="single" w:sz="4" w:space="0" w:color="auto"/>
            </w:tcBorders>
            <w:textDirection w:val="btLr"/>
            <w:vAlign w:val="center"/>
          </w:tcPr>
          <w:p w14:paraId="13123248" w14:textId="0FAECC1E" w:rsidR="00FF0984" w:rsidRPr="00FF0984" w:rsidRDefault="00FF0984" w:rsidP="00785F0F">
            <w:pPr>
              <w:ind w:left="113" w:right="113"/>
              <w:jc w:val="center"/>
              <w:rPr>
                <w:rFonts w:ascii="Tahoma" w:hAnsi="Tahoma" w:cs="Tahoma"/>
                <w:sz w:val="12"/>
                <w:szCs w:val="12"/>
                <w:lang w:eastAsia="es-CO"/>
              </w:rPr>
            </w:pPr>
            <w:r w:rsidRPr="00FF0984">
              <w:rPr>
                <w:sz w:val="12"/>
                <w:szCs w:val="12"/>
              </w:rPr>
              <w:t>SI</w:t>
            </w:r>
          </w:p>
        </w:tc>
        <w:tc>
          <w:tcPr>
            <w:tcW w:w="992" w:type="dxa"/>
            <w:tcBorders>
              <w:top w:val="single" w:sz="4" w:space="0" w:color="auto"/>
              <w:left w:val="nil"/>
              <w:bottom w:val="single" w:sz="4" w:space="0" w:color="auto"/>
              <w:right w:val="single" w:sz="4" w:space="0" w:color="auto"/>
            </w:tcBorders>
            <w:vAlign w:val="center"/>
          </w:tcPr>
          <w:p w14:paraId="3C1FAB14" w14:textId="5755D8AE" w:rsidR="00FF0984" w:rsidRPr="00532F5B" w:rsidRDefault="00FF0984" w:rsidP="00FF0984">
            <w:pPr>
              <w:jc w:val="both"/>
              <w:rPr>
                <w:rFonts w:ascii="Tahoma" w:hAnsi="Tahoma" w:cs="Tahoma"/>
                <w:sz w:val="12"/>
                <w:szCs w:val="12"/>
                <w:lang w:eastAsia="es-CO"/>
              </w:rPr>
            </w:pPr>
            <w:r>
              <w:rPr>
                <w:sz w:val="12"/>
                <w:szCs w:val="12"/>
              </w:rPr>
              <w:t>Supervisor del contrato</w:t>
            </w:r>
          </w:p>
        </w:tc>
        <w:tc>
          <w:tcPr>
            <w:tcW w:w="851" w:type="dxa"/>
            <w:tcBorders>
              <w:top w:val="single" w:sz="4" w:space="0" w:color="auto"/>
              <w:left w:val="nil"/>
              <w:bottom w:val="single" w:sz="4" w:space="0" w:color="auto"/>
              <w:right w:val="single" w:sz="4" w:space="0" w:color="auto"/>
            </w:tcBorders>
            <w:vAlign w:val="center"/>
          </w:tcPr>
          <w:p w14:paraId="25F2FD94" w14:textId="716DC1D5" w:rsidR="00FF0984" w:rsidRPr="00532F5B" w:rsidRDefault="00FF0984" w:rsidP="00FF0984">
            <w:pPr>
              <w:jc w:val="both"/>
              <w:rPr>
                <w:rFonts w:ascii="Tahoma" w:hAnsi="Tahoma" w:cs="Tahoma"/>
                <w:sz w:val="12"/>
                <w:szCs w:val="12"/>
                <w:lang w:eastAsia="es-CO"/>
              </w:rPr>
            </w:pPr>
            <w:r>
              <w:rPr>
                <w:sz w:val="12"/>
                <w:szCs w:val="12"/>
              </w:rPr>
              <w:t>Aprobación de las garantías requeridas en el contrato</w:t>
            </w:r>
          </w:p>
        </w:tc>
        <w:tc>
          <w:tcPr>
            <w:tcW w:w="850" w:type="dxa"/>
            <w:tcBorders>
              <w:top w:val="single" w:sz="4" w:space="0" w:color="auto"/>
              <w:left w:val="nil"/>
              <w:bottom w:val="single" w:sz="4" w:space="0" w:color="auto"/>
              <w:right w:val="single" w:sz="4" w:space="0" w:color="auto"/>
            </w:tcBorders>
            <w:vAlign w:val="center"/>
          </w:tcPr>
          <w:p w14:paraId="75F6CC09" w14:textId="2B1C2D9B" w:rsidR="00FF0984" w:rsidRPr="00532F5B" w:rsidRDefault="00FF0984" w:rsidP="00FF0984">
            <w:pPr>
              <w:jc w:val="both"/>
              <w:rPr>
                <w:rFonts w:ascii="Tahoma" w:hAnsi="Tahoma" w:cs="Tahoma"/>
                <w:sz w:val="12"/>
                <w:szCs w:val="12"/>
                <w:lang w:eastAsia="es-CO"/>
              </w:rPr>
            </w:pPr>
            <w:r>
              <w:rPr>
                <w:sz w:val="12"/>
                <w:szCs w:val="12"/>
              </w:rPr>
              <w:t>Recibo de satisfacción de los bienes</w:t>
            </w:r>
          </w:p>
        </w:tc>
        <w:tc>
          <w:tcPr>
            <w:tcW w:w="1134" w:type="dxa"/>
            <w:tcBorders>
              <w:top w:val="single" w:sz="4" w:space="0" w:color="auto"/>
              <w:left w:val="nil"/>
              <w:bottom w:val="single" w:sz="4" w:space="0" w:color="auto"/>
              <w:right w:val="single" w:sz="4" w:space="0" w:color="auto"/>
            </w:tcBorders>
            <w:vAlign w:val="center"/>
          </w:tcPr>
          <w:p w14:paraId="17FE7B18" w14:textId="071FEECA" w:rsidR="00FF0984" w:rsidRPr="00532F5B" w:rsidRDefault="00FF0984" w:rsidP="00FF0984">
            <w:pPr>
              <w:jc w:val="both"/>
              <w:rPr>
                <w:rFonts w:ascii="Tahoma" w:hAnsi="Tahoma" w:cs="Tahoma"/>
                <w:sz w:val="12"/>
                <w:szCs w:val="12"/>
                <w:lang w:eastAsia="es-CO"/>
              </w:rPr>
            </w:pPr>
            <w:r>
              <w:rPr>
                <w:sz w:val="12"/>
                <w:szCs w:val="12"/>
              </w:rPr>
              <w:t>Comunicación oficial al ordenador del gasto</w:t>
            </w:r>
          </w:p>
        </w:tc>
        <w:tc>
          <w:tcPr>
            <w:tcW w:w="709" w:type="dxa"/>
            <w:tcBorders>
              <w:top w:val="single" w:sz="4" w:space="0" w:color="auto"/>
              <w:left w:val="nil"/>
              <w:bottom w:val="single" w:sz="4" w:space="0" w:color="auto"/>
              <w:right w:val="single" w:sz="4" w:space="0" w:color="auto"/>
            </w:tcBorders>
            <w:vAlign w:val="center"/>
          </w:tcPr>
          <w:p w14:paraId="18C50B15" w14:textId="161A0E57" w:rsidR="00FF0984" w:rsidRPr="00532F5B" w:rsidRDefault="00FF0984" w:rsidP="00FF0984">
            <w:pPr>
              <w:jc w:val="both"/>
              <w:rPr>
                <w:rFonts w:ascii="Tahoma" w:hAnsi="Tahoma" w:cs="Tahoma"/>
                <w:sz w:val="12"/>
                <w:szCs w:val="12"/>
                <w:lang w:eastAsia="es-CO"/>
              </w:rPr>
            </w:pPr>
            <w:r>
              <w:rPr>
                <w:sz w:val="12"/>
                <w:szCs w:val="12"/>
              </w:rPr>
              <w:t>Una vez, cuando ocurra</w:t>
            </w:r>
          </w:p>
        </w:tc>
      </w:tr>
      <w:tr w:rsidR="00785F0F" w:rsidRPr="00532F5B" w14:paraId="5A4FF981" w14:textId="77777777" w:rsidTr="00785F0F">
        <w:trPr>
          <w:cantSplit/>
          <w:trHeight w:val="1134"/>
        </w:trPr>
        <w:tc>
          <w:tcPr>
            <w:tcW w:w="363" w:type="dxa"/>
            <w:noWrap/>
            <w:vAlign w:val="center"/>
          </w:tcPr>
          <w:p w14:paraId="6C8F61F3" w14:textId="6752BCF9" w:rsidR="00FF0984" w:rsidRPr="00532F5B" w:rsidRDefault="00FF0984" w:rsidP="00FF0984">
            <w:pPr>
              <w:jc w:val="center"/>
              <w:rPr>
                <w:rFonts w:ascii="Tahoma" w:hAnsi="Tahoma" w:cs="Tahoma"/>
                <w:b/>
                <w:bCs/>
                <w:sz w:val="12"/>
                <w:szCs w:val="12"/>
                <w:lang w:eastAsia="es-CO"/>
              </w:rPr>
            </w:pPr>
            <w:r w:rsidRPr="00532F5B">
              <w:rPr>
                <w:rFonts w:ascii="Tahoma" w:hAnsi="Tahoma" w:cs="Tahoma"/>
                <w:b/>
                <w:bCs/>
                <w:sz w:val="12"/>
                <w:szCs w:val="12"/>
                <w:lang w:eastAsia="es-CO"/>
              </w:rPr>
              <w:t>4</w:t>
            </w:r>
          </w:p>
        </w:tc>
        <w:tc>
          <w:tcPr>
            <w:tcW w:w="345" w:type="dxa"/>
            <w:tcBorders>
              <w:top w:val="single" w:sz="4" w:space="0" w:color="auto"/>
              <w:left w:val="nil"/>
              <w:bottom w:val="single" w:sz="4" w:space="0" w:color="auto"/>
              <w:right w:val="single" w:sz="4" w:space="0" w:color="auto"/>
            </w:tcBorders>
            <w:noWrap/>
            <w:textDirection w:val="btLr"/>
            <w:vAlign w:val="center"/>
          </w:tcPr>
          <w:p w14:paraId="53AD9E90" w14:textId="35973E02" w:rsidR="00FF0984" w:rsidRPr="00532F5B" w:rsidRDefault="00FF0984" w:rsidP="00FF0984">
            <w:pPr>
              <w:jc w:val="center"/>
              <w:rPr>
                <w:rFonts w:ascii="Tahoma" w:hAnsi="Tahoma" w:cs="Tahoma"/>
                <w:sz w:val="12"/>
                <w:szCs w:val="12"/>
                <w:lang w:eastAsia="es-CO"/>
              </w:rPr>
            </w:pPr>
            <w:r>
              <w:rPr>
                <w:sz w:val="12"/>
                <w:szCs w:val="12"/>
                <w:lang w:eastAsia="es-CO"/>
              </w:rPr>
              <w:t>Especifico</w:t>
            </w:r>
          </w:p>
        </w:tc>
        <w:tc>
          <w:tcPr>
            <w:tcW w:w="345" w:type="dxa"/>
            <w:tcBorders>
              <w:top w:val="single" w:sz="4" w:space="0" w:color="auto"/>
              <w:left w:val="nil"/>
              <w:bottom w:val="single" w:sz="4" w:space="0" w:color="auto"/>
              <w:right w:val="single" w:sz="4" w:space="0" w:color="auto"/>
            </w:tcBorders>
            <w:noWrap/>
            <w:textDirection w:val="btLr"/>
            <w:vAlign w:val="center"/>
          </w:tcPr>
          <w:p w14:paraId="46A8DABF" w14:textId="6177A3D2" w:rsidR="00FF0984" w:rsidRPr="00532F5B" w:rsidRDefault="00FF0984" w:rsidP="00FF0984">
            <w:pPr>
              <w:jc w:val="center"/>
              <w:rPr>
                <w:rFonts w:ascii="Tahoma" w:hAnsi="Tahoma" w:cs="Tahoma"/>
                <w:sz w:val="12"/>
                <w:szCs w:val="12"/>
                <w:lang w:eastAsia="es-CO"/>
              </w:rPr>
            </w:pPr>
            <w:r>
              <w:rPr>
                <w:sz w:val="12"/>
                <w:szCs w:val="12"/>
                <w:lang w:eastAsia="es-CO"/>
              </w:rPr>
              <w:t>Externo</w:t>
            </w:r>
          </w:p>
        </w:tc>
        <w:tc>
          <w:tcPr>
            <w:tcW w:w="345" w:type="dxa"/>
            <w:tcBorders>
              <w:top w:val="single" w:sz="4" w:space="0" w:color="auto"/>
              <w:left w:val="nil"/>
              <w:bottom w:val="single" w:sz="4" w:space="0" w:color="auto"/>
              <w:right w:val="single" w:sz="4" w:space="0" w:color="auto"/>
            </w:tcBorders>
            <w:noWrap/>
            <w:textDirection w:val="btLr"/>
            <w:vAlign w:val="center"/>
          </w:tcPr>
          <w:p w14:paraId="56DCA275" w14:textId="06EDD988" w:rsidR="00FF0984" w:rsidRPr="00532F5B" w:rsidRDefault="00FF0984" w:rsidP="00FF0984">
            <w:pPr>
              <w:jc w:val="center"/>
              <w:rPr>
                <w:rFonts w:ascii="Tahoma" w:hAnsi="Tahoma" w:cs="Tahoma"/>
                <w:sz w:val="12"/>
                <w:szCs w:val="12"/>
                <w:lang w:eastAsia="es-CO"/>
              </w:rPr>
            </w:pPr>
            <w:r>
              <w:rPr>
                <w:sz w:val="12"/>
                <w:szCs w:val="12"/>
                <w:lang w:eastAsia="es-CO"/>
              </w:rPr>
              <w:t>Ejecución</w:t>
            </w:r>
          </w:p>
        </w:tc>
        <w:tc>
          <w:tcPr>
            <w:tcW w:w="345" w:type="dxa"/>
            <w:tcBorders>
              <w:top w:val="single" w:sz="4" w:space="0" w:color="auto"/>
              <w:left w:val="nil"/>
              <w:bottom w:val="single" w:sz="4" w:space="0" w:color="auto"/>
              <w:right w:val="single" w:sz="4" w:space="0" w:color="auto"/>
            </w:tcBorders>
            <w:noWrap/>
            <w:textDirection w:val="btLr"/>
            <w:vAlign w:val="center"/>
          </w:tcPr>
          <w:p w14:paraId="695150DF" w14:textId="528958F8" w:rsidR="00FF0984" w:rsidRPr="00532F5B" w:rsidRDefault="00FF0984" w:rsidP="00FF0984">
            <w:pPr>
              <w:jc w:val="center"/>
              <w:rPr>
                <w:rFonts w:ascii="Tahoma" w:hAnsi="Tahoma" w:cs="Tahoma"/>
                <w:sz w:val="12"/>
                <w:szCs w:val="12"/>
                <w:lang w:eastAsia="es-CO"/>
              </w:rPr>
            </w:pPr>
            <w:r>
              <w:rPr>
                <w:sz w:val="12"/>
                <w:szCs w:val="12"/>
                <w:lang w:eastAsia="es-CO"/>
              </w:rPr>
              <w:t>Operacional</w:t>
            </w:r>
          </w:p>
        </w:tc>
        <w:tc>
          <w:tcPr>
            <w:tcW w:w="953" w:type="dxa"/>
            <w:tcBorders>
              <w:top w:val="single" w:sz="4" w:space="0" w:color="auto"/>
              <w:left w:val="nil"/>
              <w:bottom w:val="single" w:sz="4" w:space="0" w:color="auto"/>
              <w:right w:val="single" w:sz="4" w:space="0" w:color="auto"/>
            </w:tcBorders>
            <w:vAlign w:val="center"/>
          </w:tcPr>
          <w:p w14:paraId="6F986A34" w14:textId="28CF738E" w:rsidR="00FF0984" w:rsidRPr="00532F5B" w:rsidRDefault="00FF0984" w:rsidP="00FF0984">
            <w:pPr>
              <w:jc w:val="both"/>
              <w:rPr>
                <w:rFonts w:ascii="Tahoma" w:hAnsi="Tahoma" w:cs="Tahoma"/>
                <w:sz w:val="12"/>
                <w:szCs w:val="12"/>
                <w:lang w:eastAsia="es-CO"/>
              </w:rPr>
            </w:pPr>
            <w:r>
              <w:rPr>
                <w:sz w:val="12"/>
                <w:szCs w:val="12"/>
                <w:lang w:eastAsia="es-CO"/>
              </w:rPr>
              <w:t>Que se presente pérdida de los elementos en el proceso de entrega</w:t>
            </w:r>
          </w:p>
        </w:tc>
        <w:tc>
          <w:tcPr>
            <w:tcW w:w="1123" w:type="dxa"/>
            <w:tcBorders>
              <w:top w:val="single" w:sz="4" w:space="0" w:color="auto"/>
              <w:left w:val="nil"/>
              <w:bottom w:val="single" w:sz="4" w:space="0" w:color="auto"/>
              <w:right w:val="single" w:sz="4" w:space="0" w:color="auto"/>
            </w:tcBorders>
            <w:vAlign w:val="center"/>
          </w:tcPr>
          <w:p w14:paraId="452F3C02" w14:textId="04968D47" w:rsidR="00FF0984" w:rsidRPr="00532F5B" w:rsidRDefault="00FF0984" w:rsidP="00FF0984">
            <w:pPr>
              <w:jc w:val="both"/>
              <w:rPr>
                <w:rFonts w:ascii="Tahoma" w:hAnsi="Tahoma" w:cs="Tahoma"/>
                <w:sz w:val="12"/>
                <w:szCs w:val="12"/>
                <w:lang w:eastAsia="es-CO"/>
              </w:rPr>
            </w:pPr>
            <w:r>
              <w:rPr>
                <w:sz w:val="12"/>
                <w:szCs w:val="12"/>
                <w:lang w:eastAsia="es-CO"/>
              </w:rPr>
              <w:t xml:space="preserve">Incumplimiento por parte del contratista en la ejecución del contrato.  </w:t>
            </w:r>
          </w:p>
        </w:tc>
        <w:tc>
          <w:tcPr>
            <w:tcW w:w="345" w:type="dxa"/>
            <w:tcBorders>
              <w:top w:val="single" w:sz="4" w:space="0" w:color="auto"/>
              <w:left w:val="nil"/>
              <w:bottom w:val="single" w:sz="4" w:space="0" w:color="auto"/>
              <w:right w:val="single" w:sz="4" w:space="0" w:color="auto"/>
            </w:tcBorders>
            <w:noWrap/>
            <w:textDirection w:val="btLr"/>
            <w:vAlign w:val="center"/>
          </w:tcPr>
          <w:p w14:paraId="401E00F4" w14:textId="70E660C6" w:rsidR="00FF0984" w:rsidRPr="00532F5B" w:rsidRDefault="00FF0984" w:rsidP="00FF0984">
            <w:pPr>
              <w:ind w:left="113" w:right="113"/>
              <w:jc w:val="center"/>
              <w:rPr>
                <w:rFonts w:ascii="Tahoma" w:hAnsi="Tahoma" w:cs="Tahoma"/>
                <w:sz w:val="12"/>
                <w:szCs w:val="12"/>
                <w:lang w:eastAsia="es-CO"/>
              </w:rPr>
            </w:pPr>
            <w:r>
              <w:rPr>
                <w:bCs/>
                <w:sz w:val="12"/>
                <w:szCs w:val="12"/>
                <w:lang w:eastAsia="es-CO"/>
              </w:rPr>
              <w:t>1</w:t>
            </w:r>
          </w:p>
        </w:tc>
        <w:tc>
          <w:tcPr>
            <w:tcW w:w="345" w:type="dxa"/>
            <w:tcBorders>
              <w:top w:val="single" w:sz="4" w:space="0" w:color="auto"/>
              <w:left w:val="nil"/>
              <w:bottom w:val="single" w:sz="4" w:space="0" w:color="auto"/>
              <w:right w:val="single" w:sz="4" w:space="0" w:color="auto"/>
            </w:tcBorders>
            <w:noWrap/>
            <w:textDirection w:val="btLr"/>
            <w:vAlign w:val="center"/>
          </w:tcPr>
          <w:p w14:paraId="5A175D84" w14:textId="25946BDD" w:rsidR="00FF0984" w:rsidRPr="00532F5B" w:rsidRDefault="00FF0984" w:rsidP="00FF0984">
            <w:pPr>
              <w:ind w:left="113" w:right="113"/>
              <w:jc w:val="center"/>
              <w:rPr>
                <w:rFonts w:ascii="Tahoma" w:hAnsi="Tahoma" w:cs="Tahoma"/>
                <w:sz w:val="12"/>
                <w:szCs w:val="12"/>
                <w:lang w:eastAsia="es-CO"/>
              </w:rPr>
            </w:pPr>
            <w:r>
              <w:rPr>
                <w:bCs/>
                <w:sz w:val="12"/>
                <w:szCs w:val="12"/>
                <w:lang w:eastAsia="es-CO"/>
              </w:rPr>
              <w:t>4</w:t>
            </w:r>
          </w:p>
        </w:tc>
        <w:tc>
          <w:tcPr>
            <w:tcW w:w="345" w:type="dxa"/>
            <w:tcBorders>
              <w:top w:val="single" w:sz="4" w:space="0" w:color="auto"/>
              <w:left w:val="nil"/>
              <w:bottom w:val="single" w:sz="4" w:space="0" w:color="auto"/>
              <w:right w:val="single" w:sz="4" w:space="0" w:color="auto"/>
            </w:tcBorders>
            <w:noWrap/>
            <w:textDirection w:val="btLr"/>
            <w:vAlign w:val="center"/>
          </w:tcPr>
          <w:p w14:paraId="4D6B78BA" w14:textId="347276F3" w:rsidR="00FF0984" w:rsidRPr="00532F5B" w:rsidRDefault="00FF0984" w:rsidP="00FF0984">
            <w:pPr>
              <w:ind w:left="113" w:right="113"/>
              <w:jc w:val="center"/>
              <w:rPr>
                <w:rFonts w:ascii="Tahoma" w:hAnsi="Tahoma" w:cs="Tahoma"/>
                <w:sz w:val="12"/>
                <w:szCs w:val="12"/>
                <w:lang w:eastAsia="es-CO"/>
              </w:rPr>
            </w:pPr>
            <w:r>
              <w:rPr>
                <w:bCs/>
                <w:sz w:val="12"/>
                <w:szCs w:val="12"/>
                <w:lang w:eastAsia="es-CO"/>
              </w:rPr>
              <w:t>5</w:t>
            </w:r>
          </w:p>
        </w:tc>
        <w:tc>
          <w:tcPr>
            <w:tcW w:w="492" w:type="dxa"/>
            <w:tcBorders>
              <w:top w:val="single" w:sz="4" w:space="0" w:color="auto"/>
              <w:left w:val="nil"/>
              <w:bottom w:val="single" w:sz="4" w:space="0" w:color="auto"/>
              <w:right w:val="single" w:sz="4" w:space="0" w:color="auto"/>
            </w:tcBorders>
            <w:noWrap/>
            <w:textDirection w:val="btLr"/>
            <w:vAlign w:val="center"/>
          </w:tcPr>
          <w:p w14:paraId="2F03675D" w14:textId="766439E9" w:rsidR="00FF0984" w:rsidRPr="00532F5B" w:rsidRDefault="00FF0984" w:rsidP="00FF0984">
            <w:pPr>
              <w:jc w:val="center"/>
              <w:rPr>
                <w:rFonts w:ascii="Tahoma" w:hAnsi="Tahoma" w:cs="Tahoma"/>
                <w:sz w:val="12"/>
                <w:szCs w:val="12"/>
                <w:lang w:eastAsia="es-CO"/>
              </w:rPr>
            </w:pPr>
            <w:r>
              <w:rPr>
                <w:bCs/>
                <w:sz w:val="12"/>
                <w:szCs w:val="12"/>
                <w:lang w:eastAsia="es-CO"/>
              </w:rPr>
              <w:t>Medio</w:t>
            </w:r>
          </w:p>
        </w:tc>
        <w:tc>
          <w:tcPr>
            <w:tcW w:w="567" w:type="dxa"/>
            <w:tcBorders>
              <w:top w:val="single" w:sz="4" w:space="0" w:color="auto"/>
              <w:left w:val="nil"/>
              <w:bottom w:val="single" w:sz="4" w:space="0" w:color="auto"/>
              <w:right w:val="single" w:sz="4" w:space="0" w:color="auto"/>
            </w:tcBorders>
            <w:textDirection w:val="btLr"/>
            <w:vAlign w:val="center"/>
          </w:tcPr>
          <w:p w14:paraId="30A134ED" w14:textId="1378A9C0" w:rsidR="00FF0984" w:rsidRPr="00532F5B" w:rsidRDefault="00FF0984" w:rsidP="00FF0984">
            <w:pPr>
              <w:jc w:val="center"/>
              <w:rPr>
                <w:rFonts w:ascii="Tahoma" w:hAnsi="Tahoma" w:cs="Tahoma"/>
                <w:sz w:val="12"/>
                <w:szCs w:val="12"/>
                <w:lang w:eastAsia="es-CO"/>
              </w:rPr>
            </w:pPr>
            <w:r>
              <w:rPr>
                <w:bCs/>
                <w:sz w:val="12"/>
                <w:szCs w:val="12"/>
                <w:lang w:eastAsia="es-CO"/>
              </w:rPr>
              <w:t>Contratista</w:t>
            </w:r>
          </w:p>
        </w:tc>
        <w:tc>
          <w:tcPr>
            <w:tcW w:w="1985" w:type="dxa"/>
            <w:tcBorders>
              <w:top w:val="single" w:sz="4" w:space="0" w:color="auto"/>
              <w:left w:val="nil"/>
              <w:bottom w:val="single" w:sz="4" w:space="0" w:color="auto"/>
              <w:right w:val="single" w:sz="4" w:space="0" w:color="auto"/>
            </w:tcBorders>
            <w:vAlign w:val="center"/>
          </w:tcPr>
          <w:p w14:paraId="33782F48" w14:textId="2FF83A1D" w:rsidR="00FF0984" w:rsidRPr="00532F5B" w:rsidRDefault="00FF0984" w:rsidP="00FF0984">
            <w:pPr>
              <w:jc w:val="both"/>
              <w:rPr>
                <w:rFonts w:ascii="Tahoma" w:hAnsi="Tahoma" w:cs="Tahoma"/>
                <w:sz w:val="12"/>
                <w:szCs w:val="12"/>
                <w:lang w:eastAsia="es-CO"/>
              </w:rPr>
            </w:pPr>
            <w:r>
              <w:rPr>
                <w:sz w:val="12"/>
                <w:szCs w:val="12"/>
                <w:lang w:eastAsia="es-CO"/>
              </w:rPr>
              <w:t>Reducir la probabilidad de ocurrencia/ verificación del cumplimiento del cronograma de actividades</w:t>
            </w:r>
          </w:p>
        </w:tc>
        <w:tc>
          <w:tcPr>
            <w:tcW w:w="241" w:type="dxa"/>
            <w:tcBorders>
              <w:top w:val="single" w:sz="4" w:space="0" w:color="auto"/>
              <w:left w:val="nil"/>
              <w:bottom w:val="single" w:sz="4" w:space="0" w:color="auto"/>
              <w:right w:val="single" w:sz="4" w:space="0" w:color="auto"/>
            </w:tcBorders>
            <w:noWrap/>
            <w:textDirection w:val="btLr"/>
            <w:vAlign w:val="center"/>
          </w:tcPr>
          <w:p w14:paraId="24BAA610" w14:textId="6CA5B11A" w:rsidR="00FF0984" w:rsidRPr="00532F5B" w:rsidRDefault="00FF0984" w:rsidP="00785F0F">
            <w:pPr>
              <w:ind w:left="113" w:right="113"/>
              <w:jc w:val="center"/>
              <w:rPr>
                <w:rFonts w:ascii="Tahoma" w:hAnsi="Tahoma" w:cs="Tahoma"/>
                <w:sz w:val="12"/>
                <w:szCs w:val="12"/>
                <w:lang w:eastAsia="es-CO"/>
              </w:rPr>
            </w:pPr>
            <w:r>
              <w:rPr>
                <w:bCs/>
                <w:sz w:val="12"/>
                <w:szCs w:val="12"/>
                <w:lang w:eastAsia="es-CO"/>
              </w:rPr>
              <w:t>1</w:t>
            </w:r>
          </w:p>
        </w:tc>
        <w:tc>
          <w:tcPr>
            <w:tcW w:w="345" w:type="dxa"/>
            <w:tcBorders>
              <w:top w:val="single" w:sz="4" w:space="0" w:color="auto"/>
              <w:left w:val="nil"/>
              <w:bottom w:val="single" w:sz="4" w:space="0" w:color="auto"/>
              <w:right w:val="single" w:sz="4" w:space="0" w:color="auto"/>
            </w:tcBorders>
            <w:noWrap/>
            <w:textDirection w:val="btLr"/>
            <w:vAlign w:val="center"/>
          </w:tcPr>
          <w:p w14:paraId="2781838A" w14:textId="22DDDE1F" w:rsidR="00FF0984" w:rsidRPr="00532F5B" w:rsidRDefault="00FF0984" w:rsidP="00785F0F">
            <w:pPr>
              <w:ind w:left="113" w:right="113"/>
              <w:jc w:val="center"/>
              <w:rPr>
                <w:rFonts w:ascii="Tahoma" w:hAnsi="Tahoma" w:cs="Tahoma"/>
                <w:sz w:val="12"/>
                <w:szCs w:val="12"/>
                <w:lang w:eastAsia="es-CO"/>
              </w:rPr>
            </w:pPr>
            <w:r>
              <w:rPr>
                <w:bCs/>
                <w:sz w:val="12"/>
                <w:szCs w:val="12"/>
                <w:lang w:eastAsia="es-CO"/>
              </w:rPr>
              <w:t>3</w:t>
            </w:r>
          </w:p>
        </w:tc>
        <w:tc>
          <w:tcPr>
            <w:tcW w:w="345" w:type="dxa"/>
            <w:tcBorders>
              <w:top w:val="single" w:sz="4" w:space="0" w:color="auto"/>
              <w:left w:val="nil"/>
              <w:bottom w:val="single" w:sz="4" w:space="0" w:color="auto"/>
              <w:right w:val="single" w:sz="4" w:space="0" w:color="auto"/>
            </w:tcBorders>
            <w:noWrap/>
            <w:textDirection w:val="btLr"/>
            <w:vAlign w:val="center"/>
          </w:tcPr>
          <w:p w14:paraId="2EA002CD" w14:textId="57BB4F7D" w:rsidR="00FF0984" w:rsidRPr="00532F5B" w:rsidRDefault="00FF0984" w:rsidP="00785F0F">
            <w:pPr>
              <w:ind w:left="113" w:right="113"/>
              <w:jc w:val="center"/>
              <w:rPr>
                <w:rFonts w:ascii="Tahoma" w:hAnsi="Tahoma" w:cs="Tahoma"/>
                <w:sz w:val="12"/>
                <w:szCs w:val="12"/>
                <w:lang w:eastAsia="es-CO"/>
              </w:rPr>
            </w:pPr>
            <w:r>
              <w:rPr>
                <w:bCs/>
                <w:sz w:val="12"/>
                <w:szCs w:val="12"/>
                <w:lang w:eastAsia="es-CO"/>
              </w:rPr>
              <w:t>4</w:t>
            </w:r>
          </w:p>
        </w:tc>
        <w:tc>
          <w:tcPr>
            <w:tcW w:w="345" w:type="dxa"/>
            <w:tcBorders>
              <w:top w:val="single" w:sz="4" w:space="0" w:color="auto"/>
              <w:left w:val="nil"/>
              <w:bottom w:val="single" w:sz="4" w:space="0" w:color="auto"/>
              <w:right w:val="single" w:sz="4" w:space="0" w:color="auto"/>
            </w:tcBorders>
            <w:noWrap/>
            <w:textDirection w:val="btLr"/>
            <w:vAlign w:val="center"/>
          </w:tcPr>
          <w:p w14:paraId="4B9838C1" w14:textId="42B5698D" w:rsidR="00FF0984" w:rsidRPr="00532F5B" w:rsidRDefault="00FF0984" w:rsidP="00785F0F">
            <w:pPr>
              <w:ind w:left="113" w:right="113"/>
              <w:jc w:val="center"/>
              <w:rPr>
                <w:rFonts w:ascii="Tahoma" w:hAnsi="Tahoma" w:cs="Tahoma"/>
                <w:sz w:val="12"/>
                <w:szCs w:val="12"/>
                <w:lang w:eastAsia="es-CO"/>
              </w:rPr>
            </w:pPr>
            <w:r>
              <w:rPr>
                <w:bCs/>
                <w:sz w:val="12"/>
                <w:szCs w:val="12"/>
                <w:lang w:eastAsia="es-CO"/>
              </w:rPr>
              <w:t>BAJO</w:t>
            </w:r>
          </w:p>
        </w:tc>
        <w:tc>
          <w:tcPr>
            <w:tcW w:w="425" w:type="dxa"/>
            <w:tcBorders>
              <w:top w:val="single" w:sz="4" w:space="0" w:color="auto"/>
              <w:left w:val="nil"/>
              <w:bottom w:val="single" w:sz="4" w:space="0" w:color="auto"/>
              <w:right w:val="single" w:sz="4" w:space="0" w:color="auto"/>
            </w:tcBorders>
            <w:noWrap/>
            <w:textDirection w:val="btLr"/>
            <w:vAlign w:val="center"/>
          </w:tcPr>
          <w:p w14:paraId="29C62C7D" w14:textId="26D78069" w:rsidR="00FF0984" w:rsidRPr="00FF0984" w:rsidRDefault="00FF0984" w:rsidP="00785F0F">
            <w:pPr>
              <w:ind w:left="113" w:right="113"/>
              <w:jc w:val="center"/>
              <w:rPr>
                <w:rFonts w:ascii="Tahoma" w:hAnsi="Tahoma" w:cs="Tahoma"/>
                <w:sz w:val="12"/>
                <w:szCs w:val="12"/>
                <w:lang w:eastAsia="es-CO"/>
              </w:rPr>
            </w:pPr>
            <w:r w:rsidRPr="00FF0984">
              <w:rPr>
                <w:sz w:val="12"/>
                <w:szCs w:val="12"/>
                <w:lang w:eastAsia="es-CO"/>
              </w:rPr>
              <w:t>SI</w:t>
            </w:r>
          </w:p>
        </w:tc>
        <w:tc>
          <w:tcPr>
            <w:tcW w:w="425" w:type="dxa"/>
            <w:tcBorders>
              <w:top w:val="single" w:sz="4" w:space="0" w:color="auto"/>
              <w:left w:val="nil"/>
              <w:bottom w:val="single" w:sz="4" w:space="0" w:color="auto"/>
              <w:right w:val="single" w:sz="4" w:space="0" w:color="auto"/>
            </w:tcBorders>
            <w:textDirection w:val="btLr"/>
            <w:vAlign w:val="center"/>
          </w:tcPr>
          <w:p w14:paraId="32A59239" w14:textId="3FD9624E" w:rsidR="00FF0984" w:rsidRPr="00FF0984" w:rsidRDefault="00FF0984" w:rsidP="00785F0F">
            <w:pPr>
              <w:ind w:left="113" w:right="113"/>
              <w:jc w:val="center"/>
              <w:rPr>
                <w:rFonts w:ascii="Tahoma" w:hAnsi="Tahoma" w:cs="Tahoma"/>
                <w:sz w:val="12"/>
                <w:szCs w:val="12"/>
                <w:lang w:eastAsia="es-CO"/>
              </w:rPr>
            </w:pPr>
            <w:r w:rsidRPr="00FF0984">
              <w:rPr>
                <w:sz w:val="12"/>
                <w:szCs w:val="12"/>
                <w:lang w:eastAsia="es-CO"/>
              </w:rPr>
              <w:t>SI</w:t>
            </w:r>
          </w:p>
        </w:tc>
        <w:tc>
          <w:tcPr>
            <w:tcW w:w="992" w:type="dxa"/>
            <w:tcBorders>
              <w:top w:val="single" w:sz="4" w:space="0" w:color="auto"/>
              <w:left w:val="nil"/>
              <w:bottom w:val="single" w:sz="4" w:space="0" w:color="auto"/>
              <w:right w:val="single" w:sz="4" w:space="0" w:color="auto"/>
            </w:tcBorders>
            <w:vAlign w:val="center"/>
          </w:tcPr>
          <w:p w14:paraId="14E7743E" w14:textId="4F9B8EC8" w:rsidR="00FF0984" w:rsidRPr="00532F5B" w:rsidRDefault="00FF0984" w:rsidP="00FF0984">
            <w:pPr>
              <w:jc w:val="both"/>
              <w:rPr>
                <w:rFonts w:ascii="Tahoma" w:hAnsi="Tahoma" w:cs="Tahoma"/>
                <w:sz w:val="12"/>
                <w:szCs w:val="12"/>
                <w:lang w:eastAsia="es-CO"/>
              </w:rPr>
            </w:pPr>
            <w:r>
              <w:rPr>
                <w:sz w:val="12"/>
                <w:szCs w:val="12"/>
                <w:lang w:eastAsia="es-CO"/>
              </w:rPr>
              <w:t>Supervisor del contrato</w:t>
            </w:r>
          </w:p>
        </w:tc>
        <w:tc>
          <w:tcPr>
            <w:tcW w:w="851" w:type="dxa"/>
            <w:tcBorders>
              <w:top w:val="single" w:sz="4" w:space="0" w:color="auto"/>
              <w:left w:val="nil"/>
              <w:bottom w:val="single" w:sz="4" w:space="0" w:color="auto"/>
              <w:right w:val="single" w:sz="4" w:space="0" w:color="auto"/>
            </w:tcBorders>
            <w:vAlign w:val="center"/>
          </w:tcPr>
          <w:p w14:paraId="0E6338B5" w14:textId="206266CF" w:rsidR="00FF0984" w:rsidRPr="00532F5B" w:rsidRDefault="00FF0984" w:rsidP="00FF0984">
            <w:pPr>
              <w:jc w:val="both"/>
              <w:rPr>
                <w:rFonts w:ascii="Tahoma" w:hAnsi="Tahoma" w:cs="Tahoma"/>
                <w:sz w:val="12"/>
                <w:szCs w:val="12"/>
                <w:lang w:eastAsia="es-CO"/>
              </w:rPr>
            </w:pPr>
            <w:r>
              <w:rPr>
                <w:sz w:val="12"/>
                <w:szCs w:val="12"/>
                <w:lang w:eastAsia="es-CO"/>
              </w:rPr>
              <w:t>Adjudicación del contrato</w:t>
            </w:r>
          </w:p>
        </w:tc>
        <w:tc>
          <w:tcPr>
            <w:tcW w:w="850" w:type="dxa"/>
            <w:tcBorders>
              <w:top w:val="single" w:sz="4" w:space="0" w:color="auto"/>
              <w:left w:val="nil"/>
              <w:bottom w:val="single" w:sz="4" w:space="0" w:color="auto"/>
              <w:right w:val="single" w:sz="4" w:space="0" w:color="auto"/>
            </w:tcBorders>
            <w:vAlign w:val="center"/>
          </w:tcPr>
          <w:p w14:paraId="0F83247D" w14:textId="2641717E" w:rsidR="00FF0984" w:rsidRPr="00532F5B" w:rsidRDefault="00FF0984" w:rsidP="00FF0984">
            <w:pPr>
              <w:jc w:val="both"/>
              <w:rPr>
                <w:rFonts w:ascii="Tahoma" w:hAnsi="Tahoma" w:cs="Tahoma"/>
                <w:sz w:val="12"/>
                <w:szCs w:val="12"/>
                <w:lang w:eastAsia="es-CO"/>
              </w:rPr>
            </w:pPr>
            <w:r>
              <w:rPr>
                <w:sz w:val="12"/>
                <w:szCs w:val="12"/>
                <w:lang w:eastAsia="es-CO"/>
              </w:rPr>
              <w:t>Terminación del contrato</w:t>
            </w:r>
          </w:p>
        </w:tc>
        <w:tc>
          <w:tcPr>
            <w:tcW w:w="1134" w:type="dxa"/>
            <w:tcBorders>
              <w:top w:val="single" w:sz="4" w:space="0" w:color="auto"/>
              <w:left w:val="nil"/>
              <w:bottom w:val="single" w:sz="4" w:space="0" w:color="auto"/>
              <w:right w:val="single" w:sz="4" w:space="0" w:color="auto"/>
            </w:tcBorders>
            <w:vAlign w:val="center"/>
          </w:tcPr>
          <w:p w14:paraId="351B93BF" w14:textId="51959F3A" w:rsidR="00FF0984" w:rsidRPr="00532F5B" w:rsidRDefault="00FF0984" w:rsidP="00FF0984">
            <w:pPr>
              <w:jc w:val="both"/>
              <w:rPr>
                <w:rFonts w:ascii="Tahoma" w:hAnsi="Tahoma" w:cs="Tahoma"/>
                <w:sz w:val="12"/>
                <w:szCs w:val="12"/>
                <w:lang w:eastAsia="es-CO"/>
              </w:rPr>
            </w:pPr>
            <w:r>
              <w:rPr>
                <w:bCs/>
                <w:sz w:val="12"/>
                <w:szCs w:val="12"/>
                <w:lang w:eastAsia="es-CO"/>
              </w:rPr>
              <w:t xml:space="preserve">Verificación y cumplimiento del cronograma de actividades </w:t>
            </w:r>
          </w:p>
        </w:tc>
        <w:tc>
          <w:tcPr>
            <w:tcW w:w="709" w:type="dxa"/>
            <w:tcBorders>
              <w:top w:val="single" w:sz="4" w:space="0" w:color="auto"/>
              <w:left w:val="nil"/>
              <w:bottom w:val="single" w:sz="4" w:space="0" w:color="auto"/>
              <w:right w:val="single" w:sz="4" w:space="0" w:color="auto"/>
            </w:tcBorders>
            <w:vAlign w:val="center"/>
          </w:tcPr>
          <w:p w14:paraId="7DFFD309" w14:textId="4C4FDED0" w:rsidR="00FF0984" w:rsidRPr="00532F5B" w:rsidRDefault="00FF0984" w:rsidP="00FF0984">
            <w:pPr>
              <w:jc w:val="both"/>
              <w:rPr>
                <w:rFonts w:ascii="Tahoma" w:hAnsi="Tahoma" w:cs="Tahoma"/>
                <w:sz w:val="12"/>
                <w:szCs w:val="12"/>
                <w:lang w:eastAsia="es-CO"/>
              </w:rPr>
            </w:pPr>
            <w:r>
              <w:rPr>
                <w:bCs/>
                <w:sz w:val="12"/>
                <w:szCs w:val="12"/>
                <w:lang w:eastAsia="es-CO"/>
              </w:rPr>
              <w:t>Una vez según entregas</w:t>
            </w:r>
          </w:p>
        </w:tc>
      </w:tr>
      <w:tr w:rsidR="00FF0984" w:rsidRPr="00532F5B" w14:paraId="6219ED68" w14:textId="77777777" w:rsidTr="00785F0F">
        <w:trPr>
          <w:cantSplit/>
          <w:trHeight w:val="1134"/>
        </w:trPr>
        <w:tc>
          <w:tcPr>
            <w:tcW w:w="363" w:type="dxa"/>
            <w:noWrap/>
            <w:vAlign w:val="center"/>
          </w:tcPr>
          <w:p w14:paraId="074399CD" w14:textId="7F89222C" w:rsidR="00FF0984" w:rsidRPr="00532F5B" w:rsidRDefault="00FF0984" w:rsidP="00FF0984">
            <w:pPr>
              <w:jc w:val="center"/>
              <w:rPr>
                <w:rFonts w:ascii="Tahoma" w:hAnsi="Tahoma" w:cs="Tahoma"/>
                <w:b/>
                <w:bCs/>
                <w:sz w:val="12"/>
                <w:szCs w:val="12"/>
                <w:lang w:eastAsia="es-CO"/>
              </w:rPr>
            </w:pPr>
            <w:r>
              <w:rPr>
                <w:rFonts w:ascii="Tahoma" w:hAnsi="Tahoma" w:cs="Tahoma"/>
                <w:b/>
                <w:bCs/>
                <w:sz w:val="12"/>
                <w:szCs w:val="12"/>
                <w:lang w:eastAsia="es-CO"/>
              </w:rPr>
              <w:lastRenderedPageBreak/>
              <w:t>5</w:t>
            </w:r>
          </w:p>
        </w:tc>
        <w:tc>
          <w:tcPr>
            <w:tcW w:w="345" w:type="dxa"/>
            <w:tcBorders>
              <w:top w:val="single" w:sz="4" w:space="0" w:color="auto"/>
              <w:left w:val="nil"/>
              <w:bottom w:val="single" w:sz="4" w:space="0" w:color="auto"/>
              <w:right w:val="single" w:sz="4" w:space="0" w:color="auto"/>
            </w:tcBorders>
            <w:noWrap/>
            <w:textDirection w:val="btLr"/>
            <w:vAlign w:val="center"/>
          </w:tcPr>
          <w:p w14:paraId="477004FF" w14:textId="4400987B" w:rsidR="00FF0984" w:rsidRPr="00532F5B" w:rsidRDefault="00FF0984" w:rsidP="00FF0984">
            <w:pPr>
              <w:ind w:left="113" w:right="113"/>
              <w:jc w:val="center"/>
              <w:rPr>
                <w:rFonts w:ascii="Tahoma" w:hAnsi="Tahoma" w:cs="Tahoma"/>
                <w:sz w:val="12"/>
                <w:szCs w:val="12"/>
                <w:lang w:eastAsia="es-CO"/>
              </w:rPr>
            </w:pPr>
            <w:r>
              <w:rPr>
                <w:sz w:val="12"/>
                <w:szCs w:val="12"/>
              </w:rPr>
              <w:t>Específico</w:t>
            </w:r>
          </w:p>
        </w:tc>
        <w:tc>
          <w:tcPr>
            <w:tcW w:w="345" w:type="dxa"/>
            <w:tcBorders>
              <w:top w:val="single" w:sz="4" w:space="0" w:color="auto"/>
              <w:left w:val="nil"/>
              <w:bottom w:val="single" w:sz="4" w:space="0" w:color="auto"/>
              <w:right w:val="single" w:sz="4" w:space="0" w:color="auto"/>
            </w:tcBorders>
            <w:noWrap/>
            <w:textDirection w:val="btLr"/>
            <w:vAlign w:val="center"/>
          </w:tcPr>
          <w:p w14:paraId="2F7C74F8" w14:textId="55A6F451" w:rsidR="00FF0984" w:rsidRPr="00532F5B" w:rsidRDefault="00FF0984" w:rsidP="00FF0984">
            <w:pPr>
              <w:ind w:left="113" w:right="113"/>
              <w:jc w:val="center"/>
              <w:rPr>
                <w:rFonts w:ascii="Tahoma" w:hAnsi="Tahoma" w:cs="Tahoma"/>
                <w:sz w:val="12"/>
                <w:szCs w:val="12"/>
                <w:lang w:eastAsia="es-CO"/>
              </w:rPr>
            </w:pPr>
            <w:r>
              <w:rPr>
                <w:sz w:val="12"/>
                <w:szCs w:val="12"/>
              </w:rPr>
              <w:t>Externo</w:t>
            </w:r>
          </w:p>
        </w:tc>
        <w:tc>
          <w:tcPr>
            <w:tcW w:w="345" w:type="dxa"/>
            <w:tcBorders>
              <w:top w:val="single" w:sz="4" w:space="0" w:color="auto"/>
              <w:left w:val="nil"/>
              <w:bottom w:val="single" w:sz="4" w:space="0" w:color="auto"/>
              <w:right w:val="single" w:sz="4" w:space="0" w:color="auto"/>
            </w:tcBorders>
            <w:noWrap/>
            <w:textDirection w:val="btLr"/>
            <w:vAlign w:val="center"/>
          </w:tcPr>
          <w:p w14:paraId="54A008C3" w14:textId="3A569852" w:rsidR="00FF0984" w:rsidRPr="00532F5B" w:rsidRDefault="00FF0984" w:rsidP="00FF0984">
            <w:pPr>
              <w:ind w:left="113" w:right="113"/>
              <w:jc w:val="center"/>
              <w:rPr>
                <w:rFonts w:ascii="Tahoma" w:hAnsi="Tahoma" w:cs="Tahoma"/>
                <w:sz w:val="12"/>
                <w:szCs w:val="12"/>
                <w:lang w:eastAsia="es-CO"/>
              </w:rPr>
            </w:pPr>
            <w:r>
              <w:rPr>
                <w:sz w:val="12"/>
                <w:szCs w:val="12"/>
              </w:rPr>
              <w:t>Ejecución</w:t>
            </w:r>
          </w:p>
        </w:tc>
        <w:tc>
          <w:tcPr>
            <w:tcW w:w="345" w:type="dxa"/>
            <w:tcBorders>
              <w:top w:val="single" w:sz="4" w:space="0" w:color="auto"/>
              <w:left w:val="nil"/>
              <w:bottom w:val="single" w:sz="4" w:space="0" w:color="auto"/>
              <w:right w:val="single" w:sz="4" w:space="0" w:color="auto"/>
            </w:tcBorders>
            <w:noWrap/>
            <w:textDirection w:val="btLr"/>
            <w:vAlign w:val="center"/>
          </w:tcPr>
          <w:p w14:paraId="1A7D034C" w14:textId="50132AA1" w:rsidR="00FF0984" w:rsidRPr="00532F5B" w:rsidRDefault="00FF0984" w:rsidP="00FF0984">
            <w:pPr>
              <w:ind w:left="113" w:right="113"/>
              <w:jc w:val="center"/>
              <w:rPr>
                <w:rFonts w:ascii="Tahoma" w:hAnsi="Tahoma" w:cs="Tahoma"/>
                <w:sz w:val="12"/>
                <w:szCs w:val="12"/>
                <w:lang w:eastAsia="es-CO"/>
              </w:rPr>
            </w:pPr>
            <w:r>
              <w:rPr>
                <w:sz w:val="12"/>
                <w:szCs w:val="12"/>
              </w:rPr>
              <w:t>Operacional</w:t>
            </w:r>
          </w:p>
        </w:tc>
        <w:tc>
          <w:tcPr>
            <w:tcW w:w="953" w:type="dxa"/>
            <w:tcBorders>
              <w:top w:val="single" w:sz="4" w:space="0" w:color="auto"/>
              <w:left w:val="nil"/>
              <w:bottom w:val="single" w:sz="4" w:space="0" w:color="auto"/>
              <w:right w:val="single" w:sz="4" w:space="0" w:color="auto"/>
            </w:tcBorders>
            <w:vAlign w:val="center"/>
          </w:tcPr>
          <w:p w14:paraId="48F44803" w14:textId="1745EB8A" w:rsidR="00FF0984" w:rsidRPr="00532F5B" w:rsidRDefault="00FF0984" w:rsidP="00FF0984">
            <w:pPr>
              <w:jc w:val="both"/>
              <w:rPr>
                <w:rFonts w:ascii="Tahoma" w:hAnsi="Tahoma" w:cs="Tahoma"/>
                <w:sz w:val="12"/>
                <w:szCs w:val="12"/>
                <w:lang w:eastAsia="es-CO"/>
              </w:rPr>
            </w:pPr>
            <w:r>
              <w:rPr>
                <w:sz w:val="12"/>
                <w:szCs w:val="12"/>
              </w:rPr>
              <w:t xml:space="preserve">Que se presenten mejoras tecnológicas en los equipos solicitados en el proceso de contratación </w:t>
            </w:r>
          </w:p>
        </w:tc>
        <w:tc>
          <w:tcPr>
            <w:tcW w:w="1123" w:type="dxa"/>
            <w:tcBorders>
              <w:top w:val="single" w:sz="4" w:space="0" w:color="auto"/>
              <w:left w:val="nil"/>
              <w:bottom w:val="single" w:sz="4" w:space="0" w:color="auto"/>
              <w:right w:val="single" w:sz="4" w:space="0" w:color="auto"/>
            </w:tcBorders>
            <w:vAlign w:val="center"/>
          </w:tcPr>
          <w:p w14:paraId="5E7B66EA" w14:textId="1D9C8B9F" w:rsidR="00FF0984" w:rsidRPr="00532F5B" w:rsidRDefault="00FF0984" w:rsidP="00FF0984">
            <w:pPr>
              <w:jc w:val="both"/>
              <w:rPr>
                <w:rFonts w:ascii="Tahoma" w:hAnsi="Tahoma" w:cs="Tahoma"/>
                <w:sz w:val="12"/>
                <w:szCs w:val="12"/>
                <w:lang w:eastAsia="es-CO"/>
              </w:rPr>
            </w:pPr>
            <w:r>
              <w:rPr>
                <w:sz w:val="12"/>
                <w:szCs w:val="12"/>
              </w:rPr>
              <w:t xml:space="preserve">No encontrar disponibilidad de los equipos ofrecidos con ocasión a la mejora tecnológica </w:t>
            </w:r>
          </w:p>
        </w:tc>
        <w:tc>
          <w:tcPr>
            <w:tcW w:w="345" w:type="dxa"/>
            <w:tcBorders>
              <w:top w:val="single" w:sz="4" w:space="0" w:color="auto"/>
              <w:left w:val="nil"/>
              <w:bottom w:val="single" w:sz="4" w:space="0" w:color="auto"/>
              <w:right w:val="single" w:sz="4" w:space="0" w:color="auto"/>
            </w:tcBorders>
            <w:noWrap/>
            <w:textDirection w:val="btLr"/>
            <w:vAlign w:val="center"/>
          </w:tcPr>
          <w:p w14:paraId="3F281851" w14:textId="09D6148E" w:rsidR="00FF0984" w:rsidRPr="00532F5B" w:rsidRDefault="00FF0984" w:rsidP="00FF0984">
            <w:pPr>
              <w:ind w:left="113" w:right="113"/>
              <w:jc w:val="center"/>
              <w:rPr>
                <w:rFonts w:ascii="Tahoma" w:hAnsi="Tahoma" w:cs="Tahoma"/>
                <w:sz w:val="12"/>
                <w:szCs w:val="12"/>
                <w:lang w:eastAsia="es-CO"/>
              </w:rPr>
            </w:pPr>
            <w:r>
              <w:rPr>
                <w:sz w:val="12"/>
                <w:szCs w:val="12"/>
              </w:rPr>
              <w:t>2</w:t>
            </w:r>
          </w:p>
        </w:tc>
        <w:tc>
          <w:tcPr>
            <w:tcW w:w="345" w:type="dxa"/>
            <w:tcBorders>
              <w:top w:val="single" w:sz="4" w:space="0" w:color="auto"/>
              <w:left w:val="nil"/>
              <w:bottom w:val="single" w:sz="4" w:space="0" w:color="auto"/>
              <w:right w:val="single" w:sz="4" w:space="0" w:color="auto"/>
            </w:tcBorders>
            <w:noWrap/>
            <w:textDirection w:val="btLr"/>
            <w:vAlign w:val="center"/>
          </w:tcPr>
          <w:p w14:paraId="0039B831" w14:textId="35BC40E1" w:rsidR="00FF0984" w:rsidRPr="00532F5B" w:rsidRDefault="00FF0984" w:rsidP="00FF0984">
            <w:pPr>
              <w:ind w:left="113" w:right="113"/>
              <w:jc w:val="center"/>
              <w:rPr>
                <w:rFonts w:ascii="Tahoma" w:hAnsi="Tahoma" w:cs="Tahoma"/>
                <w:sz w:val="12"/>
                <w:szCs w:val="12"/>
                <w:lang w:eastAsia="es-CO"/>
              </w:rPr>
            </w:pPr>
            <w:r>
              <w:rPr>
                <w:sz w:val="12"/>
                <w:szCs w:val="12"/>
              </w:rPr>
              <w:t>3</w:t>
            </w:r>
          </w:p>
        </w:tc>
        <w:tc>
          <w:tcPr>
            <w:tcW w:w="345" w:type="dxa"/>
            <w:tcBorders>
              <w:top w:val="single" w:sz="4" w:space="0" w:color="auto"/>
              <w:left w:val="nil"/>
              <w:bottom w:val="single" w:sz="4" w:space="0" w:color="auto"/>
              <w:right w:val="single" w:sz="4" w:space="0" w:color="auto"/>
            </w:tcBorders>
            <w:noWrap/>
            <w:textDirection w:val="btLr"/>
            <w:vAlign w:val="center"/>
          </w:tcPr>
          <w:p w14:paraId="415BDE55" w14:textId="4F03FF0F" w:rsidR="00FF0984" w:rsidRPr="00532F5B" w:rsidRDefault="00FF0984" w:rsidP="00FF0984">
            <w:pPr>
              <w:ind w:left="113" w:right="113"/>
              <w:jc w:val="center"/>
              <w:rPr>
                <w:rFonts w:ascii="Tahoma" w:hAnsi="Tahoma" w:cs="Tahoma"/>
                <w:sz w:val="12"/>
                <w:szCs w:val="12"/>
                <w:lang w:eastAsia="es-CO"/>
              </w:rPr>
            </w:pPr>
            <w:r>
              <w:rPr>
                <w:sz w:val="12"/>
                <w:szCs w:val="12"/>
              </w:rPr>
              <w:t>5</w:t>
            </w:r>
          </w:p>
        </w:tc>
        <w:tc>
          <w:tcPr>
            <w:tcW w:w="492" w:type="dxa"/>
            <w:tcBorders>
              <w:top w:val="single" w:sz="4" w:space="0" w:color="auto"/>
              <w:left w:val="nil"/>
              <w:bottom w:val="single" w:sz="4" w:space="0" w:color="auto"/>
              <w:right w:val="single" w:sz="4" w:space="0" w:color="auto"/>
            </w:tcBorders>
            <w:noWrap/>
            <w:textDirection w:val="btLr"/>
            <w:vAlign w:val="center"/>
          </w:tcPr>
          <w:p w14:paraId="7C6D3500" w14:textId="176D1F6F" w:rsidR="00FF0984" w:rsidRPr="00532F5B" w:rsidRDefault="00FF0984" w:rsidP="00FF0984">
            <w:pPr>
              <w:jc w:val="center"/>
              <w:rPr>
                <w:rFonts w:ascii="Tahoma" w:hAnsi="Tahoma" w:cs="Tahoma"/>
                <w:sz w:val="12"/>
                <w:szCs w:val="12"/>
                <w:lang w:eastAsia="es-CO"/>
              </w:rPr>
            </w:pPr>
            <w:r>
              <w:rPr>
                <w:sz w:val="12"/>
                <w:szCs w:val="12"/>
              </w:rPr>
              <w:t>Medio</w:t>
            </w:r>
          </w:p>
        </w:tc>
        <w:tc>
          <w:tcPr>
            <w:tcW w:w="567" w:type="dxa"/>
            <w:tcBorders>
              <w:top w:val="single" w:sz="4" w:space="0" w:color="auto"/>
              <w:left w:val="nil"/>
              <w:bottom w:val="single" w:sz="4" w:space="0" w:color="auto"/>
              <w:right w:val="single" w:sz="4" w:space="0" w:color="auto"/>
            </w:tcBorders>
            <w:textDirection w:val="btLr"/>
            <w:vAlign w:val="center"/>
          </w:tcPr>
          <w:p w14:paraId="04972C3A" w14:textId="66777155" w:rsidR="00FF0984" w:rsidRPr="00532F5B" w:rsidRDefault="00FF0984" w:rsidP="00FF0984">
            <w:pPr>
              <w:jc w:val="center"/>
              <w:rPr>
                <w:rFonts w:ascii="Tahoma" w:hAnsi="Tahoma" w:cs="Tahoma"/>
                <w:sz w:val="12"/>
                <w:szCs w:val="12"/>
                <w:lang w:eastAsia="es-CO"/>
              </w:rPr>
            </w:pPr>
            <w:r>
              <w:rPr>
                <w:sz w:val="12"/>
                <w:szCs w:val="12"/>
              </w:rPr>
              <w:t>Contratista</w:t>
            </w:r>
          </w:p>
        </w:tc>
        <w:tc>
          <w:tcPr>
            <w:tcW w:w="1985" w:type="dxa"/>
            <w:tcBorders>
              <w:top w:val="single" w:sz="4" w:space="0" w:color="auto"/>
              <w:left w:val="nil"/>
              <w:bottom w:val="single" w:sz="4" w:space="0" w:color="auto"/>
              <w:right w:val="single" w:sz="4" w:space="0" w:color="auto"/>
            </w:tcBorders>
            <w:vAlign w:val="center"/>
          </w:tcPr>
          <w:p w14:paraId="36885DD9" w14:textId="19BB21A9" w:rsidR="00FF0984" w:rsidRPr="00532F5B" w:rsidRDefault="00FF0984" w:rsidP="00FF0984">
            <w:pPr>
              <w:jc w:val="both"/>
              <w:rPr>
                <w:rFonts w:ascii="Tahoma" w:hAnsi="Tahoma" w:cs="Tahoma"/>
                <w:sz w:val="12"/>
                <w:szCs w:val="12"/>
                <w:lang w:eastAsia="es-CO"/>
              </w:rPr>
            </w:pPr>
            <w:r>
              <w:rPr>
                <w:sz w:val="12"/>
                <w:szCs w:val="12"/>
              </w:rPr>
              <w:t xml:space="preserve">Reducir la probabilidad de ocurrencia/el oferente deberá contemplar la disponibilidad de los equipos a ofertar, así como las mejoras tecnológicas que se presenten a los equipos </w:t>
            </w:r>
          </w:p>
        </w:tc>
        <w:tc>
          <w:tcPr>
            <w:tcW w:w="241" w:type="dxa"/>
            <w:tcBorders>
              <w:top w:val="single" w:sz="4" w:space="0" w:color="auto"/>
              <w:left w:val="nil"/>
              <w:bottom w:val="single" w:sz="4" w:space="0" w:color="auto"/>
              <w:right w:val="single" w:sz="4" w:space="0" w:color="auto"/>
            </w:tcBorders>
            <w:noWrap/>
            <w:textDirection w:val="btLr"/>
            <w:vAlign w:val="center"/>
          </w:tcPr>
          <w:p w14:paraId="28853130" w14:textId="3465FEFB" w:rsidR="00FF0984" w:rsidRPr="00532F5B" w:rsidRDefault="00FF0984" w:rsidP="00FF0984">
            <w:pPr>
              <w:ind w:left="113" w:right="113"/>
              <w:jc w:val="center"/>
              <w:rPr>
                <w:rFonts w:ascii="Tahoma" w:hAnsi="Tahoma" w:cs="Tahoma"/>
                <w:sz w:val="12"/>
                <w:szCs w:val="12"/>
                <w:lang w:eastAsia="es-CO"/>
              </w:rPr>
            </w:pPr>
            <w:r>
              <w:rPr>
                <w:sz w:val="12"/>
                <w:szCs w:val="12"/>
              </w:rPr>
              <w:t>1</w:t>
            </w:r>
          </w:p>
        </w:tc>
        <w:tc>
          <w:tcPr>
            <w:tcW w:w="345" w:type="dxa"/>
            <w:tcBorders>
              <w:top w:val="single" w:sz="4" w:space="0" w:color="auto"/>
              <w:left w:val="nil"/>
              <w:bottom w:val="single" w:sz="4" w:space="0" w:color="auto"/>
              <w:right w:val="single" w:sz="4" w:space="0" w:color="auto"/>
            </w:tcBorders>
            <w:noWrap/>
            <w:textDirection w:val="btLr"/>
            <w:vAlign w:val="center"/>
          </w:tcPr>
          <w:p w14:paraId="18BCD2BC" w14:textId="47F3BDEC" w:rsidR="00FF0984" w:rsidRPr="00532F5B" w:rsidRDefault="00FF0984" w:rsidP="00FF0984">
            <w:pPr>
              <w:ind w:left="113" w:right="113"/>
              <w:jc w:val="center"/>
              <w:rPr>
                <w:rFonts w:ascii="Tahoma" w:hAnsi="Tahoma" w:cs="Tahoma"/>
                <w:sz w:val="12"/>
                <w:szCs w:val="12"/>
                <w:lang w:eastAsia="es-CO"/>
              </w:rPr>
            </w:pPr>
            <w:r>
              <w:rPr>
                <w:sz w:val="12"/>
                <w:szCs w:val="12"/>
              </w:rPr>
              <w:t>3</w:t>
            </w:r>
          </w:p>
        </w:tc>
        <w:tc>
          <w:tcPr>
            <w:tcW w:w="345" w:type="dxa"/>
            <w:tcBorders>
              <w:top w:val="single" w:sz="4" w:space="0" w:color="auto"/>
              <w:left w:val="nil"/>
              <w:bottom w:val="single" w:sz="4" w:space="0" w:color="auto"/>
              <w:right w:val="single" w:sz="4" w:space="0" w:color="auto"/>
            </w:tcBorders>
            <w:noWrap/>
            <w:textDirection w:val="btLr"/>
            <w:vAlign w:val="center"/>
          </w:tcPr>
          <w:p w14:paraId="1EED370A" w14:textId="6CC9DF4C" w:rsidR="00FF0984" w:rsidRPr="00532F5B" w:rsidRDefault="00FF0984" w:rsidP="00FF0984">
            <w:pPr>
              <w:ind w:left="113" w:right="113"/>
              <w:jc w:val="center"/>
              <w:rPr>
                <w:rFonts w:ascii="Tahoma" w:hAnsi="Tahoma" w:cs="Tahoma"/>
                <w:sz w:val="12"/>
                <w:szCs w:val="12"/>
                <w:lang w:eastAsia="es-CO"/>
              </w:rPr>
            </w:pPr>
            <w:r>
              <w:rPr>
                <w:sz w:val="12"/>
                <w:szCs w:val="12"/>
              </w:rPr>
              <w:t>4</w:t>
            </w:r>
          </w:p>
        </w:tc>
        <w:tc>
          <w:tcPr>
            <w:tcW w:w="345" w:type="dxa"/>
            <w:tcBorders>
              <w:top w:val="single" w:sz="4" w:space="0" w:color="auto"/>
              <w:left w:val="nil"/>
              <w:bottom w:val="single" w:sz="4" w:space="0" w:color="auto"/>
              <w:right w:val="single" w:sz="4" w:space="0" w:color="auto"/>
            </w:tcBorders>
            <w:noWrap/>
            <w:textDirection w:val="btLr"/>
            <w:vAlign w:val="center"/>
          </w:tcPr>
          <w:p w14:paraId="0D652BB7" w14:textId="17885B47" w:rsidR="00FF0984" w:rsidRPr="00532F5B" w:rsidRDefault="00FF0984" w:rsidP="00FF0984">
            <w:pPr>
              <w:ind w:left="113" w:right="113"/>
              <w:jc w:val="center"/>
              <w:rPr>
                <w:rFonts w:ascii="Tahoma" w:hAnsi="Tahoma" w:cs="Tahoma"/>
                <w:sz w:val="12"/>
                <w:szCs w:val="12"/>
                <w:lang w:eastAsia="es-CO"/>
              </w:rPr>
            </w:pPr>
            <w:r>
              <w:rPr>
                <w:sz w:val="12"/>
                <w:szCs w:val="12"/>
              </w:rPr>
              <w:t>BAJO</w:t>
            </w:r>
          </w:p>
        </w:tc>
        <w:tc>
          <w:tcPr>
            <w:tcW w:w="425" w:type="dxa"/>
            <w:tcBorders>
              <w:top w:val="single" w:sz="4" w:space="0" w:color="auto"/>
              <w:left w:val="nil"/>
              <w:bottom w:val="single" w:sz="4" w:space="0" w:color="auto"/>
              <w:right w:val="single" w:sz="4" w:space="0" w:color="auto"/>
            </w:tcBorders>
            <w:noWrap/>
            <w:textDirection w:val="btLr"/>
            <w:vAlign w:val="center"/>
          </w:tcPr>
          <w:p w14:paraId="7D4ABDFB" w14:textId="65225F39" w:rsidR="00FF0984" w:rsidRPr="00FF0984" w:rsidRDefault="00FF0984" w:rsidP="00FF0984">
            <w:pPr>
              <w:ind w:left="113" w:right="113"/>
              <w:jc w:val="center"/>
              <w:rPr>
                <w:rFonts w:ascii="Tahoma" w:hAnsi="Tahoma" w:cs="Tahoma"/>
                <w:sz w:val="12"/>
                <w:szCs w:val="12"/>
                <w:lang w:eastAsia="es-CO"/>
              </w:rPr>
            </w:pPr>
            <w:r w:rsidRPr="00FF0984">
              <w:rPr>
                <w:sz w:val="12"/>
                <w:szCs w:val="12"/>
              </w:rPr>
              <w:t>SI</w:t>
            </w:r>
          </w:p>
        </w:tc>
        <w:tc>
          <w:tcPr>
            <w:tcW w:w="425" w:type="dxa"/>
            <w:tcBorders>
              <w:top w:val="single" w:sz="4" w:space="0" w:color="auto"/>
              <w:left w:val="nil"/>
              <w:bottom w:val="single" w:sz="4" w:space="0" w:color="auto"/>
              <w:right w:val="single" w:sz="4" w:space="0" w:color="auto"/>
            </w:tcBorders>
            <w:textDirection w:val="btLr"/>
            <w:vAlign w:val="center"/>
          </w:tcPr>
          <w:p w14:paraId="3767305C" w14:textId="119D2826" w:rsidR="00FF0984" w:rsidRPr="00FF0984" w:rsidRDefault="00FF0984" w:rsidP="00FF0984">
            <w:pPr>
              <w:ind w:left="113" w:right="113"/>
              <w:jc w:val="center"/>
              <w:rPr>
                <w:rFonts w:ascii="Tahoma" w:hAnsi="Tahoma" w:cs="Tahoma"/>
                <w:sz w:val="12"/>
                <w:szCs w:val="12"/>
                <w:lang w:eastAsia="es-CO"/>
              </w:rPr>
            </w:pPr>
            <w:r w:rsidRPr="00FF0984">
              <w:rPr>
                <w:sz w:val="12"/>
                <w:szCs w:val="12"/>
              </w:rPr>
              <w:t>SI</w:t>
            </w:r>
          </w:p>
        </w:tc>
        <w:tc>
          <w:tcPr>
            <w:tcW w:w="992" w:type="dxa"/>
            <w:tcBorders>
              <w:top w:val="single" w:sz="4" w:space="0" w:color="auto"/>
              <w:left w:val="nil"/>
              <w:bottom w:val="single" w:sz="4" w:space="0" w:color="auto"/>
              <w:right w:val="single" w:sz="4" w:space="0" w:color="auto"/>
            </w:tcBorders>
            <w:vAlign w:val="center"/>
          </w:tcPr>
          <w:p w14:paraId="0CB6FBBD" w14:textId="08284C70" w:rsidR="00FF0984" w:rsidRPr="00532F5B" w:rsidRDefault="00FF0984" w:rsidP="00FF0984">
            <w:pPr>
              <w:jc w:val="both"/>
              <w:rPr>
                <w:rFonts w:ascii="Tahoma" w:hAnsi="Tahoma" w:cs="Tahoma"/>
                <w:sz w:val="12"/>
                <w:szCs w:val="12"/>
                <w:lang w:eastAsia="es-CO"/>
              </w:rPr>
            </w:pPr>
            <w:r>
              <w:rPr>
                <w:sz w:val="12"/>
                <w:szCs w:val="12"/>
              </w:rPr>
              <w:t>Contratista</w:t>
            </w:r>
          </w:p>
        </w:tc>
        <w:tc>
          <w:tcPr>
            <w:tcW w:w="851" w:type="dxa"/>
            <w:tcBorders>
              <w:top w:val="single" w:sz="4" w:space="0" w:color="auto"/>
              <w:left w:val="nil"/>
              <w:bottom w:val="single" w:sz="4" w:space="0" w:color="auto"/>
              <w:right w:val="single" w:sz="4" w:space="0" w:color="auto"/>
            </w:tcBorders>
            <w:vAlign w:val="center"/>
          </w:tcPr>
          <w:p w14:paraId="62E42B9E" w14:textId="00137A65" w:rsidR="00FF0984" w:rsidRPr="00532F5B" w:rsidRDefault="00FF0984" w:rsidP="00FF0984">
            <w:pPr>
              <w:jc w:val="both"/>
              <w:rPr>
                <w:rFonts w:ascii="Tahoma" w:hAnsi="Tahoma" w:cs="Tahoma"/>
                <w:sz w:val="12"/>
                <w:szCs w:val="12"/>
                <w:lang w:eastAsia="es-CO"/>
              </w:rPr>
            </w:pPr>
            <w:r>
              <w:rPr>
                <w:sz w:val="12"/>
                <w:szCs w:val="12"/>
              </w:rPr>
              <w:t>Aprobación de las garantías requeridas en el contrato</w:t>
            </w:r>
          </w:p>
        </w:tc>
        <w:tc>
          <w:tcPr>
            <w:tcW w:w="850" w:type="dxa"/>
            <w:tcBorders>
              <w:top w:val="single" w:sz="4" w:space="0" w:color="auto"/>
              <w:left w:val="nil"/>
              <w:bottom w:val="single" w:sz="4" w:space="0" w:color="auto"/>
              <w:right w:val="single" w:sz="4" w:space="0" w:color="auto"/>
            </w:tcBorders>
            <w:vAlign w:val="center"/>
          </w:tcPr>
          <w:p w14:paraId="666A41CF" w14:textId="56FB0123" w:rsidR="00FF0984" w:rsidRPr="00532F5B" w:rsidRDefault="00FF0984" w:rsidP="00FF0984">
            <w:pPr>
              <w:jc w:val="both"/>
              <w:rPr>
                <w:rFonts w:ascii="Tahoma" w:hAnsi="Tahoma" w:cs="Tahoma"/>
                <w:sz w:val="12"/>
                <w:szCs w:val="12"/>
                <w:lang w:eastAsia="es-CO"/>
              </w:rPr>
            </w:pPr>
            <w:r>
              <w:rPr>
                <w:sz w:val="12"/>
                <w:szCs w:val="12"/>
              </w:rPr>
              <w:t>Recibo de satisfacción de los bienes</w:t>
            </w:r>
          </w:p>
        </w:tc>
        <w:tc>
          <w:tcPr>
            <w:tcW w:w="1134" w:type="dxa"/>
            <w:tcBorders>
              <w:top w:val="single" w:sz="4" w:space="0" w:color="auto"/>
              <w:left w:val="nil"/>
              <w:bottom w:val="single" w:sz="4" w:space="0" w:color="auto"/>
              <w:right w:val="single" w:sz="4" w:space="0" w:color="auto"/>
            </w:tcBorders>
            <w:vAlign w:val="center"/>
          </w:tcPr>
          <w:p w14:paraId="156B943E" w14:textId="7D90B22A" w:rsidR="00FF0984" w:rsidRPr="00532F5B" w:rsidRDefault="00FF0984" w:rsidP="00FF0984">
            <w:pPr>
              <w:jc w:val="both"/>
              <w:rPr>
                <w:rFonts w:ascii="Tahoma" w:hAnsi="Tahoma" w:cs="Tahoma"/>
                <w:sz w:val="12"/>
                <w:szCs w:val="12"/>
                <w:lang w:eastAsia="es-CO"/>
              </w:rPr>
            </w:pPr>
            <w:r>
              <w:rPr>
                <w:sz w:val="12"/>
                <w:szCs w:val="12"/>
              </w:rPr>
              <w:t>Acta de recibo a satisfacción</w:t>
            </w:r>
          </w:p>
        </w:tc>
        <w:tc>
          <w:tcPr>
            <w:tcW w:w="709" w:type="dxa"/>
            <w:tcBorders>
              <w:top w:val="single" w:sz="4" w:space="0" w:color="auto"/>
              <w:left w:val="nil"/>
              <w:bottom w:val="single" w:sz="4" w:space="0" w:color="auto"/>
              <w:right w:val="single" w:sz="4" w:space="0" w:color="auto"/>
            </w:tcBorders>
            <w:vAlign w:val="center"/>
          </w:tcPr>
          <w:p w14:paraId="5B22D388" w14:textId="047C964F" w:rsidR="00FF0984" w:rsidRPr="00532F5B" w:rsidRDefault="00FF0984" w:rsidP="00FF0984">
            <w:pPr>
              <w:jc w:val="both"/>
              <w:rPr>
                <w:rFonts w:ascii="Tahoma" w:hAnsi="Tahoma" w:cs="Tahoma"/>
                <w:sz w:val="12"/>
                <w:szCs w:val="12"/>
                <w:lang w:eastAsia="es-CO"/>
              </w:rPr>
            </w:pPr>
            <w:r>
              <w:rPr>
                <w:sz w:val="12"/>
                <w:szCs w:val="12"/>
              </w:rPr>
              <w:t>Una vez, cuando ocurra</w:t>
            </w:r>
          </w:p>
        </w:tc>
      </w:tr>
      <w:tr w:rsidR="00FF0984" w:rsidRPr="00532F5B" w14:paraId="76E829F1" w14:textId="77777777" w:rsidTr="00785F0F">
        <w:trPr>
          <w:cantSplit/>
          <w:trHeight w:val="1134"/>
        </w:trPr>
        <w:tc>
          <w:tcPr>
            <w:tcW w:w="363" w:type="dxa"/>
            <w:noWrap/>
            <w:vAlign w:val="center"/>
          </w:tcPr>
          <w:p w14:paraId="17B5A94B" w14:textId="4AF0E500" w:rsidR="00FF0984" w:rsidRPr="00532F5B" w:rsidRDefault="00FF0984" w:rsidP="00FF0984">
            <w:pPr>
              <w:jc w:val="center"/>
              <w:rPr>
                <w:rFonts w:ascii="Tahoma" w:hAnsi="Tahoma" w:cs="Tahoma"/>
                <w:b/>
                <w:bCs/>
                <w:sz w:val="12"/>
                <w:szCs w:val="12"/>
                <w:lang w:eastAsia="es-CO"/>
              </w:rPr>
            </w:pPr>
            <w:r>
              <w:rPr>
                <w:rFonts w:ascii="Tahoma" w:hAnsi="Tahoma" w:cs="Tahoma"/>
                <w:b/>
                <w:bCs/>
                <w:sz w:val="12"/>
                <w:szCs w:val="12"/>
                <w:lang w:eastAsia="es-CO"/>
              </w:rPr>
              <w:t>6</w:t>
            </w:r>
          </w:p>
        </w:tc>
        <w:tc>
          <w:tcPr>
            <w:tcW w:w="345" w:type="dxa"/>
            <w:tcBorders>
              <w:top w:val="single" w:sz="4" w:space="0" w:color="auto"/>
              <w:left w:val="nil"/>
              <w:bottom w:val="single" w:sz="4" w:space="0" w:color="auto"/>
              <w:right w:val="single" w:sz="4" w:space="0" w:color="auto"/>
            </w:tcBorders>
            <w:noWrap/>
            <w:textDirection w:val="btLr"/>
            <w:vAlign w:val="center"/>
          </w:tcPr>
          <w:p w14:paraId="2F2C550D" w14:textId="4DFA67F9" w:rsidR="00FF0984" w:rsidRPr="00532F5B" w:rsidRDefault="00FF0984" w:rsidP="00FF0984">
            <w:pPr>
              <w:ind w:left="113" w:right="113"/>
              <w:jc w:val="center"/>
              <w:rPr>
                <w:rFonts w:ascii="Tahoma" w:hAnsi="Tahoma" w:cs="Tahoma"/>
                <w:sz w:val="12"/>
                <w:szCs w:val="12"/>
                <w:lang w:eastAsia="es-CO"/>
              </w:rPr>
            </w:pPr>
            <w:r>
              <w:rPr>
                <w:sz w:val="12"/>
                <w:szCs w:val="12"/>
                <w:lang w:eastAsia="es-CO"/>
              </w:rPr>
              <w:t>Especifico</w:t>
            </w:r>
          </w:p>
        </w:tc>
        <w:tc>
          <w:tcPr>
            <w:tcW w:w="345" w:type="dxa"/>
            <w:tcBorders>
              <w:top w:val="single" w:sz="4" w:space="0" w:color="auto"/>
              <w:left w:val="nil"/>
              <w:bottom w:val="single" w:sz="4" w:space="0" w:color="auto"/>
              <w:right w:val="single" w:sz="4" w:space="0" w:color="auto"/>
            </w:tcBorders>
            <w:noWrap/>
            <w:textDirection w:val="btLr"/>
            <w:vAlign w:val="center"/>
          </w:tcPr>
          <w:p w14:paraId="52C78D0B" w14:textId="61A31A37" w:rsidR="00FF0984" w:rsidRPr="00532F5B" w:rsidRDefault="00FF0984" w:rsidP="00FF0984">
            <w:pPr>
              <w:ind w:left="113" w:right="113"/>
              <w:jc w:val="center"/>
              <w:rPr>
                <w:rFonts w:ascii="Tahoma" w:hAnsi="Tahoma" w:cs="Tahoma"/>
                <w:sz w:val="12"/>
                <w:szCs w:val="12"/>
                <w:lang w:eastAsia="es-CO"/>
              </w:rPr>
            </w:pPr>
            <w:r>
              <w:rPr>
                <w:sz w:val="12"/>
                <w:szCs w:val="12"/>
                <w:lang w:eastAsia="es-CO"/>
              </w:rPr>
              <w:t>Externo</w:t>
            </w:r>
          </w:p>
        </w:tc>
        <w:tc>
          <w:tcPr>
            <w:tcW w:w="345" w:type="dxa"/>
            <w:tcBorders>
              <w:top w:val="single" w:sz="4" w:space="0" w:color="auto"/>
              <w:left w:val="nil"/>
              <w:bottom w:val="single" w:sz="4" w:space="0" w:color="auto"/>
              <w:right w:val="single" w:sz="4" w:space="0" w:color="auto"/>
            </w:tcBorders>
            <w:noWrap/>
            <w:textDirection w:val="btLr"/>
            <w:vAlign w:val="center"/>
          </w:tcPr>
          <w:p w14:paraId="4C7AB71D" w14:textId="10668217" w:rsidR="00FF0984" w:rsidRPr="00532F5B" w:rsidRDefault="00FF0984" w:rsidP="00FF0984">
            <w:pPr>
              <w:ind w:left="113" w:right="113"/>
              <w:jc w:val="center"/>
              <w:rPr>
                <w:rFonts w:ascii="Tahoma" w:hAnsi="Tahoma" w:cs="Tahoma"/>
                <w:sz w:val="12"/>
                <w:szCs w:val="12"/>
                <w:lang w:eastAsia="es-CO"/>
              </w:rPr>
            </w:pPr>
            <w:r>
              <w:rPr>
                <w:sz w:val="12"/>
                <w:szCs w:val="12"/>
                <w:lang w:eastAsia="es-CO"/>
              </w:rPr>
              <w:t>Ejecución</w:t>
            </w:r>
          </w:p>
        </w:tc>
        <w:tc>
          <w:tcPr>
            <w:tcW w:w="345" w:type="dxa"/>
            <w:tcBorders>
              <w:top w:val="single" w:sz="4" w:space="0" w:color="auto"/>
              <w:left w:val="nil"/>
              <w:bottom w:val="single" w:sz="4" w:space="0" w:color="auto"/>
              <w:right w:val="single" w:sz="4" w:space="0" w:color="auto"/>
            </w:tcBorders>
            <w:noWrap/>
            <w:textDirection w:val="btLr"/>
            <w:vAlign w:val="center"/>
          </w:tcPr>
          <w:p w14:paraId="1ACF9E64" w14:textId="6057B30F" w:rsidR="00FF0984" w:rsidRPr="00532F5B" w:rsidRDefault="00FF0984" w:rsidP="00FF0984">
            <w:pPr>
              <w:ind w:left="113" w:right="113"/>
              <w:jc w:val="center"/>
              <w:rPr>
                <w:rFonts w:ascii="Tahoma" w:hAnsi="Tahoma" w:cs="Tahoma"/>
                <w:sz w:val="12"/>
                <w:szCs w:val="12"/>
                <w:lang w:eastAsia="es-CO"/>
              </w:rPr>
            </w:pPr>
            <w:r>
              <w:rPr>
                <w:sz w:val="12"/>
                <w:szCs w:val="12"/>
                <w:lang w:eastAsia="es-CO"/>
              </w:rPr>
              <w:t>Operacional</w:t>
            </w:r>
          </w:p>
        </w:tc>
        <w:tc>
          <w:tcPr>
            <w:tcW w:w="953" w:type="dxa"/>
            <w:tcBorders>
              <w:top w:val="single" w:sz="4" w:space="0" w:color="auto"/>
              <w:left w:val="nil"/>
              <w:bottom w:val="single" w:sz="4" w:space="0" w:color="auto"/>
              <w:right w:val="single" w:sz="4" w:space="0" w:color="auto"/>
            </w:tcBorders>
            <w:vAlign w:val="center"/>
          </w:tcPr>
          <w:p w14:paraId="29FC276A" w14:textId="6FD82B2F" w:rsidR="00FF0984" w:rsidRPr="00532F5B" w:rsidRDefault="00FF0984" w:rsidP="00FF0984">
            <w:pPr>
              <w:jc w:val="both"/>
              <w:rPr>
                <w:rFonts w:ascii="Tahoma" w:hAnsi="Tahoma" w:cs="Tahoma"/>
                <w:sz w:val="12"/>
                <w:szCs w:val="12"/>
                <w:lang w:eastAsia="es-CO"/>
              </w:rPr>
            </w:pPr>
            <w:r>
              <w:rPr>
                <w:sz w:val="12"/>
                <w:szCs w:val="12"/>
                <w:lang w:eastAsia="es-CO"/>
              </w:rPr>
              <w:t>Riesgo en los desplazamientos que se requieran durante la ejecución del contrato</w:t>
            </w:r>
          </w:p>
        </w:tc>
        <w:tc>
          <w:tcPr>
            <w:tcW w:w="1123" w:type="dxa"/>
            <w:tcBorders>
              <w:top w:val="single" w:sz="4" w:space="0" w:color="auto"/>
              <w:left w:val="nil"/>
              <w:bottom w:val="single" w:sz="4" w:space="0" w:color="auto"/>
              <w:right w:val="single" w:sz="4" w:space="0" w:color="auto"/>
            </w:tcBorders>
            <w:vAlign w:val="center"/>
          </w:tcPr>
          <w:p w14:paraId="4980D31E" w14:textId="681E3BAD" w:rsidR="00FF0984" w:rsidRPr="00532F5B" w:rsidRDefault="00FF0984" w:rsidP="00FF0984">
            <w:pPr>
              <w:jc w:val="both"/>
              <w:rPr>
                <w:rFonts w:ascii="Tahoma" w:hAnsi="Tahoma" w:cs="Tahoma"/>
                <w:sz w:val="12"/>
                <w:szCs w:val="12"/>
                <w:lang w:eastAsia="es-CO"/>
              </w:rPr>
            </w:pPr>
            <w:r>
              <w:rPr>
                <w:sz w:val="12"/>
                <w:szCs w:val="12"/>
                <w:lang w:eastAsia="es-CO"/>
              </w:rPr>
              <w:t>Que la entrega de los equipos se retrase</w:t>
            </w:r>
          </w:p>
        </w:tc>
        <w:tc>
          <w:tcPr>
            <w:tcW w:w="345" w:type="dxa"/>
            <w:tcBorders>
              <w:top w:val="single" w:sz="4" w:space="0" w:color="auto"/>
              <w:left w:val="nil"/>
              <w:bottom w:val="single" w:sz="4" w:space="0" w:color="auto"/>
              <w:right w:val="single" w:sz="4" w:space="0" w:color="auto"/>
            </w:tcBorders>
            <w:noWrap/>
            <w:textDirection w:val="btLr"/>
            <w:vAlign w:val="center"/>
          </w:tcPr>
          <w:p w14:paraId="6E2FF5EB" w14:textId="08882FAA" w:rsidR="00FF0984" w:rsidRPr="00532F5B" w:rsidRDefault="00FF0984" w:rsidP="00FF0984">
            <w:pPr>
              <w:ind w:left="113" w:right="113"/>
              <w:jc w:val="center"/>
              <w:rPr>
                <w:rFonts w:ascii="Tahoma" w:hAnsi="Tahoma" w:cs="Tahoma"/>
                <w:sz w:val="12"/>
                <w:szCs w:val="12"/>
                <w:lang w:eastAsia="es-CO"/>
              </w:rPr>
            </w:pPr>
            <w:r>
              <w:rPr>
                <w:sz w:val="12"/>
                <w:szCs w:val="12"/>
                <w:lang w:eastAsia="es-CO"/>
              </w:rPr>
              <w:t>5</w:t>
            </w:r>
          </w:p>
        </w:tc>
        <w:tc>
          <w:tcPr>
            <w:tcW w:w="345" w:type="dxa"/>
            <w:tcBorders>
              <w:top w:val="single" w:sz="4" w:space="0" w:color="auto"/>
              <w:left w:val="nil"/>
              <w:bottom w:val="single" w:sz="4" w:space="0" w:color="auto"/>
              <w:right w:val="single" w:sz="4" w:space="0" w:color="auto"/>
            </w:tcBorders>
            <w:noWrap/>
            <w:textDirection w:val="btLr"/>
            <w:vAlign w:val="center"/>
          </w:tcPr>
          <w:p w14:paraId="40FA3846" w14:textId="71283E49" w:rsidR="00FF0984" w:rsidRPr="00532F5B" w:rsidRDefault="00FF0984" w:rsidP="00FF0984">
            <w:pPr>
              <w:ind w:left="113" w:right="113"/>
              <w:jc w:val="center"/>
              <w:rPr>
                <w:rFonts w:ascii="Tahoma" w:hAnsi="Tahoma" w:cs="Tahoma"/>
                <w:sz w:val="12"/>
                <w:szCs w:val="12"/>
                <w:lang w:eastAsia="es-CO"/>
              </w:rPr>
            </w:pPr>
            <w:r>
              <w:rPr>
                <w:sz w:val="12"/>
                <w:szCs w:val="12"/>
                <w:lang w:eastAsia="es-CO"/>
              </w:rPr>
              <w:t>4</w:t>
            </w:r>
          </w:p>
        </w:tc>
        <w:tc>
          <w:tcPr>
            <w:tcW w:w="345" w:type="dxa"/>
            <w:tcBorders>
              <w:top w:val="single" w:sz="4" w:space="0" w:color="auto"/>
              <w:left w:val="nil"/>
              <w:bottom w:val="single" w:sz="4" w:space="0" w:color="auto"/>
              <w:right w:val="single" w:sz="4" w:space="0" w:color="auto"/>
            </w:tcBorders>
            <w:noWrap/>
            <w:textDirection w:val="btLr"/>
            <w:vAlign w:val="center"/>
          </w:tcPr>
          <w:p w14:paraId="5A4DB1AA" w14:textId="4FC5755E" w:rsidR="00FF0984" w:rsidRPr="00532F5B" w:rsidRDefault="00FF0984" w:rsidP="00FF0984">
            <w:pPr>
              <w:ind w:left="113" w:right="113"/>
              <w:jc w:val="center"/>
              <w:rPr>
                <w:rFonts w:ascii="Tahoma" w:hAnsi="Tahoma" w:cs="Tahoma"/>
                <w:sz w:val="12"/>
                <w:szCs w:val="12"/>
                <w:lang w:eastAsia="es-CO"/>
              </w:rPr>
            </w:pPr>
            <w:r>
              <w:rPr>
                <w:sz w:val="12"/>
                <w:szCs w:val="12"/>
                <w:lang w:eastAsia="es-CO"/>
              </w:rPr>
              <w:t>9</w:t>
            </w:r>
          </w:p>
        </w:tc>
        <w:tc>
          <w:tcPr>
            <w:tcW w:w="492" w:type="dxa"/>
            <w:tcBorders>
              <w:top w:val="single" w:sz="4" w:space="0" w:color="auto"/>
              <w:left w:val="nil"/>
              <w:bottom w:val="single" w:sz="4" w:space="0" w:color="auto"/>
              <w:right w:val="single" w:sz="4" w:space="0" w:color="auto"/>
            </w:tcBorders>
            <w:noWrap/>
            <w:textDirection w:val="btLr"/>
            <w:vAlign w:val="center"/>
          </w:tcPr>
          <w:p w14:paraId="71A5B799" w14:textId="310F19F7" w:rsidR="00FF0984" w:rsidRPr="00532F5B" w:rsidRDefault="00FF0984" w:rsidP="00FF0984">
            <w:pPr>
              <w:jc w:val="center"/>
              <w:rPr>
                <w:rFonts w:ascii="Tahoma" w:hAnsi="Tahoma" w:cs="Tahoma"/>
                <w:sz w:val="12"/>
                <w:szCs w:val="12"/>
                <w:lang w:eastAsia="es-CO"/>
              </w:rPr>
            </w:pPr>
            <w:r>
              <w:rPr>
                <w:sz w:val="12"/>
                <w:szCs w:val="12"/>
                <w:lang w:eastAsia="es-CO"/>
              </w:rPr>
              <w:t>Alto</w:t>
            </w:r>
          </w:p>
        </w:tc>
        <w:tc>
          <w:tcPr>
            <w:tcW w:w="567" w:type="dxa"/>
            <w:tcBorders>
              <w:top w:val="single" w:sz="4" w:space="0" w:color="auto"/>
              <w:left w:val="nil"/>
              <w:bottom w:val="single" w:sz="4" w:space="0" w:color="auto"/>
              <w:right w:val="single" w:sz="4" w:space="0" w:color="auto"/>
            </w:tcBorders>
            <w:textDirection w:val="btLr"/>
            <w:vAlign w:val="center"/>
          </w:tcPr>
          <w:p w14:paraId="7D81578C" w14:textId="32A2F0A1" w:rsidR="00FF0984" w:rsidRPr="00532F5B" w:rsidRDefault="00FF0984" w:rsidP="00FF0984">
            <w:pPr>
              <w:jc w:val="center"/>
              <w:rPr>
                <w:rFonts w:ascii="Tahoma" w:hAnsi="Tahoma" w:cs="Tahoma"/>
                <w:sz w:val="12"/>
                <w:szCs w:val="12"/>
                <w:lang w:eastAsia="es-CO"/>
              </w:rPr>
            </w:pPr>
            <w:r>
              <w:rPr>
                <w:sz w:val="12"/>
                <w:szCs w:val="12"/>
                <w:lang w:eastAsia="es-CO"/>
              </w:rPr>
              <w:t>Contratista</w:t>
            </w:r>
          </w:p>
        </w:tc>
        <w:tc>
          <w:tcPr>
            <w:tcW w:w="1985" w:type="dxa"/>
            <w:tcBorders>
              <w:top w:val="single" w:sz="4" w:space="0" w:color="auto"/>
              <w:left w:val="nil"/>
              <w:bottom w:val="single" w:sz="4" w:space="0" w:color="auto"/>
              <w:right w:val="single" w:sz="4" w:space="0" w:color="auto"/>
            </w:tcBorders>
            <w:vAlign w:val="center"/>
          </w:tcPr>
          <w:p w14:paraId="66089682" w14:textId="1BBB5F2E" w:rsidR="00FF0984" w:rsidRPr="00532F5B" w:rsidRDefault="00FF0984" w:rsidP="00FF0984">
            <w:pPr>
              <w:jc w:val="both"/>
              <w:rPr>
                <w:rFonts w:ascii="Tahoma" w:hAnsi="Tahoma" w:cs="Tahoma"/>
                <w:sz w:val="12"/>
                <w:szCs w:val="12"/>
                <w:lang w:eastAsia="es-CO"/>
              </w:rPr>
            </w:pPr>
            <w:r>
              <w:rPr>
                <w:sz w:val="12"/>
                <w:szCs w:val="12"/>
                <w:lang w:eastAsia="es-CO"/>
              </w:rPr>
              <w:t>El contratista deberá prever que los desplazamientos se realicen con todas las medidas de seguridad del caso</w:t>
            </w:r>
          </w:p>
        </w:tc>
        <w:tc>
          <w:tcPr>
            <w:tcW w:w="241" w:type="dxa"/>
            <w:tcBorders>
              <w:top w:val="single" w:sz="4" w:space="0" w:color="auto"/>
              <w:left w:val="nil"/>
              <w:bottom w:val="single" w:sz="4" w:space="0" w:color="auto"/>
              <w:right w:val="single" w:sz="4" w:space="0" w:color="auto"/>
            </w:tcBorders>
            <w:noWrap/>
            <w:textDirection w:val="btLr"/>
            <w:vAlign w:val="center"/>
          </w:tcPr>
          <w:p w14:paraId="7282F4C8" w14:textId="72AC02E4" w:rsidR="00FF0984" w:rsidRPr="00532F5B" w:rsidRDefault="00FF0984" w:rsidP="00FF0984">
            <w:pPr>
              <w:ind w:left="113" w:right="113"/>
              <w:jc w:val="center"/>
              <w:rPr>
                <w:rFonts w:ascii="Tahoma" w:hAnsi="Tahoma" w:cs="Tahoma"/>
                <w:sz w:val="12"/>
                <w:szCs w:val="12"/>
                <w:lang w:eastAsia="es-CO"/>
              </w:rPr>
            </w:pPr>
            <w:r>
              <w:rPr>
                <w:sz w:val="12"/>
                <w:szCs w:val="12"/>
                <w:lang w:eastAsia="es-CO"/>
              </w:rPr>
              <w:t>4</w:t>
            </w:r>
          </w:p>
        </w:tc>
        <w:tc>
          <w:tcPr>
            <w:tcW w:w="345" w:type="dxa"/>
            <w:tcBorders>
              <w:top w:val="single" w:sz="4" w:space="0" w:color="auto"/>
              <w:left w:val="nil"/>
              <w:bottom w:val="single" w:sz="4" w:space="0" w:color="auto"/>
              <w:right w:val="single" w:sz="4" w:space="0" w:color="auto"/>
            </w:tcBorders>
            <w:noWrap/>
            <w:textDirection w:val="btLr"/>
            <w:vAlign w:val="center"/>
          </w:tcPr>
          <w:p w14:paraId="24F58AA7" w14:textId="4BF7E854" w:rsidR="00FF0984" w:rsidRPr="00532F5B" w:rsidRDefault="00FF0984" w:rsidP="00FF0984">
            <w:pPr>
              <w:ind w:left="113" w:right="113"/>
              <w:jc w:val="center"/>
              <w:rPr>
                <w:rFonts w:ascii="Tahoma" w:hAnsi="Tahoma" w:cs="Tahoma"/>
                <w:sz w:val="12"/>
                <w:szCs w:val="12"/>
                <w:lang w:eastAsia="es-CO"/>
              </w:rPr>
            </w:pPr>
            <w:r>
              <w:rPr>
                <w:sz w:val="12"/>
                <w:szCs w:val="12"/>
                <w:lang w:eastAsia="es-CO"/>
              </w:rPr>
              <w:t>2</w:t>
            </w:r>
          </w:p>
        </w:tc>
        <w:tc>
          <w:tcPr>
            <w:tcW w:w="345" w:type="dxa"/>
            <w:tcBorders>
              <w:top w:val="single" w:sz="4" w:space="0" w:color="auto"/>
              <w:left w:val="nil"/>
              <w:bottom w:val="single" w:sz="4" w:space="0" w:color="auto"/>
              <w:right w:val="single" w:sz="4" w:space="0" w:color="auto"/>
            </w:tcBorders>
            <w:noWrap/>
            <w:textDirection w:val="btLr"/>
            <w:vAlign w:val="center"/>
          </w:tcPr>
          <w:p w14:paraId="7AD4F504" w14:textId="0098AFF8" w:rsidR="00FF0984" w:rsidRPr="00532F5B" w:rsidRDefault="00FF0984" w:rsidP="00FF0984">
            <w:pPr>
              <w:ind w:left="113" w:right="113"/>
              <w:jc w:val="center"/>
              <w:rPr>
                <w:rFonts w:ascii="Tahoma" w:hAnsi="Tahoma" w:cs="Tahoma"/>
                <w:sz w:val="12"/>
                <w:szCs w:val="12"/>
                <w:lang w:eastAsia="es-CO"/>
              </w:rPr>
            </w:pPr>
            <w:r>
              <w:rPr>
                <w:sz w:val="12"/>
                <w:szCs w:val="12"/>
                <w:lang w:eastAsia="es-CO"/>
              </w:rPr>
              <w:t>6</w:t>
            </w:r>
          </w:p>
        </w:tc>
        <w:tc>
          <w:tcPr>
            <w:tcW w:w="345" w:type="dxa"/>
            <w:tcBorders>
              <w:top w:val="single" w:sz="4" w:space="0" w:color="auto"/>
              <w:left w:val="nil"/>
              <w:bottom w:val="single" w:sz="4" w:space="0" w:color="auto"/>
              <w:right w:val="single" w:sz="4" w:space="0" w:color="auto"/>
            </w:tcBorders>
            <w:noWrap/>
            <w:textDirection w:val="btLr"/>
            <w:vAlign w:val="center"/>
          </w:tcPr>
          <w:p w14:paraId="56C89E2D" w14:textId="7CA35B36" w:rsidR="00FF0984" w:rsidRPr="00532F5B" w:rsidRDefault="00FF0984" w:rsidP="00FF0984">
            <w:pPr>
              <w:ind w:left="113" w:right="113"/>
              <w:jc w:val="center"/>
              <w:rPr>
                <w:rFonts w:ascii="Tahoma" w:hAnsi="Tahoma" w:cs="Tahoma"/>
                <w:sz w:val="12"/>
                <w:szCs w:val="12"/>
                <w:lang w:eastAsia="es-CO"/>
              </w:rPr>
            </w:pPr>
            <w:r>
              <w:rPr>
                <w:sz w:val="12"/>
                <w:szCs w:val="12"/>
                <w:lang w:eastAsia="es-CO"/>
              </w:rPr>
              <w:t>ALTO</w:t>
            </w:r>
          </w:p>
        </w:tc>
        <w:tc>
          <w:tcPr>
            <w:tcW w:w="425" w:type="dxa"/>
            <w:tcBorders>
              <w:top w:val="single" w:sz="4" w:space="0" w:color="auto"/>
              <w:left w:val="nil"/>
              <w:bottom w:val="single" w:sz="4" w:space="0" w:color="auto"/>
              <w:right w:val="single" w:sz="4" w:space="0" w:color="auto"/>
            </w:tcBorders>
            <w:noWrap/>
            <w:textDirection w:val="btLr"/>
            <w:vAlign w:val="center"/>
          </w:tcPr>
          <w:p w14:paraId="69690AC6" w14:textId="21EF2792" w:rsidR="00FF0984" w:rsidRPr="00FF0984" w:rsidRDefault="00FF0984" w:rsidP="00FF0984">
            <w:pPr>
              <w:ind w:left="113" w:right="113"/>
              <w:jc w:val="center"/>
              <w:rPr>
                <w:rFonts w:ascii="Tahoma" w:hAnsi="Tahoma" w:cs="Tahoma"/>
                <w:sz w:val="12"/>
                <w:szCs w:val="12"/>
                <w:lang w:eastAsia="es-CO"/>
              </w:rPr>
            </w:pPr>
            <w:r w:rsidRPr="00FF0984">
              <w:rPr>
                <w:sz w:val="12"/>
                <w:szCs w:val="12"/>
                <w:lang w:eastAsia="es-CO"/>
              </w:rPr>
              <w:t>SI</w:t>
            </w:r>
          </w:p>
        </w:tc>
        <w:tc>
          <w:tcPr>
            <w:tcW w:w="425" w:type="dxa"/>
            <w:tcBorders>
              <w:top w:val="single" w:sz="4" w:space="0" w:color="auto"/>
              <w:left w:val="nil"/>
              <w:bottom w:val="single" w:sz="4" w:space="0" w:color="auto"/>
              <w:right w:val="single" w:sz="4" w:space="0" w:color="auto"/>
            </w:tcBorders>
            <w:textDirection w:val="btLr"/>
            <w:vAlign w:val="center"/>
          </w:tcPr>
          <w:p w14:paraId="7DCF3361" w14:textId="5519FD2A" w:rsidR="00FF0984" w:rsidRPr="00FF0984" w:rsidRDefault="00FF0984" w:rsidP="00FF0984">
            <w:pPr>
              <w:ind w:left="113" w:right="113"/>
              <w:jc w:val="center"/>
              <w:rPr>
                <w:rFonts w:ascii="Tahoma" w:hAnsi="Tahoma" w:cs="Tahoma"/>
                <w:sz w:val="12"/>
                <w:szCs w:val="12"/>
                <w:lang w:eastAsia="es-CO"/>
              </w:rPr>
            </w:pPr>
            <w:r w:rsidRPr="00FF0984">
              <w:rPr>
                <w:sz w:val="12"/>
                <w:szCs w:val="12"/>
                <w:lang w:eastAsia="es-CO"/>
              </w:rPr>
              <w:t>SI</w:t>
            </w:r>
          </w:p>
        </w:tc>
        <w:tc>
          <w:tcPr>
            <w:tcW w:w="992" w:type="dxa"/>
            <w:tcBorders>
              <w:top w:val="single" w:sz="4" w:space="0" w:color="auto"/>
              <w:left w:val="nil"/>
              <w:bottom w:val="single" w:sz="4" w:space="0" w:color="auto"/>
              <w:right w:val="single" w:sz="4" w:space="0" w:color="auto"/>
            </w:tcBorders>
            <w:vAlign w:val="center"/>
          </w:tcPr>
          <w:p w14:paraId="10F30E32" w14:textId="0417805B" w:rsidR="00FF0984" w:rsidRPr="00532F5B" w:rsidRDefault="00FF0984" w:rsidP="00FF0984">
            <w:pPr>
              <w:jc w:val="both"/>
              <w:rPr>
                <w:rFonts w:ascii="Tahoma" w:hAnsi="Tahoma" w:cs="Tahoma"/>
                <w:sz w:val="12"/>
                <w:szCs w:val="12"/>
                <w:lang w:eastAsia="es-CO"/>
              </w:rPr>
            </w:pPr>
            <w:r>
              <w:rPr>
                <w:sz w:val="12"/>
                <w:szCs w:val="12"/>
                <w:lang w:eastAsia="es-CO"/>
              </w:rPr>
              <w:t>Contratista</w:t>
            </w:r>
          </w:p>
        </w:tc>
        <w:tc>
          <w:tcPr>
            <w:tcW w:w="851" w:type="dxa"/>
            <w:tcBorders>
              <w:top w:val="single" w:sz="4" w:space="0" w:color="auto"/>
              <w:left w:val="nil"/>
              <w:bottom w:val="single" w:sz="4" w:space="0" w:color="auto"/>
              <w:right w:val="single" w:sz="4" w:space="0" w:color="auto"/>
            </w:tcBorders>
            <w:vAlign w:val="center"/>
          </w:tcPr>
          <w:p w14:paraId="577454AD" w14:textId="6E4FE195" w:rsidR="00FF0984" w:rsidRPr="00532F5B" w:rsidRDefault="00FF0984" w:rsidP="00FF0984">
            <w:pPr>
              <w:jc w:val="both"/>
              <w:rPr>
                <w:rFonts w:ascii="Tahoma" w:hAnsi="Tahoma" w:cs="Tahoma"/>
                <w:sz w:val="12"/>
                <w:szCs w:val="12"/>
                <w:lang w:eastAsia="es-CO"/>
              </w:rPr>
            </w:pPr>
            <w:r>
              <w:rPr>
                <w:sz w:val="12"/>
                <w:szCs w:val="12"/>
                <w:lang w:eastAsia="es-CO"/>
              </w:rPr>
              <w:t>Fecha de inicio del contrato</w:t>
            </w:r>
          </w:p>
        </w:tc>
        <w:tc>
          <w:tcPr>
            <w:tcW w:w="850" w:type="dxa"/>
            <w:tcBorders>
              <w:top w:val="single" w:sz="4" w:space="0" w:color="auto"/>
              <w:left w:val="nil"/>
              <w:bottom w:val="single" w:sz="4" w:space="0" w:color="auto"/>
              <w:right w:val="single" w:sz="4" w:space="0" w:color="auto"/>
            </w:tcBorders>
            <w:vAlign w:val="center"/>
          </w:tcPr>
          <w:p w14:paraId="24E159C0" w14:textId="294766B2" w:rsidR="00FF0984" w:rsidRPr="00532F5B" w:rsidRDefault="00FF0984" w:rsidP="00FF0984">
            <w:pPr>
              <w:jc w:val="both"/>
              <w:rPr>
                <w:rFonts w:ascii="Tahoma" w:hAnsi="Tahoma" w:cs="Tahoma"/>
                <w:sz w:val="12"/>
                <w:szCs w:val="12"/>
                <w:lang w:eastAsia="es-CO"/>
              </w:rPr>
            </w:pPr>
            <w:r>
              <w:rPr>
                <w:sz w:val="12"/>
                <w:szCs w:val="12"/>
                <w:lang w:eastAsia="es-CO"/>
              </w:rPr>
              <w:t>Fecha de terminación del contrato</w:t>
            </w:r>
          </w:p>
        </w:tc>
        <w:tc>
          <w:tcPr>
            <w:tcW w:w="1134" w:type="dxa"/>
            <w:tcBorders>
              <w:top w:val="single" w:sz="4" w:space="0" w:color="auto"/>
              <w:left w:val="nil"/>
              <w:bottom w:val="single" w:sz="4" w:space="0" w:color="auto"/>
              <w:right w:val="single" w:sz="4" w:space="0" w:color="auto"/>
            </w:tcBorders>
            <w:vAlign w:val="center"/>
          </w:tcPr>
          <w:p w14:paraId="743CD99D" w14:textId="0CC32CCF" w:rsidR="00FF0984" w:rsidRPr="00532F5B" w:rsidRDefault="00FF0984" w:rsidP="00FF0984">
            <w:pPr>
              <w:jc w:val="both"/>
              <w:rPr>
                <w:rFonts w:ascii="Tahoma" w:hAnsi="Tahoma" w:cs="Tahoma"/>
                <w:sz w:val="12"/>
                <w:szCs w:val="12"/>
                <w:lang w:eastAsia="es-CO"/>
              </w:rPr>
            </w:pPr>
            <w:r>
              <w:rPr>
                <w:sz w:val="12"/>
                <w:szCs w:val="12"/>
                <w:lang w:eastAsia="es-CO"/>
              </w:rPr>
              <w:t xml:space="preserve">Informes de supervisión </w:t>
            </w:r>
          </w:p>
        </w:tc>
        <w:tc>
          <w:tcPr>
            <w:tcW w:w="709" w:type="dxa"/>
            <w:tcBorders>
              <w:top w:val="single" w:sz="4" w:space="0" w:color="auto"/>
              <w:left w:val="nil"/>
              <w:bottom w:val="single" w:sz="4" w:space="0" w:color="auto"/>
              <w:right w:val="single" w:sz="4" w:space="0" w:color="auto"/>
            </w:tcBorders>
            <w:vAlign w:val="center"/>
          </w:tcPr>
          <w:p w14:paraId="5D754515" w14:textId="6AAFE462" w:rsidR="00FF0984" w:rsidRPr="00532F5B" w:rsidRDefault="00FF0984" w:rsidP="00FF0984">
            <w:pPr>
              <w:jc w:val="both"/>
              <w:rPr>
                <w:rFonts w:ascii="Tahoma" w:hAnsi="Tahoma" w:cs="Tahoma"/>
                <w:sz w:val="12"/>
                <w:szCs w:val="12"/>
                <w:lang w:eastAsia="es-CO"/>
              </w:rPr>
            </w:pPr>
            <w:r>
              <w:rPr>
                <w:sz w:val="12"/>
                <w:szCs w:val="12"/>
                <w:lang w:eastAsia="es-CO"/>
              </w:rPr>
              <w:t>En la ocurrencia del evento</w:t>
            </w:r>
          </w:p>
        </w:tc>
      </w:tr>
      <w:tr w:rsidR="00FF0984" w:rsidRPr="00532F5B" w14:paraId="459BCDE3" w14:textId="77777777" w:rsidTr="00785F0F">
        <w:trPr>
          <w:cantSplit/>
          <w:trHeight w:val="1134"/>
        </w:trPr>
        <w:tc>
          <w:tcPr>
            <w:tcW w:w="363" w:type="dxa"/>
            <w:noWrap/>
            <w:vAlign w:val="center"/>
          </w:tcPr>
          <w:p w14:paraId="439DF14B" w14:textId="168E03F3" w:rsidR="00FF0984" w:rsidRPr="00532F5B" w:rsidRDefault="00FF0984" w:rsidP="00FF0984">
            <w:pPr>
              <w:jc w:val="center"/>
              <w:rPr>
                <w:rFonts w:ascii="Tahoma" w:hAnsi="Tahoma" w:cs="Tahoma"/>
                <w:b/>
                <w:bCs/>
                <w:sz w:val="12"/>
                <w:szCs w:val="12"/>
                <w:lang w:eastAsia="es-CO"/>
              </w:rPr>
            </w:pPr>
            <w:r>
              <w:rPr>
                <w:rFonts w:ascii="Tahoma" w:hAnsi="Tahoma" w:cs="Tahoma"/>
                <w:b/>
                <w:bCs/>
                <w:sz w:val="12"/>
                <w:szCs w:val="12"/>
                <w:lang w:eastAsia="es-CO"/>
              </w:rPr>
              <w:t>7</w:t>
            </w:r>
          </w:p>
        </w:tc>
        <w:tc>
          <w:tcPr>
            <w:tcW w:w="345" w:type="dxa"/>
            <w:tcBorders>
              <w:top w:val="single" w:sz="4" w:space="0" w:color="auto"/>
              <w:left w:val="nil"/>
              <w:bottom w:val="single" w:sz="4" w:space="0" w:color="auto"/>
              <w:right w:val="single" w:sz="4" w:space="0" w:color="auto"/>
            </w:tcBorders>
            <w:noWrap/>
            <w:textDirection w:val="btLr"/>
            <w:vAlign w:val="center"/>
          </w:tcPr>
          <w:p w14:paraId="1D3EB612" w14:textId="22C774F5" w:rsidR="00FF0984" w:rsidRPr="00532F5B" w:rsidRDefault="00FF0984" w:rsidP="00FF0984">
            <w:pPr>
              <w:ind w:left="113" w:right="113"/>
              <w:jc w:val="center"/>
              <w:rPr>
                <w:rFonts w:ascii="Tahoma" w:hAnsi="Tahoma" w:cs="Tahoma"/>
                <w:sz w:val="12"/>
                <w:szCs w:val="12"/>
                <w:lang w:eastAsia="es-CO"/>
              </w:rPr>
            </w:pPr>
            <w:r>
              <w:rPr>
                <w:sz w:val="12"/>
                <w:szCs w:val="12"/>
                <w:lang w:eastAsia="es-CO"/>
              </w:rPr>
              <w:t>Especifico</w:t>
            </w:r>
          </w:p>
        </w:tc>
        <w:tc>
          <w:tcPr>
            <w:tcW w:w="345" w:type="dxa"/>
            <w:tcBorders>
              <w:top w:val="single" w:sz="4" w:space="0" w:color="auto"/>
              <w:left w:val="nil"/>
              <w:bottom w:val="single" w:sz="4" w:space="0" w:color="auto"/>
              <w:right w:val="single" w:sz="4" w:space="0" w:color="auto"/>
            </w:tcBorders>
            <w:noWrap/>
            <w:textDirection w:val="btLr"/>
            <w:vAlign w:val="center"/>
          </w:tcPr>
          <w:p w14:paraId="09DB92A1" w14:textId="6DC7ADF2" w:rsidR="00FF0984" w:rsidRPr="00532F5B" w:rsidRDefault="00FF0984" w:rsidP="00FF0984">
            <w:pPr>
              <w:ind w:left="113" w:right="113"/>
              <w:jc w:val="center"/>
              <w:rPr>
                <w:rFonts w:ascii="Tahoma" w:hAnsi="Tahoma" w:cs="Tahoma"/>
                <w:sz w:val="12"/>
                <w:szCs w:val="12"/>
                <w:lang w:eastAsia="es-CO"/>
              </w:rPr>
            </w:pPr>
            <w:r>
              <w:rPr>
                <w:sz w:val="12"/>
                <w:szCs w:val="12"/>
                <w:lang w:eastAsia="es-CO"/>
              </w:rPr>
              <w:t>Interno</w:t>
            </w:r>
          </w:p>
        </w:tc>
        <w:tc>
          <w:tcPr>
            <w:tcW w:w="345" w:type="dxa"/>
            <w:tcBorders>
              <w:top w:val="single" w:sz="4" w:space="0" w:color="auto"/>
              <w:left w:val="nil"/>
              <w:bottom w:val="single" w:sz="4" w:space="0" w:color="auto"/>
              <w:right w:val="single" w:sz="4" w:space="0" w:color="auto"/>
            </w:tcBorders>
            <w:noWrap/>
            <w:textDirection w:val="btLr"/>
            <w:vAlign w:val="center"/>
          </w:tcPr>
          <w:p w14:paraId="4794E5E8" w14:textId="7B977954" w:rsidR="00FF0984" w:rsidRPr="00532F5B" w:rsidRDefault="00FF0984" w:rsidP="00FF0984">
            <w:pPr>
              <w:ind w:left="113" w:right="113"/>
              <w:jc w:val="center"/>
              <w:rPr>
                <w:rFonts w:ascii="Tahoma" w:hAnsi="Tahoma" w:cs="Tahoma"/>
                <w:sz w:val="12"/>
                <w:szCs w:val="12"/>
                <w:lang w:eastAsia="es-CO"/>
              </w:rPr>
            </w:pPr>
            <w:r>
              <w:rPr>
                <w:sz w:val="12"/>
                <w:szCs w:val="12"/>
                <w:lang w:eastAsia="es-CO"/>
              </w:rPr>
              <w:t>Planeación</w:t>
            </w:r>
          </w:p>
        </w:tc>
        <w:tc>
          <w:tcPr>
            <w:tcW w:w="345" w:type="dxa"/>
            <w:tcBorders>
              <w:top w:val="single" w:sz="4" w:space="0" w:color="auto"/>
              <w:left w:val="nil"/>
              <w:bottom w:val="single" w:sz="4" w:space="0" w:color="auto"/>
              <w:right w:val="single" w:sz="4" w:space="0" w:color="auto"/>
            </w:tcBorders>
            <w:noWrap/>
            <w:textDirection w:val="btLr"/>
            <w:vAlign w:val="center"/>
          </w:tcPr>
          <w:p w14:paraId="3644D0B2" w14:textId="652601B9" w:rsidR="00FF0984" w:rsidRPr="00532F5B" w:rsidRDefault="00FF0984" w:rsidP="00FF0984">
            <w:pPr>
              <w:ind w:left="113" w:right="113"/>
              <w:jc w:val="center"/>
              <w:rPr>
                <w:rFonts w:ascii="Tahoma" w:hAnsi="Tahoma" w:cs="Tahoma"/>
                <w:sz w:val="12"/>
                <w:szCs w:val="12"/>
                <w:lang w:eastAsia="es-CO"/>
              </w:rPr>
            </w:pPr>
            <w:r>
              <w:rPr>
                <w:sz w:val="12"/>
                <w:szCs w:val="12"/>
                <w:lang w:eastAsia="es-CO"/>
              </w:rPr>
              <w:t>Operacional</w:t>
            </w:r>
          </w:p>
        </w:tc>
        <w:tc>
          <w:tcPr>
            <w:tcW w:w="953" w:type="dxa"/>
            <w:tcBorders>
              <w:top w:val="single" w:sz="4" w:space="0" w:color="auto"/>
              <w:left w:val="nil"/>
              <w:bottom w:val="single" w:sz="4" w:space="0" w:color="auto"/>
              <w:right w:val="single" w:sz="4" w:space="0" w:color="auto"/>
            </w:tcBorders>
            <w:vAlign w:val="center"/>
          </w:tcPr>
          <w:p w14:paraId="09070739" w14:textId="536A6A63" w:rsidR="00FF0984" w:rsidRPr="00532F5B" w:rsidRDefault="00FF0984" w:rsidP="00FF0984">
            <w:pPr>
              <w:jc w:val="both"/>
              <w:rPr>
                <w:rFonts w:ascii="Tahoma" w:hAnsi="Tahoma" w:cs="Tahoma"/>
                <w:sz w:val="12"/>
                <w:szCs w:val="12"/>
                <w:lang w:eastAsia="es-CO"/>
              </w:rPr>
            </w:pPr>
            <w:r>
              <w:rPr>
                <w:sz w:val="12"/>
                <w:szCs w:val="12"/>
                <w:lang w:eastAsia="es-CO"/>
              </w:rPr>
              <w:t>Riesgos asociados al no cumplimiento de los requisitos exigidos en el pliego de condiciones.</w:t>
            </w:r>
          </w:p>
        </w:tc>
        <w:tc>
          <w:tcPr>
            <w:tcW w:w="1123" w:type="dxa"/>
            <w:tcBorders>
              <w:top w:val="single" w:sz="4" w:space="0" w:color="auto"/>
              <w:left w:val="nil"/>
              <w:bottom w:val="single" w:sz="4" w:space="0" w:color="auto"/>
              <w:right w:val="single" w:sz="4" w:space="0" w:color="auto"/>
            </w:tcBorders>
            <w:vAlign w:val="center"/>
          </w:tcPr>
          <w:p w14:paraId="6DACBEEA" w14:textId="2411D237" w:rsidR="00FF0984" w:rsidRPr="00532F5B" w:rsidRDefault="00FF0984" w:rsidP="00FF0984">
            <w:pPr>
              <w:jc w:val="both"/>
              <w:rPr>
                <w:rFonts w:ascii="Tahoma" w:hAnsi="Tahoma" w:cs="Tahoma"/>
                <w:sz w:val="12"/>
                <w:szCs w:val="12"/>
                <w:lang w:eastAsia="es-CO"/>
              </w:rPr>
            </w:pPr>
            <w:r>
              <w:rPr>
                <w:sz w:val="12"/>
                <w:szCs w:val="12"/>
                <w:lang w:eastAsia="es-CO"/>
              </w:rPr>
              <w:t>Declaratorio desierto del proceso de contratación</w:t>
            </w:r>
          </w:p>
        </w:tc>
        <w:tc>
          <w:tcPr>
            <w:tcW w:w="345" w:type="dxa"/>
            <w:tcBorders>
              <w:top w:val="single" w:sz="4" w:space="0" w:color="auto"/>
              <w:left w:val="nil"/>
              <w:bottom w:val="single" w:sz="4" w:space="0" w:color="auto"/>
              <w:right w:val="single" w:sz="4" w:space="0" w:color="auto"/>
            </w:tcBorders>
            <w:noWrap/>
            <w:textDirection w:val="btLr"/>
            <w:vAlign w:val="center"/>
          </w:tcPr>
          <w:p w14:paraId="17251377" w14:textId="7582E944" w:rsidR="00FF0984" w:rsidRPr="00532F5B" w:rsidRDefault="00FF0984" w:rsidP="00FF0984">
            <w:pPr>
              <w:ind w:left="113" w:right="113"/>
              <w:jc w:val="center"/>
              <w:rPr>
                <w:rFonts w:ascii="Tahoma" w:hAnsi="Tahoma" w:cs="Tahoma"/>
                <w:sz w:val="12"/>
                <w:szCs w:val="12"/>
                <w:lang w:eastAsia="es-CO"/>
              </w:rPr>
            </w:pPr>
            <w:r>
              <w:rPr>
                <w:sz w:val="12"/>
                <w:szCs w:val="12"/>
                <w:lang w:eastAsia="es-CO"/>
              </w:rPr>
              <w:t>2</w:t>
            </w:r>
          </w:p>
        </w:tc>
        <w:tc>
          <w:tcPr>
            <w:tcW w:w="345" w:type="dxa"/>
            <w:tcBorders>
              <w:top w:val="single" w:sz="4" w:space="0" w:color="auto"/>
              <w:left w:val="nil"/>
              <w:bottom w:val="single" w:sz="4" w:space="0" w:color="auto"/>
              <w:right w:val="single" w:sz="4" w:space="0" w:color="auto"/>
            </w:tcBorders>
            <w:noWrap/>
            <w:textDirection w:val="btLr"/>
            <w:vAlign w:val="center"/>
          </w:tcPr>
          <w:p w14:paraId="04688AD6" w14:textId="22483119" w:rsidR="00FF0984" w:rsidRPr="00532F5B" w:rsidRDefault="00FF0984" w:rsidP="00FF0984">
            <w:pPr>
              <w:ind w:left="113" w:right="113"/>
              <w:jc w:val="center"/>
              <w:rPr>
                <w:rFonts w:ascii="Tahoma" w:hAnsi="Tahoma" w:cs="Tahoma"/>
                <w:sz w:val="12"/>
                <w:szCs w:val="12"/>
                <w:lang w:eastAsia="es-CO"/>
              </w:rPr>
            </w:pPr>
            <w:r>
              <w:rPr>
                <w:sz w:val="12"/>
                <w:szCs w:val="12"/>
                <w:lang w:eastAsia="es-CO"/>
              </w:rPr>
              <w:t>4</w:t>
            </w:r>
          </w:p>
        </w:tc>
        <w:tc>
          <w:tcPr>
            <w:tcW w:w="345" w:type="dxa"/>
            <w:tcBorders>
              <w:top w:val="single" w:sz="4" w:space="0" w:color="auto"/>
              <w:left w:val="nil"/>
              <w:bottom w:val="single" w:sz="4" w:space="0" w:color="auto"/>
              <w:right w:val="single" w:sz="4" w:space="0" w:color="auto"/>
            </w:tcBorders>
            <w:noWrap/>
            <w:textDirection w:val="btLr"/>
            <w:vAlign w:val="center"/>
          </w:tcPr>
          <w:p w14:paraId="39A2D59C" w14:textId="2C4F8428" w:rsidR="00FF0984" w:rsidRPr="00532F5B" w:rsidRDefault="00FF0984" w:rsidP="00FF0984">
            <w:pPr>
              <w:ind w:left="113" w:right="113"/>
              <w:jc w:val="center"/>
              <w:rPr>
                <w:rFonts w:ascii="Tahoma" w:hAnsi="Tahoma" w:cs="Tahoma"/>
                <w:sz w:val="12"/>
                <w:szCs w:val="12"/>
                <w:lang w:eastAsia="es-CO"/>
              </w:rPr>
            </w:pPr>
            <w:r>
              <w:rPr>
                <w:sz w:val="12"/>
                <w:szCs w:val="12"/>
                <w:lang w:eastAsia="es-CO"/>
              </w:rPr>
              <w:t>6</w:t>
            </w:r>
          </w:p>
        </w:tc>
        <w:tc>
          <w:tcPr>
            <w:tcW w:w="492" w:type="dxa"/>
            <w:tcBorders>
              <w:top w:val="single" w:sz="4" w:space="0" w:color="auto"/>
              <w:left w:val="nil"/>
              <w:bottom w:val="single" w:sz="4" w:space="0" w:color="auto"/>
              <w:right w:val="single" w:sz="4" w:space="0" w:color="auto"/>
            </w:tcBorders>
            <w:noWrap/>
            <w:textDirection w:val="btLr"/>
            <w:vAlign w:val="center"/>
          </w:tcPr>
          <w:p w14:paraId="36E99F68" w14:textId="0F10C93B" w:rsidR="00FF0984" w:rsidRPr="00532F5B" w:rsidRDefault="00FF0984" w:rsidP="00FF0984">
            <w:pPr>
              <w:jc w:val="center"/>
              <w:rPr>
                <w:rFonts w:ascii="Tahoma" w:hAnsi="Tahoma" w:cs="Tahoma"/>
                <w:sz w:val="12"/>
                <w:szCs w:val="12"/>
                <w:lang w:eastAsia="es-CO"/>
              </w:rPr>
            </w:pPr>
            <w:r>
              <w:rPr>
                <w:sz w:val="12"/>
                <w:szCs w:val="12"/>
                <w:lang w:eastAsia="es-CO"/>
              </w:rPr>
              <w:t>Alto</w:t>
            </w:r>
          </w:p>
        </w:tc>
        <w:tc>
          <w:tcPr>
            <w:tcW w:w="567" w:type="dxa"/>
            <w:tcBorders>
              <w:top w:val="single" w:sz="4" w:space="0" w:color="auto"/>
              <w:left w:val="nil"/>
              <w:bottom w:val="single" w:sz="4" w:space="0" w:color="auto"/>
              <w:right w:val="single" w:sz="4" w:space="0" w:color="auto"/>
            </w:tcBorders>
            <w:textDirection w:val="btLr"/>
            <w:vAlign w:val="center"/>
          </w:tcPr>
          <w:p w14:paraId="3B953B8A" w14:textId="52BE7E93" w:rsidR="00FF0984" w:rsidRPr="00532F5B" w:rsidRDefault="00FF0984" w:rsidP="00FF0984">
            <w:pPr>
              <w:jc w:val="center"/>
              <w:rPr>
                <w:rFonts w:ascii="Tahoma" w:hAnsi="Tahoma" w:cs="Tahoma"/>
                <w:sz w:val="12"/>
                <w:szCs w:val="12"/>
                <w:lang w:eastAsia="es-CO"/>
              </w:rPr>
            </w:pPr>
            <w:r>
              <w:rPr>
                <w:sz w:val="12"/>
                <w:szCs w:val="12"/>
                <w:lang w:eastAsia="es-CO"/>
              </w:rPr>
              <w:t>Entidad</w:t>
            </w:r>
          </w:p>
        </w:tc>
        <w:tc>
          <w:tcPr>
            <w:tcW w:w="1985" w:type="dxa"/>
            <w:tcBorders>
              <w:top w:val="single" w:sz="4" w:space="0" w:color="auto"/>
              <w:left w:val="nil"/>
              <w:bottom w:val="single" w:sz="4" w:space="0" w:color="auto"/>
              <w:right w:val="single" w:sz="4" w:space="0" w:color="auto"/>
            </w:tcBorders>
            <w:vAlign w:val="center"/>
          </w:tcPr>
          <w:p w14:paraId="6719E00B" w14:textId="074F4101" w:rsidR="00FF0984" w:rsidRPr="00532F5B" w:rsidRDefault="00FF0984" w:rsidP="00FF0984">
            <w:pPr>
              <w:jc w:val="both"/>
              <w:rPr>
                <w:rFonts w:ascii="Tahoma" w:hAnsi="Tahoma" w:cs="Tahoma"/>
                <w:sz w:val="12"/>
                <w:szCs w:val="12"/>
                <w:lang w:eastAsia="es-CO"/>
              </w:rPr>
            </w:pPr>
            <w:r>
              <w:rPr>
                <w:sz w:val="12"/>
                <w:szCs w:val="12"/>
                <w:lang w:eastAsia="es-CO"/>
              </w:rPr>
              <w:t>Reducir la probabilidad de ocurrencia/ centralizando los requisitos exigidos en las especificaciones técnicas establecidas en el estudio previo; lo cual es informado a los oferentes por medio de solicitud de cotización.</w:t>
            </w:r>
          </w:p>
        </w:tc>
        <w:tc>
          <w:tcPr>
            <w:tcW w:w="241" w:type="dxa"/>
            <w:tcBorders>
              <w:top w:val="single" w:sz="4" w:space="0" w:color="auto"/>
              <w:left w:val="nil"/>
              <w:bottom w:val="single" w:sz="4" w:space="0" w:color="auto"/>
              <w:right w:val="single" w:sz="4" w:space="0" w:color="auto"/>
            </w:tcBorders>
            <w:noWrap/>
            <w:textDirection w:val="btLr"/>
            <w:vAlign w:val="center"/>
          </w:tcPr>
          <w:p w14:paraId="66B4E7B3" w14:textId="6ECDE247" w:rsidR="00FF0984" w:rsidRPr="00532F5B" w:rsidRDefault="00FF0984" w:rsidP="00FF0984">
            <w:pPr>
              <w:ind w:left="113" w:right="113"/>
              <w:jc w:val="center"/>
              <w:rPr>
                <w:rFonts w:ascii="Tahoma" w:hAnsi="Tahoma" w:cs="Tahoma"/>
                <w:sz w:val="12"/>
                <w:szCs w:val="12"/>
                <w:lang w:eastAsia="es-CO"/>
              </w:rPr>
            </w:pPr>
            <w:r>
              <w:rPr>
                <w:sz w:val="12"/>
                <w:szCs w:val="12"/>
                <w:lang w:eastAsia="es-CO"/>
              </w:rPr>
              <w:t>1</w:t>
            </w:r>
          </w:p>
        </w:tc>
        <w:tc>
          <w:tcPr>
            <w:tcW w:w="345" w:type="dxa"/>
            <w:tcBorders>
              <w:top w:val="single" w:sz="4" w:space="0" w:color="auto"/>
              <w:left w:val="nil"/>
              <w:bottom w:val="single" w:sz="4" w:space="0" w:color="auto"/>
              <w:right w:val="single" w:sz="4" w:space="0" w:color="auto"/>
            </w:tcBorders>
            <w:noWrap/>
            <w:textDirection w:val="btLr"/>
            <w:vAlign w:val="center"/>
          </w:tcPr>
          <w:p w14:paraId="4529B8D6" w14:textId="6B6EC09E" w:rsidR="00FF0984" w:rsidRPr="00532F5B" w:rsidRDefault="00FF0984" w:rsidP="00FF0984">
            <w:pPr>
              <w:ind w:left="113" w:right="113"/>
              <w:jc w:val="center"/>
              <w:rPr>
                <w:rFonts w:ascii="Tahoma" w:hAnsi="Tahoma" w:cs="Tahoma"/>
                <w:sz w:val="12"/>
                <w:szCs w:val="12"/>
                <w:lang w:eastAsia="es-CO"/>
              </w:rPr>
            </w:pPr>
            <w:r>
              <w:rPr>
                <w:sz w:val="12"/>
                <w:szCs w:val="12"/>
                <w:lang w:eastAsia="es-CO"/>
              </w:rPr>
              <w:t>1</w:t>
            </w:r>
          </w:p>
        </w:tc>
        <w:tc>
          <w:tcPr>
            <w:tcW w:w="345" w:type="dxa"/>
            <w:tcBorders>
              <w:top w:val="single" w:sz="4" w:space="0" w:color="auto"/>
              <w:left w:val="nil"/>
              <w:bottom w:val="single" w:sz="4" w:space="0" w:color="auto"/>
              <w:right w:val="single" w:sz="4" w:space="0" w:color="auto"/>
            </w:tcBorders>
            <w:noWrap/>
            <w:textDirection w:val="btLr"/>
            <w:vAlign w:val="center"/>
          </w:tcPr>
          <w:p w14:paraId="6CA4B86A" w14:textId="12E04CEF" w:rsidR="00FF0984" w:rsidRPr="00532F5B" w:rsidRDefault="00FF0984" w:rsidP="00FF0984">
            <w:pPr>
              <w:ind w:left="113" w:right="113"/>
              <w:jc w:val="center"/>
              <w:rPr>
                <w:rFonts w:ascii="Tahoma" w:hAnsi="Tahoma" w:cs="Tahoma"/>
                <w:sz w:val="12"/>
                <w:szCs w:val="12"/>
                <w:lang w:eastAsia="es-CO"/>
              </w:rPr>
            </w:pPr>
            <w:r>
              <w:rPr>
                <w:sz w:val="12"/>
                <w:szCs w:val="12"/>
                <w:lang w:eastAsia="es-CO"/>
              </w:rPr>
              <w:t>2</w:t>
            </w:r>
          </w:p>
        </w:tc>
        <w:tc>
          <w:tcPr>
            <w:tcW w:w="345" w:type="dxa"/>
            <w:tcBorders>
              <w:top w:val="single" w:sz="4" w:space="0" w:color="auto"/>
              <w:left w:val="nil"/>
              <w:bottom w:val="single" w:sz="4" w:space="0" w:color="auto"/>
              <w:right w:val="single" w:sz="4" w:space="0" w:color="auto"/>
            </w:tcBorders>
            <w:noWrap/>
            <w:textDirection w:val="btLr"/>
            <w:vAlign w:val="center"/>
          </w:tcPr>
          <w:p w14:paraId="0643B013" w14:textId="41F43714" w:rsidR="00FF0984" w:rsidRPr="00532F5B" w:rsidRDefault="00FF0984" w:rsidP="00FF0984">
            <w:pPr>
              <w:ind w:left="113" w:right="113"/>
              <w:jc w:val="center"/>
              <w:rPr>
                <w:rFonts w:ascii="Tahoma" w:hAnsi="Tahoma" w:cs="Tahoma"/>
                <w:sz w:val="12"/>
                <w:szCs w:val="12"/>
                <w:lang w:eastAsia="es-CO"/>
              </w:rPr>
            </w:pPr>
            <w:r>
              <w:rPr>
                <w:sz w:val="12"/>
                <w:szCs w:val="12"/>
                <w:lang w:eastAsia="es-CO"/>
              </w:rPr>
              <w:t>BAJO</w:t>
            </w:r>
          </w:p>
        </w:tc>
        <w:tc>
          <w:tcPr>
            <w:tcW w:w="425" w:type="dxa"/>
            <w:tcBorders>
              <w:top w:val="single" w:sz="4" w:space="0" w:color="auto"/>
              <w:left w:val="nil"/>
              <w:bottom w:val="single" w:sz="4" w:space="0" w:color="auto"/>
              <w:right w:val="single" w:sz="4" w:space="0" w:color="auto"/>
            </w:tcBorders>
            <w:noWrap/>
            <w:textDirection w:val="btLr"/>
            <w:vAlign w:val="center"/>
          </w:tcPr>
          <w:p w14:paraId="6DC67C3A" w14:textId="50F1D454" w:rsidR="00FF0984" w:rsidRPr="00FF0984" w:rsidRDefault="00FF0984" w:rsidP="00FF0984">
            <w:pPr>
              <w:ind w:left="113" w:right="113"/>
              <w:jc w:val="center"/>
              <w:rPr>
                <w:rFonts w:ascii="Tahoma" w:hAnsi="Tahoma" w:cs="Tahoma"/>
                <w:sz w:val="12"/>
                <w:szCs w:val="12"/>
                <w:lang w:eastAsia="es-CO"/>
              </w:rPr>
            </w:pPr>
            <w:r w:rsidRPr="00FF0984">
              <w:rPr>
                <w:sz w:val="12"/>
                <w:szCs w:val="12"/>
                <w:lang w:eastAsia="es-CO"/>
              </w:rPr>
              <w:t>NO</w:t>
            </w:r>
          </w:p>
        </w:tc>
        <w:tc>
          <w:tcPr>
            <w:tcW w:w="425" w:type="dxa"/>
            <w:tcBorders>
              <w:top w:val="single" w:sz="4" w:space="0" w:color="auto"/>
              <w:left w:val="nil"/>
              <w:bottom w:val="single" w:sz="4" w:space="0" w:color="auto"/>
              <w:right w:val="single" w:sz="4" w:space="0" w:color="auto"/>
            </w:tcBorders>
            <w:textDirection w:val="btLr"/>
            <w:vAlign w:val="center"/>
          </w:tcPr>
          <w:p w14:paraId="7298A72A" w14:textId="61121969" w:rsidR="00FF0984" w:rsidRPr="00FF0984" w:rsidRDefault="00FF0984" w:rsidP="00FF0984">
            <w:pPr>
              <w:ind w:left="113" w:right="113"/>
              <w:jc w:val="center"/>
              <w:rPr>
                <w:rFonts w:ascii="Tahoma" w:hAnsi="Tahoma" w:cs="Tahoma"/>
                <w:sz w:val="12"/>
                <w:szCs w:val="12"/>
                <w:lang w:eastAsia="es-CO"/>
              </w:rPr>
            </w:pPr>
            <w:r w:rsidRPr="00FF0984">
              <w:rPr>
                <w:sz w:val="12"/>
                <w:szCs w:val="12"/>
                <w:lang w:eastAsia="es-CO"/>
              </w:rPr>
              <w:t>NO</w:t>
            </w:r>
          </w:p>
        </w:tc>
        <w:tc>
          <w:tcPr>
            <w:tcW w:w="992" w:type="dxa"/>
            <w:tcBorders>
              <w:top w:val="single" w:sz="4" w:space="0" w:color="auto"/>
              <w:left w:val="nil"/>
              <w:bottom w:val="single" w:sz="4" w:space="0" w:color="auto"/>
              <w:right w:val="single" w:sz="4" w:space="0" w:color="auto"/>
            </w:tcBorders>
            <w:vAlign w:val="center"/>
          </w:tcPr>
          <w:p w14:paraId="6551FE40" w14:textId="4B65EA39" w:rsidR="00FF0984" w:rsidRPr="00532F5B" w:rsidRDefault="00FF0984" w:rsidP="00FF0984">
            <w:pPr>
              <w:jc w:val="both"/>
              <w:rPr>
                <w:rFonts w:ascii="Tahoma" w:hAnsi="Tahoma" w:cs="Tahoma"/>
                <w:sz w:val="12"/>
                <w:szCs w:val="12"/>
                <w:lang w:eastAsia="es-CO"/>
              </w:rPr>
            </w:pPr>
            <w:r>
              <w:rPr>
                <w:sz w:val="12"/>
                <w:szCs w:val="12"/>
                <w:lang w:eastAsia="es-CO"/>
              </w:rPr>
              <w:t>Estructurador del proceso</w:t>
            </w:r>
          </w:p>
        </w:tc>
        <w:tc>
          <w:tcPr>
            <w:tcW w:w="851" w:type="dxa"/>
            <w:tcBorders>
              <w:top w:val="single" w:sz="4" w:space="0" w:color="auto"/>
              <w:left w:val="nil"/>
              <w:bottom w:val="single" w:sz="4" w:space="0" w:color="auto"/>
              <w:right w:val="single" w:sz="4" w:space="0" w:color="auto"/>
            </w:tcBorders>
            <w:vAlign w:val="center"/>
          </w:tcPr>
          <w:p w14:paraId="1593D12B" w14:textId="26F00A3D" w:rsidR="00FF0984" w:rsidRPr="00532F5B" w:rsidRDefault="00FF0984" w:rsidP="00FF0984">
            <w:pPr>
              <w:jc w:val="both"/>
              <w:rPr>
                <w:rFonts w:ascii="Tahoma" w:hAnsi="Tahoma" w:cs="Tahoma"/>
                <w:sz w:val="12"/>
                <w:szCs w:val="12"/>
                <w:lang w:eastAsia="es-CO"/>
              </w:rPr>
            </w:pPr>
            <w:r>
              <w:rPr>
                <w:sz w:val="12"/>
                <w:szCs w:val="12"/>
                <w:lang w:eastAsia="es-CO"/>
              </w:rPr>
              <w:t xml:space="preserve">Estudio de mercado </w:t>
            </w:r>
          </w:p>
        </w:tc>
        <w:tc>
          <w:tcPr>
            <w:tcW w:w="850" w:type="dxa"/>
            <w:tcBorders>
              <w:top w:val="single" w:sz="4" w:space="0" w:color="auto"/>
              <w:left w:val="nil"/>
              <w:bottom w:val="single" w:sz="4" w:space="0" w:color="auto"/>
              <w:right w:val="single" w:sz="4" w:space="0" w:color="auto"/>
            </w:tcBorders>
            <w:vAlign w:val="center"/>
          </w:tcPr>
          <w:p w14:paraId="62CC1205" w14:textId="727315E1" w:rsidR="00FF0984" w:rsidRPr="00532F5B" w:rsidRDefault="00FF0984" w:rsidP="00FF0984">
            <w:pPr>
              <w:jc w:val="both"/>
              <w:rPr>
                <w:rFonts w:ascii="Tahoma" w:hAnsi="Tahoma" w:cs="Tahoma"/>
                <w:sz w:val="12"/>
                <w:szCs w:val="12"/>
                <w:lang w:eastAsia="es-CO"/>
              </w:rPr>
            </w:pPr>
            <w:r>
              <w:rPr>
                <w:sz w:val="12"/>
                <w:szCs w:val="12"/>
                <w:lang w:eastAsia="es-CO"/>
              </w:rPr>
              <w:t>Estudio previo</w:t>
            </w:r>
          </w:p>
        </w:tc>
        <w:tc>
          <w:tcPr>
            <w:tcW w:w="1134" w:type="dxa"/>
            <w:tcBorders>
              <w:top w:val="single" w:sz="4" w:space="0" w:color="auto"/>
              <w:left w:val="nil"/>
              <w:bottom w:val="single" w:sz="4" w:space="0" w:color="auto"/>
              <w:right w:val="single" w:sz="4" w:space="0" w:color="auto"/>
            </w:tcBorders>
            <w:vAlign w:val="center"/>
          </w:tcPr>
          <w:p w14:paraId="49DC3AE2" w14:textId="6891A2E6" w:rsidR="00FF0984" w:rsidRPr="00532F5B" w:rsidRDefault="00FF0984" w:rsidP="00FF0984">
            <w:pPr>
              <w:jc w:val="both"/>
              <w:rPr>
                <w:rFonts w:ascii="Tahoma" w:hAnsi="Tahoma" w:cs="Tahoma"/>
                <w:sz w:val="12"/>
                <w:szCs w:val="12"/>
                <w:lang w:eastAsia="es-CO"/>
              </w:rPr>
            </w:pPr>
            <w:r>
              <w:rPr>
                <w:sz w:val="12"/>
                <w:szCs w:val="12"/>
                <w:lang w:eastAsia="es-CO"/>
              </w:rPr>
              <w:t>Especificaciones técnicas del estudio previo</w:t>
            </w:r>
          </w:p>
        </w:tc>
        <w:tc>
          <w:tcPr>
            <w:tcW w:w="709" w:type="dxa"/>
            <w:tcBorders>
              <w:top w:val="single" w:sz="4" w:space="0" w:color="auto"/>
              <w:left w:val="nil"/>
              <w:bottom w:val="single" w:sz="4" w:space="0" w:color="auto"/>
              <w:right w:val="single" w:sz="4" w:space="0" w:color="auto"/>
            </w:tcBorders>
            <w:vAlign w:val="center"/>
          </w:tcPr>
          <w:p w14:paraId="20CBCD9D" w14:textId="013E5119" w:rsidR="00FF0984" w:rsidRPr="00532F5B" w:rsidRDefault="00FF0984" w:rsidP="00FF0984">
            <w:pPr>
              <w:jc w:val="both"/>
              <w:rPr>
                <w:rFonts w:ascii="Tahoma" w:hAnsi="Tahoma" w:cs="Tahoma"/>
                <w:sz w:val="12"/>
                <w:szCs w:val="12"/>
                <w:lang w:eastAsia="es-CO"/>
              </w:rPr>
            </w:pPr>
            <w:r>
              <w:rPr>
                <w:sz w:val="12"/>
                <w:szCs w:val="12"/>
                <w:lang w:eastAsia="es-CO"/>
              </w:rPr>
              <w:t>Una vez estudio previo</w:t>
            </w:r>
          </w:p>
        </w:tc>
      </w:tr>
      <w:tr w:rsidR="00FF0984" w:rsidRPr="00532F5B" w14:paraId="7B0F3B0B" w14:textId="77777777" w:rsidTr="00785F0F">
        <w:trPr>
          <w:cantSplit/>
          <w:trHeight w:val="1134"/>
        </w:trPr>
        <w:tc>
          <w:tcPr>
            <w:tcW w:w="363" w:type="dxa"/>
            <w:noWrap/>
            <w:vAlign w:val="center"/>
          </w:tcPr>
          <w:p w14:paraId="05364CBE" w14:textId="613A37AC" w:rsidR="00FF0984" w:rsidRPr="00532F5B" w:rsidRDefault="00FF0984" w:rsidP="00FF0984">
            <w:pPr>
              <w:jc w:val="center"/>
              <w:rPr>
                <w:rFonts w:ascii="Tahoma" w:hAnsi="Tahoma" w:cs="Tahoma"/>
                <w:b/>
                <w:bCs/>
                <w:sz w:val="12"/>
                <w:szCs w:val="12"/>
                <w:lang w:eastAsia="es-CO"/>
              </w:rPr>
            </w:pPr>
            <w:r>
              <w:rPr>
                <w:rFonts w:ascii="Tahoma" w:hAnsi="Tahoma" w:cs="Tahoma"/>
                <w:b/>
                <w:bCs/>
                <w:sz w:val="12"/>
                <w:szCs w:val="12"/>
                <w:lang w:eastAsia="es-CO"/>
              </w:rPr>
              <w:t>8</w:t>
            </w:r>
          </w:p>
        </w:tc>
        <w:tc>
          <w:tcPr>
            <w:tcW w:w="345" w:type="dxa"/>
            <w:tcBorders>
              <w:top w:val="single" w:sz="4" w:space="0" w:color="auto"/>
              <w:left w:val="nil"/>
              <w:bottom w:val="single" w:sz="4" w:space="0" w:color="auto"/>
              <w:right w:val="single" w:sz="4" w:space="0" w:color="auto"/>
            </w:tcBorders>
            <w:noWrap/>
            <w:textDirection w:val="btLr"/>
            <w:vAlign w:val="center"/>
          </w:tcPr>
          <w:p w14:paraId="0F2ACF3F" w14:textId="3B761CE3" w:rsidR="00FF0984" w:rsidRPr="00532F5B" w:rsidRDefault="00FF0984" w:rsidP="00FF0984">
            <w:pPr>
              <w:ind w:left="113" w:right="113"/>
              <w:jc w:val="center"/>
              <w:rPr>
                <w:rFonts w:ascii="Tahoma" w:hAnsi="Tahoma" w:cs="Tahoma"/>
                <w:sz w:val="12"/>
                <w:szCs w:val="12"/>
                <w:lang w:eastAsia="es-CO"/>
              </w:rPr>
            </w:pPr>
            <w:r>
              <w:rPr>
                <w:sz w:val="12"/>
                <w:szCs w:val="12"/>
              </w:rPr>
              <w:t>General</w:t>
            </w:r>
          </w:p>
        </w:tc>
        <w:tc>
          <w:tcPr>
            <w:tcW w:w="345" w:type="dxa"/>
            <w:tcBorders>
              <w:top w:val="single" w:sz="4" w:space="0" w:color="auto"/>
              <w:left w:val="nil"/>
              <w:bottom w:val="single" w:sz="4" w:space="0" w:color="auto"/>
              <w:right w:val="single" w:sz="4" w:space="0" w:color="auto"/>
            </w:tcBorders>
            <w:noWrap/>
            <w:textDirection w:val="btLr"/>
            <w:vAlign w:val="center"/>
          </w:tcPr>
          <w:p w14:paraId="785D5C88" w14:textId="377818A1" w:rsidR="00FF0984" w:rsidRPr="00532F5B" w:rsidRDefault="00FF0984" w:rsidP="00FF0984">
            <w:pPr>
              <w:ind w:left="113" w:right="113"/>
              <w:jc w:val="center"/>
              <w:rPr>
                <w:rFonts w:ascii="Tahoma" w:hAnsi="Tahoma" w:cs="Tahoma"/>
                <w:sz w:val="12"/>
                <w:szCs w:val="12"/>
                <w:lang w:eastAsia="es-CO"/>
              </w:rPr>
            </w:pPr>
            <w:r>
              <w:rPr>
                <w:sz w:val="12"/>
                <w:szCs w:val="12"/>
              </w:rPr>
              <w:t>Externo</w:t>
            </w:r>
          </w:p>
        </w:tc>
        <w:tc>
          <w:tcPr>
            <w:tcW w:w="345" w:type="dxa"/>
            <w:tcBorders>
              <w:top w:val="single" w:sz="4" w:space="0" w:color="auto"/>
              <w:left w:val="nil"/>
              <w:bottom w:val="single" w:sz="4" w:space="0" w:color="auto"/>
              <w:right w:val="single" w:sz="4" w:space="0" w:color="auto"/>
            </w:tcBorders>
            <w:noWrap/>
            <w:textDirection w:val="btLr"/>
            <w:vAlign w:val="center"/>
          </w:tcPr>
          <w:p w14:paraId="30B3B389" w14:textId="10FAF0F8" w:rsidR="00FF0984" w:rsidRPr="00532F5B" w:rsidRDefault="00FF0984" w:rsidP="00FF0984">
            <w:pPr>
              <w:ind w:left="113" w:right="113"/>
              <w:jc w:val="center"/>
              <w:rPr>
                <w:rFonts w:ascii="Tahoma" w:hAnsi="Tahoma" w:cs="Tahoma"/>
                <w:sz w:val="12"/>
                <w:szCs w:val="12"/>
                <w:lang w:eastAsia="es-CO"/>
              </w:rPr>
            </w:pPr>
            <w:r>
              <w:rPr>
                <w:sz w:val="12"/>
                <w:szCs w:val="12"/>
              </w:rPr>
              <w:t>Ejecución</w:t>
            </w:r>
          </w:p>
        </w:tc>
        <w:tc>
          <w:tcPr>
            <w:tcW w:w="345" w:type="dxa"/>
            <w:tcBorders>
              <w:top w:val="single" w:sz="4" w:space="0" w:color="auto"/>
              <w:left w:val="nil"/>
              <w:bottom w:val="single" w:sz="4" w:space="0" w:color="auto"/>
              <w:right w:val="single" w:sz="4" w:space="0" w:color="auto"/>
            </w:tcBorders>
            <w:noWrap/>
            <w:textDirection w:val="btLr"/>
            <w:vAlign w:val="center"/>
          </w:tcPr>
          <w:p w14:paraId="78FB586C" w14:textId="0E74C6FC" w:rsidR="00FF0984" w:rsidRPr="00532F5B" w:rsidRDefault="00FF0984" w:rsidP="00FF0984">
            <w:pPr>
              <w:ind w:left="113" w:right="113"/>
              <w:jc w:val="center"/>
              <w:rPr>
                <w:rFonts w:ascii="Tahoma" w:hAnsi="Tahoma" w:cs="Tahoma"/>
                <w:sz w:val="12"/>
                <w:szCs w:val="12"/>
                <w:lang w:eastAsia="es-CO"/>
              </w:rPr>
            </w:pPr>
            <w:r>
              <w:rPr>
                <w:sz w:val="12"/>
                <w:szCs w:val="12"/>
              </w:rPr>
              <w:t>Operacional</w:t>
            </w:r>
          </w:p>
        </w:tc>
        <w:tc>
          <w:tcPr>
            <w:tcW w:w="953" w:type="dxa"/>
            <w:tcBorders>
              <w:top w:val="single" w:sz="4" w:space="0" w:color="auto"/>
              <w:left w:val="nil"/>
              <w:bottom w:val="single" w:sz="4" w:space="0" w:color="auto"/>
              <w:right w:val="single" w:sz="4" w:space="0" w:color="auto"/>
            </w:tcBorders>
            <w:vAlign w:val="center"/>
          </w:tcPr>
          <w:p w14:paraId="5D7C1647" w14:textId="0BAB3AD7" w:rsidR="00FF0984" w:rsidRPr="00532F5B" w:rsidRDefault="00FF0984" w:rsidP="00FF0984">
            <w:pPr>
              <w:jc w:val="both"/>
              <w:rPr>
                <w:rFonts w:ascii="Tahoma" w:hAnsi="Tahoma" w:cs="Tahoma"/>
                <w:sz w:val="12"/>
                <w:szCs w:val="12"/>
                <w:lang w:eastAsia="es-CO"/>
              </w:rPr>
            </w:pPr>
            <w:r>
              <w:rPr>
                <w:sz w:val="12"/>
                <w:szCs w:val="12"/>
              </w:rPr>
              <w:t>Riesgos derivados de la deficiente calidad de los bienes y mala prestación del servicio.</w:t>
            </w:r>
          </w:p>
        </w:tc>
        <w:tc>
          <w:tcPr>
            <w:tcW w:w="1123" w:type="dxa"/>
            <w:tcBorders>
              <w:top w:val="single" w:sz="4" w:space="0" w:color="auto"/>
              <w:left w:val="nil"/>
              <w:bottom w:val="single" w:sz="4" w:space="0" w:color="auto"/>
              <w:right w:val="single" w:sz="4" w:space="0" w:color="auto"/>
            </w:tcBorders>
            <w:vAlign w:val="center"/>
          </w:tcPr>
          <w:p w14:paraId="7C6F831F" w14:textId="7D122063" w:rsidR="00FF0984" w:rsidRPr="00532F5B" w:rsidRDefault="00FF0984" w:rsidP="00FF0984">
            <w:pPr>
              <w:jc w:val="both"/>
              <w:rPr>
                <w:rFonts w:ascii="Tahoma" w:hAnsi="Tahoma" w:cs="Tahoma"/>
                <w:sz w:val="12"/>
                <w:szCs w:val="12"/>
                <w:lang w:eastAsia="es-CO"/>
              </w:rPr>
            </w:pPr>
            <w:r>
              <w:rPr>
                <w:sz w:val="12"/>
                <w:szCs w:val="12"/>
              </w:rPr>
              <w:t>No ejecución del contrato, de acuerdo a lo establecido en las especificaciones técnicas</w:t>
            </w:r>
          </w:p>
        </w:tc>
        <w:tc>
          <w:tcPr>
            <w:tcW w:w="345" w:type="dxa"/>
            <w:tcBorders>
              <w:top w:val="single" w:sz="4" w:space="0" w:color="auto"/>
              <w:left w:val="nil"/>
              <w:bottom w:val="single" w:sz="4" w:space="0" w:color="auto"/>
              <w:right w:val="single" w:sz="4" w:space="0" w:color="auto"/>
            </w:tcBorders>
            <w:noWrap/>
            <w:textDirection w:val="btLr"/>
            <w:vAlign w:val="center"/>
          </w:tcPr>
          <w:p w14:paraId="5D063A97" w14:textId="5C8B1044" w:rsidR="00FF0984" w:rsidRPr="00532F5B" w:rsidRDefault="00FF0984" w:rsidP="00FF0984">
            <w:pPr>
              <w:ind w:left="113" w:right="113"/>
              <w:jc w:val="center"/>
              <w:rPr>
                <w:rFonts w:ascii="Tahoma" w:hAnsi="Tahoma" w:cs="Tahoma"/>
                <w:sz w:val="12"/>
                <w:szCs w:val="12"/>
                <w:lang w:eastAsia="es-CO"/>
              </w:rPr>
            </w:pPr>
            <w:r>
              <w:rPr>
                <w:sz w:val="12"/>
                <w:szCs w:val="12"/>
              </w:rPr>
              <w:t>2</w:t>
            </w:r>
          </w:p>
        </w:tc>
        <w:tc>
          <w:tcPr>
            <w:tcW w:w="345" w:type="dxa"/>
            <w:tcBorders>
              <w:top w:val="single" w:sz="4" w:space="0" w:color="auto"/>
              <w:left w:val="nil"/>
              <w:bottom w:val="single" w:sz="4" w:space="0" w:color="auto"/>
              <w:right w:val="single" w:sz="4" w:space="0" w:color="auto"/>
            </w:tcBorders>
            <w:noWrap/>
            <w:textDirection w:val="btLr"/>
            <w:vAlign w:val="center"/>
          </w:tcPr>
          <w:p w14:paraId="53029649" w14:textId="2382C695" w:rsidR="00FF0984" w:rsidRPr="00532F5B" w:rsidRDefault="00FF0984" w:rsidP="00FF0984">
            <w:pPr>
              <w:ind w:left="113" w:right="113"/>
              <w:jc w:val="center"/>
              <w:rPr>
                <w:rFonts w:ascii="Tahoma" w:hAnsi="Tahoma" w:cs="Tahoma"/>
                <w:sz w:val="12"/>
                <w:szCs w:val="12"/>
                <w:lang w:eastAsia="es-CO"/>
              </w:rPr>
            </w:pPr>
            <w:r>
              <w:rPr>
                <w:sz w:val="12"/>
                <w:szCs w:val="12"/>
              </w:rPr>
              <w:t>3</w:t>
            </w:r>
          </w:p>
        </w:tc>
        <w:tc>
          <w:tcPr>
            <w:tcW w:w="345" w:type="dxa"/>
            <w:tcBorders>
              <w:top w:val="single" w:sz="4" w:space="0" w:color="auto"/>
              <w:left w:val="nil"/>
              <w:bottom w:val="single" w:sz="4" w:space="0" w:color="auto"/>
              <w:right w:val="single" w:sz="4" w:space="0" w:color="auto"/>
            </w:tcBorders>
            <w:noWrap/>
            <w:textDirection w:val="btLr"/>
            <w:vAlign w:val="center"/>
          </w:tcPr>
          <w:p w14:paraId="254C49C9" w14:textId="53F0B3E4" w:rsidR="00FF0984" w:rsidRPr="00532F5B" w:rsidRDefault="00FF0984" w:rsidP="00FF0984">
            <w:pPr>
              <w:ind w:left="113" w:right="113"/>
              <w:jc w:val="center"/>
              <w:rPr>
                <w:rFonts w:ascii="Tahoma" w:hAnsi="Tahoma" w:cs="Tahoma"/>
                <w:sz w:val="12"/>
                <w:szCs w:val="12"/>
                <w:lang w:eastAsia="es-CO"/>
              </w:rPr>
            </w:pPr>
            <w:r>
              <w:rPr>
                <w:sz w:val="12"/>
                <w:szCs w:val="12"/>
              </w:rPr>
              <w:t>5</w:t>
            </w:r>
          </w:p>
        </w:tc>
        <w:tc>
          <w:tcPr>
            <w:tcW w:w="492" w:type="dxa"/>
            <w:tcBorders>
              <w:top w:val="single" w:sz="4" w:space="0" w:color="auto"/>
              <w:left w:val="nil"/>
              <w:bottom w:val="single" w:sz="4" w:space="0" w:color="auto"/>
              <w:right w:val="single" w:sz="4" w:space="0" w:color="auto"/>
            </w:tcBorders>
            <w:noWrap/>
            <w:textDirection w:val="btLr"/>
            <w:vAlign w:val="center"/>
          </w:tcPr>
          <w:p w14:paraId="7AB760A2" w14:textId="44901B39" w:rsidR="00FF0984" w:rsidRPr="00532F5B" w:rsidRDefault="00FF0984" w:rsidP="00FF0984">
            <w:pPr>
              <w:jc w:val="center"/>
              <w:rPr>
                <w:rFonts w:ascii="Tahoma" w:hAnsi="Tahoma" w:cs="Tahoma"/>
                <w:sz w:val="12"/>
                <w:szCs w:val="12"/>
                <w:lang w:eastAsia="es-CO"/>
              </w:rPr>
            </w:pPr>
            <w:r>
              <w:rPr>
                <w:sz w:val="12"/>
                <w:szCs w:val="12"/>
              </w:rPr>
              <w:t>Medio</w:t>
            </w:r>
          </w:p>
        </w:tc>
        <w:tc>
          <w:tcPr>
            <w:tcW w:w="567" w:type="dxa"/>
            <w:tcBorders>
              <w:top w:val="single" w:sz="4" w:space="0" w:color="auto"/>
              <w:left w:val="nil"/>
              <w:bottom w:val="single" w:sz="4" w:space="0" w:color="auto"/>
              <w:right w:val="single" w:sz="4" w:space="0" w:color="auto"/>
            </w:tcBorders>
            <w:textDirection w:val="btLr"/>
            <w:vAlign w:val="center"/>
          </w:tcPr>
          <w:p w14:paraId="68032507" w14:textId="7F85347D" w:rsidR="00FF0984" w:rsidRPr="00532F5B" w:rsidRDefault="00FF0984" w:rsidP="00FF0984">
            <w:pPr>
              <w:jc w:val="center"/>
              <w:rPr>
                <w:rFonts w:ascii="Tahoma" w:hAnsi="Tahoma" w:cs="Tahoma"/>
                <w:sz w:val="12"/>
                <w:szCs w:val="12"/>
                <w:lang w:eastAsia="es-CO"/>
              </w:rPr>
            </w:pPr>
            <w:r>
              <w:rPr>
                <w:sz w:val="12"/>
                <w:szCs w:val="12"/>
              </w:rPr>
              <w:t>Contratista</w:t>
            </w:r>
          </w:p>
        </w:tc>
        <w:tc>
          <w:tcPr>
            <w:tcW w:w="1985" w:type="dxa"/>
            <w:tcBorders>
              <w:top w:val="single" w:sz="4" w:space="0" w:color="auto"/>
              <w:left w:val="nil"/>
              <w:bottom w:val="single" w:sz="4" w:space="0" w:color="auto"/>
              <w:right w:val="single" w:sz="4" w:space="0" w:color="auto"/>
            </w:tcBorders>
            <w:vAlign w:val="center"/>
          </w:tcPr>
          <w:p w14:paraId="5BB07940" w14:textId="13AFEEA1" w:rsidR="00FF0984" w:rsidRPr="00532F5B" w:rsidRDefault="00FF0984" w:rsidP="00FF0984">
            <w:pPr>
              <w:jc w:val="both"/>
              <w:rPr>
                <w:rFonts w:ascii="Tahoma" w:hAnsi="Tahoma" w:cs="Tahoma"/>
                <w:sz w:val="12"/>
                <w:szCs w:val="12"/>
                <w:lang w:eastAsia="es-CO"/>
              </w:rPr>
            </w:pPr>
            <w:r>
              <w:rPr>
                <w:sz w:val="12"/>
                <w:szCs w:val="12"/>
              </w:rPr>
              <w:t>Reducir la probabilidad de ocurrencia /informes de supervisión en donde se realice seguimiento a lo requerido en las especificaciones técnicas mínimas establecidas en la minuta</w:t>
            </w:r>
          </w:p>
        </w:tc>
        <w:tc>
          <w:tcPr>
            <w:tcW w:w="241" w:type="dxa"/>
            <w:tcBorders>
              <w:top w:val="single" w:sz="4" w:space="0" w:color="auto"/>
              <w:left w:val="nil"/>
              <w:bottom w:val="single" w:sz="4" w:space="0" w:color="auto"/>
              <w:right w:val="single" w:sz="4" w:space="0" w:color="auto"/>
            </w:tcBorders>
            <w:noWrap/>
            <w:textDirection w:val="btLr"/>
            <w:vAlign w:val="center"/>
          </w:tcPr>
          <w:p w14:paraId="1C2861D2" w14:textId="686B8117" w:rsidR="00FF0984" w:rsidRPr="00532F5B" w:rsidRDefault="00FF0984" w:rsidP="00FF0984">
            <w:pPr>
              <w:ind w:left="113" w:right="113"/>
              <w:jc w:val="center"/>
              <w:rPr>
                <w:rFonts w:ascii="Tahoma" w:hAnsi="Tahoma" w:cs="Tahoma"/>
                <w:sz w:val="12"/>
                <w:szCs w:val="12"/>
                <w:lang w:eastAsia="es-CO"/>
              </w:rPr>
            </w:pPr>
            <w:r>
              <w:rPr>
                <w:sz w:val="12"/>
                <w:szCs w:val="12"/>
              </w:rPr>
              <w:t>1</w:t>
            </w:r>
          </w:p>
        </w:tc>
        <w:tc>
          <w:tcPr>
            <w:tcW w:w="345" w:type="dxa"/>
            <w:tcBorders>
              <w:top w:val="single" w:sz="4" w:space="0" w:color="auto"/>
              <w:left w:val="nil"/>
              <w:bottom w:val="single" w:sz="4" w:space="0" w:color="auto"/>
              <w:right w:val="single" w:sz="4" w:space="0" w:color="auto"/>
            </w:tcBorders>
            <w:noWrap/>
            <w:textDirection w:val="btLr"/>
            <w:vAlign w:val="center"/>
          </w:tcPr>
          <w:p w14:paraId="543D7966" w14:textId="7F4442BE" w:rsidR="00FF0984" w:rsidRPr="00532F5B" w:rsidRDefault="00FF0984" w:rsidP="00FF0984">
            <w:pPr>
              <w:ind w:left="113" w:right="113"/>
              <w:jc w:val="center"/>
              <w:rPr>
                <w:rFonts w:ascii="Tahoma" w:hAnsi="Tahoma" w:cs="Tahoma"/>
                <w:sz w:val="12"/>
                <w:szCs w:val="12"/>
                <w:lang w:eastAsia="es-CO"/>
              </w:rPr>
            </w:pPr>
            <w:r>
              <w:rPr>
                <w:sz w:val="12"/>
                <w:szCs w:val="12"/>
              </w:rPr>
              <w:t>2</w:t>
            </w:r>
          </w:p>
        </w:tc>
        <w:tc>
          <w:tcPr>
            <w:tcW w:w="345" w:type="dxa"/>
            <w:tcBorders>
              <w:top w:val="single" w:sz="4" w:space="0" w:color="auto"/>
              <w:left w:val="nil"/>
              <w:bottom w:val="single" w:sz="4" w:space="0" w:color="auto"/>
              <w:right w:val="single" w:sz="4" w:space="0" w:color="auto"/>
            </w:tcBorders>
            <w:noWrap/>
            <w:textDirection w:val="btLr"/>
            <w:vAlign w:val="center"/>
          </w:tcPr>
          <w:p w14:paraId="55671C2A" w14:textId="78C168BC" w:rsidR="00FF0984" w:rsidRPr="00532F5B" w:rsidRDefault="00FF0984" w:rsidP="00FF0984">
            <w:pPr>
              <w:ind w:left="113" w:right="113"/>
              <w:jc w:val="center"/>
              <w:rPr>
                <w:rFonts w:ascii="Tahoma" w:hAnsi="Tahoma" w:cs="Tahoma"/>
                <w:sz w:val="12"/>
                <w:szCs w:val="12"/>
                <w:lang w:eastAsia="es-CO"/>
              </w:rPr>
            </w:pPr>
            <w:r>
              <w:rPr>
                <w:sz w:val="12"/>
                <w:szCs w:val="12"/>
              </w:rPr>
              <w:t>3</w:t>
            </w:r>
          </w:p>
        </w:tc>
        <w:tc>
          <w:tcPr>
            <w:tcW w:w="345" w:type="dxa"/>
            <w:tcBorders>
              <w:top w:val="single" w:sz="4" w:space="0" w:color="auto"/>
              <w:left w:val="nil"/>
              <w:bottom w:val="single" w:sz="4" w:space="0" w:color="auto"/>
              <w:right w:val="single" w:sz="4" w:space="0" w:color="auto"/>
            </w:tcBorders>
            <w:noWrap/>
            <w:textDirection w:val="btLr"/>
            <w:vAlign w:val="center"/>
          </w:tcPr>
          <w:p w14:paraId="6FB0567D" w14:textId="2EDBDBED" w:rsidR="00FF0984" w:rsidRPr="00532F5B" w:rsidRDefault="00FF0984" w:rsidP="00FF0984">
            <w:pPr>
              <w:ind w:left="113" w:right="113"/>
              <w:jc w:val="center"/>
              <w:rPr>
                <w:rFonts w:ascii="Tahoma" w:hAnsi="Tahoma" w:cs="Tahoma"/>
                <w:sz w:val="12"/>
                <w:szCs w:val="12"/>
                <w:lang w:eastAsia="es-CO"/>
              </w:rPr>
            </w:pPr>
            <w:r>
              <w:rPr>
                <w:sz w:val="12"/>
                <w:szCs w:val="12"/>
              </w:rPr>
              <w:t>BAJO</w:t>
            </w:r>
          </w:p>
        </w:tc>
        <w:tc>
          <w:tcPr>
            <w:tcW w:w="425" w:type="dxa"/>
            <w:tcBorders>
              <w:top w:val="single" w:sz="4" w:space="0" w:color="auto"/>
              <w:left w:val="nil"/>
              <w:bottom w:val="single" w:sz="4" w:space="0" w:color="auto"/>
              <w:right w:val="single" w:sz="4" w:space="0" w:color="auto"/>
            </w:tcBorders>
            <w:noWrap/>
            <w:textDirection w:val="btLr"/>
            <w:vAlign w:val="center"/>
          </w:tcPr>
          <w:p w14:paraId="5AF2F471" w14:textId="4390CEAA" w:rsidR="00FF0984" w:rsidRPr="00FF0984" w:rsidRDefault="00FF0984" w:rsidP="00FF0984">
            <w:pPr>
              <w:ind w:left="113" w:right="113"/>
              <w:jc w:val="center"/>
              <w:rPr>
                <w:rFonts w:ascii="Tahoma" w:hAnsi="Tahoma" w:cs="Tahoma"/>
                <w:sz w:val="12"/>
                <w:szCs w:val="12"/>
                <w:lang w:eastAsia="es-CO"/>
              </w:rPr>
            </w:pPr>
            <w:r w:rsidRPr="00FF0984">
              <w:rPr>
                <w:sz w:val="12"/>
                <w:szCs w:val="12"/>
              </w:rPr>
              <w:t>SI</w:t>
            </w:r>
          </w:p>
        </w:tc>
        <w:tc>
          <w:tcPr>
            <w:tcW w:w="425" w:type="dxa"/>
            <w:tcBorders>
              <w:top w:val="single" w:sz="4" w:space="0" w:color="auto"/>
              <w:left w:val="nil"/>
              <w:bottom w:val="single" w:sz="4" w:space="0" w:color="auto"/>
              <w:right w:val="single" w:sz="4" w:space="0" w:color="auto"/>
            </w:tcBorders>
            <w:textDirection w:val="btLr"/>
            <w:vAlign w:val="center"/>
          </w:tcPr>
          <w:p w14:paraId="359876C8" w14:textId="0E65B33B" w:rsidR="00FF0984" w:rsidRPr="00FF0984" w:rsidRDefault="00FF0984" w:rsidP="00FF0984">
            <w:pPr>
              <w:ind w:left="113" w:right="113"/>
              <w:jc w:val="center"/>
              <w:rPr>
                <w:rFonts w:ascii="Tahoma" w:hAnsi="Tahoma" w:cs="Tahoma"/>
                <w:sz w:val="12"/>
                <w:szCs w:val="12"/>
                <w:lang w:eastAsia="es-CO"/>
              </w:rPr>
            </w:pPr>
            <w:r w:rsidRPr="00FF0984">
              <w:rPr>
                <w:sz w:val="12"/>
                <w:szCs w:val="12"/>
              </w:rPr>
              <w:t>SI</w:t>
            </w:r>
          </w:p>
        </w:tc>
        <w:tc>
          <w:tcPr>
            <w:tcW w:w="992" w:type="dxa"/>
            <w:tcBorders>
              <w:top w:val="single" w:sz="4" w:space="0" w:color="auto"/>
              <w:left w:val="nil"/>
              <w:bottom w:val="single" w:sz="4" w:space="0" w:color="auto"/>
              <w:right w:val="single" w:sz="4" w:space="0" w:color="auto"/>
            </w:tcBorders>
            <w:vAlign w:val="center"/>
          </w:tcPr>
          <w:p w14:paraId="3511A76E" w14:textId="4902024F" w:rsidR="00FF0984" w:rsidRPr="00532F5B" w:rsidRDefault="00FF0984" w:rsidP="00FF0984">
            <w:pPr>
              <w:jc w:val="both"/>
              <w:rPr>
                <w:rFonts w:ascii="Tahoma" w:hAnsi="Tahoma" w:cs="Tahoma"/>
                <w:sz w:val="12"/>
                <w:szCs w:val="12"/>
                <w:lang w:eastAsia="es-CO"/>
              </w:rPr>
            </w:pPr>
            <w:r>
              <w:rPr>
                <w:sz w:val="12"/>
                <w:szCs w:val="12"/>
              </w:rPr>
              <w:t>Supervisor del contrato</w:t>
            </w:r>
          </w:p>
        </w:tc>
        <w:tc>
          <w:tcPr>
            <w:tcW w:w="851" w:type="dxa"/>
            <w:tcBorders>
              <w:top w:val="single" w:sz="4" w:space="0" w:color="auto"/>
              <w:left w:val="nil"/>
              <w:bottom w:val="single" w:sz="4" w:space="0" w:color="auto"/>
              <w:right w:val="single" w:sz="4" w:space="0" w:color="auto"/>
            </w:tcBorders>
            <w:vAlign w:val="center"/>
          </w:tcPr>
          <w:p w14:paraId="0150F976" w14:textId="67025BED" w:rsidR="00FF0984" w:rsidRPr="00532F5B" w:rsidRDefault="00FF0984" w:rsidP="00FF0984">
            <w:pPr>
              <w:jc w:val="both"/>
              <w:rPr>
                <w:rFonts w:ascii="Tahoma" w:hAnsi="Tahoma" w:cs="Tahoma"/>
                <w:sz w:val="12"/>
                <w:szCs w:val="12"/>
                <w:lang w:eastAsia="es-CO"/>
              </w:rPr>
            </w:pPr>
            <w:r>
              <w:rPr>
                <w:sz w:val="12"/>
                <w:szCs w:val="12"/>
              </w:rPr>
              <w:t>Adjudicación del contrato</w:t>
            </w:r>
          </w:p>
        </w:tc>
        <w:tc>
          <w:tcPr>
            <w:tcW w:w="850" w:type="dxa"/>
            <w:tcBorders>
              <w:top w:val="single" w:sz="4" w:space="0" w:color="auto"/>
              <w:left w:val="nil"/>
              <w:bottom w:val="single" w:sz="4" w:space="0" w:color="auto"/>
              <w:right w:val="single" w:sz="4" w:space="0" w:color="auto"/>
            </w:tcBorders>
            <w:vAlign w:val="center"/>
          </w:tcPr>
          <w:p w14:paraId="1A7ED6D2" w14:textId="308CD757" w:rsidR="00FF0984" w:rsidRPr="00532F5B" w:rsidRDefault="00FF0984" w:rsidP="00FF0984">
            <w:pPr>
              <w:jc w:val="both"/>
              <w:rPr>
                <w:rFonts w:ascii="Tahoma" w:hAnsi="Tahoma" w:cs="Tahoma"/>
                <w:sz w:val="12"/>
                <w:szCs w:val="12"/>
                <w:lang w:eastAsia="es-CO"/>
              </w:rPr>
            </w:pPr>
            <w:r>
              <w:rPr>
                <w:sz w:val="12"/>
                <w:szCs w:val="12"/>
              </w:rPr>
              <w:t>Terminación del contrato</w:t>
            </w:r>
          </w:p>
        </w:tc>
        <w:tc>
          <w:tcPr>
            <w:tcW w:w="1134" w:type="dxa"/>
            <w:tcBorders>
              <w:top w:val="single" w:sz="4" w:space="0" w:color="auto"/>
              <w:left w:val="nil"/>
              <w:bottom w:val="single" w:sz="4" w:space="0" w:color="auto"/>
              <w:right w:val="single" w:sz="4" w:space="0" w:color="auto"/>
            </w:tcBorders>
            <w:vAlign w:val="center"/>
          </w:tcPr>
          <w:p w14:paraId="0F03FD8D" w14:textId="48CA23A9" w:rsidR="00FF0984" w:rsidRPr="00532F5B" w:rsidRDefault="00FF0984" w:rsidP="00FF0984">
            <w:pPr>
              <w:jc w:val="both"/>
              <w:rPr>
                <w:rFonts w:ascii="Tahoma" w:hAnsi="Tahoma" w:cs="Tahoma"/>
                <w:sz w:val="12"/>
                <w:szCs w:val="12"/>
                <w:lang w:eastAsia="es-CO"/>
              </w:rPr>
            </w:pPr>
            <w:r>
              <w:rPr>
                <w:sz w:val="12"/>
                <w:szCs w:val="12"/>
              </w:rPr>
              <w:t>Comunicación oficial al ordenador del gasto</w:t>
            </w:r>
          </w:p>
        </w:tc>
        <w:tc>
          <w:tcPr>
            <w:tcW w:w="709" w:type="dxa"/>
            <w:tcBorders>
              <w:top w:val="single" w:sz="4" w:space="0" w:color="auto"/>
              <w:left w:val="nil"/>
              <w:bottom w:val="single" w:sz="4" w:space="0" w:color="auto"/>
              <w:right w:val="single" w:sz="4" w:space="0" w:color="auto"/>
            </w:tcBorders>
            <w:vAlign w:val="center"/>
          </w:tcPr>
          <w:p w14:paraId="2722BF3C" w14:textId="24060E43" w:rsidR="00FF0984" w:rsidRPr="00532F5B" w:rsidRDefault="00FF0984" w:rsidP="00FF0984">
            <w:pPr>
              <w:jc w:val="both"/>
              <w:rPr>
                <w:rFonts w:ascii="Tahoma" w:hAnsi="Tahoma" w:cs="Tahoma"/>
                <w:sz w:val="12"/>
                <w:szCs w:val="12"/>
                <w:lang w:eastAsia="es-CO"/>
              </w:rPr>
            </w:pPr>
            <w:r>
              <w:rPr>
                <w:sz w:val="12"/>
                <w:szCs w:val="12"/>
              </w:rPr>
              <w:t>Una vez, cuando ocurra</w:t>
            </w:r>
          </w:p>
        </w:tc>
      </w:tr>
      <w:tr w:rsidR="00FF0984" w:rsidRPr="00532F5B" w14:paraId="1CE45E7E" w14:textId="77777777" w:rsidTr="00785F0F">
        <w:trPr>
          <w:cantSplit/>
          <w:trHeight w:val="1134"/>
        </w:trPr>
        <w:tc>
          <w:tcPr>
            <w:tcW w:w="363" w:type="dxa"/>
            <w:noWrap/>
            <w:vAlign w:val="center"/>
          </w:tcPr>
          <w:p w14:paraId="47173CD5" w14:textId="1176BCBF" w:rsidR="00FF0984" w:rsidRPr="00532F5B" w:rsidRDefault="00FF0984" w:rsidP="00FF0984">
            <w:pPr>
              <w:jc w:val="center"/>
              <w:rPr>
                <w:rFonts w:ascii="Tahoma" w:hAnsi="Tahoma" w:cs="Tahoma"/>
                <w:b/>
                <w:bCs/>
                <w:sz w:val="12"/>
                <w:szCs w:val="12"/>
                <w:lang w:eastAsia="es-CO"/>
              </w:rPr>
            </w:pPr>
            <w:r>
              <w:rPr>
                <w:rFonts w:ascii="Tahoma" w:hAnsi="Tahoma" w:cs="Tahoma"/>
                <w:b/>
                <w:bCs/>
                <w:sz w:val="12"/>
                <w:szCs w:val="12"/>
                <w:lang w:eastAsia="es-CO"/>
              </w:rPr>
              <w:t>9</w:t>
            </w:r>
          </w:p>
        </w:tc>
        <w:tc>
          <w:tcPr>
            <w:tcW w:w="345" w:type="dxa"/>
            <w:tcBorders>
              <w:top w:val="single" w:sz="4" w:space="0" w:color="auto"/>
              <w:left w:val="nil"/>
              <w:bottom w:val="single" w:sz="4" w:space="0" w:color="auto"/>
              <w:right w:val="single" w:sz="4" w:space="0" w:color="auto"/>
            </w:tcBorders>
            <w:noWrap/>
            <w:textDirection w:val="btLr"/>
            <w:vAlign w:val="center"/>
          </w:tcPr>
          <w:p w14:paraId="618597F6" w14:textId="46AD890A" w:rsidR="00FF0984" w:rsidRPr="00532F5B" w:rsidRDefault="00FF0984" w:rsidP="00FF0984">
            <w:pPr>
              <w:ind w:left="113" w:right="113"/>
              <w:jc w:val="center"/>
              <w:rPr>
                <w:rFonts w:ascii="Tahoma" w:hAnsi="Tahoma" w:cs="Tahoma"/>
                <w:sz w:val="12"/>
                <w:szCs w:val="12"/>
                <w:lang w:eastAsia="es-CO"/>
              </w:rPr>
            </w:pPr>
            <w:r>
              <w:rPr>
                <w:sz w:val="12"/>
                <w:szCs w:val="12"/>
              </w:rPr>
              <w:t>General</w:t>
            </w:r>
          </w:p>
        </w:tc>
        <w:tc>
          <w:tcPr>
            <w:tcW w:w="345" w:type="dxa"/>
            <w:tcBorders>
              <w:top w:val="single" w:sz="4" w:space="0" w:color="auto"/>
              <w:left w:val="nil"/>
              <w:bottom w:val="single" w:sz="4" w:space="0" w:color="auto"/>
              <w:right w:val="single" w:sz="4" w:space="0" w:color="auto"/>
            </w:tcBorders>
            <w:noWrap/>
            <w:textDirection w:val="btLr"/>
            <w:vAlign w:val="center"/>
          </w:tcPr>
          <w:p w14:paraId="5D239760" w14:textId="616CF699" w:rsidR="00FF0984" w:rsidRPr="00532F5B" w:rsidRDefault="00FF0984" w:rsidP="00FF0984">
            <w:pPr>
              <w:ind w:left="113" w:right="113"/>
              <w:jc w:val="center"/>
              <w:rPr>
                <w:rFonts w:ascii="Tahoma" w:hAnsi="Tahoma" w:cs="Tahoma"/>
                <w:sz w:val="12"/>
                <w:szCs w:val="12"/>
                <w:lang w:eastAsia="es-CO"/>
              </w:rPr>
            </w:pPr>
            <w:r>
              <w:rPr>
                <w:sz w:val="12"/>
                <w:szCs w:val="12"/>
              </w:rPr>
              <w:t>Externo</w:t>
            </w:r>
          </w:p>
        </w:tc>
        <w:tc>
          <w:tcPr>
            <w:tcW w:w="345" w:type="dxa"/>
            <w:tcBorders>
              <w:top w:val="single" w:sz="4" w:space="0" w:color="auto"/>
              <w:left w:val="nil"/>
              <w:bottom w:val="single" w:sz="4" w:space="0" w:color="auto"/>
              <w:right w:val="single" w:sz="4" w:space="0" w:color="auto"/>
            </w:tcBorders>
            <w:noWrap/>
            <w:textDirection w:val="btLr"/>
            <w:vAlign w:val="center"/>
          </w:tcPr>
          <w:p w14:paraId="39732401" w14:textId="411C2E8B" w:rsidR="00FF0984" w:rsidRPr="00532F5B" w:rsidRDefault="00FF0984" w:rsidP="00FF0984">
            <w:pPr>
              <w:ind w:left="113" w:right="113"/>
              <w:jc w:val="center"/>
              <w:rPr>
                <w:rFonts w:ascii="Tahoma" w:hAnsi="Tahoma" w:cs="Tahoma"/>
                <w:sz w:val="12"/>
                <w:szCs w:val="12"/>
                <w:lang w:eastAsia="es-CO"/>
              </w:rPr>
            </w:pPr>
            <w:r>
              <w:rPr>
                <w:sz w:val="12"/>
                <w:szCs w:val="12"/>
              </w:rPr>
              <w:t>Ejecución</w:t>
            </w:r>
          </w:p>
        </w:tc>
        <w:tc>
          <w:tcPr>
            <w:tcW w:w="345" w:type="dxa"/>
            <w:tcBorders>
              <w:top w:val="single" w:sz="4" w:space="0" w:color="auto"/>
              <w:left w:val="nil"/>
              <w:bottom w:val="single" w:sz="4" w:space="0" w:color="auto"/>
              <w:right w:val="single" w:sz="4" w:space="0" w:color="auto"/>
            </w:tcBorders>
            <w:noWrap/>
            <w:textDirection w:val="btLr"/>
            <w:vAlign w:val="center"/>
          </w:tcPr>
          <w:p w14:paraId="113903F2" w14:textId="365F7BFB" w:rsidR="00FF0984" w:rsidRPr="00532F5B" w:rsidRDefault="00FF0984" w:rsidP="00FF0984">
            <w:pPr>
              <w:ind w:left="113" w:right="113"/>
              <w:jc w:val="center"/>
              <w:rPr>
                <w:rFonts w:ascii="Tahoma" w:hAnsi="Tahoma" w:cs="Tahoma"/>
                <w:sz w:val="12"/>
                <w:szCs w:val="12"/>
                <w:lang w:eastAsia="es-CO"/>
              </w:rPr>
            </w:pPr>
            <w:r>
              <w:rPr>
                <w:sz w:val="12"/>
                <w:szCs w:val="12"/>
              </w:rPr>
              <w:t>Operacional</w:t>
            </w:r>
          </w:p>
        </w:tc>
        <w:tc>
          <w:tcPr>
            <w:tcW w:w="953" w:type="dxa"/>
            <w:tcBorders>
              <w:top w:val="single" w:sz="4" w:space="0" w:color="auto"/>
              <w:left w:val="nil"/>
              <w:bottom w:val="single" w:sz="4" w:space="0" w:color="auto"/>
              <w:right w:val="single" w:sz="4" w:space="0" w:color="auto"/>
            </w:tcBorders>
            <w:vAlign w:val="center"/>
          </w:tcPr>
          <w:p w14:paraId="53591CA0" w14:textId="087EFC03" w:rsidR="00FF0984" w:rsidRPr="00532F5B" w:rsidRDefault="00FF0984" w:rsidP="00FF0984">
            <w:pPr>
              <w:jc w:val="both"/>
              <w:rPr>
                <w:rFonts w:ascii="Tahoma" w:hAnsi="Tahoma" w:cs="Tahoma"/>
                <w:sz w:val="12"/>
                <w:szCs w:val="12"/>
                <w:lang w:eastAsia="es-CO"/>
              </w:rPr>
            </w:pPr>
            <w:r>
              <w:rPr>
                <w:sz w:val="12"/>
                <w:szCs w:val="12"/>
              </w:rPr>
              <w:t>Riesgos asociados a la mala calidad de los bienes requeridos en el proceso de contratación</w:t>
            </w:r>
          </w:p>
        </w:tc>
        <w:tc>
          <w:tcPr>
            <w:tcW w:w="1123" w:type="dxa"/>
            <w:tcBorders>
              <w:top w:val="single" w:sz="4" w:space="0" w:color="auto"/>
              <w:left w:val="nil"/>
              <w:bottom w:val="single" w:sz="4" w:space="0" w:color="auto"/>
              <w:right w:val="single" w:sz="4" w:space="0" w:color="auto"/>
            </w:tcBorders>
            <w:vAlign w:val="center"/>
          </w:tcPr>
          <w:p w14:paraId="1CAC0B6E" w14:textId="5405028F" w:rsidR="00FF0984" w:rsidRPr="00532F5B" w:rsidRDefault="00FF0984" w:rsidP="00FF0984">
            <w:pPr>
              <w:jc w:val="both"/>
              <w:rPr>
                <w:rFonts w:ascii="Tahoma" w:hAnsi="Tahoma" w:cs="Tahoma"/>
                <w:sz w:val="12"/>
                <w:szCs w:val="12"/>
                <w:lang w:eastAsia="es-CO"/>
              </w:rPr>
            </w:pPr>
            <w:r>
              <w:rPr>
                <w:sz w:val="12"/>
                <w:szCs w:val="12"/>
              </w:rPr>
              <w:t>No cumplimiento del objeto del contrato</w:t>
            </w:r>
          </w:p>
        </w:tc>
        <w:tc>
          <w:tcPr>
            <w:tcW w:w="345" w:type="dxa"/>
            <w:tcBorders>
              <w:top w:val="single" w:sz="4" w:space="0" w:color="auto"/>
              <w:left w:val="nil"/>
              <w:bottom w:val="single" w:sz="4" w:space="0" w:color="auto"/>
              <w:right w:val="single" w:sz="4" w:space="0" w:color="auto"/>
            </w:tcBorders>
            <w:noWrap/>
            <w:textDirection w:val="btLr"/>
            <w:vAlign w:val="center"/>
          </w:tcPr>
          <w:p w14:paraId="0F3F449E" w14:textId="67D83333" w:rsidR="00FF0984" w:rsidRPr="00532F5B" w:rsidRDefault="00FF0984" w:rsidP="00FF0984">
            <w:pPr>
              <w:ind w:left="113" w:right="113"/>
              <w:jc w:val="center"/>
              <w:rPr>
                <w:rFonts w:ascii="Tahoma" w:hAnsi="Tahoma" w:cs="Tahoma"/>
                <w:sz w:val="12"/>
                <w:szCs w:val="12"/>
                <w:lang w:eastAsia="es-CO"/>
              </w:rPr>
            </w:pPr>
            <w:r>
              <w:rPr>
                <w:sz w:val="12"/>
                <w:szCs w:val="12"/>
              </w:rPr>
              <w:t>3</w:t>
            </w:r>
          </w:p>
        </w:tc>
        <w:tc>
          <w:tcPr>
            <w:tcW w:w="345" w:type="dxa"/>
            <w:tcBorders>
              <w:top w:val="single" w:sz="4" w:space="0" w:color="auto"/>
              <w:left w:val="nil"/>
              <w:bottom w:val="single" w:sz="4" w:space="0" w:color="auto"/>
              <w:right w:val="single" w:sz="4" w:space="0" w:color="auto"/>
            </w:tcBorders>
            <w:noWrap/>
            <w:textDirection w:val="btLr"/>
            <w:vAlign w:val="center"/>
          </w:tcPr>
          <w:p w14:paraId="09382A15" w14:textId="34CC3D97" w:rsidR="00FF0984" w:rsidRPr="00532F5B" w:rsidRDefault="00FF0984" w:rsidP="00FF0984">
            <w:pPr>
              <w:ind w:left="113" w:right="113"/>
              <w:jc w:val="center"/>
              <w:rPr>
                <w:rFonts w:ascii="Tahoma" w:hAnsi="Tahoma" w:cs="Tahoma"/>
                <w:sz w:val="12"/>
                <w:szCs w:val="12"/>
                <w:lang w:eastAsia="es-CO"/>
              </w:rPr>
            </w:pPr>
            <w:r>
              <w:rPr>
                <w:sz w:val="12"/>
                <w:szCs w:val="12"/>
              </w:rPr>
              <w:t>5</w:t>
            </w:r>
          </w:p>
        </w:tc>
        <w:tc>
          <w:tcPr>
            <w:tcW w:w="345" w:type="dxa"/>
            <w:tcBorders>
              <w:top w:val="single" w:sz="4" w:space="0" w:color="auto"/>
              <w:left w:val="nil"/>
              <w:bottom w:val="single" w:sz="4" w:space="0" w:color="auto"/>
              <w:right w:val="single" w:sz="4" w:space="0" w:color="auto"/>
            </w:tcBorders>
            <w:noWrap/>
            <w:textDirection w:val="btLr"/>
            <w:vAlign w:val="center"/>
          </w:tcPr>
          <w:p w14:paraId="4AB32273" w14:textId="7A55434D" w:rsidR="00FF0984" w:rsidRPr="00532F5B" w:rsidRDefault="00FF0984" w:rsidP="00FF0984">
            <w:pPr>
              <w:ind w:left="113" w:right="113"/>
              <w:jc w:val="center"/>
              <w:rPr>
                <w:rFonts w:ascii="Tahoma" w:hAnsi="Tahoma" w:cs="Tahoma"/>
                <w:sz w:val="12"/>
                <w:szCs w:val="12"/>
                <w:lang w:eastAsia="es-CO"/>
              </w:rPr>
            </w:pPr>
            <w:r>
              <w:rPr>
                <w:sz w:val="12"/>
                <w:szCs w:val="12"/>
              </w:rPr>
              <w:t>8</w:t>
            </w:r>
          </w:p>
        </w:tc>
        <w:tc>
          <w:tcPr>
            <w:tcW w:w="492" w:type="dxa"/>
            <w:tcBorders>
              <w:top w:val="single" w:sz="4" w:space="0" w:color="auto"/>
              <w:left w:val="nil"/>
              <w:bottom w:val="single" w:sz="4" w:space="0" w:color="auto"/>
              <w:right w:val="single" w:sz="4" w:space="0" w:color="auto"/>
            </w:tcBorders>
            <w:noWrap/>
            <w:textDirection w:val="btLr"/>
            <w:vAlign w:val="center"/>
          </w:tcPr>
          <w:p w14:paraId="553D5FCE" w14:textId="6F97CE12" w:rsidR="00FF0984" w:rsidRPr="00532F5B" w:rsidRDefault="00FF0984" w:rsidP="00FF0984">
            <w:pPr>
              <w:jc w:val="center"/>
              <w:rPr>
                <w:rFonts w:ascii="Tahoma" w:hAnsi="Tahoma" w:cs="Tahoma"/>
                <w:sz w:val="12"/>
                <w:szCs w:val="12"/>
                <w:lang w:eastAsia="es-CO"/>
              </w:rPr>
            </w:pPr>
            <w:r>
              <w:rPr>
                <w:sz w:val="12"/>
                <w:szCs w:val="12"/>
              </w:rPr>
              <w:t>Extremo</w:t>
            </w:r>
          </w:p>
        </w:tc>
        <w:tc>
          <w:tcPr>
            <w:tcW w:w="567" w:type="dxa"/>
            <w:tcBorders>
              <w:top w:val="single" w:sz="4" w:space="0" w:color="auto"/>
              <w:left w:val="nil"/>
              <w:bottom w:val="single" w:sz="4" w:space="0" w:color="auto"/>
              <w:right w:val="single" w:sz="4" w:space="0" w:color="auto"/>
            </w:tcBorders>
            <w:textDirection w:val="btLr"/>
            <w:vAlign w:val="center"/>
          </w:tcPr>
          <w:p w14:paraId="2E914D5C" w14:textId="2650A10D" w:rsidR="00FF0984" w:rsidRPr="00532F5B" w:rsidRDefault="00FF0984" w:rsidP="00FF0984">
            <w:pPr>
              <w:jc w:val="center"/>
              <w:rPr>
                <w:rFonts w:ascii="Tahoma" w:hAnsi="Tahoma" w:cs="Tahoma"/>
                <w:sz w:val="12"/>
                <w:szCs w:val="12"/>
                <w:lang w:eastAsia="es-CO"/>
              </w:rPr>
            </w:pPr>
            <w:r>
              <w:rPr>
                <w:sz w:val="12"/>
                <w:szCs w:val="12"/>
              </w:rPr>
              <w:t>Contratista</w:t>
            </w:r>
          </w:p>
        </w:tc>
        <w:tc>
          <w:tcPr>
            <w:tcW w:w="1985" w:type="dxa"/>
            <w:tcBorders>
              <w:top w:val="single" w:sz="4" w:space="0" w:color="auto"/>
              <w:left w:val="nil"/>
              <w:bottom w:val="single" w:sz="4" w:space="0" w:color="auto"/>
              <w:right w:val="single" w:sz="4" w:space="0" w:color="auto"/>
            </w:tcBorders>
            <w:vAlign w:val="center"/>
          </w:tcPr>
          <w:p w14:paraId="17518F00" w14:textId="59A80FCC" w:rsidR="00FF0984" w:rsidRPr="00532F5B" w:rsidRDefault="00FF0984" w:rsidP="00FF0984">
            <w:pPr>
              <w:jc w:val="both"/>
              <w:rPr>
                <w:rFonts w:ascii="Tahoma" w:hAnsi="Tahoma" w:cs="Tahoma"/>
                <w:sz w:val="12"/>
                <w:szCs w:val="12"/>
                <w:lang w:eastAsia="es-CO"/>
              </w:rPr>
            </w:pPr>
            <w:r>
              <w:rPr>
                <w:sz w:val="12"/>
                <w:szCs w:val="12"/>
              </w:rPr>
              <w:t>Reducir la probabilidad de ocurrencia/ describir en el estudio previo, las características de los bienes requeridos para que el contratista se ajuste a la necesidad de la entidad</w:t>
            </w:r>
          </w:p>
        </w:tc>
        <w:tc>
          <w:tcPr>
            <w:tcW w:w="241" w:type="dxa"/>
            <w:tcBorders>
              <w:top w:val="single" w:sz="4" w:space="0" w:color="auto"/>
              <w:left w:val="nil"/>
              <w:bottom w:val="single" w:sz="4" w:space="0" w:color="auto"/>
              <w:right w:val="single" w:sz="4" w:space="0" w:color="auto"/>
            </w:tcBorders>
            <w:noWrap/>
            <w:textDirection w:val="btLr"/>
            <w:vAlign w:val="center"/>
          </w:tcPr>
          <w:p w14:paraId="2EE7BEE7" w14:textId="2555391C" w:rsidR="00FF0984" w:rsidRPr="00532F5B" w:rsidRDefault="00FF0984" w:rsidP="00FF0984">
            <w:pPr>
              <w:ind w:left="113" w:right="113"/>
              <w:jc w:val="center"/>
              <w:rPr>
                <w:rFonts w:ascii="Tahoma" w:hAnsi="Tahoma" w:cs="Tahoma"/>
                <w:sz w:val="12"/>
                <w:szCs w:val="12"/>
                <w:lang w:eastAsia="es-CO"/>
              </w:rPr>
            </w:pPr>
            <w:r>
              <w:rPr>
                <w:sz w:val="12"/>
                <w:szCs w:val="12"/>
              </w:rPr>
              <w:t>1</w:t>
            </w:r>
          </w:p>
        </w:tc>
        <w:tc>
          <w:tcPr>
            <w:tcW w:w="345" w:type="dxa"/>
            <w:tcBorders>
              <w:top w:val="single" w:sz="4" w:space="0" w:color="auto"/>
              <w:left w:val="nil"/>
              <w:bottom w:val="single" w:sz="4" w:space="0" w:color="auto"/>
              <w:right w:val="single" w:sz="4" w:space="0" w:color="auto"/>
            </w:tcBorders>
            <w:noWrap/>
            <w:textDirection w:val="btLr"/>
            <w:vAlign w:val="center"/>
          </w:tcPr>
          <w:p w14:paraId="0B937DD6" w14:textId="517CA97C" w:rsidR="00FF0984" w:rsidRPr="00532F5B" w:rsidRDefault="00FF0984" w:rsidP="00FF0984">
            <w:pPr>
              <w:ind w:left="113" w:right="113"/>
              <w:jc w:val="center"/>
              <w:rPr>
                <w:rFonts w:ascii="Tahoma" w:hAnsi="Tahoma" w:cs="Tahoma"/>
                <w:sz w:val="12"/>
                <w:szCs w:val="12"/>
                <w:lang w:eastAsia="es-CO"/>
              </w:rPr>
            </w:pPr>
            <w:r>
              <w:rPr>
                <w:sz w:val="12"/>
                <w:szCs w:val="12"/>
              </w:rPr>
              <w:t>3</w:t>
            </w:r>
          </w:p>
        </w:tc>
        <w:tc>
          <w:tcPr>
            <w:tcW w:w="345" w:type="dxa"/>
            <w:tcBorders>
              <w:top w:val="single" w:sz="4" w:space="0" w:color="auto"/>
              <w:left w:val="nil"/>
              <w:bottom w:val="single" w:sz="4" w:space="0" w:color="auto"/>
              <w:right w:val="single" w:sz="4" w:space="0" w:color="auto"/>
            </w:tcBorders>
            <w:noWrap/>
            <w:textDirection w:val="btLr"/>
            <w:vAlign w:val="center"/>
          </w:tcPr>
          <w:p w14:paraId="344F2D05" w14:textId="367ECA5F" w:rsidR="00FF0984" w:rsidRPr="00532F5B" w:rsidRDefault="00FF0984" w:rsidP="00FF0984">
            <w:pPr>
              <w:ind w:left="113" w:right="113"/>
              <w:jc w:val="center"/>
              <w:rPr>
                <w:rFonts w:ascii="Tahoma" w:hAnsi="Tahoma" w:cs="Tahoma"/>
                <w:sz w:val="12"/>
                <w:szCs w:val="12"/>
                <w:lang w:eastAsia="es-CO"/>
              </w:rPr>
            </w:pPr>
            <w:r>
              <w:rPr>
                <w:sz w:val="12"/>
                <w:szCs w:val="12"/>
              </w:rPr>
              <w:t>4</w:t>
            </w:r>
          </w:p>
        </w:tc>
        <w:tc>
          <w:tcPr>
            <w:tcW w:w="345" w:type="dxa"/>
            <w:tcBorders>
              <w:top w:val="single" w:sz="4" w:space="0" w:color="auto"/>
              <w:left w:val="nil"/>
              <w:bottom w:val="single" w:sz="4" w:space="0" w:color="auto"/>
              <w:right w:val="single" w:sz="4" w:space="0" w:color="auto"/>
            </w:tcBorders>
            <w:noWrap/>
            <w:textDirection w:val="btLr"/>
            <w:vAlign w:val="center"/>
          </w:tcPr>
          <w:p w14:paraId="5C7EEE15" w14:textId="39266D90" w:rsidR="00FF0984" w:rsidRPr="00532F5B" w:rsidRDefault="00FF0984" w:rsidP="00FF0984">
            <w:pPr>
              <w:ind w:left="113" w:right="113"/>
              <w:jc w:val="center"/>
              <w:rPr>
                <w:rFonts w:ascii="Tahoma" w:hAnsi="Tahoma" w:cs="Tahoma"/>
                <w:sz w:val="12"/>
                <w:szCs w:val="12"/>
                <w:lang w:eastAsia="es-CO"/>
              </w:rPr>
            </w:pPr>
            <w:r>
              <w:rPr>
                <w:sz w:val="12"/>
                <w:szCs w:val="12"/>
              </w:rPr>
              <w:t>BAJO</w:t>
            </w:r>
          </w:p>
        </w:tc>
        <w:tc>
          <w:tcPr>
            <w:tcW w:w="425" w:type="dxa"/>
            <w:tcBorders>
              <w:top w:val="single" w:sz="4" w:space="0" w:color="auto"/>
              <w:left w:val="nil"/>
              <w:bottom w:val="single" w:sz="4" w:space="0" w:color="auto"/>
              <w:right w:val="single" w:sz="4" w:space="0" w:color="auto"/>
            </w:tcBorders>
            <w:noWrap/>
            <w:textDirection w:val="btLr"/>
            <w:vAlign w:val="center"/>
          </w:tcPr>
          <w:p w14:paraId="0C809098" w14:textId="1245F8FE" w:rsidR="00FF0984" w:rsidRPr="00FF0984" w:rsidRDefault="00FF0984" w:rsidP="00FF0984">
            <w:pPr>
              <w:ind w:left="113" w:right="113"/>
              <w:jc w:val="center"/>
              <w:rPr>
                <w:rFonts w:ascii="Tahoma" w:hAnsi="Tahoma" w:cs="Tahoma"/>
                <w:sz w:val="12"/>
                <w:szCs w:val="12"/>
                <w:lang w:eastAsia="es-CO"/>
              </w:rPr>
            </w:pPr>
            <w:r w:rsidRPr="00FF0984">
              <w:rPr>
                <w:sz w:val="12"/>
                <w:szCs w:val="12"/>
              </w:rPr>
              <w:t>SI</w:t>
            </w:r>
          </w:p>
        </w:tc>
        <w:tc>
          <w:tcPr>
            <w:tcW w:w="425" w:type="dxa"/>
            <w:tcBorders>
              <w:top w:val="single" w:sz="4" w:space="0" w:color="auto"/>
              <w:left w:val="nil"/>
              <w:bottom w:val="single" w:sz="4" w:space="0" w:color="auto"/>
              <w:right w:val="single" w:sz="4" w:space="0" w:color="auto"/>
            </w:tcBorders>
            <w:textDirection w:val="btLr"/>
            <w:vAlign w:val="center"/>
          </w:tcPr>
          <w:p w14:paraId="3B37DF73" w14:textId="6E9988FE" w:rsidR="00FF0984" w:rsidRPr="00FF0984" w:rsidRDefault="00FF0984" w:rsidP="00FF0984">
            <w:pPr>
              <w:ind w:left="113" w:right="113"/>
              <w:jc w:val="center"/>
              <w:rPr>
                <w:rFonts w:ascii="Tahoma" w:hAnsi="Tahoma" w:cs="Tahoma"/>
                <w:sz w:val="12"/>
                <w:szCs w:val="12"/>
                <w:lang w:eastAsia="es-CO"/>
              </w:rPr>
            </w:pPr>
            <w:r w:rsidRPr="00FF0984">
              <w:rPr>
                <w:sz w:val="12"/>
                <w:szCs w:val="12"/>
              </w:rPr>
              <w:t>SI</w:t>
            </w:r>
          </w:p>
        </w:tc>
        <w:tc>
          <w:tcPr>
            <w:tcW w:w="992" w:type="dxa"/>
            <w:tcBorders>
              <w:top w:val="single" w:sz="4" w:space="0" w:color="auto"/>
              <w:left w:val="nil"/>
              <w:bottom w:val="single" w:sz="4" w:space="0" w:color="auto"/>
              <w:right w:val="single" w:sz="4" w:space="0" w:color="auto"/>
            </w:tcBorders>
            <w:vAlign w:val="center"/>
          </w:tcPr>
          <w:p w14:paraId="69841C83" w14:textId="07B5F208" w:rsidR="00FF0984" w:rsidRPr="00532F5B" w:rsidRDefault="00FF0984" w:rsidP="00FF0984">
            <w:pPr>
              <w:jc w:val="both"/>
              <w:rPr>
                <w:rFonts w:ascii="Tahoma" w:hAnsi="Tahoma" w:cs="Tahoma"/>
                <w:sz w:val="12"/>
                <w:szCs w:val="12"/>
                <w:lang w:eastAsia="es-CO"/>
              </w:rPr>
            </w:pPr>
            <w:r>
              <w:rPr>
                <w:sz w:val="12"/>
                <w:szCs w:val="12"/>
              </w:rPr>
              <w:t>Supervisor del contrato</w:t>
            </w:r>
          </w:p>
        </w:tc>
        <w:tc>
          <w:tcPr>
            <w:tcW w:w="851" w:type="dxa"/>
            <w:tcBorders>
              <w:top w:val="single" w:sz="4" w:space="0" w:color="auto"/>
              <w:left w:val="nil"/>
              <w:bottom w:val="single" w:sz="4" w:space="0" w:color="auto"/>
              <w:right w:val="single" w:sz="4" w:space="0" w:color="auto"/>
            </w:tcBorders>
            <w:vAlign w:val="center"/>
          </w:tcPr>
          <w:p w14:paraId="0C46B059" w14:textId="57D191E1" w:rsidR="00FF0984" w:rsidRPr="00532F5B" w:rsidRDefault="00FF0984" w:rsidP="00FF0984">
            <w:pPr>
              <w:jc w:val="both"/>
              <w:rPr>
                <w:rFonts w:ascii="Tahoma" w:hAnsi="Tahoma" w:cs="Tahoma"/>
                <w:sz w:val="12"/>
                <w:szCs w:val="12"/>
                <w:lang w:eastAsia="es-CO"/>
              </w:rPr>
            </w:pPr>
            <w:r>
              <w:rPr>
                <w:sz w:val="12"/>
                <w:szCs w:val="12"/>
              </w:rPr>
              <w:t>Aprobación de las garantías requeridas en el contrato</w:t>
            </w:r>
          </w:p>
        </w:tc>
        <w:tc>
          <w:tcPr>
            <w:tcW w:w="850" w:type="dxa"/>
            <w:tcBorders>
              <w:top w:val="single" w:sz="4" w:space="0" w:color="auto"/>
              <w:left w:val="nil"/>
              <w:bottom w:val="single" w:sz="4" w:space="0" w:color="auto"/>
              <w:right w:val="single" w:sz="4" w:space="0" w:color="auto"/>
            </w:tcBorders>
            <w:vAlign w:val="center"/>
          </w:tcPr>
          <w:p w14:paraId="0EE8093F" w14:textId="3E68CDD5" w:rsidR="00FF0984" w:rsidRPr="00532F5B" w:rsidRDefault="00FF0984" w:rsidP="00FF0984">
            <w:pPr>
              <w:jc w:val="both"/>
              <w:rPr>
                <w:rFonts w:ascii="Tahoma" w:hAnsi="Tahoma" w:cs="Tahoma"/>
                <w:sz w:val="12"/>
                <w:szCs w:val="12"/>
                <w:lang w:eastAsia="es-CO"/>
              </w:rPr>
            </w:pPr>
            <w:r>
              <w:rPr>
                <w:sz w:val="12"/>
                <w:szCs w:val="12"/>
              </w:rPr>
              <w:t>Recibo de satisfacción de los bienes</w:t>
            </w:r>
          </w:p>
        </w:tc>
        <w:tc>
          <w:tcPr>
            <w:tcW w:w="1134" w:type="dxa"/>
            <w:tcBorders>
              <w:top w:val="single" w:sz="4" w:space="0" w:color="auto"/>
              <w:left w:val="nil"/>
              <w:bottom w:val="single" w:sz="4" w:space="0" w:color="auto"/>
              <w:right w:val="single" w:sz="4" w:space="0" w:color="auto"/>
            </w:tcBorders>
            <w:vAlign w:val="center"/>
          </w:tcPr>
          <w:p w14:paraId="76B7713A" w14:textId="7030736C" w:rsidR="00FF0984" w:rsidRPr="00532F5B" w:rsidRDefault="00FF0984" w:rsidP="00FF0984">
            <w:pPr>
              <w:jc w:val="both"/>
              <w:rPr>
                <w:rFonts w:ascii="Tahoma" w:hAnsi="Tahoma" w:cs="Tahoma"/>
                <w:sz w:val="12"/>
                <w:szCs w:val="12"/>
                <w:lang w:eastAsia="es-CO"/>
              </w:rPr>
            </w:pPr>
            <w:r>
              <w:rPr>
                <w:sz w:val="12"/>
                <w:szCs w:val="12"/>
              </w:rPr>
              <w:t>Comunicación oficial al ordenador del gasto</w:t>
            </w:r>
          </w:p>
        </w:tc>
        <w:tc>
          <w:tcPr>
            <w:tcW w:w="709" w:type="dxa"/>
            <w:tcBorders>
              <w:top w:val="single" w:sz="4" w:space="0" w:color="auto"/>
              <w:left w:val="nil"/>
              <w:bottom w:val="single" w:sz="4" w:space="0" w:color="auto"/>
              <w:right w:val="single" w:sz="4" w:space="0" w:color="auto"/>
            </w:tcBorders>
            <w:vAlign w:val="center"/>
          </w:tcPr>
          <w:p w14:paraId="767FB8E0" w14:textId="6E5E7DFE" w:rsidR="00FF0984" w:rsidRPr="00532F5B" w:rsidRDefault="00FF0984" w:rsidP="00FF0984">
            <w:pPr>
              <w:jc w:val="both"/>
              <w:rPr>
                <w:rFonts w:ascii="Tahoma" w:hAnsi="Tahoma" w:cs="Tahoma"/>
                <w:sz w:val="12"/>
                <w:szCs w:val="12"/>
                <w:lang w:eastAsia="es-CO"/>
              </w:rPr>
            </w:pPr>
            <w:r>
              <w:rPr>
                <w:sz w:val="12"/>
                <w:szCs w:val="12"/>
              </w:rPr>
              <w:t>Una vez, cuando ocurra</w:t>
            </w:r>
          </w:p>
        </w:tc>
      </w:tr>
      <w:tr w:rsidR="00FF0984" w:rsidRPr="00532F5B" w14:paraId="1294997F" w14:textId="77777777" w:rsidTr="007423C5">
        <w:trPr>
          <w:cantSplit/>
          <w:trHeight w:val="56"/>
        </w:trPr>
        <w:tc>
          <w:tcPr>
            <w:tcW w:w="363" w:type="dxa"/>
            <w:noWrap/>
            <w:vAlign w:val="center"/>
          </w:tcPr>
          <w:p w14:paraId="0009B7A8" w14:textId="3D3A4347" w:rsidR="00FF0984" w:rsidRPr="00532F5B" w:rsidRDefault="00FF0984" w:rsidP="00FF0984">
            <w:pPr>
              <w:jc w:val="center"/>
              <w:rPr>
                <w:rFonts w:ascii="Tahoma" w:hAnsi="Tahoma" w:cs="Tahoma"/>
                <w:b/>
                <w:bCs/>
                <w:sz w:val="12"/>
                <w:szCs w:val="12"/>
                <w:lang w:eastAsia="es-CO"/>
              </w:rPr>
            </w:pPr>
            <w:r>
              <w:rPr>
                <w:rFonts w:ascii="Tahoma" w:hAnsi="Tahoma" w:cs="Tahoma"/>
                <w:b/>
                <w:bCs/>
                <w:sz w:val="12"/>
                <w:szCs w:val="12"/>
                <w:lang w:eastAsia="es-CO"/>
              </w:rPr>
              <w:t>10</w:t>
            </w:r>
          </w:p>
        </w:tc>
        <w:tc>
          <w:tcPr>
            <w:tcW w:w="345" w:type="dxa"/>
            <w:tcBorders>
              <w:top w:val="single" w:sz="4" w:space="0" w:color="auto"/>
              <w:left w:val="nil"/>
              <w:bottom w:val="single" w:sz="4" w:space="0" w:color="auto"/>
              <w:right w:val="single" w:sz="4" w:space="0" w:color="auto"/>
            </w:tcBorders>
            <w:noWrap/>
            <w:textDirection w:val="btLr"/>
            <w:vAlign w:val="center"/>
          </w:tcPr>
          <w:p w14:paraId="0FD75E22" w14:textId="6F43754C" w:rsidR="00FF0984" w:rsidRPr="00532F5B" w:rsidRDefault="00FF0984" w:rsidP="00FF0984">
            <w:pPr>
              <w:ind w:left="113" w:right="113"/>
              <w:jc w:val="center"/>
              <w:rPr>
                <w:rFonts w:ascii="Tahoma" w:hAnsi="Tahoma" w:cs="Tahoma"/>
                <w:sz w:val="12"/>
                <w:szCs w:val="12"/>
                <w:lang w:eastAsia="es-CO"/>
              </w:rPr>
            </w:pPr>
            <w:r>
              <w:rPr>
                <w:sz w:val="12"/>
                <w:szCs w:val="12"/>
                <w:lang w:eastAsia="es-CO"/>
              </w:rPr>
              <w:t>Especifico</w:t>
            </w:r>
          </w:p>
        </w:tc>
        <w:tc>
          <w:tcPr>
            <w:tcW w:w="345" w:type="dxa"/>
            <w:tcBorders>
              <w:top w:val="single" w:sz="4" w:space="0" w:color="auto"/>
              <w:left w:val="nil"/>
              <w:bottom w:val="single" w:sz="4" w:space="0" w:color="auto"/>
              <w:right w:val="single" w:sz="4" w:space="0" w:color="auto"/>
            </w:tcBorders>
            <w:noWrap/>
            <w:textDirection w:val="btLr"/>
            <w:vAlign w:val="center"/>
          </w:tcPr>
          <w:p w14:paraId="5442F75F" w14:textId="01B0C3C0" w:rsidR="00FF0984" w:rsidRPr="00532F5B" w:rsidRDefault="00FF0984" w:rsidP="00FF0984">
            <w:pPr>
              <w:ind w:left="113" w:right="113"/>
              <w:jc w:val="center"/>
              <w:rPr>
                <w:rFonts w:ascii="Tahoma" w:hAnsi="Tahoma" w:cs="Tahoma"/>
                <w:sz w:val="12"/>
                <w:szCs w:val="12"/>
                <w:lang w:eastAsia="es-CO"/>
              </w:rPr>
            </w:pPr>
            <w:r>
              <w:rPr>
                <w:sz w:val="12"/>
                <w:szCs w:val="12"/>
                <w:lang w:eastAsia="es-CO"/>
              </w:rPr>
              <w:t>Externo</w:t>
            </w:r>
          </w:p>
        </w:tc>
        <w:tc>
          <w:tcPr>
            <w:tcW w:w="345" w:type="dxa"/>
            <w:tcBorders>
              <w:top w:val="single" w:sz="4" w:space="0" w:color="auto"/>
              <w:left w:val="nil"/>
              <w:bottom w:val="single" w:sz="4" w:space="0" w:color="auto"/>
              <w:right w:val="single" w:sz="4" w:space="0" w:color="auto"/>
            </w:tcBorders>
            <w:noWrap/>
            <w:textDirection w:val="btLr"/>
            <w:vAlign w:val="center"/>
          </w:tcPr>
          <w:p w14:paraId="2818E7C6" w14:textId="723B6E79" w:rsidR="00FF0984" w:rsidRPr="00532F5B" w:rsidRDefault="00FF0984" w:rsidP="00FF0984">
            <w:pPr>
              <w:ind w:left="113" w:right="113"/>
              <w:jc w:val="center"/>
              <w:rPr>
                <w:rFonts w:ascii="Tahoma" w:hAnsi="Tahoma" w:cs="Tahoma"/>
                <w:sz w:val="12"/>
                <w:szCs w:val="12"/>
                <w:lang w:eastAsia="es-CO"/>
              </w:rPr>
            </w:pPr>
            <w:r>
              <w:rPr>
                <w:sz w:val="12"/>
                <w:szCs w:val="12"/>
                <w:lang w:eastAsia="es-CO"/>
              </w:rPr>
              <w:t>Ejecución</w:t>
            </w:r>
          </w:p>
        </w:tc>
        <w:tc>
          <w:tcPr>
            <w:tcW w:w="345" w:type="dxa"/>
            <w:tcBorders>
              <w:top w:val="single" w:sz="4" w:space="0" w:color="auto"/>
              <w:left w:val="nil"/>
              <w:bottom w:val="single" w:sz="4" w:space="0" w:color="auto"/>
              <w:right w:val="single" w:sz="4" w:space="0" w:color="auto"/>
            </w:tcBorders>
            <w:noWrap/>
            <w:textDirection w:val="btLr"/>
            <w:vAlign w:val="center"/>
          </w:tcPr>
          <w:p w14:paraId="5E806CA5" w14:textId="378CEBCC" w:rsidR="00FF0984" w:rsidRPr="00532F5B" w:rsidRDefault="00FF0984" w:rsidP="00FF0984">
            <w:pPr>
              <w:ind w:left="113" w:right="113"/>
              <w:jc w:val="center"/>
              <w:rPr>
                <w:rFonts w:ascii="Tahoma" w:hAnsi="Tahoma" w:cs="Tahoma"/>
                <w:sz w:val="12"/>
                <w:szCs w:val="12"/>
                <w:lang w:eastAsia="es-CO"/>
              </w:rPr>
            </w:pPr>
            <w:r>
              <w:rPr>
                <w:sz w:val="12"/>
                <w:szCs w:val="12"/>
                <w:lang w:eastAsia="es-CO"/>
              </w:rPr>
              <w:t>Operacional</w:t>
            </w:r>
          </w:p>
        </w:tc>
        <w:tc>
          <w:tcPr>
            <w:tcW w:w="953" w:type="dxa"/>
            <w:tcBorders>
              <w:top w:val="single" w:sz="4" w:space="0" w:color="auto"/>
              <w:left w:val="nil"/>
              <w:bottom w:val="single" w:sz="4" w:space="0" w:color="auto"/>
              <w:right w:val="single" w:sz="4" w:space="0" w:color="auto"/>
            </w:tcBorders>
            <w:vAlign w:val="center"/>
          </w:tcPr>
          <w:p w14:paraId="7FD4EE59" w14:textId="38BEEF75" w:rsidR="00FF0984" w:rsidRPr="00532F5B" w:rsidRDefault="00FF0984" w:rsidP="00FF0984">
            <w:pPr>
              <w:jc w:val="both"/>
              <w:rPr>
                <w:rFonts w:ascii="Tahoma" w:hAnsi="Tahoma" w:cs="Tahoma"/>
                <w:sz w:val="12"/>
                <w:szCs w:val="12"/>
                <w:lang w:eastAsia="es-CO"/>
              </w:rPr>
            </w:pPr>
            <w:r>
              <w:rPr>
                <w:sz w:val="12"/>
                <w:szCs w:val="12"/>
                <w:lang w:eastAsia="es-CO"/>
              </w:rPr>
              <w:t>Que se presente pérdida de los elementos en el proceso de entrega</w:t>
            </w:r>
          </w:p>
        </w:tc>
        <w:tc>
          <w:tcPr>
            <w:tcW w:w="1123" w:type="dxa"/>
            <w:tcBorders>
              <w:top w:val="single" w:sz="4" w:space="0" w:color="auto"/>
              <w:left w:val="nil"/>
              <w:bottom w:val="single" w:sz="4" w:space="0" w:color="auto"/>
              <w:right w:val="single" w:sz="4" w:space="0" w:color="auto"/>
            </w:tcBorders>
            <w:vAlign w:val="center"/>
          </w:tcPr>
          <w:p w14:paraId="26C8C891" w14:textId="4AADBDEE" w:rsidR="00FF0984" w:rsidRPr="00532F5B" w:rsidRDefault="00FF0984" w:rsidP="00FF0984">
            <w:pPr>
              <w:jc w:val="both"/>
              <w:rPr>
                <w:rFonts w:ascii="Tahoma" w:hAnsi="Tahoma" w:cs="Tahoma"/>
                <w:sz w:val="12"/>
                <w:szCs w:val="12"/>
                <w:lang w:eastAsia="es-CO"/>
              </w:rPr>
            </w:pPr>
            <w:r>
              <w:rPr>
                <w:sz w:val="12"/>
                <w:szCs w:val="12"/>
                <w:lang w:eastAsia="es-CO"/>
              </w:rPr>
              <w:t xml:space="preserve">Incumplimiento por parte del contratista en la ejecución del contrato.  </w:t>
            </w:r>
          </w:p>
        </w:tc>
        <w:tc>
          <w:tcPr>
            <w:tcW w:w="345" w:type="dxa"/>
            <w:tcBorders>
              <w:top w:val="single" w:sz="4" w:space="0" w:color="auto"/>
              <w:left w:val="nil"/>
              <w:bottom w:val="single" w:sz="4" w:space="0" w:color="auto"/>
              <w:right w:val="single" w:sz="4" w:space="0" w:color="auto"/>
            </w:tcBorders>
            <w:noWrap/>
            <w:textDirection w:val="btLr"/>
            <w:vAlign w:val="center"/>
          </w:tcPr>
          <w:p w14:paraId="7FC31C71" w14:textId="7AA74C8C" w:rsidR="00FF0984" w:rsidRPr="00532F5B" w:rsidRDefault="00FF0984" w:rsidP="00FF0984">
            <w:pPr>
              <w:ind w:left="113" w:right="113"/>
              <w:jc w:val="center"/>
              <w:rPr>
                <w:rFonts w:ascii="Tahoma" w:hAnsi="Tahoma" w:cs="Tahoma"/>
                <w:sz w:val="12"/>
                <w:szCs w:val="12"/>
                <w:lang w:eastAsia="es-CO"/>
              </w:rPr>
            </w:pPr>
            <w:r>
              <w:rPr>
                <w:bCs/>
                <w:sz w:val="12"/>
                <w:szCs w:val="12"/>
                <w:lang w:eastAsia="es-CO"/>
              </w:rPr>
              <w:t>1</w:t>
            </w:r>
          </w:p>
        </w:tc>
        <w:tc>
          <w:tcPr>
            <w:tcW w:w="345" w:type="dxa"/>
            <w:tcBorders>
              <w:top w:val="single" w:sz="4" w:space="0" w:color="auto"/>
              <w:left w:val="nil"/>
              <w:bottom w:val="single" w:sz="4" w:space="0" w:color="auto"/>
              <w:right w:val="single" w:sz="4" w:space="0" w:color="auto"/>
            </w:tcBorders>
            <w:noWrap/>
            <w:textDirection w:val="btLr"/>
            <w:vAlign w:val="center"/>
          </w:tcPr>
          <w:p w14:paraId="7B271CF9" w14:textId="07C3BFAE" w:rsidR="00FF0984" w:rsidRPr="00532F5B" w:rsidRDefault="00FF0984" w:rsidP="00FF0984">
            <w:pPr>
              <w:ind w:left="113" w:right="113"/>
              <w:jc w:val="center"/>
              <w:rPr>
                <w:rFonts w:ascii="Tahoma" w:hAnsi="Tahoma" w:cs="Tahoma"/>
                <w:sz w:val="12"/>
                <w:szCs w:val="12"/>
                <w:lang w:eastAsia="es-CO"/>
              </w:rPr>
            </w:pPr>
            <w:r>
              <w:rPr>
                <w:bCs/>
                <w:sz w:val="12"/>
                <w:szCs w:val="12"/>
                <w:lang w:eastAsia="es-CO"/>
              </w:rPr>
              <w:t>4</w:t>
            </w:r>
          </w:p>
        </w:tc>
        <w:tc>
          <w:tcPr>
            <w:tcW w:w="345" w:type="dxa"/>
            <w:tcBorders>
              <w:top w:val="single" w:sz="4" w:space="0" w:color="auto"/>
              <w:left w:val="nil"/>
              <w:bottom w:val="single" w:sz="4" w:space="0" w:color="auto"/>
              <w:right w:val="single" w:sz="4" w:space="0" w:color="auto"/>
            </w:tcBorders>
            <w:noWrap/>
            <w:textDirection w:val="btLr"/>
            <w:vAlign w:val="center"/>
          </w:tcPr>
          <w:p w14:paraId="268F7B76" w14:textId="5A23B647" w:rsidR="00FF0984" w:rsidRPr="00532F5B" w:rsidRDefault="00FF0984" w:rsidP="00FF0984">
            <w:pPr>
              <w:ind w:left="113" w:right="113"/>
              <w:jc w:val="center"/>
              <w:rPr>
                <w:rFonts w:ascii="Tahoma" w:hAnsi="Tahoma" w:cs="Tahoma"/>
                <w:sz w:val="12"/>
                <w:szCs w:val="12"/>
                <w:lang w:eastAsia="es-CO"/>
              </w:rPr>
            </w:pPr>
            <w:r>
              <w:rPr>
                <w:bCs/>
                <w:sz w:val="12"/>
                <w:szCs w:val="12"/>
                <w:lang w:eastAsia="es-CO"/>
              </w:rPr>
              <w:t>5</w:t>
            </w:r>
          </w:p>
        </w:tc>
        <w:tc>
          <w:tcPr>
            <w:tcW w:w="492" w:type="dxa"/>
            <w:tcBorders>
              <w:top w:val="single" w:sz="4" w:space="0" w:color="auto"/>
              <w:left w:val="nil"/>
              <w:bottom w:val="single" w:sz="4" w:space="0" w:color="auto"/>
              <w:right w:val="single" w:sz="4" w:space="0" w:color="auto"/>
            </w:tcBorders>
            <w:noWrap/>
            <w:textDirection w:val="btLr"/>
            <w:vAlign w:val="center"/>
          </w:tcPr>
          <w:p w14:paraId="69803335" w14:textId="5C7490CD" w:rsidR="00FF0984" w:rsidRPr="00532F5B" w:rsidRDefault="00FF0984" w:rsidP="00FF0984">
            <w:pPr>
              <w:jc w:val="center"/>
              <w:rPr>
                <w:rFonts w:ascii="Tahoma" w:hAnsi="Tahoma" w:cs="Tahoma"/>
                <w:sz w:val="12"/>
                <w:szCs w:val="12"/>
                <w:lang w:eastAsia="es-CO"/>
              </w:rPr>
            </w:pPr>
            <w:r>
              <w:rPr>
                <w:bCs/>
                <w:sz w:val="12"/>
                <w:szCs w:val="12"/>
                <w:lang w:eastAsia="es-CO"/>
              </w:rPr>
              <w:t>Medio</w:t>
            </w:r>
          </w:p>
        </w:tc>
        <w:tc>
          <w:tcPr>
            <w:tcW w:w="567" w:type="dxa"/>
            <w:tcBorders>
              <w:top w:val="single" w:sz="4" w:space="0" w:color="auto"/>
              <w:left w:val="nil"/>
              <w:bottom w:val="single" w:sz="4" w:space="0" w:color="auto"/>
              <w:right w:val="single" w:sz="4" w:space="0" w:color="auto"/>
            </w:tcBorders>
            <w:textDirection w:val="btLr"/>
            <w:vAlign w:val="center"/>
          </w:tcPr>
          <w:p w14:paraId="7639742F" w14:textId="0C2AF22A" w:rsidR="00FF0984" w:rsidRPr="00532F5B" w:rsidRDefault="00FF0984" w:rsidP="00FF0984">
            <w:pPr>
              <w:jc w:val="center"/>
              <w:rPr>
                <w:rFonts w:ascii="Tahoma" w:hAnsi="Tahoma" w:cs="Tahoma"/>
                <w:sz w:val="12"/>
                <w:szCs w:val="12"/>
                <w:lang w:eastAsia="es-CO"/>
              </w:rPr>
            </w:pPr>
            <w:r>
              <w:rPr>
                <w:bCs/>
                <w:sz w:val="12"/>
                <w:szCs w:val="12"/>
                <w:lang w:eastAsia="es-CO"/>
              </w:rPr>
              <w:t>Contratista</w:t>
            </w:r>
          </w:p>
        </w:tc>
        <w:tc>
          <w:tcPr>
            <w:tcW w:w="1985" w:type="dxa"/>
            <w:tcBorders>
              <w:top w:val="single" w:sz="4" w:space="0" w:color="auto"/>
              <w:left w:val="nil"/>
              <w:bottom w:val="single" w:sz="4" w:space="0" w:color="auto"/>
              <w:right w:val="single" w:sz="4" w:space="0" w:color="auto"/>
            </w:tcBorders>
            <w:vAlign w:val="center"/>
          </w:tcPr>
          <w:p w14:paraId="152B198D" w14:textId="15E8560E" w:rsidR="00FF0984" w:rsidRPr="00532F5B" w:rsidRDefault="00FF0984" w:rsidP="00FF0984">
            <w:pPr>
              <w:jc w:val="both"/>
              <w:rPr>
                <w:rFonts w:ascii="Tahoma" w:hAnsi="Tahoma" w:cs="Tahoma"/>
                <w:sz w:val="12"/>
                <w:szCs w:val="12"/>
                <w:lang w:eastAsia="es-CO"/>
              </w:rPr>
            </w:pPr>
            <w:r>
              <w:rPr>
                <w:sz w:val="12"/>
                <w:szCs w:val="12"/>
                <w:lang w:eastAsia="es-CO"/>
              </w:rPr>
              <w:t>Reducir la probabilidad de ocurrencia/ verificación del cumplimiento del cronograma de actividades</w:t>
            </w:r>
          </w:p>
        </w:tc>
        <w:tc>
          <w:tcPr>
            <w:tcW w:w="241" w:type="dxa"/>
            <w:tcBorders>
              <w:top w:val="single" w:sz="4" w:space="0" w:color="auto"/>
              <w:left w:val="nil"/>
              <w:bottom w:val="single" w:sz="4" w:space="0" w:color="auto"/>
              <w:right w:val="single" w:sz="4" w:space="0" w:color="auto"/>
            </w:tcBorders>
            <w:noWrap/>
            <w:textDirection w:val="btLr"/>
            <w:vAlign w:val="center"/>
          </w:tcPr>
          <w:p w14:paraId="317FEE0C" w14:textId="216DED49" w:rsidR="00FF0984" w:rsidRPr="00532F5B" w:rsidRDefault="00FF0984" w:rsidP="00FF0984">
            <w:pPr>
              <w:ind w:left="113" w:right="113"/>
              <w:jc w:val="center"/>
              <w:rPr>
                <w:rFonts w:ascii="Tahoma" w:hAnsi="Tahoma" w:cs="Tahoma"/>
                <w:sz w:val="12"/>
                <w:szCs w:val="12"/>
                <w:lang w:eastAsia="es-CO"/>
              </w:rPr>
            </w:pPr>
            <w:r>
              <w:rPr>
                <w:bCs/>
                <w:sz w:val="12"/>
                <w:szCs w:val="12"/>
                <w:lang w:eastAsia="es-CO"/>
              </w:rPr>
              <w:t>1</w:t>
            </w:r>
          </w:p>
        </w:tc>
        <w:tc>
          <w:tcPr>
            <w:tcW w:w="345" w:type="dxa"/>
            <w:tcBorders>
              <w:top w:val="single" w:sz="4" w:space="0" w:color="auto"/>
              <w:left w:val="nil"/>
              <w:bottom w:val="single" w:sz="4" w:space="0" w:color="auto"/>
              <w:right w:val="single" w:sz="4" w:space="0" w:color="auto"/>
            </w:tcBorders>
            <w:noWrap/>
            <w:textDirection w:val="btLr"/>
            <w:vAlign w:val="center"/>
          </w:tcPr>
          <w:p w14:paraId="13DC0234" w14:textId="1134C82A" w:rsidR="00FF0984" w:rsidRPr="00532F5B" w:rsidRDefault="00FF0984" w:rsidP="00FF0984">
            <w:pPr>
              <w:ind w:left="113" w:right="113"/>
              <w:jc w:val="center"/>
              <w:rPr>
                <w:rFonts w:ascii="Tahoma" w:hAnsi="Tahoma" w:cs="Tahoma"/>
                <w:sz w:val="12"/>
                <w:szCs w:val="12"/>
                <w:lang w:eastAsia="es-CO"/>
              </w:rPr>
            </w:pPr>
            <w:r>
              <w:rPr>
                <w:bCs/>
                <w:sz w:val="12"/>
                <w:szCs w:val="12"/>
                <w:lang w:eastAsia="es-CO"/>
              </w:rPr>
              <w:t>3</w:t>
            </w:r>
          </w:p>
        </w:tc>
        <w:tc>
          <w:tcPr>
            <w:tcW w:w="345" w:type="dxa"/>
            <w:tcBorders>
              <w:top w:val="single" w:sz="4" w:space="0" w:color="auto"/>
              <w:left w:val="nil"/>
              <w:bottom w:val="single" w:sz="4" w:space="0" w:color="auto"/>
              <w:right w:val="single" w:sz="4" w:space="0" w:color="auto"/>
            </w:tcBorders>
            <w:noWrap/>
            <w:textDirection w:val="btLr"/>
            <w:vAlign w:val="center"/>
          </w:tcPr>
          <w:p w14:paraId="7A4D2F12" w14:textId="30EFA10A" w:rsidR="00FF0984" w:rsidRPr="00532F5B" w:rsidRDefault="00FF0984" w:rsidP="00FF0984">
            <w:pPr>
              <w:ind w:left="113" w:right="113"/>
              <w:jc w:val="center"/>
              <w:rPr>
                <w:rFonts w:ascii="Tahoma" w:hAnsi="Tahoma" w:cs="Tahoma"/>
                <w:sz w:val="12"/>
                <w:szCs w:val="12"/>
                <w:lang w:eastAsia="es-CO"/>
              </w:rPr>
            </w:pPr>
            <w:r>
              <w:rPr>
                <w:bCs/>
                <w:sz w:val="12"/>
                <w:szCs w:val="12"/>
                <w:lang w:eastAsia="es-CO"/>
              </w:rPr>
              <w:t>4</w:t>
            </w:r>
          </w:p>
        </w:tc>
        <w:tc>
          <w:tcPr>
            <w:tcW w:w="345" w:type="dxa"/>
            <w:tcBorders>
              <w:top w:val="single" w:sz="4" w:space="0" w:color="auto"/>
              <w:left w:val="nil"/>
              <w:bottom w:val="single" w:sz="4" w:space="0" w:color="auto"/>
              <w:right w:val="single" w:sz="4" w:space="0" w:color="auto"/>
            </w:tcBorders>
            <w:noWrap/>
            <w:textDirection w:val="btLr"/>
            <w:vAlign w:val="center"/>
          </w:tcPr>
          <w:p w14:paraId="7E13CFDA" w14:textId="7401D5CB" w:rsidR="00FF0984" w:rsidRPr="00532F5B" w:rsidRDefault="00FF0984" w:rsidP="00FF0984">
            <w:pPr>
              <w:ind w:left="113" w:right="113"/>
              <w:jc w:val="center"/>
              <w:rPr>
                <w:rFonts w:ascii="Tahoma" w:hAnsi="Tahoma" w:cs="Tahoma"/>
                <w:sz w:val="12"/>
                <w:szCs w:val="12"/>
                <w:lang w:eastAsia="es-CO"/>
              </w:rPr>
            </w:pPr>
            <w:r>
              <w:rPr>
                <w:bCs/>
                <w:sz w:val="12"/>
                <w:szCs w:val="12"/>
                <w:lang w:eastAsia="es-CO"/>
              </w:rPr>
              <w:t>BAJO</w:t>
            </w:r>
          </w:p>
        </w:tc>
        <w:tc>
          <w:tcPr>
            <w:tcW w:w="425" w:type="dxa"/>
            <w:tcBorders>
              <w:top w:val="single" w:sz="4" w:space="0" w:color="auto"/>
              <w:left w:val="nil"/>
              <w:bottom w:val="single" w:sz="4" w:space="0" w:color="auto"/>
              <w:right w:val="single" w:sz="4" w:space="0" w:color="auto"/>
            </w:tcBorders>
            <w:noWrap/>
            <w:textDirection w:val="btLr"/>
            <w:vAlign w:val="center"/>
          </w:tcPr>
          <w:p w14:paraId="5919EA63" w14:textId="0573D2CC" w:rsidR="00FF0984" w:rsidRPr="00FF0984" w:rsidRDefault="00FF0984" w:rsidP="00FF0984">
            <w:pPr>
              <w:ind w:left="113" w:right="113"/>
              <w:jc w:val="center"/>
              <w:rPr>
                <w:rFonts w:ascii="Tahoma" w:hAnsi="Tahoma" w:cs="Tahoma"/>
                <w:sz w:val="12"/>
                <w:szCs w:val="12"/>
                <w:lang w:eastAsia="es-CO"/>
              </w:rPr>
            </w:pPr>
            <w:r w:rsidRPr="00FF0984">
              <w:rPr>
                <w:sz w:val="12"/>
                <w:szCs w:val="12"/>
                <w:lang w:eastAsia="es-CO"/>
              </w:rPr>
              <w:t>SI</w:t>
            </w:r>
          </w:p>
        </w:tc>
        <w:tc>
          <w:tcPr>
            <w:tcW w:w="425" w:type="dxa"/>
            <w:tcBorders>
              <w:top w:val="single" w:sz="4" w:space="0" w:color="auto"/>
              <w:left w:val="nil"/>
              <w:bottom w:val="single" w:sz="4" w:space="0" w:color="auto"/>
              <w:right w:val="single" w:sz="4" w:space="0" w:color="auto"/>
            </w:tcBorders>
            <w:textDirection w:val="btLr"/>
            <w:vAlign w:val="center"/>
          </w:tcPr>
          <w:p w14:paraId="5241AC1C" w14:textId="132958B6" w:rsidR="00FF0984" w:rsidRPr="00FF0984" w:rsidRDefault="00FF0984" w:rsidP="00FF0984">
            <w:pPr>
              <w:ind w:left="113" w:right="113"/>
              <w:jc w:val="center"/>
              <w:rPr>
                <w:rFonts w:ascii="Tahoma" w:hAnsi="Tahoma" w:cs="Tahoma"/>
                <w:sz w:val="12"/>
                <w:szCs w:val="12"/>
                <w:lang w:eastAsia="es-CO"/>
              </w:rPr>
            </w:pPr>
            <w:r w:rsidRPr="00FF0984">
              <w:rPr>
                <w:sz w:val="12"/>
                <w:szCs w:val="12"/>
                <w:lang w:eastAsia="es-CO"/>
              </w:rPr>
              <w:t>SI</w:t>
            </w:r>
          </w:p>
        </w:tc>
        <w:tc>
          <w:tcPr>
            <w:tcW w:w="992" w:type="dxa"/>
            <w:tcBorders>
              <w:top w:val="single" w:sz="4" w:space="0" w:color="auto"/>
              <w:left w:val="nil"/>
              <w:bottom w:val="single" w:sz="4" w:space="0" w:color="auto"/>
              <w:right w:val="single" w:sz="4" w:space="0" w:color="auto"/>
            </w:tcBorders>
            <w:vAlign w:val="center"/>
          </w:tcPr>
          <w:p w14:paraId="3C748756" w14:textId="3A3260EF" w:rsidR="00FF0984" w:rsidRPr="00532F5B" w:rsidRDefault="00FF0984" w:rsidP="00FF0984">
            <w:pPr>
              <w:jc w:val="both"/>
              <w:rPr>
                <w:rFonts w:ascii="Tahoma" w:hAnsi="Tahoma" w:cs="Tahoma"/>
                <w:sz w:val="12"/>
                <w:szCs w:val="12"/>
                <w:lang w:eastAsia="es-CO"/>
              </w:rPr>
            </w:pPr>
            <w:r>
              <w:rPr>
                <w:sz w:val="12"/>
                <w:szCs w:val="12"/>
                <w:lang w:eastAsia="es-CO"/>
              </w:rPr>
              <w:t>Supervisor del contrato</w:t>
            </w:r>
          </w:p>
        </w:tc>
        <w:tc>
          <w:tcPr>
            <w:tcW w:w="851" w:type="dxa"/>
            <w:tcBorders>
              <w:top w:val="single" w:sz="4" w:space="0" w:color="auto"/>
              <w:left w:val="nil"/>
              <w:bottom w:val="single" w:sz="4" w:space="0" w:color="auto"/>
              <w:right w:val="single" w:sz="4" w:space="0" w:color="auto"/>
            </w:tcBorders>
            <w:vAlign w:val="center"/>
          </w:tcPr>
          <w:p w14:paraId="5D78CDED" w14:textId="35D120B3" w:rsidR="00FF0984" w:rsidRPr="00532F5B" w:rsidRDefault="00FF0984" w:rsidP="00FF0984">
            <w:pPr>
              <w:jc w:val="both"/>
              <w:rPr>
                <w:rFonts w:ascii="Tahoma" w:hAnsi="Tahoma" w:cs="Tahoma"/>
                <w:sz w:val="12"/>
                <w:szCs w:val="12"/>
                <w:lang w:eastAsia="es-CO"/>
              </w:rPr>
            </w:pPr>
            <w:r>
              <w:rPr>
                <w:sz w:val="12"/>
                <w:szCs w:val="12"/>
                <w:lang w:eastAsia="es-CO"/>
              </w:rPr>
              <w:t>Adjudicación del contrato</w:t>
            </w:r>
          </w:p>
        </w:tc>
        <w:tc>
          <w:tcPr>
            <w:tcW w:w="850" w:type="dxa"/>
            <w:tcBorders>
              <w:top w:val="single" w:sz="4" w:space="0" w:color="auto"/>
              <w:left w:val="nil"/>
              <w:bottom w:val="single" w:sz="4" w:space="0" w:color="auto"/>
              <w:right w:val="single" w:sz="4" w:space="0" w:color="auto"/>
            </w:tcBorders>
            <w:vAlign w:val="center"/>
          </w:tcPr>
          <w:p w14:paraId="7E80D536" w14:textId="61E912B5" w:rsidR="00FF0984" w:rsidRPr="00532F5B" w:rsidRDefault="00FF0984" w:rsidP="00FF0984">
            <w:pPr>
              <w:jc w:val="both"/>
              <w:rPr>
                <w:rFonts w:ascii="Tahoma" w:hAnsi="Tahoma" w:cs="Tahoma"/>
                <w:sz w:val="12"/>
                <w:szCs w:val="12"/>
                <w:lang w:eastAsia="es-CO"/>
              </w:rPr>
            </w:pPr>
            <w:r>
              <w:rPr>
                <w:sz w:val="12"/>
                <w:szCs w:val="12"/>
                <w:lang w:eastAsia="es-CO"/>
              </w:rPr>
              <w:t>Terminación del contrato</w:t>
            </w:r>
          </w:p>
        </w:tc>
        <w:tc>
          <w:tcPr>
            <w:tcW w:w="1134" w:type="dxa"/>
            <w:tcBorders>
              <w:top w:val="single" w:sz="4" w:space="0" w:color="auto"/>
              <w:left w:val="nil"/>
              <w:bottom w:val="single" w:sz="4" w:space="0" w:color="auto"/>
              <w:right w:val="single" w:sz="4" w:space="0" w:color="auto"/>
            </w:tcBorders>
            <w:vAlign w:val="center"/>
          </w:tcPr>
          <w:p w14:paraId="2F8069D6" w14:textId="49B13B54" w:rsidR="00FF0984" w:rsidRPr="00532F5B" w:rsidRDefault="00FF0984" w:rsidP="00FF0984">
            <w:pPr>
              <w:jc w:val="both"/>
              <w:rPr>
                <w:rFonts w:ascii="Tahoma" w:hAnsi="Tahoma" w:cs="Tahoma"/>
                <w:sz w:val="12"/>
                <w:szCs w:val="12"/>
                <w:lang w:eastAsia="es-CO"/>
              </w:rPr>
            </w:pPr>
            <w:r>
              <w:rPr>
                <w:bCs/>
                <w:sz w:val="12"/>
                <w:szCs w:val="12"/>
                <w:lang w:eastAsia="es-CO"/>
              </w:rPr>
              <w:t xml:space="preserve">Verificación y cumplimiento del cronograma de actividades </w:t>
            </w:r>
          </w:p>
        </w:tc>
        <w:tc>
          <w:tcPr>
            <w:tcW w:w="709" w:type="dxa"/>
            <w:tcBorders>
              <w:top w:val="single" w:sz="4" w:space="0" w:color="auto"/>
              <w:left w:val="nil"/>
              <w:bottom w:val="single" w:sz="4" w:space="0" w:color="auto"/>
              <w:right w:val="single" w:sz="4" w:space="0" w:color="auto"/>
            </w:tcBorders>
            <w:vAlign w:val="center"/>
          </w:tcPr>
          <w:p w14:paraId="6C68FBE6" w14:textId="73275DCE" w:rsidR="00FF0984" w:rsidRPr="00532F5B" w:rsidRDefault="00FF0984" w:rsidP="00FF0984">
            <w:pPr>
              <w:jc w:val="both"/>
              <w:rPr>
                <w:rFonts w:ascii="Tahoma" w:hAnsi="Tahoma" w:cs="Tahoma"/>
                <w:sz w:val="12"/>
                <w:szCs w:val="12"/>
                <w:lang w:eastAsia="es-CO"/>
              </w:rPr>
            </w:pPr>
            <w:r>
              <w:rPr>
                <w:bCs/>
                <w:sz w:val="12"/>
                <w:szCs w:val="12"/>
                <w:lang w:eastAsia="es-CO"/>
              </w:rPr>
              <w:t>Una vez según entregas</w:t>
            </w:r>
          </w:p>
        </w:tc>
      </w:tr>
    </w:tbl>
    <w:p w14:paraId="0D3F2CF3" w14:textId="77777777" w:rsidR="00A21270" w:rsidRDefault="00A21270" w:rsidP="007423C5">
      <w:pPr>
        <w:rPr>
          <w:rFonts w:ascii="Tahoma" w:hAnsi="Tahoma" w:cs="Tahoma"/>
          <w:b/>
        </w:rPr>
      </w:pPr>
    </w:p>
    <w:sectPr w:rsidR="00A21270" w:rsidSect="0038245D">
      <w:headerReference w:type="default" r:id="rId7"/>
      <w:pgSz w:w="15840" w:h="12240" w:orient="landscape"/>
      <w:pgMar w:top="1701" w:right="1417" w:bottom="1701"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DB5B3" w14:textId="77777777" w:rsidR="00FE43DF" w:rsidRDefault="00FE43DF" w:rsidP="00D038CC">
      <w:r>
        <w:separator/>
      </w:r>
    </w:p>
  </w:endnote>
  <w:endnote w:type="continuationSeparator" w:id="0">
    <w:p w14:paraId="49EB30D1" w14:textId="77777777" w:rsidR="00FE43DF" w:rsidRDefault="00FE43DF" w:rsidP="00D03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A5A65" w14:textId="77777777" w:rsidR="00FE43DF" w:rsidRDefault="00FE43DF" w:rsidP="00D038CC">
      <w:r>
        <w:separator/>
      </w:r>
    </w:p>
  </w:footnote>
  <w:footnote w:type="continuationSeparator" w:id="0">
    <w:p w14:paraId="43F357B2" w14:textId="77777777" w:rsidR="00FE43DF" w:rsidRDefault="00FE43DF" w:rsidP="00D03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038CC" w:rsidRPr="00D038CC" w14:paraId="40136727" w14:textId="77777777" w:rsidTr="00B73AB8">
      <w:trPr>
        <w:trHeight w:val="417"/>
      </w:trPr>
      <w:tc>
        <w:tcPr>
          <w:tcW w:w="2125" w:type="dxa"/>
          <w:vAlign w:val="center"/>
        </w:tcPr>
        <w:p w14:paraId="7BA7AD05" w14:textId="2CCD86DB" w:rsidR="00D038CC" w:rsidRPr="00D038CC" w:rsidRDefault="00D038CC" w:rsidP="00D038CC">
          <w:pPr>
            <w:pStyle w:val="Encabezado"/>
            <w:jc w:val="center"/>
            <w:rPr>
              <w:sz w:val="18"/>
              <w:szCs w:val="18"/>
            </w:rPr>
          </w:pPr>
          <w:r w:rsidRPr="00D038CC">
            <w:rPr>
              <w:sz w:val="18"/>
              <w:szCs w:val="18"/>
            </w:rPr>
            <w:t xml:space="preserve">Página </w:t>
          </w:r>
          <w:r w:rsidRPr="00D038CC">
            <w:rPr>
              <w:b/>
              <w:sz w:val="18"/>
              <w:szCs w:val="18"/>
            </w:rPr>
            <w:fldChar w:fldCharType="begin"/>
          </w:r>
          <w:r w:rsidRPr="00D038CC">
            <w:rPr>
              <w:b/>
              <w:sz w:val="18"/>
              <w:szCs w:val="18"/>
            </w:rPr>
            <w:instrText>PAGE</w:instrText>
          </w:r>
          <w:r w:rsidRPr="00D038CC">
            <w:rPr>
              <w:b/>
              <w:sz w:val="18"/>
              <w:szCs w:val="18"/>
            </w:rPr>
            <w:fldChar w:fldCharType="separate"/>
          </w:r>
          <w:r w:rsidRPr="00D038CC">
            <w:rPr>
              <w:b/>
              <w:noProof/>
              <w:sz w:val="18"/>
              <w:szCs w:val="18"/>
            </w:rPr>
            <w:t>37</w:t>
          </w:r>
          <w:r w:rsidRPr="00D038CC">
            <w:rPr>
              <w:b/>
              <w:sz w:val="18"/>
              <w:szCs w:val="18"/>
            </w:rPr>
            <w:fldChar w:fldCharType="end"/>
          </w:r>
          <w:r w:rsidRPr="00D038CC">
            <w:rPr>
              <w:sz w:val="18"/>
              <w:szCs w:val="18"/>
            </w:rPr>
            <w:t xml:space="preserve"> de </w:t>
          </w:r>
          <w:r w:rsidRPr="00D038CC">
            <w:rPr>
              <w:b/>
              <w:sz w:val="18"/>
              <w:szCs w:val="18"/>
            </w:rPr>
            <w:fldChar w:fldCharType="begin"/>
          </w:r>
          <w:r w:rsidRPr="00D038CC">
            <w:rPr>
              <w:b/>
              <w:sz w:val="18"/>
              <w:szCs w:val="18"/>
            </w:rPr>
            <w:instrText>NUMPAGES</w:instrText>
          </w:r>
          <w:r w:rsidRPr="00D038CC">
            <w:rPr>
              <w:b/>
              <w:sz w:val="18"/>
              <w:szCs w:val="18"/>
            </w:rPr>
            <w:fldChar w:fldCharType="separate"/>
          </w:r>
          <w:r w:rsidRPr="00D038CC">
            <w:rPr>
              <w:b/>
              <w:noProof/>
              <w:sz w:val="18"/>
              <w:szCs w:val="18"/>
            </w:rPr>
            <w:t>41</w:t>
          </w:r>
          <w:r w:rsidRPr="00D038CC">
            <w:rPr>
              <w:b/>
              <w:sz w:val="18"/>
              <w:szCs w:val="18"/>
            </w:rPr>
            <w:fldChar w:fldCharType="end"/>
          </w:r>
        </w:p>
      </w:tc>
      <w:tc>
        <w:tcPr>
          <w:tcW w:w="5670" w:type="dxa"/>
          <w:vMerge w:val="restart"/>
          <w:vAlign w:val="center"/>
        </w:tcPr>
        <w:p w14:paraId="6AA599EA" w14:textId="77777777" w:rsidR="00D038CC" w:rsidRPr="00D038CC" w:rsidRDefault="00D038CC" w:rsidP="00D038CC">
          <w:pPr>
            <w:jc w:val="center"/>
            <w:rPr>
              <w:sz w:val="18"/>
              <w:szCs w:val="18"/>
            </w:rPr>
          </w:pPr>
          <w:r w:rsidRPr="00D038CC">
            <w:rPr>
              <w:sz w:val="18"/>
              <w:szCs w:val="18"/>
            </w:rPr>
            <w:t>PROCESO ADQUIRIR BIENES Y SERVICIOS</w:t>
          </w:r>
        </w:p>
      </w:tc>
      <w:tc>
        <w:tcPr>
          <w:tcW w:w="2458" w:type="dxa"/>
          <w:vMerge w:val="restart"/>
        </w:tcPr>
        <w:p w14:paraId="6E0EA502" w14:textId="77777777" w:rsidR="00D038CC" w:rsidRPr="00D038CC" w:rsidRDefault="00D038CC" w:rsidP="00D038CC">
          <w:pPr>
            <w:jc w:val="center"/>
            <w:rPr>
              <w:noProof/>
              <w:sz w:val="24"/>
              <w:szCs w:val="24"/>
              <w:lang w:val="es-CO" w:eastAsia="es-CO"/>
            </w:rPr>
          </w:pPr>
        </w:p>
        <w:p w14:paraId="42DD395C" w14:textId="77777777" w:rsidR="00D038CC" w:rsidRPr="00D038CC" w:rsidRDefault="00D038CC" w:rsidP="00D038CC">
          <w:pPr>
            <w:jc w:val="center"/>
            <w:rPr>
              <w:noProof/>
              <w:sz w:val="24"/>
              <w:szCs w:val="24"/>
              <w:lang w:val="es-CO" w:eastAsia="es-CO"/>
            </w:rPr>
          </w:pPr>
          <w:r w:rsidRPr="00D038CC">
            <w:rPr>
              <w:noProof/>
              <w:sz w:val="24"/>
              <w:szCs w:val="24"/>
              <w:lang w:val="es-CO" w:eastAsia="es-CO"/>
            </w:rPr>
            <w:drawing>
              <wp:inline distT="0" distB="0" distL="0" distR="0" wp14:anchorId="05BA91B1" wp14:editId="6173ED5E">
                <wp:extent cx="664344" cy="616017"/>
                <wp:effectExtent l="19050" t="0" r="0" b="0"/>
                <wp:docPr id="516728755" name="Imagen 51672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BEE4D2C" w14:textId="77777777" w:rsidR="00D038CC" w:rsidRPr="00D038CC" w:rsidRDefault="00D038CC" w:rsidP="00D038CC">
          <w:pPr>
            <w:jc w:val="center"/>
            <w:rPr>
              <w:sz w:val="24"/>
              <w:szCs w:val="24"/>
            </w:rPr>
          </w:pPr>
          <w:r w:rsidRPr="00D038CC">
            <w:rPr>
              <w:noProof/>
              <w:sz w:val="18"/>
              <w:szCs w:val="18"/>
              <w:lang w:val="es-CO" w:eastAsia="es-CO"/>
            </w:rPr>
            <w:t>POLICÍA</w:t>
          </w:r>
          <w:r w:rsidRPr="00D038CC">
            <w:rPr>
              <w:noProof/>
              <w:sz w:val="24"/>
              <w:szCs w:val="24"/>
              <w:lang w:val="es-CO" w:eastAsia="es-CO"/>
            </w:rPr>
            <w:t xml:space="preserve"> </w:t>
          </w:r>
          <w:r w:rsidRPr="00D038CC">
            <w:rPr>
              <w:noProof/>
              <w:sz w:val="18"/>
              <w:szCs w:val="18"/>
              <w:lang w:val="es-CO" w:eastAsia="es-CO"/>
            </w:rPr>
            <w:t>NACIONAL</w:t>
          </w:r>
        </w:p>
      </w:tc>
    </w:tr>
    <w:tr w:rsidR="00D038CC" w:rsidRPr="00D038CC" w14:paraId="074030E2" w14:textId="77777777" w:rsidTr="00B73AB8">
      <w:trPr>
        <w:trHeight w:val="422"/>
      </w:trPr>
      <w:tc>
        <w:tcPr>
          <w:tcW w:w="2125" w:type="dxa"/>
          <w:vAlign w:val="center"/>
        </w:tcPr>
        <w:p w14:paraId="436918A9" w14:textId="77777777" w:rsidR="00D038CC" w:rsidRPr="00D038CC" w:rsidRDefault="00D038CC" w:rsidP="00D038CC">
          <w:pPr>
            <w:rPr>
              <w:b/>
              <w:sz w:val="18"/>
              <w:szCs w:val="18"/>
            </w:rPr>
          </w:pPr>
          <w:r w:rsidRPr="00D038CC">
            <w:rPr>
              <w:b/>
              <w:sz w:val="18"/>
              <w:szCs w:val="18"/>
            </w:rPr>
            <w:t>Código: 2BS-FR-0035</w:t>
          </w:r>
        </w:p>
      </w:tc>
      <w:tc>
        <w:tcPr>
          <w:tcW w:w="5670" w:type="dxa"/>
          <w:vMerge/>
          <w:vAlign w:val="center"/>
        </w:tcPr>
        <w:p w14:paraId="31E3EEE7" w14:textId="77777777" w:rsidR="00D038CC" w:rsidRPr="00D038CC" w:rsidRDefault="00D038CC" w:rsidP="00D038CC">
          <w:pPr>
            <w:jc w:val="center"/>
            <w:rPr>
              <w:sz w:val="18"/>
              <w:szCs w:val="18"/>
            </w:rPr>
          </w:pPr>
        </w:p>
      </w:tc>
      <w:tc>
        <w:tcPr>
          <w:tcW w:w="2458" w:type="dxa"/>
          <w:vMerge/>
        </w:tcPr>
        <w:p w14:paraId="1050CFCA" w14:textId="77777777" w:rsidR="00D038CC" w:rsidRPr="00D038CC" w:rsidRDefault="00D038CC" w:rsidP="00D038CC">
          <w:pPr>
            <w:rPr>
              <w:sz w:val="24"/>
              <w:szCs w:val="24"/>
            </w:rPr>
          </w:pPr>
        </w:p>
      </w:tc>
    </w:tr>
    <w:tr w:rsidR="00D038CC" w:rsidRPr="00D038CC" w14:paraId="22F5FF08" w14:textId="77777777" w:rsidTr="00B73AB8">
      <w:trPr>
        <w:trHeight w:val="413"/>
      </w:trPr>
      <w:tc>
        <w:tcPr>
          <w:tcW w:w="2125" w:type="dxa"/>
          <w:vAlign w:val="center"/>
        </w:tcPr>
        <w:p w14:paraId="449FFFEE" w14:textId="77777777" w:rsidR="00D038CC" w:rsidRPr="00D038CC" w:rsidRDefault="00D038CC" w:rsidP="00D038CC">
          <w:pPr>
            <w:rPr>
              <w:b/>
              <w:sz w:val="18"/>
              <w:szCs w:val="18"/>
            </w:rPr>
          </w:pPr>
          <w:r w:rsidRPr="00D038CC">
            <w:rPr>
              <w:b/>
              <w:sz w:val="18"/>
              <w:szCs w:val="18"/>
            </w:rPr>
            <w:t>Fecha:  16-10-2013</w:t>
          </w:r>
        </w:p>
      </w:tc>
      <w:tc>
        <w:tcPr>
          <w:tcW w:w="5670" w:type="dxa"/>
          <w:vMerge w:val="restart"/>
          <w:vAlign w:val="center"/>
        </w:tcPr>
        <w:p w14:paraId="492A1F48" w14:textId="77777777" w:rsidR="00D038CC" w:rsidRPr="00D038CC" w:rsidRDefault="00D038CC" w:rsidP="00D038CC">
          <w:pPr>
            <w:jc w:val="center"/>
            <w:rPr>
              <w:sz w:val="18"/>
              <w:szCs w:val="18"/>
            </w:rPr>
          </w:pPr>
          <w:r w:rsidRPr="00D038CC">
            <w:rPr>
              <w:sz w:val="18"/>
              <w:szCs w:val="18"/>
            </w:rPr>
            <w:t>INVITACIÓN CONVOCATORIA MÍNIMA CUANTÍA</w:t>
          </w:r>
        </w:p>
      </w:tc>
      <w:tc>
        <w:tcPr>
          <w:tcW w:w="2458" w:type="dxa"/>
          <w:vMerge/>
        </w:tcPr>
        <w:p w14:paraId="6FFEF47B" w14:textId="77777777" w:rsidR="00D038CC" w:rsidRPr="00D038CC" w:rsidRDefault="00D038CC" w:rsidP="00D038CC">
          <w:pPr>
            <w:rPr>
              <w:sz w:val="24"/>
              <w:szCs w:val="24"/>
            </w:rPr>
          </w:pPr>
        </w:p>
      </w:tc>
    </w:tr>
    <w:tr w:rsidR="00D038CC" w:rsidRPr="00D038CC" w14:paraId="6CCCBEA4" w14:textId="77777777" w:rsidTr="00B73AB8">
      <w:trPr>
        <w:trHeight w:val="402"/>
      </w:trPr>
      <w:tc>
        <w:tcPr>
          <w:tcW w:w="2125" w:type="dxa"/>
          <w:vAlign w:val="center"/>
        </w:tcPr>
        <w:p w14:paraId="5245A28F" w14:textId="77777777" w:rsidR="00D038CC" w:rsidRPr="00D038CC" w:rsidRDefault="00D038CC" w:rsidP="00D038CC">
          <w:pPr>
            <w:rPr>
              <w:b/>
              <w:sz w:val="18"/>
              <w:szCs w:val="18"/>
            </w:rPr>
          </w:pPr>
          <w:r w:rsidRPr="00D038CC">
            <w:rPr>
              <w:b/>
              <w:sz w:val="18"/>
              <w:szCs w:val="18"/>
            </w:rPr>
            <w:t>Versión: 2</w:t>
          </w:r>
        </w:p>
      </w:tc>
      <w:tc>
        <w:tcPr>
          <w:tcW w:w="5670" w:type="dxa"/>
          <w:vMerge/>
        </w:tcPr>
        <w:p w14:paraId="547A1AD2" w14:textId="77777777" w:rsidR="00D038CC" w:rsidRPr="00D038CC" w:rsidRDefault="00D038CC" w:rsidP="00D038CC">
          <w:pPr>
            <w:rPr>
              <w:sz w:val="24"/>
              <w:szCs w:val="24"/>
            </w:rPr>
          </w:pPr>
        </w:p>
      </w:tc>
      <w:tc>
        <w:tcPr>
          <w:tcW w:w="2458" w:type="dxa"/>
          <w:vMerge/>
        </w:tcPr>
        <w:p w14:paraId="6B63C014" w14:textId="77777777" w:rsidR="00D038CC" w:rsidRPr="00D038CC" w:rsidRDefault="00D038CC" w:rsidP="00D038CC">
          <w:pPr>
            <w:rPr>
              <w:sz w:val="24"/>
              <w:szCs w:val="24"/>
            </w:rPr>
          </w:pPr>
        </w:p>
      </w:tc>
    </w:tr>
  </w:tbl>
  <w:p w14:paraId="7BB5C97B" w14:textId="77777777" w:rsidR="00D038CC" w:rsidRDefault="00D038C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67113"/>
    <w:rsid w:val="00010143"/>
    <w:rsid w:val="00036A4D"/>
    <w:rsid w:val="00042405"/>
    <w:rsid w:val="00061369"/>
    <w:rsid w:val="000862DA"/>
    <w:rsid w:val="0008684B"/>
    <w:rsid w:val="00086ECC"/>
    <w:rsid w:val="000B6460"/>
    <w:rsid w:val="000C5194"/>
    <w:rsid w:val="001032AA"/>
    <w:rsid w:val="00175197"/>
    <w:rsid w:val="0018067D"/>
    <w:rsid w:val="0018175C"/>
    <w:rsid w:val="0018192C"/>
    <w:rsid w:val="00183C77"/>
    <w:rsid w:val="001853DB"/>
    <w:rsid w:val="001B1647"/>
    <w:rsid w:val="0021113D"/>
    <w:rsid w:val="00227BFD"/>
    <w:rsid w:val="00250568"/>
    <w:rsid w:val="00270A26"/>
    <w:rsid w:val="002A1960"/>
    <w:rsid w:val="002C6A7A"/>
    <w:rsid w:val="002F611B"/>
    <w:rsid w:val="00306089"/>
    <w:rsid w:val="00365B99"/>
    <w:rsid w:val="00370E06"/>
    <w:rsid w:val="0038245D"/>
    <w:rsid w:val="00384D25"/>
    <w:rsid w:val="003958DA"/>
    <w:rsid w:val="003969BD"/>
    <w:rsid w:val="00415F1F"/>
    <w:rsid w:val="004213B1"/>
    <w:rsid w:val="00422B54"/>
    <w:rsid w:val="0046126B"/>
    <w:rsid w:val="004767BC"/>
    <w:rsid w:val="004974E0"/>
    <w:rsid w:val="004B55FF"/>
    <w:rsid w:val="004C22BF"/>
    <w:rsid w:val="004D1043"/>
    <w:rsid w:val="00501849"/>
    <w:rsid w:val="00504565"/>
    <w:rsid w:val="00522503"/>
    <w:rsid w:val="00532F5B"/>
    <w:rsid w:val="005370BD"/>
    <w:rsid w:val="00576D87"/>
    <w:rsid w:val="005D4F66"/>
    <w:rsid w:val="005E2346"/>
    <w:rsid w:val="005E2350"/>
    <w:rsid w:val="005E6E87"/>
    <w:rsid w:val="00671656"/>
    <w:rsid w:val="006F28BB"/>
    <w:rsid w:val="00725CC3"/>
    <w:rsid w:val="007423C5"/>
    <w:rsid w:val="00750004"/>
    <w:rsid w:val="00772147"/>
    <w:rsid w:val="0078290B"/>
    <w:rsid w:val="00785F0F"/>
    <w:rsid w:val="0079551E"/>
    <w:rsid w:val="007A3DB8"/>
    <w:rsid w:val="007A4099"/>
    <w:rsid w:val="007B0229"/>
    <w:rsid w:val="007D02E3"/>
    <w:rsid w:val="008011DC"/>
    <w:rsid w:val="00821E2B"/>
    <w:rsid w:val="0083165F"/>
    <w:rsid w:val="00863342"/>
    <w:rsid w:val="00865182"/>
    <w:rsid w:val="008A585F"/>
    <w:rsid w:val="008C0D3A"/>
    <w:rsid w:val="008C3DA7"/>
    <w:rsid w:val="00934750"/>
    <w:rsid w:val="00937516"/>
    <w:rsid w:val="009375BF"/>
    <w:rsid w:val="009A5D41"/>
    <w:rsid w:val="009C0485"/>
    <w:rsid w:val="009C7B80"/>
    <w:rsid w:val="009D2666"/>
    <w:rsid w:val="009E71B8"/>
    <w:rsid w:val="00A1132C"/>
    <w:rsid w:val="00A21270"/>
    <w:rsid w:val="00A54E31"/>
    <w:rsid w:val="00A72EF1"/>
    <w:rsid w:val="00AA0750"/>
    <w:rsid w:val="00AA11D2"/>
    <w:rsid w:val="00B61077"/>
    <w:rsid w:val="00B67573"/>
    <w:rsid w:val="00BE3639"/>
    <w:rsid w:val="00BE4852"/>
    <w:rsid w:val="00C02138"/>
    <w:rsid w:val="00C40BAB"/>
    <w:rsid w:val="00C64CE3"/>
    <w:rsid w:val="00C706C4"/>
    <w:rsid w:val="00C71214"/>
    <w:rsid w:val="00C74C6C"/>
    <w:rsid w:val="00C90F4F"/>
    <w:rsid w:val="00CA0188"/>
    <w:rsid w:val="00CB2BBD"/>
    <w:rsid w:val="00CB4667"/>
    <w:rsid w:val="00D038CC"/>
    <w:rsid w:val="00D14933"/>
    <w:rsid w:val="00D608F6"/>
    <w:rsid w:val="00D81119"/>
    <w:rsid w:val="00D91472"/>
    <w:rsid w:val="00D95957"/>
    <w:rsid w:val="00DA68B3"/>
    <w:rsid w:val="00DC623F"/>
    <w:rsid w:val="00DD3584"/>
    <w:rsid w:val="00E14DD3"/>
    <w:rsid w:val="00E16634"/>
    <w:rsid w:val="00E34B40"/>
    <w:rsid w:val="00E50597"/>
    <w:rsid w:val="00E63A62"/>
    <w:rsid w:val="00E67113"/>
    <w:rsid w:val="00E74637"/>
    <w:rsid w:val="00E830DD"/>
    <w:rsid w:val="00E84D32"/>
    <w:rsid w:val="00EB5B7E"/>
    <w:rsid w:val="00EF2ED7"/>
    <w:rsid w:val="00EF4280"/>
    <w:rsid w:val="00F06426"/>
    <w:rsid w:val="00F12E7F"/>
    <w:rsid w:val="00F203C4"/>
    <w:rsid w:val="00F20997"/>
    <w:rsid w:val="00F349B5"/>
    <w:rsid w:val="00F45ECE"/>
    <w:rsid w:val="00FD0668"/>
    <w:rsid w:val="00FD1815"/>
    <w:rsid w:val="00FE43DF"/>
    <w:rsid w:val="00FF09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682E0"/>
  <w15:chartTrackingRefBased/>
  <w15:docId w15:val="{171586F8-F443-44F6-A47D-B2C79A2D3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270"/>
    <w:pPr>
      <w:autoSpaceDE w:val="0"/>
      <w:autoSpaceDN w:val="0"/>
      <w:spacing w:after="0" w:line="240" w:lineRule="auto"/>
    </w:pPr>
    <w:rPr>
      <w:rFonts w:ascii="Arial" w:eastAsia="Times New Roman" w:hAnsi="Arial" w:cs="Arial"/>
      <w:kern w:val="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iPriority w:val="99"/>
    <w:unhideWhenUsed/>
    <w:rsid w:val="00D038CC"/>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D038CC"/>
  </w:style>
  <w:style w:type="paragraph" w:styleId="Piedepgina">
    <w:name w:val="footer"/>
    <w:basedOn w:val="Normal"/>
    <w:link w:val="PiedepginaCar"/>
    <w:uiPriority w:val="99"/>
    <w:unhideWhenUsed/>
    <w:rsid w:val="00D038CC"/>
    <w:pPr>
      <w:tabs>
        <w:tab w:val="center" w:pos="4419"/>
        <w:tab w:val="right" w:pos="8838"/>
      </w:tabs>
    </w:pPr>
  </w:style>
  <w:style w:type="character" w:customStyle="1" w:styleId="PiedepginaCar">
    <w:name w:val="Pie de página Car"/>
    <w:basedOn w:val="Fuentedeprrafopredeter"/>
    <w:link w:val="Piedepgina"/>
    <w:uiPriority w:val="99"/>
    <w:rsid w:val="00D038CC"/>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A21270"/>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A21270"/>
    <w:rPr>
      <w:rFonts w:ascii="Arial" w:eastAsia="Times New Roman" w:hAnsi="Arial" w:cs="Arial"/>
      <w:kern w:val="0"/>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C0C4C-3725-428D-A628-B500F824E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1492</Words>
  <Characters>8206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69</cp:revision>
  <cp:lastPrinted>2025-01-22T20:30:00Z</cp:lastPrinted>
  <dcterms:created xsi:type="dcterms:W3CDTF">2024-02-27T16:33:00Z</dcterms:created>
  <dcterms:modified xsi:type="dcterms:W3CDTF">2026-08-07T01:06:00Z</dcterms:modified>
</cp:coreProperties>
</file>