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DDA7F" w14:textId="77777777" w:rsidR="003F2185" w:rsidRPr="0086156B" w:rsidRDefault="003F2185" w:rsidP="0086156B">
      <w:pPr>
        <w:widowControl w:val="0"/>
        <w:ind w:right="6"/>
        <w:jc w:val="both"/>
        <w:rPr>
          <w:rFonts w:ascii="Arial" w:hAnsi="Arial" w:cs="Arial"/>
          <w:b/>
          <w:sz w:val="22"/>
          <w:szCs w:val="22"/>
        </w:rPr>
      </w:pPr>
      <w:r w:rsidRPr="0086156B">
        <w:rPr>
          <w:rFonts w:ascii="Arial" w:hAnsi="Arial" w:cs="Arial"/>
          <w:b/>
          <w:sz w:val="22"/>
          <w:szCs w:val="22"/>
          <w:u w:val="single"/>
        </w:rPr>
        <w:t>GRUPO No 1</w:t>
      </w:r>
      <w:r w:rsidRPr="0086156B">
        <w:rPr>
          <w:rFonts w:ascii="Arial" w:hAnsi="Arial" w:cs="Arial"/>
          <w:sz w:val="22"/>
          <w:szCs w:val="22"/>
        </w:rPr>
        <w:t xml:space="preserve">: </w:t>
      </w:r>
      <w:r w:rsidRPr="0086156B">
        <w:rPr>
          <w:rFonts w:ascii="Arial" w:hAnsi="Arial" w:cs="Arial"/>
          <w:b/>
          <w:sz w:val="22"/>
          <w:szCs w:val="22"/>
        </w:rPr>
        <w:t xml:space="preserve">PRESTAR EL SERVICIO DE MANTENIMIENTO PREVENTIVO, CORRECTIVO Y SOPORTE TÉCNICO PARA EQUIPOS DE REFRIGERACIÓN Y CONGELACIÓN DE LOS GRUPOS GENÉTICA DE LA FISCALÍA GENERAL DE LA NACIÓN. </w:t>
      </w:r>
    </w:p>
    <w:p w14:paraId="553B4B1F" w14:textId="77777777" w:rsidR="003F2185" w:rsidRPr="0086156B" w:rsidRDefault="003F2185" w:rsidP="0086156B"/>
    <w:tbl>
      <w:tblPr>
        <w:tblW w:w="9356" w:type="dxa"/>
        <w:tblInd w:w="-15" w:type="dxa"/>
        <w:tblCellMar>
          <w:left w:w="0" w:type="dxa"/>
          <w:right w:w="0" w:type="dxa"/>
        </w:tblCellMar>
        <w:tblLook w:val="0000" w:firstRow="0" w:lastRow="0" w:firstColumn="0" w:lastColumn="0" w:noHBand="0" w:noVBand="0"/>
      </w:tblPr>
      <w:tblGrid>
        <w:gridCol w:w="1799"/>
        <w:gridCol w:w="7557"/>
      </w:tblGrid>
      <w:tr w:rsidR="003F2185" w:rsidRPr="0086156B" w14:paraId="3A89D3AF" w14:textId="77777777" w:rsidTr="00D313C9">
        <w:trPr>
          <w:trHeight w:val="1343"/>
        </w:trPr>
        <w:tc>
          <w:tcPr>
            <w:tcW w:w="1799" w:type="dxa"/>
            <w:tcBorders>
              <w:top w:val="doub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525424C" w14:textId="09389A08" w:rsidR="003F2185" w:rsidRPr="0086156B" w:rsidRDefault="003F2185" w:rsidP="0086156B">
            <w:pPr>
              <w:pStyle w:val="NormalWeb"/>
              <w:spacing w:before="0" w:beforeAutospacing="0" w:after="0" w:afterAutospacing="0"/>
              <w:jc w:val="center"/>
              <w:rPr>
                <w:rFonts w:ascii="Arial" w:hAnsi="Arial" w:cs="Arial"/>
                <w:b/>
                <w:bCs/>
                <w:color w:val="000000"/>
                <w:sz w:val="22"/>
                <w:szCs w:val="22"/>
              </w:rPr>
            </w:pPr>
            <w:r w:rsidRPr="0086156B">
              <w:rPr>
                <w:rFonts w:ascii="Arial" w:hAnsi="Arial" w:cs="Arial"/>
                <w:b/>
                <w:bCs/>
                <w:color w:val="000000"/>
                <w:sz w:val="22"/>
                <w:szCs w:val="22"/>
              </w:rPr>
              <w:t>Clasificación del bien o servicio</w:t>
            </w:r>
          </w:p>
        </w:tc>
        <w:tc>
          <w:tcPr>
            <w:tcW w:w="7557" w:type="dxa"/>
            <w:tcBorders>
              <w:top w:val="doub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8664286" w14:textId="77777777" w:rsidR="003F2185" w:rsidRPr="0086156B" w:rsidRDefault="003F2185" w:rsidP="0086156B">
            <w:pPr>
              <w:jc w:val="center"/>
              <w:rPr>
                <w:rFonts w:ascii="Arial" w:hAnsi="Arial" w:cs="Arial"/>
                <w:sz w:val="2"/>
                <w:szCs w:val="2"/>
              </w:rPr>
            </w:pPr>
          </w:p>
          <w:p w14:paraId="0613122F" w14:textId="77777777" w:rsidR="003F2185" w:rsidRPr="0086156B" w:rsidRDefault="003F2185" w:rsidP="0086156B">
            <w:pPr>
              <w:rPr>
                <w:rFonts w:ascii="Arial" w:hAnsi="Arial" w:cs="Arial"/>
                <w:sz w:val="2"/>
                <w:szCs w:val="2"/>
              </w:rPr>
            </w:pPr>
          </w:p>
          <w:p w14:paraId="24AD4029" w14:textId="77777777" w:rsidR="003F2185" w:rsidRPr="0086156B" w:rsidRDefault="003F2185" w:rsidP="0086156B">
            <w:pPr>
              <w:rPr>
                <w:rFonts w:ascii="Arial" w:hAnsi="Arial" w:cs="Arial"/>
                <w:sz w:val="10"/>
                <w:szCs w:val="16"/>
              </w:rPr>
            </w:pPr>
          </w:p>
          <w:tbl>
            <w:tblPr>
              <w:tblStyle w:val="Tablaconcuadrcula"/>
              <w:tblW w:w="7111" w:type="dxa"/>
              <w:jc w:val="center"/>
              <w:tblLook w:val="04A0" w:firstRow="1" w:lastRow="0" w:firstColumn="1" w:lastColumn="0" w:noHBand="0" w:noVBand="1"/>
            </w:tblPr>
            <w:tblGrid>
              <w:gridCol w:w="3645"/>
              <w:gridCol w:w="3466"/>
            </w:tblGrid>
            <w:tr w:rsidR="003F2185" w:rsidRPr="0086156B" w14:paraId="33D748D4" w14:textId="77777777" w:rsidTr="003F2185">
              <w:trPr>
                <w:trHeight w:val="335"/>
                <w:jc w:val="center"/>
              </w:trPr>
              <w:tc>
                <w:tcPr>
                  <w:tcW w:w="7111" w:type="dxa"/>
                  <w:gridSpan w:val="2"/>
                  <w:shd w:val="clear" w:color="auto" w:fill="BFBFBF" w:themeFill="background1" w:themeFillShade="BF"/>
                  <w:vAlign w:val="center"/>
                </w:tcPr>
                <w:p w14:paraId="25832962" w14:textId="77777777" w:rsidR="003F2185" w:rsidRPr="0086156B" w:rsidRDefault="003F2185" w:rsidP="0086156B">
                  <w:pPr>
                    <w:jc w:val="center"/>
                    <w:rPr>
                      <w:rFonts w:ascii="Arial" w:hAnsi="Arial"/>
                      <w:b/>
                      <w:bCs/>
                      <w:sz w:val="20"/>
                      <w:szCs w:val="20"/>
                    </w:rPr>
                  </w:pPr>
                  <w:r w:rsidRPr="0086156B">
                    <w:rPr>
                      <w:rFonts w:ascii="Arial" w:hAnsi="Arial"/>
                      <w:b/>
                      <w:bCs/>
                      <w:sz w:val="20"/>
                      <w:szCs w:val="20"/>
                    </w:rPr>
                    <w:t>Tabla 1. Codificación del bien, obra o servicio en el sistema UNSPS</w:t>
                  </w:r>
                  <w:r w:rsidRPr="0086156B">
                    <w:rPr>
                      <w:rFonts w:ascii="Arial" w:hAnsi="Arial"/>
                      <w:sz w:val="20"/>
                      <w:szCs w:val="20"/>
                    </w:rPr>
                    <w:t>C</w:t>
                  </w:r>
                </w:p>
              </w:tc>
            </w:tr>
            <w:tr w:rsidR="003F2185" w:rsidRPr="0086156B" w14:paraId="03286606" w14:textId="77777777" w:rsidTr="0086156B">
              <w:trPr>
                <w:trHeight w:val="347"/>
                <w:jc w:val="center"/>
              </w:trPr>
              <w:tc>
                <w:tcPr>
                  <w:tcW w:w="3645" w:type="dxa"/>
                  <w:shd w:val="clear" w:color="auto" w:fill="BFBFBF" w:themeFill="background1" w:themeFillShade="BF"/>
                  <w:vAlign w:val="center"/>
                </w:tcPr>
                <w:p w14:paraId="6511B7A4" w14:textId="77777777" w:rsidR="003F2185" w:rsidRPr="0086156B" w:rsidRDefault="003F2185" w:rsidP="0086156B">
                  <w:pPr>
                    <w:jc w:val="center"/>
                    <w:rPr>
                      <w:rFonts w:ascii="Arial" w:hAnsi="Arial"/>
                      <w:b/>
                      <w:bCs/>
                      <w:sz w:val="20"/>
                      <w:szCs w:val="20"/>
                    </w:rPr>
                  </w:pPr>
                  <w:r w:rsidRPr="0086156B">
                    <w:rPr>
                      <w:rFonts w:ascii="Arial" w:hAnsi="Arial"/>
                      <w:b/>
                      <w:bCs/>
                      <w:sz w:val="20"/>
                      <w:szCs w:val="20"/>
                    </w:rPr>
                    <w:t>Clasificación UNSPSC</w:t>
                  </w:r>
                </w:p>
              </w:tc>
              <w:tc>
                <w:tcPr>
                  <w:tcW w:w="3466" w:type="dxa"/>
                  <w:shd w:val="clear" w:color="auto" w:fill="BFBFBF" w:themeFill="background1" w:themeFillShade="BF"/>
                  <w:vAlign w:val="center"/>
                </w:tcPr>
                <w:p w14:paraId="73BF0B7B" w14:textId="77777777" w:rsidR="003F2185" w:rsidRPr="0086156B" w:rsidRDefault="003F2185" w:rsidP="0086156B">
                  <w:pPr>
                    <w:jc w:val="center"/>
                    <w:rPr>
                      <w:rFonts w:ascii="Arial" w:hAnsi="Arial"/>
                      <w:b/>
                      <w:bCs/>
                      <w:sz w:val="20"/>
                      <w:szCs w:val="20"/>
                    </w:rPr>
                  </w:pPr>
                  <w:r w:rsidRPr="0086156B">
                    <w:rPr>
                      <w:rFonts w:ascii="Arial" w:hAnsi="Arial"/>
                      <w:b/>
                      <w:bCs/>
                      <w:sz w:val="20"/>
                      <w:szCs w:val="20"/>
                    </w:rPr>
                    <w:t>Descripción</w:t>
                  </w:r>
                </w:p>
              </w:tc>
            </w:tr>
            <w:tr w:rsidR="003F2185" w:rsidRPr="0086156B" w14:paraId="3429BE87" w14:textId="77777777" w:rsidTr="0086156B">
              <w:trPr>
                <w:trHeight w:val="282"/>
                <w:jc w:val="center"/>
              </w:trPr>
              <w:tc>
                <w:tcPr>
                  <w:tcW w:w="3645" w:type="dxa"/>
                  <w:vAlign w:val="center"/>
                </w:tcPr>
                <w:p w14:paraId="3FDE9CDE" w14:textId="77777777" w:rsidR="003F2185" w:rsidRPr="0086156B" w:rsidRDefault="003F2185" w:rsidP="0086156B">
                  <w:pPr>
                    <w:jc w:val="center"/>
                    <w:rPr>
                      <w:rFonts w:ascii="Arial" w:hAnsi="Arial"/>
                      <w:b/>
                      <w:bCs/>
                      <w:color w:val="000000" w:themeColor="text1"/>
                      <w:sz w:val="20"/>
                      <w:szCs w:val="20"/>
                    </w:rPr>
                  </w:pPr>
                  <w:r w:rsidRPr="0086156B">
                    <w:rPr>
                      <w:rFonts w:ascii="Arial" w:hAnsi="Arial"/>
                      <w:color w:val="000000" w:themeColor="text1"/>
                      <w:sz w:val="20"/>
                      <w:szCs w:val="20"/>
                    </w:rPr>
                    <w:t>81101700</w:t>
                  </w:r>
                </w:p>
              </w:tc>
              <w:tc>
                <w:tcPr>
                  <w:tcW w:w="3466" w:type="dxa"/>
                  <w:vAlign w:val="center"/>
                </w:tcPr>
                <w:p w14:paraId="5A34BC54" w14:textId="77777777" w:rsidR="003F2185" w:rsidRPr="0086156B" w:rsidRDefault="003F2185" w:rsidP="0086156B">
                  <w:pPr>
                    <w:jc w:val="center"/>
                    <w:rPr>
                      <w:rFonts w:ascii="Arial" w:hAnsi="Arial"/>
                      <w:b/>
                      <w:bCs/>
                      <w:color w:val="000000" w:themeColor="text1"/>
                      <w:sz w:val="20"/>
                      <w:szCs w:val="20"/>
                    </w:rPr>
                  </w:pPr>
                  <w:r w:rsidRPr="0086156B">
                    <w:rPr>
                      <w:rFonts w:ascii="Arial" w:hAnsi="Arial"/>
                      <w:color w:val="000000" w:themeColor="text1"/>
                      <w:sz w:val="20"/>
                      <w:szCs w:val="20"/>
                    </w:rPr>
                    <w:t>Ingeniería Eléctrica y electrónica</w:t>
                  </w:r>
                </w:p>
              </w:tc>
            </w:tr>
          </w:tbl>
          <w:p w14:paraId="7A83256B" w14:textId="77777777" w:rsidR="00AB1524" w:rsidRPr="0086156B" w:rsidRDefault="00AB1524" w:rsidP="0086156B">
            <w:pPr>
              <w:rPr>
                <w:rFonts w:ascii="Arial" w:hAnsi="Arial" w:cs="Arial"/>
                <w:sz w:val="8"/>
                <w:szCs w:val="16"/>
              </w:rPr>
            </w:pPr>
          </w:p>
          <w:p w14:paraId="616D5604" w14:textId="77777777" w:rsidR="003F2185" w:rsidRPr="0086156B" w:rsidRDefault="003F2185" w:rsidP="0086156B">
            <w:pPr>
              <w:jc w:val="center"/>
              <w:rPr>
                <w:rFonts w:ascii="Arial" w:hAnsi="Arial" w:cs="Arial"/>
                <w:sz w:val="2"/>
                <w:szCs w:val="2"/>
              </w:rPr>
            </w:pPr>
          </w:p>
        </w:tc>
      </w:tr>
      <w:tr w:rsidR="003F2185" w:rsidRPr="0086156B" w14:paraId="0B2E56D8" w14:textId="77777777" w:rsidTr="003F2185">
        <w:trPr>
          <w:trHeight w:val="60"/>
        </w:trPr>
        <w:tc>
          <w:tcPr>
            <w:tcW w:w="1799"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4C81E03" w14:textId="77777777" w:rsidR="003F2185" w:rsidRPr="0086156B" w:rsidRDefault="003F2185" w:rsidP="0086156B">
            <w:pPr>
              <w:jc w:val="center"/>
              <w:rPr>
                <w:rFonts w:ascii="Arial" w:hAnsi="Arial" w:cs="Arial"/>
                <w:b/>
                <w:bCs/>
                <w:sz w:val="8"/>
                <w:szCs w:val="16"/>
              </w:rPr>
            </w:pPr>
          </w:p>
          <w:p w14:paraId="2C3411E3" w14:textId="77777777" w:rsidR="003F2185" w:rsidRPr="0086156B" w:rsidRDefault="003F2185" w:rsidP="0086156B">
            <w:pPr>
              <w:jc w:val="center"/>
              <w:rPr>
                <w:rFonts w:ascii="Arial" w:hAnsi="Arial" w:cs="Arial"/>
                <w:b/>
                <w:bCs/>
                <w:sz w:val="22"/>
                <w:szCs w:val="22"/>
              </w:rPr>
            </w:pPr>
            <w:r w:rsidRPr="0086156B">
              <w:rPr>
                <w:rFonts w:ascii="Arial" w:hAnsi="Arial" w:cs="Arial"/>
                <w:b/>
                <w:bCs/>
                <w:sz w:val="22"/>
                <w:szCs w:val="22"/>
              </w:rPr>
              <w:t>Nombre Comercial del Bien o Servicio</w:t>
            </w:r>
          </w:p>
          <w:p w14:paraId="649EFF2A" w14:textId="77777777" w:rsidR="003F2185" w:rsidRPr="0086156B" w:rsidRDefault="003F2185" w:rsidP="0086156B">
            <w:pPr>
              <w:jc w:val="center"/>
              <w:rPr>
                <w:rFonts w:ascii="Arial" w:hAnsi="Arial" w:cs="Arial"/>
                <w:b/>
                <w:bCs/>
                <w:sz w:val="8"/>
                <w:szCs w:val="16"/>
              </w:rPr>
            </w:pPr>
          </w:p>
          <w:p w14:paraId="786F3690" w14:textId="77777777" w:rsidR="003F2185" w:rsidRPr="0086156B" w:rsidRDefault="003F2185" w:rsidP="0086156B">
            <w:pPr>
              <w:jc w:val="center"/>
              <w:rPr>
                <w:rFonts w:ascii="Arial" w:hAnsi="Arial" w:cs="Arial"/>
                <w:b/>
                <w:bCs/>
                <w:sz w:val="2"/>
                <w:szCs w:val="2"/>
              </w:rPr>
            </w:pPr>
          </w:p>
        </w:tc>
        <w:tc>
          <w:tcPr>
            <w:tcW w:w="755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D8D276D" w14:textId="22E9F1BA" w:rsidR="003F2185" w:rsidRPr="0086156B" w:rsidRDefault="003F2185" w:rsidP="0086156B">
            <w:pPr>
              <w:tabs>
                <w:tab w:val="left" w:pos="1730"/>
              </w:tabs>
              <w:jc w:val="both"/>
              <w:rPr>
                <w:rFonts w:ascii="Arial" w:hAnsi="Arial" w:cs="Arial"/>
                <w:b/>
                <w:color w:val="000000" w:themeColor="text1"/>
                <w:sz w:val="22"/>
                <w:szCs w:val="22"/>
              </w:rPr>
            </w:pPr>
            <w:r w:rsidRPr="0086156B">
              <w:rPr>
                <w:rFonts w:ascii="Arial" w:hAnsi="Arial" w:cs="Arial"/>
                <w:b/>
                <w:color w:val="000000" w:themeColor="text1"/>
                <w:sz w:val="22"/>
                <w:szCs w:val="22"/>
              </w:rPr>
              <w:t xml:space="preserve">MANTENIMIENTO PREVENTIVO, CORRECTIVO Y SOPORTE TÉCNICO </w:t>
            </w:r>
            <w:r w:rsidR="00AB1524" w:rsidRPr="0086156B">
              <w:rPr>
                <w:rFonts w:ascii="Arial" w:hAnsi="Arial" w:cs="Arial"/>
                <w:b/>
                <w:color w:val="000000" w:themeColor="text1"/>
                <w:sz w:val="22"/>
                <w:szCs w:val="22"/>
              </w:rPr>
              <w:t xml:space="preserve">PARA </w:t>
            </w:r>
            <w:r w:rsidRPr="0086156B">
              <w:rPr>
                <w:rFonts w:ascii="Arial" w:hAnsi="Arial" w:cs="Arial"/>
                <w:b/>
                <w:color w:val="000000" w:themeColor="text1"/>
                <w:sz w:val="22"/>
                <w:szCs w:val="22"/>
              </w:rPr>
              <w:t>EQUIPOS DE REFRIGERACIÓN Y CONGELACIÓN</w:t>
            </w:r>
          </w:p>
        </w:tc>
      </w:tr>
      <w:tr w:rsidR="003F2185" w:rsidRPr="0086156B" w14:paraId="57981CA4" w14:textId="77777777" w:rsidTr="003F2185">
        <w:trPr>
          <w:trHeight w:val="1136"/>
        </w:trPr>
        <w:tc>
          <w:tcPr>
            <w:tcW w:w="1799"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4E3014" w14:textId="51B95E39" w:rsidR="008727B0" w:rsidRPr="0086156B" w:rsidRDefault="00A84F52" w:rsidP="0086156B">
            <w:pPr>
              <w:jc w:val="center"/>
              <w:rPr>
                <w:rFonts w:ascii="Arial" w:hAnsi="Arial" w:cs="Arial"/>
                <w:b/>
                <w:bCs/>
                <w:sz w:val="22"/>
                <w:szCs w:val="22"/>
              </w:rPr>
            </w:pPr>
            <w:r w:rsidRPr="0086156B">
              <w:rPr>
                <w:rFonts w:ascii="Arial" w:hAnsi="Arial" w:cs="Arial"/>
                <w:b/>
                <w:sz w:val="22"/>
                <w:szCs w:val="22"/>
              </w:rPr>
              <w:t>C</w:t>
            </w:r>
            <w:r w:rsidR="008727B0" w:rsidRPr="0086156B">
              <w:rPr>
                <w:rFonts w:ascii="Arial" w:hAnsi="Arial" w:cs="Arial"/>
                <w:b/>
                <w:sz w:val="22"/>
                <w:szCs w:val="22"/>
              </w:rPr>
              <w:t>alidad</w:t>
            </w:r>
          </w:p>
        </w:tc>
        <w:tc>
          <w:tcPr>
            <w:tcW w:w="755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1972FC7" w14:textId="7F447F0A" w:rsidR="003F2185" w:rsidRPr="0086156B" w:rsidRDefault="003F2185" w:rsidP="0086156B">
            <w:pPr>
              <w:rPr>
                <w:rFonts w:ascii="Arial" w:hAnsi="Arial" w:cs="Arial"/>
                <w:sz w:val="8"/>
                <w:szCs w:val="16"/>
              </w:rPr>
            </w:pPr>
          </w:p>
          <w:p w14:paraId="5010CE31" w14:textId="77777777" w:rsidR="003F2185" w:rsidRPr="0086156B" w:rsidRDefault="003F2185" w:rsidP="0086156B">
            <w:pPr>
              <w:pStyle w:val="NormalWeb"/>
              <w:numPr>
                <w:ilvl w:val="0"/>
                <w:numId w:val="7"/>
              </w:numPr>
              <w:spacing w:before="0" w:beforeAutospacing="0" w:after="0" w:afterAutospacing="0"/>
              <w:ind w:left="589" w:hanging="567"/>
              <w:rPr>
                <w:rFonts w:ascii="Arial" w:hAnsi="Arial" w:cs="Arial"/>
                <w:b/>
                <w:bCs/>
                <w:color w:val="000000"/>
                <w:sz w:val="22"/>
                <w:szCs w:val="22"/>
              </w:rPr>
            </w:pPr>
            <w:r w:rsidRPr="0086156B">
              <w:rPr>
                <w:rFonts w:ascii="Arial" w:hAnsi="Arial" w:cs="Arial"/>
                <w:b/>
                <w:bCs/>
                <w:color w:val="000000"/>
                <w:sz w:val="22"/>
                <w:szCs w:val="22"/>
              </w:rPr>
              <w:t>Norma NTC-ISO/IEC 17025:2017</w:t>
            </w:r>
          </w:p>
          <w:p w14:paraId="2FC31308" w14:textId="77777777" w:rsidR="003F2185" w:rsidRPr="0086156B" w:rsidRDefault="003F2185" w:rsidP="0086156B">
            <w:pPr>
              <w:pStyle w:val="NormalWeb"/>
              <w:spacing w:before="0" w:beforeAutospacing="0" w:after="0" w:afterAutospacing="0"/>
              <w:jc w:val="both"/>
              <w:rPr>
                <w:rFonts w:ascii="Arial" w:hAnsi="Arial" w:cs="Arial"/>
                <w:color w:val="000000"/>
                <w:sz w:val="16"/>
                <w:szCs w:val="22"/>
              </w:rPr>
            </w:pPr>
          </w:p>
          <w:p w14:paraId="69BDDC97" w14:textId="77777777" w:rsidR="003F2185" w:rsidRPr="0086156B" w:rsidRDefault="003F2185" w:rsidP="0086156B">
            <w:pPr>
              <w:pStyle w:val="NormalWeb"/>
              <w:spacing w:before="0" w:beforeAutospacing="0" w:after="0" w:afterAutospacing="0"/>
              <w:jc w:val="both"/>
              <w:rPr>
                <w:rFonts w:ascii="Arial" w:hAnsi="Arial" w:cs="Arial"/>
                <w:color w:val="000000"/>
                <w:sz w:val="22"/>
                <w:szCs w:val="22"/>
              </w:rPr>
            </w:pPr>
            <w:r w:rsidRPr="0086156B">
              <w:rPr>
                <w:rFonts w:ascii="Arial" w:hAnsi="Arial" w:cs="Arial"/>
                <w:color w:val="000000"/>
                <w:sz w:val="22"/>
                <w:szCs w:val="22"/>
              </w:rPr>
              <w:t>Establece los requisitos generales para la competencia técnica de los laboratorios de ensayo y calibración. Su propósito es garantizar que los laboratorios generen resultados técnicamente válidos, confiables y trazables, mediante la implementación de controles adecuados sobre los métodos de ensayo, la calibración y mantenimiento de los equipos, la competencia del personal, el aseguramiento de la calidad de los resultados y la adecuada gestión documental.</w:t>
            </w:r>
          </w:p>
          <w:p w14:paraId="308DB97D" w14:textId="77777777" w:rsidR="008C255B" w:rsidRPr="0086156B" w:rsidRDefault="008C255B" w:rsidP="0086156B">
            <w:pPr>
              <w:pStyle w:val="NormalWeb"/>
              <w:spacing w:before="0" w:beforeAutospacing="0" w:after="0" w:afterAutospacing="0"/>
              <w:jc w:val="both"/>
              <w:rPr>
                <w:rFonts w:ascii="Arial" w:hAnsi="Arial" w:cs="Arial"/>
                <w:color w:val="000000"/>
                <w:sz w:val="16"/>
                <w:szCs w:val="22"/>
              </w:rPr>
            </w:pPr>
          </w:p>
          <w:p w14:paraId="1357C9BB" w14:textId="55CF5CF7" w:rsidR="008C255B" w:rsidRPr="0086156B" w:rsidRDefault="008C255B" w:rsidP="0086156B">
            <w:pPr>
              <w:jc w:val="both"/>
              <w:rPr>
                <w:rFonts w:ascii="Arial" w:hAnsi="Arial" w:cs="Arial"/>
                <w:sz w:val="22"/>
                <w:szCs w:val="22"/>
              </w:rPr>
            </w:pPr>
            <w:proofErr w:type="gramStart"/>
            <w:r w:rsidRPr="0086156B">
              <w:rPr>
                <w:rFonts w:ascii="Arial" w:hAnsi="Arial" w:cs="Arial"/>
                <w:sz w:val="22"/>
                <w:szCs w:val="22"/>
              </w:rPr>
              <w:t>El proponente persona natural</w:t>
            </w:r>
            <w:proofErr w:type="gramEnd"/>
            <w:r w:rsidRPr="0086156B">
              <w:rPr>
                <w:rFonts w:ascii="Arial" w:hAnsi="Arial" w:cs="Arial"/>
                <w:sz w:val="22"/>
                <w:szCs w:val="22"/>
              </w:rPr>
              <w:t xml:space="preserve"> o el representante legal de la persona jurídica deberá allegar </w:t>
            </w:r>
            <w:r w:rsidRPr="0086156B">
              <w:rPr>
                <w:rFonts w:ascii="Arial" w:hAnsi="Arial" w:cs="Arial"/>
                <w:sz w:val="22"/>
                <w:szCs w:val="22"/>
                <w:u w:val="single"/>
              </w:rPr>
              <w:t>junto con la oferta los certificados de calibración vigentes</w:t>
            </w:r>
            <w:r w:rsidRPr="0086156B">
              <w:rPr>
                <w:rFonts w:ascii="Arial" w:hAnsi="Arial" w:cs="Arial"/>
                <w:sz w:val="22"/>
                <w:szCs w:val="22"/>
              </w:rPr>
              <w:t xml:space="preserve"> de los instrumentos</w:t>
            </w:r>
            <w:r w:rsidR="00420A51" w:rsidRPr="0086156B">
              <w:rPr>
                <w:rFonts w:ascii="Arial" w:hAnsi="Arial" w:cs="Arial"/>
                <w:sz w:val="22"/>
                <w:szCs w:val="22"/>
              </w:rPr>
              <w:t xml:space="preserve"> o equipos</w:t>
            </w:r>
            <w:r w:rsidRPr="0086156B">
              <w:rPr>
                <w:rFonts w:ascii="Arial" w:hAnsi="Arial" w:cs="Arial"/>
                <w:sz w:val="22"/>
                <w:szCs w:val="22"/>
              </w:rPr>
              <w:t xml:space="preserve"> con los cuales se realizará la verificación de temperatura u otras magnitudes, </w:t>
            </w:r>
            <w:r w:rsidRPr="0086156B">
              <w:rPr>
                <w:rFonts w:ascii="Arial" w:hAnsi="Arial" w:cs="Arial"/>
                <w:sz w:val="22"/>
                <w:szCs w:val="22"/>
                <w:u w:val="single"/>
              </w:rPr>
              <w:t>expedidos por laboratorios acreditados por ONAC bajo la norma ISO/IEC 17025:2017</w:t>
            </w:r>
            <w:r w:rsidRPr="0086156B">
              <w:rPr>
                <w:rFonts w:ascii="Arial" w:hAnsi="Arial" w:cs="Arial"/>
                <w:sz w:val="22"/>
                <w:szCs w:val="22"/>
              </w:rPr>
              <w:t>.</w:t>
            </w:r>
          </w:p>
          <w:p w14:paraId="5C6E6CFB" w14:textId="77777777" w:rsidR="008C255B" w:rsidRPr="0086156B" w:rsidRDefault="008C255B" w:rsidP="0086156B">
            <w:pPr>
              <w:pStyle w:val="NormalWeb"/>
              <w:spacing w:before="0" w:beforeAutospacing="0" w:after="0" w:afterAutospacing="0"/>
              <w:jc w:val="both"/>
              <w:rPr>
                <w:rFonts w:ascii="Arial" w:hAnsi="Arial" w:cs="Arial"/>
                <w:sz w:val="16"/>
                <w:szCs w:val="22"/>
              </w:rPr>
            </w:pPr>
          </w:p>
          <w:p w14:paraId="3F6D9CEB" w14:textId="77777777" w:rsidR="0086156B" w:rsidRPr="0086156B" w:rsidRDefault="00C84292" w:rsidP="0086156B">
            <w:pPr>
              <w:pStyle w:val="NormalWeb"/>
              <w:spacing w:before="0" w:beforeAutospacing="0" w:after="0" w:afterAutospacing="0"/>
              <w:jc w:val="both"/>
              <w:rPr>
                <w:rFonts w:ascii="Arial" w:hAnsi="Arial" w:cs="Arial"/>
                <w:sz w:val="22"/>
                <w:szCs w:val="22"/>
              </w:rPr>
            </w:pPr>
            <w:r w:rsidRPr="0086156B">
              <w:rPr>
                <w:rFonts w:ascii="Arial" w:hAnsi="Arial" w:cs="Arial"/>
                <w:sz w:val="22"/>
                <w:szCs w:val="22"/>
              </w:rPr>
              <w:t>GRUPO 1:</w:t>
            </w:r>
          </w:p>
          <w:p w14:paraId="6C37E340" w14:textId="77777777" w:rsidR="0086156B" w:rsidRPr="0086156B" w:rsidRDefault="0086156B" w:rsidP="0086156B">
            <w:pPr>
              <w:pStyle w:val="NormalWeb"/>
              <w:spacing w:before="0" w:beforeAutospacing="0" w:after="0" w:afterAutospacing="0"/>
              <w:jc w:val="both"/>
              <w:rPr>
                <w:rFonts w:ascii="Arial" w:hAnsi="Arial" w:cs="Arial"/>
                <w:sz w:val="16"/>
                <w:szCs w:val="22"/>
              </w:rPr>
            </w:pPr>
          </w:p>
          <w:p w14:paraId="6AA98F26" w14:textId="539A944B" w:rsidR="00C84292" w:rsidRPr="0086156B" w:rsidRDefault="008C255B" w:rsidP="0086156B">
            <w:pPr>
              <w:pStyle w:val="NormalWeb"/>
              <w:spacing w:before="0" w:beforeAutospacing="0" w:after="0" w:afterAutospacing="0"/>
              <w:jc w:val="both"/>
              <w:rPr>
                <w:rFonts w:ascii="Arial" w:hAnsi="Arial" w:cs="Arial"/>
                <w:sz w:val="22"/>
                <w:szCs w:val="22"/>
              </w:rPr>
            </w:pPr>
            <w:r w:rsidRPr="0086156B">
              <w:rPr>
                <w:rFonts w:ascii="Arial" w:hAnsi="Arial" w:cs="Arial"/>
                <w:sz w:val="22"/>
                <w:szCs w:val="22"/>
              </w:rPr>
              <w:t>Instrumento o equipo: Termómetro</w:t>
            </w:r>
            <w:r w:rsidR="00C84292" w:rsidRPr="0086156B">
              <w:rPr>
                <w:rFonts w:ascii="Arial" w:hAnsi="Arial" w:cs="Arial"/>
                <w:sz w:val="22"/>
                <w:szCs w:val="22"/>
              </w:rPr>
              <w:t>s</w:t>
            </w:r>
            <w:r w:rsidRPr="0086156B">
              <w:rPr>
                <w:rFonts w:ascii="Arial" w:hAnsi="Arial" w:cs="Arial"/>
                <w:sz w:val="22"/>
                <w:szCs w:val="22"/>
              </w:rPr>
              <w:t xml:space="preserve"> digital</w:t>
            </w:r>
            <w:r w:rsidR="00C84292" w:rsidRPr="0086156B">
              <w:rPr>
                <w:rFonts w:ascii="Arial" w:hAnsi="Arial" w:cs="Arial"/>
                <w:sz w:val="22"/>
                <w:szCs w:val="22"/>
              </w:rPr>
              <w:t>es</w:t>
            </w:r>
            <w:r w:rsidRPr="0086156B">
              <w:rPr>
                <w:rFonts w:ascii="Arial" w:hAnsi="Arial" w:cs="Arial"/>
                <w:sz w:val="22"/>
                <w:szCs w:val="22"/>
              </w:rPr>
              <w:br/>
              <w:t>Magnitud: Temperatura</w:t>
            </w:r>
          </w:p>
          <w:p w14:paraId="4811B8DE" w14:textId="64688FAE" w:rsidR="008C255B" w:rsidRPr="0086156B" w:rsidRDefault="00420A51" w:rsidP="0086156B">
            <w:pPr>
              <w:pStyle w:val="NormalWeb"/>
              <w:spacing w:before="0" w:beforeAutospacing="0" w:after="0" w:afterAutospacing="0"/>
              <w:jc w:val="both"/>
              <w:rPr>
                <w:rFonts w:ascii="Arial" w:hAnsi="Arial" w:cs="Arial"/>
                <w:sz w:val="22"/>
                <w:szCs w:val="22"/>
              </w:rPr>
            </w:pPr>
            <w:r w:rsidRPr="0086156B">
              <w:rPr>
                <w:rFonts w:ascii="Arial" w:hAnsi="Arial" w:cs="Arial"/>
                <w:sz w:val="22"/>
                <w:szCs w:val="22"/>
              </w:rPr>
              <w:t>Calibrado en mínimo un punto dentro de cada uno de los siguientes i</w:t>
            </w:r>
            <w:r w:rsidR="008C255B" w:rsidRPr="0086156B">
              <w:rPr>
                <w:rFonts w:ascii="Arial" w:hAnsi="Arial" w:cs="Arial"/>
                <w:sz w:val="22"/>
                <w:szCs w:val="22"/>
              </w:rPr>
              <w:t>ntervalo</w:t>
            </w:r>
            <w:r w:rsidRPr="0086156B">
              <w:rPr>
                <w:rFonts w:ascii="Arial" w:hAnsi="Arial" w:cs="Arial"/>
                <w:sz w:val="22"/>
                <w:szCs w:val="22"/>
              </w:rPr>
              <w:t>s</w:t>
            </w:r>
            <w:r w:rsidR="008C255B" w:rsidRPr="0086156B">
              <w:rPr>
                <w:rFonts w:ascii="Arial" w:hAnsi="Arial" w:cs="Arial"/>
                <w:sz w:val="22"/>
                <w:szCs w:val="22"/>
              </w:rPr>
              <w:t xml:space="preserve"> de medición: </w:t>
            </w:r>
            <w:r w:rsidR="00C84292" w:rsidRPr="0086156B">
              <w:rPr>
                <w:rFonts w:ascii="Arial" w:hAnsi="Arial" w:cs="Arial"/>
                <w:sz w:val="22"/>
                <w:szCs w:val="22"/>
              </w:rPr>
              <w:t xml:space="preserve">2 </w:t>
            </w:r>
            <w:proofErr w:type="spellStart"/>
            <w:r w:rsidR="00C84292" w:rsidRPr="0086156B">
              <w:rPr>
                <w:rFonts w:ascii="Arial" w:hAnsi="Arial" w:cs="Arial"/>
                <w:sz w:val="22"/>
                <w:szCs w:val="22"/>
              </w:rPr>
              <w:t>ºC</w:t>
            </w:r>
            <w:proofErr w:type="spellEnd"/>
            <w:r w:rsidR="00C84292" w:rsidRPr="0086156B">
              <w:rPr>
                <w:rFonts w:ascii="Arial" w:hAnsi="Arial" w:cs="Arial"/>
                <w:sz w:val="22"/>
                <w:szCs w:val="22"/>
              </w:rPr>
              <w:t xml:space="preserve"> a 6 </w:t>
            </w:r>
            <w:proofErr w:type="spellStart"/>
            <w:r w:rsidR="00C84292" w:rsidRPr="0086156B">
              <w:rPr>
                <w:rFonts w:ascii="Arial" w:hAnsi="Arial" w:cs="Arial"/>
                <w:sz w:val="22"/>
                <w:szCs w:val="22"/>
              </w:rPr>
              <w:t>ºC</w:t>
            </w:r>
            <w:proofErr w:type="spellEnd"/>
            <w:r w:rsidR="00AB1524" w:rsidRPr="0086156B">
              <w:rPr>
                <w:rFonts w:ascii="Arial" w:hAnsi="Arial" w:cs="Arial"/>
                <w:sz w:val="22"/>
                <w:szCs w:val="22"/>
              </w:rPr>
              <w:t xml:space="preserve">, </w:t>
            </w:r>
            <w:r w:rsidR="00C84292" w:rsidRPr="0086156B">
              <w:rPr>
                <w:rFonts w:ascii="Arial" w:hAnsi="Arial" w:cs="Arial"/>
                <w:sz w:val="22"/>
                <w:szCs w:val="22"/>
              </w:rPr>
              <w:t xml:space="preserve">-10 </w:t>
            </w:r>
            <w:proofErr w:type="spellStart"/>
            <w:r w:rsidR="00C84292" w:rsidRPr="0086156B">
              <w:rPr>
                <w:rFonts w:ascii="Arial" w:hAnsi="Arial" w:cs="Arial"/>
                <w:sz w:val="22"/>
                <w:szCs w:val="22"/>
              </w:rPr>
              <w:t>ºC</w:t>
            </w:r>
            <w:proofErr w:type="spellEnd"/>
            <w:r w:rsidR="00C84292" w:rsidRPr="0086156B">
              <w:rPr>
                <w:rFonts w:ascii="Arial" w:hAnsi="Arial" w:cs="Arial"/>
                <w:sz w:val="22"/>
                <w:szCs w:val="22"/>
              </w:rPr>
              <w:t xml:space="preserve"> a -30º C</w:t>
            </w:r>
            <w:r w:rsidRPr="0086156B">
              <w:rPr>
                <w:rFonts w:ascii="Arial" w:hAnsi="Arial" w:cs="Arial"/>
                <w:sz w:val="22"/>
                <w:szCs w:val="22"/>
              </w:rPr>
              <w:t xml:space="preserve"> y -60°C a -80°C.</w:t>
            </w:r>
            <w:r w:rsidR="00C84292" w:rsidRPr="0086156B">
              <w:rPr>
                <w:rFonts w:ascii="Arial" w:hAnsi="Arial" w:cs="Arial"/>
                <w:sz w:val="22"/>
                <w:szCs w:val="22"/>
              </w:rPr>
              <w:t xml:space="preserve"> </w:t>
            </w:r>
          </w:p>
          <w:p w14:paraId="33C48005" w14:textId="77777777" w:rsidR="003F2185" w:rsidRPr="0086156B" w:rsidRDefault="003F2185" w:rsidP="0086156B">
            <w:pPr>
              <w:pStyle w:val="NormalWeb"/>
              <w:spacing w:before="0" w:beforeAutospacing="0" w:after="0" w:afterAutospacing="0"/>
              <w:jc w:val="both"/>
              <w:rPr>
                <w:rFonts w:ascii="Arial" w:hAnsi="Arial" w:cs="Arial"/>
                <w:sz w:val="16"/>
                <w:szCs w:val="22"/>
              </w:rPr>
            </w:pPr>
          </w:p>
          <w:p w14:paraId="147020A0" w14:textId="77777777" w:rsidR="003F2185" w:rsidRPr="0086156B" w:rsidRDefault="003F2185" w:rsidP="0086156B">
            <w:pPr>
              <w:pStyle w:val="NormalWeb"/>
              <w:spacing w:before="0" w:beforeAutospacing="0" w:after="0" w:afterAutospacing="0"/>
              <w:jc w:val="both"/>
              <w:rPr>
                <w:rFonts w:ascii="Arial" w:hAnsi="Arial" w:cs="Arial"/>
                <w:b/>
                <w:sz w:val="22"/>
                <w:szCs w:val="22"/>
              </w:rPr>
            </w:pPr>
            <w:r w:rsidRPr="0086156B">
              <w:rPr>
                <w:rFonts w:ascii="Arial" w:hAnsi="Arial" w:cs="Arial"/>
                <w:b/>
                <w:sz w:val="22"/>
                <w:szCs w:val="22"/>
              </w:rPr>
              <w:t>Requisitos ambientales:</w:t>
            </w:r>
          </w:p>
          <w:p w14:paraId="2CA067AD" w14:textId="77777777" w:rsidR="003F2185" w:rsidRPr="0086156B" w:rsidRDefault="003F2185" w:rsidP="0086156B">
            <w:pPr>
              <w:ind w:left="449"/>
              <w:jc w:val="both"/>
              <w:rPr>
                <w:rFonts w:ascii="Arial" w:hAnsi="Arial" w:cs="Arial"/>
                <w:sz w:val="16"/>
                <w:szCs w:val="16"/>
              </w:rPr>
            </w:pPr>
          </w:p>
          <w:p w14:paraId="20B6319D" w14:textId="77777777" w:rsidR="003F2185" w:rsidRPr="0086156B" w:rsidRDefault="003F2185" w:rsidP="0086156B">
            <w:pPr>
              <w:numPr>
                <w:ilvl w:val="3"/>
                <w:numId w:val="8"/>
              </w:numPr>
              <w:ind w:left="449" w:hanging="426"/>
              <w:jc w:val="both"/>
              <w:rPr>
                <w:rFonts w:ascii="Arial" w:hAnsi="Arial" w:cs="Arial"/>
                <w:sz w:val="22"/>
                <w:szCs w:val="22"/>
              </w:rPr>
            </w:pPr>
            <w:r w:rsidRPr="0086156B">
              <w:rPr>
                <w:rFonts w:ascii="Arial" w:hAnsi="Arial" w:cs="Arial"/>
                <w:sz w:val="22"/>
                <w:szCs w:val="22"/>
              </w:rPr>
              <w:t>Garantizar durante la ejecución del contrato el cumplimiento de las normas y permisos ambientales y sanitarios, necesarios para el desarrollo del objeto contractual y del Plan de Gestión Integral de Residuos vigente de la Entidad.</w:t>
            </w:r>
          </w:p>
          <w:p w14:paraId="089A1EBE" w14:textId="77777777" w:rsidR="003F2185" w:rsidRPr="0086156B" w:rsidRDefault="003F2185" w:rsidP="0086156B">
            <w:pPr>
              <w:ind w:left="449"/>
              <w:jc w:val="both"/>
              <w:rPr>
                <w:rFonts w:ascii="Arial" w:hAnsi="Arial" w:cs="Arial"/>
                <w:sz w:val="16"/>
              </w:rPr>
            </w:pPr>
          </w:p>
          <w:p w14:paraId="1B9A162C" w14:textId="77777777" w:rsidR="003F2185" w:rsidRPr="0086156B" w:rsidRDefault="003F2185" w:rsidP="0086156B">
            <w:pPr>
              <w:numPr>
                <w:ilvl w:val="3"/>
                <w:numId w:val="8"/>
              </w:numPr>
              <w:ind w:left="449" w:hanging="426"/>
              <w:jc w:val="both"/>
              <w:rPr>
                <w:rFonts w:ascii="Arial" w:hAnsi="Arial" w:cs="Arial"/>
                <w:sz w:val="22"/>
                <w:szCs w:val="22"/>
              </w:rPr>
            </w:pPr>
            <w:r w:rsidRPr="0086156B">
              <w:rPr>
                <w:rFonts w:ascii="Arial" w:hAnsi="Arial" w:cs="Arial"/>
                <w:sz w:val="22"/>
                <w:szCs w:val="22"/>
              </w:rPr>
              <w:t xml:space="preserve">Realizar la separación de los residuos peligrosos (químicos o cortopunzantes) y ordinarios (no aprovechables) que puedan ser generados por la prestación del servicio en las sedes de la Entidad, según lo indica el Plan de Gestión integral de Residuos de la </w:t>
            </w:r>
            <w:proofErr w:type="gramStart"/>
            <w:r w:rsidRPr="0086156B">
              <w:rPr>
                <w:rFonts w:ascii="Arial" w:hAnsi="Arial" w:cs="Arial"/>
                <w:sz w:val="22"/>
                <w:szCs w:val="22"/>
              </w:rPr>
              <w:t xml:space="preserve">Fiscalía </w:t>
            </w:r>
            <w:r w:rsidRPr="0086156B">
              <w:rPr>
                <w:rFonts w:ascii="Arial" w:hAnsi="Arial" w:cs="Arial"/>
                <w:sz w:val="22"/>
                <w:szCs w:val="22"/>
              </w:rPr>
              <w:lastRenderedPageBreak/>
              <w:t>General</w:t>
            </w:r>
            <w:proofErr w:type="gramEnd"/>
            <w:r w:rsidRPr="0086156B">
              <w:rPr>
                <w:rFonts w:ascii="Arial" w:hAnsi="Arial" w:cs="Arial"/>
                <w:sz w:val="22"/>
                <w:szCs w:val="22"/>
              </w:rPr>
              <w:t xml:space="preserve"> de la Nación vigente, en los contenedores designados para tal fin.</w:t>
            </w:r>
          </w:p>
          <w:p w14:paraId="015163D7" w14:textId="77777777" w:rsidR="003F2185" w:rsidRPr="0086156B" w:rsidRDefault="003F2185" w:rsidP="0086156B">
            <w:pPr>
              <w:ind w:left="720"/>
              <w:rPr>
                <w:rFonts w:ascii="Arial" w:hAnsi="Arial" w:cs="Arial"/>
                <w:sz w:val="16"/>
              </w:rPr>
            </w:pPr>
          </w:p>
          <w:p w14:paraId="2A6FD805" w14:textId="77777777" w:rsidR="003F2185" w:rsidRPr="0086156B" w:rsidRDefault="003F2185" w:rsidP="0086156B">
            <w:pPr>
              <w:numPr>
                <w:ilvl w:val="3"/>
                <w:numId w:val="8"/>
              </w:numPr>
              <w:ind w:left="449" w:hanging="426"/>
              <w:jc w:val="both"/>
              <w:rPr>
                <w:rFonts w:ascii="Arial" w:hAnsi="Arial" w:cs="Arial"/>
                <w:sz w:val="22"/>
                <w:szCs w:val="22"/>
              </w:rPr>
            </w:pPr>
            <w:r w:rsidRPr="0086156B">
              <w:rPr>
                <w:rFonts w:ascii="Arial" w:hAnsi="Arial" w:cs="Arial"/>
                <w:sz w:val="22"/>
                <w:szCs w:val="22"/>
              </w:rPr>
              <w:t>Realizar la separación de los residuos peligrosos de aparatos eléctricos y electrónicos, de los residuos aprovechables tales como plástico, elementos metálicos, chatarra y demás elementos susceptibles de ser aprovechados, que puedan ser generados durante la prestación del servicio en las sedes de la Entidad,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1FBEF20A" w14:textId="77777777" w:rsidR="003F2185" w:rsidRPr="0086156B" w:rsidRDefault="003F2185" w:rsidP="0086156B">
            <w:pPr>
              <w:pStyle w:val="Prrafodelista"/>
              <w:rPr>
                <w:rFonts w:ascii="Arial" w:hAnsi="Arial" w:cs="Arial"/>
                <w:sz w:val="16"/>
                <w:szCs w:val="22"/>
              </w:rPr>
            </w:pPr>
          </w:p>
          <w:p w14:paraId="7B582DC7" w14:textId="77777777" w:rsidR="003F2185" w:rsidRPr="0086156B" w:rsidRDefault="003F2185" w:rsidP="0086156B">
            <w:pPr>
              <w:numPr>
                <w:ilvl w:val="3"/>
                <w:numId w:val="8"/>
              </w:numPr>
              <w:ind w:left="449" w:hanging="426"/>
              <w:jc w:val="both"/>
              <w:rPr>
                <w:rFonts w:ascii="Arial" w:hAnsi="Arial" w:cs="Arial"/>
                <w:sz w:val="22"/>
                <w:szCs w:val="22"/>
              </w:rPr>
            </w:pPr>
            <w:r w:rsidRPr="0086156B">
              <w:rPr>
                <w:rFonts w:ascii="Arial" w:hAnsi="Arial" w:cs="Arial"/>
                <w:sz w:val="22"/>
                <w:szCs w:val="22"/>
              </w:rPr>
              <w:t>Entregar al supervisor del contrato la certificación de disposición final de los residuos peligrosos (diferentes a los especificados anteriormente),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4AAE86DD" w14:textId="77777777" w:rsidR="003F2185" w:rsidRPr="0086156B" w:rsidRDefault="003F2185" w:rsidP="0086156B">
            <w:pPr>
              <w:pStyle w:val="NormalWeb"/>
              <w:spacing w:before="0" w:beforeAutospacing="0" w:after="0" w:afterAutospacing="0"/>
              <w:jc w:val="both"/>
              <w:rPr>
                <w:rFonts w:ascii="Arial" w:hAnsi="Arial" w:cs="Arial"/>
                <w:sz w:val="8"/>
                <w:szCs w:val="16"/>
              </w:rPr>
            </w:pPr>
          </w:p>
          <w:p w14:paraId="00E12013" w14:textId="46DA95B8" w:rsidR="00D313C9" w:rsidRPr="0086156B" w:rsidRDefault="00D313C9" w:rsidP="0086156B">
            <w:pPr>
              <w:pStyle w:val="NormalWeb"/>
              <w:spacing w:before="0" w:beforeAutospacing="0" w:after="0" w:afterAutospacing="0"/>
              <w:jc w:val="both"/>
              <w:rPr>
                <w:rFonts w:ascii="Arial" w:hAnsi="Arial" w:cs="Arial"/>
                <w:sz w:val="2"/>
                <w:szCs w:val="2"/>
              </w:rPr>
            </w:pPr>
          </w:p>
        </w:tc>
      </w:tr>
      <w:tr w:rsidR="003F2185" w:rsidRPr="0086156B" w14:paraId="1B18FDAF" w14:textId="77777777" w:rsidTr="003F2185">
        <w:trPr>
          <w:trHeight w:val="1239"/>
        </w:trPr>
        <w:tc>
          <w:tcPr>
            <w:tcW w:w="1799"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18FB213" w14:textId="77777777" w:rsidR="003F2185" w:rsidRPr="0086156B" w:rsidRDefault="003F2185" w:rsidP="0086156B">
            <w:pPr>
              <w:jc w:val="center"/>
              <w:rPr>
                <w:rFonts w:ascii="Arial" w:hAnsi="Arial" w:cs="Arial"/>
                <w:b/>
                <w:bCs/>
                <w:sz w:val="22"/>
                <w:szCs w:val="22"/>
              </w:rPr>
            </w:pPr>
            <w:r w:rsidRPr="0086156B">
              <w:rPr>
                <w:rFonts w:ascii="Arial" w:hAnsi="Arial" w:cs="Arial"/>
                <w:b/>
                <w:bCs/>
                <w:sz w:val="22"/>
                <w:szCs w:val="22"/>
              </w:rPr>
              <w:lastRenderedPageBreak/>
              <w:t xml:space="preserve">Generalidades </w:t>
            </w:r>
          </w:p>
        </w:tc>
        <w:tc>
          <w:tcPr>
            <w:tcW w:w="755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0AF3077" w14:textId="77777777" w:rsidR="003F2185" w:rsidRPr="0086156B" w:rsidRDefault="003F2185" w:rsidP="0086156B">
            <w:pPr>
              <w:ind w:right="-212"/>
              <w:rPr>
                <w:rFonts w:ascii="Arial" w:hAnsi="Arial" w:cs="Arial"/>
                <w:sz w:val="8"/>
                <w:szCs w:val="16"/>
              </w:rPr>
            </w:pPr>
          </w:p>
          <w:p w14:paraId="173478A9" w14:textId="7065A331" w:rsidR="003F2185" w:rsidRPr="0086156B" w:rsidRDefault="003F2185" w:rsidP="0086156B">
            <w:pPr>
              <w:jc w:val="both"/>
              <w:rPr>
                <w:rFonts w:ascii="Arial" w:hAnsi="Arial" w:cs="Arial"/>
                <w:color w:val="000000" w:themeColor="text1"/>
                <w:sz w:val="22"/>
                <w:szCs w:val="22"/>
              </w:rPr>
            </w:pPr>
            <w:r w:rsidRPr="0086156B">
              <w:rPr>
                <w:rFonts w:ascii="Arial" w:hAnsi="Arial" w:cs="Arial"/>
                <w:color w:val="000000" w:themeColor="text1"/>
                <w:sz w:val="22"/>
                <w:szCs w:val="22"/>
              </w:rPr>
              <w:t xml:space="preserve">La función crítica de los equipos en este grupo es garantizar la integridad térmica manteniendo las condiciones de temperatura constante entre los 2 </w:t>
            </w:r>
            <w:proofErr w:type="spellStart"/>
            <w:r w:rsidRPr="0086156B">
              <w:rPr>
                <w:rFonts w:ascii="Arial" w:hAnsi="Arial" w:cs="Arial"/>
                <w:color w:val="000000" w:themeColor="text1"/>
                <w:sz w:val="22"/>
                <w:szCs w:val="22"/>
              </w:rPr>
              <w:t>ºC</w:t>
            </w:r>
            <w:proofErr w:type="spellEnd"/>
            <w:r w:rsidRPr="0086156B">
              <w:rPr>
                <w:rFonts w:ascii="Arial" w:hAnsi="Arial" w:cs="Arial"/>
                <w:color w:val="000000" w:themeColor="text1"/>
                <w:sz w:val="22"/>
                <w:szCs w:val="22"/>
              </w:rPr>
              <w:t xml:space="preserve"> a 6 </w:t>
            </w:r>
            <w:proofErr w:type="spellStart"/>
            <w:r w:rsidRPr="0086156B">
              <w:rPr>
                <w:rFonts w:ascii="Arial" w:hAnsi="Arial" w:cs="Arial"/>
                <w:color w:val="000000" w:themeColor="text1"/>
                <w:sz w:val="22"/>
                <w:szCs w:val="22"/>
              </w:rPr>
              <w:t>ºC</w:t>
            </w:r>
            <w:proofErr w:type="spellEnd"/>
            <w:r w:rsidR="00C17018" w:rsidRPr="0086156B">
              <w:rPr>
                <w:rFonts w:ascii="Arial" w:hAnsi="Arial" w:cs="Arial"/>
                <w:color w:val="000000" w:themeColor="text1"/>
                <w:sz w:val="22"/>
                <w:szCs w:val="22"/>
              </w:rPr>
              <w:t xml:space="preserve">, </w:t>
            </w:r>
            <w:r w:rsidRPr="0086156B">
              <w:rPr>
                <w:rFonts w:ascii="Arial" w:hAnsi="Arial" w:cs="Arial"/>
                <w:color w:val="000000" w:themeColor="text1"/>
                <w:sz w:val="22"/>
                <w:szCs w:val="22"/>
              </w:rPr>
              <w:t xml:space="preserve">-10 </w:t>
            </w:r>
            <w:proofErr w:type="spellStart"/>
            <w:r w:rsidRPr="0086156B">
              <w:rPr>
                <w:rFonts w:ascii="Arial" w:hAnsi="Arial" w:cs="Arial"/>
                <w:color w:val="000000" w:themeColor="text1"/>
                <w:sz w:val="22"/>
                <w:szCs w:val="22"/>
              </w:rPr>
              <w:t>ºC</w:t>
            </w:r>
            <w:proofErr w:type="spellEnd"/>
            <w:r w:rsidRPr="0086156B">
              <w:rPr>
                <w:rFonts w:ascii="Arial" w:hAnsi="Arial" w:cs="Arial"/>
                <w:color w:val="000000" w:themeColor="text1"/>
                <w:sz w:val="22"/>
                <w:szCs w:val="22"/>
              </w:rPr>
              <w:t xml:space="preserve"> a -30º C</w:t>
            </w:r>
            <w:r w:rsidR="00C17018" w:rsidRPr="0086156B">
              <w:rPr>
                <w:rFonts w:ascii="Arial" w:hAnsi="Arial" w:cs="Arial"/>
                <w:color w:val="000000" w:themeColor="text1"/>
                <w:sz w:val="22"/>
                <w:szCs w:val="22"/>
              </w:rPr>
              <w:t xml:space="preserve"> o -60°C a 80°C</w:t>
            </w:r>
            <w:r w:rsidRPr="0086156B">
              <w:rPr>
                <w:rFonts w:ascii="Arial" w:hAnsi="Arial" w:cs="Arial"/>
                <w:color w:val="000000" w:themeColor="text1"/>
                <w:sz w:val="22"/>
                <w:szCs w:val="22"/>
              </w:rPr>
              <w:t xml:space="preserve"> respectivamente. Esta estabilidad es indispensable para mitigar la degradación enzimática y microbiológica de los Elementos Materiales de Prueba y Evidencia Física (EMP y EF) de origen biológico, así como para preservar la estabilidad química de los reactivos e insumos empleados en la determinación de perfiles genéticos de ADN, asegurando así la confiabilidad de los resultados forenses.</w:t>
            </w:r>
          </w:p>
          <w:p w14:paraId="45055A3A" w14:textId="77777777" w:rsidR="003F2185" w:rsidRPr="0086156B" w:rsidRDefault="003F2185" w:rsidP="0086156B">
            <w:pPr>
              <w:jc w:val="both"/>
              <w:rPr>
                <w:rFonts w:ascii="Arial" w:hAnsi="Arial" w:cs="Arial"/>
                <w:sz w:val="8"/>
                <w:szCs w:val="16"/>
              </w:rPr>
            </w:pPr>
          </w:p>
          <w:p w14:paraId="3F397A63" w14:textId="2478B004" w:rsidR="00D313C9" w:rsidRPr="0086156B" w:rsidRDefault="00D313C9" w:rsidP="0086156B">
            <w:pPr>
              <w:jc w:val="both"/>
              <w:rPr>
                <w:rFonts w:ascii="Arial" w:hAnsi="Arial" w:cs="Arial"/>
                <w:sz w:val="2"/>
                <w:szCs w:val="2"/>
              </w:rPr>
            </w:pPr>
          </w:p>
        </w:tc>
      </w:tr>
      <w:tr w:rsidR="003F2185" w:rsidRPr="0086156B" w14:paraId="60F60768" w14:textId="77777777" w:rsidTr="0086156B">
        <w:trPr>
          <w:trHeight w:val="295"/>
        </w:trPr>
        <w:tc>
          <w:tcPr>
            <w:tcW w:w="1799"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C8F49F" w14:textId="77777777" w:rsidR="003F2185" w:rsidRPr="0086156B" w:rsidRDefault="003F2185" w:rsidP="0086156B">
            <w:pPr>
              <w:jc w:val="center"/>
              <w:rPr>
                <w:rFonts w:ascii="Arial" w:hAnsi="Arial" w:cs="Arial"/>
                <w:b/>
                <w:bCs/>
                <w:sz w:val="22"/>
                <w:szCs w:val="22"/>
              </w:rPr>
            </w:pPr>
            <w:r w:rsidRPr="0086156B">
              <w:rPr>
                <w:rFonts w:ascii="Arial" w:hAnsi="Arial" w:cs="Arial"/>
                <w:b/>
                <w:bCs/>
                <w:sz w:val="22"/>
                <w:szCs w:val="22"/>
              </w:rPr>
              <w:t>Requisitos generales</w:t>
            </w:r>
          </w:p>
        </w:tc>
        <w:tc>
          <w:tcPr>
            <w:tcW w:w="755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05D4DA1" w14:textId="77777777" w:rsidR="003F2185" w:rsidRPr="0086156B" w:rsidRDefault="003F2185" w:rsidP="0086156B">
            <w:pPr>
              <w:jc w:val="both"/>
              <w:rPr>
                <w:rFonts w:ascii="Arial" w:hAnsi="Arial" w:cs="Arial"/>
                <w:color w:val="000000" w:themeColor="text1"/>
                <w:sz w:val="8"/>
                <w:szCs w:val="16"/>
              </w:rPr>
            </w:pPr>
          </w:p>
          <w:p w14:paraId="5677F978" w14:textId="77777777" w:rsidR="003F2185" w:rsidRPr="0086156B" w:rsidRDefault="003F2185" w:rsidP="0086156B">
            <w:pPr>
              <w:jc w:val="both"/>
              <w:rPr>
                <w:rFonts w:ascii="Arial" w:hAnsi="Arial" w:cs="Arial"/>
                <w:b/>
                <w:sz w:val="22"/>
                <w:szCs w:val="22"/>
              </w:rPr>
            </w:pPr>
            <w:r w:rsidRPr="0086156B">
              <w:rPr>
                <w:rFonts w:ascii="Arial" w:hAnsi="Arial" w:cs="Arial"/>
                <w:b/>
                <w:sz w:val="22"/>
                <w:szCs w:val="22"/>
                <w:u w:val="single"/>
              </w:rPr>
              <w:t>GRUPO No.1:</w:t>
            </w:r>
            <w:r w:rsidRPr="0086156B">
              <w:rPr>
                <w:rFonts w:ascii="Arial" w:hAnsi="Arial" w:cs="Arial"/>
                <w:b/>
                <w:sz w:val="22"/>
                <w:szCs w:val="22"/>
              </w:rPr>
              <w:t xml:space="preserve"> PRESTAR EL SERVICIO DE MANTENIMIENTO PREVENTIVO, CORRECTIVO Y SOPORTE TÉCNICO PARA EQUIPOS DE REFRIGERACIÓN Y CONGELACIÓN DE LOS GRUPOS GENÉTICA DE LA FISCALÍA GENERAL DE LA NACIÓN.</w:t>
            </w:r>
          </w:p>
          <w:p w14:paraId="53AA6495" w14:textId="77777777" w:rsidR="003F2185" w:rsidRPr="0086156B" w:rsidRDefault="003F2185" w:rsidP="0086156B">
            <w:pPr>
              <w:widowControl w:val="0"/>
              <w:ind w:right="16"/>
              <w:jc w:val="center"/>
              <w:rPr>
                <w:rFonts w:ascii="Arial" w:hAnsi="Arial" w:cs="Arial"/>
                <w:b/>
                <w:color w:val="000000"/>
                <w:sz w:val="16"/>
              </w:rPr>
            </w:pPr>
          </w:p>
          <w:p w14:paraId="56C07166" w14:textId="016A0804" w:rsidR="008727B0" w:rsidRPr="0086156B" w:rsidRDefault="008727B0" w:rsidP="0086156B">
            <w:pPr>
              <w:widowControl w:val="0"/>
              <w:ind w:right="52"/>
              <w:jc w:val="center"/>
              <w:rPr>
                <w:rFonts w:ascii="Arial" w:hAnsi="Arial" w:cs="Arial"/>
                <w:b/>
                <w:color w:val="000000"/>
              </w:rPr>
            </w:pPr>
            <w:r w:rsidRPr="0086156B">
              <w:rPr>
                <w:rFonts w:ascii="Arial" w:hAnsi="Arial" w:cs="Arial"/>
                <w:b/>
                <w:color w:val="000000"/>
              </w:rPr>
              <w:t xml:space="preserve">MANTENIMIENTO </w:t>
            </w:r>
            <w:r w:rsidR="00C805E8" w:rsidRPr="0086156B">
              <w:rPr>
                <w:rFonts w:ascii="Arial" w:hAnsi="Arial" w:cs="Arial"/>
                <w:b/>
                <w:color w:val="000000" w:themeColor="text1"/>
              </w:rPr>
              <w:t>PREVENTIVO</w:t>
            </w:r>
            <w:r w:rsidRPr="0086156B">
              <w:rPr>
                <w:rFonts w:ascii="Arial" w:hAnsi="Arial" w:cs="Arial"/>
                <w:b/>
                <w:color w:val="000000"/>
              </w:rPr>
              <w:t>:</w:t>
            </w:r>
          </w:p>
          <w:p w14:paraId="494C4CDE" w14:textId="77777777" w:rsidR="003F2185" w:rsidRPr="0086156B" w:rsidRDefault="003F2185" w:rsidP="0086156B">
            <w:pPr>
              <w:widowControl w:val="0"/>
              <w:ind w:right="16"/>
              <w:jc w:val="both"/>
              <w:rPr>
                <w:rFonts w:ascii="Arial" w:hAnsi="Arial" w:cs="Arial"/>
                <w:color w:val="000000"/>
                <w:sz w:val="16"/>
              </w:rPr>
            </w:pPr>
          </w:p>
          <w:p w14:paraId="0F2DBE89"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Revisión general</w:t>
            </w:r>
          </w:p>
          <w:p w14:paraId="68F35819"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Verificación de voltajes</w:t>
            </w:r>
          </w:p>
          <w:p w14:paraId="5A87981D"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Verificación del sistema eléctrico y del sistema de alarma</w:t>
            </w:r>
          </w:p>
          <w:p w14:paraId="1EE372FE"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Limpieza y soplado de la unidad de refrigeración, motor y ventilador</w:t>
            </w:r>
          </w:p>
          <w:p w14:paraId="16BF47AD"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Verificaciones del sistema de refrigeración</w:t>
            </w:r>
          </w:p>
          <w:p w14:paraId="432D83AD"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Limpieza del condensador y filtro</w:t>
            </w:r>
          </w:p>
          <w:p w14:paraId="442156CB"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 xml:space="preserve">Limpieza de las partes electrónicas </w:t>
            </w:r>
          </w:p>
          <w:p w14:paraId="4E0B8682"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Verificación y control del funcionamiento</w:t>
            </w:r>
          </w:p>
          <w:p w14:paraId="2B33FE1F" w14:textId="77777777" w:rsidR="003F2185" w:rsidRPr="0086156B" w:rsidRDefault="003F2185" w:rsidP="0086156B">
            <w:pPr>
              <w:widowControl w:val="0"/>
              <w:numPr>
                <w:ilvl w:val="0"/>
                <w:numId w:val="2"/>
              </w:numPr>
              <w:ind w:left="380" w:right="16" w:hanging="380"/>
              <w:jc w:val="both"/>
              <w:rPr>
                <w:rFonts w:ascii="Arial" w:hAnsi="Arial" w:cs="Arial"/>
                <w:color w:val="000000"/>
              </w:rPr>
            </w:pPr>
            <w:r w:rsidRPr="0086156B">
              <w:rPr>
                <w:rFonts w:ascii="Arial" w:hAnsi="Arial" w:cs="Arial"/>
                <w:color w:val="000000"/>
              </w:rPr>
              <w:t xml:space="preserve">Verificación de temperatura, con patrones de trazabilidad </w:t>
            </w:r>
            <w:r w:rsidRPr="0086156B">
              <w:rPr>
                <w:rFonts w:ascii="Arial" w:hAnsi="Arial" w:cs="Arial"/>
                <w:color w:val="000000"/>
              </w:rPr>
              <w:lastRenderedPageBreak/>
              <w:t xml:space="preserve">metrológica con sus respectivos certificados vigentes. </w:t>
            </w:r>
          </w:p>
          <w:p w14:paraId="04A8BD63" w14:textId="4CB8FA54" w:rsidR="003F2185" w:rsidRPr="0086156B" w:rsidRDefault="003F2185" w:rsidP="0086156B">
            <w:pPr>
              <w:widowControl w:val="0"/>
              <w:numPr>
                <w:ilvl w:val="0"/>
                <w:numId w:val="3"/>
              </w:numPr>
              <w:ind w:left="380" w:right="16" w:hanging="380"/>
              <w:jc w:val="both"/>
              <w:rPr>
                <w:rFonts w:ascii="Arial" w:hAnsi="Arial" w:cs="Arial"/>
                <w:color w:val="000000"/>
              </w:rPr>
            </w:pPr>
            <w:r w:rsidRPr="0086156B">
              <w:rPr>
                <w:rFonts w:ascii="Arial" w:hAnsi="Arial" w:cs="Arial"/>
              </w:rPr>
              <w:t xml:space="preserve">Se debe entregar reporte de las actividades realizadas y valores obtenidos el día del servicio, y en los 10 días hábiles siguientes se debe entregar el reporte de mantenimiento incluyendo los resultados de la verificación de temperatura </w:t>
            </w:r>
            <w:r w:rsidRPr="0086156B">
              <w:rPr>
                <w:rFonts w:ascii="Arial" w:hAnsi="Arial" w:cs="Arial"/>
                <w:color w:val="000000"/>
              </w:rPr>
              <w:t xml:space="preserve">(Grupos Genética </w:t>
            </w:r>
            <w:r w:rsidR="00AB1524" w:rsidRPr="0086156B">
              <w:rPr>
                <w:rFonts w:ascii="Arial" w:hAnsi="Arial" w:cs="Arial"/>
                <w:color w:val="000000"/>
              </w:rPr>
              <w:t>Bogotá, Medellín y Barranquilla</w:t>
            </w:r>
            <w:r w:rsidRPr="0086156B">
              <w:rPr>
                <w:rFonts w:ascii="Arial" w:hAnsi="Arial" w:cs="Arial"/>
                <w:color w:val="000000"/>
              </w:rPr>
              <w:t>).</w:t>
            </w:r>
          </w:p>
          <w:p w14:paraId="58763570" w14:textId="77777777" w:rsidR="003F2185" w:rsidRPr="0086156B" w:rsidRDefault="003F2185" w:rsidP="0086156B">
            <w:pPr>
              <w:numPr>
                <w:ilvl w:val="0"/>
                <w:numId w:val="3"/>
              </w:numPr>
              <w:ind w:left="380" w:hanging="380"/>
              <w:jc w:val="both"/>
              <w:rPr>
                <w:rFonts w:ascii="Arial" w:hAnsi="Arial" w:cs="Arial"/>
                <w:color w:val="000000"/>
              </w:rPr>
            </w:pPr>
            <w:r w:rsidRPr="0086156B">
              <w:rPr>
                <w:rFonts w:ascii="Arial" w:hAnsi="Arial" w:cs="Arial"/>
                <w:color w:val="000000"/>
              </w:rPr>
              <w:t xml:space="preserve">Realizar comprobación intermedia y entrega de reporte (verificación de funcionamiento general del equipo a través de los comandos o software de servicio según características propias del mismo) cuando a criterio del supervisor del contrato así se requiera, con el objeto de permitir que el laboratorio pueda usar los equipos durante un periodo de tiempo mayor. </w:t>
            </w:r>
          </w:p>
          <w:p w14:paraId="49ECE58D" w14:textId="4951753B" w:rsidR="003F2185" w:rsidRPr="0086156B" w:rsidRDefault="003F2185" w:rsidP="0086156B">
            <w:pPr>
              <w:ind w:right="-212"/>
              <w:jc w:val="both"/>
              <w:rPr>
                <w:rFonts w:ascii="Arial" w:hAnsi="Arial" w:cs="Arial"/>
                <w:sz w:val="16"/>
              </w:rPr>
            </w:pPr>
          </w:p>
          <w:p w14:paraId="202F203A" w14:textId="6BCC31B9" w:rsidR="003F2185" w:rsidRPr="0086156B" w:rsidRDefault="003F2185" w:rsidP="0086156B">
            <w:pPr>
              <w:jc w:val="both"/>
              <w:rPr>
                <w:rFonts w:ascii="Arial" w:hAnsi="Arial" w:cs="Arial"/>
              </w:rPr>
            </w:pPr>
            <w:r w:rsidRPr="0086156B">
              <w:rPr>
                <w:rFonts w:ascii="Arial" w:hAnsi="Arial" w:cs="Arial"/>
                <w:b/>
              </w:rPr>
              <w:t>Cantidad de visitas de mantenimiento preventivo</w:t>
            </w:r>
            <w:r w:rsidRPr="0086156B">
              <w:rPr>
                <w:rFonts w:ascii="Arial" w:hAnsi="Arial" w:cs="Arial"/>
              </w:rPr>
              <w:t xml:space="preserve">: Una (1) visita para cada equipo, durante el término de ejecución del contrato, </w:t>
            </w:r>
            <w:r w:rsidR="00462DDE" w:rsidRPr="0086156B">
              <w:rPr>
                <w:rFonts w:ascii="Arial" w:hAnsi="Arial" w:cs="Arial"/>
              </w:rPr>
              <w:t>de acuerdo con el programa de aseguramiento metrológico de equipos</w:t>
            </w:r>
            <w:r w:rsidR="00462DDE" w:rsidRPr="0086156B">
              <w:rPr>
                <w:rFonts w:ascii="Arial" w:hAnsi="Arial" w:cs="Arial"/>
                <w:color w:val="FF0000"/>
              </w:rPr>
              <w:t xml:space="preserve"> </w:t>
            </w:r>
            <w:r w:rsidR="00462DDE" w:rsidRPr="0086156B">
              <w:rPr>
                <w:rFonts w:ascii="Arial" w:hAnsi="Arial" w:cs="Arial"/>
              </w:rPr>
              <w:t>de los Grupos Genética Bogotá, Medellín y Barranquilla</w:t>
            </w:r>
            <w:r w:rsidRPr="0086156B">
              <w:rPr>
                <w:rFonts w:ascii="Arial" w:hAnsi="Arial" w:cs="Arial"/>
              </w:rPr>
              <w:t>.</w:t>
            </w:r>
          </w:p>
          <w:p w14:paraId="4AF407EB" w14:textId="77777777" w:rsidR="003F2185" w:rsidRPr="0086156B" w:rsidRDefault="003F2185" w:rsidP="0086156B">
            <w:pPr>
              <w:jc w:val="both"/>
              <w:rPr>
                <w:rFonts w:ascii="Arial" w:hAnsi="Arial" w:cs="Arial"/>
                <w:sz w:val="16"/>
              </w:rPr>
            </w:pPr>
          </w:p>
          <w:p w14:paraId="104A9D55" w14:textId="3F72E0A5" w:rsidR="00C805E8" w:rsidRPr="0086156B" w:rsidRDefault="00C805E8" w:rsidP="0086156B">
            <w:pPr>
              <w:widowControl w:val="0"/>
              <w:ind w:right="52"/>
              <w:jc w:val="center"/>
              <w:rPr>
                <w:rFonts w:ascii="Arial" w:hAnsi="Arial" w:cs="Arial"/>
                <w:b/>
                <w:color w:val="000000"/>
              </w:rPr>
            </w:pPr>
            <w:r w:rsidRPr="0086156B">
              <w:rPr>
                <w:rFonts w:ascii="Arial" w:hAnsi="Arial" w:cs="Arial"/>
                <w:b/>
                <w:color w:val="000000"/>
              </w:rPr>
              <w:t xml:space="preserve">MANTENIMIENTO </w:t>
            </w:r>
            <w:r w:rsidR="00621212" w:rsidRPr="0086156B">
              <w:rPr>
                <w:rFonts w:ascii="Arial" w:hAnsi="Arial" w:cs="Arial"/>
                <w:b/>
              </w:rPr>
              <w:t>CORRECTIVO</w:t>
            </w:r>
            <w:r w:rsidRPr="0086156B">
              <w:rPr>
                <w:rFonts w:ascii="Arial" w:hAnsi="Arial" w:cs="Arial"/>
                <w:b/>
                <w:color w:val="000000" w:themeColor="text1"/>
              </w:rPr>
              <w:t>:</w:t>
            </w:r>
          </w:p>
          <w:p w14:paraId="599C17E0" w14:textId="77777777" w:rsidR="003F2185" w:rsidRPr="0086156B" w:rsidRDefault="003F2185" w:rsidP="0086156B">
            <w:pPr>
              <w:widowControl w:val="0"/>
              <w:ind w:right="52"/>
              <w:jc w:val="center"/>
              <w:rPr>
                <w:rFonts w:ascii="Arial" w:hAnsi="Arial" w:cs="Arial"/>
                <w:b/>
                <w:color w:val="000000"/>
                <w:sz w:val="16"/>
              </w:rPr>
            </w:pPr>
          </w:p>
          <w:p w14:paraId="2126349A" w14:textId="06B330D8" w:rsidR="003F2185" w:rsidRPr="0086156B" w:rsidRDefault="00621212" w:rsidP="0086156B">
            <w:pPr>
              <w:widowControl w:val="0"/>
              <w:ind w:right="52"/>
              <w:jc w:val="both"/>
              <w:rPr>
                <w:rFonts w:ascii="Arial" w:hAnsi="Arial" w:cs="Arial"/>
                <w:color w:val="000000"/>
              </w:rPr>
            </w:pPr>
            <w:r w:rsidRPr="0086156B">
              <w:rPr>
                <w:rFonts w:ascii="Arial" w:hAnsi="Arial" w:cs="Arial"/>
                <w:color w:val="000000"/>
              </w:rPr>
              <w:t>Ejecutar el mantenimiento correctivo de los equipos relacionados, conforme a las especificaciones técnicas establecidas, incluyendo el suministro, instalación y puesta en funcionamiento con los repuestos requeridos descritos en los requisitos específicos, los cuales deberán ser considerados e incluidos dentro de la oferta, en coherencia con los reportes de mantenimiento correspondientes a la vigencia 2025, para los siguientes equipos:</w:t>
            </w:r>
          </w:p>
          <w:p w14:paraId="2365932E" w14:textId="77777777" w:rsidR="00621212" w:rsidRPr="0086156B" w:rsidRDefault="00621212" w:rsidP="0086156B">
            <w:pPr>
              <w:widowControl w:val="0"/>
              <w:ind w:right="52"/>
              <w:jc w:val="both"/>
              <w:rPr>
                <w:rFonts w:ascii="Arial" w:hAnsi="Arial" w:cs="Arial"/>
                <w:color w:val="000000"/>
                <w:sz w:val="18"/>
              </w:rPr>
            </w:pPr>
          </w:p>
          <w:p w14:paraId="51BCBD67" w14:textId="77777777" w:rsidR="003F2185" w:rsidRPr="0086156B" w:rsidRDefault="003F2185" w:rsidP="0086156B">
            <w:pPr>
              <w:jc w:val="both"/>
              <w:rPr>
                <w:rFonts w:ascii="Arial" w:hAnsi="Arial" w:cs="Arial"/>
              </w:rPr>
            </w:pPr>
            <w:r w:rsidRPr="0086156B">
              <w:rPr>
                <w:rFonts w:ascii="Arial" w:hAnsi="Arial" w:cs="Arial"/>
              </w:rPr>
              <w:t>Bogotá- Grupo Genética Dirección CTI: Congelador EVERMED LF-140W (Bogotá G-334).</w:t>
            </w:r>
          </w:p>
          <w:p w14:paraId="567EFAE5" w14:textId="29553025" w:rsidR="002E27AA" w:rsidRPr="0086156B" w:rsidRDefault="002E27AA" w:rsidP="0086156B">
            <w:pPr>
              <w:jc w:val="both"/>
              <w:rPr>
                <w:rFonts w:ascii="Arial" w:hAnsi="Arial" w:cs="Arial"/>
                <w:lang w:val="es-CO"/>
              </w:rPr>
            </w:pPr>
            <w:r w:rsidRPr="0086156B">
              <w:rPr>
                <w:rFonts w:ascii="Arial" w:hAnsi="Arial" w:cs="Arial"/>
              </w:rPr>
              <w:t xml:space="preserve">Bogotá- Grupo Genética Dirección CTI: </w:t>
            </w:r>
            <w:r w:rsidRPr="0086156B">
              <w:rPr>
                <w:rFonts w:ascii="Arial" w:hAnsi="Arial" w:cs="Arial"/>
                <w:lang w:val="es-CO"/>
              </w:rPr>
              <w:t xml:space="preserve">Refrigerador </w:t>
            </w:r>
            <w:proofErr w:type="spellStart"/>
            <w:r w:rsidRPr="0086156B">
              <w:rPr>
                <w:rFonts w:ascii="Arial" w:hAnsi="Arial" w:cs="Arial"/>
                <w:lang w:val="es-CO"/>
              </w:rPr>
              <w:t>Revco</w:t>
            </w:r>
            <w:proofErr w:type="spellEnd"/>
            <w:r w:rsidRPr="0086156B">
              <w:rPr>
                <w:rFonts w:ascii="Arial" w:hAnsi="Arial" w:cs="Arial"/>
                <w:lang w:val="es-CO"/>
              </w:rPr>
              <w:t xml:space="preserve"> (Bogotá G-178).</w:t>
            </w:r>
          </w:p>
          <w:p w14:paraId="0B397E38" w14:textId="36503D4D" w:rsidR="002E27AA" w:rsidRPr="0086156B" w:rsidRDefault="002E27AA" w:rsidP="0086156B">
            <w:pPr>
              <w:jc w:val="both"/>
              <w:rPr>
                <w:rFonts w:ascii="Arial" w:hAnsi="Arial" w:cs="Arial"/>
              </w:rPr>
            </w:pPr>
            <w:r w:rsidRPr="0086156B">
              <w:rPr>
                <w:rFonts w:ascii="Arial" w:hAnsi="Arial" w:cs="Arial"/>
              </w:rPr>
              <w:t xml:space="preserve">Bogotá- Grupo Genética Dirección CTI: </w:t>
            </w:r>
            <w:r w:rsidRPr="0086156B">
              <w:rPr>
                <w:rFonts w:ascii="Arial" w:hAnsi="Arial" w:cs="Arial"/>
                <w:lang w:val="es-CO"/>
              </w:rPr>
              <w:t>Congelador TSX2330FY (Bogotá G-358)</w:t>
            </w:r>
            <w:r w:rsidRPr="0086156B">
              <w:rPr>
                <w:rFonts w:ascii="Arial" w:hAnsi="Arial" w:cs="Arial"/>
              </w:rPr>
              <w:t>.</w:t>
            </w:r>
          </w:p>
          <w:p w14:paraId="52E08ACB" w14:textId="65704ECB" w:rsidR="002E27AA" w:rsidRPr="0086156B" w:rsidRDefault="002E27AA" w:rsidP="0086156B">
            <w:pPr>
              <w:jc w:val="both"/>
              <w:rPr>
                <w:rFonts w:ascii="Arial" w:hAnsi="Arial" w:cs="Arial"/>
                <w:sz w:val="16"/>
              </w:rPr>
            </w:pPr>
          </w:p>
          <w:p w14:paraId="50BB00DE" w14:textId="77777777" w:rsidR="003F2185" w:rsidRPr="0086156B" w:rsidRDefault="003F2185" w:rsidP="0086156B">
            <w:pPr>
              <w:jc w:val="both"/>
              <w:rPr>
                <w:rFonts w:ascii="Arial" w:hAnsi="Arial" w:cs="Arial"/>
              </w:rPr>
            </w:pPr>
            <w:r w:rsidRPr="0086156B">
              <w:rPr>
                <w:rFonts w:ascii="Arial" w:hAnsi="Arial" w:cs="Arial"/>
              </w:rPr>
              <w:t xml:space="preserve">Bogotá- Grupo Genética Dirección CTI: </w:t>
            </w:r>
            <w:proofErr w:type="spellStart"/>
            <w:r w:rsidRPr="0086156B">
              <w:rPr>
                <w:rFonts w:ascii="Arial" w:hAnsi="Arial" w:cs="Arial"/>
              </w:rPr>
              <w:t>Ultracongelador</w:t>
            </w:r>
            <w:proofErr w:type="spellEnd"/>
            <w:r w:rsidRPr="0086156B">
              <w:rPr>
                <w:rFonts w:ascii="Arial" w:hAnsi="Arial" w:cs="Arial"/>
              </w:rPr>
              <w:t xml:space="preserve"> THERMO SCIENTIFIC TSX2330FY (Bogotá G-388).</w:t>
            </w:r>
          </w:p>
          <w:p w14:paraId="311D266E" w14:textId="77777777" w:rsidR="003F2185" w:rsidRPr="0086156B" w:rsidRDefault="003F2185" w:rsidP="0086156B">
            <w:pPr>
              <w:jc w:val="center"/>
              <w:rPr>
                <w:rFonts w:ascii="Arial" w:hAnsi="Arial" w:cs="Arial"/>
                <w:b/>
                <w:sz w:val="16"/>
              </w:rPr>
            </w:pPr>
          </w:p>
          <w:p w14:paraId="46582560" w14:textId="77777777" w:rsidR="003F2185" w:rsidRPr="0086156B" w:rsidRDefault="003F2185" w:rsidP="0086156B">
            <w:pPr>
              <w:jc w:val="center"/>
              <w:rPr>
                <w:rFonts w:ascii="Arial" w:hAnsi="Arial" w:cs="Arial"/>
              </w:rPr>
            </w:pPr>
            <w:r w:rsidRPr="0086156B">
              <w:rPr>
                <w:rFonts w:ascii="Arial" w:hAnsi="Arial" w:cs="Arial"/>
                <w:b/>
              </w:rPr>
              <w:t>SOPORTE TÉCNICO</w:t>
            </w:r>
            <w:r w:rsidRPr="0086156B">
              <w:rPr>
                <w:rFonts w:ascii="Arial" w:hAnsi="Arial" w:cs="Arial"/>
              </w:rPr>
              <w:t>:</w:t>
            </w:r>
          </w:p>
          <w:p w14:paraId="3E9E9E6E" w14:textId="77777777" w:rsidR="003F2185" w:rsidRPr="0086156B" w:rsidRDefault="003F2185" w:rsidP="0086156B">
            <w:pPr>
              <w:jc w:val="center"/>
              <w:rPr>
                <w:rFonts w:ascii="Arial" w:hAnsi="Arial" w:cs="Arial"/>
                <w:sz w:val="16"/>
              </w:rPr>
            </w:pPr>
          </w:p>
          <w:p w14:paraId="6630B188" w14:textId="77777777" w:rsidR="003F2185" w:rsidRPr="0086156B" w:rsidRDefault="003F2185" w:rsidP="0086156B">
            <w:pPr>
              <w:jc w:val="both"/>
              <w:rPr>
                <w:rFonts w:ascii="Arial" w:hAnsi="Arial" w:cs="Arial"/>
              </w:rPr>
            </w:pPr>
            <w:r w:rsidRPr="0086156B">
              <w:rPr>
                <w:rFonts w:ascii="Arial" w:hAnsi="Arial" w:cs="Arial"/>
              </w:rPr>
              <w:t xml:space="preserve">El servicio de soporte técnico se prestará telefónicamente o en el sitio donde se encuentra instalado el equipo. Este servicio se debe brindar ya sea telefónicamente o in situ, durante el tiempo de ejecución del contrato y el periodo de la garantía, cada vez que los equipos objeto </w:t>
            </w:r>
            <w:r w:rsidRPr="0086156B">
              <w:rPr>
                <w:rFonts w:ascii="Arial" w:hAnsi="Arial" w:cs="Arial"/>
              </w:rPr>
              <w:lastRenderedPageBreak/>
              <w:t>del contrato presenten fallas, previo llamado o comunicación por parte del supervisor del contrato.</w:t>
            </w:r>
          </w:p>
          <w:p w14:paraId="7517AADC" w14:textId="77777777" w:rsidR="003F2185" w:rsidRPr="0086156B" w:rsidRDefault="003F2185" w:rsidP="0086156B">
            <w:pPr>
              <w:jc w:val="both"/>
              <w:rPr>
                <w:rFonts w:ascii="Arial" w:hAnsi="Arial" w:cs="Arial"/>
                <w:sz w:val="16"/>
              </w:rPr>
            </w:pPr>
          </w:p>
          <w:p w14:paraId="2802AED0" w14:textId="77777777" w:rsidR="003F2185" w:rsidRPr="0086156B" w:rsidRDefault="003F2185" w:rsidP="0086156B">
            <w:pPr>
              <w:jc w:val="both"/>
              <w:rPr>
                <w:rFonts w:ascii="Arial" w:hAnsi="Arial" w:cs="Arial"/>
              </w:rPr>
            </w:pPr>
            <w:r w:rsidRPr="0086156B">
              <w:rPr>
                <w:rFonts w:ascii="Arial" w:hAnsi="Arial" w:cs="Arial"/>
              </w:rPr>
              <w:t>El soporte consta de:</w:t>
            </w:r>
          </w:p>
          <w:p w14:paraId="09F922D4" w14:textId="77777777" w:rsidR="003F2185" w:rsidRPr="0086156B" w:rsidRDefault="003F2185" w:rsidP="0086156B">
            <w:pPr>
              <w:jc w:val="both"/>
              <w:rPr>
                <w:rFonts w:ascii="Arial" w:hAnsi="Arial" w:cs="Arial"/>
                <w:sz w:val="16"/>
              </w:rPr>
            </w:pPr>
          </w:p>
          <w:p w14:paraId="35B9DA82" w14:textId="77777777" w:rsidR="003F2185" w:rsidRPr="0086156B" w:rsidRDefault="003F2185" w:rsidP="0086156B">
            <w:pPr>
              <w:numPr>
                <w:ilvl w:val="0"/>
                <w:numId w:val="4"/>
              </w:numPr>
              <w:ind w:left="352" w:hanging="352"/>
              <w:jc w:val="both"/>
              <w:rPr>
                <w:rFonts w:ascii="Arial" w:hAnsi="Arial" w:cs="Arial"/>
              </w:rPr>
            </w:pPr>
            <w:r w:rsidRPr="0086156B">
              <w:rPr>
                <w:rFonts w:ascii="Arial" w:hAnsi="Arial" w:cs="Arial"/>
              </w:rPr>
              <w:t>Diagnóstico preliminar telefónico (con el fin de guiar al usuario del equipo y dar una pronta solución al problema).</w:t>
            </w:r>
          </w:p>
          <w:p w14:paraId="36008F9C" w14:textId="77777777" w:rsidR="003F2185" w:rsidRPr="0086156B" w:rsidRDefault="003F2185" w:rsidP="0086156B">
            <w:pPr>
              <w:numPr>
                <w:ilvl w:val="0"/>
                <w:numId w:val="4"/>
              </w:numPr>
              <w:ind w:left="352" w:hanging="352"/>
              <w:jc w:val="both"/>
              <w:rPr>
                <w:rFonts w:ascii="Arial" w:hAnsi="Arial" w:cs="Arial"/>
              </w:rPr>
            </w:pPr>
            <w:r w:rsidRPr="0086156B">
              <w:rPr>
                <w:rFonts w:ascii="Arial" w:hAnsi="Arial" w:cs="Arial"/>
              </w:rPr>
              <w:t xml:space="preserve">Diagnóstico del problema en sitio. </w:t>
            </w:r>
          </w:p>
          <w:p w14:paraId="4E921A1B" w14:textId="77777777" w:rsidR="003F2185" w:rsidRPr="0086156B" w:rsidRDefault="003F2185" w:rsidP="0086156B">
            <w:pPr>
              <w:numPr>
                <w:ilvl w:val="0"/>
                <w:numId w:val="4"/>
              </w:numPr>
              <w:ind w:left="352" w:hanging="352"/>
              <w:jc w:val="both"/>
              <w:rPr>
                <w:rFonts w:ascii="Arial" w:hAnsi="Arial" w:cs="Arial"/>
              </w:rPr>
            </w:pPr>
            <w:r w:rsidRPr="0086156B">
              <w:rPr>
                <w:rFonts w:ascii="Arial" w:hAnsi="Arial" w:cs="Arial"/>
              </w:rPr>
              <w:t>Estudio de alternativas de solución.</w:t>
            </w:r>
          </w:p>
          <w:p w14:paraId="56004DC2" w14:textId="77777777" w:rsidR="003F2185" w:rsidRPr="0086156B" w:rsidRDefault="003F2185" w:rsidP="0086156B">
            <w:pPr>
              <w:numPr>
                <w:ilvl w:val="0"/>
                <w:numId w:val="4"/>
              </w:numPr>
              <w:ind w:left="352" w:hanging="352"/>
              <w:jc w:val="both"/>
              <w:rPr>
                <w:rFonts w:ascii="Arial" w:hAnsi="Arial" w:cs="Arial"/>
              </w:rPr>
            </w:pPr>
            <w:r w:rsidRPr="0086156B">
              <w:rPr>
                <w:rFonts w:ascii="Arial" w:hAnsi="Arial" w:cs="Arial"/>
              </w:rPr>
              <w:t xml:space="preserve">Actividades de solución de la falla en aquellos casos en que sea viable </w:t>
            </w:r>
          </w:p>
          <w:p w14:paraId="64B3DE0C" w14:textId="77777777" w:rsidR="003F2185" w:rsidRPr="0086156B" w:rsidRDefault="003F2185" w:rsidP="0086156B">
            <w:pPr>
              <w:numPr>
                <w:ilvl w:val="0"/>
                <w:numId w:val="4"/>
              </w:numPr>
              <w:ind w:left="352" w:hanging="352"/>
              <w:jc w:val="both"/>
              <w:rPr>
                <w:rFonts w:ascii="Arial" w:hAnsi="Arial" w:cs="Arial"/>
              </w:rPr>
            </w:pPr>
            <w:r w:rsidRPr="0086156B">
              <w:rPr>
                <w:rFonts w:ascii="Arial" w:hAnsi="Arial" w:cs="Arial"/>
              </w:rPr>
              <w:t>Revisión del estado final del equipo.</w:t>
            </w:r>
          </w:p>
          <w:p w14:paraId="635A52A4" w14:textId="77777777" w:rsidR="003F2185" w:rsidRPr="0086156B" w:rsidRDefault="003F2185" w:rsidP="0086156B">
            <w:pPr>
              <w:ind w:left="352" w:hanging="352"/>
              <w:jc w:val="both"/>
              <w:rPr>
                <w:rFonts w:ascii="Arial" w:hAnsi="Arial" w:cs="Arial"/>
              </w:rPr>
            </w:pPr>
            <w:r w:rsidRPr="0086156B">
              <w:rPr>
                <w:rFonts w:ascii="Arial" w:hAnsi="Arial" w:cs="Arial"/>
              </w:rPr>
              <w:t>6.</w:t>
            </w:r>
            <w:r w:rsidRPr="0086156B">
              <w:rPr>
                <w:rFonts w:ascii="Arial" w:hAnsi="Arial" w:cs="Arial"/>
              </w:rPr>
              <w:tab/>
              <w:t xml:space="preserve">Elaboración de un reporte técnico final informando las novedades encontradas, actividades realizadas y recomendaciones propuestas. </w:t>
            </w:r>
          </w:p>
          <w:p w14:paraId="1B214714" w14:textId="77777777" w:rsidR="003F2185" w:rsidRPr="0086156B" w:rsidRDefault="003F2185" w:rsidP="0086156B">
            <w:pPr>
              <w:jc w:val="both"/>
              <w:rPr>
                <w:rFonts w:ascii="Arial" w:hAnsi="Arial" w:cs="Arial"/>
                <w:sz w:val="16"/>
              </w:rPr>
            </w:pPr>
          </w:p>
          <w:p w14:paraId="66B09A83" w14:textId="77777777" w:rsidR="003F2185" w:rsidRPr="0086156B" w:rsidRDefault="003F2185" w:rsidP="0086156B">
            <w:pPr>
              <w:jc w:val="both"/>
              <w:rPr>
                <w:rFonts w:ascii="Arial" w:hAnsi="Arial" w:cs="Arial"/>
              </w:rPr>
            </w:pPr>
            <w:r w:rsidRPr="0086156B">
              <w:rPr>
                <w:rFonts w:ascii="Arial" w:hAnsi="Arial" w:cs="Arial"/>
                <w:b/>
              </w:rPr>
              <w:t>Garantía</w:t>
            </w:r>
            <w:r w:rsidRPr="0086156B">
              <w:rPr>
                <w:rFonts w:ascii="Arial" w:hAnsi="Arial" w:cs="Arial"/>
              </w:rPr>
              <w:t>: Garantía de mínimo seis (6) meses contados a partir del vencimiento del plazo de ejecución del contrato, por el servicio de mantenimiento prestado y por las partes instaladas.</w:t>
            </w:r>
          </w:p>
          <w:p w14:paraId="20248209" w14:textId="77777777" w:rsidR="003F2185" w:rsidRPr="0086156B" w:rsidRDefault="003F2185" w:rsidP="0086156B">
            <w:pPr>
              <w:jc w:val="both"/>
              <w:rPr>
                <w:rFonts w:ascii="Arial" w:hAnsi="Arial" w:cs="Arial"/>
                <w:sz w:val="16"/>
              </w:rPr>
            </w:pPr>
          </w:p>
          <w:p w14:paraId="52B438B2" w14:textId="77777777" w:rsidR="00C17018" w:rsidRPr="0086156B" w:rsidRDefault="00C17018" w:rsidP="0086156B">
            <w:pPr>
              <w:jc w:val="center"/>
              <w:rPr>
                <w:rFonts w:ascii="Arial" w:hAnsi="Arial" w:cs="Arial"/>
                <w:b/>
                <w:bCs/>
              </w:rPr>
            </w:pPr>
            <w:r w:rsidRPr="0086156B">
              <w:rPr>
                <w:rFonts w:ascii="Arial" w:hAnsi="Arial" w:cs="Arial"/>
                <w:b/>
                <w:bCs/>
              </w:rPr>
              <w:t>GRUPO DE TRABAJO:</w:t>
            </w:r>
          </w:p>
          <w:p w14:paraId="66EFD8A8" w14:textId="5F8E36DF" w:rsidR="00C17018" w:rsidRPr="0086156B" w:rsidRDefault="00C17018" w:rsidP="0086156B">
            <w:pPr>
              <w:jc w:val="both"/>
              <w:rPr>
                <w:rFonts w:ascii="Arial" w:hAnsi="Arial" w:cs="Arial"/>
                <w:lang w:val="es-CO" w:eastAsia="es-CO"/>
              </w:rPr>
            </w:pPr>
            <w:r w:rsidRPr="0086156B">
              <w:rPr>
                <w:rFonts w:ascii="Arial" w:hAnsi="Arial" w:cs="Arial"/>
                <w:b/>
                <w:lang w:val="es-CO" w:eastAsia="es-CO"/>
              </w:rPr>
              <w:t>Perfiles</w:t>
            </w:r>
            <w:r w:rsidRPr="0086156B">
              <w:rPr>
                <w:rFonts w:ascii="Arial" w:hAnsi="Arial" w:cs="Arial"/>
                <w:lang w:val="es-CO" w:eastAsia="es-CO"/>
              </w:rPr>
              <w:t xml:space="preserve">: Para la prestación de los servicios de mantenimiento y soporte técnico objeto del contrato, </w:t>
            </w:r>
            <w:proofErr w:type="gramStart"/>
            <w:r w:rsidRPr="0086156B">
              <w:rPr>
                <w:rFonts w:ascii="Arial" w:hAnsi="Arial" w:cs="Arial"/>
                <w:lang w:val="es-CO" w:eastAsia="es-CO"/>
              </w:rPr>
              <w:t>el proponente persona natural</w:t>
            </w:r>
            <w:proofErr w:type="gramEnd"/>
            <w:r w:rsidRPr="0086156B">
              <w:rPr>
                <w:rFonts w:ascii="Arial" w:hAnsi="Arial" w:cs="Arial"/>
                <w:lang w:val="es-CO" w:eastAsia="es-CO"/>
              </w:rPr>
              <w:t xml:space="preserve"> o el representante legal del proponente persona jurídica deberá aportar con la propuesta, las hojas de vida de cada uno de los integrantes del grupo de trabajo, junto con los documentos que acrediten su idoneidad, experiencia y competencia técnica, entendidas así:</w:t>
            </w:r>
          </w:p>
          <w:p w14:paraId="6DDBF9DA" w14:textId="77777777" w:rsidR="0086156B" w:rsidRPr="0086156B" w:rsidRDefault="0086156B" w:rsidP="0086156B">
            <w:pPr>
              <w:jc w:val="both"/>
              <w:rPr>
                <w:rFonts w:ascii="Arial" w:hAnsi="Arial" w:cs="Arial"/>
                <w:sz w:val="16"/>
                <w:lang w:val="es-CO" w:eastAsia="es-CO"/>
              </w:rPr>
            </w:pPr>
          </w:p>
          <w:p w14:paraId="1A5796A0" w14:textId="426F5CFF" w:rsidR="00C17018" w:rsidRPr="0086156B" w:rsidRDefault="00C17018" w:rsidP="0086156B">
            <w:pPr>
              <w:jc w:val="both"/>
              <w:rPr>
                <w:rFonts w:ascii="Arial" w:hAnsi="Arial" w:cs="Arial"/>
                <w:lang w:val="es-CO" w:eastAsia="es-CO"/>
              </w:rPr>
            </w:pPr>
            <w:r w:rsidRPr="0086156B">
              <w:rPr>
                <w:rFonts w:ascii="Arial" w:hAnsi="Arial" w:cs="Arial"/>
                <w:b/>
                <w:u w:val="single"/>
                <w:lang w:val="es-CO" w:eastAsia="es-CO"/>
              </w:rPr>
              <w:t>Idoneidad:</w:t>
            </w:r>
            <w:r w:rsidRPr="0086156B">
              <w:rPr>
                <w:rFonts w:ascii="Arial" w:hAnsi="Arial" w:cs="Arial"/>
                <w:lang w:val="es-CO" w:eastAsia="es-CO"/>
              </w:rPr>
              <w:t xml:space="preserve"> acreditada mediante títulos académicos, tarjeta profesional vigente (cuando aplique) y certificados de formación y entrenamiento relacionados con el mantenimiento, calificación, verificación, corrección y soporte técnico de l</w:t>
            </w:r>
            <w:r w:rsidR="0086156B" w:rsidRPr="0086156B">
              <w:rPr>
                <w:rFonts w:ascii="Arial" w:hAnsi="Arial" w:cs="Arial"/>
                <w:lang w:val="es-CO" w:eastAsia="es-CO"/>
              </w:rPr>
              <w:t>os equipos objeto del contrato.</w:t>
            </w:r>
          </w:p>
          <w:p w14:paraId="454F7B5A" w14:textId="77777777" w:rsidR="0086156B" w:rsidRPr="0086156B" w:rsidRDefault="0086156B" w:rsidP="0086156B">
            <w:pPr>
              <w:jc w:val="both"/>
              <w:rPr>
                <w:rFonts w:ascii="Arial" w:hAnsi="Arial" w:cs="Arial"/>
                <w:sz w:val="16"/>
                <w:lang w:val="es-CO" w:eastAsia="es-CO"/>
              </w:rPr>
            </w:pPr>
          </w:p>
          <w:p w14:paraId="2D3A39B0" w14:textId="358E573E" w:rsidR="00C17018" w:rsidRPr="0086156B" w:rsidRDefault="00C17018" w:rsidP="0086156B">
            <w:pPr>
              <w:jc w:val="both"/>
              <w:rPr>
                <w:rFonts w:ascii="Arial" w:hAnsi="Arial" w:cs="Arial"/>
                <w:lang w:val="es-CO" w:eastAsia="es-CO"/>
              </w:rPr>
            </w:pPr>
            <w:r w:rsidRPr="0086156B">
              <w:rPr>
                <w:rFonts w:ascii="Arial" w:hAnsi="Arial" w:cs="Arial"/>
                <w:lang w:val="es-CO" w:eastAsia="es-CO"/>
              </w:rPr>
              <w:t>El grupo de trabajo deberá estar conformado por un mínimo de tres (3) personas, con formación académica mínimo a nivel técnico, tecnólogo o profesional, en alguna de las siguientes áreas, según el rol asignado dentro del equipo de trabajo:</w:t>
            </w:r>
          </w:p>
          <w:p w14:paraId="30B5ABF5" w14:textId="77777777" w:rsidR="0086156B" w:rsidRPr="0086156B" w:rsidRDefault="0086156B" w:rsidP="0086156B">
            <w:pPr>
              <w:jc w:val="both"/>
              <w:rPr>
                <w:rFonts w:ascii="Arial" w:hAnsi="Arial" w:cs="Arial"/>
                <w:sz w:val="16"/>
                <w:lang w:val="es-CO" w:eastAsia="es-CO"/>
              </w:rPr>
            </w:pPr>
          </w:p>
          <w:p w14:paraId="2DC3EC4E" w14:textId="3156AF8D"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0F3074" w:rsidRPr="0086156B">
              <w:rPr>
                <w:rFonts w:ascii="Arial" w:hAnsi="Arial" w:cs="Arial"/>
                <w:lang w:val="es-CO" w:eastAsia="es-CO"/>
              </w:rPr>
              <w:t>E</w:t>
            </w:r>
            <w:r w:rsidR="00C17018" w:rsidRPr="0086156B">
              <w:rPr>
                <w:rFonts w:ascii="Arial" w:hAnsi="Arial" w:cs="Arial"/>
                <w:lang w:val="es-CO" w:eastAsia="es-CO"/>
              </w:rPr>
              <w:t>lectrónica</w:t>
            </w:r>
          </w:p>
          <w:p w14:paraId="2B4A7D96" w14:textId="0F13A58C" w:rsidR="000F3074"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0F3074" w:rsidRPr="0086156B">
              <w:rPr>
                <w:rFonts w:ascii="Arial" w:hAnsi="Arial" w:cs="Arial"/>
                <w:lang w:val="es-CO" w:eastAsia="es-CO"/>
              </w:rPr>
              <w:t>Biomédica</w:t>
            </w:r>
          </w:p>
          <w:p w14:paraId="504D3E3B" w14:textId="56D607B3"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0F3074" w:rsidRPr="0086156B">
              <w:rPr>
                <w:rFonts w:ascii="Arial" w:hAnsi="Arial" w:cs="Arial"/>
                <w:lang w:val="es-CO" w:eastAsia="es-CO"/>
              </w:rPr>
              <w:t>A</w:t>
            </w:r>
            <w:r w:rsidR="00C17018" w:rsidRPr="0086156B">
              <w:rPr>
                <w:rFonts w:ascii="Arial" w:hAnsi="Arial" w:cs="Arial"/>
                <w:lang w:val="es-CO" w:eastAsia="es-CO"/>
              </w:rPr>
              <w:t>seguramiento metrológico</w:t>
            </w:r>
          </w:p>
          <w:p w14:paraId="3E594BBA" w14:textId="3F287E80"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0F3074" w:rsidRPr="0086156B">
              <w:rPr>
                <w:rFonts w:ascii="Arial" w:hAnsi="Arial" w:cs="Arial"/>
                <w:lang w:val="es-CO" w:eastAsia="es-CO"/>
              </w:rPr>
              <w:t>M</w:t>
            </w:r>
            <w:r w:rsidR="00C17018" w:rsidRPr="0086156B">
              <w:rPr>
                <w:rFonts w:ascii="Arial" w:hAnsi="Arial" w:cs="Arial"/>
                <w:lang w:val="es-CO" w:eastAsia="es-CO"/>
              </w:rPr>
              <w:t>ecatrónica</w:t>
            </w:r>
          </w:p>
          <w:p w14:paraId="02BB06CD" w14:textId="3B342303"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0F3074" w:rsidRPr="0086156B">
              <w:rPr>
                <w:rFonts w:ascii="Arial" w:hAnsi="Arial" w:cs="Arial"/>
                <w:lang w:val="es-CO" w:eastAsia="es-CO"/>
              </w:rPr>
              <w:t>A</w:t>
            </w:r>
            <w:r w:rsidR="00C17018" w:rsidRPr="0086156B">
              <w:rPr>
                <w:rFonts w:ascii="Arial" w:hAnsi="Arial" w:cs="Arial"/>
                <w:lang w:val="es-CO" w:eastAsia="es-CO"/>
              </w:rPr>
              <w:t xml:space="preserve">utomatización, </w:t>
            </w:r>
            <w:r w:rsidR="000F3074" w:rsidRPr="0086156B">
              <w:rPr>
                <w:rFonts w:ascii="Arial" w:hAnsi="Arial" w:cs="Arial"/>
                <w:lang w:val="es-CO" w:eastAsia="es-CO"/>
              </w:rPr>
              <w:t>C</w:t>
            </w:r>
            <w:r w:rsidR="00C17018" w:rsidRPr="0086156B">
              <w:rPr>
                <w:rFonts w:ascii="Arial" w:hAnsi="Arial" w:cs="Arial"/>
                <w:lang w:val="es-CO" w:eastAsia="es-CO"/>
              </w:rPr>
              <w:t>ontrol electrónico o instrumentación</w:t>
            </w:r>
          </w:p>
          <w:p w14:paraId="5C008CFC" w14:textId="0F428438"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0F3074" w:rsidRPr="0086156B">
              <w:rPr>
                <w:rFonts w:ascii="Arial" w:hAnsi="Arial" w:cs="Arial"/>
                <w:lang w:val="es-CO" w:eastAsia="es-CO"/>
              </w:rPr>
              <w:t>R</w:t>
            </w:r>
            <w:r w:rsidR="00C17018" w:rsidRPr="0086156B">
              <w:rPr>
                <w:rFonts w:ascii="Arial" w:hAnsi="Arial" w:cs="Arial"/>
                <w:lang w:val="es-CO" w:eastAsia="es-CO"/>
              </w:rPr>
              <w:t>obótica industrial</w:t>
            </w:r>
          </w:p>
          <w:p w14:paraId="1C2D8754" w14:textId="4A43275B"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lastRenderedPageBreak/>
              <w:t>-</w:t>
            </w:r>
            <w:r w:rsidRPr="0086156B">
              <w:rPr>
                <w:rFonts w:ascii="Arial" w:hAnsi="Arial" w:cs="Arial"/>
                <w:lang w:val="es-CO" w:eastAsia="es-CO"/>
              </w:rPr>
              <w:tab/>
            </w:r>
            <w:r w:rsidR="000F3074" w:rsidRPr="0086156B">
              <w:rPr>
                <w:rFonts w:ascii="Arial" w:hAnsi="Arial" w:cs="Arial"/>
                <w:lang w:val="es-CO" w:eastAsia="es-CO"/>
              </w:rPr>
              <w:t>R</w:t>
            </w:r>
            <w:r w:rsidR="00C17018" w:rsidRPr="0086156B">
              <w:rPr>
                <w:rFonts w:ascii="Arial" w:hAnsi="Arial" w:cs="Arial"/>
                <w:lang w:val="es-CO" w:eastAsia="es-CO"/>
              </w:rPr>
              <w:t xml:space="preserve">efrigeración </w:t>
            </w:r>
          </w:p>
          <w:p w14:paraId="6A13FE09" w14:textId="77777777" w:rsidR="0086156B" w:rsidRPr="0086156B" w:rsidRDefault="0086156B" w:rsidP="0086156B">
            <w:pPr>
              <w:jc w:val="both"/>
              <w:rPr>
                <w:rFonts w:ascii="Arial" w:hAnsi="Arial" w:cs="Arial"/>
                <w:sz w:val="16"/>
                <w:lang w:val="es-CO" w:eastAsia="es-CO"/>
              </w:rPr>
            </w:pPr>
          </w:p>
          <w:p w14:paraId="19AD5B96" w14:textId="36FEDA93" w:rsidR="00C17018" w:rsidRPr="0086156B" w:rsidRDefault="00C17018" w:rsidP="0086156B">
            <w:pPr>
              <w:jc w:val="both"/>
              <w:rPr>
                <w:rFonts w:ascii="Arial" w:hAnsi="Arial" w:cs="Arial"/>
                <w:lang w:val="es-CO" w:eastAsia="es-CO"/>
              </w:rPr>
            </w:pPr>
            <w:r w:rsidRPr="0086156B">
              <w:rPr>
                <w:rFonts w:ascii="Arial" w:hAnsi="Arial" w:cs="Arial"/>
                <w:lang w:val="es-CO" w:eastAsia="es-CO"/>
              </w:rPr>
              <w:t xml:space="preserve">El </w:t>
            </w:r>
            <w:proofErr w:type="spellStart"/>
            <w:r w:rsidRPr="0086156B">
              <w:rPr>
                <w:rFonts w:ascii="Arial" w:hAnsi="Arial" w:cs="Arial"/>
                <w:lang w:val="es-CO" w:eastAsia="es-CO"/>
              </w:rPr>
              <w:t>lider</w:t>
            </w:r>
            <w:proofErr w:type="spellEnd"/>
            <w:r w:rsidRPr="0086156B">
              <w:rPr>
                <w:rFonts w:ascii="Arial" w:hAnsi="Arial" w:cs="Arial"/>
                <w:lang w:val="es-CO" w:eastAsia="es-CO"/>
              </w:rPr>
              <w:t xml:space="preserve"> del equipo de trabajo debe contar adicionalmente con formación de posgrado orientada a la gestión técnica o a la gestión de proyectos, tales como especialización en gerencia de ingeniería o gerencia de proyectos, o áreas afines, con tarjeta profesional vigente con expedición superior a diez (10) años, cuando aplique.</w:t>
            </w:r>
          </w:p>
          <w:p w14:paraId="3F8E6789" w14:textId="77777777" w:rsidR="0086156B" w:rsidRPr="0086156B" w:rsidRDefault="0086156B" w:rsidP="0086156B">
            <w:pPr>
              <w:jc w:val="both"/>
              <w:rPr>
                <w:rFonts w:ascii="Arial" w:hAnsi="Arial" w:cs="Arial"/>
                <w:lang w:val="es-CO" w:eastAsia="es-CO"/>
              </w:rPr>
            </w:pPr>
          </w:p>
          <w:p w14:paraId="2A9F5A91" w14:textId="22F58224" w:rsidR="00C17018" w:rsidRPr="0086156B" w:rsidRDefault="00C17018" w:rsidP="0086156B">
            <w:pPr>
              <w:jc w:val="both"/>
              <w:rPr>
                <w:rFonts w:ascii="Arial" w:hAnsi="Arial" w:cs="Arial"/>
                <w:lang w:val="es-CO" w:eastAsia="es-CO"/>
              </w:rPr>
            </w:pPr>
            <w:r w:rsidRPr="0086156B">
              <w:rPr>
                <w:rFonts w:ascii="Arial" w:hAnsi="Arial" w:cs="Arial"/>
                <w:lang w:val="es-CO" w:eastAsia="es-CO"/>
              </w:rPr>
              <w:t xml:space="preserve">Capacitación específica adicional: con </w:t>
            </w:r>
            <w:r w:rsidR="00621212" w:rsidRPr="0086156B">
              <w:rPr>
                <w:rFonts w:ascii="Arial" w:hAnsi="Arial" w:cs="Arial"/>
              </w:rPr>
              <w:t xml:space="preserve">la propuesta, </w:t>
            </w:r>
            <w:r w:rsidRPr="0086156B">
              <w:rPr>
                <w:rFonts w:ascii="Arial" w:hAnsi="Arial" w:cs="Arial"/>
                <w:lang w:val="es-CO" w:eastAsia="es-CO"/>
              </w:rPr>
              <w:t xml:space="preserve">se </w:t>
            </w:r>
            <w:proofErr w:type="spellStart"/>
            <w:r w:rsidRPr="0086156B">
              <w:rPr>
                <w:rFonts w:ascii="Arial" w:hAnsi="Arial" w:cs="Arial"/>
                <w:lang w:val="es-CO" w:eastAsia="es-CO"/>
              </w:rPr>
              <w:t>debé</w:t>
            </w:r>
            <w:proofErr w:type="spellEnd"/>
            <w:r w:rsidRPr="0086156B">
              <w:rPr>
                <w:rFonts w:ascii="Arial" w:hAnsi="Arial" w:cs="Arial"/>
                <w:lang w:val="es-CO" w:eastAsia="es-CO"/>
              </w:rPr>
              <w:t xml:space="preserve"> aportar una certificación expedida por la persona natural proponente o por el representante legal del proponente persona jurídica, en la cual se certifique que el personal del grupo de trabajo ha recibido cursos </w:t>
            </w:r>
            <w:r w:rsidR="000F3074" w:rsidRPr="0086156B">
              <w:rPr>
                <w:rFonts w:ascii="Arial" w:hAnsi="Arial" w:cs="Arial"/>
                <w:lang w:val="es-CO" w:eastAsia="es-CO"/>
              </w:rPr>
              <w:t>y</w:t>
            </w:r>
            <w:r w:rsidRPr="0086156B">
              <w:rPr>
                <w:rFonts w:ascii="Arial" w:hAnsi="Arial" w:cs="Arial"/>
                <w:lang w:val="es-CO" w:eastAsia="es-CO"/>
              </w:rPr>
              <w:t xml:space="preserve"> entrenamiento</w:t>
            </w:r>
            <w:r w:rsidR="000F3074" w:rsidRPr="0086156B">
              <w:rPr>
                <w:rFonts w:ascii="Arial" w:hAnsi="Arial" w:cs="Arial"/>
                <w:lang w:val="es-CO" w:eastAsia="es-CO"/>
              </w:rPr>
              <w:t>s</w:t>
            </w:r>
            <w:r w:rsidRPr="0086156B">
              <w:rPr>
                <w:rFonts w:ascii="Arial" w:hAnsi="Arial" w:cs="Arial"/>
                <w:lang w:val="es-CO" w:eastAsia="es-CO"/>
              </w:rPr>
              <w:t xml:space="preserve"> en el mantenimiento, calificación, verificación y corrección de los equipos relacionados en las especificaciones técnicas del presente proceso. Dicha certificación deberá estar soportada mediante documentos (que se deben anexar), expedidos por fabricantes de equipos, asociaciones, institutos, centros de metrología o centros de mantenimiento, con una intensidad horaria mínima de cuarenta y ocho (48) horas para cada miembro del equipo en los últimos 5 años.</w:t>
            </w:r>
          </w:p>
          <w:p w14:paraId="6BA3DBDC" w14:textId="77777777" w:rsidR="0086156B" w:rsidRPr="0086156B" w:rsidRDefault="0086156B" w:rsidP="0086156B">
            <w:pPr>
              <w:jc w:val="both"/>
              <w:rPr>
                <w:rFonts w:ascii="Arial" w:hAnsi="Arial" w:cs="Arial"/>
                <w:b/>
                <w:sz w:val="16"/>
                <w:u w:val="single"/>
                <w:lang w:val="es-CO" w:eastAsia="es-CO"/>
              </w:rPr>
            </w:pPr>
          </w:p>
          <w:p w14:paraId="588BE667" w14:textId="582A58F7" w:rsidR="00C17018" w:rsidRPr="0086156B" w:rsidRDefault="00C17018" w:rsidP="0086156B">
            <w:pPr>
              <w:jc w:val="both"/>
              <w:rPr>
                <w:rFonts w:ascii="Arial" w:hAnsi="Arial" w:cs="Arial"/>
                <w:lang w:val="es-CO" w:eastAsia="es-CO"/>
              </w:rPr>
            </w:pPr>
            <w:r w:rsidRPr="0086156B">
              <w:rPr>
                <w:rFonts w:ascii="Arial" w:hAnsi="Arial" w:cs="Arial"/>
                <w:b/>
                <w:u w:val="single"/>
                <w:lang w:val="es-CO" w:eastAsia="es-CO"/>
              </w:rPr>
              <w:t>Experiencia del proponente y del grupo de trabajo:</w:t>
            </w:r>
            <w:r w:rsidRPr="0086156B">
              <w:rPr>
                <w:rFonts w:ascii="Arial" w:hAnsi="Arial" w:cs="Arial"/>
                <w:lang w:val="es-CO" w:eastAsia="es-CO"/>
              </w:rPr>
              <w:t xml:space="preserve"> </w:t>
            </w:r>
          </w:p>
          <w:p w14:paraId="69162C54" w14:textId="77777777" w:rsidR="0086156B" w:rsidRPr="0086156B" w:rsidRDefault="0086156B" w:rsidP="0086156B">
            <w:pPr>
              <w:jc w:val="both"/>
              <w:rPr>
                <w:rFonts w:ascii="Arial" w:hAnsi="Arial" w:cs="Arial"/>
                <w:sz w:val="16"/>
                <w:lang w:val="es-CO" w:eastAsia="es-CO"/>
              </w:rPr>
            </w:pPr>
          </w:p>
          <w:p w14:paraId="0A12EC8A" w14:textId="0D9004D6" w:rsidR="00C17018" w:rsidRPr="0086156B" w:rsidRDefault="00C17018" w:rsidP="0086156B">
            <w:pPr>
              <w:jc w:val="both"/>
              <w:rPr>
                <w:rFonts w:ascii="Arial" w:hAnsi="Arial" w:cs="Arial"/>
                <w:lang w:val="es-CO" w:eastAsia="es-CO"/>
              </w:rPr>
            </w:pPr>
            <w:r w:rsidRPr="0086156B">
              <w:rPr>
                <w:rFonts w:ascii="Arial" w:hAnsi="Arial" w:cs="Arial"/>
                <w:lang w:val="es-CO" w:eastAsia="es-CO"/>
              </w:rPr>
              <w:t xml:space="preserve">El proponente </w:t>
            </w:r>
            <w:r w:rsidR="0086156B" w:rsidRPr="0086156B">
              <w:rPr>
                <w:rFonts w:ascii="Arial" w:hAnsi="Arial" w:cs="Arial"/>
                <w:lang w:val="es-CO" w:eastAsia="es-CO"/>
              </w:rPr>
              <w:t>deberá</w:t>
            </w:r>
            <w:r w:rsidRPr="0086156B">
              <w:rPr>
                <w:rFonts w:ascii="Arial" w:hAnsi="Arial" w:cs="Arial"/>
                <w:lang w:val="es-CO" w:eastAsia="es-CO"/>
              </w:rPr>
              <w:t xml:space="preserve"> acreditar una experiencia mínima de cinco (5) años mediante al menos tres (03) certificaciones expedidas por las empresas o entidades con las cuales haya contratado la prestación de servicios de mantenimiento preventivo y correctivo de </w:t>
            </w:r>
            <w:r w:rsidR="00DA1A24" w:rsidRPr="0086156B">
              <w:rPr>
                <w:rFonts w:ascii="Arial" w:hAnsi="Arial" w:cs="Arial"/>
                <w:lang w:val="es-CO" w:eastAsia="es-CO"/>
              </w:rPr>
              <w:t>equipos de refrigeración y congelación</w:t>
            </w:r>
            <w:r w:rsidRPr="0086156B">
              <w:rPr>
                <w:rFonts w:ascii="Arial" w:hAnsi="Arial" w:cs="Arial"/>
                <w:lang w:val="es-CO" w:eastAsia="es-CO"/>
              </w:rPr>
              <w:t>, indicando tiempo de ejecución y funciones desarrolladas.</w:t>
            </w:r>
          </w:p>
          <w:p w14:paraId="5169DD93" w14:textId="77777777" w:rsidR="0086156B" w:rsidRPr="0086156B" w:rsidRDefault="0086156B" w:rsidP="0086156B">
            <w:pPr>
              <w:jc w:val="both"/>
              <w:rPr>
                <w:rFonts w:ascii="Arial" w:hAnsi="Arial" w:cs="Arial"/>
                <w:sz w:val="16"/>
                <w:lang w:val="es-CO" w:eastAsia="es-CO"/>
              </w:rPr>
            </w:pPr>
          </w:p>
          <w:p w14:paraId="13092BEC" w14:textId="0570BF5C" w:rsidR="00C17018" w:rsidRPr="0086156B" w:rsidRDefault="00C17018" w:rsidP="0086156B">
            <w:pPr>
              <w:jc w:val="both"/>
              <w:rPr>
                <w:rFonts w:ascii="Arial" w:hAnsi="Arial" w:cs="Arial"/>
                <w:lang w:val="es-CO" w:eastAsia="es-CO"/>
              </w:rPr>
            </w:pPr>
            <w:r w:rsidRPr="0086156B">
              <w:rPr>
                <w:rFonts w:ascii="Arial" w:hAnsi="Arial" w:cs="Arial"/>
                <w:lang w:val="es-CO" w:eastAsia="es-CO"/>
              </w:rPr>
              <w:t>El grupo de trabajo deberá acreditar una experiencia mínima de cinco (5) años, la cual deberá ser soportada mediante, al menos tres (03) certificaciones de cumplimiento o actas de recibo a satisfacción expedidas por las empresas o entidades a las cuales se les hayan prestado servicios relacionados con el objeto del contrato, indicando de manera clara las funciones desarrolladas por el integrante o integrantes del grupo de trabajo, el tipo de equipos intervenidos y el tiempo de ejecución.</w:t>
            </w:r>
          </w:p>
          <w:p w14:paraId="4DC69645" w14:textId="77777777" w:rsidR="0086156B" w:rsidRPr="0086156B" w:rsidRDefault="0086156B" w:rsidP="0086156B">
            <w:pPr>
              <w:jc w:val="both"/>
              <w:rPr>
                <w:rFonts w:ascii="Arial" w:hAnsi="Arial" w:cs="Arial"/>
                <w:b/>
                <w:sz w:val="16"/>
                <w:u w:val="single"/>
                <w:lang w:val="es-CO" w:eastAsia="es-CO"/>
              </w:rPr>
            </w:pPr>
          </w:p>
          <w:p w14:paraId="61E6C2A4" w14:textId="230D3C14" w:rsidR="00C17018" w:rsidRPr="0086156B" w:rsidRDefault="00C17018" w:rsidP="0086156B">
            <w:pPr>
              <w:jc w:val="both"/>
              <w:rPr>
                <w:rFonts w:ascii="Arial" w:hAnsi="Arial" w:cs="Arial"/>
                <w:lang w:val="es-CO" w:eastAsia="es-CO"/>
              </w:rPr>
            </w:pPr>
            <w:r w:rsidRPr="0086156B">
              <w:rPr>
                <w:rFonts w:ascii="Arial" w:hAnsi="Arial" w:cs="Arial"/>
                <w:b/>
                <w:u w:val="single"/>
                <w:lang w:val="es-CO" w:eastAsia="es-CO"/>
              </w:rPr>
              <w:t>Competencia técnica:</w:t>
            </w:r>
            <w:r w:rsidRPr="0086156B">
              <w:rPr>
                <w:rFonts w:ascii="Arial" w:hAnsi="Arial" w:cs="Arial"/>
                <w:lang w:val="es-CO" w:eastAsia="es-CO"/>
              </w:rPr>
              <w:t xml:space="preserve"> acreditada mediante documentos tales como evaluaciones de desempeño, registros de control de competencia, informes de servicios, actas de conformidad o documentos equivalentes, que evidencien los conocimientos, habilidades y efectividad del personal propuesto.</w:t>
            </w:r>
          </w:p>
          <w:p w14:paraId="4228DD83" w14:textId="77777777" w:rsidR="0086156B" w:rsidRPr="0086156B" w:rsidRDefault="0086156B" w:rsidP="0086156B">
            <w:pPr>
              <w:jc w:val="both"/>
              <w:rPr>
                <w:rFonts w:ascii="Arial" w:hAnsi="Arial" w:cs="Arial"/>
                <w:sz w:val="16"/>
                <w:lang w:val="es-CO" w:eastAsia="es-CO"/>
              </w:rPr>
            </w:pPr>
          </w:p>
          <w:p w14:paraId="6CC5F979" w14:textId="04761C50" w:rsidR="00C17018" w:rsidRPr="0086156B" w:rsidRDefault="00C17018" w:rsidP="0086156B">
            <w:pPr>
              <w:jc w:val="both"/>
              <w:rPr>
                <w:rFonts w:ascii="Arial" w:hAnsi="Arial" w:cs="Arial"/>
                <w:lang w:val="es-CO" w:eastAsia="es-CO"/>
              </w:rPr>
            </w:pPr>
            <w:r w:rsidRPr="0086156B">
              <w:rPr>
                <w:rFonts w:ascii="Arial" w:hAnsi="Arial" w:cs="Arial"/>
                <w:lang w:val="es-CO" w:eastAsia="es-CO"/>
              </w:rPr>
              <w:t>En cumplimiento del Sistema de Gestión de Calidad y de lo establecido en el numeral 6.6.3 “Productos y servicios suministrados externamente” de la Norma Técnica Colombiana NTC ISO/IEC 17025:2017, el proponente deberá allegar documentación que acredite la competencia técnica del grupo de trabajo.</w:t>
            </w:r>
          </w:p>
          <w:p w14:paraId="79109A47" w14:textId="77777777" w:rsidR="0086156B" w:rsidRPr="0086156B" w:rsidRDefault="0086156B" w:rsidP="0086156B">
            <w:pPr>
              <w:jc w:val="both"/>
              <w:rPr>
                <w:rFonts w:ascii="Arial" w:hAnsi="Arial" w:cs="Arial"/>
                <w:sz w:val="16"/>
                <w:lang w:val="es-CO" w:eastAsia="es-CO"/>
              </w:rPr>
            </w:pPr>
          </w:p>
          <w:p w14:paraId="02008661" w14:textId="2F916D08" w:rsidR="00C17018" w:rsidRPr="0086156B" w:rsidRDefault="00C17018" w:rsidP="0086156B">
            <w:pPr>
              <w:jc w:val="both"/>
              <w:rPr>
                <w:rFonts w:ascii="Arial" w:hAnsi="Arial" w:cs="Arial"/>
                <w:lang w:val="es-CO" w:eastAsia="es-CO"/>
              </w:rPr>
            </w:pPr>
            <w:r w:rsidRPr="0086156B">
              <w:rPr>
                <w:rFonts w:ascii="Arial" w:hAnsi="Arial" w:cs="Arial"/>
                <w:lang w:val="es-CO" w:eastAsia="es-CO"/>
              </w:rPr>
              <w:t>Para tal efecto, el proponente deberá presentar como mínimo dos (02) de los siguientes documentos por cada integrante del grupo de trabajo, expedidos dentro de los últimos tres (3) años:</w:t>
            </w:r>
          </w:p>
          <w:p w14:paraId="41B82F3A" w14:textId="77777777" w:rsidR="0086156B" w:rsidRPr="0086156B" w:rsidRDefault="0086156B" w:rsidP="0086156B">
            <w:pPr>
              <w:jc w:val="both"/>
              <w:rPr>
                <w:rFonts w:ascii="Arial" w:hAnsi="Arial" w:cs="Arial"/>
                <w:sz w:val="16"/>
                <w:lang w:val="es-CO" w:eastAsia="es-CO"/>
              </w:rPr>
            </w:pPr>
          </w:p>
          <w:p w14:paraId="692FEE9C" w14:textId="6E11F385" w:rsidR="00C17018" w:rsidRPr="0086156B" w:rsidRDefault="00C17018" w:rsidP="0086156B">
            <w:pPr>
              <w:jc w:val="both"/>
              <w:rPr>
                <w:rFonts w:ascii="Arial" w:hAnsi="Arial" w:cs="Arial"/>
                <w:lang w:val="es-CO" w:eastAsia="es-CO"/>
              </w:rPr>
            </w:pPr>
            <w:r w:rsidRPr="0086156B">
              <w:rPr>
                <w:rFonts w:ascii="Arial" w:hAnsi="Arial" w:cs="Arial"/>
                <w:lang w:val="es-CO" w:eastAsia="es-CO"/>
              </w:rPr>
              <w:t>Evaluaciones o calificaciones de desempeño laboral relacionadas con actividades de mantenimiento de equipos similares al objeto del contrato.</w:t>
            </w:r>
          </w:p>
          <w:p w14:paraId="227ADAD4" w14:textId="77777777" w:rsidR="0086156B" w:rsidRPr="0086156B" w:rsidRDefault="0086156B" w:rsidP="0086156B">
            <w:pPr>
              <w:jc w:val="both"/>
              <w:rPr>
                <w:rFonts w:ascii="Arial" w:hAnsi="Arial" w:cs="Arial"/>
                <w:sz w:val="16"/>
                <w:lang w:val="es-CO" w:eastAsia="es-CO"/>
              </w:rPr>
            </w:pPr>
          </w:p>
          <w:p w14:paraId="6EE1B96D" w14:textId="60E73F78" w:rsidR="00C17018" w:rsidRPr="0086156B" w:rsidRDefault="00C17018" w:rsidP="0086156B">
            <w:pPr>
              <w:jc w:val="both"/>
              <w:rPr>
                <w:rFonts w:ascii="Arial" w:hAnsi="Arial" w:cs="Arial"/>
                <w:lang w:val="es-CO" w:eastAsia="es-CO"/>
              </w:rPr>
            </w:pPr>
            <w:r w:rsidRPr="0086156B">
              <w:rPr>
                <w:rFonts w:ascii="Arial" w:hAnsi="Arial" w:cs="Arial"/>
                <w:lang w:val="es-CO" w:eastAsia="es-CO"/>
              </w:rPr>
              <w:t>Registros de evaluación o seguimiento de competencias técnicas del personal.</w:t>
            </w:r>
          </w:p>
          <w:p w14:paraId="1B3DAE89" w14:textId="77777777" w:rsidR="0086156B" w:rsidRPr="0086156B" w:rsidRDefault="0086156B" w:rsidP="0086156B">
            <w:pPr>
              <w:jc w:val="both"/>
              <w:rPr>
                <w:rFonts w:ascii="Arial" w:hAnsi="Arial" w:cs="Arial"/>
                <w:sz w:val="16"/>
                <w:lang w:val="es-CO" w:eastAsia="es-CO"/>
              </w:rPr>
            </w:pPr>
          </w:p>
          <w:p w14:paraId="64938ADF" w14:textId="7491DFA5" w:rsidR="00C17018" w:rsidRPr="0086156B" w:rsidRDefault="00C17018" w:rsidP="0086156B">
            <w:pPr>
              <w:jc w:val="both"/>
              <w:rPr>
                <w:rFonts w:ascii="Arial" w:hAnsi="Arial" w:cs="Arial"/>
                <w:lang w:val="es-CO" w:eastAsia="es-CO"/>
              </w:rPr>
            </w:pPr>
            <w:r w:rsidRPr="0086156B">
              <w:rPr>
                <w:rFonts w:ascii="Arial" w:hAnsi="Arial" w:cs="Arial"/>
                <w:lang w:val="es-CO" w:eastAsia="es-CO"/>
              </w:rPr>
              <w:t>Informes de servicios ejecutados por los integrantes del grupo de trabajo, debidamente certificados por el cliente o entidad contratante.</w:t>
            </w:r>
          </w:p>
          <w:p w14:paraId="652E593C" w14:textId="77777777" w:rsidR="0086156B" w:rsidRPr="0086156B" w:rsidRDefault="0086156B" w:rsidP="0086156B">
            <w:pPr>
              <w:jc w:val="both"/>
              <w:rPr>
                <w:rFonts w:ascii="Arial" w:hAnsi="Arial" w:cs="Arial"/>
                <w:sz w:val="16"/>
                <w:lang w:val="es-CO" w:eastAsia="es-CO"/>
              </w:rPr>
            </w:pPr>
          </w:p>
          <w:p w14:paraId="0B438C05" w14:textId="57B2CEC8" w:rsidR="00C17018" w:rsidRPr="0086156B" w:rsidRDefault="00C17018" w:rsidP="0086156B">
            <w:pPr>
              <w:jc w:val="both"/>
              <w:rPr>
                <w:rFonts w:ascii="Arial" w:hAnsi="Arial" w:cs="Arial"/>
                <w:lang w:val="es-CO" w:eastAsia="es-CO"/>
              </w:rPr>
            </w:pPr>
            <w:r w:rsidRPr="0086156B">
              <w:rPr>
                <w:rFonts w:ascii="Arial" w:hAnsi="Arial" w:cs="Arial"/>
                <w:lang w:val="es-CO" w:eastAsia="es-CO"/>
              </w:rPr>
              <w:t>Los documentos presentados deberán identificar claramente:</w:t>
            </w:r>
          </w:p>
          <w:p w14:paraId="01B3B670" w14:textId="77777777" w:rsidR="0086156B" w:rsidRPr="0086156B" w:rsidRDefault="0086156B" w:rsidP="0086156B">
            <w:pPr>
              <w:jc w:val="both"/>
              <w:rPr>
                <w:rFonts w:ascii="Arial" w:hAnsi="Arial" w:cs="Arial"/>
                <w:sz w:val="16"/>
                <w:lang w:val="es-CO" w:eastAsia="es-CO"/>
              </w:rPr>
            </w:pPr>
          </w:p>
          <w:p w14:paraId="395F4AB9" w14:textId="405771D0"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C17018" w:rsidRPr="0086156B">
              <w:rPr>
                <w:rFonts w:ascii="Arial" w:hAnsi="Arial" w:cs="Arial"/>
                <w:lang w:val="es-CO" w:eastAsia="es-CO"/>
              </w:rPr>
              <w:t>Nombre del integrante del grupo de trabajo</w:t>
            </w:r>
          </w:p>
          <w:p w14:paraId="17C269CF" w14:textId="5C2D4CC0"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C17018" w:rsidRPr="0086156B">
              <w:rPr>
                <w:rFonts w:ascii="Arial" w:hAnsi="Arial" w:cs="Arial"/>
                <w:lang w:val="es-CO" w:eastAsia="es-CO"/>
              </w:rPr>
              <w:t>Actividades desarrolladas</w:t>
            </w:r>
          </w:p>
          <w:p w14:paraId="1861F26F" w14:textId="63BE70C5"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C17018" w:rsidRPr="0086156B">
              <w:rPr>
                <w:rFonts w:ascii="Arial" w:hAnsi="Arial" w:cs="Arial"/>
                <w:lang w:val="es-CO" w:eastAsia="es-CO"/>
              </w:rPr>
              <w:t>Tipo de equipos o servicios ejecutados</w:t>
            </w:r>
          </w:p>
          <w:p w14:paraId="009E43B3" w14:textId="59D8855E"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C17018" w:rsidRPr="0086156B">
              <w:rPr>
                <w:rFonts w:ascii="Arial" w:hAnsi="Arial" w:cs="Arial"/>
                <w:lang w:val="es-CO" w:eastAsia="es-CO"/>
              </w:rPr>
              <w:t>Fecha de ejecución</w:t>
            </w:r>
          </w:p>
          <w:p w14:paraId="5297E66B" w14:textId="7215F17F" w:rsidR="00C17018" w:rsidRPr="0086156B" w:rsidRDefault="0086156B" w:rsidP="0086156B">
            <w:pPr>
              <w:ind w:left="402" w:hanging="402"/>
              <w:jc w:val="both"/>
              <w:rPr>
                <w:rFonts w:ascii="Arial" w:hAnsi="Arial" w:cs="Arial"/>
                <w:lang w:val="es-CO" w:eastAsia="es-CO"/>
              </w:rPr>
            </w:pPr>
            <w:r w:rsidRPr="0086156B">
              <w:rPr>
                <w:rFonts w:ascii="Arial" w:hAnsi="Arial" w:cs="Arial"/>
                <w:lang w:val="es-CO" w:eastAsia="es-CO"/>
              </w:rPr>
              <w:t>-</w:t>
            </w:r>
            <w:r w:rsidRPr="0086156B">
              <w:rPr>
                <w:rFonts w:ascii="Arial" w:hAnsi="Arial" w:cs="Arial"/>
                <w:lang w:val="es-CO" w:eastAsia="es-CO"/>
              </w:rPr>
              <w:tab/>
            </w:r>
            <w:r w:rsidR="00C17018" w:rsidRPr="0086156B">
              <w:rPr>
                <w:rFonts w:ascii="Arial" w:hAnsi="Arial" w:cs="Arial"/>
                <w:lang w:val="es-CO" w:eastAsia="es-CO"/>
              </w:rPr>
              <w:t>Entidad o empresa que emite el documento</w:t>
            </w:r>
          </w:p>
          <w:p w14:paraId="337E68F0" w14:textId="77777777" w:rsidR="003F2185" w:rsidRPr="0086156B" w:rsidRDefault="003F2185" w:rsidP="0086156B">
            <w:pPr>
              <w:jc w:val="both"/>
              <w:rPr>
                <w:rFonts w:ascii="Arial" w:hAnsi="Arial" w:cs="Arial"/>
                <w:color w:val="FF0000"/>
                <w:sz w:val="8"/>
              </w:rPr>
            </w:pPr>
          </w:p>
          <w:p w14:paraId="46485BC9" w14:textId="4326685C" w:rsidR="0086156B" w:rsidRPr="0086156B" w:rsidRDefault="0086156B" w:rsidP="0086156B">
            <w:pPr>
              <w:jc w:val="both"/>
              <w:rPr>
                <w:rFonts w:ascii="Arial" w:hAnsi="Arial" w:cs="Arial"/>
                <w:color w:val="FF0000"/>
                <w:sz w:val="2"/>
              </w:rPr>
            </w:pPr>
          </w:p>
        </w:tc>
      </w:tr>
      <w:tr w:rsidR="003F2185" w:rsidRPr="0086156B" w14:paraId="663CBF7C" w14:textId="77777777" w:rsidTr="0086156B">
        <w:trPr>
          <w:trHeight w:val="153"/>
        </w:trPr>
        <w:tc>
          <w:tcPr>
            <w:tcW w:w="1799"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987155E" w14:textId="77777777" w:rsidR="003F2185" w:rsidRPr="0086156B" w:rsidRDefault="003F2185" w:rsidP="0086156B">
            <w:pPr>
              <w:jc w:val="center"/>
              <w:rPr>
                <w:rFonts w:ascii="Arial" w:hAnsi="Arial" w:cs="Arial"/>
                <w:b/>
                <w:bCs/>
                <w:sz w:val="22"/>
                <w:szCs w:val="22"/>
              </w:rPr>
            </w:pPr>
            <w:r w:rsidRPr="0086156B">
              <w:rPr>
                <w:rFonts w:ascii="Arial" w:hAnsi="Arial" w:cs="Arial"/>
                <w:b/>
                <w:bCs/>
                <w:sz w:val="22"/>
                <w:szCs w:val="22"/>
              </w:rPr>
              <w:lastRenderedPageBreak/>
              <w:t>Requisitos específicos</w:t>
            </w:r>
          </w:p>
        </w:tc>
        <w:tc>
          <w:tcPr>
            <w:tcW w:w="755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7A961AF" w14:textId="77777777" w:rsidR="003F2185" w:rsidRPr="0086156B" w:rsidRDefault="003F2185" w:rsidP="0086156B">
            <w:pPr>
              <w:jc w:val="both"/>
              <w:rPr>
                <w:rFonts w:ascii="Arial" w:hAnsi="Arial" w:cs="Arial"/>
                <w:bCs/>
                <w:sz w:val="8"/>
                <w:szCs w:val="16"/>
                <w:lang w:val="es-CO" w:eastAsia="es-CO"/>
              </w:rPr>
            </w:pPr>
          </w:p>
          <w:tbl>
            <w:tblPr>
              <w:tblW w:w="5000" w:type="pct"/>
              <w:tblCellMar>
                <w:left w:w="70" w:type="dxa"/>
                <w:right w:w="70" w:type="dxa"/>
              </w:tblCellMar>
              <w:tblLook w:val="04A0" w:firstRow="1" w:lastRow="0" w:firstColumn="1" w:lastColumn="0" w:noHBand="0" w:noVBand="1"/>
            </w:tblPr>
            <w:tblGrid>
              <w:gridCol w:w="1829"/>
              <w:gridCol w:w="1685"/>
              <w:gridCol w:w="2698"/>
              <w:gridCol w:w="1185"/>
            </w:tblGrid>
            <w:tr w:rsidR="003F2185" w:rsidRPr="0086156B" w14:paraId="4CB5F2FF" w14:textId="77777777" w:rsidTr="002E27AA">
              <w:trPr>
                <w:trHeight w:val="615"/>
              </w:trPr>
              <w:tc>
                <w:tcPr>
                  <w:tcW w:w="1236" w:type="pct"/>
                  <w:tcBorders>
                    <w:top w:val="single" w:sz="8" w:space="0" w:color="auto"/>
                    <w:left w:val="single" w:sz="8" w:space="0" w:color="auto"/>
                    <w:bottom w:val="single" w:sz="8" w:space="0" w:color="auto"/>
                    <w:right w:val="nil"/>
                  </w:tcBorders>
                  <w:shd w:val="clear" w:color="auto" w:fill="D9D9D9" w:themeFill="background1" w:themeFillShade="D9"/>
                  <w:vAlign w:val="center"/>
                  <w:hideMark/>
                </w:tcPr>
                <w:p w14:paraId="28153118" w14:textId="77777777" w:rsidR="003F2185" w:rsidRPr="0086156B" w:rsidRDefault="003F2185" w:rsidP="0086156B">
                  <w:pPr>
                    <w:jc w:val="both"/>
                    <w:rPr>
                      <w:rFonts w:ascii="Arial" w:hAnsi="Arial" w:cs="Arial"/>
                      <w:b/>
                      <w:bCs/>
                      <w:color w:val="222222"/>
                      <w:sz w:val="20"/>
                      <w:szCs w:val="20"/>
                      <w:lang w:val="es-CO" w:eastAsia="es-CO"/>
                    </w:rPr>
                  </w:pPr>
                  <w:r w:rsidRPr="0086156B">
                    <w:rPr>
                      <w:rFonts w:ascii="Arial" w:hAnsi="Arial" w:cs="Arial"/>
                      <w:b/>
                      <w:bCs/>
                      <w:color w:val="222222"/>
                      <w:sz w:val="20"/>
                      <w:szCs w:val="20"/>
                      <w:lang w:val="es-CO" w:eastAsia="es-CO"/>
                    </w:rPr>
                    <w:t>CLASE DE MANTENIMIENTO</w:t>
                  </w:r>
                </w:p>
              </w:tc>
              <w:tc>
                <w:tcPr>
                  <w:tcW w:w="1139" w:type="pct"/>
                  <w:tcBorders>
                    <w:top w:val="single" w:sz="8" w:space="0" w:color="auto"/>
                    <w:left w:val="single" w:sz="8" w:space="0" w:color="auto"/>
                    <w:bottom w:val="nil"/>
                    <w:right w:val="single" w:sz="8" w:space="0" w:color="auto"/>
                  </w:tcBorders>
                  <w:shd w:val="clear" w:color="auto" w:fill="D9D9D9" w:themeFill="background1" w:themeFillShade="D9"/>
                  <w:vAlign w:val="center"/>
                  <w:hideMark/>
                </w:tcPr>
                <w:p w14:paraId="50093A3D" w14:textId="77777777" w:rsidR="003F2185" w:rsidRPr="0086156B" w:rsidRDefault="003F2185" w:rsidP="0086156B">
                  <w:pPr>
                    <w:jc w:val="center"/>
                    <w:rPr>
                      <w:rFonts w:ascii="Arial" w:hAnsi="Arial" w:cs="Arial"/>
                      <w:b/>
                      <w:bCs/>
                      <w:color w:val="222222"/>
                      <w:sz w:val="20"/>
                      <w:szCs w:val="20"/>
                      <w:lang w:val="es-CO" w:eastAsia="es-CO"/>
                    </w:rPr>
                  </w:pPr>
                  <w:r w:rsidRPr="0086156B">
                    <w:rPr>
                      <w:rFonts w:ascii="Arial" w:hAnsi="Arial" w:cs="Arial"/>
                      <w:b/>
                      <w:bCs/>
                      <w:color w:val="222222"/>
                      <w:sz w:val="20"/>
                      <w:szCs w:val="20"/>
                      <w:lang w:val="es-CO" w:eastAsia="es-CO"/>
                    </w:rPr>
                    <w:t>CIUDAD</w:t>
                  </w:r>
                </w:p>
              </w:tc>
              <w:tc>
                <w:tcPr>
                  <w:tcW w:w="1824" w:type="pct"/>
                  <w:tcBorders>
                    <w:top w:val="single" w:sz="8" w:space="0" w:color="auto"/>
                    <w:left w:val="nil"/>
                    <w:bottom w:val="nil"/>
                    <w:right w:val="single" w:sz="8" w:space="0" w:color="auto"/>
                  </w:tcBorders>
                  <w:shd w:val="clear" w:color="auto" w:fill="D9D9D9" w:themeFill="background1" w:themeFillShade="D9"/>
                  <w:vAlign w:val="center"/>
                  <w:hideMark/>
                </w:tcPr>
                <w:p w14:paraId="0D0C0BCE" w14:textId="77777777" w:rsidR="003F2185" w:rsidRPr="0086156B" w:rsidRDefault="003F2185" w:rsidP="0086156B">
                  <w:pPr>
                    <w:jc w:val="both"/>
                    <w:rPr>
                      <w:rFonts w:ascii="Arial" w:hAnsi="Arial" w:cs="Arial"/>
                      <w:b/>
                      <w:bCs/>
                      <w:color w:val="000000"/>
                      <w:sz w:val="20"/>
                      <w:szCs w:val="20"/>
                      <w:lang w:val="es-CO" w:eastAsia="es-CO"/>
                    </w:rPr>
                  </w:pPr>
                  <w:r w:rsidRPr="0086156B">
                    <w:rPr>
                      <w:rFonts w:ascii="Arial" w:hAnsi="Arial" w:cs="Arial"/>
                      <w:b/>
                      <w:bCs/>
                      <w:color w:val="000000"/>
                      <w:sz w:val="20"/>
                      <w:szCs w:val="20"/>
                      <w:lang w:val="es-CO" w:eastAsia="es-CO"/>
                    </w:rPr>
                    <w:t>ESPECIFICACIONES DE EQUIPOS Y UBICACION</w:t>
                  </w:r>
                </w:p>
              </w:tc>
              <w:tc>
                <w:tcPr>
                  <w:tcW w:w="801" w:type="pct"/>
                  <w:tcBorders>
                    <w:top w:val="single" w:sz="8" w:space="0" w:color="auto"/>
                    <w:left w:val="nil"/>
                    <w:bottom w:val="nil"/>
                    <w:right w:val="single" w:sz="8" w:space="0" w:color="auto"/>
                  </w:tcBorders>
                  <w:shd w:val="clear" w:color="auto" w:fill="D9D9D9" w:themeFill="background1" w:themeFillShade="D9"/>
                  <w:vAlign w:val="center"/>
                  <w:hideMark/>
                </w:tcPr>
                <w:p w14:paraId="222DA8EB" w14:textId="77777777" w:rsidR="003F2185" w:rsidRPr="0086156B" w:rsidRDefault="003F2185" w:rsidP="0086156B">
                  <w:pPr>
                    <w:jc w:val="center"/>
                    <w:rPr>
                      <w:rFonts w:ascii="Arial" w:hAnsi="Arial" w:cs="Arial"/>
                      <w:b/>
                      <w:bCs/>
                      <w:color w:val="222222"/>
                      <w:sz w:val="20"/>
                      <w:szCs w:val="20"/>
                      <w:lang w:val="es-CO" w:eastAsia="es-CO"/>
                    </w:rPr>
                  </w:pPr>
                  <w:r w:rsidRPr="0086156B">
                    <w:rPr>
                      <w:rFonts w:ascii="Arial" w:hAnsi="Arial" w:cs="Arial"/>
                      <w:b/>
                      <w:bCs/>
                      <w:color w:val="222222"/>
                      <w:sz w:val="20"/>
                      <w:szCs w:val="20"/>
                      <w:lang w:val="es-CO" w:eastAsia="es-CO"/>
                    </w:rPr>
                    <w:t>CANTIDAD DE EQUIPOS</w:t>
                  </w:r>
                </w:p>
              </w:tc>
            </w:tr>
            <w:tr w:rsidR="003F2185" w:rsidRPr="0086156B" w14:paraId="27B6139B" w14:textId="77777777" w:rsidTr="002E27AA">
              <w:trPr>
                <w:trHeight w:val="450"/>
              </w:trPr>
              <w:tc>
                <w:tcPr>
                  <w:tcW w:w="1236" w:type="pct"/>
                  <w:vMerge w:val="restart"/>
                  <w:tcBorders>
                    <w:top w:val="nil"/>
                    <w:left w:val="single" w:sz="8" w:space="0" w:color="auto"/>
                    <w:bottom w:val="nil"/>
                    <w:right w:val="nil"/>
                  </w:tcBorders>
                  <w:shd w:val="clear" w:color="FFFFFF" w:fill="FFFFFF"/>
                  <w:vAlign w:val="center"/>
                  <w:hideMark/>
                </w:tcPr>
                <w:p w14:paraId="7B38003E" w14:textId="77777777" w:rsidR="003F2185" w:rsidRPr="0086156B" w:rsidRDefault="003F2185" w:rsidP="0086156B">
                  <w:pPr>
                    <w:jc w:val="both"/>
                    <w:rPr>
                      <w:rFonts w:ascii="Arial" w:hAnsi="Arial" w:cs="Arial"/>
                      <w:b/>
                      <w:bCs/>
                      <w:color w:val="000000"/>
                      <w:sz w:val="20"/>
                      <w:szCs w:val="20"/>
                      <w:lang w:val="es-CO" w:eastAsia="es-CO"/>
                    </w:rPr>
                  </w:pPr>
                  <w:r w:rsidRPr="0086156B">
                    <w:rPr>
                      <w:rFonts w:ascii="Arial" w:hAnsi="Arial" w:cs="Arial"/>
                      <w:b/>
                      <w:bCs/>
                      <w:color w:val="000000"/>
                      <w:sz w:val="20"/>
                      <w:szCs w:val="20"/>
                      <w:lang w:val="es-CO" w:eastAsia="es-CO"/>
                    </w:rPr>
                    <w:t>MANTENIMIENTO PREVENTIVO / SOPORTE TÉCNICO</w:t>
                  </w:r>
                </w:p>
              </w:tc>
              <w:tc>
                <w:tcPr>
                  <w:tcW w:w="1139" w:type="pct"/>
                  <w:vMerge w:val="restart"/>
                  <w:tcBorders>
                    <w:top w:val="single" w:sz="8" w:space="0" w:color="auto"/>
                    <w:left w:val="single" w:sz="8" w:space="0" w:color="auto"/>
                    <w:bottom w:val="single" w:sz="8" w:space="0" w:color="000000"/>
                    <w:right w:val="nil"/>
                  </w:tcBorders>
                  <w:shd w:val="clear" w:color="FFFFFF" w:fill="FFFFFF"/>
                  <w:vAlign w:val="center"/>
                  <w:hideMark/>
                </w:tcPr>
                <w:p w14:paraId="2E6E4209"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BOGOTÁ</w:t>
                  </w:r>
                </w:p>
              </w:tc>
              <w:tc>
                <w:tcPr>
                  <w:tcW w:w="1824" w:type="pct"/>
                  <w:tcBorders>
                    <w:top w:val="single" w:sz="8" w:space="0" w:color="auto"/>
                    <w:left w:val="single" w:sz="4" w:space="0" w:color="auto"/>
                    <w:bottom w:val="single" w:sz="4" w:space="0" w:color="auto"/>
                    <w:right w:val="single" w:sz="4" w:space="0" w:color="auto"/>
                  </w:tcBorders>
                  <w:shd w:val="clear" w:color="FFFFFF" w:fill="FFFFFF"/>
                  <w:vAlign w:val="center"/>
                  <w:hideMark/>
                </w:tcPr>
                <w:p w14:paraId="56E82251"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Congelador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ULT 1740-5-A 30 S/N Y09H- 408968-YH (Bogotá G-179)</w:t>
                  </w:r>
                </w:p>
              </w:tc>
              <w:tc>
                <w:tcPr>
                  <w:tcW w:w="801" w:type="pct"/>
                  <w:tcBorders>
                    <w:top w:val="single" w:sz="8" w:space="0" w:color="auto"/>
                    <w:left w:val="nil"/>
                    <w:bottom w:val="single" w:sz="4" w:space="0" w:color="auto"/>
                    <w:right w:val="single" w:sz="8" w:space="0" w:color="auto"/>
                  </w:tcBorders>
                  <w:shd w:val="clear" w:color="FFFFFF" w:fill="FFFFFF"/>
                  <w:vAlign w:val="center"/>
                  <w:hideMark/>
                </w:tcPr>
                <w:p w14:paraId="22796F78"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72163FC6" w14:textId="77777777" w:rsidTr="002E27AA">
              <w:trPr>
                <w:trHeight w:val="400"/>
              </w:trPr>
              <w:tc>
                <w:tcPr>
                  <w:tcW w:w="1236" w:type="pct"/>
                  <w:vMerge/>
                  <w:tcBorders>
                    <w:top w:val="nil"/>
                    <w:left w:val="single" w:sz="8" w:space="0" w:color="auto"/>
                    <w:bottom w:val="nil"/>
                    <w:right w:val="nil"/>
                  </w:tcBorders>
                  <w:vAlign w:val="center"/>
                  <w:hideMark/>
                </w:tcPr>
                <w:p w14:paraId="0F1ADFF4"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50E416D"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5EF0A566"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Congelador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ULT2330A 22 s/n 0112971801130926 (Bogotá G-270)</w:t>
                  </w:r>
                </w:p>
              </w:tc>
              <w:tc>
                <w:tcPr>
                  <w:tcW w:w="801" w:type="pct"/>
                  <w:tcBorders>
                    <w:top w:val="nil"/>
                    <w:left w:val="nil"/>
                    <w:bottom w:val="single" w:sz="4" w:space="0" w:color="auto"/>
                    <w:right w:val="single" w:sz="8" w:space="0" w:color="auto"/>
                  </w:tcBorders>
                  <w:shd w:val="clear" w:color="FFFFFF" w:fill="FFFFFF"/>
                  <w:vAlign w:val="center"/>
                  <w:hideMark/>
                </w:tcPr>
                <w:p w14:paraId="510619BD"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5B2CE5DC" w14:textId="77777777" w:rsidTr="002E27AA">
              <w:trPr>
                <w:trHeight w:val="335"/>
              </w:trPr>
              <w:tc>
                <w:tcPr>
                  <w:tcW w:w="1236" w:type="pct"/>
                  <w:vMerge/>
                  <w:tcBorders>
                    <w:top w:val="nil"/>
                    <w:left w:val="single" w:sz="8" w:space="0" w:color="auto"/>
                    <w:bottom w:val="nil"/>
                    <w:right w:val="nil"/>
                  </w:tcBorders>
                  <w:vAlign w:val="center"/>
                  <w:hideMark/>
                </w:tcPr>
                <w:p w14:paraId="5A998025"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4DD5F6F7"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24702E4F"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REL2304A23 s/n 0112836701130801 (Bogotá G-291)</w:t>
                  </w:r>
                </w:p>
              </w:tc>
              <w:tc>
                <w:tcPr>
                  <w:tcW w:w="801" w:type="pct"/>
                  <w:tcBorders>
                    <w:top w:val="nil"/>
                    <w:left w:val="nil"/>
                    <w:bottom w:val="single" w:sz="4" w:space="0" w:color="auto"/>
                    <w:right w:val="single" w:sz="8" w:space="0" w:color="auto"/>
                  </w:tcBorders>
                  <w:shd w:val="clear" w:color="FFFFFF" w:fill="FFFFFF"/>
                  <w:vAlign w:val="center"/>
                  <w:hideMark/>
                </w:tcPr>
                <w:p w14:paraId="7EAD5899"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3EB08EFE" w14:textId="77777777" w:rsidTr="002E27AA">
              <w:trPr>
                <w:trHeight w:val="285"/>
              </w:trPr>
              <w:tc>
                <w:tcPr>
                  <w:tcW w:w="1236" w:type="pct"/>
                  <w:vMerge/>
                  <w:tcBorders>
                    <w:top w:val="nil"/>
                    <w:left w:val="single" w:sz="8" w:space="0" w:color="auto"/>
                    <w:bottom w:val="nil"/>
                    <w:right w:val="nil"/>
                  </w:tcBorders>
                  <w:vAlign w:val="center"/>
                  <w:hideMark/>
                </w:tcPr>
                <w:p w14:paraId="647B018F"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5DF7C694"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058A10BC"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REL2304A14 s/n Y18H- 410411-YH (Bogotá G-174)</w:t>
                  </w:r>
                </w:p>
              </w:tc>
              <w:tc>
                <w:tcPr>
                  <w:tcW w:w="801" w:type="pct"/>
                  <w:tcBorders>
                    <w:top w:val="nil"/>
                    <w:left w:val="nil"/>
                    <w:bottom w:val="single" w:sz="4" w:space="0" w:color="auto"/>
                    <w:right w:val="single" w:sz="8" w:space="0" w:color="auto"/>
                  </w:tcBorders>
                  <w:shd w:val="clear" w:color="FFFFFF" w:fill="FFFFFF"/>
                  <w:vAlign w:val="center"/>
                  <w:hideMark/>
                </w:tcPr>
                <w:p w14:paraId="1CB09E2B"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25B6AE5C" w14:textId="77777777" w:rsidTr="002E27AA">
              <w:trPr>
                <w:trHeight w:val="377"/>
              </w:trPr>
              <w:tc>
                <w:tcPr>
                  <w:tcW w:w="1236" w:type="pct"/>
                  <w:vMerge/>
                  <w:tcBorders>
                    <w:top w:val="nil"/>
                    <w:left w:val="single" w:sz="8" w:space="0" w:color="auto"/>
                    <w:bottom w:val="nil"/>
                    <w:right w:val="nil"/>
                  </w:tcBorders>
                  <w:vAlign w:val="center"/>
                  <w:hideMark/>
                </w:tcPr>
                <w:p w14:paraId="166A8908"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017BAD2"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7966C5A1"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REL404A20 s/n </w:t>
                  </w:r>
                  <w:r w:rsidRPr="0086156B">
                    <w:rPr>
                      <w:rFonts w:ascii="Arial" w:hAnsi="Arial" w:cs="Arial"/>
                      <w:color w:val="000000"/>
                      <w:sz w:val="20"/>
                      <w:szCs w:val="20"/>
                      <w:lang w:val="es-CO" w:eastAsia="es-CO"/>
                    </w:rPr>
                    <w:lastRenderedPageBreak/>
                    <w:t>0115019101131008 (Bogotá G-301)</w:t>
                  </w:r>
                </w:p>
              </w:tc>
              <w:tc>
                <w:tcPr>
                  <w:tcW w:w="801" w:type="pct"/>
                  <w:tcBorders>
                    <w:top w:val="nil"/>
                    <w:left w:val="nil"/>
                    <w:bottom w:val="single" w:sz="4" w:space="0" w:color="auto"/>
                    <w:right w:val="single" w:sz="8" w:space="0" w:color="auto"/>
                  </w:tcBorders>
                  <w:shd w:val="clear" w:color="FFFFFF" w:fill="FFFFFF"/>
                  <w:vAlign w:val="center"/>
                  <w:hideMark/>
                </w:tcPr>
                <w:p w14:paraId="76B8AC4B"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lastRenderedPageBreak/>
                    <w:t>1</w:t>
                  </w:r>
                </w:p>
              </w:tc>
            </w:tr>
            <w:tr w:rsidR="003F2185" w:rsidRPr="0086156B" w14:paraId="3EEF1578" w14:textId="77777777" w:rsidTr="002E27AA">
              <w:trPr>
                <w:trHeight w:val="172"/>
              </w:trPr>
              <w:tc>
                <w:tcPr>
                  <w:tcW w:w="1236" w:type="pct"/>
                  <w:vMerge/>
                  <w:tcBorders>
                    <w:top w:val="nil"/>
                    <w:left w:val="single" w:sz="8" w:space="0" w:color="auto"/>
                    <w:bottom w:val="nil"/>
                    <w:right w:val="nil"/>
                  </w:tcBorders>
                  <w:vAlign w:val="center"/>
                  <w:hideMark/>
                </w:tcPr>
                <w:p w14:paraId="6C4BD5A9"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3450B738"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1791BEE1"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REL404A20 (Bogotá G- 302)</w:t>
                  </w:r>
                </w:p>
              </w:tc>
              <w:tc>
                <w:tcPr>
                  <w:tcW w:w="801" w:type="pct"/>
                  <w:tcBorders>
                    <w:top w:val="nil"/>
                    <w:left w:val="nil"/>
                    <w:bottom w:val="single" w:sz="4" w:space="0" w:color="auto"/>
                    <w:right w:val="single" w:sz="8" w:space="0" w:color="auto"/>
                  </w:tcBorders>
                  <w:shd w:val="clear" w:color="FFFFFF" w:fill="FFFFFF"/>
                  <w:vAlign w:val="center"/>
                  <w:hideMark/>
                </w:tcPr>
                <w:p w14:paraId="4D5487EB"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6779F76" w14:textId="77777777" w:rsidTr="002E27AA">
              <w:trPr>
                <w:trHeight w:val="406"/>
              </w:trPr>
              <w:tc>
                <w:tcPr>
                  <w:tcW w:w="1236" w:type="pct"/>
                  <w:vMerge/>
                  <w:tcBorders>
                    <w:top w:val="nil"/>
                    <w:left w:val="single" w:sz="8" w:space="0" w:color="auto"/>
                    <w:bottom w:val="nil"/>
                    <w:right w:val="nil"/>
                  </w:tcBorders>
                  <w:vAlign w:val="center"/>
                  <w:hideMark/>
                </w:tcPr>
                <w:p w14:paraId="751760ED"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CEE571D"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7E90C67A"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REL3004a23 s/n 01128803011820 (Bogotá G-290)</w:t>
                  </w:r>
                </w:p>
              </w:tc>
              <w:tc>
                <w:tcPr>
                  <w:tcW w:w="801" w:type="pct"/>
                  <w:tcBorders>
                    <w:top w:val="nil"/>
                    <w:left w:val="nil"/>
                    <w:bottom w:val="single" w:sz="4" w:space="0" w:color="auto"/>
                    <w:right w:val="single" w:sz="8" w:space="0" w:color="auto"/>
                  </w:tcBorders>
                  <w:shd w:val="clear" w:color="FFFFFF" w:fill="FFFFFF"/>
                  <w:vAlign w:val="center"/>
                  <w:hideMark/>
                </w:tcPr>
                <w:p w14:paraId="131B3973"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25C072C" w14:textId="77777777" w:rsidTr="002E27AA">
              <w:trPr>
                <w:trHeight w:val="585"/>
              </w:trPr>
              <w:tc>
                <w:tcPr>
                  <w:tcW w:w="1236" w:type="pct"/>
                  <w:vMerge/>
                  <w:tcBorders>
                    <w:top w:val="nil"/>
                    <w:left w:val="single" w:sz="8" w:space="0" w:color="auto"/>
                    <w:bottom w:val="nil"/>
                    <w:right w:val="nil"/>
                  </w:tcBorders>
                  <w:vAlign w:val="center"/>
                  <w:hideMark/>
                </w:tcPr>
                <w:p w14:paraId="062D2B91"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0DED07E9"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59552BE4"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REL1204a24 s/n 0115089001131108 (Bogotá G-298)</w:t>
                  </w:r>
                </w:p>
              </w:tc>
              <w:tc>
                <w:tcPr>
                  <w:tcW w:w="801" w:type="pct"/>
                  <w:tcBorders>
                    <w:top w:val="nil"/>
                    <w:left w:val="nil"/>
                    <w:bottom w:val="single" w:sz="4" w:space="0" w:color="auto"/>
                    <w:right w:val="single" w:sz="8" w:space="0" w:color="auto"/>
                  </w:tcBorders>
                  <w:shd w:val="clear" w:color="FFFFFF" w:fill="FFFFFF"/>
                  <w:vAlign w:val="center"/>
                  <w:hideMark/>
                </w:tcPr>
                <w:p w14:paraId="3381B726"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55611C1A" w14:textId="77777777" w:rsidTr="002E27AA">
              <w:trPr>
                <w:trHeight w:val="62"/>
              </w:trPr>
              <w:tc>
                <w:tcPr>
                  <w:tcW w:w="1236" w:type="pct"/>
                  <w:vMerge/>
                  <w:tcBorders>
                    <w:top w:val="nil"/>
                    <w:left w:val="single" w:sz="8" w:space="0" w:color="auto"/>
                    <w:bottom w:val="nil"/>
                    <w:right w:val="nil"/>
                  </w:tcBorders>
                  <w:vAlign w:val="center"/>
                  <w:hideMark/>
                </w:tcPr>
                <w:p w14:paraId="6F8BD8B5"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63057AA8"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643F763E"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Refrigerador / congelador EVERMED LCRF-370W (Bogotá G-331, G-332)</w:t>
                  </w:r>
                </w:p>
              </w:tc>
              <w:tc>
                <w:tcPr>
                  <w:tcW w:w="801" w:type="pct"/>
                  <w:tcBorders>
                    <w:top w:val="nil"/>
                    <w:left w:val="nil"/>
                    <w:bottom w:val="single" w:sz="4" w:space="0" w:color="auto"/>
                    <w:right w:val="single" w:sz="8" w:space="0" w:color="auto"/>
                  </w:tcBorders>
                  <w:shd w:val="clear" w:color="FFFFFF" w:fill="FFFFFF"/>
                  <w:vAlign w:val="center"/>
                  <w:hideMark/>
                </w:tcPr>
                <w:p w14:paraId="71A801FC"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2</w:t>
                  </w:r>
                </w:p>
              </w:tc>
            </w:tr>
            <w:tr w:rsidR="003F2185" w:rsidRPr="0086156B" w14:paraId="5DDE7DF6" w14:textId="77777777" w:rsidTr="002E27AA">
              <w:trPr>
                <w:trHeight w:val="62"/>
              </w:trPr>
              <w:tc>
                <w:tcPr>
                  <w:tcW w:w="1236" w:type="pct"/>
                  <w:vMerge/>
                  <w:tcBorders>
                    <w:top w:val="nil"/>
                    <w:left w:val="single" w:sz="8" w:space="0" w:color="auto"/>
                    <w:bottom w:val="nil"/>
                    <w:right w:val="nil"/>
                  </w:tcBorders>
                  <w:vAlign w:val="center"/>
                  <w:hideMark/>
                </w:tcPr>
                <w:p w14:paraId="6A0B0B54"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44BE7460"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59835F10"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diserlab</w:t>
                  </w:r>
                  <w:proofErr w:type="spellEnd"/>
                  <w:r w:rsidRPr="0086156B">
                    <w:rPr>
                      <w:rFonts w:ascii="Arial" w:hAnsi="Arial" w:cs="Arial"/>
                      <w:color w:val="000000"/>
                      <w:sz w:val="20"/>
                      <w:szCs w:val="20"/>
                      <w:lang w:val="es-CO" w:eastAsia="es-CO"/>
                    </w:rPr>
                    <w:t xml:space="preserve"> DIS NVE-01 (Bogotá G-142)</w:t>
                  </w:r>
                </w:p>
              </w:tc>
              <w:tc>
                <w:tcPr>
                  <w:tcW w:w="801" w:type="pct"/>
                  <w:tcBorders>
                    <w:top w:val="nil"/>
                    <w:left w:val="nil"/>
                    <w:bottom w:val="single" w:sz="4" w:space="0" w:color="auto"/>
                    <w:right w:val="single" w:sz="8" w:space="0" w:color="auto"/>
                  </w:tcBorders>
                  <w:shd w:val="clear" w:color="FFFFFF" w:fill="FFFFFF"/>
                  <w:vAlign w:val="center"/>
                  <w:hideMark/>
                </w:tcPr>
                <w:p w14:paraId="1FE2E100"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73B6B91B" w14:textId="77777777" w:rsidTr="002E27AA">
              <w:trPr>
                <w:trHeight w:val="62"/>
              </w:trPr>
              <w:tc>
                <w:tcPr>
                  <w:tcW w:w="1236" w:type="pct"/>
                  <w:vMerge/>
                  <w:tcBorders>
                    <w:top w:val="nil"/>
                    <w:left w:val="single" w:sz="8" w:space="0" w:color="auto"/>
                    <w:bottom w:val="nil"/>
                    <w:right w:val="nil"/>
                  </w:tcBorders>
                  <w:vAlign w:val="center"/>
                  <w:hideMark/>
                </w:tcPr>
                <w:p w14:paraId="3B9332B7"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90D62FC"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319B227B"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Refrigerador / congelador EVERMED LCRF-625S (Bogotá G-333)</w:t>
                  </w:r>
                </w:p>
              </w:tc>
              <w:tc>
                <w:tcPr>
                  <w:tcW w:w="801" w:type="pct"/>
                  <w:tcBorders>
                    <w:top w:val="nil"/>
                    <w:left w:val="nil"/>
                    <w:bottom w:val="single" w:sz="4" w:space="0" w:color="auto"/>
                    <w:right w:val="single" w:sz="8" w:space="0" w:color="auto"/>
                  </w:tcBorders>
                  <w:shd w:val="clear" w:color="FFFFFF" w:fill="FFFFFF"/>
                  <w:vAlign w:val="center"/>
                  <w:hideMark/>
                </w:tcPr>
                <w:p w14:paraId="2786A6B8"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37A2030" w14:textId="77777777" w:rsidTr="002E27AA">
              <w:trPr>
                <w:trHeight w:val="62"/>
              </w:trPr>
              <w:tc>
                <w:tcPr>
                  <w:tcW w:w="1236" w:type="pct"/>
                  <w:vMerge/>
                  <w:tcBorders>
                    <w:top w:val="nil"/>
                    <w:left w:val="single" w:sz="8" w:space="0" w:color="auto"/>
                    <w:bottom w:val="nil"/>
                    <w:right w:val="nil"/>
                  </w:tcBorders>
                  <w:vAlign w:val="center"/>
                  <w:hideMark/>
                </w:tcPr>
                <w:p w14:paraId="43E83FF6"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3FEAA3A6"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2794E4A2"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Congelador THERMO SCIENTIFIC TSX2330FY (Bogotá G-365)</w:t>
                  </w:r>
                </w:p>
              </w:tc>
              <w:tc>
                <w:tcPr>
                  <w:tcW w:w="801" w:type="pct"/>
                  <w:tcBorders>
                    <w:top w:val="nil"/>
                    <w:left w:val="nil"/>
                    <w:bottom w:val="single" w:sz="4" w:space="0" w:color="auto"/>
                    <w:right w:val="single" w:sz="8" w:space="0" w:color="auto"/>
                  </w:tcBorders>
                  <w:shd w:val="clear" w:color="FFFFFF" w:fill="FFFFFF"/>
                  <w:vAlign w:val="center"/>
                  <w:hideMark/>
                </w:tcPr>
                <w:p w14:paraId="1613DFB7"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7D8926F" w14:textId="77777777" w:rsidTr="002E27AA">
              <w:trPr>
                <w:trHeight w:val="62"/>
              </w:trPr>
              <w:tc>
                <w:tcPr>
                  <w:tcW w:w="1236" w:type="pct"/>
                  <w:vMerge/>
                  <w:tcBorders>
                    <w:top w:val="nil"/>
                    <w:left w:val="single" w:sz="8" w:space="0" w:color="auto"/>
                    <w:bottom w:val="nil"/>
                    <w:right w:val="nil"/>
                  </w:tcBorders>
                  <w:vAlign w:val="center"/>
                  <w:hideMark/>
                </w:tcPr>
                <w:p w14:paraId="4F318776"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3A269249"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74C6BAE1"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Congelador THERMO SCIENTIFIC TSX2330FY (Bogotá G-366)</w:t>
                  </w:r>
                </w:p>
              </w:tc>
              <w:tc>
                <w:tcPr>
                  <w:tcW w:w="801" w:type="pct"/>
                  <w:tcBorders>
                    <w:top w:val="nil"/>
                    <w:left w:val="nil"/>
                    <w:bottom w:val="single" w:sz="4" w:space="0" w:color="auto"/>
                    <w:right w:val="single" w:sz="8" w:space="0" w:color="auto"/>
                  </w:tcBorders>
                  <w:shd w:val="clear" w:color="FFFFFF" w:fill="FFFFFF"/>
                  <w:vAlign w:val="center"/>
                  <w:hideMark/>
                </w:tcPr>
                <w:p w14:paraId="06FC4B11"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3C2D8EA" w14:textId="77777777" w:rsidTr="002E27AA">
              <w:trPr>
                <w:trHeight w:val="62"/>
              </w:trPr>
              <w:tc>
                <w:tcPr>
                  <w:tcW w:w="1236" w:type="pct"/>
                  <w:vMerge/>
                  <w:tcBorders>
                    <w:top w:val="nil"/>
                    <w:left w:val="single" w:sz="8" w:space="0" w:color="auto"/>
                    <w:bottom w:val="nil"/>
                    <w:right w:val="nil"/>
                  </w:tcBorders>
                  <w:vAlign w:val="center"/>
                  <w:hideMark/>
                </w:tcPr>
                <w:p w14:paraId="6A767C32"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5E877C21"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0EB1E265"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Congelador THERMO SCIENTIFIC TSX2330FY (Bogotá G-367)</w:t>
                  </w:r>
                </w:p>
              </w:tc>
              <w:tc>
                <w:tcPr>
                  <w:tcW w:w="801" w:type="pct"/>
                  <w:tcBorders>
                    <w:top w:val="nil"/>
                    <w:left w:val="nil"/>
                    <w:bottom w:val="single" w:sz="4" w:space="0" w:color="auto"/>
                    <w:right w:val="single" w:sz="8" w:space="0" w:color="auto"/>
                  </w:tcBorders>
                  <w:shd w:val="clear" w:color="FFFFFF" w:fill="FFFFFF"/>
                  <w:vAlign w:val="center"/>
                  <w:hideMark/>
                </w:tcPr>
                <w:p w14:paraId="5946FF74"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25C38C1B" w14:textId="77777777" w:rsidTr="002E27AA">
              <w:trPr>
                <w:trHeight w:val="62"/>
              </w:trPr>
              <w:tc>
                <w:tcPr>
                  <w:tcW w:w="1236" w:type="pct"/>
                  <w:vMerge/>
                  <w:tcBorders>
                    <w:top w:val="nil"/>
                    <w:left w:val="single" w:sz="8" w:space="0" w:color="auto"/>
                    <w:bottom w:val="nil"/>
                    <w:right w:val="nil"/>
                  </w:tcBorders>
                  <w:vAlign w:val="center"/>
                  <w:hideMark/>
                </w:tcPr>
                <w:p w14:paraId="35083F55"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8726DCF"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78EB4E13"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Refrigerador (Bogotá G-374)</w:t>
                  </w:r>
                </w:p>
              </w:tc>
              <w:tc>
                <w:tcPr>
                  <w:tcW w:w="801" w:type="pct"/>
                  <w:tcBorders>
                    <w:top w:val="nil"/>
                    <w:left w:val="nil"/>
                    <w:bottom w:val="single" w:sz="4" w:space="0" w:color="auto"/>
                    <w:right w:val="single" w:sz="8" w:space="0" w:color="auto"/>
                  </w:tcBorders>
                  <w:shd w:val="clear" w:color="FFFFFF" w:fill="FFFFFF"/>
                  <w:vAlign w:val="center"/>
                  <w:hideMark/>
                </w:tcPr>
                <w:p w14:paraId="761F31B9"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736F3478" w14:textId="77777777" w:rsidTr="002E27AA">
              <w:trPr>
                <w:trHeight w:val="62"/>
              </w:trPr>
              <w:tc>
                <w:tcPr>
                  <w:tcW w:w="1236" w:type="pct"/>
                  <w:vMerge/>
                  <w:tcBorders>
                    <w:top w:val="nil"/>
                    <w:left w:val="single" w:sz="8" w:space="0" w:color="auto"/>
                    <w:bottom w:val="nil"/>
                    <w:right w:val="nil"/>
                  </w:tcBorders>
                  <w:vAlign w:val="center"/>
                  <w:hideMark/>
                </w:tcPr>
                <w:p w14:paraId="59E2B210"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68D5E9E0"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717A1CF3"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Congelador THERMO SCIENTIFIC TSX2330FY (Bogotá G-379)</w:t>
                  </w:r>
                </w:p>
              </w:tc>
              <w:tc>
                <w:tcPr>
                  <w:tcW w:w="801" w:type="pct"/>
                  <w:tcBorders>
                    <w:top w:val="nil"/>
                    <w:left w:val="nil"/>
                    <w:bottom w:val="single" w:sz="4" w:space="0" w:color="auto"/>
                    <w:right w:val="single" w:sz="8" w:space="0" w:color="auto"/>
                  </w:tcBorders>
                  <w:shd w:val="clear" w:color="FFFFFF" w:fill="FFFFFF"/>
                  <w:vAlign w:val="center"/>
                  <w:hideMark/>
                </w:tcPr>
                <w:p w14:paraId="74B589AA"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20CA776B" w14:textId="77777777" w:rsidTr="002E27AA">
              <w:trPr>
                <w:trHeight w:val="62"/>
              </w:trPr>
              <w:tc>
                <w:tcPr>
                  <w:tcW w:w="1236" w:type="pct"/>
                  <w:vMerge/>
                  <w:tcBorders>
                    <w:top w:val="nil"/>
                    <w:left w:val="single" w:sz="8" w:space="0" w:color="auto"/>
                    <w:bottom w:val="nil"/>
                    <w:right w:val="nil"/>
                  </w:tcBorders>
                  <w:vAlign w:val="center"/>
                  <w:hideMark/>
                </w:tcPr>
                <w:p w14:paraId="0C3CC739"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2B39147"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shd w:val="clear" w:color="FFFFFF" w:fill="FFFFFF"/>
                  <w:vAlign w:val="center"/>
                  <w:hideMark/>
                </w:tcPr>
                <w:p w14:paraId="0DD913C8"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Congelador THERMO SCIENTIFIC TSX2330FY (Bogotá G-384)</w:t>
                  </w:r>
                </w:p>
              </w:tc>
              <w:tc>
                <w:tcPr>
                  <w:tcW w:w="801" w:type="pct"/>
                  <w:tcBorders>
                    <w:top w:val="nil"/>
                    <w:left w:val="nil"/>
                    <w:bottom w:val="single" w:sz="4" w:space="0" w:color="auto"/>
                    <w:right w:val="single" w:sz="8" w:space="0" w:color="auto"/>
                  </w:tcBorders>
                  <w:shd w:val="clear" w:color="FFFFFF" w:fill="FFFFFF"/>
                  <w:vAlign w:val="center"/>
                  <w:hideMark/>
                </w:tcPr>
                <w:p w14:paraId="5BD8A1F7"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7C83E215" w14:textId="77777777" w:rsidTr="002E27AA">
              <w:trPr>
                <w:trHeight w:val="62"/>
              </w:trPr>
              <w:tc>
                <w:tcPr>
                  <w:tcW w:w="1236" w:type="pct"/>
                  <w:vMerge/>
                  <w:tcBorders>
                    <w:top w:val="nil"/>
                    <w:left w:val="single" w:sz="8" w:space="0" w:color="auto"/>
                    <w:bottom w:val="nil"/>
                    <w:right w:val="nil"/>
                  </w:tcBorders>
                  <w:vAlign w:val="center"/>
                  <w:hideMark/>
                </w:tcPr>
                <w:p w14:paraId="493B7BF8"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0A0FB8C8"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18308269"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Congelador THERMO SCIENTIFIC TSX5030FY (Bogotá, G-359)</w:t>
                  </w:r>
                </w:p>
              </w:tc>
              <w:tc>
                <w:tcPr>
                  <w:tcW w:w="801" w:type="pct"/>
                  <w:tcBorders>
                    <w:top w:val="nil"/>
                    <w:left w:val="nil"/>
                    <w:bottom w:val="single" w:sz="4" w:space="0" w:color="auto"/>
                    <w:right w:val="single" w:sz="8" w:space="0" w:color="auto"/>
                  </w:tcBorders>
                  <w:vAlign w:val="center"/>
                  <w:hideMark/>
                </w:tcPr>
                <w:p w14:paraId="1807C100"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695492B" w14:textId="77777777" w:rsidTr="002E27AA">
              <w:trPr>
                <w:trHeight w:val="62"/>
              </w:trPr>
              <w:tc>
                <w:tcPr>
                  <w:tcW w:w="1236" w:type="pct"/>
                  <w:vMerge/>
                  <w:tcBorders>
                    <w:top w:val="nil"/>
                    <w:left w:val="single" w:sz="8" w:space="0" w:color="auto"/>
                    <w:bottom w:val="nil"/>
                    <w:right w:val="nil"/>
                  </w:tcBorders>
                  <w:vAlign w:val="center"/>
                  <w:hideMark/>
                </w:tcPr>
                <w:p w14:paraId="6A852B99"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11E6830C"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533E1D81"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Congelador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ULT2330A 23 s/n 0115107101131115 (G-292)</w:t>
                  </w:r>
                </w:p>
              </w:tc>
              <w:tc>
                <w:tcPr>
                  <w:tcW w:w="801" w:type="pct"/>
                  <w:tcBorders>
                    <w:top w:val="nil"/>
                    <w:left w:val="nil"/>
                    <w:bottom w:val="single" w:sz="4" w:space="0" w:color="auto"/>
                    <w:right w:val="single" w:sz="8" w:space="0" w:color="auto"/>
                  </w:tcBorders>
                  <w:vAlign w:val="center"/>
                  <w:hideMark/>
                </w:tcPr>
                <w:p w14:paraId="10FEB5E8"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2087351E" w14:textId="77777777" w:rsidTr="002E27AA">
              <w:trPr>
                <w:trHeight w:val="62"/>
              </w:trPr>
              <w:tc>
                <w:tcPr>
                  <w:tcW w:w="1236" w:type="pct"/>
                  <w:vMerge/>
                  <w:tcBorders>
                    <w:top w:val="nil"/>
                    <w:left w:val="single" w:sz="8" w:space="0" w:color="auto"/>
                    <w:bottom w:val="nil"/>
                    <w:right w:val="nil"/>
                  </w:tcBorders>
                  <w:vAlign w:val="center"/>
                  <w:hideMark/>
                </w:tcPr>
                <w:p w14:paraId="7824BFD3"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single" w:sz="8" w:space="0" w:color="auto"/>
                    <w:left w:val="single" w:sz="8" w:space="0" w:color="auto"/>
                    <w:bottom w:val="single" w:sz="8" w:space="0" w:color="000000"/>
                    <w:right w:val="nil"/>
                  </w:tcBorders>
                  <w:vAlign w:val="center"/>
                  <w:hideMark/>
                </w:tcPr>
                <w:p w14:paraId="34DFED40"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8" w:space="0" w:color="auto"/>
                    <w:right w:val="single" w:sz="4" w:space="0" w:color="auto"/>
                  </w:tcBorders>
                  <w:vAlign w:val="center"/>
                  <w:hideMark/>
                </w:tcPr>
                <w:p w14:paraId="0D9D83CC"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Bogotá: Congelador, Modelo: TSX2330FY, S/N 1141493201211101, (G-376)</w:t>
                  </w:r>
                </w:p>
              </w:tc>
              <w:tc>
                <w:tcPr>
                  <w:tcW w:w="801" w:type="pct"/>
                  <w:tcBorders>
                    <w:top w:val="nil"/>
                    <w:left w:val="nil"/>
                    <w:bottom w:val="single" w:sz="8" w:space="0" w:color="auto"/>
                    <w:right w:val="single" w:sz="8" w:space="0" w:color="auto"/>
                  </w:tcBorders>
                  <w:vAlign w:val="center"/>
                  <w:hideMark/>
                </w:tcPr>
                <w:p w14:paraId="6ED5F0E3"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3575B41F" w14:textId="77777777" w:rsidTr="002E27AA">
              <w:trPr>
                <w:trHeight w:val="62"/>
              </w:trPr>
              <w:tc>
                <w:tcPr>
                  <w:tcW w:w="1236" w:type="pct"/>
                  <w:vMerge/>
                  <w:tcBorders>
                    <w:top w:val="nil"/>
                    <w:left w:val="single" w:sz="8" w:space="0" w:color="auto"/>
                    <w:bottom w:val="nil"/>
                    <w:right w:val="nil"/>
                  </w:tcBorders>
                  <w:vAlign w:val="center"/>
                  <w:hideMark/>
                </w:tcPr>
                <w:p w14:paraId="7E0D9517" w14:textId="77777777" w:rsidR="003F2185" w:rsidRPr="0086156B" w:rsidRDefault="003F2185" w:rsidP="0086156B">
                  <w:pPr>
                    <w:rPr>
                      <w:rFonts w:ascii="Arial" w:hAnsi="Arial" w:cs="Arial"/>
                      <w:b/>
                      <w:bCs/>
                      <w:color w:val="000000"/>
                      <w:sz w:val="20"/>
                      <w:szCs w:val="20"/>
                      <w:lang w:val="es-CO" w:eastAsia="es-CO"/>
                    </w:rPr>
                  </w:pPr>
                </w:p>
              </w:tc>
              <w:tc>
                <w:tcPr>
                  <w:tcW w:w="1139" w:type="pct"/>
                  <w:vMerge w:val="restart"/>
                  <w:tcBorders>
                    <w:top w:val="nil"/>
                    <w:left w:val="single" w:sz="8" w:space="0" w:color="auto"/>
                    <w:bottom w:val="single" w:sz="8" w:space="0" w:color="000000"/>
                    <w:right w:val="nil"/>
                  </w:tcBorders>
                  <w:vAlign w:val="center"/>
                  <w:hideMark/>
                </w:tcPr>
                <w:p w14:paraId="6A1D8159" w14:textId="77777777" w:rsidR="003F2185" w:rsidRPr="0086156B" w:rsidRDefault="003F2185" w:rsidP="0086156B">
                  <w:pPr>
                    <w:jc w:val="center"/>
                    <w:rPr>
                      <w:rFonts w:ascii="Arial" w:hAnsi="Arial" w:cs="Arial"/>
                      <w:sz w:val="20"/>
                      <w:szCs w:val="20"/>
                      <w:lang w:val="es-CO" w:eastAsia="es-CO"/>
                    </w:rPr>
                  </w:pPr>
                  <w:r w:rsidRPr="0086156B">
                    <w:rPr>
                      <w:rFonts w:ascii="Arial" w:hAnsi="Arial" w:cs="Arial"/>
                      <w:sz w:val="20"/>
                      <w:szCs w:val="20"/>
                      <w:lang w:val="es-CO" w:eastAsia="es-CO"/>
                    </w:rPr>
                    <w:t>MEDELLÍN</w:t>
                  </w:r>
                </w:p>
              </w:tc>
              <w:tc>
                <w:tcPr>
                  <w:tcW w:w="1824" w:type="pct"/>
                  <w:tcBorders>
                    <w:top w:val="nil"/>
                    <w:left w:val="single" w:sz="4" w:space="0" w:color="auto"/>
                    <w:bottom w:val="single" w:sz="4" w:space="0" w:color="auto"/>
                    <w:right w:val="single" w:sz="4" w:space="0" w:color="auto"/>
                  </w:tcBorders>
                  <w:vAlign w:val="center"/>
                  <w:hideMark/>
                </w:tcPr>
                <w:p w14:paraId="08F8260D"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Medellín: Vertical Freezer. Marca </w:t>
                  </w:r>
                  <w:proofErr w:type="spellStart"/>
                  <w:r w:rsidRPr="0086156B">
                    <w:rPr>
                      <w:rFonts w:ascii="Arial" w:hAnsi="Arial" w:cs="Arial"/>
                      <w:color w:val="000000"/>
                      <w:sz w:val="20"/>
                      <w:szCs w:val="20"/>
                      <w:lang w:val="es-CO" w:eastAsia="es-CO"/>
                    </w:rPr>
                    <w:t>Thermo</w:t>
                  </w:r>
                  <w:proofErr w:type="spellEnd"/>
                  <w:r w:rsidRPr="0086156B">
                    <w:rPr>
                      <w:rFonts w:ascii="Arial" w:hAnsi="Arial" w:cs="Arial"/>
                      <w:color w:val="000000"/>
                      <w:sz w:val="20"/>
                      <w:szCs w:val="20"/>
                      <w:lang w:val="es-CO" w:eastAsia="es-CO"/>
                    </w:rPr>
                    <w:t xml:space="preserve"> Fisher </w:t>
                  </w:r>
                  <w:proofErr w:type="spellStart"/>
                  <w:r w:rsidRPr="0086156B">
                    <w:rPr>
                      <w:rFonts w:ascii="Arial" w:hAnsi="Arial" w:cs="Arial"/>
                      <w:color w:val="000000"/>
                      <w:sz w:val="20"/>
                      <w:szCs w:val="20"/>
                      <w:lang w:val="es-CO" w:eastAsia="es-CO"/>
                    </w:rPr>
                    <w:t>Scientific</w:t>
                  </w:r>
                  <w:proofErr w:type="spellEnd"/>
                  <w:r w:rsidRPr="0086156B">
                    <w:rPr>
                      <w:rFonts w:ascii="Arial" w:hAnsi="Arial" w:cs="Arial"/>
                      <w:color w:val="000000"/>
                      <w:sz w:val="20"/>
                      <w:szCs w:val="20"/>
                      <w:lang w:val="es-CO" w:eastAsia="es-CO"/>
                    </w:rPr>
                    <w:t xml:space="preserve"> Modelo </w:t>
                  </w:r>
                  <w:r w:rsidRPr="0086156B">
                    <w:rPr>
                      <w:rFonts w:ascii="Arial" w:hAnsi="Arial" w:cs="Arial"/>
                      <w:color w:val="000000"/>
                      <w:sz w:val="20"/>
                      <w:szCs w:val="20"/>
                      <w:lang w:val="es-CO" w:eastAsia="es-CO"/>
                    </w:rPr>
                    <w:lastRenderedPageBreak/>
                    <w:t>UGL2320A</w:t>
                  </w:r>
                  <w:proofErr w:type="gramStart"/>
                  <w:r w:rsidRPr="0086156B">
                    <w:rPr>
                      <w:rFonts w:ascii="Arial" w:hAnsi="Arial" w:cs="Arial"/>
                      <w:color w:val="000000"/>
                      <w:sz w:val="20"/>
                      <w:szCs w:val="20"/>
                      <w:lang w:val="es-CO" w:eastAsia="es-CO"/>
                    </w:rPr>
                    <w:t>19  (</w:t>
                  </w:r>
                  <w:proofErr w:type="gramEnd"/>
                  <w:r w:rsidRPr="0086156B">
                    <w:rPr>
                      <w:rFonts w:ascii="Arial" w:hAnsi="Arial" w:cs="Arial"/>
                      <w:color w:val="000000"/>
                      <w:sz w:val="20"/>
                      <w:szCs w:val="20"/>
                      <w:lang w:val="es-CO" w:eastAsia="es-CO"/>
                    </w:rPr>
                    <w:t>Medellín MED-G-42)</w:t>
                  </w:r>
                </w:p>
              </w:tc>
              <w:tc>
                <w:tcPr>
                  <w:tcW w:w="801" w:type="pct"/>
                  <w:tcBorders>
                    <w:top w:val="nil"/>
                    <w:left w:val="nil"/>
                    <w:bottom w:val="single" w:sz="4" w:space="0" w:color="auto"/>
                    <w:right w:val="single" w:sz="8" w:space="0" w:color="auto"/>
                  </w:tcBorders>
                  <w:vAlign w:val="center"/>
                  <w:hideMark/>
                </w:tcPr>
                <w:p w14:paraId="32D877B9"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lastRenderedPageBreak/>
                    <w:t>1</w:t>
                  </w:r>
                </w:p>
              </w:tc>
            </w:tr>
            <w:tr w:rsidR="003F2185" w:rsidRPr="0086156B" w14:paraId="0AF48261" w14:textId="77777777" w:rsidTr="002E27AA">
              <w:trPr>
                <w:trHeight w:val="62"/>
              </w:trPr>
              <w:tc>
                <w:tcPr>
                  <w:tcW w:w="1236" w:type="pct"/>
                  <w:vMerge/>
                  <w:tcBorders>
                    <w:top w:val="nil"/>
                    <w:left w:val="single" w:sz="8" w:space="0" w:color="auto"/>
                    <w:bottom w:val="nil"/>
                    <w:right w:val="nil"/>
                  </w:tcBorders>
                  <w:vAlign w:val="center"/>
                  <w:hideMark/>
                </w:tcPr>
                <w:p w14:paraId="7F8BE0C6"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343B1221" w14:textId="77777777" w:rsidR="003F2185" w:rsidRPr="0086156B" w:rsidRDefault="003F2185" w:rsidP="0086156B">
                  <w:pPr>
                    <w:rPr>
                      <w:rFonts w:ascii="Arial" w:hAnsi="Arial" w:cs="Arial"/>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59333BC0"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Medellín: Congelador-Refrigerador </w:t>
                  </w:r>
                  <w:proofErr w:type="spellStart"/>
                  <w:r w:rsidRPr="0086156B">
                    <w:rPr>
                      <w:rFonts w:ascii="Arial" w:hAnsi="Arial" w:cs="Arial"/>
                      <w:color w:val="000000"/>
                      <w:sz w:val="20"/>
                      <w:szCs w:val="20"/>
                      <w:lang w:val="es-CO" w:eastAsia="es-CO"/>
                    </w:rPr>
                    <w:t>Thermo</w:t>
                  </w:r>
                  <w:proofErr w:type="spellEnd"/>
                  <w:r w:rsidRPr="0086156B">
                    <w:rPr>
                      <w:rFonts w:ascii="Arial" w:hAnsi="Arial" w:cs="Arial"/>
                      <w:color w:val="000000"/>
                      <w:sz w:val="20"/>
                      <w:szCs w:val="20"/>
                      <w:lang w:val="es-CO" w:eastAsia="es-CO"/>
                    </w:rPr>
                    <w:t xml:space="preserve"> Fisher </w:t>
                  </w:r>
                  <w:proofErr w:type="spellStart"/>
                  <w:r w:rsidRPr="0086156B">
                    <w:rPr>
                      <w:rFonts w:ascii="Arial" w:hAnsi="Arial" w:cs="Arial"/>
                      <w:color w:val="000000"/>
                      <w:sz w:val="20"/>
                      <w:szCs w:val="20"/>
                      <w:lang w:val="es-CO" w:eastAsia="es-CO"/>
                    </w:rPr>
                    <w:t>Scientific</w:t>
                  </w:r>
                  <w:proofErr w:type="spellEnd"/>
                  <w:r w:rsidRPr="0086156B">
                    <w:rPr>
                      <w:rFonts w:ascii="Arial" w:hAnsi="Arial" w:cs="Arial"/>
                      <w:color w:val="000000"/>
                      <w:sz w:val="20"/>
                      <w:szCs w:val="20"/>
                      <w:lang w:val="es-CO" w:eastAsia="es-CO"/>
                    </w:rPr>
                    <w:t xml:space="preserve"> modelo MC20SS-SAEE-TS (Medellín MED-G-64)</w:t>
                  </w:r>
                </w:p>
              </w:tc>
              <w:tc>
                <w:tcPr>
                  <w:tcW w:w="801" w:type="pct"/>
                  <w:tcBorders>
                    <w:top w:val="single" w:sz="4" w:space="0" w:color="auto"/>
                    <w:left w:val="nil"/>
                    <w:bottom w:val="nil"/>
                    <w:right w:val="single" w:sz="8" w:space="0" w:color="auto"/>
                  </w:tcBorders>
                  <w:vAlign w:val="center"/>
                  <w:hideMark/>
                </w:tcPr>
                <w:p w14:paraId="1D8824B2"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5753928E" w14:textId="77777777" w:rsidTr="002E27AA">
              <w:trPr>
                <w:trHeight w:val="62"/>
              </w:trPr>
              <w:tc>
                <w:tcPr>
                  <w:tcW w:w="1236" w:type="pct"/>
                  <w:vMerge/>
                  <w:tcBorders>
                    <w:top w:val="nil"/>
                    <w:left w:val="single" w:sz="8" w:space="0" w:color="auto"/>
                    <w:bottom w:val="nil"/>
                    <w:right w:val="nil"/>
                  </w:tcBorders>
                  <w:vAlign w:val="center"/>
                  <w:hideMark/>
                </w:tcPr>
                <w:p w14:paraId="613A822D"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1CA0E85E" w14:textId="77777777" w:rsidR="003F2185" w:rsidRPr="0086156B" w:rsidRDefault="003F2185" w:rsidP="0086156B">
                  <w:pPr>
                    <w:rPr>
                      <w:rFonts w:ascii="Arial" w:hAnsi="Arial" w:cs="Arial"/>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63FF26D4" w14:textId="77777777" w:rsidR="003F2185" w:rsidRPr="0086156B" w:rsidRDefault="003F2185" w:rsidP="0086156B">
                  <w:pPr>
                    <w:jc w:val="both"/>
                    <w:rPr>
                      <w:rFonts w:ascii="Arial" w:hAnsi="Arial" w:cs="Arial"/>
                      <w:color w:val="000000"/>
                      <w:sz w:val="20"/>
                      <w:szCs w:val="20"/>
                      <w:lang w:val="es-CO" w:eastAsia="es-CO"/>
                    </w:rPr>
                  </w:pPr>
                  <w:proofErr w:type="spellStart"/>
                  <w:r w:rsidRPr="0086156B">
                    <w:rPr>
                      <w:rFonts w:ascii="Arial" w:hAnsi="Arial" w:cs="Arial"/>
                      <w:color w:val="000000"/>
                      <w:sz w:val="20"/>
                      <w:szCs w:val="20"/>
                      <w:lang w:val="es-CO" w:eastAsia="es-CO"/>
                    </w:rPr>
                    <w:t>Ultracongelador</w:t>
                  </w:r>
                  <w:proofErr w:type="spellEnd"/>
                  <w:r w:rsidRPr="0086156B">
                    <w:rPr>
                      <w:rFonts w:ascii="Arial" w:hAnsi="Arial" w:cs="Arial"/>
                      <w:color w:val="000000"/>
                      <w:sz w:val="20"/>
                      <w:szCs w:val="20"/>
                      <w:lang w:val="es-CO" w:eastAsia="es-CO"/>
                    </w:rPr>
                    <w:t xml:space="preserve"> THERMO SCIENTIFIC ULT2586-4-A46 (MED-G-108)</w:t>
                  </w:r>
                </w:p>
              </w:tc>
              <w:tc>
                <w:tcPr>
                  <w:tcW w:w="801" w:type="pct"/>
                  <w:tcBorders>
                    <w:top w:val="single" w:sz="4" w:space="0" w:color="auto"/>
                    <w:left w:val="nil"/>
                    <w:bottom w:val="single" w:sz="4" w:space="0" w:color="auto"/>
                    <w:right w:val="single" w:sz="8" w:space="0" w:color="auto"/>
                  </w:tcBorders>
                  <w:vAlign w:val="center"/>
                  <w:hideMark/>
                </w:tcPr>
                <w:p w14:paraId="4E817432"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2EA128C5" w14:textId="77777777" w:rsidTr="002E27AA">
              <w:trPr>
                <w:trHeight w:val="62"/>
              </w:trPr>
              <w:tc>
                <w:tcPr>
                  <w:tcW w:w="1236" w:type="pct"/>
                  <w:vMerge/>
                  <w:tcBorders>
                    <w:top w:val="nil"/>
                    <w:left w:val="single" w:sz="8" w:space="0" w:color="auto"/>
                    <w:bottom w:val="nil"/>
                    <w:right w:val="nil"/>
                  </w:tcBorders>
                  <w:vAlign w:val="center"/>
                  <w:hideMark/>
                </w:tcPr>
                <w:p w14:paraId="3C2A3D1C"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3B7727C0" w14:textId="77777777" w:rsidR="003F2185" w:rsidRPr="0086156B" w:rsidRDefault="003F2185" w:rsidP="0086156B">
                  <w:pPr>
                    <w:rPr>
                      <w:rFonts w:ascii="Arial" w:hAnsi="Arial" w:cs="Arial"/>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653CBCA7"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Medellín: Congelador marca PHCBI (MED-G-125)</w:t>
                  </w:r>
                </w:p>
              </w:tc>
              <w:tc>
                <w:tcPr>
                  <w:tcW w:w="801" w:type="pct"/>
                  <w:tcBorders>
                    <w:top w:val="single" w:sz="4" w:space="0" w:color="auto"/>
                    <w:left w:val="nil"/>
                    <w:bottom w:val="single" w:sz="4" w:space="0" w:color="auto"/>
                    <w:right w:val="single" w:sz="8" w:space="0" w:color="auto"/>
                  </w:tcBorders>
                  <w:vAlign w:val="center"/>
                  <w:hideMark/>
                </w:tcPr>
                <w:p w14:paraId="661E2C94"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49D42AFC" w14:textId="77777777" w:rsidTr="002E27AA">
              <w:trPr>
                <w:trHeight w:val="62"/>
              </w:trPr>
              <w:tc>
                <w:tcPr>
                  <w:tcW w:w="1236" w:type="pct"/>
                  <w:vMerge/>
                  <w:tcBorders>
                    <w:top w:val="nil"/>
                    <w:left w:val="single" w:sz="8" w:space="0" w:color="auto"/>
                    <w:bottom w:val="nil"/>
                    <w:right w:val="nil"/>
                  </w:tcBorders>
                  <w:vAlign w:val="center"/>
                  <w:hideMark/>
                </w:tcPr>
                <w:p w14:paraId="77A5E2D5"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31FBFA58" w14:textId="77777777" w:rsidR="003F2185" w:rsidRPr="0086156B" w:rsidRDefault="003F2185" w:rsidP="0086156B">
                  <w:pPr>
                    <w:rPr>
                      <w:rFonts w:ascii="Arial" w:hAnsi="Arial" w:cs="Arial"/>
                      <w:sz w:val="20"/>
                      <w:szCs w:val="20"/>
                      <w:lang w:val="es-CO" w:eastAsia="es-CO"/>
                    </w:rPr>
                  </w:pPr>
                </w:p>
              </w:tc>
              <w:tc>
                <w:tcPr>
                  <w:tcW w:w="1824" w:type="pct"/>
                  <w:tcBorders>
                    <w:top w:val="nil"/>
                    <w:left w:val="single" w:sz="4" w:space="0" w:color="auto"/>
                    <w:bottom w:val="single" w:sz="8" w:space="0" w:color="auto"/>
                    <w:right w:val="single" w:sz="4" w:space="0" w:color="auto"/>
                  </w:tcBorders>
                  <w:vAlign w:val="center"/>
                  <w:hideMark/>
                </w:tcPr>
                <w:p w14:paraId="2ABFCA47"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Medellín: refrigerador marca PHCBI (MED-G-129)</w:t>
                  </w:r>
                </w:p>
              </w:tc>
              <w:tc>
                <w:tcPr>
                  <w:tcW w:w="801" w:type="pct"/>
                  <w:tcBorders>
                    <w:top w:val="single" w:sz="4" w:space="0" w:color="auto"/>
                    <w:left w:val="nil"/>
                    <w:bottom w:val="single" w:sz="8" w:space="0" w:color="auto"/>
                    <w:right w:val="single" w:sz="8" w:space="0" w:color="auto"/>
                  </w:tcBorders>
                  <w:vAlign w:val="center"/>
                  <w:hideMark/>
                </w:tcPr>
                <w:p w14:paraId="1ABFC423"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70F75024" w14:textId="77777777" w:rsidTr="002E27AA">
              <w:trPr>
                <w:trHeight w:val="244"/>
              </w:trPr>
              <w:tc>
                <w:tcPr>
                  <w:tcW w:w="1236" w:type="pct"/>
                  <w:vMerge/>
                  <w:tcBorders>
                    <w:top w:val="nil"/>
                    <w:left w:val="single" w:sz="8" w:space="0" w:color="auto"/>
                    <w:bottom w:val="nil"/>
                    <w:right w:val="nil"/>
                  </w:tcBorders>
                  <w:vAlign w:val="center"/>
                  <w:hideMark/>
                </w:tcPr>
                <w:p w14:paraId="6B81EF32" w14:textId="77777777" w:rsidR="003F2185" w:rsidRPr="0086156B" w:rsidRDefault="003F2185" w:rsidP="0086156B">
                  <w:pPr>
                    <w:rPr>
                      <w:rFonts w:ascii="Arial" w:hAnsi="Arial" w:cs="Arial"/>
                      <w:b/>
                      <w:bCs/>
                      <w:color w:val="000000"/>
                      <w:sz w:val="20"/>
                      <w:szCs w:val="20"/>
                      <w:lang w:val="es-CO" w:eastAsia="es-CO"/>
                    </w:rPr>
                  </w:pPr>
                </w:p>
              </w:tc>
              <w:tc>
                <w:tcPr>
                  <w:tcW w:w="1139" w:type="pct"/>
                  <w:vMerge w:val="restart"/>
                  <w:tcBorders>
                    <w:top w:val="nil"/>
                    <w:left w:val="single" w:sz="8" w:space="0" w:color="auto"/>
                    <w:bottom w:val="single" w:sz="8" w:space="0" w:color="000000"/>
                    <w:right w:val="nil"/>
                  </w:tcBorders>
                  <w:shd w:val="clear" w:color="FFFFFF" w:fill="FFFFFF"/>
                  <w:vAlign w:val="center"/>
                  <w:hideMark/>
                </w:tcPr>
                <w:p w14:paraId="72C22F59"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BARRANQUILLA</w:t>
                  </w:r>
                </w:p>
              </w:tc>
              <w:tc>
                <w:tcPr>
                  <w:tcW w:w="1824" w:type="pct"/>
                  <w:tcBorders>
                    <w:top w:val="nil"/>
                    <w:left w:val="single" w:sz="4" w:space="0" w:color="auto"/>
                    <w:bottom w:val="single" w:sz="4" w:space="0" w:color="auto"/>
                    <w:right w:val="single" w:sz="4" w:space="0" w:color="auto"/>
                  </w:tcBorders>
                  <w:vAlign w:val="center"/>
                  <w:hideMark/>
                </w:tcPr>
                <w:p w14:paraId="1E9F4F9D"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Atlántico: </w:t>
                  </w:r>
                  <w:proofErr w:type="spellStart"/>
                  <w:r w:rsidRPr="0086156B">
                    <w:rPr>
                      <w:rFonts w:ascii="Arial" w:hAnsi="Arial" w:cs="Arial"/>
                      <w:color w:val="000000"/>
                      <w:sz w:val="20"/>
                      <w:szCs w:val="20"/>
                      <w:lang w:val="es-CO" w:eastAsia="es-CO"/>
                    </w:rPr>
                    <w:t>Ultracongelador</w:t>
                  </w:r>
                  <w:proofErr w:type="spellEnd"/>
                  <w:r w:rsidRPr="0086156B">
                    <w:rPr>
                      <w:rFonts w:ascii="Arial" w:hAnsi="Arial" w:cs="Arial"/>
                      <w:color w:val="000000"/>
                      <w:sz w:val="20"/>
                      <w:szCs w:val="20"/>
                      <w:lang w:val="es-CO" w:eastAsia="es-CO"/>
                    </w:rPr>
                    <w:t xml:space="preserve"> THERMO FISHER JLF2330AREVCO ULT2330A19 ATL-G-121</w:t>
                  </w:r>
                </w:p>
              </w:tc>
              <w:tc>
                <w:tcPr>
                  <w:tcW w:w="801" w:type="pct"/>
                  <w:tcBorders>
                    <w:top w:val="nil"/>
                    <w:left w:val="nil"/>
                    <w:bottom w:val="single" w:sz="4" w:space="0" w:color="000000"/>
                    <w:right w:val="single" w:sz="8" w:space="0" w:color="auto"/>
                  </w:tcBorders>
                  <w:vAlign w:val="center"/>
                  <w:hideMark/>
                </w:tcPr>
                <w:p w14:paraId="60BDEB43"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4F4675AF" w14:textId="77777777" w:rsidTr="002E27AA">
              <w:trPr>
                <w:trHeight w:val="62"/>
              </w:trPr>
              <w:tc>
                <w:tcPr>
                  <w:tcW w:w="1236" w:type="pct"/>
                  <w:vMerge/>
                  <w:tcBorders>
                    <w:top w:val="nil"/>
                    <w:left w:val="single" w:sz="8" w:space="0" w:color="auto"/>
                    <w:bottom w:val="nil"/>
                    <w:right w:val="nil"/>
                  </w:tcBorders>
                  <w:vAlign w:val="center"/>
                  <w:hideMark/>
                </w:tcPr>
                <w:p w14:paraId="5ACA5702"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1F78D127"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78FC8E72"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Atlántico: Refrigerador vertical MGC NV23CS ATL-G-43</w:t>
                  </w:r>
                </w:p>
              </w:tc>
              <w:tc>
                <w:tcPr>
                  <w:tcW w:w="801" w:type="pct"/>
                  <w:tcBorders>
                    <w:top w:val="nil"/>
                    <w:left w:val="nil"/>
                    <w:bottom w:val="single" w:sz="4" w:space="0" w:color="000000"/>
                    <w:right w:val="single" w:sz="8" w:space="0" w:color="auto"/>
                  </w:tcBorders>
                  <w:vAlign w:val="center"/>
                  <w:hideMark/>
                </w:tcPr>
                <w:p w14:paraId="0BF19DFC"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0A98D18D" w14:textId="77777777" w:rsidTr="002E27AA">
              <w:trPr>
                <w:trHeight w:val="62"/>
              </w:trPr>
              <w:tc>
                <w:tcPr>
                  <w:tcW w:w="1236" w:type="pct"/>
                  <w:vMerge/>
                  <w:tcBorders>
                    <w:top w:val="nil"/>
                    <w:left w:val="single" w:sz="8" w:space="0" w:color="auto"/>
                    <w:bottom w:val="nil"/>
                    <w:right w:val="nil"/>
                  </w:tcBorders>
                  <w:vAlign w:val="center"/>
                  <w:hideMark/>
                </w:tcPr>
                <w:p w14:paraId="5D1D89B2"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51386AAC"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7C612FBB"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Atlántico: Atlántico: </w:t>
                  </w:r>
                  <w:proofErr w:type="spellStart"/>
                  <w:r w:rsidRPr="0086156B">
                    <w:rPr>
                      <w:rFonts w:ascii="Arial" w:hAnsi="Arial" w:cs="Arial"/>
                      <w:color w:val="000000"/>
                      <w:sz w:val="20"/>
                      <w:szCs w:val="20"/>
                      <w:lang w:val="es-CO" w:eastAsia="es-CO"/>
                    </w:rPr>
                    <w:t>Ultracongelador</w:t>
                  </w:r>
                  <w:proofErr w:type="spellEnd"/>
                  <w:r w:rsidRPr="0086156B">
                    <w:rPr>
                      <w:rFonts w:ascii="Arial" w:hAnsi="Arial" w:cs="Arial"/>
                      <w:color w:val="000000"/>
                      <w:sz w:val="20"/>
                      <w:szCs w:val="20"/>
                      <w:lang w:val="es-CO" w:eastAsia="es-CO"/>
                    </w:rPr>
                    <w:t xml:space="preserve"> THERMO FISHER REVCO ULT2330A19 ATL-G-28</w:t>
                  </w:r>
                </w:p>
              </w:tc>
              <w:tc>
                <w:tcPr>
                  <w:tcW w:w="801" w:type="pct"/>
                  <w:tcBorders>
                    <w:top w:val="nil"/>
                    <w:left w:val="nil"/>
                    <w:bottom w:val="single" w:sz="4" w:space="0" w:color="000000"/>
                    <w:right w:val="single" w:sz="8" w:space="0" w:color="auto"/>
                  </w:tcBorders>
                  <w:vAlign w:val="center"/>
                  <w:hideMark/>
                </w:tcPr>
                <w:p w14:paraId="377124AD"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405BC75B" w14:textId="77777777" w:rsidTr="002E27AA">
              <w:trPr>
                <w:trHeight w:val="62"/>
              </w:trPr>
              <w:tc>
                <w:tcPr>
                  <w:tcW w:w="1236" w:type="pct"/>
                  <w:vMerge/>
                  <w:tcBorders>
                    <w:top w:val="nil"/>
                    <w:left w:val="single" w:sz="8" w:space="0" w:color="auto"/>
                    <w:bottom w:val="nil"/>
                    <w:right w:val="nil"/>
                  </w:tcBorders>
                  <w:vAlign w:val="center"/>
                  <w:hideMark/>
                </w:tcPr>
                <w:p w14:paraId="23ABB364"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0D0DBA67"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62B4C84C"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Atlántico: Atlántico: </w:t>
                  </w:r>
                  <w:proofErr w:type="spellStart"/>
                  <w:r w:rsidRPr="0086156B">
                    <w:rPr>
                      <w:rFonts w:ascii="Arial" w:hAnsi="Arial" w:cs="Arial"/>
                      <w:color w:val="000000"/>
                      <w:sz w:val="20"/>
                      <w:szCs w:val="20"/>
                      <w:lang w:val="es-CO" w:eastAsia="es-CO"/>
                    </w:rPr>
                    <w:t>Ultracongelador</w:t>
                  </w:r>
                  <w:proofErr w:type="spellEnd"/>
                  <w:r w:rsidRPr="0086156B">
                    <w:rPr>
                      <w:rFonts w:ascii="Arial" w:hAnsi="Arial" w:cs="Arial"/>
                      <w:color w:val="000000"/>
                      <w:sz w:val="20"/>
                      <w:szCs w:val="20"/>
                      <w:lang w:val="es-CO" w:eastAsia="es-CO"/>
                    </w:rPr>
                    <w:t xml:space="preserve"> THERMO FISHER REVCO ULT-1786-4-A47 ATL-G-26</w:t>
                  </w:r>
                </w:p>
              </w:tc>
              <w:tc>
                <w:tcPr>
                  <w:tcW w:w="801" w:type="pct"/>
                  <w:tcBorders>
                    <w:top w:val="nil"/>
                    <w:left w:val="nil"/>
                    <w:bottom w:val="single" w:sz="4" w:space="0" w:color="000000"/>
                    <w:right w:val="single" w:sz="8" w:space="0" w:color="auto"/>
                  </w:tcBorders>
                  <w:vAlign w:val="center"/>
                  <w:hideMark/>
                </w:tcPr>
                <w:p w14:paraId="4C75055E"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46F1A246" w14:textId="77777777" w:rsidTr="002E27AA">
              <w:trPr>
                <w:trHeight w:val="62"/>
              </w:trPr>
              <w:tc>
                <w:tcPr>
                  <w:tcW w:w="1236" w:type="pct"/>
                  <w:vMerge/>
                  <w:tcBorders>
                    <w:top w:val="nil"/>
                    <w:left w:val="single" w:sz="8" w:space="0" w:color="auto"/>
                    <w:bottom w:val="nil"/>
                    <w:right w:val="nil"/>
                  </w:tcBorders>
                  <w:vAlign w:val="center"/>
                  <w:hideMark/>
                </w:tcPr>
                <w:p w14:paraId="1BFBD098"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267E053A"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4B9B49C7"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Atlántico: Congelador-Refrigerador THERMO SCIENTIFIC MC20SS-SAEE-TS ATL-G-196</w:t>
                  </w:r>
                </w:p>
              </w:tc>
              <w:tc>
                <w:tcPr>
                  <w:tcW w:w="801" w:type="pct"/>
                  <w:tcBorders>
                    <w:top w:val="nil"/>
                    <w:left w:val="nil"/>
                    <w:bottom w:val="single" w:sz="4" w:space="0" w:color="000000"/>
                    <w:right w:val="single" w:sz="8" w:space="0" w:color="auto"/>
                  </w:tcBorders>
                  <w:vAlign w:val="center"/>
                  <w:hideMark/>
                </w:tcPr>
                <w:p w14:paraId="1F6A2A9E"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4FBA2721" w14:textId="77777777" w:rsidTr="002E27AA">
              <w:trPr>
                <w:trHeight w:val="62"/>
              </w:trPr>
              <w:tc>
                <w:tcPr>
                  <w:tcW w:w="1236" w:type="pct"/>
                  <w:vMerge/>
                  <w:tcBorders>
                    <w:top w:val="nil"/>
                    <w:left w:val="single" w:sz="8" w:space="0" w:color="auto"/>
                    <w:bottom w:val="nil"/>
                    <w:right w:val="nil"/>
                  </w:tcBorders>
                  <w:vAlign w:val="center"/>
                  <w:hideMark/>
                </w:tcPr>
                <w:p w14:paraId="3EEB3E15"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61B97F9F"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2461E85B"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Atlántico: Congelador </w:t>
                  </w:r>
                  <w:proofErr w:type="spellStart"/>
                  <w:r w:rsidRPr="0086156B">
                    <w:rPr>
                      <w:rFonts w:ascii="Arial" w:hAnsi="Arial" w:cs="Arial"/>
                      <w:color w:val="000000"/>
                      <w:sz w:val="20"/>
                      <w:szCs w:val="20"/>
                      <w:lang w:val="es-CO" w:eastAsia="es-CO"/>
                    </w:rPr>
                    <w:t>PHCbi</w:t>
                  </w:r>
                  <w:proofErr w:type="spellEnd"/>
                  <w:r w:rsidRPr="0086156B">
                    <w:rPr>
                      <w:rFonts w:ascii="Arial" w:hAnsi="Arial" w:cs="Arial"/>
                      <w:color w:val="000000"/>
                      <w:sz w:val="20"/>
                      <w:szCs w:val="20"/>
                      <w:lang w:val="es-CO" w:eastAsia="es-CO"/>
                    </w:rPr>
                    <w:t>, ATL-G-204</w:t>
                  </w:r>
                </w:p>
              </w:tc>
              <w:tc>
                <w:tcPr>
                  <w:tcW w:w="801" w:type="pct"/>
                  <w:tcBorders>
                    <w:top w:val="nil"/>
                    <w:left w:val="nil"/>
                    <w:bottom w:val="single" w:sz="4" w:space="0" w:color="000000"/>
                    <w:right w:val="single" w:sz="8" w:space="0" w:color="auto"/>
                  </w:tcBorders>
                  <w:vAlign w:val="center"/>
                  <w:hideMark/>
                </w:tcPr>
                <w:p w14:paraId="5B1BAC9F"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6EBEF0A9" w14:textId="77777777" w:rsidTr="002E27AA">
              <w:trPr>
                <w:trHeight w:val="62"/>
              </w:trPr>
              <w:tc>
                <w:tcPr>
                  <w:tcW w:w="1236" w:type="pct"/>
                  <w:vMerge/>
                  <w:tcBorders>
                    <w:top w:val="nil"/>
                    <w:left w:val="single" w:sz="8" w:space="0" w:color="auto"/>
                    <w:bottom w:val="nil"/>
                    <w:right w:val="nil"/>
                  </w:tcBorders>
                  <w:vAlign w:val="center"/>
                  <w:hideMark/>
                </w:tcPr>
                <w:p w14:paraId="337BEEE3"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34884266"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4" w:space="0" w:color="auto"/>
                    <w:right w:val="single" w:sz="4" w:space="0" w:color="auto"/>
                  </w:tcBorders>
                  <w:vAlign w:val="center"/>
                  <w:hideMark/>
                </w:tcPr>
                <w:p w14:paraId="6A6804EA"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Atlántico: Refrigerador </w:t>
                  </w:r>
                  <w:proofErr w:type="spellStart"/>
                  <w:r w:rsidRPr="0086156B">
                    <w:rPr>
                      <w:rFonts w:ascii="Arial" w:hAnsi="Arial" w:cs="Arial"/>
                      <w:color w:val="000000"/>
                      <w:sz w:val="20"/>
                      <w:szCs w:val="20"/>
                      <w:lang w:val="es-CO" w:eastAsia="es-CO"/>
                    </w:rPr>
                    <w:t>PHCbi</w:t>
                  </w:r>
                  <w:proofErr w:type="spellEnd"/>
                  <w:r w:rsidRPr="0086156B">
                    <w:rPr>
                      <w:rFonts w:ascii="Arial" w:hAnsi="Arial" w:cs="Arial"/>
                      <w:color w:val="000000"/>
                      <w:sz w:val="20"/>
                      <w:szCs w:val="20"/>
                      <w:lang w:val="es-CO" w:eastAsia="es-CO"/>
                    </w:rPr>
                    <w:t>, ATL-G-210</w:t>
                  </w:r>
                </w:p>
              </w:tc>
              <w:tc>
                <w:tcPr>
                  <w:tcW w:w="801" w:type="pct"/>
                  <w:tcBorders>
                    <w:top w:val="nil"/>
                    <w:left w:val="nil"/>
                    <w:bottom w:val="single" w:sz="4" w:space="0" w:color="auto"/>
                    <w:right w:val="single" w:sz="8" w:space="0" w:color="auto"/>
                  </w:tcBorders>
                  <w:vAlign w:val="center"/>
                  <w:hideMark/>
                </w:tcPr>
                <w:p w14:paraId="33917840"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014D0FCD" w14:textId="77777777" w:rsidTr="002E27AA">
              <w:trPr>
                <w:trHeight w:val="62"/>
              </w:trPr>
              <w:tc>
                <w:tcPr>
                  <w:tcW w:w="1236" w:type="pct"/>
                  <w:vMerge/>
                  <w:tcBorders>
                    <w:top w:val="nil"/>
                    <w:left w:val="single" w:sz="8" w:space="0" w:color="auto"/>
                    <w:bottom w:val="nil"/>
                    <w:right w:val="nil"/>
                  </w:tcBorders>
                  <w:vAlign w:val="center"/>
                  <w:hideMark/>
                </w:tcPr>
                <w:p w14:paraId="2E237330"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top w:val="nil"/>
                    <w:left w:val="single" w:sz="8" w:space="0" w:color="auto"/>
                    <w:bottom w:val="single" w:sz="8" w:space="0" w:color="000000"/>
                    <w:right w:val="nil"/>
                  </w:tcBorders>
                  <w:vAlign w:val="center"/>
                  <w:hideMark/>
                </w:tcPr>
                <w:p w14:paraId="2106D294"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8" w:space="0" w:color="auto"/>
                    <w:right w:val="single" w:sz="4" w:space="0" w:color="auto"/>
                  </w:tcBorders>
                  <w:vAlign w:val="center"/>
                  <w:hideMark/>
                </w:tcPr>
                <w:p w14:paraId="1DC93EF3" w14:textId="77777777"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Atlántico: Congelador-Refrigerador THERMO SCIENTIFIC MC20SS-SAEE-TS ATL, S/N 1168889501180806 (G-195)</w:t>
                  </w:r>
                </w:p>
              </w:tc>
              <w:tc>
                <w:tcPr>
                  <w:tcW w:w="801" w:type="pct"/>
                  <w:tcBorders>
                    <w:top w:val="nil"/>
                    <w:left w:val="nil"/>
                    <w:bottom w:val="single" w:sz="8" w:space="0" w:color="auto"/>
                    <w:right w:val="single" w:sz="8" w:space="0" w:color="auto"/>
                  </w:tcBorders>
                  <w:vAlign w:val="center"/>
                  <w:hideMark/>
                </w:tcPr>
                <w:p w14:paraId="4C80B92F"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2237C7E1" w14:textId="77777777" w:rsidTr="002E27AA">
              <w:trPr>
                <w:trHeight w:val="62"/>
              </w:trPr>
              <w:tc>
                <w:tcPr>
                  <w:tcW w:w="1236" w:type="pct"/>
                  <w:vMerge w:val="restart"/>
                  <w:tcBorders>
                    <w:top w:val="single" w:sz="12" w:space="0" w:color="auto"/>
                    <w:left w:val="single" w:sz="8" w:space="0" w:color="auto"/>
                    <w:right w:val="nil"/>
                  </w:tcBorders>
                  <w:vAlign w:val="center"/>
                </w:tcPr>
                <w:p w14:paraId="0463E925" w14:textId="77777777" w:rsidR="003F2185" w:rsidRPr="0086156B" w:rsidRDefault="003F2185" w:rsidP="0086156B">
                  <w:pPr>
                    <w:rPr>
                      <w:rFonts w:ascii="Arial" w:hAnsi="Arial" w:cs="Arial"/>
                      <w:b/>
                      <w:bCs/>
                      <w:color w:val="000000"/>
                      <w:sz w:val="20"/>
                      <w:szCs w:val="20"/>
                      <w:lang w:val="es-CO" w:eastAsia="es-CO"/>
                    </w:rPr>
                  </w:pPr>
                  <w:r w:rsidRPr="0086156B">
                    <w:rPr>
                      <w:rFonts w:ascii="Arial" w:hAnsi="Arial" w:cs="Arial"/>
                      <w:b/>
                      <w:bCs/>
                      <w:color w:val="000000"/>
                      <w:sz w:val="20"/>
                      <w:szCs w:val="20"/>
                      <w:lang w:val="es-CO" w:eastAsia="es-CO"/>
                    </w:rPr>
                    <w:t>MANTENIMIENTO PREVENTIVO Y CORRECTIVO / SOPORTE TÉCNICO</w:t>
                  </w:r>
                </w:p>
              </w:tc>
              <w:tc>
                <w:tcPr>
                  <w:tcW w:w="1139" w:type="pct"/>
                  <w:vMerge w:val="restart"/>
                  <w:tcBorders>
                    <w:top w:val="nil"/>
                    <w:left w:val="single" w:sz="8" w:space="0" w:color="auto"/>
                    <w:right w:val="nil"/>
                  </w:tcBorders>
                  <w:vAlign w:val="center"/>
                </w:tcPr>
                <w:p w14:paraId="07F3D05E" w14:textId="77777777" w:rsidR="003F2185" w:rsidRPr="0086156B" w:rsidRDefault="003F2185" w:rsidP="0086156B">
                  <w:pPr>
                    <w:rPr>
                      <w:rFonts w:ascii="Arial" w:hAnsi="Arial" w:cs="Arial"/>
                      <w:color w:val="000000"/>
                      <w:sz w:val="20"/>
                      <w:szCs w:val="20"/>
                      <w:lang w:val="es-CO" w:eastAsia="es-CO"/>
                    </w:rPr>
                  </w:pPr>
                  <w:r w:rsidRPr="0086156B">
                    <w:rPr>
                      <w:rFonts w:ascii="Arial" w:hAnsi="Arial" w:cs="Arial"/>
                      <w:color w:val="000000"/>
                      <w:sz w:val="20"/>
                      <w:szCs w:val="20"/>
                      <w:lang w:val="es-CO" w:eastAsia="es-CO"/>
                    </w:rPr>
                    <w:t>BOGOTÁ</w:t>
                  </w:r>
                </w:p>
              </w:tc>
              <w:tc>
                <w:tcPr>
                  <w:tcW w:w="1824" w:type="pct"/>
                  <w:tcBorders>
                    <w:top w:val="nil"/>
                    <w:left w:val="single" w:sz="4" w:space="0" w:color="auto"/>
                    <w:bottom w:val="single" w:sz="8" w:space="0" w:color="auto"/>
                    <w:right w:val="single" w:sz="4" w:space="0" w:color="auto"/>
                  </w:tcBorders>
                  <w:vAlign w:val="center"/>
                </w:tcPr>
                <w:p w14:paraId="2F8D4D4C" w14:textId="281EE890" w:rsidR="003F2185" w:rsidRPr="0086156B" w:rsidRDefault="003F2185"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Congelador EVERMED LF-140W (Bogotá G-334) </w:t>
                  </w:r>
                  <w:r w:rsidRPr="0086156B">
                    <w:rPr>
                      <w:rFonts w:ascii="Arial" w:hAnsi="Arial" w:cs="Arial"/>
                      <w:b/>
                      <w:bCs/>
                      <w:color w:val="000000"/>
                      <w:sz w:val="20"/>
                      <w:szCs w:val="20"/>
                      <w:lang w:val="es-CO" w:eastAsia="es-CO"/>
                    </w:rPr>
                    <w:t>El mantenimiento correctivo debe incluir: cambio del controlador PID (</w:t>
                  </w:r>
                  <w:proofErr w:type="spellStart"/>
                  <w:r w:rsidRPr="0086156B">
                    <w:rPr>
                      <w:rFonts w:ascii="Arial" w:hAnsi="Arial" w:cs="Arial"/>
                      <w:b/>
                      <w:bCs/>
                      <w:color w:val="000000"/>
                      <w:sz w:val="20"/>
                      <w:szCs w:val="20"/>
                      <w:lang w:val="es-CO" w:eastAsia="es-CO"/>
                    </w:rPr>
                    <w:t>display</w:t>
                  </w:r>
                  <w:proofErr w:type="spellEnd"/>
                  <w:r w:rsidRPr="0086156B">
                    <w:rPr>
                      <w:rFonts w:ascii="Arial" w:hAnsi="Arial" w:cs="Arial"/>
                      <w:b/>
                      <w:bCs/>
                      <w:color w:val="000000"/>
                      <w:sz w:val="20"/>
                      <w:szCs w:val="20"/>
                      <w:lang w:val="es-CO" w:eastAsia="es-CO"/>
                    </w:rPr>
                    <w:t xml:space="preserve">), sensor de temperatura y módulo de control de </w:t>
                  </w:r>
                  <w:r w:rsidRPr="0086156B">
                    <w:rPr>
                      <w:rFonts w:ascii="Arial" w:hAnsi="Arial" w:cs="Arial"/>
                      <w:b/>
                      <w:bCs/>
                      <w:color w:val="000000"/>
                      <w:sz w:val="20"/>
                      <w:szCs w:val="20"/>
                      <w:lang w:val="es-CO" w:eastAsia="es-CO"/>
                    </w:rPr>
                    <w:lastRenderedPageBreak/>
                    <w:t>potencia (repuestos y servicios).</w:t>
                  </w:r>
                </w:p>
              </w:tc>
              <w:tc>
                <w:tcPr>
                  <w:tcW w:w="801" w:type="pct"/>
                  <w:tcBorders>
                    <w:top w:val="nil"/>
                    <w:left w:val="nil"/>
                    <w:bottom w:val="single" w:sz="8" w:space="0" w:color="auto"/>
                    <w:right w:val="single" w:sz="8" w:space="0" w:color="auto"/>
                  </w:tcBorders>
                  <w:vAlign w:val="center"/>
                </w:tcPr>
                <w:p w14:paraId="5ADB1815"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lastRenderedPageBreak/>
                    <w:t>1</w:t>
                  </w:r>
                </w:p>
              </w:tc>
            </w:tr>
            <w:tr w:rsidR="002E27AA" w:rsidRPr="0086156B" w14:paraId="43B2C605" w14:textId="77777777" w:rsidTr="002E27AA">
              <w:trPr>
                <w:trHeight w:val="62"/>
              </w:trPr>
              <w:tc>
                <w:tcPr>
                  <w:tcW w:w="1236" w:type="pct"/>
                  <w:vMerge/>
                  <w:tcBorders>
                    <w:top w:val="single" w:sz="12" w:space="0" w:color="auto"/>
                    <w:left w:val="single" w:sz="8" w:space="0" w:color="auto"/>
                    <w:right w:val="nil"/>
                  </w:tcBorders>
                  <w:vAlign w:val="center"/>
                </w:tcPr>
                <w:p w14:paraId="7ECB5FC3" w14:textId="77777777" w:rsidR="002E27AA" w:rsidRPr="0086156B" w:rsidRDefault="002E27AA" w:rsidP="0086156B">
                  <w:pPr>
                    <w:rPr>
                      <w:rFonts w:ascii="Arial" w:hAnsi="Arial" w:cs="Arial"/>
                      <w:b/>
                      <w:bCs/>
                      <w:color w:val="000000"/>
                      <w:sz w:val="20"/>
                      <w:szCs w:val="20"/>
                      <w:lang w:val="es-CO" w:eastAsia="es-CO"/>
                    </w:rPr>
                  </w:pPr>
                </w:p>
              </w:tc>
              <w:tc>
                <w:tcPr>
                  <w:tcW w:w="1139" w:type="pct"/>
                  <w:vMerge/>
                  <w:tcBorders>
                    <w:top w:val="nil"/>
                    <w:left w:val="single" w:sz="8" w:space="0" w:color="auto"/>
                    <w:right w:val="nil"/>
                  </w:tcBorders>
                  <w:vAlign w:val="center"/>
                </w:tcPr>
                <w:p w14:paraId="5B25AEDA" w14:textId="77777777" w:rsidR="002E27AA" w:rsidRPr="0086156B" w:rsidRDefault="002E27AA" w:rsidP="0086156B">
                  <w:pPr>
                    <w:rPr>
                      <w:rFonts w:ascii="Arial" w:hAnsi="Arial" w:cs="Arial"/>
                      <w:color w:val="000000"/>
                      <w:sz w:val="20"/>
                      <w:szCs w:val="20"/>
                      <w:lang w:val="es-CO" w:eastAsia="es-CO"/>
                    </w:rPr>
                  </w:pPr>
                </w:p>
              </w:tc>
              <w:tc>
                <w:tcPr>
                  <w:tcW w:w="1824" w:type="pct"/>
                  <w:tcBorders>
                    <w:top w:val="nil"/>
                    <w:left w:val="single" w:sz="4" w:space="0" w:color="auto"/>
                    <w:bottom w:val="single" w:sz="8" w:space="0" w:color="auto"/>
                    <w:right w:val="single" w:sz="4" w:space="0" w:color="auto"/>
                  </w:tcBorders>
                  <w:vAlign w:val="center"/>
                </w:tcPr>
                <w:p w14:paraId="3FD49AD1" w14:textId="77777777" w:rsidR="002E27AA" w:rsidRPr="0086156B" w:rsidRDefault="002E27AA"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Refrigerador </w:t>
                  </w:r>
                  <w:proofErr w:type="spellStart"/>
                  <w:r w:rsidRPr="0086156B">
                    <w:rPr>
                      <w:rFonts w:ascii="Arial" w:hAnsi="Arial" w:cs="Arial"/>
                      <w:color w:val="000000"/>
                      <w:sz w:val="20"/>
                      <w:szCs w:val="20"/>
                      <w:lang w:val="es-CO" w:eastAsia="es-CO"/>
                    </w:rPr>
                    <w:t>Revco</w:t>
                  </w:r>
                  <w:proofErr w:type="spellEnd"/>
                  <w:r w:rsidRPr="0086156B">
                    <w:rPr>
                      <w:rFonts w:ascii="Arial" w:hAnsi="Arial" w:cs="Arial"/>
                      <w:color w:val="000000"/>
                      <w:sz w:val="20"/>
                      <w:szCs w:val="20"/>
                      <w:lang w:val="es-CO" w:eastAsia="es-CO"/>
                    </w:rPr>
                    <w:t xml:space="preserve"> </w:t>
                  </w:r>
                  <w:proofErr w:type="spellStart"/>
                  <w:r w:rsidRPr="0086156B">
                    <w:rPr>
                      <w:rFonts w:ascii="Arial" w:hAnsi="Arial" w:cs="Arial"/>
                      <w:color w:val="000000"/>
                      <w:sz w:val="20"/>
                      <w:szCs w:val="20"/>
                      <w:lang w:val="es-CO" w:eastAsia="es-CO"/>
                    </w:rPr>
                    <w:t>md</w:t>
                  </w:r>
                  <w:proofErr w:type="spellEnd"/>
                  <w:r w:rsidRPr="0086156B">
                    <w:rPr>
                      <w:rFonts w:ascii="Arial" w:hAnsi="Arial" w:cs="Arial"/>
                      <w:color w:val="000000"/>
                      <w:sz w:val="20"/>
                      <w:szCs w:val="20"/>
                      <w:lang w:val="es-CO" w:eastAsia="es-CO"/>
                    </w:rPr>
                    <w:t xml:space="preserve"> REL2304A23 s/n Y18H- 410410-YH (Bogotá G-178)</w:t>
                  </w:r>
                </w:p>
                <w:p w14:paraId="4FB1DA81" w14:textId="5A441E83" w:rsidR="002E27AA" w:rsidRPr="0086156B" w:rsidRDefault="002E27AA" w:rsidP="0086156B">
                  <w:pPr>
                    <w:jc w:val="both"/>
                    <w:rPr>
                      <w:rFonts w:ascii="Arial" w:hAnsi="Arial" w:cs="Arial"/>
                      <w:color w:val="000000"/>
                      <w:sz w:val="20"/>
                      <w:szCs w:val="20"/>
                      <w:lang w:val="es-CO" w:eastAsia="es-CO"/>
                    </w:rPr>
                  </w:pPr>
                  <w:r w:rsidRPr="0086156B">
                    <w:rPr>
                      <w:rFonts w:ascii="Arial" w:hAnsi="Arial" w:cs="Arial"/>
                      <w:b/>
                      <w:bCs/>
                      <w:color w:val="000000"/>
                      <w:sz w:val="20"/>
                      <w:szCs w:val="20"/>
                      <w:lang w:val="es-CO" w:eastAsia="es-CO"/>
                    </w:rPr>
                    <w:t>El mantenimiento correctivo debe incluir el reemplazo del sensor de temperatura</w:t>
                  </w:r>
                </w:p>
              </w:tc>
              <w:tc>
                <w:tcPr>
                  <w:tcW w:w="801" w:type="pct"/>
                  <w:tcBorders>
                    <w:top w:val="nil"/>
                    <w:left w:val="nil"/>
                    <w:bottom w:val="single" w:sz="8" w:space="0" w:color="auto"/>
                    <w:right w:val="single" w:sz="8" w:space="0" w:color="auto"/>
                  </w:tcBorders>
                  <w:vAlign w:val="center"/>
                </w:tcPr>
                <w:p w14:paraId="7518639F" w14:textId="02537896" w:rsidR="002E27AA" w:rsidRPr="0086156B" w:rsidRDefault="002E27AA"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2E27AA" w:rsidRPr="0086156B" w14:paraId="2F7D45B4" w14:textId="77777777" w:rsidTr="002E27AA">
              <w:trPr>
                <w:trHeight w:val="62"/>
              </w:trPr>
              <w:tc>
                <w:tcPr>
                  <w:tcW w:w="1236" w:type="pct"/>
                  <w:vMerge/>
                  <w:tcBorders>
                    <w:top w:val="single" w:sz="12" w:space="0" w:color="auto"/>
                    <w:left w:val="single" w:sz="8" w:space="0" w:color="auto"/>
                    <w:right w:val="nil"/>
                  </w:tcBorders>
                  <w:vAlign w:val="center"/>
                </w:tcPr>
                <w:p w14:paraId="5E14D737" w14:textId="77777777" w:rsidR="002E27AA" w:rsidRPr="0086156B" w:rsidRDefault="002E27AA" w:rsidP="0086156B">
                  <w:pPr>
                    <w:rPr>
                      <w:rFonts w:ascii="Arial" w:hAnsi="Arial" w:cs="Arial"/>
                      <w:b/>
                      <w:bCs/>
                      <w:color w:val="000000"/>
                      <w:sz w:val="20"/>
                      <w:szCs w:val="20"/>
                      <w:lang w:val="es-CO" w:eastAsia="es-CO"/>
                    </w:rPr>
                  </w:pPr>
                </w:p>
              </w:tc>
              <w:tc>
                <w:tcPr>
                  <w:tcW w:w="1139" w:type="pct"/>
                  <w:vMerge/>
                  <w:tcBorders>
                    <w:top w:val="nil"/>
                    <w:left w:val="single" w:sz="8" w:space="0" w:color="auto"/>
                    <w:right w:val="nil"/>
                  </w:tcBorders>
                  <w:vAlign w:val="center"/>
                </w:tcPr>
                <w:p w14:paraId="60914314" w14:textId="77777777" w:rsidR="002E27AA" w:rsidRPr="0086156B" w:rsidRDefault="002E27AA" w:rsidP="0086156B">
                  <w:pPr>
                    <w:rPr>
                      <w:rFonts w:ascii="Arial" w:hAnsi="Arial" w:cs="Arial"/>
                      <w:color w:val="000000"/>
                      <w:sz w:val="20"/>
                      <w:szCs w:val="20"/>
                      <w:lang w:val="es-CO" w:eastAsia="es-CO"/>
                    </w:rPr>
                  </w:pPr>
                </w:p>
              </w:tc>
              <w:tc>
                <w:tcPr>
                  <w:tcW w:w="1824" w:type="pct"/>
                  <w:tcBorders>
                    <w:top w:val="nil"/>
                    <w:left w:val="single" w:sz="4" w:space="0" w:color="auto"/>
                    <w:bottom w:val="single" w:sz="8" w:space="0" w:color="auto"/>
                    <w:right w:val="single" w:sz="4" w:space="0" w:color="auto"/>
                  </w:tcBorders>
                  <w:vAlign w:val="center"/>
                </w:tcPr>
                <w:p w14:paraId="3FC737E6" w14:textId="76B2F867" w:rsidR="002E27AA" w:rsidRPr="0086156B" w:rsidRDefault="002E27AA" w:rsidP="0086156B">
                  <w:pPr>
                    <w:jc w:val="both"/>
                    <w:rPr>
                      <w:rFonts w:ascii="Arial" w:hAnsi="Arial" w:cs="Arial"/>
                      <w:color w:val="000000"/>
                      <w:sz w:val="20"/>
                      <w:szCs w:val="20"/>
                      <w:lang w:val="es-CO" w:eastAsia="es-CO"/>
                    </w:rPr>
                  </w:pPr>
                  <w:r w:rsidRPr="0086156B">
                    <w:rPr>
                      <w:rFonts w:ascii="Arial" w:hAnsi="Arial" w:cs="Arial"/>
                      <w:color w:val="000000"/>
                      <w:sz w:val="20"/>
                      <w:szCs w:val="20"/>
                      <w:lang w:val="es-CO" w:eastAsia="es-CO"/>
                    </w:rPr>
                    <w:t xml:space="preserve">Congelador THERMO SCIENTIFIC TSX2330FY (Bogotá, G-358) </w:t>
                  </w:r>
                  <w:r w:rsidRPr="0086156B">
                    <w:rPr>
                      <w:rFonts w:ascii="Arial" w:hAnsi="Arial" w:cs="Arial"/>
                      <w:b/>
                      <w:bCs/>
                      <w:color w:val="000000"/>
                      <w:sz w:val="20"/>
                      <w:szCs w:val="20"/>
                      <w:lang w:val="es-CO" w:eastAsia="es-CO"/>
                    </w:rPr>
                    <w:t>El mantenimiento correctivo debe incluir la reparación del sistema de drenaje de condensados.</w:t>
                  </w:r>
                </w:p>
              </w:tc>
              <w:tc>
                <w:tcPr>
                  <w:tcW w:w="801" w:type="pct"/>
                  <w:tcBorders>
                    <w:top w:val="nil"/>
                    <w:left w:val="nil"/>
                    <w:bottom w:val="single" w:sz="8" w:space="0" w:color="auto"/>
                    <w:right w:val="single" w:sz="8" w:space="0" w:color="auto"/>
                  </w:tcBorders>
                  <w:vAlign w:val="center"/>
                </w:tcPr>
                <w:p w14:paraId="58B84008" w14:textId="4AF088D2" w:rsidR="002E27AA" w:rsidRPr="0086156B" w:rsidRDefault="002E27AA"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0B82B9D" w14:textId="77777777" w:rsidTr="002E27AA">
              <w:trPr>
                <w:trHeight w:val="62"/>
              </w:trPr>
              <w:tc>
                <w:tcPr>
                  <w:tcW w:w="1236" w:type="pct"/>
                  <w:vMerge/>
                  <w:tcBorders>
                    <w:left w:val="single" w:sz="8" w:space="0" w:color="auto"/>
                    <w:bottom w:val="nil"/>
                    <w:right w:val="nil"/>
                  </w:tcBorders>
                  <w:vAlign w:val="center"/>
                </w:tcPr>
                <w:p w14:paraId="50FBCBF1" w14:textId="77777777" w:rsidR="003F2185" w:rsidRPr="0086156B" w:rsidRDefault="003F2185" w:rsidP="0086156B">
                  <w:pPr>
                    <w:rPr>
                      <w:rFonts w:ascii="Arial" w:hAnsi="Arial" w:cs="Arial"/>
                      <w:b/>
                      <w:bCs/>
                      <w:color w:val="000000"/>
                      <w:sz w:val="20"/>
                      <w:szCs w:val="20"/>
                      <w:lang w:val="es-CO" w:eastAsia="es-CO"/>
                    </w:rPr>
                  </w:pPr>
                </w:p>
              </w:tc>
              <w:tc>
                <w:tcPr>
                  <w:tcW w:w="1139" w:type="pct"/>
                  <w:vMerge/>
                  <w:tcBorders>
                    <w:left w:val="single" w:sz="8" w:space="0" w:color="auto"/>
                    <w:bottom w:val="single" w:sz="8" w:space="0" w:color="000000"/>
                    <w:right w:val="nil"/>
                  </w:tcBorders>
                  <w:vAlign w:val="center"/>
                </w:tcPr>
                <w:p w14:paraId="66CBC825" w14:textId="77777777" w:rsidR="003F2185" w:rsidRPr="0086156B" w:rsidRDefault="003F2185" w:rsidP="0086156B">
                  <w:pPr>
                    <w:rPr>
                      <w:rFonts w:ascii="Arial" w:hAnsi="Arial" w:cs="Arial"/>
                      <w:color w:val="000000"/>
                      <w:sz w:val="20"/>
                      <w:szCs w:val="20"/>
                      <w:lang w:val="es-CO" w:eastAsia="es-CO"/>
                    </w:rPr>
                  </w:pPr>
                </w:p>
              </w:tc>
              <w:tc>
                <w:tcPr>
                  <w:tcW w:w="1824" w:type="pct"/>
                  <w:tcBorders>
                    <w:top w:val="nil"/>
                    <w:left w:val="single" w:sz="4" w:space="0" w:color="auto"/>
                    <w:bottom w:val="single" w:sz="8" w:space="0" w:color="auto"/>
                    <w:right w:val="single" w:sz="4" w:space="0" w:color="auto"/>
                  </w:tcBorders>
                  <w:vAlign w:val="center"/>
                </w:tcPr>
                <w:p w14:paraId="32CA2D5A" w14:textId="77777777" w:rsidR="003F2185" w:rsidRPr="0086156B" w:rsidRDefault="003F2185" w:rsidP="0086156B">
                  <w:pPr>
                    <w:jc w:val="both"/>
                    <w:rPr>
                      <w:rFonts w:ascii="Arial" w:hAnsi="Arial" w:cs="Arial"/>
                      <w:color w:val="000000"/>
                      <w:sz w:val="20"/>
                      <w:szCs w:val="20"/>
                      <w:lang w:val="es-CO" w:eastAsia="es-CO"/>
                    </w:rPr>
                  </w:pPr>
                  <w:proofErr w:type="spellStart"/>
                  <w:r w:rsidRPr="0086156B">
                    <w:rPr>
                      <w:rFonts w:ascii="Arial" w:hAnsi="Arial" w:cs="Arial"/>
                      <w:color w:val="000000"/>
                      <w:sz w:val="20"/>
                      <w:szCs w:val="20"/>
                      <w:lang w:val="es-CO" w:eastAsia="es-CO"/>
                    </w:rPr>
                    <w:t>Ultracongelador</w:t>
                  </w:r>
                  <w:proofErr w:type="spellEnd"/>
                  <w:r w:rsidRPr="0086156B">
                    <w:rPr>
                      <w:rFonts w:ascii="Arial" w:hAnsi="Arial" w:cs="Arial"/>
                      <w:color w:val="000000"/>
                      <w:sz w:val="20"/>
                      <w:szCs w:val="20"/>
                      <w:lang w:val="es-CO" w:eastAsia="es-CO"/>
                    </w:rPr>
                    <w:t xml:space="preserve"> THERMO SCIENTIFIC TSX2330FY (Bogotá G-388) </w:t>
                  </w:r>
                  <w:r w:rsidRPr="0086156B">
                    <w:rPr>
                      <w:rFonts w:ascii="Arial" w:hAnsi="Arial" w:cs="Arial"/>
                      <w:b/>
                      <w:bCs/>
                      <w:color w:val="000000"/>
                      <w:sz w:val="20"/>
                      <w:szCs w:val="20"/>
                      <w:lang w:val="es-CO" w:eastAsia="es-CO"/>
                    </w:rPr>
                    <w:t xml:space="preserve">El mantenimiento correctivo debe incluir: entrega e instalación de regulador de 4 </w:t>
                  </w:r>
                  <w:proofErr w:type="spellStart"/>
                  <w:r w:rsidRPr="0086156B">
                    <w:rPr>
                      <w:rFonts w:ascii="Arial" w:hAnsi="Arial" w:cs="Arial"/>
                      <w:b/>
                      <w:bCs/>
                      <w:color w:val="000000"/>
                      <w:sz w:val="20"/>
                      <w:szCs w:val="20"/>
                      <w:lang w:val="es-CO" w:eastAsia="es-CO"/>
                    </w:rPr>
                    <w:t>kVA</w:t>
                  </w:r>
                  <w:proofErr w:type="spellEnd"/>
                  <w:r w:rsidRPr="0086156B">
                    <w:rPr>
                      <w:rFonts w:ascii="Arial" w:hAnsi="Arial" w:cs="Arial"/>
                      <w:b/>
                      <w:bCs/>
                      <w:color w:val="000000"/>
                      <w:sz w:val="20"/>
                      <w:szCs w:val="20"/>
                      <w:lang w:val="es-CO" w:eastAsia="es-CO"/>
                    </w:rPr>
                    <w:t xml:space="preserve"> (repuestos y servicios).</w:t>
                  </w:r>
                </w:p>
              </w:tc>
              <w:tc>
                <w:tcPr>
                  <w:tcW w:w="801" w:type="pct"/>
                  <w:tcBorders>
                    <w:top w:val="nil"/>
                    <w:left w:val="nil"/>
                    <w:bottom w:val="single" w:sz="8" w:space="0" w:color="auto"/>
                    <w:right w:val="single" w:sz="8" w:space="0" w:color="auto"/>
                  </w:tcBorders>
                  <w:vAlign w:val="center"/>
                </w:tcPr>
                <w:p w14:paraId="113A9D7B" w14:textId="77777777" w:rsidR="003F2185" w:rsidRPr="0086156B" w:rsidRDefault="003F2185" w:rsidP="0086156B">
                  <w:pPr>
                    <w:jc w:val="center"/>
                    <w:rPr>
                      <w:rFonts w:ascii="Arial" w:hAnsi="Arial" w:cs="Arial"/>
                      <w:color w:val="000000"/>
                      <w:sz w:val="20"/>
                      <w:szCs w:val="20"/>
                      <w:lang w:val="es-CO" w:eastAsia="es-CO"/>
                    </w:rPr>
                  </w:pPr>
                  <w:r w:rsidRPr="0086156B">
                    <w:rPr>
                      <w:rFonts w:ascii="Arial" w:hAnsi="Arial" w:cs="Arial"/>
                      <w:color w:val="000000"/>
                      <w:sz w:val="20"/>
                      <w:szCs w:val="20"/>
                      <w:lang w:val="es-CO" w:eastAsia="es-CO"/>
                    </w:rPr>
                    <w:t>1</w:t>
                  </w:r>
                </w:p>
              </w:tc>
            </w:tr>
            <w:tr w:rsidR="003F2185" w:rsidRPr="0086156B" w14:paraId="1E12FC9F" w14:textId="77777777" w:rsidTr="0086156B">
              <w:trPr>
                <w:trHeight w:val="356"/>
              </w:trPr>
              <w:tc>
                <w:tcPr>
                  <w:tcW w:w="4199" w:type="pct"/>
                  <w:gridSpan w:val="3"/>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046DD4CB" w14:textId="77777777" w:rsidR="003F2185" w:rsidRPr="0086156B" w:rsidRDefault="003F2185" w:rsidP="0086156B">
                  <w:pPr>
                    <w:jc w:val="center"/>
                    <w:rPr>
                      <w:rFonts w:ascii="Arial" w:hAnsi="Arial" w:cs="Arial"/>
                      <w:b/>
                      <w:bCs/>
                      <w:color w:val="000000"/>
                      <w:sz w:val="20"/>
                      <w:szCs w:val="20"/>
                      <w:lang w:val="es-CO" w:eastAsia="es-CO"/>
                    </w:rPr>
                  </w:pPr>
                  <w:proofErr w:type="gramStart"/>
                  <w:r w:rsidRPr="0086156B">
                    <w:rPr>
                      <w:rFonts w:ascii="Arial" w:hAnsi="Arial" w:cs="Arial"/>
                      <w:b/>
                      <w:bCs/>
                      <w:color w:val="000000"/>
                      <w:sz w:val="20"/>
                      <w:szCs w:val="20"/>
                      <w:lang w:val="es-CO" w:eastAsia="es-CO"/>
                    </w:rPr>
                    <w:t>TOTAL</w:t>
                  </w:r>
                  <w:proofErr w:type="gramEnd"/>
                  <w:r w:rsidRPr="0086156B">
                    <w:rPr>
                      <w:rFonts w:ascii="Arial" w:hAnsi="Arial" w:cs="Arial"/>
                      <w:b/>
                      <w:bCs/>
                      <w:color w:val="000000"/>
                      <w:sz w:val="20"/>
                      <w:szCs w:val="20"/>
                      <w:lang w:val="es-CO" w:eastAsia="es-CO"/>
                    </w:rPr>
                    <w:t xml:space="preserve"> DE EQUIPOS A INTERVENIR</w:t>
                  </w:r>
                </w:p>
              </w:tc>
              <w:tc>
                <w:tcPr>
                  <w:tcW w:w="801" w:type="pct"/>
                  <w:tcBorders>
                    <w:top w:val="nil"/>
                    <w:left w:val="nil"/>
                    <w:bottom w:val="single" w:sz="8" w:space="0" w:color="auto"/>
                    <w:right w:val="single" w:sz="8" w:space="0" w:color="auto"/>
                  </w:tcBorders>
                  <w:shd w:val="clear" w:color="auto" w:fill="D9D9D9" w:themeFill="background1" w:themeFillShade="D9"/>
                  <w:vAlign w:val="center"/>
                  <w:hideMark/>
                </w:tcPr>
                <w:p w14:paraId="0489306A" w14:textId="77777777" w:rsidR="003F2185" w:rsidRPr="0086156B" w:rsidRDefault="003F2185" w:rsidP="0086156B">
                  <w:pPr>
                    <w:jc w:val="center"/>
                    <w:rPr>
                      <w:rFonts w:ascii="Arial" w:hAnsi="Arial" w:cs="Arial"/>
                      <w:b/>
                      <w:bCs/>
                      <w:color w:val="000000"/>
                      <w:sz w:val="20"/>
                      <w:szCs w:val="20"/>
                      <w:lang w:val="es-CO" w:eastAsia="es-CO"/>
                    </w:rPr>
                  </w:pPr>
                  <w:r w:rsidRPr="0086156B">
                    <w:rPr>
                      <w:rFonts w:ascii="Arial" w:hAnsi="Arial" w:cs="Arial"/>
                      <w:b/>
                      <w:bCs/>
                      <w:color w:val="000000"/>
                      <w:sz w:val="20"/>
                      <w:szCs w:val="20"/>
                      <w:lang w:val="es-CO" w:eastAsia="es-CO"/>
                    </w:rPr>
                    <w:t>38</w:t>
                  </w:r>
                </w:p>
              </w:tc>
            </w:tr>
          </w:tbl>
          <w:p w14:paraId="59721662" w14:textId="77777777" w:rsidR="003F2185" w:rsidRPr="0086156B" w:rsidRDefault="003F2185" w:rsidP="0086156B">
            <w:pPr>
              <w:jc w:val="both"/>
              <w:rPr>
                <w:rFonts w:ascii="Arial" w:hAnsi="Arial" w:cs="Arial"/>
                <w:bCs/>
                <w:sz w:val="8"/>
                <w:szCs w:val="16"/>
                <w:lang w:val="es-CO" w:eastAsia="es-CO"/>
              </w:rPr>
            </w:pPr>
          </w:p>
          <w:p w14:paraId="2AF7246A" w14:textId="77777777" w:rsidR="003F2185" w:rsidRPr="0086156B" w:rsidRDefault="003F2185" w:rsidP="0086156B">
            <w:pPr>
              <w:rPr>
                <w:rFonts w:ascii="Arial" w:hAnsi="Arial" w:cs="Arial"/>
                <w:sz w:val="2"/>
                <w:szCs w:val="2"/>
              </w:rPr>
            </w:pPr>
          </w:p>
        </w:tc>
      </w:tr>
      <w:tr w:rsidR="003F2185" w:rsidRPr="0086156B" w14:paraId="4C10EC55" w14:textId="77777777" w:rsidTr="00D313C9">
        <w:trPr>
          <w:trHeight w:val="784"/>
        </w:trPr>
        <w:tc>
          <w:tcPr>
            <w:tcW w:w="1799"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532EE97" w14:textId="77777777" w:rsidR="00D313C9" w:rsidRPr="0086156B" w:rsidRDefault="00D313C9" w:rsidP="0086156B">
            <w:pPr>
              <w:jc w:val="center"/>
              <w:rPr>
                <w:rFonts w:ascii="Arial" w:hAnsi="Arial" w:cs="Arial"/>
                <w:sz w:val="8"/>
                <w:szCs w:val="16"/>
              </w:rPr>
            </w:pPr>
          </w:p>
          <w:p w14:paraId="763C6EFF" w14:textId="77777777" w:rsidR="003F2185" w:rsidRPr="0086156B" w:rsidRDefault="003F2185" w:rsidP="0086156B">
            <w:pPr>
              <w:jc w:val="center"/>
              <w:rPr>
                <w:rFonts w:ascii="Arial" w:hAnsi="Arial" w:cs="Arial"/>
                <w:b/>
                <w:bCs/>
                <w:sz w:val="22"/>
                <w:szCs w:val="22"/>
              </w:rPr>
            </w:pPr>
            <w:r w:rsidRPr="0086156B">
              <w:rPr>
                <w:rFonts w:ascii="Arial" w:hAnsi="Arial" w:cs="Arial"/>
                <w:b/>
                <w:bCs/>
                <w:sz w:val="22"/>
                <w:szCs w:val="22"/>
              </w:rPr>
              <w:t>Empaque y rotulado</w:t>
            </w:r>
          </w:p>
          <w:p w14:paraId="19B959C5" w14:textId="77777777" w:rsidR="00D313C9" w:rsidRPr="0086156B" w:rsidRDefault="00D313C9" w:rsidP="0086156B">
            <w:pPr>
              <w:jc w:val="center"/>
              <w:rPr>
                <w:rFonts w:ascii="Arial" w:hAnsi="Arial" w:cs="Arial"/>
                <w:sz w:val="8"/>
                <w:szCs w:val="16"/>
              </w:rPr>
            </w:pPr>
          </w:p>
          <w:p w14:paraId="438AF51A" w14:textId="077B214E" w:rsidR="00D313C9" w:rsidRPr="0086156B" w:rsidRDefault="00D313C9" w:rsidP="0086156B">
            <w:pPr>
              <w:jc w:val="center"/>
              <w:rPr>
                <w:rFonts w:ascii="Arial" w:hAnsi="Arial" w:cs="Arial"/>
                <w:b/>
                <w:bCs/>
                <w:sz w:val="2"/>
                <w:szCs w:val="2"/>
              </w:rPr>
            </w:pPr>
          </w:p>
        </w:tc>
        <w:tc>
          <w:tcPr>
            <w:tcW w:w="755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76B57B7" w14:textId="77777777" w:rsidR="003F2185" w:rsidRPr="0086156B" w:rsidRDefault="003F2185" w:rsidP="0086156B">
            <w:pPr>
              <w:jc w:val="both"/>
              <w:rPr>
                <w:rFonts w:ascii="Arial" w:hAnsi="Arial" w:cs="Arial"/>
                <w:sz w:val="22"/>
                <w:szCs w:val="22"/>
              </w:rPr>
            </w:pPr>
            <w:r w:rsidRPr="0086156B">
              <w:rPr>
                <w:rFonts w:ascii="Arial" w:hAnsi="Arial" w:cs="Arial"/>
                <w:sz w:val="22"/>
                <w:szCs w:val="22"/>
              </w:rPr>
              <w:t>N/A</w:t>
            </w:r>
          </w:p>
        </w:tc>
      </w:tr>
      <w:tr w:rsidR="003F2185" w:rsidRPr="003620AE" w14:paraId="565FEBE2" w14:textId="77777777" w:rsidTr="00D313C9">
        <w:trPr>
          <w:trHeight w:val="1065"/>
        </w:trPr>
        <w:tc>
          <w:tcPr>
            <w:tcW w:w="1799"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2303E77" w14:textId="77777777" w:rsidR="00D313C9" w:rsidRPr="0086156B" w:rsidRDefault="00D313C9" w:rsidP="0086156B">
            <w:pPr>
              <w:tabs>
                <w:tab w:val="left" w:pos="7740"/>
              </w:tabs>
              <w:jc w:val="center"/>
              <w:rPr>
                <w:rFonts w:ascii="Arial" w:hAnsi="Arial" w:cs="Arial"/>
                <w:sz w:val="8"/>
                <w:szCs w:val="16"/>
              </w:rPr>
            </w:pPr>
          </w:p>
          <w:p w14:paraId="4993D3B2" w14:textId="77777777" w:rsidR="003F2185" w:rsidRPr="0086156B" w:rsidRDefault="003F2185" w:rsidP="0086156B">
            <w:pPr>
              <w:tabs>
                <w:tab w:val="left" w:pos="7740"/>
              </w:tabs>
              <w:jc w:val="center"/>
              <w:rPr>
                <w:rFonts w:ascii="Arial" w:hAnsi="Arial" w:cs="Arial"/>
                <w:b/>
                <w:bCs/>
                <w:sz w:val="22"/>
                <w:szCs w:val="22"/>
              </w:rPr>
            </w:pPr>
            <w:r w:rsidRPr="0086156B">
              <w:rPr>
                <w:rFonts w:ascii="Arial" w:hAnsi="Arial" w:cs="Arial"/>
                <w:b/>
                <w:bCs/>
                <w:sz w:val="22"/>
                <w:szCs w:val="22"/>
              </w:rPr>
              <w:t>Presentación y Unidad de Medida</w:t>
            </w:r>
          </w:p>
          <w:p w14:paraId="2B59FDFC" w14:textId="77777777" w:rsidR="00D313C9" w:rsidRPr="0086156B" w:rsidRDefault="00D313C9" w:rsidP="0086156B">
            <w:pPr>
              <w:tabs>
                <w:tab w:val="left" w:pos="7740"/>
              </w:tabs>
              <w:jc w:val="center"/>
              <w:rPr>
                <w:rFonts w:ascii="Arial" w:hAnsi="Arial" w:cs="Arial"/>
                <w:sz w:val="8"/>
                <w:szCs w:val="16"/>
              </w:rPr>
            </w:pPr>
          </w:p>
          <w:p w14:paraId="40476573" w14:textId="472D2E67" w:rsidR="00D313C9" w:rsidRPr="0086156B" w:rsidRDefault="00D313C9" w:rsidP="0086156B">
            <w:pPr>
              <w:tabs>
                <w:tab w:val="left" w:pos="7740"/>
              </w:tabs>
              <w:jc w:val="center"/>
              <w:rPr>
                <w:rFonts w:ascii="Arial" w:hAnsi="Arial" w:cs="Arial"/>
                <w:b/>
                <w:bCs/>
                <w:sz w:val="2"/>
                <w:szCs w:val="2"/>
              </w:rPr>
            </w:pPr>
          </w:p>
        </w:tc>
        <w:tc>
          <w:tcPr>
            <w:tcW w:w="755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75F1C001" w14:textId="77777777" w:rsidR="003F2185" w:rsidRPr="003620AE" w:rsidRDefault="003F2185" w:rsidP="0086156B">
            <w:pPr>
              <w:tabs>
                <w:tab w:val="left" w:pos="7740"/>
              </w:tabs>
              <w:jc w:val="both"/>
              <w:rPr>
                <w:rFonts w:ascii="Arial" w:hAnsi="Arial" w:cs="Arial"/>
                <w:sz w:val="22"/>
                <w:szCs w:val="22"/>
              </w:rPr>
            </w:pPr>
            <w:r w:rsidRPr="0086156B">
              <w:rPr>
                <w:rFonts w:ascii="Arial" w:hAnsi="Arial" w:cs="Arial"/>
                <w:sz w:val="22"/>
                <w:szCs w:val="22"/>
              </w:rPr>
              <w:t>Unidad</w:t>
            </w:r>
          </w:p>
        </w:tc>
      </w:tr>
    </w:tbl>
    <w:p w14:paraId="1B4F3F47" w14:textId="77777777" w:rsidR="00D66068" w:rsidRDefault="00D66068" w:rsidP="0086156B"/>
    <w:sectPr w:rsidR="00D66068" w:rsidSect="003F2185">
      <w:headerReference w:type="default" r:id="rId7"/>
      <w:pgSz w:w="12240" w:h="15840"/>
      <w:pgMar w:top="1134" w:right="1134" w:bottom="1134"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A5F9A" w14:textId="77777777" w:rsidR="0045384C" w:rsidRDefault="0045384C" w:rsidP="001655F3">
      <w:r>
        <w:separator/>
      </w:r>
    </w:p>
  </w:endnote>
  <w:endnote w:type="continuationSeparator" w:id="0">
    <w:p w14:paraId="1FD8E41D" w14:textId="77777777" w:rsidR="0045384C" w:rsidRDefault="0045384C" w:rsidP="0016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4F49A" w14:textId="77777777" w:rsidR="0045384C" w:rsidRDefault="0045384C" w:rsidP="001655F3">
      <w:r>
        <w:separator/>
      </w:r>
    </w:p>
  </w:footnote>
  <w:footnote w:type="continuationSeparator" w:id="0">
    <w:p w14:paraId="417FD793" w14:textId="77777777" w:rsidR="0045384C" w:rsidRDefault="0045384C" w:rsidP="0016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4"/>
      <w:gridCol w:w="5103"/>
      <w:gridCol w:w="1984"/>
    </w:tblGrid>
    <w:tr w:rsidR="003F2185" w:rsidRPr="00E537F7" w14:paraId="55D8F0D8" w14:textId="77777777" w:rsidTr="003F2185">
      <w:trPr>
        <w:cantSplit/>
        <w:trHeight w:val="274"/>
        <w:jc w:val="center"/>
      </w:trPr>
      <w:tc>
        <w:tcPr>
          <w:tcW w:w="2274" w:type="dxa"/>
          <w:vMerge w:val="restart"/>
          <w:tcBorders>
            <w:top w:val="single" w:sz="4" w:space="0" w:color="auto"/>
            <w:left w:val="single" w:sz="4" w:space="0" w:color="auto"/>
            <w:right w:val="single" w:sz="4" w:space="0" w:color="auto"/>
          </w:tcBorders>
          <w:vAlign w:val="center"/>
        </w:tcPr>
        <w:p w14:paraId="44110E7E" w14:textId="77777777" w:rsidR="003F2185" w:rsidRPr="009C74A4" w:rsidRDefault="003F2185" w:rsidP="003F2185">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2C40B59B" wp14:editId="4983CA6F">
                <wp:extent cx="1235009" cy="371475"/>
                <wp:effectExtent l="0" t="0" r="3810" b="0"/>
                <wp:docPr id="24" name="Imagen 24"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5D65C3D3" w14:textId="77777777" w:rsidR="003F2185" w:rsidRPr="00926246" w:rsidRDefault="003F2185" w:rsidP="003F2185">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241668F8" w14:textId="77777777" w:rsidR="003F2185" w:rsidRPr="00E537F7" w:rsidRDefault="003F2185" w:rsidP="003F2185">
          <w:pPr>
            <w:pStyle w:val="Encabezado"/>
            <w:rPr>
              <w:rFonts w:ascii="Arial" w:hAnsi="Arial"/>
              <w:b/>
              <w:bCs/>
              <w:color w:val="000000"/>
              <w:sz w:val="14"/>
              <w:szCs w:val="14"/>
            </w:rPr>
          </w:pPr>
          <w:r w:rsidRPr="00E537F7">
            <w:rPr>
              <w:rFonts w:ascii="Arial" w:hAnsi="Arial"/>
              <w:b/>
              <w:bCs/>
              <w:color w:val="000000"/>
              <w:sz w:val="14"/>
              <w:szCs w:val="14"/>
            </w:rPr>
            <w:t>Código: FGN-AP07-F-07</w:t>
          </w:r>
        </w:p>
        <w:p w14:paraId="0AC5BA7A" w14:textId="77777777" w:rsidR="003F2185" w:rsidRPr="00E537F7" w:rsidRDefault="003F2185" w:rsidP="003F2185">
          <w:pPr>
            <w:pStyle w:val="Encabezado"/>
            <w:rPr>
              <w:rFonts w:ascii="Arial" w:hAnsi="Arial"/>
              <w:b/>
              <w:bCs/>
              <w:color w:val="000000"/>
              <w:sz w:val="14"/>
              <w:szCs w:val="14"/>
            </w:rPr>
          </w:pPr>
        </w:p>
        <w:p w14:paraId="5E8F9FA1" w14:textId="77777777" w:rsidR="003F2185" w:rsidRPr="00E537F7" w:rsidRDefault="003F2185" w:rsidP="003F2185">
          <w:pPr>
            <w:pStyle w:val="Encabezado"/>
            <w:rPr>
              <w:rFonts w:ascii="Arial" w:hAnsi="Arial"/>
              <w:b/>
              <w:bCs/>
              <w:color w:val="000000"/>
              <w:sz w:val="14"/>
              <w:szCs w:val="14"/>
            </w:rPr>
          </w:pPr>
          <w:r w:rsidRPr="00E537F7">
            <w:rPr>
              <w:rFonts w:ascii="Arial" w:hAnsi="Arial"/>
              <w:b/>
              <w:bCs/>
              <w:color w:val="000000"/>
              <w:sz w:val="14"/>
              <w:szCs w:val="14"/>
            </w:rPr>
            <w:t>Versión: 02</w:t>
          </w:r>
        </w:p>
        <w:p w14:paraId="46EBBE00" w14:textId="77777777" w:rsidR="003F2185" w:rsidRPr="00E537F7" w:rsidRDefault="003F2185" w:rsidP="003F2185">
          <w:pPr>
            <w:pStyle w:val="Encabezado"/>
            <w:rPr>
              <w:rFonts w:ascii="Arial" w:hAnsi="Arial"/>
              <w:b/>
              <w:bCs/>
              <w:color w:val="000000"/>
              <w:sz w:val="14"/>
              <w:szCs w:val="14"/>
            </w:rPr>
          </w:pPr>
        </w:p>
        <w:p w14:paraId="5CE4F006" w14:textId="3734CA74" w:rsidR="003F2185" w:rsidRPr="00E537F7" w:rsidRDefault="003F2185" w:rsidP="003F2185">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86156B">
            <w:rPr>
              <w:rFonts w:ascii="Arial" w:hAnsi="Arial"/>
              <w:b/>
              <w:bCs/>
              <w:noProof/>
              <w:color w:val="000000"/>
              <w:sz w:val="14"/>
              <w:szCs w:val="14"/>
            </w:rPr>
            <w:t>8</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86156B">
            <w:rPr>
              <w:rFonts w:ascii="Arial" w:hAnsi="Arial"/>
              <w:b/>
              <w:bCs/>
              <w:noProof/>
              <w:color w:val="000000"/>
              <w:sz w:val="14"/>
              <w:szCs w:val="14"/>
            </w:rPr>
            <w:t>9</w:t>
          </w:r>
          <w:r w:rsidRPr="00E537F7">
            <w:rPr>
              <w:rFonts w:ascii="Arial" w:hAnsi="Arial"/>
              <w:b/>
              <w:bCs/>
              <w:color w:val="000000"/>
              <w:sz w:val="14"/>
              <w:szCs w:val="14"/>
            </w:rPr>
            <w:fldChar w:fldCharType="end"/>
          </w:r>
        </w:p>
      </w:tc>
    </w:tr>
    <w:tr w:rsidR="003F2185" w:rsidRPr="00E537F7" w14:paraId="430B86D7" w14:textId="77777777" w:rsidTr="003F2185">
      <w:trPr>
        <w:cantSplit/>
        <w:trHeight w:val="787"/>
        <w:jc w:val="center"/>
      </w:trPr>
      <w:tc>
        <w:tcPr>
          <w:tcW w:w="2274" w:type="dxa"/>
          <w:vMerge/>
          <w:tcBorders>
            <w:left w:val="single" w:sz="4" w:space="0" w:color="auto"/>
            <w:bottom w:val="single" w:sz="4" w:space="0" w:color="auto"/>
            <w:right w:val="single" w:sz="4" w:space="0" w:color="auto"/>
          </w:tcBorders>
          <w:vAlign w:val="center"/>
        </w:tcPr>
        <w:p w14:paraId="7E9C6010" w14:textId="77777777" w:rsidR="003F2185" w:rsidRDefault="003F2185" w:rsidP="003F2185">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501E3E99" w14:textId="77777777" w:rsidR="003F2185" w:rsidRPr="00EC7C88" w:rsidRDefault="003F2185" w:rsidP="003F2185">
          <w:pPr>
            <w:jc w:val="center"/>
            <w:rPr>
              <w:rFonts w:ascii="Arial" w:hAnsi="Arial" w:cs="Arial"/>
              <w:b/>
              <w:i/>
              <w:color w:val="000000"/>
            </w:rPr>
          </w:pPr>
          <w:r>
            <w:rPr>
              <w:rFonts w:ascii="Arial" w:hAnsi="Arial" w:cs="Arial"/>
              <w:b/>
              <w:bCs/>
              <w:color w:val="000000"/>
              <w:szCs w:val="20"/>
              <w:lang w:val="es-CO" w:eastAsia="en-US"/>
            </w:rPr>
            <w:t xml:space="preserve">FORMATO </w:t>
          </w:r>
          <w:r w:rsidRPr="0094431E">
            <w:rPr>
              <w:rFonts w:ascii="Arial" w:hAnsi="Arial" w:cs="Arial"/>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335445EE" w14:textId="77777777" w:rsidR="003F2185" w:rsidRPr="00E537F7" w:rsidRDefault="003F2185" w:rsidP="003F2185">
          <w:pPr>
            <w:pStyle w:val="Encabezado"/>
            <w:rPr>
              <w:rFonts w:ascii="Arial" w:hAnsi="Arial"/>
              <w:color w:val="000000"/>
              <w:sz w:val="14"/>
              <w:szCs w:val="14"/>
            </w:rPr>
          </w:pPr>
        </w:p>
      </w:tc>
    </w:tr>
  </w:tbl>
  <w:p w14:paraId="177F1D05" w14:textId="77777777" w:rsidR="001655F3" w:rsidRDefault="00165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624DD"/>
    <w:multiLevelType w:val="multilevel"/>
    <w:tmpl w:val="B5C61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b/>
        <w:u w:val="none"/>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E96684"/>
    <w:multiLevelType w:val="multilevel"/>
    <w:tmpl w:val="430EFD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ascii="Arial" w:eastAsia="Arial" w:hAnsi="Arial" w:cs="Arial"/>
        <w:sz w:val="22"/>
        <w:szCs w:val="2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50C77F2"/>
    <w:multiLevelType w:val="hybridMultilevel"/>
    <w:tmpl w:val="7FB813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8C1E2F"/>
    <w:multiLevelType w:val="hybridMultilevel"/>
    <w:tmpl w:val="89921DFC"/>
    <w:lvl w:ilvl="0" w:tplc="FF2E3938">
      <w:start w:val="2026"/>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D9D6575"/>
    <w:multiLevelType w:val="multilevel"/>
    <w:tmpl w:val="113C6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3665FA4"/>
    <w:multiLevelType w:val="multilevel"/>
    <w:tmpl w:val="DC7C15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6EE5560"/>
    <w:multiLevelType w:val="multilevel"/>
    <w:tmpl w:val="0874B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2A325E"/>
    <w:multiLevelType w:val="multilevel"/>
    <w:tmpl w:val="08AABA7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5"/>
  </w:num>
  <w:num w:numId="3">
    <w:abstractNumId w:val="6"/>
  </w:num>
  <w:num w:numId="4">
    <w:abstractNumId w:val="1"/>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5F3"/>
    <w:rsid w:val="000F3074"/>
    <w:rsid w:val="00122897"/>
    <w:rsid w:val="001655F3"/>
    <w:rsid w:val="001E11A1"/>
    <w:rsid w:val="001F2638"/>
    <w:rsid w:val="001F40CB"/>
    <w:rsid w:val="002E27AA"/>
    <w:rsid w:val="003066BD"/>
    <w:rsid w:val="003402A6"/>
    <w:rsid w:val="003867C2"/>
    <w:rsid w:val="003F2185"/>
    <w:rsid w:val="00420A51"/>
    <w:rsid w:val="00422600"/>
    <w:rsid w:val="0045384C"/>
    <w:rsid w:val="00462DDE"/>
    <w:rsid w:val="00465F27"/>
    <w:rsid w:val="00480F1D"/>
    <w:rsid w:val="004F3DBB"/>
    <w:rsid w:val="004F5C0B"/>
    <w:rsid w:val="0059264F"/>
    <w:rsid w:val="005D34F2"/>
    <w:rsid w:val="005E050C"/>
    <w:rsid w:val="00621212"/>
    <w:rsid w:val="006C57CE"/>
    <w:rsid w:val="006C6E28"/>
    <w:rsid w:val="00772096"/>
    <w:rsid w:val="00781834"/>
    <w:rsid w:val="00803C4F"/>
    <w:rsid w:val="008607DC"/>
    <w:rsid w:val="0086156B"/>
    <w:rsid w:val="008727B0"/>
    <w:rsid w:val="008C255B"/>
    <w:rsid w:val="008C2CF9"/>
    <w:rsid w:val="008D7F8A"/>
    <w:rsid w:val="00935C5D"/>
    <w:rsid w:val="009425E5"/>
    <w:rsid w:val="00945427"/>
    <w:rsid w:val="009B4ABD"/>
    <w:rsid w:val="00A519F0"/>
    <w:rsid w:val="00A84F52"/>
    <w:rsid w:val="00AB1524"/>
    <w:rsid w:val="00AC511F"/>
    <w:rsid w:val="00AC6666"/>
    <w:rsid w:val="00AD2B72"/>
    <w:rsid w:val="00AD3AC4"/>
    <w:rsid w:val="00B6286E"/>
    <w:rsid w:val="00C17018"/>
    <w:rsid w:val="00C417F7"/>
    <w:rsid w:val="00C6594D"/>
    <w:rsid w:val="00C805E8"/>
    <w:rsid w:val="00C84292"/>
    <w:rsid w:val="00D2050E"/>
    <w:rsid w:val="00D313C9"/>
    <w:rsid w:val="00D66068"/>
    <w:rsid w:val="00D67FA9"/>
    <w:rsid w:val="00DA1A24"/>
    <w:rsid w:val="00DD2128"/>
    <w:rsid w:val="00E23D4B"/>
    <w:rsid w:val="00E744A6"/>
    <w:rsid w:val="00EB3D6E"/>
    <w:rsid w:val="00F56E53"/>
    <w:rsid w:val="00FB27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44429"/>
  <w15:chartTrackingRefBased/>
  <w15:docId w15:val="{EFC8FED2-2AAE-4705-ADB8-7C586B39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5F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1655F3"/>
    <w:pPr>
      <w:ind w:left="720"/>
      <w:contextualSpacing/>
    </w:pPr>
    <w:rPr>
      <w:sz w:val="20"/>
      <w:szCs w:val="20"/>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rsid w:val="001655F3"/>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1655F3"/>
    <w:pPr>
      <w:spacing w:before="100" w:beforeAutospacing="1" w:after="100" w:afterAutospacing="1"/>
    </w:pPr>
    <w:rPr>
      <w:lang w:val="es-CO" w:eastAsia="es-CO"/>
    </w:rPr>
  </w:style>
  <w:style w:type="paragraph" w:styleId="Encabezado">
    <w:name w:val="header"/>
    <w:basedOn w:val="Normal"/>
    <w:link w:val="EncabezadoCar"/>
    <w:unhideWhenUsed/>
    <w:rsid w:val="001655F3"/>
    <w:pPr>
      <w:tabs>
        <w:tab w:val="center" w:pos="4419"/>
        <w:tab w:val="right" w:pos="8838"/>
      </w:tabs>
    </w:pPr>
  </w:style>
  <w:style w:type="character" w:customStyle="1" w:styleId="EncabezadoCar">
    <w:name w:val="Encabezado Car"/>
    <w:basedOn w:val="Fuentedeprrafopredeter"/>
    <w:link w:val="Encabezado"/>
    <w:rsid w:val="001655F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655F3"/>
    <w:pPr>
      <w:tabs>
        <w:tab w:val="center" w:pos="4419"/>
        <w:tab w:val="right" w:pos="8838"/>
      </w:tabs>
    </w:pPr>
  </w:style>
  <w:style w:type="character" w:customStyle="1" w:styleId="PiedepginaCar">
    <w:name w:val="Pie de página Car"/>
    <w:basedOn w:val="Fuentedeprrafopredeter"/>
    <w:link w:val="Piedepgina"/>
    <w:uiPriority w:val="99"/>
    <w:rsid w:val="001655F3"/>
    <w:rPr>
      <w:rFonts w:ascii="Times New Roman" w:eastAsia="Times New Roman" w:hAnsi="Times New Roman" w:cs="Times New Roman"/>
      <w:sz w:val="24"/>
      <w:szCs w:val="24"/>
      <w:lang w:val="es-ES" w:eastAsia="es-ES"/>
    </w:rPr>
  </w:style>
  <w:style w:type="table" w:styleId="Tablaconcuadrcula">
    <w:name w:val="Table Grid"/>
    <w:basedOn w:val="Tablanormal"/>
    <w:uiPriority w:val="39"/>
    <w:qFormat/>
    <w:rsid w:val="003F2185"/>
    <w:pPr>
      <w:spacing w:after="0" w:line="240" w:lineRule="auto"/>
    </w:pPr>
    <w:rPr>
      <w:rFonts w:ascii="Times New Roman" w:eastAsia="Times New Roman" w:hAnsi="Times New Roman" w:cs="Arial"/>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qFormat/>
    <w:rsid w:val="00A84F52"/>
    <w:rPr>
      <w:sz w:val="16"/>
      <w:szCs w:val="16"/>
    </w:rPr>
  </w:style>
  <w:style w:type="paragraph" w:styleId="Textocomentario">
    <w:name w:val="annotation text"/>
    <w:basedOn w:val="Normal"/>
    <w:link w:val="TextocomentarioCar"/>
    <w:uiPriority w:val="99"/>
    <w:unhideWhenUsed/>
    <w:qFormat/>
    <w:rsid w:val="00A84F52"/>
    <w:rPr>
      <w:sz w:val="20"/>
      <w:szCs w:val="20"/>
      <w:lang w:val="es-CO" w:eastAsia="es-CO"/>
    </w:rPr>
  </w:style>
  <w:style w:type="character" w:customStyle="1" w:styleId="TextocomentarioCar">
    <w:name w:val="Texto comentario Car"/>
    <w:basedOn w:val="Fuentedeprrafopredeter"/>
    <w:link w:val="Textocomentario"/>
    <w:uiPriority w:val="99"/>
    <w:qFormat/>
    <w:rsid w:val="00A84F52"/>
    <w:rPr>
      <w:rFonts w:ascii="Times New Roman" w:eastAsia="Times New Roman" w:hAnsi="Times New Roman" w:cs="Times New Roman"/>
      <w:sz w:val="20"/>
      <w:szCs w:val="20"/>
      <w:lang w:eastAsia="es-CO"/>
    </w:rPr>
  </w:style>
  <w:style w:type="paragraph" w:styleId="Textodeglobo">
    <w:name w:val="Balloon Text"/>
    <w:basedOn w:val="Normal"/>
    <w:link w:val="TextodegloboCar"/>
    <w:uiPriority w:val="99"/>
    <w:semiHidden/>
    <w:unhideWhenUsed/>
    <w:rsid w:val="00A84F5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84F52"/>
    <w:rPr>
      <w:rFonts w:ascii="Segoe UI" w:eastAsia="Times New Roman" w:hAnsi="Segoe UI" w:cs="Segoe UI"/>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C805E8"/>
    <w:rPr>
      <w:b/>
      <w:bCs/>
      <w:lang w:val="es-ES" w:eastAsia="es-ES"/>
    </w:rPr>
  </w:style>
  <w:style w:type="character" w:customStyle="1" w:styleId="AsuntodelcomentarioCar">
    <w:name w:val="Asunto del comentario Car"/>
    <w:basedOn w:val="TextocomentarioCar"/>
    <w:link w:val="Asuntodelcomentario"/>
    <w:uiPriority w:val="99"/>
    <w:semiHidden/>
    <w:rsid w:val="00C805E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497437">
      <w:bodyDiv w:val="1"/>
      <w:marLeft w:val="0"/>
      <w:marRight w:val="0"/>
      <w:marTop w:val="0"/>
      <w:marBottom w:val="0"/>
      <w:divBdr>
        <w:top w:val="none" w:sz="0" w:space="0" w:color="auto"/>
        <w:left w:val="none" w:sz="0" w:space="0" w:color="auto"/>
        <w:bottom w:val="none" w:sz="0" w:space="0" w:color="auto"/>
        <w:right w:val="none" w:sz="0" w:space="0" w:color="auto"/>
      </w:divBdr>
    </w:div>
    <w:div w:id="177474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2308</Words>
  <Characters>12699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Diego Luis Lopez Jimenez</cp:lastModifiedBy>
  <cp:revision>2</cp:revision>
  <cp:lastPrinted>2026-04-30T16:01:00Z</cp:lastPrinted>
  <dcterms:created xsi:type="dcterms:W3CDTF">2026-08-09T07:58:00Z</dcterms:created>
  <dcterms:modified xsi:type="dcterms:W3CDTF">2026-08-09T07:58:00Z</dcterms:modified>
</cp:coreProperties>
</file>