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14883" w14:textId="77777777" w:rsidR="007208F7" w:rsidRPr="00C919D6" w:rsidRDefault="007208F7" w:rsidP="00BE45A4">
      <w:pPr>
        <w:pStyle w:val="Prrafodelista"/>
        <w:tabs>
          <w:tab w:val="left" w:pos="240"/>
          <w:tab w:val="left" w:pos="6210"/>
        </w:tabs>
        <w:ind w:left="0"/>
        <w:jc w:val="center"/>
        <w:rPr>
          <w:rFonts w:ascii="Arial" w:hAnsi="Arial" w:cs="Arial"/>
          <w:b/>
          <w:bCs/>
          <w:i/>
          <w:sz w:val="16"/>
          <w:szCs w:val="18"/>
          <w:u w:val="single"/>
        </w:rPr>
        <w:sectPr w:rsidR="007208F7" w:rsidRPr="00C919D6" w:rsidSect="00F13659">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997CE5D" w14:textId="54F71EF5" w:rsidR="00BE7C9C" w:rsidRDefault="0020107C" w:rsidP="00BE45A4">
      <w:pPr>
        <w:pStyle w:val="Prrafodelista"/>
        <w:tabs>
          <w:tab w:val="left" w:pos="240"/>
          <w:tab w:val="left" w:pos="6210"/>
        </w:tabs>
        <w:ind w:left="0"/>
        <w:jc w:val="center"/>
        <w:rPr>
          <w:rFonts w:ascii="Arial" w:hAnsi="Arial" w:cs="Arial"/>
          <w:b/>
          <w:bCs/>
          <w:sz w:val="18"/>
          <w:szCs w:val="18"/>
        </w:rPr>
      </w:pPr>
      <w:r w:rsidRPr="0020107C">
        <w:rPr>
          <w:rFonts w:ascii="Arial" w:hAnsi="Arial" w:cs="Arial"/>
          <w:b/>
          <w:bCs/>
          <w:sz w:val="18"/>
          <w:szCs w:val="18"/>
        </w:rPr>
        <w:t>OBLIGACIONES DEL CONTRATISTA</w:t>
      </w:r>
    </w:p>
    <w:p w14:paraId="276B842F" w14:textId="77777777" w:rsidR="0020107C" w:rsidRPr="0020107C" w:rsidRDefault="0020107C" w:rsidP="00F13659">
      <w:pPr>
        <w:pStyle w:val="Prrafodelista"/>
        <w:tabs>
          <w:tab w:val="left" w:pos="240"/>
          <w:tab w:val="left" w:pos="6210"/>
        </w:tabs>
        <w:ind w:left="0"/>
        <w:jc w:val="center"/>
        <w:rPr>
          <w:rFonts w:ascii="Arial" w:hAnsi="Arial" w:cs="Arial"/>
          <w:b/>
          <w:bCs/>
          <w:sz w:val="18"/>
          <w:szCs w:val="18"/>
        </w:rPr>
      </w:pPr>
    </w:p>
    <w:p w14:paraId="65F31BBA" w14:textId="77777777" w:rsidR="00F26D9F" w:rsidRPr="0022331A" w:rsidRDefault="00F26D9F" w:rsidP="00F26D9F">
      <w:pPr>
        <w:jc w:val="both"/>
        <w:rPr>
          <w:rFonts w:ascii="Arial" w:hAnsi="Arial" w:cs="Arial"/>
          <w:b/>
          <w:sz w:val="16"/>
          <w:szCs w:val="16"/>
        </w:rPr>
      </w:pPr>
      <w:r w:rsidRPr="0022331A">
        <w:rPr>
          <w:rFonts w:ascii="Arial" w:hAnsi="Arial" w:cs="Arial"/>
          <w:b/>
          <w:sz w:val="16"/>
          <w:szCs w:val="16"/>
        </w:rPr>
        <w:t>En general, son obligaciones del CONTRATISTA:</w:t>
      </w:r>
    </w:p>
    <w:p w14:paraId="34B081D4" w14:textId="77777777" w:rsidR="00F26D9F" w:rsidRPr="0022331A" w:rsidRDefault="00F26D9F" w:rsidP="0020107C">
      <w:pPr>
        <w:jc w:val="both"/>
        <w:rPr>
          <w:rFonts w:ascii="Arial" w:hAnsi="Arial" w:cs="Arial"/>
          <w:b/>
          <w:sz w:val="16"/>
          <w:szCs w:val="16"/>
        </w:rPr>
      </w:pPr>
    </w:p>
    <w:p w14:paraId="7271745C" w14:textId="77777777" w:rsidR="00F26D9F" w:rsidRPr="0022331A" w:rsidRDefault="00F26D9F" w:rsidP="0020107C">
      <w:pPr>
        <w:numPr>
          <w:ilvl w:val="0"/>
          <w:numId w:val="40"/>
        </w:numPr>
        <w:contextualSpacing/>
        <w:jc w:val="both"/>
        <w:rPr>
          <w:rFonts w:ascii="Arial" w:hAnsi="Arial" w:cs="Arial"/>
          <w:sz w:val="16"/>
          <w:szCs w:val="16"/>
        </w:rPr>
      </w:pPr>
      <w:r w:rsidRPr="0022331A">
        <w:rPr>
          <w:rFonts w:ascii="Arial" w:hAnsi="Arial" w:cs="Arial"/>
          <w:sz w:val="16"/>
          <w:szCs w:val="16"/>
        </w:rPr>
        <w:t>Cumplir con el objeto contractual.</w:t>
      </w:r>
    </w:p>
    <w:p w14:paraId="0589DF2B" w14:textId="77777777" w:rsidR="00F26D9F" w:rsidRPr="0022331A" w:rsidRDefault="00F26D9F" w:rsidP="0020107C">
      <w:pPr>
        <w:numPr>
          <w:ilvl w:val="0"/>
          <w:numId w:val="40"/>
        </w:numPr>
        <w:contextualSpacing/>
        <w:jc w:val="both"/>
        <w:rPr>
          <w:rFonts w:ascii="Arial" w:hAnsi="Arial" w:cs="Arial"/>
          <w:sz w:val="16"/>
          <w:szCs w:val="16"/>
        </w:rPr>
      </w:pPr>
      <w:r w:rsidRPr="0022331A">
        <w:rPr>
          <w:rFonts w:ascii="Arial" w:hAnsi="Arial" w:cs="Arial"/>
          <w:sz w:val="16"/>
          <w:szCs w:val="16"/>
        </w:rPr>
        <w:t>Obrar con lealtad y buena fe en las distintas etapas contractuales, evitando dilaciones y trabas.</w:t>
      </w:r>
    </w:p>
    <w:p w14:paraId="4ADF2A58" w14:textId="4D18A78C" w:rsidR="00F26D9F" w:rsidRPr="0022331A" w:rsidRDefault="00F26D9F" w:rsidP="0020107C">
      <w:pPr>
        <w:numPr>
          <w:ilvl w:val="0"/>
          <w:numId w:val="40"/>
        </w:numPr>
        <w:jc w:val="both"/>
        <w:rPr>
          <w:rFonts w:ascii="Arial" w:hAnsi="Arial" w:cs="Arial"/>
          <w:sz w:val="16"/>
          <w:szCs w:val="16"/>
        </w:rPr>
      </w:pPr>
      <w:r w:rsidRPr="0022331A">
        <w:rPr>
          <w:rFonts w:ascii="Arial" w:hAnsi="Arial" w:cs="Arial"/>
          <w:sz w:val="16"/>
          <w:szCs w:val="16"/>
        </w:rPr>
        <w:t>Responder los requerimientos de aclaración o de información en los plazos que la Regional de Aseguramiento en Salud N. º 6 le formule en cada caso.</w:t>
      </w:r>
    </w:p>
    <w:p w14:paraId="6E683C5F" w14:textId="77777777" w:rsidR="00F26D9F" w:rsidRPr="0022331A" w:rsidRDefault="00F26D9F" w:rsidP="0020107C">
      <w:pPr>
        <w:numPr>
          <w:ilvl w:val="0"/>
          <w:numId w:val="40"/>
        </w:numPr>
        <w:jc w:val="both"/>
        <w:rPr>
          <w:rFonts w:ascii="Arial" w:hAnsi="Arial" w:cs="Arial"/>
          <w:sz w:val="16"/>
          <w:szCs w:val="16"/>
        </w:rPr>
      </w:pPr>
      <w:r w:rsidRPr="0022331A">
        <w:rPr>
          <w:rFonts w:ascii="Arial" w:hAnsi="Arial" w:cs="Arial"/>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2FE0F083" w14:textId="77777777" w:rsidR="00F26D9F" w:rsidRPr="0022331A" w:rsidRDefault="00F26D9F" w:rsidP="0020107C">
      <w:pPr>
        <w:numPr>
          <w:ilvl w:val="0"/>
          <w:numId w:val="40"/>
        </w:numPr>
        <w:jc w:val="both"/>
        <w:rPr>
          <w:rFonts w:ascii="Arial" w:hAnsi="Arial" w:cs="Arial"/>
          <w:sz w:val="16"/>
          <w:szCs w:val="16"/>
        </w:rPr>
      </w:pPr>
      <w:r w:rsidRPr="0022331A">
        <w:rPr>
          <w:rFonts w:ascii="Arial" w:hAnsi="Arial" w:cs="Arial"/>
          <w:sz w:val="16"/>
          <w:szCs w:val="16"/>
        </w:rPr>
        <w:t>No acceder a peticiones o amenazas, de quienes actuando por fuera de la ley pretendan obligarlo a hacer u omitir algún acto o hecho, el contratista</w:t>
      </w:r>
      <w:r w:rsidRPr="0022331A">
        <w:rPr>
          <w:rFonts w:ascii="Arial" w:hAnsi="Arial" w:cs="Arial"/>
          <w:b/>
          <w:bCs/>
          <w:sz w:val="16"/>
          <w:szCs w:val="16"/>
        </w:rPr>
        <w:t xml:space="preserve"> </w:t>
      </w:r>
      <w:r w:rsidRPr="0022331A">
        <w:rPr>
          <w:rFonts w:ascii="Arial" w:hAnsi="Arial" w:cs="Arial"/>
          <w:sz w:val="16"/>
          <w:szCs w:val="16"/>
        </w:rPr>
        <w:t>deberá Informar de tal evento a la Regional De Aseguramiento en Salud N. º 6 de la Policía Nacional y a las autoridades competentes para que se adopte las medidas necesarias.</w:t>
      </w:r>
    </w:p>
    <w:p w14:paraId="6377AFEC" w14:textId="77777777" w:rsidR="00F26D9F" w:rsidRPr="0022331A" w:rsidRDefault="00F26D9F" w:rsidP="0020107C">
      <w:pPr>
        <w:numPr>
          <w:ilvl w:val="0"/>
          <w:numId w:val="40"/>
        </w:numPr>
        <w:jc w:val="both"/>
        <w:rPr>
          <w:rFonts w:ascii="Arial" w:hAnsi="Arial" w:cs="Arial"/>
          <w:sz w:val="16"/>
          <w:szCs w:val="16"/>
        </w:rPr>
      </w:pPr>
      <w:r w:rsidRPr="0022331A">
        <w:rPr>
          <w:rFonts w:ascii="Arial" w:hAnsi="Arial" w:cs="Arial"/>
          <w:sz w:val="16"/>
          <w:szCs w:val="16"/>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01A4E4E1" w14:textId="77777777" w:rsidR="00F26D9F" w:rsidRPr="0022331A" w:rsidRDefault="00F26D9F" w:rsidP="0020107C">
      <w:pPr>
        <w:numPr>
          <w:ilvl w:val="0"/>
          <w:numId w:val="40"/>
        </w:numPr>
        <w:jc w:val="both"/>
        <w:rPr>
          <w:rFonts w:ascii="Arial" w:hAnsi="Arial" w:cs="Arial"/>
          <w:sz w:val="16"/>
          <w:szCs w:val="16"/>
        </w:rPr>
      </w:pPr>
      <w:r w:rsidRPr="0022331A">
        <w:rPr>
          <w:rFonts w:ascii="Arial" w:hAnsi="Arial" w:cs="Arial"/>
          <w:sz w:val="16"/>
          <w:szCs w:val="16"/>
        </w:rPr>
        <w:t>Mantener activa la cuenta corriente o de ahorros reportada para los pagos y entregar en el formato de información a terceros (Declaración de la cuenta bancaria activa) con el fin de evitar traumatismos en el proceso de ejecución del contrato.</w:t>
      </w:r>
    </w:p>
    <w:p w14:paraId="2DED2DAF" w14:textId="77777777" w:rsidR="00F26D9F" w:rsidRPr="0022331A" w:rsidRDefault="00F26D9F" w:rsidP="0020107C">
      <w:pPr>
        <w:numPr>
          <w:ilvl w:val="0"/>
          <w:numId w:val="40"/>
        </w:numPr>
        <w:jc w:val="both"/>
        <w:rPr>
          <w:rFonts w:ascii="Arial" w:hAnsi="Arial" w:cs="Arial"/>
          <w:sz w:val="16"/>
          <w:szCs w:val="16"/>
        </w:rPr>
      </w:pPr>
      <w:r w:rsidRPr="0022331A">
        <w:rPr>
          <w:rFonts w:ascii="Arial" w:hAnsi="Arial" w:cs="Arial"/>
          <w:sz w:val="16"/>
          <w:szCs w:val="16"/>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7EFE50EA" w14:textId="224131EC" w:rsidR="00F26D9F" w:rsidRPr="0022331A" w:rsidRDefault="00E05954" w:rsidP="0020107C">
      <w:pPr>
        <w:jc w:val="center"/>
        <w:outlineLvl w:val="3"/>
        <w:rPr>
          <w:rFonts w:ascii="Arial" w:hAnsi="Arial" w:cs="Arial"/>
          <w:b/>
          <w:bCs/>
          <w:sz w:val="16"/>
          <w:szCs w:val="16"/>
        </w:rPr>
      </w:pPr>
      <w:r w:rsidRPr="0022331A">
        <w:rPr>
          <w:rFonts w:ascii="Arial" w:hAnsi="Arial" w:cs="Arial"/>
          <w:b/>
          <w:bCs/>
          <w:sz w:val="16"/>
          <w:szCs w:val="16"/>
        </w:rPr>
        <w:t>8</w:t>
      </w:r>
      <w:r w:rsidR="00F26D9F" w:rsidRPr="0022331A">
        <w:rPr>
          <w:rFonts w:ascii="Arial" w:hAnsi="Arial" w:cs="Arial"/>
          <w:b/>
          <w:bCs/>
          <w:sz w:val="16"/>
          <w:szCs w:val="16"/>
        </w:rPr>
        <w:t>.1. SISTEMA ÚNICO DE HABILITACIÓN (SUH) Y LEGALIDAD OPERATIVA</w:t>
      </w:r>
    </w:p>
    <w:p w14:paraId="7D730B24" w14:textId="77777777" w:rsidR="00F26D9F" w:rsidRPr="0022331A" w:rsidRDefault="00F26D9F" w:rsidP="0020107C">
      <w:pPr>
        <w:numPr>
          <w:ilvl w:val="0"/>
          <w:numId w:val="34"/>
        </w:numPr>
        <w:jc w:val="both"/>
        <w:rPr>
          <w:rFonts w:ascii="Arial" w:hAnsi="Arial" w:cs="Arial"/>
          <w:sz w:val="16"/>
          <w:szCs w:val="16"/>
        </w:rPr>
      </w:pPr>
      <w:r w:rsidRPr="0022331A">
        <w:rPr>
          <w:rFonts w:ascii="Arial" w:hAnsi="Arial" w:cs="Arial"/>
          <w:sz w:val="16"/>
          <w:szCs w:val="16"/>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14:paraId="417F5C7D" w14:textId="77777777" w:rsidR="00F26D9F" w:rsidRPr="0022331A" w:rsidRDefault="00F26D9F" w:rsidP="0020107C">
      <w:pPr>
        <w:numPr>
          <w:ilvl w:val="0"/>
          <w:numId w:val="34"/>
        </w:numPr>
        <w:jc w:val="both"/>
        <w:rPr>
          <w:rFonts w:ascii="Arial" w:hAnsi="Arial" w:cs="Arial"/>
          <w:sz w:val="16"/>
          <w:szCs w:val="16"/>
        </w:rPr>
      </w:pPr>
      <w:r w:rsidRPr="0022331A">
        <w:rPr>
          <w:rFonts w:ascii="Arial" w:hAnsi="Arial" w:cs="Arial"/>
          <w:sz w:val="16"/>
          <w:szCs w:val="16"/>
        </w:rPr>
        <w:t>Informar de manera inmediata al supervisor del contrato cualquier novedad (cierre temporal/definitivo de servicios, cambios de sede o capacidad instalada) que afecte la red prestadora de la Regional de Aseguramiento en Salud N.º 6.</w:t>
      </w:r>
    </w:p>
    <w:p w14:paraId="4E0BFD5A" w14:textId="77777777" w:rsidR="00F26D9F" w:rsidRPr="0022331A" w:rsidRDefault="00F26D9F" w:rsidP="0020107C">
      <w:pPr>
        <w:numPr>
          <w:ilvl w:val="0"/>
          <w:numId w:val="34"/>
        </w:numPr>
        <w:jc w:val="both"/>
        <w:rPr>
          <w:rFonts w:ascii="Arial" w:hAnsi="Arial" w:cs="Arial"/>
          <w:sz w:val="16"/>
          <w:szCs w:val="16"/>
        </w:rPr>
      </w:pPr>
      <w:r w:rsidRPr="0022331A">
        <w:rPr>
          <w:rFonts w:ascii="Arial" w:hAnsi="Arial" w:cs="Arial"/>
          <w:sz w:val="16"/>
          <w:szCs w:val="16"/>
        </w:rPr>
        <w:t xml:space="preserve">Garantizar la vigencia de licencias de funcionamiento para equipos emisores de radiaciones ionizantes, registros sanitarios </w:t>
      </w:r>
      <w:r w:rsidRPr="0022331A">
        <w:rPr>
          <w:rFonts w:ascii="Arial" w:hAnsi="Arial" w:cs="Arial"/>
          <w:b/>
          <w:bCs/>
          <w:sz w:val="16"/>
          <w:szCs w:val="16"/>
        </w:rPr>
        <w:t>I</w:t>
      </w:r>
      <w:r w:rsidRPr="0022331A">
        <w:rPr>
          <w:rFonts w:ascii="Arial" w:hAnsi="Arial" w:cs="Arial"/>
          <w:sz w:val="16"/>
          <w:szCs w:val="16"/>
        </w:rPr>
        <w:t>NVIMA para insumos/dispositivos y demás permisos administrativos, ambientales o sanitarios requeridos para el ejercicio de su actividad.</w:t>
      </w:r>
    </w:p>
    <w:p w14:paraId="3D034CA6" w14:textId="33F57D17" w:rsidR="00F26D9F" w:rsidRPr="0022331A" w:rsidRDefault="00E05954" w:rsidP="0020107C">
      <w:pPr>
        <w:jc w:val="center"/>
        <w:outlineLvl w:val="3"/>
        <w:rPr>
          <w:rFonts w:ascii="Arial" w:hAnsi="Arial" w:cs="Arial"/>
          <w:b/>
          <w:bCs/>
          <w:sz w:val="16"/>
          <w:szCs w:val="16"/>
        </w:rPr>
      </w:pPr>
      <w:r w:rsidRPr="0022331A">
        <w:rPr>
          <w:rFonts w:ascii="Arial" w:hAnsi="Arial" w:cs="Arial"/>
          <w:b/>
          <w:bCs/>
          <w:sz w:val="16"/>
          <w:szCs w:val="16"/>
        </w:rPr>
        <w:t>8</w:t>
      </w:r>
      <w:r w:rsidR="00F26D9F" w:rsidRPr="0022331A">
        <w:rPr>
          <w:rFonts w:ascii="Arial" w:hAnsi="Arial" w:cs="Arial"/>
          <w:b/>
          <w:bCs/>
          <w:sz w:val="16"/>
          <w:szCs w:val="16"/>
        </w:rPr>
        <w:t>.2. SISTEMA OBLIGATORIO DE GARANTÍA DE CALIDAD (SOGCS)</w:t>
      </w:r>
    </w:p>
    <w:p w14:paraId="42A045CF"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En cumplimiento del Decreto 780 de 2016, el contratista deberá implementar y demostrar la ejecución de:</w:t>
      </w:r>
    </w:p>
    <w:p w14:paraId="19A2F74F" w14:textId="77777777" w:rsidR="00F26D9F" w:rsidRPr="0022331A" w:rsidRDefault="00F26D9F" w:rsidP="0020107C">
      <w:pPr>
        <w:numPr>
          <w:ilvl w:val="0"/>
          <w:numId w:val="35"/>
        </w:numPr>
        <w:jc w:val="both"/>
        <w:rPr>
          <w:rFonts w:ascii="Arial" w:hAnsi="Arial" w:cs="Arial"/>
          <w:sz w:val="16"/>
          <w:szCs w:val="16"/>
        </w:rPr>
      </w:pPr>
      <w:r w:rsidRPr="0022331A">
        <w:rPr>
          <w:rFonts w:ascii="Arial" w:hAnsi="Arial" w:cs="Arial"/>
          <w:sz w:val="16"/>
          <w:szCs w:val="16"/>
        </w:rPr>
        <w:t>Garantizar en la atención los atributos de accesibilidad, oportunidad, seguridad, pertinencia y continuidad.</w:t>
      </w:r>
    </w:p>
    <w:p w14:paraId="1BF654C3" w14:textId="77777777" w:rsidR="00F26D9F" w:rsidRPr="0022331A" w:rsidRDefault="00F26D9F" w:rsidP="0020107C">
      <w:pPr>
        <w:numPr>
          <w:ilvl w:val="0"/>
          <w:numId w:val="35"/>
        </w:numPr>
        <w:jc w:val="both"/>
        <w:rPr>
          <w:rFonts w:ascii="Arial" w:hAnsi="Arial" w:cs="Arial"/>
          <w:sz w:val="16"/>
          <w:szCs w:val="16"/>
        </w:rPr>
      </w:pPr>
      <w:r w:rsidRPr="0022331A">
        <w:rPr>
          <w:rFonts w:ascii="Arial" w:hAnsi="Arial" w:cs="Arial"/>
          <w:sz w:val="16"/>
          <w:szCs w:val="16"/>
        </w:rPr>
        <w:t>Facilitar el acceso a la información para auditorías concurrentes y retrospectivas que permitan verificar el cumplimiento de metas de calidad y planes de mejoramiento. (PAMEC)</w:t>
      </w:r>
    </w:p>
    <w:p w14:paraId="541E861E" w14:textId="77777777" w:rsidR="00F26D9F" w:rsidRPr="0022331A" w:rsidRDefault="00F26D9F" w:rsidP="0020107C">
      <w:pPr>
        <w:numPr>
          <w:ilvl w:val="0"/>
          <w:numId w:val="35"/>
        </w:numPr>
        <w:jc w:val="both"/>
        <w:rPr>
          <w:rFonts w:ascii="Arial" w:hAnsi="Arial" w:cs="Arial"/>
          <w:sz w:val="16"/>
          <w:szCs w:val="16"/>
        </w:rPr>
      </w:pPr>
      <w:r w:rsidRPr="0022331A">
        <w:rPr>
          <w:rFonts w:ascii="Arial" w:hAnsi="Arial" w:cs="Arial"/>
          <w:sz w:val="16"/>
          <w:szCs w:val="16"/>
        </w:rPr>
        <w:t>Suministrar mensualmente al supervisor del contrato los indicadores de monitoría (según Resolución 256 de 2016) y radicar los reportes ante la Superintendencia Nacional de Salud (según Circular 030 de 2006 o norma vigente), entregando copia del soporte de envío.</w:t>
      </w:r>
    </w:p>
    <w:p w14:paraId="320C1F77" w14:textId="2589E545" w:rsidR="00F26D9F" w:rsidRPr="0022331A" w:rsidRDefault="00E05954" w:rsidP="0020107C">
      <w:pPr>
        <w:jc w:val="center"/>
        <w:outlineLvl w:val="3"/>
        <w:rPr>
          <w:rFonts w:ascii="Arial" w:hAnsi="Arial" w:cs="Arial"/>
          <w:b/>
          <w:bCs/>
          <w:sz w:val="16"/>
          <w:szCs w:val="16"/>
        </w:rPr>
      </w:pPr>
      <w:r w:rsidRPr="0022331A">
        <w:rPr>
          <w:rFonts w:ascii="Arial" w:hAnsi="Arial" w:cs="Arial"/>
          <w:b/>
          <w:bCs/>
          <w:sz w:val="16"/>
          <w:szCs w:val="16"/>
        </w:rPr>
        <w:t>8</w:t>
      </w:r>
      <w:r w:rsidR="00F26D9F" w:rsidRPr="0022331A">
        <w:rPr>
          <w:rFonts w:ascii="Arial" w:hAnsi="Arial" w:cs="Arial"/>
          <w:b/>
          <w:bCs/>
          <w:sz w:val="16"/>
          <w:szCs w:val="16"/>
        </w:rPr>
        <w:t>.3. IDONEIDAD Y GESTIÓN DEL TALENTO HUMANO EN SALUD</w:t>
      </w:r>
    </w:p>
    <w:p w14:paraId="161FE7A8" w14:textId="77777777" w:rsidR="00F26D9F" w:rsidRPr="0022331A" w:rsidRDefault="00F26D9F" w:rsidP="0020107C">
      <w:pPr>
        <w:numPr>
          <w:ilvl w:val="0"/>
          <w:numId w:val="36"/>
        </w:numPr>
        <w:jc w:val="both"/>
        <w:rPr>
          <w:rFonts w:ascii="Arial" w:hAnsi="Arial" w:cs="Arial"/>
          <w:sz w:val="16"/>
          <w:szCs w:val="16"/>
        </w:rPr>
      </w:pPr>
      <w:r w:rsidRPr="0022331A">
        <w:rPr>
          <w:rFonts w:ascii="Arial" w:hAnsi="Arial" w:cs="Arial"/>
          <w:sz w:val="16"/>
          <w:szCs w:val="16"/>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6106E02F" w14:textId="77777777" w:rsidR="00F26D9F" w:rsidRPr="0022331A" w:rsidRDefault="00F26D9F" w:rsidP="0020107C">
      <w:pPr>
        <w:numPr>
          <w:ilvl w:val="0"/>
          <w:numId w:val="36"/>
        </w:numPr>
        <w:jc w:val="both"/>
        <w:rPr>
          <w:rFonts w:ascii="Arial" w:hAnsi="Arial" w:cs="Arial"/>
          <w:sz w:val="16"/>
          <w:szCs w:val="16"/>
        </w:rPr>
      </w:pPr>
      <w:r w:rsidRPr="0022331A">
        <w:rPr>
          <w:rFonts w:ascii="Arial" w:hAnsi="Arial" w:cs="Arial"/>
          <w:sz w:val="16"/>
          <w:szCs w:val="16"/>
        </w:rPr>
        <w:t>Mantener el talento humano suficiente y calificado para la ejecución del objeto, respondiendo por su vinculación y cumpliendo con el esquema de vacunación vigente (PAI).</w:t>
      </w:r>
    </w:p>
    <w:p w14:paraId="5FD36834" w14:textId="05D8558B" w:rsidR="00F26D9F" w:rsidRPr="0022331A" w:rsidRDefault="00E05954" w:rsidP="0020107C">
      <w:pPr>
        <w:jc w:val="center"/>
        <w:outlineLvl w:val="3"/>
        <w:rPr>
          <w:rFonts w:ascii="Arial" w:hAnsi="Arial" w:cs="Arial"/>
          <w:b/>
          <w:bCs/>
          <w:sz w:val="16"/>
          <w:szCs w:val="16"/>
        </w:rPr>
      </w:pPr>
      <w:r w:rsidRPr="0022331A">
        <w:rPr>
          <w:rFonts w:ascii="Arial" w:hAnsi="Arial" w:cs="Arial"/>
          <w:b/>
          <w:bCs/>
          <w:sz w:val="16"/>
          <w:szCs w:val="16"/>
        </w:rPr>
        <w:t>8</w:t>
      </w:r>
      <w:r w:rsidR="00F26D9F" w:rsidRPr="0022331A">
        <w:rPr>
          <w:rFonts w:ascii="Arial" w:hAnsi="Arial" w:cs="Arial"/>
          <w:b/>
          <w:bCs/>
          <w:sz w:val="16"/>
          <w:szCs w:val="16"/>
        </w:rPr>
        <w:t>.4. RESPONSABILIDAD Y VIGILANCIA</w:t>
      </w:r>
    </w:p>
    <w:p w14:paraId="4C5179C4" w14:textId="77777777" w:rsidR="00F26D9F" w:rsidRPr="0022331A" w:rsidRDefault="00F26D9F" w:rsidP="0020107C">
      <w:pPr>
        <w:numPr>
          <w:ilvl w:val="0"/>
          <w:numId w:val="37"/>
        </w:numPr>
        <w:jc w:val="both"/>
        <w:rPr>
          <w:rFonts w:ascii="Arial" w:hAnsi="Arial" w:cs="Arial"/>
          <w:sz w:val="16"/>
          <w:szCs w:val="16"/>
        </w:rPr>
      </w:pPr>
      <w:r w:rsidRPr="0022331A">
        <w:rPr>
          <w:rFonts w:ascii="Arial" w:hAnsi="Arial" w:cs="Arial"/>
          <w:sz w:val="16"/>
          <w:szCs w:val="16"/>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6CB93D1A" w14:textId="0A34C1BA" w:rsidR="00F26D9F" w:rsidRPr="0022331A" w:rsidRDefault="00E05954" w:rsidP="0020107C">
      <w:pPr>
        <w:jc w:val="both"/>
        <w:rPr>
          <w:rFonts w:ascii="Arial" w:hAnsi="Arial" w:cs="Arial"/>
          <w:sz w:val="16"/>
          <w:szCs w:val="16"/>
        </w:rPr>
      </w:pPr>
      <w:r w:rsidRPr="0022331A">
        <w:rPr>
          <w:rFonts w:ascii="Arial" w:hAnsi="Arial" w:cs="Arial"/>
          <w:b/>
          <w:bCs/>
          <w:sz w:val="16"/>
          <w:szCs w:val="16"/>
        </w:rPr>
        <w:t>9</w:t>
      </w:r>
      <w:r w:rsidR="00F26D9F" w:rsidRPr="0022331A">
        <w:rPr>
          <w:rFonts w:ascii="Arial" w:hAnsi="Arial" w:cs="Arial"/>
          <w:b/>
          <w:bCs/>
          <w:sz w:val="16"/>
          <w:szCs w:val="16"/>
        </w:rPr>
        <w:t>.</w:t>
      </w:r>
      <w:r w:rsidR="00F26D9F" w:rsidRPr="0022331A">
        <w:rPr>
          <w:rFonts w:ascii="Arial" w:hAnsi="Arial" w:cs="Arial"/>
          <w:sz w:val="16"/>
          <w:szCs w:val="16"/>
        </w:rPr>
        <w:t xml:space="preserve"> Mantener vigente la póliza de responsabilidad civil médica profesional que ampare los riesgos en el ejercicio de la actividad profesional.</w:t>
      </w:r>
    </w:p>
    <w:p w14:paraId="1969F3AD" w14:textId="75B714CF" w:rsidR="00F26D9F" w:rsidRPr="0022331A" w:rsidRDefault="00F26D9F" w:rsidP="0020107C">
      <w:pPr>
        <w:jc w:val="both"/>
        <w:rPr>
          <w:rFonts w:ascii="Arial" w:hAnsi="Arial" w:cs="Arial"/>
          <w:sz w:val="16"/>
          <w:szCs w:val="16"/>
        </w:rPr>
      </w:pPr>
      <w:r w:rsidRPr="0022331A">
        <w:rPr>
          <w:rFonts w:ascii="Arial" w:hAnsi="Arial" w:cs="Arial"/>
          <w:b/>
          <w:bCs/>
          <w:sz w:val="16"/>
          <w:szCs w:val="16"/>
        </w:rPr>
        <w:t>1</w:t>
      </w:r>
      <w:r w:rsidR="00E05954" w:rsidRPr="0022331A">
        <w:rPr>
          <w:rFonts w:ascii="Arial" w:hAnsi="Arial" w:cs="Arial"/>
          <w:b/>
          <w:bCs/>
          <w:sz w:val="16"/>
          <w:szCs w:val="16"/>
        </w:rPr>
        <w:t>0</w:t>
      </w:r>
      <w:r w:rsidRPr="0022331A">
        <w:rPr>
          <w:rFonts w:ascii="Arial" w:hAnsi="Arial" w:cs="Arial"/>
          <w:b/>
          <w:bCs/>
          <w:sz w:val="16"/>
          <w:szCs w:val="16"/>
        </w:rPr>
        <w:t>.</w:t>
      </w:r>
      <w:r w:rsidRPr="0022331A">
        <w:rPr>
          <w:rFonts w:ascii="Arial" w:hAnsi="Arial" w:cs="Arial"/>
          <w:sz w:val="16"/>
          <w:szCs w:val="16"/>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10B5F69D"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2FC29271"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5678D5BC" w14:textId="05972361" w:rsidR="00F26D9F" w:rsidRPr="0022331A" w:rsidRDefault="00F26D9F" w:rsidP="0020107C">
      <w:pPr>
        <w:jc w:val="both"/>
        <w:rPr>
          <w:rFonts w:ascii="Arial" w:hAnsi="Arial" w:cs="Arial"/>
          <w:sz w:val="16"/>
          <w:szCs w:val="16"/>
        </w:rPr>
      </w:pPr>
      <w:r w:rsidRPr="0022331A">
        <w:rPr>
          <w:rFonts w:ascii="Arial" w:hAnsi="Arial" w:cs="Arial"/>
          <w:b/>
          <w:bCs/>
          <w:sz w:val="16"/>
          <w:szCs w:val="16"/>
        </w:rPr>
        <w:t>1</w:t>
      </w:r>
      <w:r w:rsidR="00E05954" w:rsidRPr="0022331A">
        <w:rPr>
          <w:rFonts w:ascii="Arial" w:hAnsi="Arial" w:cs="Arial"/>
          <w:b/>
          <w:bCs/>
          <w:sz w:val="16"/>
          <w:szCs w:val="16"/>
        </w:rPr>
        <w:t>1</w:t>
      </w:r>
      <w:r w:rsidRPr="0022331A">
        <w:rPr>
          <w:rFonts w:ascii="Arial" w:hAnsi="Arial" w:cs="Arial"/>
          <w:b/>
          <w:bCs/>
          <w:sz w:val="16"/>
          <w:szCs w:val="16"/>
        </w:rPr>
        <w:t>.</w:t>
      </w:r>
      <w:r w:rsidRPr="0022331A">
        <w:rPr>
          <w:rFonts w:ascii="Arial" w:hAnsi="Arial" w:cs="Arial"/>
          <w:sz w:val="16"/>
          <w:szCs w:val="16"/>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74AC8195" w14:textId="12ECB6DF" w:rsidR="00F26D9F" w:rsidRPr="0022331A" w:rsidRDefault="00F26D9F" w:rsidP="0020107C">
      <w:pPr>
        <w:jc w:val="both"/>
        <w:rPr>
          <w:rFonts w:ascii="Arial" w:hAnsi="Arial" w:cs="Arial"/>
          <w:sz w:val="16"/>
          <w:szCs w:val="16"/>
        </w:rPr>
      </w:pPr>
      <w:r w:rsidRPr="0022331A">
        <w:rPr>
          <w:rFonts w:ascii="Arial" w:hAnsi="Arial" w:cs="Arial"/>
          <w:b/>
          <w:bCs/>
          <w:kern w:val="2"/>
          <w:sz w:val="16"/>
          <w:szCs w:val="16"/>
          <w14:ligatures w14:val="standardContextual"/>
        </w:rPr>
        <w:t>1</w:t>
      </w:r>
      <w:r w:rsidR="00E05954" w:rsidRPr="0022331A">
        <w:rPr>
          <w:rFonts w:ascii="Arial" w:hAnsi="Arial" w:cs="Arial"/>
          <w:b/>
          <w:bCs/>
          <w:kern w:val="2"/>
          <w:sz w:val="16"/>
          <w:szCs w:val="16"/>
          <w14:ligatures w14:val="standardContextual"/>
        </w:rPr>
        <w:t>2</w:t>
      </w:r>
      <w:r w:rsidRPr="0022331A">
        <w:rPr>
          <w:rFonts w:ascii="Arial" w:hAnsi="Arial" w:cs="Arial"/>
          <w:b/>
          <w:bCs/>
          <w:kern w:val="2"/>
          <w:sz w:val="16"/>
          <w:szCs w:val="16"/>
          <w14:ligatures w14:val="standardContextual"/>
        </w:rPr>
        <w:t>.</w:t>
      </w:r>
      <w:r w:rsidRPr="0022331A">
        <w:rPr>
          <w:rFonts w:ascii="Arial" w:hAnsi="Arial" w:cs="Arial"/>
          <w:kern w:val="2"/>
          <w:sz w:val="16"/>
          <w:szCs w:val="16"/>
          <w14:ligatures w14:val="standardContextual"/>
        </w:rPr>
        <w:t xml:space="preserve"> </w:t>
      </w:r>
      <w:r w:rsidRPr="0022331A">
        <w:rPr>
          <w:rFonts w:ascii="Arial" w:hAnsi="Arial" w:cs="Arial"/>
          <w:sz w:val="16"/>
          <w:szCs w:val="16"/>
        </w:rPr>
        <w:t>El contratista se obliga a facilitar y garantizar el ejercicio de las actividades de auditoría (concurrente, administrativa y de cuentas) y supervisión que designe la Regional de Aseguramiento en Salud N.º 6, bajo los siguientes parámetros:</w:t>
      </w:r>
    </w:p>
    <w:p w14:paraId="18F42DBD" w14:textId="77777777" w:rsidR="00F26D9F" w:rsidRPr="0022331A" w:rsidRDefault="00F26D9F" w:rsidP="0020107C">
      <w:pPr>
        <w:jc w:val="both"/>
        <w:rPr>
          <w:rFonts w:ascii="Arial" w:hAnsi="Arial" w:cs="Arial"/>
          <w:sz w:val="16"/>
          <w:szCs w:val="16"/>
        </w:rPr>
      </w:pPr>
    </w:p>
    <w:p w14:paraId="6A8B61D5" w14:textId="77777777" w:rsidR="00F26D9F" w:rsidRPr="0022331A" w:rsidRDefault="00F26D9F" w:rsidP="0020107C">
      <w:pPr>
        <w:jc w:val="both"/>
        <w:rPr>
          <w:rFonts w:ascii="Arial" w:hAnsi="Arial" w:cs="Arial"/>
          <w:b/>
          <w:bCs/>
          <w:sz w:val="16"/>
          <w:szCs w:val="16"/>
        </w:rPr>
      </w:pPr>
      <w:r w:rsidRPr="0022331A">
        <w:rPr>
          <w:rFonts w:ascii="Arial" w:hAnsi="Arial" w:cs="Arial"/>
          <w:b/>
          <w:bCs/>
          <w:kern w:val="2"/>
          <w:sz w:val="16"/>
          <w:szCs w:val="16"/>
          <w14:ligatures w14:val="standardContextual"/>
        </w:rPr>
        <w:t>ACCESO A LA INFORMACIÓN Y DOCUMENTACIÓN CLÍNICA</w:t>
      </w:r>
    </w:p>
    <w:p w14:paraId="00350EBC" w14:textId="77777777" w:rsidR="00F26D9F" w:rsidRPr="0022331A" w:rsidRDefault="00F26D9F" w:rsidP="0020107C">
      <w:pPr>
        <w:numPr>
          <w:ilvl w:val="0"/>
          <w:numId w:val="31"/>
        </w:numPr>
        <w:jc w:val="both"/>
        <w:rPr>
          <w:rFonts w:ascii="Arial" w:hAnsi="Arial" w:cs="Arial"/>
          <w:sz w:val="16"/>
          <w:szCs w:val="16"/>
        </w:rPr>
      </w:pPr>
      <w:r w:rsidRPr="0022331A">
        <w:rPr>
          <w:rFonts w:ascii="Arial" w:hAnsi="Arial" w:cs="Arial"/>
          <w:sz w:val="16"/>
          <w:szCs w:val="16"/>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0E82FA6C" w14:textId="77777777" w:rsidR="00F26D9F" w:rsidRPr="0022331A" w:rsidRDefault="00F26D9F" w:rsidP="0020107C">
      <w:pPr>
        <w:numPr>
          <w:ilvl w:val="0"/>
          <w:numId w:val="31"/>
        </w:numPr>
        <w:jc w:val="both"/>
        <w:rPr>
          <w:rFonts w:ascii="Arial" w:hAnsi="Arial" w:cs="Arial"/>
          <w:sz w:val="16"/>
          <w:szCs w:val="16"/>
        </w:rPr>
      </w:pPr>
      <w:r w:rsidRPr="0022331A">
        <w:rPr>
          <w:rFonts w:ascii="Arial" w:hAnsi="Arial" w:cs="Arial"/>
          <w:sz w:val="16"/>
          <w:szCs w:val="16"/>
        </w:rPr>
        <w:t>Permitir la revisión de todos los documentos conexos a la factura y soportes que justifiquen los cargos realizados al Subsistema de Salud de la Policía Nacional.</w:t>
      </w:r>
    </w:p>
    <w:p w14:paraId="51CDB696"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VERIFICACIÓN DE LA PRESTACIÓN Y CALIDAD</w:t>
      </w:r>
    </w:p>
    <w:p w14:paraId="5BE266EC" w14:textId="77777777" w:rsidR="00F26D9F" w:rsidRPr="0022331A" w:rsidRDefault="00F26D9F" w:rsidP="0020107C">
      <w:pPr>
        <w:numPr>
          <w:ilvl w:val="0"/>
          <w:numId w:val="32"/>
        </w:numPr>
        <w:jc w:val="both"/>
        <w:rPr>
          <w:rFonts w:ascii="Arial" w:hAnsi="Arial" w:cs="Arial"/>
          <w:sz w:val="16"/>
          <w:szCs w:val="16"/>
        </w:rPr>
      </w:pPr>
      <w:r w:rsidRPr="0022331A">
        <w:rPr>
          <w:rFonts w:ascii="Arial" w:hAnsi="Arial" w:cs="Arial"/>
          <w:sz w:val="16"/>
          <w:szCs w:val="16"/>
        </w:rPr>
        <w:t>Facilitar las visitas de auditoría a las sedes donde se presta el servicio para verificar condiciones locativas, disponibilidad del talento humano y programas terapéuticos desarrollados.</w:t>
      </w:r>
    </w:p>
    <w:p w14:paraId="17935443" w14:textId="77777777" w:rsidR="00F26D9F" w:rsidRPr="0022331A" w:rsidRDefault="00F26D9F" w:rsidP="0020107C">
      <w:pPr>
        <w:numPr>
          <w:ilvl w:val="0"/>
          <w:numId w:val="32"/>
        </w:numPr>
        <w:jc w:val="both"/>
        <w:rPr>
          <w:rFonts w:ascii="Arial" w:hAnsi="Arial" w:cs="Arial"/>
          <w:sz w:val="16"/>
          <w:szCs w:val="16"/>
        </w:rPr>
      </w:pPr>
      <w:r w:rsidRPr="0022331A">
        <w:rPr>
          <w:rFonts w:ascii="Arial" w:hAnsi="Arial" w:cs="Arial"/>
          <w:sz w:val="16"/>
          <w:szCs w:val="16"/>
        </w:rPr>
        <w:t>Permitir, de ser necesario y bajo protocolos de ética médica, el acceso a los pacientes para evaluar la calidad, oportunidad y pertinencia del servicio recibido.</w:t>
      </w:r>
    </w:p>
    <w:p w14:paraId="0A1450BB" w14:textId="77777777" w:rsidR="00F26D9F" w:rsidRPr="0022331A" w:rsidRDefault="00F26D9F" w:rsidP="0020107C">
      <w:pPr>
        <w:numPr>
          <w:ilvl w:val="0"/>
          <w:numId w:val="32"/>
        </w:numPr>
        <w:jc w:val="both"/>
        <w:rPr>
          <w:rFonts w:ascii="Arial" w:hAnsi="Arial" w:cs="Arial"/>
          <w:sz w:val="16"/>
          <w:szCs w:val="16"/>
        </w:rPr>
      </w:pPr>
      <w:r w:rsidRPr="0022331A">
        <w:rPr>
          <w:rFonts w:ascii="Arial" w:hAnsi="Arial" w:cs="Arial"/>
          <w:sz w:val="16"/>
          <w:szCs w:val="16"/>
        </w:rPr>
        <w:t>Suministrar la información estadística y epidemiológica relacionada con la atención de los usuarios que el auditor o supervisor requiera.</w:t>
      </w:r>
    </w:p>
    <w:p w14:paraId="4869C6DD" w14:textId="77777777" w:rsidR="00F26D9F" w:rsidRPr="0022331A" w:rsidRDefault="00F26D9F" w:rsidP="0020107C">
      <w:pPr>
        <w:jc w:val="both"/>
        <w:outlineLvl w:val="2"/>
        <w:rPr>
          <w:rFonts w:ascii="Arial" w:hAnsi="Arial" w:cs="Arial"/>
          <w:b/>
          <w:bCs/>
          <w:sz w:val="16"/>
          <w:szCs w:val="16"/>
        </w:rPr>
      </w:pPr>
      <w:r w:rsidRPr="0022331A">
        <w:rPr>
          <w:rFonts w:ascii="Arial" w:hAnsi="Arial" w:cs="Arial"/>
          <w:b/>
          <w:bCs/>
          <w:sz w:val="16"/>
          <w:szCs w:val="16"/>
        </w:rPr>
        <w:t>SEGUIMIENTO CONTRACTUAL</w:t>
      </w:r>
    </w:p>
    <w:p w14:paraId="1CFED737" w14:textId="77777777" w:rsidR="00F26D9F" w:rsidRPr="0022331A" w:rsidRDefault="00F26D9F" w:rsidP="0020107C">
      <w:pPr>
        <w:numPr>
          <w:ilvl w:val="0"/>
          <w:numId w:val="33"/>
        </w:numPr>
        <w:jc w:val="both"/>
        <w:rPr>
          <w:rFonts w:ascii="Arial" w:hAnsi="Arial" w:cs="Arial"/>
          <w:sz w:val="16"/>
          <w:szCs w:val="16"/>
        </w:rPr>
      </w:pPr>
      <w:r w:rsidRPr="0022331A">
        <w:rPr>
          <w:rFonts w:ascii="Arial" w:hAnsi="Arial" w:cs="Arial"/>
          <w:sz w:val="16"/>
          <w:szCs w:val="16"/>
        </w:rPr>
        <w:t>Permitir que el auditor médico designado realice seguimiento en tiempo real (concurrencia) a la evolución clínica de los pacientes para validar la pertinencia técnica de los servicios.</w:t>
      </w:r>
    </w:p>
    <w:p w14:paraId="77932508" w14:textId="77777777" w:rsidR="00F26D9F" w:rsidRPr="0022331A" w:rsidRDefault="00F26D9F" w:rsidP="0020107C">
      <w:pPr>
        <w:numPr>
          <w:ilvl w:val="0"/>
          <w:numId w:val="33"/>
        </w:numPr>
        <w:jc w:val="both"/>
        <w:rPr>
          <w:rFonts w:ascii="Arial" w:hAnsi="Arial" w:cs="Arial"/>
          <w:sz w:val="16"/>
          <w:szCs w:val="16"/>
        </w:rPr>
      </w:pPr>
      <w:r w:rsidRPr="0022331A">
        <w:rPr>
          <w:rFonts w:ascii="Arial" w:hAnsi="Arial" w:cs="Arial"/>
          <w:sz w:val="16"/>
          <w:szCs w:val="16"/>
        </w:rPr>
        <w:t>Responder de manera oportuna a los requerimientos de información, aclaraciones o envío de documentación previa solicitada por la instancia de auditoría para el cumplimiento del objeto contractual.</w:t>
      </w:r>
    </w:p>
    <w:p w14:paraId="63008BC1" w14:textId="3F9B0A65" w:rsidR="00F26D9F" w:rsidRPr="0022331A" w:rsidRDefault="00F26D9F" w:rsidP="0020107C">
      <w:pPr>
        <w:jc w:val="both"/>
        <w:rPr>
          <w:rFonts w:ascii="Arial" w:hAnsi="Arial" w:cs="Arial"/>
          <w:sz w:val="16"/>
          <w:szCs w:val="16"/>
        </w:rPr>
      </w:pPr>
      <w:r w:rsidRPr="0022331A">
        <w:rPr>
          <w:rFonts w:ascii="Arial" w:hAnsi="Arial" w:cs="Arial"/>
          <w:b/>
          <w:bCs/>
          <w:sz w:val="16"/>
          <w:szCs w:val="16"/>
        </w:rPr>
        <w:t>1</w:t>
      </w:r>
      <w:r w:rsidR="00E05954" w:rsidRPr="0022331A">
        <w:rPr>
          <w:rFonts w:ascii="Arial" w:hAnsi="Arial" w:cs="Arial"/>
          <w:b/>
          <w:bCs/>
          <w:sz w:val="16"/>
          <w:szCs w:val="16"/>
        </w:rPr>
        <w:t>3</w:t>
      </w:r>
      <w:r w:rsidRPr="0022331A">
        <w:rPr>
          <w:rFonts w:ascii="Arial" w:hAnsi="Arial" w:cs="Arial"/>
          <w:b/>
          <w:bCs/>
          <w:sz w:val="16"/>
          <w:szCs w:val="16"/>
        </w:rPr>
        <w:t>.</w:t>
      </w:r>
      <w:r w:rsidRPr="0022331A">
        <w:rPr>
          <w:rFonts w:ascii="Arial" w:hAnsi="Arial" w:cs="Arial"/>
          <w:sz w:val="16"/>
          <w:szCs w:val="16"/>
        </w:rPr>
        <w:t xml:space="preserve"> Informar a la Regional de Aseguramiento en Salud No. 6-Antioquia, todos los casos en que se presenten suplantaciones o fraudes de usuarios.</w:t>
      </w:r>
    </w:p>
    <w:p w14:paraId="26FE6207" w14:textId="00B70F21" w:rsidR="00F26D9F" w:rsidRPr="0022331A" w:rsidRDefault="00F26D9F" w:rsidP="0020107C">
      <w:pPr>
        <w:jc w:val="both"/>
        <w:rPr>
          <w:rFonts w:ascii="Arial" w:hAnsi="Arial" w:cs="Arial"/>
          <w:sz w:val="16"/>
          <w:szCs w:val="16"/>
        </w:rPr>
      </w:pPr>
      <w:r w:rsidRPr="0022331A">
        <w:rPr>
          <w:rFonts w:ascii="Arial" w:hAnsi="Arial" w:cs="Arial"/>
          <w:b/>
          <w:bCs/>
          <w:i/>
          <w:iCs/>
          <w:sz w:val="16"/>
          <w:szCs w:val="16"/>
        </w:rPr>
        <w:t>1</w:t>
      </w:r>
      <w:r w:rsidR="005D0206" w:rsidRPr="0022331A">
        <w:rPr>
          <w:rFonts w:ascii="Arial" w:hAnsi="Arial" w:cs="Arial"/>
          <w:b/>
          <w:bCs/>
          <w:i/>
          <w:iCs/>
          <w:sz w:val="16"/>
          <w:szCs w:val="16"/>
        </w:rPr>
        <w:t>4</w:t>
      </w:r>
      <w:r w:rsidRPr="0022331A">
        <w:rPr>
          <w:rFonts w:ascii="Arial" w:hAnsi="Arial" w:cs="Arial"/>
          <w:b/>
          <w:bCs/>
          <w:i/>
          <w:iCs/>
          <w:sz w:val="16"/>
          <w:szCs w:val="16"/>
        </w:rPr>
        <w:t>.</w:t>
      </w:r>
      <w:r w:rsidRPr="0022331A">
        <w:rPr>
          <w:rFonts w:ascii="Arial" w:hAnsi="Arial" w:cs="Arial"/>
          <w:sz w:val="16"/>
          <w:szCs w:val="16"/>
        </w:rPr>
        <w:t xml:space="preserve"> El Contratista se obliga a realizar la radicación de la Factura Electrónica de Venta (FEV) en Salud ante la Regional de Aseguramiento en Salud </w:t>
      </w:r>
      <w:proofErr w:type="spellStart"/>
      <w:r w:rsidRPr="0022331A">
        <w:rPr>
          <w:rFonts w:ascii="Arial" w:hAnsi="Arial" w:cs="Arial"/>
          <w:sz w:val="16"/>
          <w:szCs w:val="16"/>
        </w:rPr>
        <w:t>N.°</w:t>
      </w:r>
      <w:proofErr w:type="spellEnd"/>
      <w:r w:rsidRPr="0022331A">
        <w:rPr>
          <w:rFonts w:ascii="Arial" w:hAnsi="Arial" w:cs="Arial"/>
          <w:sz w:val="16"/>
          <w:szCs w:val="16"/>
        </w:rPr>
        <w:t xml:space="preserve"> 6, dentro de un plazo máximo de veintidós (22) días hábiles contados a partir de la fecha de su generación y expedición ante la DIAN.</w:t>
      </w:r>
    </w:p>
    <w:p w14:paraId="08036423"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Para que la radicación se considere formalmente recibida, el Contratista deberá realizar la entrega física de las facturas en las instalaciones de la Regional, cumpliendo con los siguientes requisitos técnicos y documentales:</w:t>
      </w:r>
    </w:p>
    <w:p w14:paraId="05255208"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03C8C30B"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47EF3112" w14:textId="7585C264" w:rsidR="00F26D9F" w:rsidRPr="0022331A" w:rsidRDefault="00F26D9F" w:rsidP="0020107C">
      <w:pPr>
        <w:jc w:val="both"/>
        <w:rPr>
          <w:rFonts w:ascii="Arial" w:hAnsi="Arial" w:cs="Arial"/>
          <w:sz w:val="16"/>
          <w:szCs w:val="16"/>
        </w:rPr>
      </w:pPr>
      <w:r w:rsidRPr="0022331A">
        <w:rPr>
          <w:rFonts w:ascii="Arial" w:hAnsi="Arial" w:cs="Arial"/>
          <w:b/>
          <w:bCs/>
          <w:sz w:val="16"/>
          <w:szCs w:val="16"/>
        </w:rPr>
        <w:t>1</w:t>
      </w:r>
      <w:r w:rsidR="005D0206" w:rsidRPr="0022331A">
        <w:rPr>
          <w:rFonts w:ascii="Arial" w:hAnsi="Arial" w:cs="Arial"/>
          <w:b/>
          <w:bCs/>
          <w:sz w:val="16"/>
          <w:szCs w:val="16"/>
        </w:rPr>
        <w:t>5</w:t>
      </w:r>
      <w:r w:rsidRPr="0022331A">
        <w:rPr>
          <w:rFonts w:ascii="Arial" w:hAnsi="Arial" w:cs="Arial"/>
          <w:b/>
          <w:bCs/>
          <w:sz w:val="16"/>
          <w:szCs w:val="16"/>
        </w:rPr>
        <w:t>.</w:t>
      </w:r>
      <w:r w:rsidRPr="0022331A">
        <w:rPr>
          <w:rFonts w:ascii="Arial" w:hAnsi="Arial" w:cs="Arial"/>
          <w:sz w:val="16"/>
          <w:szCs w:val="16"/>
        </w:rPr>
        <w:t xml:space="preserve"> El Contratista deberá responder laboralmente por la vinculación del personal que contrate o utilice para la ejecución del contrato.</w:t>
      </w:r>
      <w:r w:rsidRPr="0022331A">
        <w:rPr>
          <w:sz w:val="16"/>
          <w:szCs w:val="16"/>
        </w:rPr>
        <w:t xml:space="preserve"> </w:t>
      </w:r>
      <w:r w:rsidRPr="0022331A">
        <w:rPr>
          <w:rFonts w:ascii="Arial" w:hAnsi="Arial" w:cs="Arial"/>
          <w:sz w:val="16"/>
          <w:szCs w:val="16"/>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3E3A6298" w14:textId="16F16088" w:rsidR="00F26D9F" w:rsidRPr="0022331A" w:rsidRDefault="00F26D9F" w:rsidP="0020107C">
      <w:pPr>
        <w:jc w:val="both"/>
        <w:rPr>
          <w:rFonts w:ascii="Arial" w:hAnsi="Arial" w:cs="Arial"/>
          <w:sz w:val="16"/>
          <w:szCs w:val="16"/>
        </w:rPr>
      </w:pPr>
      <w:r w:rsidRPr="0022331A">
        <w:rPr>
          <w:rFonts w:ascii="Arial" w:hAnsi="Arial" w:cs="Arial"/>
          <w:b/>
          <w:bCs/>
          <w:kern w:val="2"/>
          <w:sz w:val="16"/>
          <w:szCs w:val="16"/>
          <w14:ligatures w14:val="standardContextual"/>
        </w:rPr>
        <w:t>1</w:t>
      </w:r>
      <w:r w:rsidR="005D0206" w:rsidRPr="0022331A">
        <w:rPr>
          <w:rFonts w:ascii="Arial" w:hAnsi="Arial" w:cs="Arial"/>
          <w:b/>
          <w:bCs/>
          <w:kern w:val="2"/>
          <w:sz w:val="16"/>
          <w:szCs w:val="16"/>
          <w14:ligatures w14:val="standardContextual"/>
        </w:rPr>
        <w:t>6</w:t>
      </w:r>
      <w:r w:rsidRPr="0022331A">
        <w:rPr>
          <w:rFonts w:ascii="Arial" w:hAnsi="Arial" w:cs="Arial"/>
          <w:b/>
          <w:bCs/>
          <w:kern w:val="2"/>
          <w:sz w:val="16"/>
          <w:szCs w:val="16"/>
          <w14:ligatures w14:val="standardContextual"/>
        </w:rPr>
        <w:t>.</w:t>
      </w:r>
      <w:r w:rsidRPr="0022331A">
        <w:rPr>
          <w:rFonts w:ascii="Arial" w:hAnsi="Arial" w:cs="Arial"/>
          <w:kern w:val="2"/>
          <w:sz w:val="16"/>
          <w:szCs w:val="16"/>
          <w14:ligatures w14:val="standardContextual"/>
        </w:rPr>
        <w:t xml:space="preserve"> </w:t>
      </w:r>
      <w:r w:rsidR="00D151ED" w:rsidRPr="00D151ED">
        <w:rPr>
          <w:rFonts w:ascii="Arial" w:hAnsi="Arial" w:cs="Arial"/>
          <w:sz w:val="16"/>
          <w:szCs w:val="16"/>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r w:rsidR="0016093F" w:rsidRPr="0016093F">
        <w:rPr>
          <w:rFonts w:ascii="Arial" w:hAnsi="Arial" w:cs="Arial"/>
          <w:sz w:val="16"/>
          <w:szCs w:val="16"/>
        </w:rPr>
        <w:t>:</w:t>
      </w:r>
    </w:p>
    <w:p w14:paraId="60E54000" w14:textId="3BD474AD" w:rsidR="00F26D9F" w:rsidRPr="0022331A" w:rsidRDefault="00D151ED" w:rsidP="0020107C">
      <w:pPr>
        <w:numPr>
          <w:ilvl w:val="0"/>
          <w:numId w:val="38"/>
        </w:numPr>
        <w:jc w:val="both"/>
        <w:rPr>
          <w:rFonts w:ascii="Arial" w:hAnsi="Arial" w:cs="Arial"/>
          <w:sz w:val="16"/>
          <w:szCs w:val="16"/>
        </w:rPr>
      </w:pPr>
      <w:r w:rsidRPr="00D151ED">
        <w:rPr>
          <w:rFonts w:ascii="Arial" w:hAnsi="Arial" w:cs="Arial"/>
          <w:sz w:val="16"/>
          <w:szCs w:val="16"/>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r w:rsidR="00F26D9F" w:rsidRPr="0022331A">
        <w:rPr>
          <w:rFonts w:ascii="Arial" w:hAnsi="Arial" w:cs="Arial"/>
          <w:sz w:val="16"/>
          <w:szCs w:val="16"/>
        </w:rPr>
        <w:t>.</w:t>
      </w:r>
    </w:p>
    <w:p w14:paraId="55D53796" w14:textId="7AB90E6F" w:rsidR="00F26D9F" w:rsidRPr="0022331A" w:rsidRDefault="00D151ED" w:rsidP="0020107C">
      <w:pPr>
        <w:numPr>
          <w:ilvl w:val="0"/>
          <w:numId w:val="38"/>
        </w:numPr>
        <w:jc w:val="both"/>
        <w:rPr>
          <w:rFonts w:ascii="Arial" w:hAnsi="Arial" w:cs="Arial"/>
          <w:sz w:val="16"/>
          <w:szCs w:val="16"/>
        </w:rPr>
      </w:pPr>
      <w:r w:rsidRPr="00D151ED">
        <w:rPr>
          <w:rFonts w:ascii="Arial" w:hAnsi="Arial" w:cs="Arial"/>
          <w:sz w:val="16"/>
          <w:szCs w:val="16"/>
        </w:rPr>
        <w:t>La información deberá estar estrictamente ajustada a los estándares de datos y estructura definidos en la Resolución 0948 de 2026 (o la norma que la modifique, adicione o sustituya)</w:t>
      </w:r>
      <w:r w:rsidR="00F26D9F" w:rsidRPr="0022331A">
        <w:rPr>
          <w:rFonts w:ascii="Arial" w:hAnsi="Arial" w:cs="Arial"/>
          <w:sz w:val="16"/>
          <w:szCs w:val="16"/>
        </w:rPr>
        <w:t>.</w:t>
      </w:r>
    </w:p>
    <w:p w14:paraId="6FC24B6F" w14:textId="2C2205FD" w:rsidR="00F26D9F" w:rsidRPr="0022331A" w:rsidRDefault="00D151ED" w:rsidP="0020107C">
      <w:pPr>
        <w:numPr>
          <w:ilvl w:val="0"/>
          <w:numId w:val="38"/>
        </w:numPr>
        <w:jc w:val="both"/>
        <w:rPr>
          <w:rFonts w:ascii="Arial" w:hAnsi="Arial" w:cs="Arial"/>
          <w:sz w:val="16"/>
          <w:szCs w:val="16"/>
        </w:rPr>
      </w:pPr>
      <w:r w:rsidRPr="00D151ED">
        <w:rPr>
          <w:rFonts w:ascii="Arial" w:hAnsi="Arial" w:cs="Arial"/>
          <w:sz w:val="16"/>
          <w:szCs w:val="16"/>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r w:rsidR="00F26D9F" w:rsidRPr="0022331A">
        <w:rPr>
          <w:rFonts w:ascii="Arial" w:hAnsi="Arial" w:cs="Arial"/>
          <w:sz w:val="16"/>
          <w:szCs w:val="16"/>
        </w:rPr>
        <w:t>.</w:t>
      </w:r>
    </w:p>
    <w:p w14:paraId="0BD4C847" w14:textId="483B0382" w:rsidR="00F26D9F" w:rsidRPr="0022331A" w:rsidRDefault="00D151ED" w:rsidP="0020107C">
      <w:pPr>
        <w:numPr>
          <w:ilvl w:val="0"/>
          <w:numId w:val="38"/>
        </w:numPr>
        <w:jc w:val="both"/>
        <w:rPr>
          <w:rFonts w:ascii="Arial" w:hAnsi="Arial" w:cs="Arial"/>
          <w:sz w:val="16"/>
          <w:szCs w:val="16"/>
        </w:rPr>
      </w:pPr>
      <w:r w:rsidRPr="00D151ED">
        <w:rPr>
          <w:rFonts w:ascii="Arial" w:hAnsi="Arial" w:cs="Arial"/>
          <w:sz w:val="16"/>
          <w:szCs w:val="16"/>
        </w:rPr>
        <w:t>El contratista garantizara que la información reportada es el fiel reflejo de los servicios efectivamente prestados, asumiendo la responsabilidad por inconsistencias que den lugar a glosas o sanciones por parte de los entes de vigilancia y control</w:t>
      </w:r>
      <w:r w:rsidR="00F26D9F" w:rsidRPr="0022331A">
        <w:rPr>
          <w:rFonts w:ascii="Arial" w:hAnsi="Arial" w:cs="Arial"/>
          <w:sz w:val="16"/>
          <w:szCs w:val="16"/>
        </w:rPr>
        <w:t>.</w:t>
      </w:r>
    </w:p>
    <w:p w14:paraId="0687A576" w14:textId="77C43CC4" w:rsidR="00F26D9F" w:rsidRPr="0022331A" w:rsidRDefault="00F26D9F" w:rsidP="0020107C">
      <w:pPr>
        <w:jc w:val="both"/>
        <w:rPr>
          <w:rFonts w:ascii="Arial" w:hAnsi="Arial" w:cs="Arial"/>
          <w:sz w:val="16"/>
          <w:szCs w:val="16"/>
        </w:rPr>
      </w:pPr>
      <w:r w:rsidRPr="0022331A">
        <w:rPr>
          <w:rFonts w:ascii="Arial" w:hAnsi="Arial" w:cs="Arial"/>
          <w:b/>
          <w:bCs/>
          <w:sz w:val="16"/>
          <w:szCs w:val="16"/>
        </w:rPr>
        <w:t>1</w:t>
      </w:r>
      <w:r w:rsidR="005D0206" w:rsidRPr="0022331A">
        <w:rPr>
          <w:rFonts w:ascii="Arial" w:hAnsi="Arial" w:cs="Arial"/>
          <w:b/>
          <w:bCs/>
          <w:sz w:val="16"/>
          <w:szCs w:val="16"/>
        </w:rPr>
        <w:t>7</w:t>
      </w:r>
      <w:r w:rsidRPr="0022331A">
        <w:rPr>
          <w:rFonts w:ascii="Arial" w:hAnsi="Arial" w:cs="Arial"/>
          <w:b/>
          <w:bCs/>
          <w:sz w:val="16"/>
          <w:szCs w:val="16"/>
        </w:rPr>
        <w:t>.</w:t>
      </w:r>
      <w:r w:rsidRPr="0022331A">
        <w:rPr>
          <w:rFonts w:ascii="Arial" w:hAnsi="Arial" w:cs="Arial"/>
          <w:sz w:val="16"/>
          <w:szCs w:val="16"/>
        </w:rPr>
        <w:t xml:space="preserve"> El contratista deberá realizar procedimientos que no se encuentren dentro del acuerdo No. </w:t>
      </w:r>
      <w:r w:rsidRPr="0022331A">
        <w:rPr>
          <w:rFonts w:ascii="Arial" w:hAnsi="Arial" w:cs="Arial"/>
          <w:bCs/>
          <w:sz w:val="16"/>
          <w:szCs w:val="16"/>
        </w:rPr>
        <w:t>093 de 2025</w:t>
      </w:r>
      <w:r w:rsidRPr="0022331A">
        <w:rPr>
          <w:rFonts w:ascii="Arial" w:hAnsi="Arial" w:cs="Arial"/>
          <w:sz w:val="16"/>
          <w:szCs w:val="16"/>
        </w:rPr>
        <w:t xml:space="preserve">, expedido por el </w:t>
      </w:r>
      <w:r w:rsidRPr="0022331A">
        <w:rPr>
          <w:rFonts w:ascii="Arial" w:hAnsi="Arial" w:cs="Arial"/>
          <w:bCs/>
          <w:sz w:val="16"/>
          <w:szCs w:val="16"/>
        </w:rPr>
        <w:t>Consejo Superior de Salud de las Fuerzas Militares y de la Policía Nacional</w:t>
      </w:r>
      <w:r w:rsidRPr="0022331A">
        <w:rPr>
          <w:rFonts w:ascii="Arial" w:hAnsi="Arial" w:cs="Arial"/>
          <w:sz w:val="16"/>
          <w:szCs w:val="16"/>
        </w:rPr>
        <w:t>, una vez se cuente con la aprobación del Comité EIPS (Equipo Interdisciplinario de Profesionales de la Salud).</w:t>
      </w:r>
    </w:p>
    <w:p w14:paraId="1CE35AD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59209BB5" w14:textId="6FB53537" w:rsidR="00F26D9F" w:rsidRPr="0022331A" w:rsidRDefault="00F26D9F" w:rsidP="0020107C">
      <w:pPr>
        <w:jc w:val="both"/>
        <w:rPr>
          <w:rFonts w:ascii="Arial" w:hAnsi="Arial" w:cs="Arial"/>
          <w:sz w:val="16"/>
          <w:szCs w:val="16"/>
        </w:rPr>
      </w:pPr>
      <w:r w:rsidRPr="0022331A">
        <w:rPr>
          <w:rFonts w:ascii="Arial" w:hAnsi="Arial" w:cs="Arial"/>
          <w:b/>
          <w:bCs/>
          <w:sz w:val="16"/>
          <w:szCs w:val="16"/>
        </w:rPr>
        <w:t>1</w:t>
      </w:r>
      <w:r w:rsidR="005D0206" w:rsidRPr="0022331A">
        <w:rPr>
          <w:rFonts w:ascii="Arial" w:hAnsi="Arial" w:cs="Arial"/>
          <w:b/>
          <w:bCs/>
          <w:sz w:val="16"/>
          <w:szCs w:val="16"/>
        </w:rPr>
        <w:t>8</w:t>
      </w:r>
      <w:r w:rsidRPr="0022331A">
        <w:rPr>
          <w:rFonts w:ascii="Arial" w:hAnsi="Arial" w:cs="Arial"/>
          <w:b/>
          <w:bCs/>
          <w:sz w:val="16"/>
          <w:szCs w:val="16"/>
        </w:rPr>
        <w:t>.</w:t>
      </w:r>
      <w:r w:rsidRPr="0022331A">
        <w:rPr>
          <w:rFonts w:ascii="Arial" w:hAnsi="Arial" w:cs="Arial"/>
          <w:sz w:val="16"/>
          <w:szCs w:val="16"/>
        </w:rPr>
        <w:t xml:space="preserve"> El contratista deberá dar cumplimiento a lo establecido en el </w:t>
      </w:r>
      <w:r w:rsidRPr="0022331A">
        <w:rPr>
          <w:rFonts w:ascii="Arial" w:hAnsi="Arial" w:cs="Arial"/>
          <w:b/>
          <w:sz w:val="16"/>
          <w:szCs w:val="16"/>
        </w:rPr>
        <w:t>Decreto 441 de 2022</w:t>
      </w:r>
      <w:r w:rsidRPr="0022331A">
        <w:rPr>
          <w:rFonts w:ascii="Arial" w:hAnsi="Arial" w:cs="Arial"/>
          <w:sz w:val="16"/>
          <w:szCs w:val="16"/>
        </w:rPr>
        <w:t xml:space="preserve"> del Ministerio de Salud y de la Protección Social “</w:t>
      </w:r>
      <w:r w:rsidRPr="0022331A">
        <w:rPr>
          <w:rFonts w:ascii="Arial" w:hAnsi="Arial" w:cs="Arial"/>
          <w:i/>
          <w:sz w:val="16"/>
          <w:szCs w:val="16"/>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53025208" w14:textId="25EB7E61" w:rsidR="00F26D9F" w:rsidRPr="0022331A" w:rsidRDefault="005D0206" w:rsidP="0020107C">
      <w:pPr>
        <w:shd w:val="clear" w:color="auto" w:fill="FFFFFF"/>
        <w:jc w:val="both"/>
        <w:rPr>
          <w:rFonts w:ascii="Arial" w:hAnsi="Arial" w:cs="Arial"/>
          <w:sz w:val="16"/>
          <w:szCs w:val="16"/>
        </w:rPr>
      </w:pPr>
      <w:r w:rsidRPr="0022331A">
        <w:rPr>
          <w:rFonts w:ascii="Arial" w:hAnsi="Arial" w:cs="Arial"/>
          <w:b/>
          <w:bCs/>
          <w:sz w:val="16"/>
          <w:szCs w:val="16"/>
        </w:rPr>
        <w:t>19</w:t>
      </w:r>
      <w:r w:rsidR="00F26D9F" w:rsidRPr="0022331A">
        <w:rPr>
          <w:rFonts w:ascii="Arial" w:hAnsi="Arial" w:cs="Arial"/>
          <w:b/>
          <w:bCs/>
          <w:sz w:val="16"/>
          <w:szCs w:val="16"/>
        </w:rPr>
        <w:t>.</w:t>
      </w:r>
      <w:r w:rsidR="00F26D9F" w:rsidRPr="0022331A">
        <w:rPr>
          <w:rFonts w:ascii="Arial" w:hAnsi="Arial" w:cs="Arial"/>
          <w:sz w:val="16"/>
          <w:szCs w:val="16"/>
        </w:rPr>
        <w:t xml:space="preserve"> Emitir los conceptos que se le requieran, incluidos los solicitados por el Área de Medicina Laboral sobre patologías y posibles secuelas de los usuarios y beneficiarios del Subsistema de Salud de la Policía Nacional.</w:t>
      </w:r>
    </w:p>
    <w:p w14:paraId="1B11F099" w14:textId="77777777" w:rsidR="00F26D9F" w:rsidRPr="0022331A" w:rsidRDefault="00F26D9F" w:rsidP="0020107C">
      <w:pPr>
        <w:shd w:val="clear" w:color="auto" w:fill="FFFFFF"/>
        <w:jc w:val="both"/>
        <w:rPr>
          <w:rFonts w:ascii="Arial" w:hAnsi="Arial" w:cs="Arial"/>
          <w:sz w:val="16"/>
          <w:szCs w:val="16"/>
        </w:rPr>
      </w:pPr>
    </w:p>
    <w:p w14:paraId="1A47E272" w14:textId="2664AFAD" w:rsidR="00F26D9F" w:rsidRPr="0022331A" w:rsidRDefault="00F26D9F" w:rsidP="0020107C">
      <w:pPr>
        <w:contextualSpacing/>
        <w:jc w:val="both"/>
        <w:rPr>
          <w:rFonts w:ascii="Arial"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0</w:t>
      </w:r>
      <w:r w:rsidRPr="0022331A">
        <w:rPr>
          <w:rFonts w:ascii="Arial" w:hAnsi="Arial" w:cs="Arial"/>
          <w:b/>
          <w:bCs/>
          <w:sz w:val="16"/>
          <w:szCs w:val="16"/>
        </w:rPr>
        <w:t>.</w:t>
      </w:r>
      <w:r w:rsidRPr="0022331A">
        <w:rPr>
          <w:rFonts w:ascii="Arial" w:hAnsi="Arial" w:cs="Arial"/>
          <w:sz w:val="16"/>
          <w:szCs w:val="16"/>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w:t>
      </w:r>
      <w:r w:rsidRPr="0022331A">
        <w:rPr>
          <w:rFonts w:ascii="Arial" w:hAnsi="Arial" w:cs="Arial"/>
          <w:sz w:val="16"/>
          <w:szCs w:val="16"/>
        </w:rPr>
        <w:lastRenderedPageBreak/>
        <w:t>vigente. Los servicios prestados por fuera del contrato que no cumplan con las anteriores condiciones, no serán pagados por el contratante.</w:t>
      </w:r>
    </w:p>
    <w:p w14:paraId="52C6E01E" w14:textId="77777777" w:rsidR="00F26D9F" w:rsidRPr="0022331A" w:rsidRDefault="00F26D9F" w:rsidP="0020107C">
      <w:pPr>
        <w:contextualSpacing/>
        <w:jc w:val="both"/>
        <w:rPr>
          <w:rFonts w:ascii="Arial" w:hAnsi="Arial" w:cs="Arial"/>
          <w:sz w:val="16"/>
          <w:szCs w:val="16"/>
        </w:rPr>
      </w:pPr>
    </w:p>
    <w:p w14:paraId="3266AC62" w14:textId="766871C1" w:rsidR="00DC7C67" w:rsidRPr="00DC7C67" w:rsidRDefault="00F26D9F" w:rsidP="0020107C">
      <w:pPr>
        <w:contextualSpacing/>
        <w:jc w:val="both"/>
        <w:rPr>
          <w:rFonts w:ascii="Arial" w:hAnsi="Arial" w:cs="Arial"/>
          <w:sz w:val="16"/>
          <w:szCs w:val="16"/>
        </w:rPr>
      </w:pPr>
      <w:r w:rsidRPr="0022331A">
        <w:rPr>
          <w:rFonts w:ascii="Arial" w:hAnsi="Arial" w:cs="Arial"/>
          <w:b/>
          <w:sz w:val="16"/>
          <w:szCs w:val="16"/>
        </w:rPr>
        <w:t>2</w:t>
      </w:r>
      <w:r w:rsidR="005D0206" w:rsidRPr="0022331A">
        <w:rPr>
          <w:rFonts w:ascii="Arial" w:hAnsi="Arial" w:cs="Arial"/>
          <w:b/>
          <w:sz w:val="16"/>
          <w:szCs w:val="16"/>
        </w:rPr>
        <w:t>1</w:t>
      </w:r>
      <w:r w:rsidRPr="0022331A">
        <w:rPr>
          <w:rFonts w:ascii="Arial" w:hAnsi="Arial" w:cs="Arial"/>
          <w:b/>
          <w:sz w:val="16"/>
          <w:szCs w:val="16"/>
        </w:rPr>
        <w:t>.</w:t>
      </w:r>
      <w:r w:rsidRPr="0022331A">
        <w:rPr>
          <w:rFonts w:ascii="Arial" w:hAnsi="Arial" w:cs="Arial"/>
          <w:sz w:val="16"/>
          <w:szCs w:val="16"/>
        </w:rPr>
        <w:t> </w:t>
      </w:r>
      <w:r w:rsidR="00DC7C67" w:rsidRPr="00DC7C67">
        <w:rPr>
          <w:rFonts w:ascii="Arial" w:hAnsi="Arial" w:cs="Arial"/>
          <w:sz w:val="16"/>
          <w:szCs w:val="16"/>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733E2642" w14:textId="27F00A3D" w:rsidR="00F26D9F" w:rsidRPr="0022331A" w:rsidRDefault="00F26D9F" w:rsidP="0020107C">
      <w:pPr>
        <w:contextualSpacing/>
        <w:jc w:val="both"/>
        <w:rPr>
          <w:rFonts w:ascii="Arial" w:hAnsi="Arial" w:cs="Arial"/>
          <w:sz w:val="16"/>
          <w:szCs w:val="16"/>
        </w:rPr>
      </w:pPr>
    </w:p>
    <w:p w14:paraId="324EA66B" w14:textId="36F58A03" w:rsidR="00F26D9F" w:rsidRPr="0022331A" w:rsidRDefault="00F26D9F" w:rsidP="0020107C">
      <w:pPr>
        <w:contextualSpacing/>
        <w:jc w:val="both"/>
        <w:rPr>
          <w:rFonts w:ascii="Arial" w:eastAsia="Calibri"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2</w:t>
      </w:r>
      <w:r w:rsidRPr="0022331A">
        <w:rPr>
          <w:rFonts w:ascii="Arial" w:hAnsi="Arial" w:cs="Arial"/>
          <w:b/>
          <w:bCs/>
          <w:sz w:val="16"/>
          <w:szCs w:val="16"/>
        </w:rPr>
        <w:t>.</w:t>
      </w:r>
      <w:r w:rsidRPr="0022331A">
        <w:rPr>
          <w:rFonts w:ascii="Arial" w:hAnsi="Arial" w:cs="Arial"/>
          <w:sz w:val="16"/>
          <w:szCs w:val="16"/>
        </w:rPr>
        <w:t xml:space="preserve"> El Contratista se obliga a presentar ante el supervisor del contrato, o quien haga sus veces, un Informe Mensual de Ejecución que consolide la relación detallada de pacientes atendidos y tratamientos realizados durante el periodo.</w:t>
      </w:r>
      <w:r w:rsidRPr="0022331A">
        <w:rPr>
          <w:rFonts w:ascii="Arial" w:eastAsia="Calibri" w:hAnsi="Arial" w:cs="Arial"/>
          <w:sz w:val="16"/>
          <w:szCs w:val="16"/>
        </w:rPr>
        <w:t xml:space="preserve"> </w:t>
      </w:r>
      <w:r w:rsidRPr="0022331A">
        <w:rPr>
          <w:rFonts w:ascii="Arial" w:hAnsi="Arial" w:cs="Arial"/>
          <w:sz w:val="16"/>
          <w:szCs w:val="16"/>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0E5314D7" w14:textId="77777777" w:rsidR="00F26D9F" w:rsidRPr="0022331A" w:rsidRDefault="00F26D9F" w:rsidP="0020107C">
      <w:pPr>
        <w:contextualSpacing/>
        <w:jc w:val="both"/>
        <w:rPr>
          <w:rFonts w:ascii="Arial" w:eastAsia="Calibri" w:hAnsi="Arial" w:cs="Arial"/>
          <w:sz w:val="16"/>
          <w:szCs w:val="16"/>
        </w:rPr>
      </w:pPr>
      <w:r w:rsidRPr="0022331A">
        <w:rPr>
          <w:rFonts w:ascii="Arial" w:hAnsi="Arial" w:cs="Arial"/>
          <w:sz w:val="16"/>
          <w:szCs w:val="16"/>
        </w:rPr>
        <w:t>-Los informes de ejecución pasarán de una frecuencia mensual a una semanal, empleando para ello el formato oficial definido por la entidad.</w:t>
      </w:r>
    </w:p>
    <w:p w14:paraId="245337E6" w14:textId="77777777" w:rsidR="00F26D9F" w:rsidRPr="0022331A" w:rsidRDefault="00F26D9F" w:rsidP="0020107C">
      <w:pPr>
        <w:contextualSpacing/>
        <w:jc w:val="both"/>
        <w:rPr>
          <w:rFonts w:ascii="Arial" w:eastAsia="Calibri" w:hAnsi="Arial" w:cs="Arial"/>
          <w:sz w:val="16"/>
          <w:szCs w:val="16"/>
        </w:rPr>
      </w:pPr>
      <w:r w:rsidRPr="0022331A">
        <w:rPr>
          <w:rFonts w:ascii="Arial" w:hAnsi="Arial" w:cs="Arial"/>
          <w:sz w:val="16"/>
          <w:szCs w:val="16"/>
        </w:rPr>
        <w:t xml:space="preserve">-Deberá realizar un monitoreo riguroso y permanente de su facturación radicada y por radicar, con el fin de evitar la </w:t>
      </w:r>
      <w:proofErr w:type="spellStart"/>
      <w:r w:rsidRPr="0022331A">
        <w:rPr>
          <w:rFonts w:ascii="Arial" w:hAnsi="Arial" w:cs="Arial"/>
          <w:sz w:val="16"/>
          <w:szCs w:val="16"/>
        </w:rPr>
        <w:t>sobre-ejecución</w:t>
      </w:r>
      <w:proofErr w:type="spellEnd"/>
      <w:r w:rsidRPr="0022331A">
        <w:rPr>
          <w:rFonts w:ascii="Arial" w:hAnsi="Arial" w:cs="Arial"/>
          <w:sz w:val="16"/>
          <w:szCs w:val="16"/>
        </w:rPr>
        <w:t xml:space="preserve"> del techo presupuestal pactado.</w:t>
      </w:r>
    </w:p>
    <w:p w14:paraId="27944A73" w14:textId="77777777" w:rsidR="00F26D9F" w:rsidRPr="0022331A" w:rsidRDefault="00F26D9F" w:rsidP="0020107C">
      <w:pPr>
        <w:contextualSpacing/>
        <w:jc w:val="both"/>
        <w:rPr>
          <w:rFonts w:ascii="Arial" w:eastAsia="Calibri" w:hAnsi="Arial" w:cs="Arial"/>
          <w:sz w:val="16"/>
          <w:szCs w:val="16"/>
        </w:rPr>
      </w:pPr>
      <w:r w:rsidRPr="0022331A">
        <w:rPr>
          <w:rFonts w:ascii="Arial" w:hAnsi="Arial" w:cs="Arial"/>
          <w:sz w:val="16"/>
          <w:szCs w:val="16"/>
        </w:rPr>
        <w:t>-Informar de manera inmediata cualquier proyección que indique el agotamiento prematuro de los recursos, garantizando así la continuidad del servicio y la oportunidad en los trámites administrativos de adición o cierre.</w:t>
      </w:r>
    </w:p>
    <w:p w14:paraId="7EF8D3B9" w14:textId="77777777" w:rsidR="00F26D9F" w:rsidRPr="0022331A" w:rsidRDefault="00F26D9F" w:rsidP="0020107C">
      <w:pPr>
        <w:ind w:left="360"/>
        <w:jc w:val="both"/>
        <w:rPr>
          <w:rFonts w:ascii="Arial" w:hAnsi="Arial" w:cs="Arial"/>
          <w:sz w:val="16"/>
          <w:szCs w:val="16"/>
        </w:rPr>
      </w:pPr>
      <w:r w:rsidRPr="0022331A">
        <w:rPr>
          <w:rFonts w:ascii="Arial" w:eastAsia="Calibri" w:hAnsi="Arial" w:cs="Arial"/>
          <w:sz w:val="16"/>
          <w:szCs w:val="16"/>
        </w:rPr>
        <w:t>Se indica que llegado el 70% de ejecución presupuestal se harán reportes por parte del contratista semanalmente, al supervisor del contrato, diligenciando el siguiente formato:</w:t>
      </w:r>
    </w:p>
    <w:p w14:paraId="2ADF5805" w14:textId="77777777" w:rsidR="00F26D9F" w:rsidRPr="001C56AD" w:rsidRDefault="00F26D9F" w:rsidP="0020107C">
      <w:pPr>
        <w:contextualSpacing/>
        <w:jc w:val="both"/>
        <w:rPr>
          <w:rFonts w:ascii="Arial" w:eastAsia="Calibri" w:hAnsi="Arial" w:cs="Arial"/>
          <w:sz w:val="2"/>
          <w:szCs w:val="2"/>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F26D9F" w:rsidRPr="0022331A" w14:paraId="0F4A78D6" w14:textId="77777777" w:rsidTr="004D38B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5407C60"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25F0506F"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Nombre o Razón Social</w:t>
            </w:r>
          </w:p>
        </w:tc>
      </w:tr>
      <w:tr w:rsidR="00F26D9F" w:rsidRPr="0022331A" w14:paraId="0BD7F41C" w14:textId="77777777" w:rsidTr="004D38B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70A5A4C"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336E410"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Número asignado por contratación</w:t>
            </w:r>
          </w:p>
        </w:tc>
      </w:tr>
      <w:tr w:rsidR="00F26D9F" w:rsidRPr="0022331A" w14:paraId="7AE5307E" w14:textId="77777777" w:rsidTr="004D38B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6BC95C8"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BCB220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asignado incluye adiciones</w:t>
            </w:r>
          </w:p>
        </w:tc>
      </w:tr>
      <w:tr w:rsidR="00F26D9F" w:rsidRPr="0022331A" w14:paraId="448D6245" w14:textId="77777777" w:rsidTr="004D38B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5825CB1"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352AC326"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 en que se hace el corte (</w:t>
            </w:r>
            <w:proofErr w:type="spellStart"/>
            <w:r w:rsidRPr="0022331A">
              <w:rPr>
                <w:rFonts w:ascii="Arial" w:hAnsi="Arial" w:cs="Arial"/>
                <w:sz w:val="16"/>
                <w:szCs w:val="16"/>
              </w:rPr>
              <w:t>dd</w:t>
            </w:r>
            <w:proofErr w:type="spellEnd"/>
            <w:r w:rsidRPr="0022331A">
              <w:rPr>
                <w:rFonts w:ascii="Arial" w:hAnsi="Arial" w:cs="Arial"/>
                <w:sz w:val="16"/>
                <w:szCs w:val="16"/>
              </w:rPr>
              <w:t>/mm/</w:t>
            </w:r>
            <w:proofErr w:type="spellStart"/>
            <w:r w:rsidRPr="0022331A">
              <w:rPr>
                <w:rFonts w:ascii="Arial" w:hAnsi="Arial" w:cs="Arial"/>
                <w:sz w:val="16"/>
                <w:szCs w:val="16"/>
              </w:rPr>
              <w:t>aaaa</w:t>
            </w:r>
            <w:proofErr w:type="spellEnd"/>
            <w:r w:rsidRPr="0022331A">
              <w:rPr>
                <w:rFonts w:ascii="Arial" w:hAnsi="Arial" w:cs="Arial"/>
                <w:sz w:val="16"/>
                <w:szCs w:val="16"/>
              </w:rPr>
              <w:t>)</w:t>
            </w:r>
          </w:p>
        </w:tc>
      </w:tr>
      <w:tr w:rsidR="00F26D9F" w:rsidRPr="0022331A" w14:paraId="1B827FD0" w14:textId="77777777" w:rsidTr="004D38B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EFFC642"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3565BFF9"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de las actividades que ya se han realizado a la fecha del corte.</w:t>
            </w:r>
          </w:p>
        </w:tc>
      </w:tr>
      <w:tr w:rsidR="00F26D9F" w:rsidRPr="0022331A" w14:paraId="1218F9AA" w14:textId="77777777" w:rsidTr="004D38B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86E058F"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2FD8253A"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de actividades que han recibido, pero no se han atendido a la fecha del corte</w:t>
            </w:r>
          </w:p>
        </w:tc>
      </w:tr>
      <w:tr w:rsidR="00F26D9F" w:rsidRPr="0022331A" w14:paraId="5F91C911" w14:textId="77777777" w:rsidTr="004D38B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32EAF32"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1103F319"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total del contrato menos (valor ejecutado más valor programado)</w:t>
            </w:r>
          </w:p>
        </w:tc>
      </w:tr>
    </w:tbl>
    <w:p w14:paraId="76DB79D9" w14:textId="77777777" w:rsidR="00F26D9F" w:rsidRPr="001C56AD" w:rsidRDefault="00F26D9F" w:rsidP="0020107C">
      <w:pPr>
        <w:shd w:val="clear" w:color="auto" w:fill="FFFFFF"/>
        <w:jc w:val="both"/>
        <w:rPr>
          <w:rFonts w:ascii="Arial" w:hAnsi="Arial" w:cs="Arial"/>
          <w:sz w:val="2"/>
          <w:szCs w:val="2"/>
          <w:highlight w:val="yellow"/>
        </w:rPr>
      </w:pPr>
    </w:p>
    <w:p w14:paraId="5CDE7084" w14:textId="48499C8D" w:rsidR="00F26D9F" w:rsidRPr="0022331A" w:rsidRDefault="00F26D9F" w:rsidP="0020107C">
      <w:pPr>
        <w:widowControl w:val="0"/>
        <w:autoSpaceDE w:val="0"/>
        <w:autoSpaceDN w:val="0"/>
        <w:adjustRightInd w:val="0"/>
        <w:snapToGrid w:val="0"/>
        <w:contextualSpacing/>
        <w:jc w:val="both"/>
        <w:rPr>
          <w:rFonts w:ascii="Arial"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3</w:t>
      </w:r>
      <w:r w:rsidRPr="0022331A">
        <w:rPr>
          <w:rFonts w:ascii="Arial" w:hAnsi="Arial" w:cs="Arial"/>
          <w:b/>
          <w:bCs/>
          <w:sz w:val="16"/>
          <w:szCs w:val="16"/>
        </w:rPr>
        <w:t>.</w:t>
      </w:r>
      <w:r w:rsidRPr="0022331A">
        <w:rPr>
          <w:rFonts w:ascii="Arial" w:hAnsi="Arial" w:cs="Arial"/>
          <w:sz w:val="16"/>
          <w:szCs w:val="16"/>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5C8F6D5D" w14:textId="77777777" w:rsidR="00F26D9F" w:rsidRPr="0022331A" w:rsidRDefault="00F26D9F" w:rsidP="0020107C">
      <w:pPr>
        <w:numPr>
          <w:ilvl w:val="0"/>
          <w:numId w:val="30"/>
        </w:numPr>
        <w:jc w:val="both"/>
        <w:rPr>
          <w:rFonts w:ascii="Arial" w:hAnsi="Arial" w:cs="Arial"/>
          <w:sz w:val="16"/>
          <w:szCs w:val="16"/>
        </w:rPr>
      </w:pPr>
      <w:r w:rsidRPr="0022331A">
        <w:rPr>
          <w:rFonts w:ascii="Arial" w:hAnsi="Arial" w:cs="Arial"/>
          <w:sz w:val="16"/>
          <w:szCs w:val="16"/>
        </w:rPr>
        <w:t xml:space="preserve">Cumplimiento Normativo: Observar integralmente lo dispuesto en la Resolución 1995 de 1999, </w:t>
      </w:r>
      <w:r w:rsidRPr="0022331A">
        <w:rPr>
          <w:rFonts w:ascii="Arial" w:hAnsi="Arial" w:cs="Arial"/>
          <w:bCs/>
          <w:sz w:val="16"/>
          <w:szCs w:val="16"/>
        </w:rPr>
        <w:t>Resolución 1995 de 1999</w:t>
      </w:r>
      <w:r w:rsidRPr="0022331A">
        <w:rPr>
          <w:rFonts w:ascii="Arial" w:hAnsi="Arial" w:cs="Arial"/>
          <w:sz w:val="16"/>
          <w:szCs w:val="16"/>
        </w:rPr>
        <w:t xml:space="preserve">, modificada por la </w:t>
      </w:r>
      <w:r w:rsidRPr="0022331A">
        <w:rPr>
          <w:rFonts w:ascii="Arial" w:hAnsi="Arial" w:cs="Arial"/>
          <w:bCs/>
          <w:sz w:val="16"/>
          <w:szCs w:val="16"/>
        </w:rPr>
        <w:t>Resolución 1715 de 2005</w:t>
      </w:r>
      <w:r w:rsidRPr="0022331A">
        <w:rPr>
          <w:rFonts w:ascii="Arial" w:hAnsi="Arial" w:cs="Arial"/>
          <w:sz w:val="16"/>
          <w:szCs w:val="16"/>
        </w:rPr>
        <w:t xml:space="preserve"> y la </w:t>
      </w:r>
      <w:r w:rsidRPr="0022331A">
        <w:rPr>
          <w:rFonts w:ascii="Arial" w:hAnsi="Arial" w:cs="Arial"/>
          <w:bCs/>
          <w:sz w:val="16"/>
          <w:szCs w:val="16"/>
        </w:rPr>
        <w:t>Resolución 839 de 2017</w:t>
      </w:r>
      <w:r w:rsidRPr="0022331A">
        <w:rPr>
          <w:rFonts w:ascii="Arial" w:hAnsi="Arial" w:cs="Arial"/>
          <w:sz w:val="16"/>
          <w:szCs w:val="16"/>
        </w:rPr>
        <w:t xml:space="preserve"> (o las normas que las modifiquen o sustituyan) y la Ley 2015 de 2020,</w:t>
      </w:r>
      <w:r w:rsidRPr="0022331A">
        <w:rPr>
          <w:rFonts w:ascii="Arial" w:hAnsi="Arial" w:cs="Arial"/>
          <w:b/>
          <w:bCs/>
          <w:color w:val="333333"/>
          <w:sz w:val="16"/>
          <w:szCs w:val="16"/>
          <w:shd w:val="clear" w:color="auto" w:fill="FFFFFF"/>
        </w:rPr>
        <w:t xml:space="preserve"> “</w:t>
      </w:r>
      <w:r w:rsidRPr="0022331A">
        <w:rPr>
          <w:rFonts w:ascii="Arial" w:hAnsi="Arial" w:cs="Arial"/>
          <w:bCs/>
          <w:i/>
          <w:color w:val="333333"/>
          <w:sz w:val="16"/>
          <w:szCs w:val="16"/>
          <w:shd w:val="clear" w:color="auto" w:fill="FFFFFF"/>
        </w:rPr>
        <w:t>Por medio del cual se crea la historia clínica electrónica interoperable y se dictan otras disposiciones”</w:t>
      </w:r>
      <w:r w:rsidRPr="0022331A">
        <w:rPr>
          <w:rFonts w:ascii="Arial" w:hAnsi="Arial" w:cs="Arial"/>
          <w:sz w:val="16"/>
          <w:szCs w:val="16"/>
        </w:rPr>
        <w:t>.</w:t>
      </w:r>
    </w:p>
    <w:p w14:paraId="05637AD4" w14:textId="77777777" w:rsidR="00F26D9F" w:rsidRPr="0022331A" w:rsidRDefault="00F26D9F" w:rsidP="0020107C">
      <w:pPr>
        <w:numPr>
          <w:ilvl w:val="0"/>
          <w:numId w:val="30"/>
        </w:numPr>
        <w:jc w:val="both"/>
        <w:rPr>
          <w:rFonts w:ascii="Arial" w:hAnsi="Arial" w:cs="Arial"/>
          <w:sz w:val="16"/>
          <w:szCs w:val="16"/>
        </w:rPr>
      </w:pPr>
      <w:r w:rsidRPr="0022331A">
        <w:rPr>
          <w:rFonts w:ascii="Arial" w:hAnsi="Arial" w:cs="Arial"/>
          <w:sz w:val="16"/>
          <w:szCs w:val="16"/>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546BDC06" w14:textId="77777777" w:rsidR="00F26D9F" w:rsidRPr="0022331A" w:rsidRDefault="00F26D9F" w:rsidP="0020107C">
      <w:pPr>
        <w:numPr>
          <w:ilvl w:val="0"/>
          <w:numId w:val="30"/>
        </w:numPr>
        <w:jc w:val="both"/>
        <w:rPr>
          <w:rFonts w:ascii="Arial" w:hAnsi="Arial" w:cs="Arial"/>
          <w:i/>
          <w:sz w:val="16"/>
          <w:szCs w:val="16"/>
        </w:rPr>
      </w:pPr>
      <w:r w:rsidRPr="0022331A">
        <w:rPr>
          <w:rFonts w:ascii="Arial" w:hAnsi="Arial" w:cs="Arial"/>
          <w:sz w:val="16"/>
          <w:szCs w:val="16"/>
        </w:rPr>
        <w:t>Protección de Datos Personales: Implementar medidas de seguridad técnicas y administrativas para el tratamiento de datos sensibles, en estricto cumplimiento de la Ley 1581 de 2012 “</w:t>
      </w:r>
      <w:r w:rsidRPr="0022331A">
        <w:rPr>
          <w:rFonts w:ascii="Arial" w:eastAsiaTheme="majorEastAsia" w:hAnsi="Arial" w:cs="Arial"/>
          <w:bCs/>
          <w:i/>
          <w:color w:val="333333"/>
          <w:sz w:val="16"/>
          <w:szCs w:val="16"/>
          <w:shd w:val="clear" w:color="auto" w:fill="FFFFFF"/>
        </w:rPr>
        <w:t xml:space="preserve">Por la cual se dictan disposiciones generales para la protección de datos </w:t>
      </w:r>
      <w:proofErr w:type="spellStart"/>
      <w:r w:rsidRPr="0022331A">
        <w:rPr>
          <w:rFonts w:ascii="Arial" w:eastAsiaTheme="majorEastAsia" w:hAnsi="Arial" w:cs="Arial"/>
          <w:bCs/>
          <w:i/>
          <w:color w:val="333333"/>
          <w:sz w:val="16"/>
          <w:szCs w:val="16"/>
          <w:shd w:val="clear" w:color="auto" w:fill="FFFFFF"/>
        </w:rPr>
        <w:t>personales.”</w:t>
      </w:r>
      <w:r w:rsidRPr="0022331A">
        <w:rPr>
          <w:rFonts w:ascii="Arial" w:hAnsi="Arial" w:cs="Arial"/>
          <w:sz w:val="16"/>
          <w:szCs w:val="16"/>
        </w:rPr>
        <w:t>y</w:t>
      </w:r>
      <w:proofErr w:type="spellEnd"/>
      <w:r w:rsidRPr="0022331A">
        <w:rPr>
          <w:rFonts w:ascii="Arial" w:hAnsi="Arial" w:cs="Arial"/>
          <w:sz w:val="16"/>
          <w:szCs w:val="16"/>
        </w:rPr>
        <w:t xml:space="preserve"> el Decreto 1377 de 2013 </w:t>
      </w:r>
      <w:r w:rsidRPr="0022331A">
        <w:rPr>
          <w:rFonts w:ascii="Arial" w:hAnsi="Arial" w:cs="Arial"/>
          <w:i/>
          <w:sz w:val="16"/>
          <w:szCs w:val="16"/>
        </w:rPr>
        <w:t>“</w:t>
      </w:r>
      <w:r w:rsidRPr="0022331A">
        <w:rPr>
          <w:rFonts w:ascii="Arial" w:eastAsiaTheme="majorEastAsia" w:hAnsi="Arial" w:cs="Arial"/>
          <w:b/>
          <w:bCs/>
          <w:i/>
          <w:color w:val="333333"/>
          <w:sz w:val="16"/>
          <w:szCs w:val="16"/>
          <w:shd w:val="clear" w:color="auto" w:fill="FFFFFF"/>
        </w:rPr>
        <w:t xml:space="preserve">Por el cual se reglamenta parcialmente la </w:t>
      </w:r>
      <w:r w:rsidRPr="0022331A">
        <w:rPr>
          <w:rFonts w:ascii="Arial" w:eastAsiaTheme="majorEastAsia" w:hAnsi="Arial" w:cs="Arial"/>
          <w:bCs/>
          <w:i/>
          <w:color w:val="333333"/>
          <w:sz w:val="16"/>
          <w:szCs w:val="16"/>
          <w:shd w:val="clear" w:color="auto" w:fill="FFFFFF"/>
        </w:rPr>
        <w:t>Ley </w:t>
      </w:r>
      <w:hyperlink r:id="rId12" w:anchor="0" w:history="1">
        <w:r w:rsidRPr="0022331A">
          <w:rPr>
            <w:rFonts w:ascii="Arial" w:eastAsiaTheme="majorEastAsia" w:hAnsi="Arial" w:cs="Arial"/>
            <w:bCs/>
            <w:i/>
            <w:color w:val="000000" w:themeColor="text1"/>
            <w:sz w:val="16"/>
            <w:szCs w:val="16"/>
            <w:shd w:val="clear" w:color="auto" w:fill="FFFFFF"/>
          </w:rPr>
          <w:t>1581</w:t>
        </w:r>
      </w:hyperlink>
      <w:r w:rsidRPr="0022331A">
        <w:rPr>
          <w:rFonts w:ascii="Arial" w:eastAsiaTheme="majorEastAsia" w:hAnsi="Arial" w:cs="Arial"/>
          <w:bCs/>
          <w:i/>
          <w:color w:val="333333"/>
          <w:sz w:val="16"/>
          <w:szCs w:val="16"/>
          <w:shd w:val="clear" w:color="auto" w:fill="FFFFFF"/>
        </w:rPr>
        <w:t> de 2012</w:t>
      </w:r>
      <w:r w:rsidRPr="0022331A">
        <w:rPr>
          <w:rFonts w:ascii="Arial" w:hAnsi="Arial" w:cs="Arial"/>
          <w:i/>
          <w:color w:val="333333"/>
          <w:sz w:val="16"/>
          <w:szCs w:val="16"/>
          <w:shd w:val="clear" w:color="auto" w:fill="FFFFFF"/>
        </w:rPr>
        <w:t>, </w:t>
      </w:r>
      <w:hyperlink r:id="rId13" w:anchor="0" w:history="1">
        <w:r w:rsidRPr="0022331A">
          <w:rPr>
            <w:rFonts w:ascii="Arial" w:eastAsiaTheme="majorEastAsia" w:hAnsi="Arial" w:cs="Arial"/>
            <w:bCs/>
            <w:i/>
            <w:color w:val="000000" w:themeColor="text1"/>
            <w:sz w:val="16"/>
            <w:szCs w:val="16"/>
            <w:u w:val="single"/>
          </w:rPr>
          <w:t>Derogado Parcialmente por el Decreto 1081 de 2015</w:t>
        </w:r>
      </w:hyperlink>
      <w:r w:rsidRPr="0022331A">
        <w:rPr>
          <w:rFonts w:ascii="Arial" w:eastAsiaTheme="majorEastAsia" w:hAnsi="Arial" w:cs="Arial"/>
          <w:b/>
          <w:bCs/>
          <w:i/>
          <w:color w:val="000000" w:themeColor="text1"/>
          <w:sz w:val="16"/>
          <w:szCs w:val="16"/>
          <w:shd w:val="clear" w:color="auto" w:fill="FFFFFF"/>
        </w:rPr>
        <w:t>.”</w:t>
      </w:r>
    </w:p>
    <w:p w14:paraId="48E4B72F" w14:textId="77777777" w:rsidR="00F26D9F" w:rsidRPr="0022331A" w:rsidRDefault="00F26D9F" w:rsidP="0020107C">
      <w:pPr>
        <w:numPr>
          <w:ilvl w:val="0"/>
          <w:numId w:val="30"/>
        </w:numPr>
        <w:jc w:val="both"/>
        <w:rPr>
          <w:rFonts w:ascii="Arial" w:hAnsi="Arial" w:cs="Arial"/>
          <w:sz w:val="16"/>
          <w:szCs w:val="16"/>
        </w:rPr>
      </w:pPr>
      <w:r w:rsidRPr="0022331A">
        <w:rPr>
          <w:rFonts w:ascii="Arial" w:hAnsi="Arial" w:cs="Arial"/>
          <w:sz w:val="16"/>
          <w:szCs w:val="16"/>
        </w:rPr>
        <w:t xml:space="preserve">Disponibilidad para Auditoría: Facilitar el acceso a los registros clínicos (físicos o digitales) a los auditores médicos de la Regional de Aseguramiento en Salud </w:t>
      </w:r>
      <w:proofErr w:type="spellStart"/>
      <w:r w:rsidRPr="0022331A">
        <w:rPr>
          <w:rFonts w:ascii="Arial" w:hAnsi="Arial" w:cs="Arial"/>
          <w:sz w:val="16"/>
          <w:szCs w:val="16"/>
        </w:rPr>
        <w:t>N.°</w:t>
      </w:r>
      <w:proofErr w:type="spellEnd"/>
      <w:r w:rsidRPr="0022331A">
        <w:rPr>
          <w:rFonts w:ascii="Arial" w:hAnsi="Arial" w:cs="Arial"/>
          <w:sz w:val="16"/>
          <w:szCs w:val="16"/>
        </w:rPr>
        <w:t xml:space="preserve"> 6, de acuerdo con la Ley 1438 de 2011</w:t>
      </w:r>
      <w:proofErr w:type="gramStart"/>
      <w:r w:rsidRPr="0022331A">
        <w:rPr>
          <w:rFonts w:ascii="Arial" w:hAnsi="Arial" w:cs="Arial"/>
          <w:sz w:val="16"/>
          <w:szCs w:val="16"/>
        </w:rPr>
        <w:t>.”</w:t>
      </w:r>
      <w:r w:rsidRPr="0022331A">
        <w:rPr>
          <w:rFonts w:ascii="Arial" w:eastAsiaTheme="majorEastAsia" w:hAnsi="Arial" w:cs="Arial"/>
          <w:bCs/>
          <w:i/>
          <w:iCs/>
          <w:color w:val="333333"/>
          <w:sz w:val="16"/>
          <w:szCs w:val="16"/>
        </w:rPr>
        <w:t>Por</w:t>
      </w:r>
      <w:proofErr w:type="gramEnd"/>
      <w:r w:rsidRPr="0022331A">
        <w:rPr>
          <w:rFonts w:ascii="Arial" w:eastAsiaTheme="majorEastAsia" w:hAnsi="Arial" w:cs="Arial"/>
          <w:bCs/>
          <w:i/>
          <w:iCs/>
          <w:color w:val="333333"/>
          <w:sz w:val="16"/>
          <w:szCs w:val="16"/>
        </w:rPr>
        <w:t xml:space="preserve"> medio de la cual se reforma el Sistema General de Seguridad Social en Salud y se dictan otras disposiciones"</w:t>
      </w:r>
    </w:p>
    <w:p w14:paraId="09545A39" w14:textId="77777777" w:rsidR="00F26D9F" w:rsidRPr="0022331A" w:rsidRDefault="00F26D9F" w:rsidP="0020107C">
      <w:pPr>
        <w:numPr>
          <w:ilvl w:val="0"/>
          <w:numId w:val="30"/>
        </w:numPr>
        <w:jc w:val="both"/>
        <w:rPr>
          <w:rFonts w:ascii="Arial" w:hAnsi="Arial" w:cs="Arial"/>
          <w:sz w:val="16"/>
          <w:szCs w:val="16"/>
        </w:rPr>
      </w:pPr>
      <w:r w:rsidRPr="0022331A">
        <w:rPr>
          <w:rFonts w:ascii="Arial" w:hAnsi="Arial" w:cs="Arial"/>
          <w:sz w:val="16"/>
          <w:szCs w:val="16"/>
        </w:rPr>
        <w:t>Entrega de Información: Garantizar la entrega oportuna de copias de historias clínicas y resultados de apoyos diagnósticos a los usuarios que lo soliciten, bajo protocolos de seguridad que validen la identidad del titular o su apoderado legal.</w:t>
      </w:r>
    </w:p>
    <w:p w14:paraId="0415EF83" w14:textId="00E893BF" w:rsidR="00F26D9F" w:rsidRPr="0022331A" w:rsidRDefault="00F26D9F" w:rsidP="0020107C">
      <w:pPr>
        <w:shd w:val="clear" w:color="auto" w:fill="FFFFFF"/>
        <w:jc w:val="both"/>
        <w:rPr>
          <w:rFonts w:ascii="Arial"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4</w:t>
      </w:r>
      <w:r w:rsidRPr="0022331A">
        <w:rPr>
          <w:rFonts w:ascii="Arial" w:hAnsi="Arial" w:cs="Arial"/>
          <w:b/>
          <w:bCs/>
          <w:sz w:val="16"/>
          <w:szCs w:val="16"/>
        </w:rPr>
        <w:t>.</w:t>
      </w:r>
      <w:r w:rsidRPr="0022331A">
        <w:rPr>
          <w:rFonts w:ascii="Arial" w:hAnsi="Arial" w:cs="Arial"/>
          <w:sz w:val="16"/>
          <w:szCs w:val="16"/>
        </w:rPr>
        <w:t xml:space="preserve"> Debe contar con el talento humano necesario para el desarrollo del objeto contractual; con equipos que cumplan con las normas legales vigentes expedidas por el Ministerio de la Protección Social.</w:t>
      </w:r>
    </w:p>
    <w:p w14:paraId="58922DE9" w14:textId="77777777" w:rsidR="00F26D9F" w:rsidRPr="0022331A" w:rsidRDefault="00F26D9F" w:rsidP="0020107C">
      <w:pPr>
        <w:shd w:val="clear" w:color="auto" w:fill="FFFFFF"/>
        <w:jc w:val="both"/>
        <w:rPr>
          <w:rFonts w:ascii="Arial" w:hAnsi="Arial" w:cs="Arial"/>
          <w:sz w:val="16"/>
          <w:szCs w:val="16"/>
        </w:rPr>
      </w:pPr>
    </w:p>
    <w:p w14:paraId="7AF81BC2" w14:textId="3203B608" w:rsidR="00F26D9F" w:rsidRPr="0022331A" w:rsidRDefault="00F26D9F" w:rsidP="0020107C">
      <w:pPr>
        <w:widowControl w:val="0"/>
        <w:autoSpaceDE w:val="0"/>
        <w:autoSpaceDN w:val="0"/>
        <w:adjustRightInd w:val="0"/>
        <w:contextualSpacing/>
        <w:jc w:val="both"/>
        <w:rPr>
          <w:rFonts w:ascii="Arial"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5</w:t>
      </w:r>
      <w:r w:rsidRPr="0022331A">
        <w:rPr>
          <w:rFonts w:ascii="Arial" w:hAnsi="Arial" w:cs="Arial"/>
          <w:b/>
          <w:bCs/>
          <w:sz w:val="16"/>
          <w:szCs w:val="16"/>
        </w:rPr>
        <w:t>.</w:t>
      </w:r>
      <w:r w:rsidRPr="0022331A">
        <w:rPr>
          <w:rFonts w:ascii="Arial" w:hAnsi="Arial" w:cs="Arial"/>
          <w:sz w:val="16"/>
          <w:szCs w:val="16"/>
        </w:rPr>
        <w:t xml:space="preserve"> Prestar los servicios objeto del contrato en forma permanente, eficiente, amable y con excelente trato, dentro de los horarios de atención estipulados para cada servicio, de manera oportuna y con calidad, sin discriminación.</w:t>
      </w:r>
    </w:p>
    <w:p w14:paraId="1B4DD2B2" w14:textId="4E45D63C" w:rsidR="00F26D9F" w:rsidRPr="0022331A" w:rsidRDefault="00F26D9F" w:rsidP="0020107C">
      <w:pPr>
        <w:jc w:val="both"/>
        <w:rPr>
          <w:rFonts w:ascii="Arial"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6</w:t>
      </w:r>
      <w:r w:rsidRPr="0022331A">
        <w:rPr>
          <w:rFonts w:ascii="Arial" w:hAnsi="Arial" w:cs="Arial"/>
          <w:b/>
          <w:bCs/>
          <w:sz w:val="16"/>
          <w:szCs w:val="16"/>
        </w:rPr>
        <w:t>.</w:t>
      </w:r>
      <w:r w:rsidRPr="0022331A">
        <w:rPr>
          <w:rFonts w:ascii="Arial" w:hAnsi="Arial" w:cs="Arial"/>
          <w:sz w:val="16"/>
          <w:szCs w:val="16"/>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1398BBD3" w14:textId="77777777" w:rsidR="00F26D9F" w:rsidRPr="0022331A" w:rsidRDefault="00F26D9F" w:rsidP="0020107C">
      <w:pPr>
        <w:numPr>
          <w:ilvl w:val="0"/>
          <w:numId w:val="28"/>
        </w:numPr>
        <w:jc w:val="both"/>
        <w:rPr>
          <w:rFonts w:ascii="Arial" w:hAnsi="Arial" w:cs="Arial"/>
          <w:sz w:val="16"/>
          <w:szCs w:val="16"/>
        </w:rPr>
      </w:pPr>
      <w:r w:rsidRPr="0022331A">
        <w:rPr>
          <w:rFonts w:ascii="Arial" w:hAnsi="Arial" w:cs="Arial"/>
          <w:sz w:val="16"/>
          <w:szCs w:val="16"/>
        </w:rPr>
        <w:t xml:space="preserve">EVENTOS CENTINELA Y EVENTOS ADVERSOS GRAVES: Deberán notificarse de manera inmediata y formal al supervisor del contrato y al área de Auditoría de Garantía de Calidad de la Regional </w:t>
      </w:r>
      <w:proofErr w:type="spellStart"/>
      <w:r w:rsidRPr="0022331A">
        <w:rPr>
          <w:rFonts w:ascii="Arial" w:hAnsi="Arial" w:cs="Arial"/>
          <w:sz w:val="16"/>
          <w:szCs w:val="16"/>
        </w:rPr>
        <w:t>N.°</w:t>
      </w:r>
      <w:proofErr w:type="spellEnd"/>
      <w:r w:rsidRPr="0022331A">
        <w:rPr>
          <w:rFonts w:ascii="Arial" w:hAnsi="Arial" w:cs="Arial"/>
          <w:sz w:val="16"/>
          <w:szCs w:val="16"/>
        </w:rPr>
        <w:t xml:space="preserve"> 6, en un plazo no mayor a cuarenta y ocho (48) horas posteriores a su ocurrencia o identificación.</w:t>
      </w:r>
    </w:p>
    <w:p w14:paraId="656A5A3A" w14:textId="77777777" w:rsidR="00F26D9F" w:rsidRPr="0022331A" w:rsidRDefault="00F26D9F" w:rsidP="0020107C">
      <w:pPr>
        <w:numPr>
          <w:ilvl w:val="0"/>
          <w:numId w:val="28"/>
        </w:numPr>
        <w:jc w:val="both"/>
        <w:rPr>
          <w:rFonts w:ascii="Arial" w:hAnsi="Arial" w:cs="Arial"/>
          <w:sz w:val="16"/>
          <w:szCs w:val="16"/>
        </w:rPr>
      </w:pPr>
      <w:r w:rsidRPr="0022331A">
        <w:rPr>
          <w:rFonts w:ascii="Arial" w:hAnsi="Arial" w:cs="Arial"/>
          <w:sz w:val="16"/>
          <w:szCs w:val="16"/>
        </w:rPr>
        <w:t>EVENTOS ADVERSOS: Deberán reportarse de manera consolidada dentro de los primeros cinco (5) días hábiles del mes vencido, o según la periodicidad definida en el formato institucional del Contratista.</w:t>
      </w:r>
    </w:p>
    <w:p w14:paraId="3C145556" w14:textId="77777777" w:rsidR="00F26D9F" w:rsidRPr="0022331A" w:rsidRDefault="00F26D9F" w:rsidP="0020107C">
      <w:pPr>
        <w:numPr>
          <w:ilvl w:val="0"/>
          <w:numId w:val="28"/>
        </w:numPr>
        <w:jc w:val="both"/>
        <w:rPr>
          <w:rFonts w:ascii="Arial" w:hAnsi="Arial" w:cs="Arial"/>
          <w:sz w:val="16"/>
          <w:szCs w:val="16"/>
        </w:rPr>
      </w:pPr>
      <w:r w:rsidRPr="0022331A">
        <w:rPr>
          <w:rFonts w:ascii="Arial" w:hAnsi="Arial" w:cs="Arial"/>
          <w:sz w:val="16"/>
          <w:szCs w:val="16"/>
        </w:rPr>
        <w:lastRenderedPageBreak/>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731A9E27" w14:textId="5F02122D" w:rsidR="00F26D9F" w:rsidRPr="0022331A" w:rsidRDefault="00F26D9F" w:rsidP="0020107C">
      <w:pPr>
        <w:jc w:val="both"/>
        <w:rPr>
          <w:rFonts w:ascii="Arial"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7</w:t>
      </w:r>
      <w:r w:rsidRPr="0022331A">
        <w:rPr>
          <w:rFonts w:ascii="Arial" w:hAnsi="Arial" w:cs="Arial"/>
          <w:b/>
          <w:bCs/>
          <w:sz w:val="16"/>
          <w:szCs w:val="16"/>
        </w:rPr>
        <w:t>.</w:t>
      </w:r>
      <w:r w:rsidRPr="0022331A">
        <w:rPr>
          <w:rFonts w:ascii="Arial" w:hAnsi="Arial" w:cs="Arial"/>
          <w:sz w:val="16"/>
          <w:szCs w:val="16"/>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5F323D2B" w14:textId="6B21B546" w:rsidR="00F26D9F" w:rsidRPr="0022331A" w:rsidRDefault="00F26D9F" w:rsidP="0020107C">
      <w:pPr>
        <w:jc w:val="both"/>
        <w:outlineLvl w:val="2"/>
        <w:rPr>
          <w:rFonts w:ascii="Arial" w:hAnsi="Arial" w:cs="Arial"/>
          <w:sz w:val="16"/>
          <w:szCs w:val="16"/>
        </w:rPr>
      </w:pPr>
      <w:r w:rsidRPr="0022331A">
        <w:rPr>
          <w:rFonts w:ascii="Arial" w:hAnsi="Arial" w:cs="Arial"/>
          <w:b/>
          <w:bCs/>
          <w:sz w:val="16"/>
          <w:szCs w:val="16"/>
        </w:rPr>
        <w:t>2</w:t>
      </w:r>
      <w:r w:rsidR="005D0206" w:rsidRPr="0022331A">
        <w:rPr>
          <w:rFonts w:ascii="Arial" w:hAnsi="Arial" w:cs="Arial"/>
          <w:b/>
          <w:bCs/>
          <w:sz w:val="16"/>
          <w:szCs w:val="16"/>
        </w:rPr>
        <w:t>8</w:t>
      </w:r>
      <w:r w:rsidRPr="0022331A">
        <w:rPr>
          <w:rFonts w:ascii="Arial" w:hAnsi="Arial" w:cs="Arial"/>
          <w:b/>
          <w:bCs/>
          <w:sz w:val="16"/>
          <w:szCs w:val="16"/>
        </w:rPr>
        <w:t xml:space="preserve">. </w:t>
      </w:r>
      <w:r w:rsidRPr="0022331A">
        <w:rPr>
          <w:rFonts w:ascii="Arial" w:hAnsi="Arial" w:cs="Arial"/>
          <w:sz w:val="16"/>
          <w:szCs w:val="16"/>
        </w:rPr>
        <w:t>Reportes de Vigilancia y Control:</w:t>
      </w:r>
    </w:p>
    <w:p w14:paraId="25619654"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El Contratista garantizara la radicación mensual de los reportes obligatorios ante los entes de vigilancia y control (Superintendencia Nacional de Salud e INVIMA), incluyendo:</w:t>
      </w:r>
    </w:p>
    <w:p w14:paraId="2BD0EA16" w14:textId="77777777" w:rsidR="00F26D9F" w:rsidRPr="0022331A" w:rsidRDefault="00F26D9F" w:rsidP="0020107C">
      <w:pPr>
        <w:numPr>
          <w:ilvl w:val="0"/>
          <w:numId w:val="29"/>
        </w:numPr>
        <w:jc w:val="both"/>
        <w:rPr>
          <w:rFonts w:ascii="Arial" w:hAnsi="Arial" w:cs="Arial"/>
          <w:sz w:val="16"/>
          <w:szCs w:val="16"/>
        </w:rPr>
      </w:pPr>
      <w:r w:rsidRPr="0022331A">
        <w:rPr>
          <w:rFonts w:ascii="Arial" w:hAnsi="Arial" w:cs="Arial"/>
          <w:sz w:val="16"/>
          <w:szCs w:val="16"/>
        </w:rPr>
        <w:t>Indicadores de Calidad (Resolución 256 de 2016).</w:t>
      </w:r>
    </w:p>
    <w:p w14:paraId="08B1121B" w14:textId="77777777" w:rsidR="00F26D9F" w:rsidRPr="0022331A" w:rsidRDefault="00F26D9F" w:rsidP="0020107C">
      <w:pPr>
        <w:numPr>
          <w:ilvl w:val="0"/>
          <w:numId w:val="29"/>
        </w:numPr>
        <w:jc w:val="both"/>
        <w:rPr>
          <w:rFonts w:ascii="Arial" w:hAnsi="Arial" w:cs="Arial"/>
          <w:sz w:val="16"/>
          <w:szCs w:val="16"/>
        </w:rPr>
      </w:pPr>
      <w:r w:rsidRPr="0022331A">
        <w:rPr>
          <w:rFonts w:ascii="Arial" w:hAnsi="Arial" w:cs="Arial"/>
          <w:sz w:val="16"/>
          <w:szCs w:val="16"/>
        </w:rPr>
        <w:t>Programas de Tecnovigilancia, Reactivo-vigilancia y Farmacovigilancia, según la normatividad vigente.</w:t>
      </w:r>
    </w:p>
    <w:p w14:paraId="0C104D8F" w14:textId="529E6512" w:rsidR="00F26D9F" w:rsidRPr="0022331A" w:rsidRDefault="005D0206" w:rsidP="0020107C">
      <w:pPr>
        <w:jc w:val="both"/>
        <w:rPr>
          <w:rFonts w:ascii="Arial" w:hAnsi="Arial" w:cs="Arial"/>
          <w:kern w:val="2"/>
          <w:sz w:val="16"/>
          <w:szCs w:val="16"/>
          <w14:ligatures w14:val="standardContextual"/>
        </w:rPr>
      </w:pPr>
      <w:r w:rsidRPr="0022331A">
        <w:rPr>
          <w:rFonts w:ascii="Arial" w:eastAsia="Calibri" w:hAnsi="Arial" w:cs="Arial"/>
          <w:b/>
          <w:bCs/>
          <w:sz w:val="16"/>
          <w:szCs w:val="16"/>
        </w:rPr>
        <w:t>29</w:t>
      </w:r>
      <w:r w:rsidR="00F26D9F" w:rsidRPr="0022331A">
        <w:rPr>
          <w:rFonts w:ascii="Arial" w:eastAsia="Calibri" w:hAnsi="Arial" w:cs="Arial"/>
          <w:b/>
          <w:bCs/>
          <w:sz w:val="16"/>
          <w:szCs w:val="16"/>
        </w:rPr>
        <w:t>.</w:t>
      </w:r>
      <w:r w:rsidR="00F26D9F" w:rsidRPr="0022331A">
        <w:rPr>
          <w:rFonts w:ascii="Arial" w:eastAsia="Calibri" w:hAnsi="Arial" w:cs="Arial"/>
          <w:sz w:val="16"/>
          <w:szCs w:val="16"/>
        </w:rPr>
        <w:t xml:space="preserve"> Prestar los servicios, durante el plazo de ejecución del contrato, conforme al Acuerdo No. 093 de 2025 el Consejo Superior de Salud de las Fuerzas Militares y de la Policía Nacional “</w:t>
      </w:r>
      <w:r w:rsidR="00F26D9F" w:rsidRPr="0022331A">
        <w:rPr>
          <w:rFonts w:ascii="Arial" w:eastAsia="Calibri" w:hAnsi="Arial" w:cs="Arial"/>
          <w:i/>
          <w:sz w:val="16"/>
          <w:szCs w:val="16"/>
        </w:rPr>
        <w:t>Por el cual se establece el plan de servicios de sanidad militar y policial</w:t>
      </w:r>
      <w:r w:rsidR="00F26D9F" w:rsidRPr="0022331A">
        <w:rPr>
          <w:rFonts w:ascii="Arial" w:eastAsia="Calibri" w:hAnsi="Arial" w:cs="Arial"/>
          <w:sz w:val="16"/>
          <w:szCs w:val="16"/>
        </w:rPr>
        <w:t>”, según la oferta presentada, la cual hace parte integral del Contrato.</w:t>
      </w:r>
    </w:p>
    <w:p w14:paraId="687C1FD1" w14:textId="77777777" w:rsidR="00F26D9F" w:rsidRPr="0022331A" w:rsidRDefault="00F26D9F" w:rsidP="0020107C">
      <w:pPr>
        <w:contextualSpacing/>
        <w:jc w:val="both"/>
        <w:rPr>
          <w:rFonts w:ascii="Arial" w:eastAsia="Calibri" w:hAnsi="Arial" w:cs="Arial"/>
          <w:sz w:val="16"/>
          <w:szCs w:val="16"/>
        </w:rPr>
      </w:pPr>
    </w:p>
    <w:p w14:paraId="7CDD8FF4" w14:textId="6AD6089F" w:rsidR="00F26D9F" w:rsidRPr="0022331A" w:rsidRDefault="00F26D9F" w:rsidP="0020107C">
      <w:pPr>
        <w:jc w:val="both"/>
        <w:rPr>
          <w:rFonts w:ascii="Arial" w:hAnsi="Arial" w:cs="Arial"/>
          <w:sz w:val="16"/>
          <w:szCs w:val="16"/>
        </w:rPr>
      </w:pPr>
      <w:r w:rsidRPr="0022331A">
        <w:rPr>
          <w:rFonts w:ascii="Arial" w:hAnsi="Arial" w:cs="Arial"/>
          <w:b/>
          <w:sz w:val="16"/>
          <w:szCs w:val="16"/>
        </w:rPr>
        <w:t>3</w:t>
      </w:r>
      <w:r w:rsidR="005D0206" w:rsidRPr="0022331A">
        <w:rPr>
          <w:rFonts w:ascii="Arial" w:hAnsi="Arial" w:cs="Arial"/>
          <w:b/>
          <w:sz w:val="16"/>
          <w:szCs w:val="16"/>
        </w:rPr>
        <w:t>0</w:t>
      </w:r>
      <w:r w:rsidRPr="0022331A">
        <w:rPr>
          <w:rFonts w:ascii="Arial" w:hAnsi="Arial" w:cs="Arial"/>
          <w:b/>
          <w:sz w:val="16"/>
          <w:szCs w:val="16"/>
        </w:rPr>
        <w:t>.</w:t>
      </w:r>
      <w:r w:rsidRPr="0022331A">
        <w:rPr>
          <w:rFonts w:ascii="Arial" w:hAnsi="Arial" w:cs="Arial"/>
          <w:sz w:val="16"/>
          <w:szCs w:val="16"/>
        </w:rPr>
        <w:t xml:space="preserve"> El contratista se obliga a notificar inmediatamente, los casos de interés en salud pública identificados en pacientes de la regional, tanto al SIVIGILA como al supervisor del contrato, grupo de epidemiologia de la </w:t>
      </w:r>
      <w:r w:rsidRPr="0022331A">
        <w:rPr>
          <w:rFonts w:ascii="Arial" w:hAnsi="Arial" w:cs="Arial"/>
          <w:sz w:val="16"/>
          <w:szCs w:val="16"/>
          <w:lang w:val="es-MX"/>
        </w:rPr>
        <w:t>Regional de Aseguramiento en Salud N.º 6</w:t>
      </w:r>
      <w:r w:rsidRPr="0022331A">
        <w:rPr>
          <w:rFonts w:ascii="Arial" w:hAnsi="Arial" w:cs="Arial"/>
          <w:sz w:val="16"/>
          <w:szCs w:val="16"/>
        </w:rPr>
        <w:t>.</w:t>
      </w:r>
    </w:p>
    <w:p w14:paraId="5AE88D95" w14:textId="77777777" w:rsidR="00F26D9F" w:rsidRPr="0022331A" w:rsidRDefault="00F26D9F" w:rsidP="0020107C">
      <w:pPr>
        <w:jc w:val="both"/>
        <w:rPr>
          <w:rFonts w:ascii="Arial" w:hAnsi="Arial" w:cs="Arial"/>
          <w:sz w:val="16"/>
          <w:szCs w:val="16"/>
        </w:rPr>
      </w:pPr>
    </w:p>
    <w:p w14:paraId="268C7668" w14:textId="48F35147" w:rsidR="00F26D9F" w:rsidRPr="0022331A" w:rsidRDefault="00F26D9F" w:rsidP="0020107C">
      <w:pPr>
        <w:jc w:val="both"/>
        <w:rPr>
          <w:rFonts w:ascii="Arial" w:hAnsi="Arial" w:cs="Arial"/>
          <w:strike/>
          <w:color w:val="FF0000"/>
          <w:sz w:val="16"/>
          <w:szCs w:val="16"/>
        </w:rPr>
      </w:pPr>
      <w:r w:rsidRPr="0022331A">
        <w:rPr>
          <w:rFonts w:ascii="Arial" w:hAnsi="Arial" w:cs="Arial"/>
          <w:b/>
          <w:bCs/>
          <w:kern w:val="2"/>
          <w:sz w:val="16"/>
          <w:szCs w:val="16"/>
          <w14:ligatures w14:val="standardContextual"/>
        </w:rPr>
        <w:t>3</w:t>
      </w:r>
      <w:r w:rsidR="005D0206" w:rsidRPr="0022331A">
        <w:rPr>
          <w:rFonts w:ascii="Arial" w:hAnsi="Arial" w:cs="Arial"/>
          <w:b/>
          <w:bCs/>
          <w:kern w:val="2"/>
          <w:sz w:val="16"/>
          <w:szCs w:val="16"/>
          <w14:ligatures w14:val="standardContextual"/>
        </w:rPr>
        <w:t>1</w:t>
      </w:r>
      <w:r w:rsidRPr="0022331A">
        <w:rPr>
          <w:rFonts w:ascii="Arial" w:hAnsi="Arial" w:cs="Arial"/>
          <w:b/>
          <w:bCs/>
          <w:kern w:val="2"/>
          <w:sz w:val="16"/>
          <w:szCs w:val="16"/>
          <w14:ligatures w14:val="standardContextual"/>
        </w:rPr>
        <w:t>.</w:t>
      </w:r>
      <w:r w:rsidRPr="0022331A">
        <w:rPr>
          <w:rFonts w:ascii="Arial" w:hAnsi="Arial" w:cs="Arial"/>
          <w:kern w:val="2"/>
          <w:sz w:val="16"/>
          <w:szCs w:val="16"/>
          <w14:ligatures w14:val="standardContextual"/>
        </w:rPr>
        <w:t xml:space="preserve"> </w:t>
      </w:r>
      <w:r w:rsidRPr="0022331A">
        <w:rPr>
          <w:rFonts w:ascii="Arial" w:hAnsi="Arial" w:cs="Arial"/>
          <w:sz w:val="16"/>
          <w:szCs w:val="16"/>
        </w:rPr>
        <w:t xml:space="preserve">El CONTRATISTA se obliga a implementar, mantener y garantizar el funcionamiento del Sistema de Gestión de la Seguridad y Salud en el Trabajo (SG-SST), conforme al </w:t>
      </w:r>
      <w:r w:rsidRPr="0022331A">
        <w:rPr>
          <w:rFonts w:ascii="Arial" w:hAnsi="Arial" w:cs="Arial"/>
          <w:bCs/>
          <w:kern w:val="2"/>
          <w:sz w:val="16"/>
          <w:szCs w:val="16"/>
          <w14:ligatures w14:val="standardContextual"/>
        </w:rPr>
        <w:t>Decreto 1072 de 2015</w:t>
      </w:r>
      <w:r w:rsidRPr="0022331A">
        <w:rPr>
          <w:rFonts w:ascii="Arial" w:hAnsi="Arial" w:cs="Arial"/>
          <w:sz w:val="16"/>
          <w:szCs w:val="16"/>
        </w:rPr>
        <w:t xml:space="preserve"> </w:t>
      </w:r>
      <w:r w:rsidRPr="0022331A">
        <w:rPr>
          <w:rFonts w:ascii="Arial" w:hAnsi="Arial" w:cs="Arial"/>
          <w:kern w:val="2"/>
          <w:sz w:val="16"/>
          <w:szCs w:val="16"/>
          <w14:ligatures w14:val="standardContextual"/>
        </w:rPr>
        <w:t>(o las normas que las modifiquen o sustituyan) y la Resolución 0312 de 2019” por</w:t>
      </w:r>
      <w:r w:rsidRPr="0022331A">
        <w:rPr>
          <w:rFonts w:ascii="Arial" w:hAnsi="Arial" w:cs="Arial"/>
          <w:i/>
          <w:kern w:val="2"/>
          <w:sz w:val="16"/>
          <w:szCs w:val="16"/>
          <w14:ligatures w14:val="standardContextual"/>
        </w:rPr>
        <w:t xml:space="preserve"> la cual se definen los estándares Mínimos del Sistema de Gestión de la seguridad y salud en el Trabajo SG – SST “</w:t>
      </w:r>
      <w:r w:rsidRPr="0022331A">
        <w:rPr>
          <w:rFonts w:ascii="Arial" w:hAnsi="Arial" w:cs="Arial"/>
          <w:kern w:val="2"/>
          <w:sz w:val="16"/>
          <w:szCs w:val="16"/>
          <w14:ligatures w14:val="standardContextual"/>
        </w:rPr>
        <w:t xml:space="preserve"> </w:t>
      </w:r>
    </w:p>
    <w:p w14:paraId="75A72F1F" w14:textId="77777777" w:rsidR="00F26D9F" w:rsidRPr="0022331A" w:rsidRDefault="00F26D9F" w:rsidP="0020107C">
      <w:pPr>
        <w:numPr>
          <w:ilvl w:val="0"/>
          <w:numId w:val="39"/>
        </w:numPr>
        <w:contextualSpacing/>
        <w:jc w:val="both"/>
        <w:rPr>
          <w:rFonts w:ascii="Arial" w:hAnsi="Arial" w:cs="Arial"/>
          <w:sz w:val="16"/>
          <w:szCs w:val="16"/>
        </w:rPr>
      </w:pPr>
      <w:r w:rsidRPr="0022331A">
        <w:rPr>
          <w:rFonts w:ascii="Arial" w:hAnsi="Arial" w:cs="Arial"/>
          <w:sz w:val="16"/>
          <w:szCs w:val="16"/>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29C7B312" w14:textId="77777777" w:rsidR="00F26D9F" w:rsidRPr="0022331A" w:rsidRDefault="00F26D9F" w:rsidP="0020107C">
      <w:pPr>
        <w:numPr>
          <w:ilvl w:val="0"/>
          <w:numId w:val="39"/>
        </w:numPr>
        <w:contextualSpacing/>
        <w:jc w:val="both"/>
        <w:rPr>
          <w:rFonts w:ascii="Arial" w:hAnsi="Arial" w:cs="Arial"/>
          <w:sz w:val="16"/>
          <w:szCs w:val="16"/>
        </w:rPr>
      </w:pPr>
      <w:r w:rsidRPr="0022331A">
        <w:rPr>
          <w:rFonts w:ascii="Arial" w:hAnsi="Arial" w:cs="Arial"/>
          <w:sz w:val="16"/>
          <w:szCs w:val="16"/>
        </w:rPr>
        <w:t>Proveer de manera oportuna y con la calidad técnica requerida los EPP y bioseguridad necesarios para el personal, especialmente aquellos expuestos a riesgos biológicos, conforme a la naturaleza de los servicios de salud contratados.</w:t>
      </w:r>
    </w:p>
    <w:p w14:paraId="6D2D8849" w14:textId="77777777" w:rsidR="00F26D9F" w:rsidRPr="0022331A" w:rsidRDefault="00F26D9F" w:rsidP="0020107C">
      <w:pPr>
        <w:numPr>
          <w:ilvl w:val="0"/>
          <w:numId w:val="39"/>
        </w:numPr>
        <w:contextualSpacing/>
        <w:jc w:val="both"/>
        <w:rPr>
          <w:rFonts w:ascii="Arial" w:hAnsi="Arial" w:cs="Arial"/>
          <w:sz w:val="16"/>
          <w:szCs w:val="16"/>
        </w:rPr>
      </w:pPr>
      <w:r w:rsidRPr="0022331A">
        <w:rPr>
          <w:rFonts w:ascii="Arial" w:hAnsi="Arial" w:cs="Arial"/>
          <w:sz w:val="16"/>
          <w:szCs w:val="16"/>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06D2550E" w14:textId="77777777" w:rsidR="00F26D9F" w:rsidRPr="0022331A" w:rsidRDefault="00F26D9F" w:rsidP="0020107C">
      <w:pPr>
        <w:numPr>
          <w:ilvl w:val="0"/>
          <w:numId w:val="39"/>
        </w:numPr>
        <w:contextualSpacing/>
        <w:jc w:val="both"/>
        <w:rPr>
          <w:rFonts w:ascii="Arial" w:hAnsi="Arial" w:cs="Arial"/>
          <w:sz w:val="16"/>
          <w:szCs w:val="16"/>
        </w:rPr>
      </w:pPr>
      <w:r w:rsidRPr="0022331A">
        <w:rPr>
          <w:rFonts w:ascii="Arial" w:hAnsi="Arial" w:cs="Arial"/>
          <w:sz w:val="16"/>
          <w:szCs w:val="16"/>
        </w:rPr>
        <w:t xml:space="preserve">Notificar a la Policía Nacional y a la ARL cualquier accidente de trabajo o enfermedad laboral dentro de los dos (2) días hábiles siguientes a su ocurrencia (Art. 62 del </w:t>
      </w:r>
      <w:proofErr w:type="spellStart"/>
      <w:r w:rsidRPr="0022331A">
        <w:rPr>
          <w:rFonts w:ascii="Arial" w:hAnsi="Arial" w:cs="Arial"/>
          <w:sz w:val="16"/>
          <w:szCs w:val="16"/>
        </w:rPr>
        <w:t>Dec</w:t>
      </w:r>
      <w:proofErr w:type="spellEnd"/>
      <w:r w:rsidRPr="0022331A">
        <w:rPr>
          <w:rFonts w:ascii="Arial" w:hAnsi="Arial" w:cs="Arial"/>
          <w:sz w:val="16"/>
          <w:szCs w:val="16"/>
        </w:rPr>
        <w:t>. 1295/94).</w:t>
      </w:r>
    </w:p>
    <w:p w14:paraId="4E15A95D" w14:textId="77777777" w:rsidR="00F26D9F" w:rsidRPr="0022331A" w:rsidRDefault="00F26D9F" w:rsidP="0020107C">
      <w:pPr>
        <w:numPr>
          <w:ilvl w:val="0"/>
          <w:numId w:val="39"/>
        </w:numPr>
        <w:contextualSpacing/>
        <w:jc w:val="both"/>
        <w:rPr>
          <w:rFonts w:ascii="Arial" w:hAnsi="Arial" w:cs="Arial"/>
          <w:sz w:val="16"/>
          <w:szCs w:val="16"/>
        </w:rPr>
      </w:pPr>
      <w:r w:rsidRPr="0022331A">
        <w:rPr>
          <w:rFonts w:ascii="Arial" w:hAnsi="Arial" w:cs="Arial"/>
          <w:sz w:val="16"/>
          <w:szCs w:val="16"/>
        </w:rPr>
        <w:t>Mantener a disposición del Supervisor el Plan de Trabajo Anual, la Matriz de Peligros y Riesgos actualizada, y los soportes de capacitación/inducción del personal destinado al contrato.</w:t>
      </w:r>
    </w:p>
    <w:p w14:paraId="300F463A" w14:textId="49972910" w:rsidR="00F26D9F" w:rsidRPr="0022331A" w:rsidRDefault="00F26D9F" w:rsidP="0020107C">
      <w:pPr>
        <w:tabs>
          <w:tab w:val="left" w:pos="284"/>
        </w:tabs>
        <w:contextualSpacing/>
        <w:jc w:val="both"/>
        <w:rPr>
          <w:rFonts w:ascii="Arial" w:hAnsi="Arial" w:cs="Arial"/>
          <w:sz w:val="16"/>
          <w:szCs w:val="16"/>
        </w:rPr>
      </w:pPr>
      <w:r w:rsidRPr="0022331A">
        <w:rPr>
          <w:rFonts w:ascii="Arial" w:hAnsi="Arial" w:cs="Arial"/>
          <w:b/>
          <w:bCs/>
          <w:sz w:val="16"/>
          <w:szCs w:val="16"/>
        </w:rPr>
        <w:t>3</w:t>
      </w:r>
      <w:r w:rsidR="005D0206" w:rsidRPr="0022331A">
        <w:rPr>
          <w:rFonts w:ascii="Arial" w:hAnsi="Arial" w:cs="Arial"/>
          <w:b/>
          <w:bCs/>
          <w:sz w:val="16"/>
          <w:szCs w:val="16"/>
        </w:rPr>
        <w:t>2</w:t>
      </w:r>
      <w:r w:rsidRPr="0022331A">
        <w:rPr>
          <w:rFonts w:ascii="Arial" w:hAnsi="Arial" w:cs="Arial"/>
          <w:b/>
          <w:bCs/>
          <w:sz w:val="16"/>
          <w:szCs w:val="16"/>
        </w:rPr>
        <w:t>.</w:t>
      </w:r>
      <w:r w:rsidRPr="0022331A">
        <w:rPr>
          <w:rFonts w:ascii="Arial" w:hAnsi="Arial" w:cs="Arial"/>
          <w:sz w:val="16"/>
          <w:szCs w:val="16"/>
        </w:rPr>
        <w:t xml:space="preserve"> Información que el contratista debe suministrar a la Regional de Aseguramiento en Salud N. ° 6 de la policía nacional durante la ejecución del contrato:</w:t>
      </w:r>
    </w:p>
    <w:p w14:paraId="5505F90F" w14:textId="77777777" w:rsidR="00F26D9F" w:rsidRPr="0022331A" w:rsidRDefault="00F26D9F" w:rsidP="0020107C">
      <w:pPr>
        <w:numPr>
          <w:ilvl w:val="0"/>
          <w:numId w:val="26"/>
        </w:numPr>
        <w:ind w:left="360"/>
        <w:contextualSpacing/>
        <w:jc w:val="both"/>
        <w:rPr>
          <w:rFonts w:ascii="Arial" w:hAnsi="Arial" w:cs="Arial"/>
          <w:sz w:val="16"/>
          <w:szCs w:val="16"/>
        </w:rPr>
      </w:pPr>
      <w:r w:rsidRPr="0022331A">
        <w:rPr>
          <w:rFonts w:ascii="Arial" w:hAnsi="Arial" w:cs="Arial"/>
          <w:sz w:val="16"/>
          <w:szCs w:val="16"/>
        </w:rPr>
        <w:t>Notificar al supervisor del contrato en forma oportuna, respecto de los inconvenientes que se puedan presentar en desarrollo de la ejecución del respectivo contrato.</w:t>
      </w:r>
    </w:p>
    <w:p w14:paraId="6130940E" w14:textId="77777777" w:rsidR="00F26D9F" w:rsidRPr="0022331A" w:rsidRDefault="00F26D9F" w:rsidP="0020107C">
      <w:pPr>
        <w:numPr>
          <w:ilvl w:val="0"/>
          <w:numId w:val="26"/>
        </w:numPr>
        <w:ind w:left="360"/>
        <w:contextualSpacing/>
        <w:jc w:val="both"/>
        <w:rPr>
          <w:rFonts w:ascii="Arial" w:hAnsi="Arial" w:cs="Arial"/>
          <w:sz w:val="16"/>
          <w:szCs w:val="16"/>
        </w:rPr>
      </w:pPr>
      <w:r w:rsidRPr="0022331A">
        <w:rPr>
          <w:rFonts w:ascii="Arial" w:hAnsi="Arial" w:cs="Arial"/>
          <w:sz w:val="16"/>
          <w:szCs w:val="16"/>
        </w:rPr>
        <w:t>Reportar la ejecución del contrato al supervisor del contrato; en los formatos semanal y mensual al de acuerdo con los siguientes formatos:</w:t>
      </w:r>
    </w:p>
    <w:p w14:paraId="1FACD499" w14:textId="77777777" w:rsidR="00F26D9F" w:rsidRPr="0022331A" w:rsidRDefault="00F26D9F" w:rsidP="0020107C">
      <w:pPr>
        <w:jc w:val="both"/>
        <w:rPr>
          <w:rFonts w:ascii="Arial" w:hAnsi="Arial" w:cs="Arial"/>
          <w:b/>
          <w:sz w:val="16"/>
          <w:szCs w:val="16"/>
        </w:rPr>
      </w:pPr>
    </w:p>
    <w:p w14:paraId="4464C08E" w14:textId="77777777" w:rsidR="00F26D9F" w:rsidRPr="0022331A" w:rsidRDefault="00F26D9F" w:rsidP="0020107C">
      <w:pPr>
        <w:jc w:val="center"/>
        <w:rPr>
          <w:rFonts w:ascii="Arial" w:hAnsi="Arial" w:cs="Arial"/>
          <w:b/>
          <w:sz w:val="16"/>
          <w:szCs w:val="16"/>
        </w:rPr>
      </w:pPr>
      <w:r w:rsidRPr="0022331A">
        <w:rPr>
          <w:rFonts w:ascii="Arial" w:hAnsi="Arial" w:cs="Arial"/>
          <w:b/>
          <w:sz w:val="16"/>
          <w:szCs w:val="16"/>
        </w:rPr>
        <w:t>FORMATO SEMANAL</w:t>
      </w:r>
    </w:p>
    <w:p w14:paraId="683BF2A8" w14:textId="77777777" w:rsidR="00F26D9F" w:rsidRPr="0022331A" w:rsidRDefault="00F26D9F" w:rsidP="0020107C">
      <w:pPr>
        <w:jc w:val="center"/>
        <w:rPr>
          <w:rFonts w:ascii="Arial" w:hAnsi="Arial" w:cs="Arial"/>
          <w:b/>
          <w:sz w:val="16"/>
          <w:szCs w:val="16"/>
        </w:rPr>
      </w:pPr>
      <w:r w:rsidRPr="0022331A">
        <w:rPr>
          <w:rFonts w:ascii="Arial" w:hAnsi="Arial" w:cs="Arial"/>
          <w:b/>
          <w:bCs/>
          <w:sz w:val="16"/>
          <w:szCs w:val="16"/>
        </w:rPr>
        <w:t>MINISTERIO DEFENSA NACIONAL</w:t>
      </w:r>
    </w:p>
    <w:p w14:paraId="5ED90686" w14:textId="77777777" w:rsidR="00F26D9F" w:rsidRPr="0022331A" w:rsidRDefault="00F26D9F" w:rsidP="0020107C">
      <w:pPr>
        <w:jc w:val="center"/>
        <w:rPr>
          <w:rFonts w:ascii="Arial" w:hAnsi="Arial" w:cs="Arial"/>
          <w:b/>
          <w:sz w:val="16"/>
          <w:szCs w:val="16"/>
        </w:rPr>
      </w:pPr>
      <w:r w:rsidRPr="0022331A">
        <w:rPr>
          <w:rFonts w:ascii="Arial" w:hAnsi="Arial" w:cs="Arial"/>
          <w:b/>
          <w:bCs/>
          <w:sz w:val="16"/>
          <w:szCs w:val="16"/>
        </w:rPr>
        <w:t>POLICIA NACIONAL</w:t>
      </w:r>
    </w:p>
    <w:p w14:paraId="46DC274F" w14:textId="77777777" w:rsidR="00F26D9F" w:rsidRPr="0022331A" w:rsidRDefault="00F26D9F" w:rsidP="0020107C">
      <w:pPr>
        <w:jc w:val="center"/>
        <w:rPr>
          <w:rFonts w:ascii="Arial" w:hAnsi="Arial" w:cs="Arial"/>
          <w:b/>
          <w:sz w:val="16"/>
          <w:szCs w:val="16"/>
        </w:rPr>
      </w:pPr>
      <w:r w:rsidRPr="0022331A">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63"/>
        <w:gridCol w:w="939"/>
        <w:gridCol w:w="162"/>
        <w:gridCol w:w="752"/>
        <w:gridCol w:w="150"/>
        <w:gridCol w:w="308"/>
        <w:gridCol w:w="940"/>
        <w:gridCol w:w="484"/>
        <w:gridCol w:w="735"/>
        <w:gridCol w:w="686"/>
        <w:gridCol w:w="407"/>
        <w:gridCol w:w="1202"/>
        <w:gridCol w:w="354"/>
        <w:gridCol w:w="1551"/>
        <w:gridCol w:w="28"/>
        <w:gridCol w:w="167"/>
        <w:gridCol w:w="311"/>
      </w:tblGrid>
      <w:tr w:rsidR="00F26D9F" w:rsidRPr="0022331A" w14:paraId="0F1A3F6B" w14:textId="77777777" w:rsidTr="004D38B1">
        <w:trPr>
          <w:gridAfter w:val="1"/>
          <w:wAfter w:w="180" w:type="pct"/>
          <w:trHeight w:val="225"/>
          <w:jc w:val="center"/>
        </w:trPr>
        <w:tc>
          <w:tcPr>
            <w:tcW w:w="755" w:type="pct"/>
            <w:gridSpan w:val="2"/>
            <w:noWrap/>
            <w:vAlign w:val="bottom"/>
            <w:hideMark/>
          </w:tcPr>
          <w:p w14:paraId="06DCD95E"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w:t>
            </w:r>
          </w:p>
        </w:tc>
        <w:tc>
          <w:tcPr>
            <w:tcW w:w="3969" w:type="pct"/>
            <w:gridSpan w:val="13"/>
            <w:tcBorders>
              <w:top w:val="nil"/>
              <w:left w:val="nil"/>
              <w:bottom w:val="single" w:sz="4" w:space="0" w:color="auto"/>
              <w:right w:val="nil"/>
            </w:tcBorders>
            <w:noWrap/>
            <w:vAlign w:val="bottom"/>
            <w:hideMark/>
          </w:tcPr>
          <w:p w14:paraId="618BB28E" w14:textId="77777777" w:rsidR="00F26D9F" w:rsidRPr="0022331A" w:rsidRDefault="00F26D9F" w:rsidP="0020107C">
            <w:pPr>
              <w:jc w:val="both"/>
              <w:rPr>
                <w:rFonts w:ascii="Arial" w:hAnsi="Arial" w:cs="Arial"/>
                <w:sz w:val="16"/>
                <w:szCs w:val="16"/>
              </w:rPr>
            </w:pPr>
          </w:p>
        </w:tc>
        <w:tc>
          <w:tcPr>
            <w:tcW w:w="95" w:type="pct"/>
            <w:noWrap/>
            <w:vAlign w:val="bottom"/>
            <w:hideMark/>
          </w:tcPr>
          <w:p w14:paraId="474DCF65" w14:textId="77777777" w:rsidR="00F26D9F" w:rsidRPr="0022331A" w:rsidRDefault="00F26D9F" w:rsidP="0020107C">
            <w:pPr>
              <w:jc w:val="both"/>
              <w:rPr>
                <w:rFonts w:ascii="Arial" w:hAnsi="Arial" w:cs="Arial"/>
                <w:sz w:val="16"/>
                <w:szCs w:val="16"/>
              </w:rPr>
            </w:pPr>
          </w:p>
        </w:tc>
      </w:tr>
      <w:tr w:rsidR="00F26D9F" w:rsidRPr="0022331A" w14:paraId="7742F779" w14:textId="77777777" w:rsidTr="004D38B1">
        <w:trPr>
          <w:gridAfter w:val="2"/>
          <w:wAfter w:w="275" w:type="pct"/>
          <w:trHeight w:val="225"/>
          <w:jc w:val="center"/>
        </w:trPr>
        <w:tc>
          <w:tcPr>
            <w:tcW w:w="4725" w:type="pct"/>
            <w:gridSpan w:val="15"/>
            <w:noWrap/>
            <w:vAlign w:val="bottom"/>
            <w:hideMark/>
          </w:tcPr>
          <w:p w14:paraId="7CFFAAA8" w14:textId="77777777" w:rsidR="00F26D9F" w:rsidRPr="0022331A" w:rsidRDefault="00F26D9F" w:rsidP="0020107C">
            <w:pPr>
              <w:jc w:val="both"/>
              <w:rPr>
                <w:rFonts w:ascii="Arial" w:hAnsi="Arial" w:cs="Arial"/>
                <w:sz w:val="16"/>
                <w:szCs w:val="16"/>
              </w:rPr>
            </w:pPr>
          </w:p>
        </w:tc>
      </w:tr>
      <w:tr w:rsidR="00F26D9F" w:rsidRPr="0022331A" w14:paraId="4CEA87D6" w14:textId="77777777" w:rsidTr="004D38B1">
        <w:trPr>
          <w:gridAfter w:val="2"/>
          <w:wAfter w:w="275" w:type="pct"/>
          <w:trHeight w:val="225"/>
          <w:jc w:val="center"/>
        </w:trPr>
        <w:tc>
          <w:tcPr>
            <w:tcW w:w="755" w:type="pct"/>
            <w:gridSpan w:val="2"/>
            <w:vAlign w:val="bottom"/>
            <w:hideMark/>
          </w:tcPr>
          <w:p w14:paraId="5F1CD451"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ENTIDAD:</w:t>
            </w:r>
          </w:p>
        </w:tc>
        <w:tc>
          <w:tcPr>
            <w:tcW w:w="3969" w:type="pct"/>
            <w:gridSpan w:val="13"/>
            <w:tcBorders>
              <w:top w:val="nil"/>
              <w:left w:val="nil"/>
              <w:bottom w:val="single" w:sz="4" w:space="0" w:color="auto"/>
              <w:right w:val="nil"/>
            </w:tcBorders>
            <w:vAlign w:val="bottom"/>
            <w:hideMark/>
          </w:tcPr>
          <w:p w14:paraId="700A0EE6" w14:textId="77777777" w:rsidR="00F26D9F" w:rsidRPr="0022331A" w:rsidRDefault="00F26D9F" w:rsidP="0020107C">
            <w:pPr>
              <w:jc w:val="both"/>
              <w:rPr>
                <w:rFonts w:ascii="Arial" w:hAnsi="Arial" w:cs="Arial"/>
                <w:sz w:val="16"/>
                <w:szCs w:val="16"/>
              </w:rPr>
            </w:pPr>
          </w:p>
        </w:tc>
      </w:tr>
      <w:tr w:rsidR="00F26D9F" w:rsidRPr="0022331A" w14:paraId="6AA966D4" w14:textId="77777777" w:rsidTr="004D38B1">
        <w:trPr>
          <w:gridAfter w:val="1"/>
          <w:wAfter w:w="175" w:type="pct"/>
          <w:trHeight w:val="225"/>
          <w:jc w:val="center"/>
        </w:trPr>
        <w:tc>
          <w:tcPr>
            <w:tcW w:w="4825" w:type="pct"/>
            <w:gridSpan w:val="16"/>
            <w:vAlign w:val="bottom"/>
            <w:hideMark/>
          </w:tcPr>
          <w:p w14:paraId="5C6A075D" w14:textId="77777777" w:rsidR="00F26D9F" w:rsidRPr="0022331A" w:rsidRDefault="00F26D9F" w:rsidP="0020107C">
            <w:pPr>
              <w:jc w:val="both"/>
              <w:rPr>
                <w:rFonts w:ascii="Arial" w:hAnsi="Arial" w:cs="Arial"/>
                <w:sz w:val="16"/>
                <w:szCs w:val="16"/>
              </w:rPr>
            </w:pPr>
          </w:p>
        </w:tc>
      </w:tr>
      <w:tr w:rsidR="00F26D9F" w:rsidRPr="0022331A" w14:paraId="54164F65" w14:textId="77777777" w:rsidTr="004D38B1">
        <w:trPr>
          <w:trHeight w:val="450"/>
          <w:jc w:val="center"/>
        </w:trPr>
        <w:tc>
          <w:tcPr>
            <w:tcW w:w="1490" w:type="pct"/>
            <w:gridSpan w:val="6"/>
            <w:vAlign w:val="bottom"/>
            <w:hideMark/>
          </w:tcPr>
          <w:p w14:paraId="7FDAD05E"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CONTRATO Nro.:</w:t>
            </w:r>
          </w:p>
        </w:tc>
        <w:tc>
          <w:tcPr>
            <w:tcW w:w="1026" w:type="pct"/>
            <w:gridSpan w:val="3"/>
            <w:vAlign w:val="bottom"/>
            <w:hideMark/>
          </w:tcPr>
          <w:p w14:paraId="0878A1EF"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 INICIO:</w:t>
            </w:r>
          </w:p>
        </w:tc>
        <w:tc>
          <w:tcPr>
            <w:tcW w:w="2309" w:type="pct"/>
            <w:gridSpan w:val="7"/>
            <w:vAlign w:val="bottom"/>
            <w:hideMark/>
          </w:tcPr>
          <w:p w14:paraId="16E90400"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 TERMINA:</w:t>
            </w:r>
          </w:p>
        </w:tc>
        <w:tc>
          <w:tcPr>
            <w:tcW w:w="175" w:type="pct"/>
            <w:noWrap/>
            <w:vAlign w:val="bottom"/>
            <w:hideMark/>
          </w:tcPr>
          <w:p w14:paraId="044B33FE" w14:textId="77777777" w:rsidR="00F26D9F" w:rsidRPr="0022331A" w:rsidRDefault="00F26D9F" w:rsidP="0020107C">
            <w:pPr>
              <w:jc w:val="both"/>
              <w:rPr>
                <w:rFonts w:ascii="Arial" w:hAnsi="Arial" w:cs="Arial"/>
                <w:sz w:val="16"/>
                <w:szCs w:val="16"/>
              </w:rPr>
            </w:pPr>
          </w:p>
        </w:tc>
      </w:tr>
      <w:tr w:rsidR="00F26D9F" w:rsidRPr="0022331A" w14:paraId="55A6CC59" w14:textId="77777777" w:rsidTr="004D38B1">
        <w:trPr>
          <w:trHeight w:val="225"/>
          <w:jc w:val="center"/>
        </w:trPr>
        <w:tc>
          <w:tcPr>
            <w:tcW w:w="755" w:type="pct"/>
            <w:gridSpan w:val="2"/>
            <w:vAlign w:val="bottom"/>
            <w:hideMark/>
          </w:tcPr>
          <w:p w14:paraId="76F0B167" w14:textId="77777777" w:rsidR="00F26D9F" w:rsidRPr="0022331A" w:rsidRDefault="00F26D9F" w:rsidP="0020107C">
            <w:pPr>
              <w:jc w:val="both"/>
              <w:rPr>
                <w:rFonts w:ascii="Arial" w:hAnsi="Arial" w:cs="Arial"/>
                <w:sz w:val="16"/>
                <w:szCs w:val="16"/>
              </w:rPr>
            </w:pPr>
          </w:p>
        </w:tc>
        <w:tc>
          <w:tcPr>
            <w:tcW w:w="502" w:type="pct"/>
            <w:gridSpan w:val="2"/>
            <w:vAlign w:val="bottom"/>
            <w:hideMark/>
          </w:tcPr>
          <w:p w14:paraId="0AD2A2D9" w14:textId="77777777" w:rsidR="00F26D9F" w:rsidRPr="0022331A" w:rsidRDefault="00F26D9F" w:rsidP="0020107C">
            <w:pPr>
              <w:jc w:val="both"/>
              <w:rPr>
                <w:rFonts w:ascii="Arial" w:hAnsi="Arial" w:cs="Arial"/>
                <w:sz w:val="16"/>
                <w:szCs w:val="16"/>
              </w:rPr>
            </w:pPr>
          </w:p>
        </w:tc>
        <w:tc>
          <w:tcPr>
            <w:tcW w:w="232" w:type="pct"/>
            <w:gridSpan w:val="2"/>
            <w:vAlign w:val="bottom"/>
            <w:hideMark/>
          </w:tcPr>
          <w:p w14:paraId="4DBE1DFF" w14:textId="77777777" w:rsidR="00F26D9F" w:rsidRPr="0022331A" w:rsidRDefault="00F26D9F" w:rsidP="0020107C">
            <w:pPr>
              <w:jc w:val="both"/>
              <w:rPr>
                <w:rFonts w:ascii="Arial" w:hAnsi="Arial" w:cs="Arial"/>
                <w:sz w:val="16"/>
                <w:szCs w:val="16"/>
              </w:rPr>
            </w:pPr>
          </w:p>
        </w:tc>
        <w:tc>
          <w:tcPr>
            <w:tcW w:w="430" w:type="pct"/>
            <w:vAlign w:val="bottom"/>
            <w:hideMark/>
          </w:tcPr>
          <w:p w14:paraId="11919E33" w14:textId="77777777" w:rsidR="00F26D9F" w:rsidRPr="0022331A" w:rsidRDefault="00F26D9F" w:rsidP="0020107C">
            <w:pPr>
              <w:jc w:val="both"/>
              <w:rPr>
                <w:rFonts w:ascii="Arial" w:hAnsi="Arial" w:cs="Arial"/>
                <w:sz w:val="16"/>
                <w:szCs w:val="16"/>
              </w:rPr>
            </w:pPr>
          </w:p>
        </w:tc>
        <w:tc>
          <w:tcPr>
            <w:tcW w:w="596" w:type="pct"/>
            <w:gridSpan w:val="2"/>
            <w:vAlign w:val="bottom"/>
            <w:hideMark/>
          </w:tcPr>
          <w:p w14:paraId="1A6EC6D9" w14:textId="77777777" w:rsidR="00F26D9F" w:rsidRPr="0022331A" w:rsidRDefault="00F26D9F" w:rsidP="0020107C">
            <w:pPr>
              <w:jc w:val="both"/>
              <w:rPr>
                <w:rFonts w:ascii="Arial" w:hAnsi="Arial" w:cs="Arial"/>
                <w:sz w:val="16"/>
                <w:szCs w:val="16"/>
              </w:rPr>
            </w:pPr>
          </w:p>
        </w:tc>
        <w:tc>
          <w:tcPr>
            <w:tcW w:w="560" w:type="pct"/>
            <w:gridSpan w:val="2"/>
            <w:vAlign w:val="bottom"/>
            <w:hideMark/>
          </w:tcPr>
          <w:p w14:paraId="26CF2EC7" w14:textId="77777777" w:rsidR="00F26D9F" w:rsidRPr="0022331A" w:rsidRDefault="00F26D9F" w:rsidP="0020107C">
            <w:pPr>
              <w:jc w:val="both"/>
              <w:rPr>
                <w:rFonts w:ascii="Arial" w:hAnsi="Arial" w:cs="Arial"/>
                <w:sz w:val="16"/>
                <w:szCs w:val="16"/>
              </w:rPr>
            </w:pPr>
          </w:p>
        </w:tc>
        <w:tc>
          <w:tcPr>
            <w:tcW w:w="620" w:type="pct"/>
            <w:vAlign w:val="bottom"/>
            <w:hideMark/>
          </w:tcPr>
          <w:p w14:paraId="754247C1" w14:textId="77777777" w:rsidR="00F26D9F" w:rsidRPr="0022331A" w:rsidRDefault="00F26D9F" w:rsidP="0020107C">
            <w:pPr>
              <w:jc w:val="both"/>
              <w:rPr>
                <w:rFonts w:ascii="Arial" w:hAnsi="Arial" w:cs="Arial"/>
                <w:sz w:val="16"/>
                <w:szCs w:val="16"/>
              </w:rPr>
            </w:pPr>
          </w:p>
        </w:tc>
        <w:tc>
          <w:tcPr>
            <w:tcW w:w="1001" w:type="pct"/>
            <w:gridSpan w:val="2"/>
            <w:vAlign w:val="bottom"/>
            <w:hideMark/>
          </w:tcPr>
          <w:p w14:paraId="0AC7B18D" w14:textId="77777777" w:rsidR="00F26D9F" w:rsidRPr="0022331A" w:rsidRDefault="00F26D9F" w:rsidP="0020107C">
            <w:pPr>
              <w:jc w:val="both"/>
              <w:rPr>
                <w:rFonts w:ascii="Arial" w:hAnsi="Arial" w:cs="Arial"/>
                <w:sz w:val="16"/>
                <w:szCs w:val="16"/>
              </w:rPr>
            </w:pPr>
          </w:p>
        </w:tc>
        <w:tc>
          <w:tcPr>
            <w:tcW w:w="123" w:type="pct"/>
            <w:gridSpan w:val="2"/>
            <w:vAlign w:val="bottom"/>
            <w:hideMark/>
          </w:tcPr>
          <w:p w14:paraId="29F31A35" w14:textId="77777777" w:rsidR="00F26D9F" w:rsidRPr="0022331A" w:rsidRDefault="00F26D9F" w:rsidP="0020107C">
            <w:pPr>
              <w:jc w:val="both"/>
              <w:rPr>
                <w:rFonts w:ascii="Arial" w:hAnsi="Arial" w:cs="Arial"/>
                <w:sz w:val="16"/>
                <w:szCs w:val="16"/>
              </w:rPr>
            </w:pPr>
          </w:p>
        </w:tc>
        <w:tc>
          <w:tcPr>
            <w:tcW w:w="119" w:type="pct"/>
            <w:noWrap/>
            <w:vAlign w:val="bottom"/>
            <w:hideMark/>
          </w:tcPr>
          <w:p w14:paraId="6E412EA1" w14:textId="77777777" w:rsidR="00F26D9F" w:rsidRPr="0022331A" w:rsidRDefault="00F26D9F" w:rsidP="0020107C">
            <w:pPr>
              <w:jc w:val="both"/>
              <w:rPr>
                <w:rFonts w:ascii="Arial" w:hAnsi="Arial" w:cs="Arial"/>
                <w:sz w:val="16"/>
                <w:szCs w:val="16"/>
              </w:rPr>
            </w:pPr>
          </w:p>
        </w:tc>
      </w:tr>
      <w:tr w:rsidR="00F26D9F" w:rsidRPr="0022331A" w14:paraId="164E41E6" w14:textId="77777777" w:rsidTr="004D38B1">
        <w:trPr>
          <w:gridAfter w:val="1"/>
          <w:wAfter w:w="175" w:type="pct"/>
          <w:trHeight w:val="450"/>
          <w:jc w:val="center"/>
        </w:trPr>
        <w:tc>
          <w:tcPr>
            <w:tcW w:w="4825" w:type="pct"/>
            <w:gridSpan w:val="16"/>
            <w:vAlign w:val="bottom"/>
            <w:hideMark/>
          </w:tcPr>
          <w:p w14:paraId="7AFA67E4"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INICIAL:     _______________</w:t>
            </w:r>
          </w:p>
          <w:p w14:paraId="737095CE"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ADICION Nro. 1:    _______________</w:t>
            </w:r>
          </w:p>
          <w:p w14:paraId="412FE2F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ADICION Nro. 2      _______________</w:t>
            </w:r>
          </w:p>
          <w:p w14:paraId="6523038E"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TOTAL:                  _______________</w:t>
            </w:r>
          </w:p>
          <w:p w14:paraId="0B4C5906" w14:textId="77777777" w:rsidR="00F26D9F" w:rsidRPr="0022331A" w:rsidRDefault="00F26D9F" w:rsidP="0020107C">
            <w:pPr>
              <w:jc w:val="both"/>
              <w:rPr>
                <w:rFonts w:ascii="Arial" w:hAnsi="Arial" w:cs="Arial"/>
                <w:sz w:val="16"/>
                <w:szCs w:val="16"/>
              </w:rPr>
            </w:pPr>
          </w:p>
          <w:p w14:paraId="0AFFE704" w14:textId="77777777" w:rsidR="00F26D9F" w:rsidRPr="0022331A" w:rsidRDefault="00F26D9F" w:rsidP="0020107C">
            <w:pPr>
              <w:jc w:val="both"/>
              <w:rPr>
                <w:rFonts w:ascii="Arial" w:hAnsi="Arial" w:cs="Arial"/>
                <w:sz w:val="16"/>
                <w:szCs w:val="16"/>
              </w:rPr>
            </w:pPr>
          </w:p>
        </w:tc>
      </w:tr>
      <w:tr w:rsidR="00F26D9F" w:rsidRPr="0022331A" w14:paraId="65C20CB3" w14:textId="77777777" w:rsidTr="004D38B1">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342C5EE"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43B03033"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5935EE37"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05009E15"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03BD46E7"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0F55B309"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VALOR TOTAL</w:t>
            </w:r>
          </w:p>
        </w:tc>
      </w:tr>
      <w:tr w:rsidR="00F26D9F" w:rsidRPr="0022331A" w14:paraId="729148BF" w14:textId="77777777" w:rsidTr="004D38B1">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606E243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7C702F1D" w14:textId="77777777" w:rsidR="00F26D9F" w:rsidRPr="0022331A" w:rsidRDefault="00F26D9F" w:rsidP="0020107C">
            <w:pPr>
              <w:jc w:val="both"/>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76CC6344" w14:textId="77777777" w:rsidR="00F26D9F" w:rsidRPr="0022331A" w:rsidRDefault="00F26D9F" w:rsidP="0020107C">
            <w:pPr>
              <w:jc w:val="both"/>
              <w:rPr>
                <w:rFonts w:ascii="Arial" w:hAnsi="Arial" w:cs="Arial"/>
                <w:sz w:val="16"/>
                <w:szCs w:val="16"/>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1A093219" w14:textId="77777777" w:rsidR="00F26D9F" w:rsidRPr="0022331A" w:rsidRDefault="00F26D9F" w:rsidP="0020107C">
            <w:pPr>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DD3AF70" w14:textId="77777777" w:rsidR="00F26D9F" w:rsidRPr="0022331A" w:rsidRDefault="00F26D9F" w:rsidP="0020107C">
            <w:pPr>
              <w:jc w:val="both"/>
              <w:rPr>
                <w:rFonts w:ascii="Arial" w:hAnsi="Arial" w:cs="Arial"/>
                <w:sz w:val="16"/>
                <w:szCs w:val="16"/>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CFE4B07" w14:textId="77777777" w:rsidR="00F26D9F" w:rsidRPr="0022331A" w:rsidRDefault="00F26D9F" w:rsidP="0020107C">
            <w:pPr>
              <w:jc w:val="both"/>
              <w:rPr>
                <w:rFonts w:ascii="Arial" w:hAnsi="Arial" w:cs="Arial"/>
                <w:b/>
                <w:bCs/>
                <w:sz w:val="16"/>
                <w:szCs w:val="16"/>
              </w:rPr>
            </w:pPr>
          </w:p>
        </w:tc>
      </w:tr>
      <w:tr w:rsidR="00F26D9F" w:rsidRPr="0022331A" w14:paraId="15C35337" w14:textId="77777777" w:rsidTr="004D38B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AA0B54E"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2585D29" w14:textId="77777777" w:rsidR="00F26D9F" w:rsidRPr="0022331A" w:rsidRDefault="00F26D9F" w:rsidP="0020107C">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2FAAFFB" w14:textId="77777777" w:rsidR="00F26D9F" w:rsidRPr="0022331A" w:rsidRDefault="00F26D9F" w:rsidP="0020107C">
            <w:pPr>
              <w:jc w:val="both"/>
              <w:rPr>
                <w:rFonts w:ascii="Arial" w:hAnsi="Arial" w:cs="Arial"/>
                <w:sz w:val="16"/>
                <w:szCs w:val="16"/>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463E11F7" w14:textId="77777777" w:rsidR="00F26D9F" w:rsidRPr="0022331A" w:rsidRDefault="00F26D9F" w:rsidP="0020107C">
            <w:pPr>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6440C24" w14:textId="77777777" w:rsidR="00F26D9F" w:rsidRPr="0022331A" w:rsidRDefault="00F26D9F" w:rsidP="0020107C">
            <w:pPr>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B92B200" w14:textId="77777777" w:rsidR="00F26D9F" w:rsidRPr="0022331A" w:rsidRDefault="00F26D9F" w:rsidP="0020107C">
            <w:pPr>
              <w:jc w:val="both"/>
              <w:rPr>
                <w:rFonts w:ascii="Arial" w:hAnsi="Arial" w:cs="Arial"/>
                <w:b/>
                <w:bCs/>
                <w:sz w:val="16"/>
                <w:szCs w:val="16"/>
              </w:rPr>
            </w:pPr>
          </w:p>
        </w:tc>
      </w:tr>
      <w:tr w:rsidR="00F26D9F" w:rsidRPr="0022331A" w14:paraId="0107E2FA" w14:textId="77777777" w:rsidTr="004D38B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15C14B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449358A4" w14:textId="77777777" w:rsidR="00F26D9F" w:rsidRPr="0022331A" w:rsidRDefault="00F26D9F" w:rsidP="0020107C">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3BC7334" w14:textId="77777777" w:rsidR="00F26D9F" w:rsidRPr="0022331A" w:rsidRDefault="00F26D9F" w:rsidP="0020107C">
            <w:pPr>
              <w:jc w:val="both"/>
              <w:rPr>
                <w:rFonts w:ascii="Arial" w:hAnsi="Arial" w:cs="Arial"/>
                <w:sz w:val="16"/>
                <w:szCs w:val="16"/>
              </w:rPr>
            </w:pPr>
          </w:p>
        </w:tc>
        <w:tc>
          <w:tcPr>
            <w:tcW w:w="724" w:type="pct"/>
            <w:gridSpan w:val="2"/>
            <w:tcBorders>
              <w:top w:val="nil"/>
              <w:left w:val="nil"/>
              <w:bottom w:val="single" w:sz="4" w:space="0" w:color="auto"/>
              <w:right w:val="single" w:sz="4" w:space="0" w:color="auto"/>
            </w:tcBorders>
            <w:noWrap/>
            <w:vAlign w:val="bottom"/>
            <w:hideMark/>
          </w:tcPr>
          <w:p w14:paraId="4F9C7F36" w14:textId="77777777" w:rsidR="00F26D9F" w:rsidRPr="0022331A" w:rsidRDefault="00F26D9F" w:rsidP="0020107C">
            <w:pPr>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1C914FB" w14:textId="77777777" w:rsidR="00F26D9F" w:rsidRPr="0022331A" w:rsidRDefault="00F26D9F" w:rsidP="0020107C">
            <w:pPr>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A36BD45" w14:textId="77777777" w:rsidR="00F26D9F" w:rsidRPr="0022331A" w:rsidRDefault="00F26D9F" w:rsidP="0020107C">
            <w:pPr>
              <w:jc w:val="both"/>
              <w:rPr>
                <w:rFonts w:ascii="Arial" w:hAnsi="Arial" w:cs="Arial"/>
                <w:b/>
                <w:bCs/>
                <w:sz w:val="16"/>
                <w:szCs w:val="16"/>
              </w:rPr>
            </w:pPr>
          </w:p>
        </w:tc>
      </w:tr>
      <w:tr w:rsidR="00F26D9F" w:rsidRPr="0022331A" w14:paraId="6BAD844F" w14:textId="77777777" w:rsidTr="004D38B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69B3B4E"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lastRenderedPageBreak/>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C3EF8CE" w14:textId="77777777" w:rsidR="00F26D9F" w:rsidRPr="0022331A" w:rsidRDefault="00F26D9F" w:rsidP="0020107C">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6DBB12C" w14:textId="77777777" w:rsidR="00F26D9F" w:rsidRPr="0022331A" w:rsidRDefault="00F26D9F" w:rsidP="0020107C">
            <w:pPr>
              <w:jc w:val="both"/>
              <w:rPr>
                <w:rFonts w:ascii="Arial" w:hAnsi="Arial" w:cs="Arial"/>
                <w:sz w:val="16"/>
                <w:szCs w:val="16"/>
              </w:rPr>
            </w:pPr>
          </w:p>
        </w:tc>
        <w:tc>
          <w:tcPr>
            <w:tcW w:w="724" w:type="pct"/>
            <w:gridSpan w:val="2"/>
            <w:tcBorders>
              <w:top w:val="nil"/>
              <w:left w:val="nil"/>
              <w:bottom w:val="single" w:sz="4" w:space="0" w:color="auto"/>
              <w:right w:val="single" w:sz="4" w:space="0" w:color="auto"/>
            </w:tcBorders>
            <w:noWrap/>
            <w:vAlign w:val="bottom"/>
            <w:hideMark/>
          </w:tcPr>
          <w:p w14:paraId="352894E7" w14:textId="77777777" w:rsidR="00F26D9F" w:rsidRPr="0022331A" w:rsidRDefault="00F26D9F" w:rsidP="0020107C">
            <w:pPr>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0E52EAE" w14:textId="77777777" w:rsidR="00F26D9F" w:rsidRPr="0022331A" w:rsidRDefault="00F26D9F" w:rsidP="0020107C">
            <w:pPr>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33CB9B8" w14:textId="77777777" w:rsidR="00F26D9F" w:rsidRPr="0022331A" w:rsidRDefault="00F26D9F" w:rsidP="0020107C">
            <w:pPr>
              <w:jc w:val="both"/>
              <w:rPr>
                <w:rFonts w:ascii="Arial" w:hAnsi="Arial" w:cs="Arial"/>
                <w:b/>
                <w:bCs/>
                <w:sz w:val="16"/>
                <w:szCs w:val="16"/>
              </w:rPr>
            </w:pPr>
          </w:p>
        </w:tc>
      </w:tr>
      <w:tr w:rsidR="00F26D9F" w:rsidRPr="0022331A" w14:paraId="4BB94146" w14:textId="77777777" w:rsidTr="004D38B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AB9BAF0"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2458D49" w14:textId="77777777" w:rsidR="00F26D9F" w:rsidRPr="0022331A" w:rsidRDefault="00F26D9F" w:rsidP="0020107C">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14A0C5B" w14:textId="77777777" w:rsidR="00F26D9F" w:rsidRPr="0022331A" w:rsidRDefault="00F26D9F" w:rsidP="0020107C">
            <w:pPr>
              <w:jc w:val="both"/>
              <w:rPr>
                <w:rFonts w:ascii="Arial" w:hAnsi="Arial" w:cs="Arial"/>
                <w:sz w:val="16"/>
                <w:szCs w:val="16"/>
              </w:rPr>
            </w:pPr>
          </w:p>
        </w:tc>
        <w:tc>
          <w:tcPr>
            <w:tcW w:w="724" w:type="pct"/>
            <w:gridSpan w:val="2"/>
            <w:tcBorders>
              <w:top w:val="nil"/>
              <w:left w:val="nil"/>
              <w:bottom w:val="single" w:sz="4" w:space="0" w:color="auto"/>
              <w:right w:val="single" w:sz="4" w:space="0" w:color="auto"/>
            </w:tcBorders>
            <w:noWrap/>
            <w:vAlign w:val="bottom"/>
            <w:hideMark/>
          </w:tcPr>
          <w:p w14:paraId="10C8A294" w14:textId="77777777" w:rsidR="00F26D9F" w:rsidRPr="0022331A" w:rsidRDefault="00F26D9F" w:rsidP="0020107C">
            <w:pPr>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C11BEFC" w14:textId="77777777" w:rsidR="00F26D9F" w:rsidRPr="0022331A" w:rsidRDefault="00F26D9F" w:rsidP="0020107C">
            <w:pPr>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FD8D03B" w14:textId="77777777" w:rsidR="00F26D9F" w:rsidRPr="0022331A" w:rsidRDefault="00F26D9F" w:rsidP="0020107C">
            <w:pPr>
              <w:jc w:val="both"/>
              <w:rPr>
                <w:rFonts w:ascii="Arial" w:hAnsi="Arial" w:cs="Arial"/>
                <w:b/>
                <w:bCs/>
                <w:sz w:val="16"/>
                <w:szCs w:val="16"/>
              </w:rPr>
            </w:pPr>
          </w:p>
        </w:tc>
      </w:tr>
      <w:tr w:rsidR="00F26D9F" w:rsidRPr="0022331A" w14:paraId="14472227" w14:textId="77777777" w:rsidTr="004D38B1">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D09EC1B"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20B37AD6" w14:textId="77777777" w:rsidR="00F26D9F" w:rsidRPr="0022331A" w:rsidRDefault="00F26D9F" w:rsidP="0020107C">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07C31F8" w14:textId="77777777" w:rsidR="00F26D9F" w:rsidRPr="0022331A" w:rsidRDefault="00F26D9F" w:rsidP="0020107C">
            <w:pPr>
              <w:jc w:val="both"/>
              <w:rPr>
                <w:rFonts w:ascii="Arial" w:hAnsi="Arial" w:cs="Arial"/>
                <w:sz w:val="16"/>
                <w:szCs w:val="16"/>
              </w:rPr>
            </w:pPr>
          </w:p>
        </w:tc>
        <w:tc>
          <w:tcPr>
            <w:tcW w:w="724" w:type="pct"/>
            <w:gridSpan w:val="2"/>
            <w:tcBorders>
              <w:top w:val="nil"/>
              <w:left w:val="nil"/>
              <w:bottom w:val="single" w:sz="4" w:space="0" w:color="auto"/>
              <w:right w:val="single" w:sz="4" w:space="0" w:color="auto"/>
            </w:tcBorders>
            <w:noWrap/>
            <w:vAlign w:val="bottom"/>
            <w:hideMark/>
          </w:tcPr>
          <w:p w14:paraId="5795C2D8" w14:textId="77777777" w:rsidR="00F26D9F" w:rsidRPr="0022331A" w:rsidRDefault="00F26D9F" w:rsidP="0020107C">
            <w:pPr>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760CAD0" w14:textId="77777777" w:rsidR="00F26D9F" w:rsidRPr="0022331A" w:rsidRDefault="00F26D9F" w:rsidP="0020107C">
            <w:pPr>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7514815" w14:textId="77777777" w:rsidR="00F26D9F" w:rsidRPr="0022331A" w:rsidRDefault="00F26D9F" w:rsidP="0020107C">
            <w:pPr>
              <w:jc w:val="both"/>
              <w:rPr>
                <w:rFonts w:ascii="Arial" w:hAnsi="Arial" w:cs="Arial"/>
                <w:b/>
                <w:bCs/>
                <w:sz w:val="16"/>
                <w:szCs w:val="16"/>
              </w:rPr>
            </w:pPr>
          </w:p>
        </w:tc>
      </w:tr>
      <w:tr w:rsidR="00F26D9F" w:rsidRPr="0022331A" w14:paraId="1EE7CCEA" w14:textId="77777777" w:rsidTr="004D38B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07F5E174"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7ED6C3DA" w14:textId="77777777" w:rsidR="00F26D9F" w:rsidRPr="0022331A" w:rsidRDefault="00F26D9F" w:rsidP="0020107C">
            <w:pPr>
              <w:jc w:val="both"/>
              <w:rPr>
                <w:rFonts w:ascii="Arial" w:hAnsi="Arial" w:cs="Arial"/>
                <w:sz w:val="16"/>
                <w:szCs w:val="16"/>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1024828D" w14:textId="77777777" w:rsidR="00F26D9F" w:rsidRPr="0022331A" w:rsidRDefault="00F26D9F" w:rsidP="0020107C">
            <w:pPr>
              <w:jc w:val="both"/>
              <w:rPr>
                <w:rFonts w:ascii="Arial" w:hAnsi="Arial" w:cs="Arial"/>
                <w:sz w:val="16"/>
                <w:szCs w:val="16"/>
              </w:rPr>
            </w:pPr>
          </w:p>
        </w:tc>
        <w:tc>
          <w:tcPr>
            <w:tcW w:w="724" w:type="pct"/>
            <w:gridSpan w:val="2"/>
            <w:tcBorders>
              <w:top w:val="nil"/>
              <w:left w:val="nil"/>
              <w:bottom w:val="single" w:sz="8" w:space="0" w:color="auto"/>
              <w:right w:val="single" w:sz="4" w:space="0" w:color="auto"/>
            </w:tcBorders>
            <w:noWrap/>
            <w:vAlign w:val="bottom"/>
            <w:hideMark/>
          </w:tcPr>
          <w:p w14:paraId="63B1148A" w14:textId="77777777" w:rsidR="00F26D9F" w:rsidRPr="0022331A" w:rsidRDefault="00F26D9F" w:rsidP="0020107C">
            <w:pPr>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B6DF09D" w14:textId="77777777" w:rsidR="00F26D9F" w:rsidRPr="0022331A" w:rsidRDefault="00F26D9F" w:rsidP="0020107C">
            <w:pPr>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3B481E3" w14:textId="77777777" w:rsidR="00F26D9F" w:rsidRPr="0022331A" w:rsidRDefault="00F26D9F" w:rsidP="0020107C">
            <w:pPr>
              <w:jc w:val="both"/>
              <w:rPr>
                <w:rFonts w:ascii="Arial" w:hAnsi="Arial" w:cs="Arial"/>
                <w:b/>
                <w:bCs/>
                <w:sz w:val="16"/>
                <w:szCs w:val="16"/>
              </w:rPr>
            </w:pPr>
          </w:p>
        </w:tc>
      </w:tr>
    </w:tbl>
    <w:p w14:paraId="3DACF29E" w14:textId="77777777" w:rsidR="00F26D9F" w:rsidRPr="0022331A" w:rsidRDefault="00F26D9F" w:rsidP="0020107C">
      <w:pPr>
        <w:jc w:val="both"/>
        <w:rPr>
          <w:rFonts w:ascii="Arial" w:hAnsi="Arial" w:cs="Arial"/>
          <w:b/>
          <w:bCs/>
          <w:sz w:val="16"/>
          <w:szCs w:val="16"/>
        </w:rPr>
      </w:pPr>
    </w:p>
    <w:p w14:paraId="2EE4676C" w14:textId="77777777" w:rsidR="00F26D9F" w:rsidRPr="007208F7" w:rsidRDefault="00F26D9F" w:rsidP="0020107C">
      <w:pPr>
        <w:jc w:val="both"/>
        <w:rPr>
          <w:rFonts w:ascii="Arial" w:hAnsi="Arial" w:cs="Arial"/>
          <w:b/>
          <w:bCs/>
          <w:sz w:val="2"/>
          <w:szCs w:val="2"/>
        </w:rPr>
      </w:pPr>
    </w:p>
    <w:p w14:paraId="0B6073C7" w14:textId="77777777" w:rsidR="00F26D9F" w:rsidRPr="0022331A" w:rsidRDefault="00F26D9F" w:rsidP="0020107C">
      <w:pPr>
        <w:jc w:val="center"/>
        <w:rPr>
          <w:rFonts w:ascii="Arial" w:hAnsi="Arial" w:cs="Arial"/>
          <w:b/>
          <w:bCs/>
          <w:sz w:val="16"/>
          <w:szCs w:val="16"/>
        </w:rPr>
      </w:pPr>
      <w:r w:rsidRPr="0022331A">
        <w:rPr>
          <w:rFonts w:ascii="Arial" w:hAnsi="Arial" w:cs="Arial"/>
          <w:b/>
          <w:bCs/>
          <w:sz w:val="16"/>
          <w:szCs w:val="16"/>
        </w:rPr>
        <w:t>FORMATO MENSUAL</w:t>
      </w:r>
    </w:p>
    <w:p w14:paraId="0E464F18" w14:textId="77777777" w:rsidR="00F26D9F" w:rsidRPr="0022331A" w:rsidRDefault="00F26D9F" w:rsidP="0020107C">
      <w:pPr>
        <w:jc w:val="center"/>
        <w:rPr>
          <w:rFonts w:ascii="Arial" w:hAnsi="Arial" w:cs="Arial"/>
          <w:b/>
          <w:sz w:val="16"/>
          <w:szCs w:val="16"/>
        </w:rPr>
      </w:pPr>
      <w:r w:rsidRPr="0022331A">
        <w:rPr>
          <w:rFonts w:ascii="Arial" w:hAnsi="Arial" w:cs="Arial"/>
          <w:b/>
          <w:bCs/>
          <w:sz w:val="16"/>
          <w:szCs w:val="16"/>
        </w:rPr>
        <w:t>MINISTERIO DEFENSA NACIONAL</w:t>
      </w:r>
    </w:p>
    <w:p w14:paraId="3A550F3B" w14:textId="77777777" w:rsidR="00F26D9F" w:rsidRPr="0022331A" w:rsidRDefault="00F26D9F" w:rsidP="0020107C">
      <w:pPr>
        <w:jc w:val="center"/>
        <w:rPr>
          <w:rFonts w:ascii="Arial" w:hAnsi="Arial" w:cs="Arial"/>
          <w:b/>
          <w:sz w:val="16"/>
          <w:szCs w:val="16"/>
        </w:rPr>
      </w:pPr>
      <w:r w:rsidRPr="0022331A">
        <w:rPr>
          <w:rFonts w:ascii="Arial" w:hAnsi="Arial" w:cs="Arial"/>
          <w:b/>
          <w:bCs/>
          <w:sz w:val="16"/>
          <w:szCs w:val="16"/>
        </w:rPr>
        <w:t>POLICIA NACIONAL</w:t>
      </w:r>
    </w:p>
    <w:p w14:paraId="6C361728" w14:textId="77777777" w:rsidR="00F26D9F" w:rsidRPr="0022331A" w:rsidRDefault="00F26D9F" w:rsidP="0020107C">
      <w:pPr>
        <w:jc w:val="center"/>
        <w:rPr>
          <w:rFonts w:ascii="Arial" w:hAnsi="Arial" w:cs="Arial"/>
          <w:b/>
          <w:sz w:val="16"/>
          <w:szCs w:val="16"/>
        </w:rPr>
      </w:pPr>
      <w:r w:rsidRPr="0022331A">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51"/>
        <w:gridCol w:w="933"/>
        <w:gridCol w:w="128"/>
        <w:gridCol w:w="765"/>
        <w:gridCol w:w="490"/>
        <w:gridCol w:w="905"/>
        <w:gridCol w:w="337"/>
        <w:gridCol w:w="806"/>
        <w:gridCol w:w="615"/>
        <w:gridCol w:w="506"/>
        <w:gridCol w:w="1282"/>
        <w:gridCol w:w="175"/>
        <w:gridCol w:w="1796"/>
        <w:gridCol w:w="194"/>
        <w:gridCol w:w="256"/>
      </w:tblGrid>
      <w:tr w:rsidR="00F26D9F" w:rsidRPr="0022331A" w14:paraId="63362608" w14:textId="77777777" w:rsidTr="004D38B1">
        <w:trPr>
          <w:gridAfter w:val="1"/>
          <w:wAfter w:w="182" w:type="pct"/>
          <w:trHeight w:val="225"/>
          <w:jc w:val="center"/>
        </w:trPr>
        <w:tc>
          <w:tcPr>
            <w:tcW w:w="764" w:type="pct"/>
            <w:gridSpan w:val="2"/>
            <w:noWrap/>
            <w:vAlign w:val="bottom"/>
            <w:hideMark/>
          </w:tcPr>
          <w:p w14:paraId="722359BB"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14:paraId="5136530B" w14:textId="77777777" w:rsidR="00F26D9F" w:rsidRPr="0022331A" w:rsidRDefault="00F26D9F" w:rsidP="0020107C">
            <w:pPr>
              <w:jc w:val="both"/>
              <w:rPr>
                <w:rFonts w:ascii="Arial" w:hAnsi="Arial" w:cs="Arial"/>
                <w:sz w:val="16"/>
                <w:szCs w:val="16"/>
              </w:rPr>
            </w:pPr>
          </w:p>
        </w:tc>
        <w:tc>
          <w:tcPr>
            <w:tcW w:w="97" w:type="pct"/>
            <w:noWrap/>
            <w:vAlign w:val="bottom"/>
            <w:hideMark/>
          </w:tcPr>
          <w:p w14:paraId="2C1CAD6E" w14:textId="77777777" w:rsidR="00F26D9F" w:rsidRPr="0022331A" w:rsidRDefault="00F26D9F" w:rsidP="0020107C">
            <w:pPr>
              <w:jc w:val="both"/>
              <w:rPr>
                <w:rFonts w:ascii="Arial" w:hAnsi="Arial" w:cs="Arial"/>
                <w:sz w:val="16"/>
                <w:szCs w:val="16"/>
              </w:rPr>
            </w:pPr>
          </w:p>
        </w:tc>
      </w:tr>
      <w:tr w:rsidR="00F26D9F" w:rsidRPr="0022331A" w14:paraId="41B13FA0" w14:textId="77777777" w:rsidTr="004D38B1">
        <w:trPr>
          <w:gridAfter w:val="2"/>
          <w:wAfter w:w="278" w:type="pct"/>
          <w:trHeight w:val="225"/>
          <w:jc w:val="center"/>
        </w:trPr>
        <w:tc>
          <w:tcPr>
            <w:tcW w:w="4722" w:type="pct"/>
            <w:gridSpan w:val="13"/>
            <w:noWrap/>
            <w:vAlign w:val="bottom"/>
            <w:hideMark/>
          </w:tcPr>
          <w:p w14:paraId="2F5DEF47" w14:textId="77777777" w:rsidR="00F26D9F" w:rsidRPr="0022331A" w:rsidRDefault="00F26D9F" w:rsidP="0020107C">
            <w:pPr>
              <w:jc w:val="both"/>
              <w:rPr>
                <w:rFonts w:ascii="Arial" w:hAnsi="Arial" w:cs="Arial"/>
                <w:sz w:val="16"/>
                <w:szCs w:val="16"/>
              </w:rPr>
            </w:pPr>
          </w:p>
        </w:tc>
      </w:tr>
      <w:tr w:rsidR="00F26D9F" w:rsidRPr="0022331A" w14:paraId="467D40BC" w14:textId="77777777" w:rsidTr="004D38B1">
        <w:trPr>
          <w:gridAfter w:val="2"/>
          <w:wAfter w:w="278" w:type="pct"/>
          <w:trHeight w:val="225"/>
          <w:jc w:val="center"/>
        </w:trPr>
        <w:tc>
          <w:tcPr>
            <w:tcW w:w="764" w:type="pct"/>
            <w:gridSpan w:val="2"/>
            <w:vAlign w:val="bottom"/>
            <w:hideMark/>
          </w:tcPr>
          <w:p w14:paraId="47E2A5E1"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14:paraId="5D0290E3" w14:textId="77777777" w:rsidR="00F26D9F" w:rsidRPr="0022331A" w:rsidRDefault="00F26D9F" w:rsidP="0020107C">
            <w:pPr>
              <w:jc w:val="both"/>
              <w:rPr>
                <w:rFonts w:ascii="Arial" w:hAnsi="Arial" w:cs="Arial"/>
                <w:sz w:val="16"/>
                <w:szCs w:val="16"/>
              </w:rPr>
            </w:pPr>
          </w:p>
        </w:tc>
      </w:tr>
      <w:tr w:rsidR="00F26D9F" w:rsidRPr="0022331A" w14:paraId="23293F39" w14:textId="77777777" w:rsidTr="004D38B1">
        <w:trPr>
          <w:gridAfter w:val="1"/>
          <w:wAfter w:w="178" w:type="pct"/>
          <w:trHeight w:val="225"/>
          <w:jc w:val="center"/>
        </w:trPr>
        <w:tc>
          <w:tcPr>
            <w:tcW w:w="4822" w:type="pct"/>
            <w:gridSpan w:val="14"/>
            <w:vAlign w:val="bottom"/>
            <w:hideMark/>
          </w:tcPr>
          <w:p w14:paraId="4E295831" w14:textId="77777777" w:rsidR="00F26D9F" w:rsidRPr="0022331A" w:rsidRDefault="00F26D9F" w:rsidP="0020107C">
            <w:pPr>
              <w:jc w:val="both"/>
              <w:rPr>
                <w:rFonts w:ascii="Arial" w:hAnsi="Arial" w:cs="Arial"/>
                <w:sz w:val="16"/>
                <w:szCs w:val="16"/>
              </w:rPr>
            </w:pPr>
          </w:p>
        </w:tc>
      </w:tr>
      <w:tr w:rsidR="00F26D9F" w:rsidRPr="0022331A" w14:paraId="0B487314" w14:textId="77777777" w:rsidTr="004D38B1">
        <w:trPr>
          <w:trHeight w:val="450"/>
          <w:jc w:val="center"/>
        </w:trPr>
        <w:tc>
          <w:tcPr>
            <w:tcW w:w="1507" w:type="pct"/>
            <w:gridSpan w:val="5"/>
            <w:vAlign w:val="bottom"/>
            <w:hideMark/>
          </w:tcPr>
          <w:p w14:paraId="006B2502"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CONTRATO Nro.:</w:t>
            </w:r>
          </w:p>
        </w:tc>
        <w:tc>
          <w:tcPr>
            <w:tcW w:w="996" w:type="pct"/>
            <w:gridSpan w:val="3"/>
            <w:vAlign w:val="bottom"/>
            <w:hideMark/>
          </w:tcPr>
          <w:p w14:paraId="2977732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 INICIO:</w:t>
            </w:r>
          </w:p>
        </w:tc>
        <w:tc>
          <w:tcPr>
            <w:tcW w:w="2320" w:type="pct"/>
            <w:gridSpan w:val="6"/>
            <w:vAlign w:val="bottom"/>
            <w:hideMark/>
          </w:tcPr>
          <w:p w14:paraId="66896633"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FECHA TERMINA:</w:t>
            </w:r>
          </w:p>
        </w:tc>
        <w:tc>
          <w:tcPr>
            <w:tcW w:w="178" w:type="pct"/>
            <w:noWrap/>
            <w:vAlign w:val="bottom"/>
            <w:hideMark/>
          </w:tcPr>
          <w:p w14:paraId="40229F5C" w14:textId="77777777" w:rsidR="00F26D9F" w:rsidRPr="0022331A" w:rsidRDefault="00F26D9F" w:rsidP="0020107C">
            <w:pPr>
              <w:jc w:val="both"/>
              <w:rPr>
                <w:rFonts w:ascii="Arial" w:hAnsi="Arial" w:cs="Arial"/>
                <w:sz w:val="16"/>
                <w:szCs w:val="16"/>
              </w:rPr>
            </w:pPr>
          </w:p>
        </w:tc>
      </w:tr>
      <w:tr w:rsidR="00F26D9F" w:rsidRPr="0022331A" w14:paraId="4EBA7549" w14:textId="77777777" w:rsidTr="004D38B1">
        <w:trPr>
          <w:trHeight w:val="225"/>
          <w:jc w:val="center"/>
        </w:trPr>
        <w:tc>
          <w:tcPr>
            <w:tcW w:w="764" w:type="pct"/>
            <w:gridSpan w:val="2"/>
            <w:vAlign w:val="bottom"/>
            <w:hideMark/>
          </w:tcPr>
          <w:p w14:paraId="757373E5" w14:textId="77777777" w:rsidR="00F26D9F" w:rsidRPr="0022331A" w:rsidRDefault="00F26D9F" w:rsidP="0020107C">
            <w:pPr>
              <w:jc w:val="both"/>
              <w:rPr>
                <w:rFonts w:ascii="Arial" w:hAnsi="Arial" w:cs="Arial"/>
                <w:sz w:val="16"/>
                <w:szCs w:val="16"/>
              </w:rPr>
            </w:pPr>
          </w:p>
        </w:tc>
        <w:tc>
          <w:tcPr>
            <w:tcW w:w="508" w:type="pct"/>
            <w:gridSpan w:val="2"/>
            <w:vAlign w:val="bottom"/>
            <w:hideMark/>
          </w:tcPr>
          <w:p w14:paraId="693209C8" w14:textId="77777777" w:rsidR="00F26D9F" w:rsidRPr="0022331A" w:rsidRDefault="00F26D9F" w:rsidP="0020107C">
            <w:pPr>
              <w:jc w:val="both"/>
              <w:rPr>
                <w:rFonts w:ascii="Arial" w:hAnsi="Arial" w:cs="Arial"/>
                <w:sz w:val="16"/>
                <w:szCs w:val="16"/>
              </w:rPr>
            </w:pPr>
          </w:p>
        </w:tc>
        <w:tc>
          <w:tcPr>
            <w:tcW w:w="235" w:type="pct"/>
            <w:vAlign w:val="bottom"/>
            <w:hideMark/>
          </w:tcPr>
          <w:p w14:paraId="3FAE2595" w14:textId="77777777" w:rsidR="00F26D9F" w:rsidRPr="0022331A" w:rsidRDefault="00F26D9F" w:rsidP="0020107C">
            <w:pPr>
              <w:jc w:val="both"/>
              <w:rPr>
                <w:rFonts w:ascii="Arial" w:hAnsi="Arial" w:cs="Arial"/>
                <w:sz w:val="16"/>
                <w:szCs w:val="16"/>
              </w:rPr>
            </w:pPr>
          </w:p>
        </w:tc>
        <w:tc>
          <w:tcPr>
            <w:tcW w:w="435" w:type="pct"/>
            <w:vAlign w:val="bottom"/>
            <w:hideMark/>
          </w:tcPr>
          <w:p w14:paraId="16E49C80" w14:textId="77777777" w:rsidR="00F26D9F" w:rsidRPr="0022331A" w:rsidRDefault="00F26D9F" w:rsidP="0020107C">
            <w:pPr>
              <w:jc w:val="both"/>
              <w:rPr>
                <w:rFonts w:ascii="Arial" w:hAnsi="Arial" w:cs="Arial"/>
                <w:sz w:val="16"/>
                <w:szCs w:val="16"/>
              </w:rPr>
            </w:pPr>
          </w:p>
        </w:tc>
        <w:tc>
          <w:tcPr>
            <w:tcW w:w="561" w:type="pct"/>
            <w:gridSpan w:val="2"/>
            <w:vAlign w:val="bottom"/>
            <w:hideMark/>
          </w:tcPr>
          <w:p w14:paraId="5B548608" w14:textId="77777777" w:rsidR="00F26D9F" w:rsidRPr="0022331A" w:rsidRDefault="00F26D9F" w:rsidP="0020107C">
            <w:pPr>
              <w:jc w:val="both"/>
              <w:rPr>
                <w:rFonts w:ascii="Arial" w:hAnsi="Arial" w:cs="Arial"/>
                <w:sz w:val="16"/>
                <w:szCs w:val="16"/>
              </w:rPr>
            </w:pPr>
          </w:p>
        </w:tc>
        <w:tc>
          <w:tcPr>
            <w:tcW w:w="552" w:type="pct"/>
            <w:gridSpan w:val="2"/>
            <w:vAlign w:val="bottom"/>
            <w:hideMark/>
          </w:tcPr>
          <w:p w14:paraId="54A6CF33" w14:textId="77777777" w:rsidR="00F26D9F" w:rsidRPr="0022331A" w:rsidRDefault="00F26D9F" w:rsidP="0020107C">
            <w:pPr>
              <w:jc w:val="both"/>
              <w:rPr>
                <w:rFonts w:ascii="Arial" w:hAnsi="Arial" w:cs="Arial"/>
                <w:sz w:val="16"/>
                <w:szCs w:val="16"/>
              </w:rPr>
            </w:pPr>
          </w:p>
        </w:tc>
        <w:tc>
          <w:tcPr>
            <w:tcW w:w="627" w:type="pct"/>
            <w:vAlign w:val="bottom"/>
            <w:hideMark/>
          </w:tcPr>
          <w:p w14:paraId="1E67BFC1" w14:textId="77777777" w:rsidR="00F26D9F" w:rsidRPr="0022331A" w:rsidRDefault="00F26D9F" w:rsidP="0020107C">
            <w:pPr>
              <w:jc w:val="both"/>
              <w:rPr>
                <w:rFonts w:ascii="Arial" w:hAnsi="Arial" w:cs="Arial"/>
                <w:sz w:val="16"/>
                <w:szCs w:val="16"/>
              </w:rPr>
            </w:pPr>
          </w:p>
        </w:tc>
        <w:tc>
          <w:tcPr>
            <w:tcW w:w="1014" w:type="pct"/>
            <w:gridSpan w:val="2"/>
            <w:vAlign w:val="bottom"/>
            <w:hideMark/>
          </w:tcPr>
          <w:p w14:paraId="0D341BFE" w14:textId="77777777" w:rsidR="00F26D9F" w:rsidRPr="0022331A" w:rsidRDefault="00F26D9F" w:rsidP="0020107C">
            <w:pPr>
              <w:jc w:val="both"/>
              <w:rPr>
                <w:rFonts w:ascii="Arial" w:hAnsi="Arial" w:cs="Arial"/>
                <w:sz w:val="16"/>
                <w:szCs w:val="16"/>
              </w:rPr>
            </w:pPr>
          </w:p>
        </w:tc>
        <w:tc>
          <w:tcPr>
            <w:tcW w:w="123" w:type="pct"/>
            <w:vAlign w:val="bottom"/>
            <w:hideMark/>
          </w:tcPr>
          <w:p w14:paraId="2322A0B0" w14:textId="77777777" w:rsidR="00F26D9F" w:rsidRPr="0022331A" w:rsidRDefault="00F26D9F" w:rsidP="0020107C">
            <w:pPr>
              <w:jc w:val="both"/>
              <w:rPr>
                <w:rFonts w:ascii="Arial" w:hAnsi="Arial" w:cs="Arial"/>
                <w:sz w:val="16"/>
                <w:szCs w:val="16"/>
              </w:rPr>
            </w:pPr>
          </w:p>
        </w:tc>
        <w:tc>
          <w:tcPr>
            <w:tcW w:w="121" w:type="pct"/>
            <w:noWrap/>
            <w:vAlign w:val="bottom"/>
            <w:hideMark/>
          </w:tcPr>
          <w:p w14:paraId="027B495F" w14:textId="77777777" w:rsidR="00F26D9F" w:rsidRPr="0022331A" w:rsidRDefault="00F26D9F" w:rsidP="0020107C">
            <w:pPr>
              <w:jc w:val="both"/>
              <w:rPr>
                <w:rFonts w:ascii="Arial" w:hAnsi="Arial" w:cs="Arial"/>
                <w:sz w:val="16"/>
                <w:szCs w:val="16"/>
              </w:rPr>
            </w:pPr>
          </w:p>
        </w:tc>
      </w:tr>
      <w:tr w:rsidR="00F26D9F" w:rsidRPr="0022331A" w14:paraId="04F7491B" w14:textId="77777777" w:rsidTr="004D38B1">
        <w:trPr>
          <w:gridAfter w:val="1"/>
          <w:wAfter w:w="178" w:type="pct"/>
          <w:trHeight w:val="450"/>
          <w:jc w:val="center"/>
        </w:trPr>
        <w:tc>
          <w:tcPr>
            <w:tcW w:w="4822" w:type="pct"/>
            <w:gridSpan w:val="14"/>
            <w:vAlign w:val="bottom"/>
            <w:hideMark/>
          </w:tcPr>
          <w:p w14:paraId="62325F11"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VALOR INICIAL:     _______________</w:t>
            </w:r>
          </w:p>
          <w:p w14:paraId="4175EF16"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ADICION Nro. 1:    _______________</w:t>
            </w:r>
          </w:p>
          <w:p w14:paraId="6461E5A6"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ADICION Nro. 2      _______________</w:t>
            </w:r>
          </w:p>
          <w:p w14:paraId="1AB3F629"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TOTAL:                  _______________</w:t>
            </w:r>
          </w:p>
        </w:tc>
      </w:tr>
      <w:tr w:rsidR="00F26D9F" w:rsidRPr="0022331A" w14:paraId="3FCDDE70" w14:textId="77777777" w:rsidTr="004D38B1">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1DBC4BDB"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5BB6C921"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0E4ED627"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017A3D82"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49966590"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29C32E24" w14:textId="77777777" w:rsidR="00F26D9F" w:rsidRPr="0022331A" w:rsidRDefault="00F26D9F" w:rsidP="0020107C">
            <w:pPr>
              <w:jc w:val="both"/>
              <w:rPr>
                <w:rFonts w:ascii="Arial" w:hAnsi="Arial" w:cs="Arial"/>
                <w:b/>
                <w:bCs/>
                <w:sz w:val="16"/>
                <w:szCs w:val="16"/>
              </w:rPr>
            </w:pPr>
            <w:r w:rsidRPr="0022331A">
              <w:rPr>
                <w:rFonts w:ascii="Arial" w:hAnsi="Arial" w:cs="Arial"/>
                <w:b/>
                <w:bCs/>
                <w:sz w:val="16"/>
                <w:szCs w:val="16"/>
              </w:rPr>
              <w:t>VALOR TOTAL</w:t>
            </w:r>
          </w:p>
        </w:tc>
      </w:tr>
      <w:tr w:rsidR="00F26D9F" w:rsidRPr="0022331A" w14:paraId="4845D0E9" w14:textId="77777777" w:rsidTr="004D38B1">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57DB53D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142C4131" w14:textId="77777777" w:rsidR="00F26D9F" w:rsidRPr="0022331A" w:rsidRDefault="00F26D9F" w:rsidP="0020107C">
            <w:pPr>
              <w:jc w:val="both"/>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00CD9F5D" w14:textId="77777777" w:rsidR="00F26D9F" w:rsidRPr="0022331A" w:rsidRDefault="00F26D9F" w:rsidP="0020107C">
            <w:pPr>
              <w:jc w:val="both"/>
              <w:rPr>
                <w:rFonts w:ascii="Arial" w:hAnsi="Arial" w:cs="Arial"/>
                <w:sz w:val="16"/>
                <w:szCs w:val="16"/>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6B676CDA" w14:textId="77777777" w:rsidR="00F26D9F" w:rsidRPr="0022331A" w:rsidRDefault="00F26D9F" w:rsidP="0020107C">
            <w:pPr>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9C7DEA1" w14:textId="77777777" w:rsidR="00F26D9F" w:rsidRPr="0022331A" w:rsidRDefault="00F26D9F" w:rsidP="0020107C">
            <w:pPr>
              <w:jc w:val="both"/>
              <w:rPr>
                <w:rFonts w:ascii="Arial" w:hAnsi="Arial" w:cs="Arial"/>
                <w:sz w:val="16"/>
                <w:szCs w:val="16"/>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03B4C067" w14:textId="77777777" w:rsidR="00F26D9F" w:rsidRPr="0022331A" w:rsidRDefault="00F26D9F" w:rsidP="0020107C">
            <w:pPr>
              <w:jc w:val="both"/>
              <w:rPr>
                <w:rFonts w:ascii="Arial" w:hAnsi="Arial" w:cs="Arial"/>
                <w:b/>
                <w:bCs/>
                <w:sz w:val="16"/>
                <w:szCs w:val="16"/>
              </w:rPr>
            </w:pPr>
          </w:p>
        </w:tc>
      </w:tr>
      <w:tr w:rsidR="00F26D9F" w:rsidRPr="0022331A" w14:paraId="1B921FB9" w14:textId="77777777" w:rsidTr="004D38B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96C5BE7"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0D0E7DEB" w14:textId="77777777" w:rsidR="00F26D9F" w:rsidRPr="0022331A" w:rsidRDefault="00F26D9F" w:rsidP="0020107C">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001616A" w14:textId="77777777" w:rsidR="00F26D9F" w:rsidRPr="0022331A" w:rsidRDefault="00F26D9F" w:rsidP="0020107C">
            <w:pPr>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002C618" w14:textId="77777777" w:rsidR="00F26D9F" w:rsidRPr="0022331A" w:rsidRDefault="00F26D9F" w:rsidP="0020107C">
            <w:pPr>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5767578" w14:textId="77777777" w:rsidR="00F26D9F" w:rsidRPr="0022331A" w:rsidRDefault="00F26D9F" w:rsidP="0020107C">
            <w:pPr>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C852966" w14:textId="77777777" w:rsidR="00F26D9F" w:rsidRPr="0022331A" w:rsidRDefault="00F26D9F" w:rsidP="0020107C">
            <w:pPr>
              <w:jc w:val="both"/>
              <w:rPr>
                <w:rFonts w:ascii="Arial" w:hAnsi="Arial" w:cs="Arial"/>
                <w:b/>
                <w:bCs/>
                <w:sz w:val="16"/>
                <w:szCs w:val="16"/>
              </w:rPr>
            </w:pPr>
          </w:p>
        </w:tc>
      </w:tr>
      <w:tr w:rsidR="00F26D9F" w:rsidRPr="0022331A" w14:paraId="05680BE5" w14:textId="77777777" w:rsidTr="004D38B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FD7C4D0"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23A639C7" w14:textId="77777777" w:rsidR="00F26D9F" w:rsidRPr="0022331A" w:rsidRDefault="00F26D9F" w:rsidP="0020107C">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B035572" w14:textId="77777777" w:rsidR="00F26D9F" w:rsidRPr="0022331A" w:rsidRDefault="00F26D9F" w:rsidP="0020107C">
            <w:pPr>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09F1BB34" w14:textId="77777777" w:rsidR="00F26D9F" w:rsidRPr="0022331A" w:rsidRDefault="00F26D9F" w:rsidP="0020107C">
            <w:pPr>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9A763A1" w14:textId="77777777" w:rsidR="00F26D9F" w:rsidRPr="0022331A" w:rsidRDefault="00F26D9F" w:rsidP="0020107C">
            <w:pPr>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5A5D1A2" w14:textId="77777777" w:rsidR="00F26D9F" w:rsidRPr="0022331A" w:rsidRDefault="00F26D9F" w:rsidP="0020107C">
            <w:pPr>
              <w:jc w:val="both"/>
              <w:rPr>
                <w:rFonts w:ascii="Arial" w:hAnsi="Arial" w:cs="Arial"/>
                <w:b/>
                <w:bCs/>
                <w:sz w:val="16"/>
                <w:szCs w:val="16"/>
              </w:rPr>
            </w:pPr>
          </w:p>
        </w:tc>
      </w:tr>
      <w:tr w:rsidR="00F26D9F" w:rsidRPr="0022331A" w14:paraId="117561DC" w14:textId="77777777" w:rsidTr="004D38B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39D1415"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3C180C79" w14:textId="77777777" w:rsidR="00F26D9F" w:rsidRPr="0022331A" w:rsidRDefault="00F26D9F" w:rsidP="0020107C">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1A34332" w14:textId="77777777" w:rsidR="00F26D9F" w:rsidRPr="0022331A" w:rsidRDefault="00F26D9F" w:rsidP="0020107C">
            <w:pPr>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6F558258" w14:textId="77777777" w:rsidR="00F26D9F" w:rsidRPr="0022331A" w:rsidRDefault="00F26D9F" w:rsidP="0020107C">
            <w:pPr>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E76581D" w14:textId="77777777" w:rsidR="00F26D9F" w:rsidRPr="0022331A" w:rsidRDefault="00F26D9F" w:rsidP="0020107C">
            <w:pPr>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D1F365C" w14:textId="77777777" w:rsidR="00F26D9F" w:rsidRPr="0022331A" w:rsidRDefault="00F26D9F" w:rsidP="0020107C">
            <w:pPr>
              <w:jc w:val="both"/>
              <w:rPr>
                <w:rFonts w:ascii="Arial" w:hAnsi="Arial" w:cs="Arial"/>
                <w:b/>
                <w:bCs/>
                <w:sz w:val="16"/>
                <w:szCs w:val="16"/>
              </w:rPr>
            </w:pPr>
          </w:p>
        </w:tc>
      </w:tr>
      <w:tr w:rsidR="00F26D9F" w:rsidRPr="0022331A" w14:paraId="63215AA7" w14:textId="77777777" w:rsidTr="004D38B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F37E0C1"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7DB62FEA" w14:textId="77777777" w:rsidR="00F26D9F" w:rsidRPr="0022331A" w:rsidRDefault="00F26D9F" w:rsidP="0020107C">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159221D" w14:textId="77777777" w:rsidR="00F26D9F" w:rsidRPr="0022331A" w:rsidRDefault="00F26D9F" w:rsidP="0020107C">
            <w:pPr>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637E80FC" w14:textId="77777777" w:rsidR="00F26D9F" w:rsidRPr="0022331A" w:rsidRDefault="00F26D9F" w:rsidP="0020107C">
            <w:pPr>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7272435" w14:textId="77777777" w:rsidR="00F26D9F" w:rsidRPr="0022331A" w:rsidRDefault="00F26D9F" w:rsidP="0020107C">
            <w:pPr>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3A4C4DF" w14:textId="77777777" w:rsidR="00F26D9F" w:rsidRPr="0022331A" w:rsidRDefault="00F26D9F" w:rsidP="0020107C">
            <w:pPr>
              <w:jc w:val="both"/>
              <w:rPr>
                <w:rFonts w:ascii="Arial" w:hAnsi="Arial" w:cs="Arial"/>
                <w:b/>
                <w:bCs/>
                <w:sz w:val="16"/>
                <w:szCs w:val="16"/>
              </w:rPr>
            </w:pPr>
          </w:p>
        </w:tc>
      </w:tr>
      <w:tr w:rsidR="00F26D9F" w:rsidRPr="0022331A" w14:paraId="7D4D2546" w14:textId="77777777" w:rsidTr="004D38B1">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19FA8FD"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3522B01A" w14:textId="77777777" w:rsidR="00F26D9F" w:rsidRPr="0022331A" w:rsidRDefault="00F26D9F" w:rsidP="0020107C">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ECAA625" w14:textId="77777777" w:rsidR="00F26D9F" w:rsidRPr="0022331A" w:rsidRDefault="00F26D9F" w:rsidP="0020107C">
            <w:pPr>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F54A4F9" w14:textId="77777777" w:rsidR="00F26D9F" w:rsidRPr="0022331A" w:rsidRDefault="00F26D9F" w:rsidP="0020107C">
            <w:pPr>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D499B88" w14:textId="77777777" w:rsidR="00F26D9F" w:rsidRPr="0022331A" w:rsidRDefault="00F26D9F" w:rsidP="0020107C">
            <w:pPr>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BE0774A" w14:textId="77777777" w:rsidR="00F26D9F" w:rsidRPr="0022331A" w:rsidRDefault="00F26D9F" w:rsidP="0020107C">
            <w:pPr>
              <w:jc w:val="both"/>
              <w:rPr>
                <w:rFonts w:ascii="Arial" w:hAnsi="Arial" w:cs="Arial"/>
                <w:b/>
                <w:bCs/>
                <w:sz w:val="16"/>
                <w:szCs w:val="16"/>
              </w:rPr>
            </w:pPr>
          </w:p>
        </w:tc>
      </w:tr>
      <w:tr w:rsidR="00F26D9F" w:rsidRPr="0022331A" w14:paraId="37FEC332" w14:textId="77777777" w:rsidTr="004D38B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39BF501" w14:textId="77777777" w:rsidR="00F26D9F" w:rsidRPr="0022331A" w:rsidRDefault="00F26D9F" w:rsidP="0020107C">
            <w:pPr>
              <w:jc w:val="both"/>
              <w:rPr>
                <w:rFonts w:ascii="Arial" w:hAnsi="Arial" w:cs="Arial"/>
                <w:sz w:val="16"/>
                <w:szCs w:val="16"/>
              </w:rPr>
            </w:pPr>
            <w:r w:rsidRPr="0022331A">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6112E387" w14:textId="77777777" w:rsidR="00F26D9F" w:rsidRPr="0022331A" w:rsidRDefault="00F26D9F" w:rsidP="0020107C">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CAFACC7" w14:textId="77777777" w:rsidR="00F26D9F" w:rsidRPr="0022331A" w:rsidRDefault="00F26D9F" w:rsidP="0020107C">
            <w:pPr>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A8415FF" w14:textId="77777777" w:rsidR="00F26D9F" w:rsidRPr="0022331A" w:rsidRDefault="00F26D9F" w:rsidP="0020107C">
            <w:pPr>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84CD151" w14:textId="77777777" w:rsidR="00F26D9F" w:rsidRPr="0022331A" w:rsidRDefault="00F26D9F" w:rsidP="0020107C">
            <w:pPr>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6071007" w14:textId="77777777" w:rsidR="00F26D9F" w:rsidRPr="0022331A" w:rsidRDefault="00F26D9F" w:rsidP="0020107C">
            <w:pPr>
              <w:jc w:val="both"/>
              <w:rPr>
                <w:rFonts w:ascii="Arial" w:hAnsi="Arial" w:cs="Arial"/>
                <w:b/>
                <w:bCs/>
                <w:sz w:val="16"/>
                <w:szCs w:val="16"/>
              </w:rPr>
            </w:pPr>
          </w:p>
        </w:tc>
      </w:tr>
    </w:tbl>
    <w:p w14:paraId="43932929" w14:textId="77777777" w:rsidR="00F26D9F" w:rsidRPr="0022331A" w:rsidRDefault="00F26D9F" w:rsidP="0020107C">
      <w:pPr>
        <w:jc w:val="both"/>
        <w:rPr>
          <w:rFonts w:ascii="Arial" w:hAnsi="Arial" w:cs="Arial"/>
          <w:bCs/>
          <w:sz w:val="16"/>
          <w:szCs w:val="16"/>
        </w:rPr>
      </w:pPr>
    </w:p>
    <w:p w14:paraId="0B62EE31" w14:textId="5ED06C52" w:rsidR="00F26D9F" w:rsidRPr="0022331A" w:rsidRDefault="00F26D9F" w:rsidP="0020107C">
      <w:pPr>
        <w:jc w:val="both"/>
        <w:rPr>
          <w:rFonts w:ascii="Arial" w:hAnsi="Arial" w:cs="Arial"/>
          <w:sz w:val="16"/>
          <w:szCs w:val="16"/>
        </w:rPr>
      </w:pPr>
      <w:r w:rsidRPr="0022331A">
        <w:rPr>
          <w:rFonts w:ascii="Arial" w:hAnsi="Arial" w:cs="Arial"/>
          <w:b/>
          <w:bCs/>
          <w:sz w:val="16"/>
          <w:szCs w:val="16"/>
        </w:rPr>
        <w:t>3</w:t>
      </w:r>
      <w:r w:rsidR="005D0206" w:rsidRPr="0022331A">
        <w:rPr>
          <w:rFonts w:ascii="Arial" w:hAnsi="Arial" w:cs="Arial"/>
          <w:b/>
          <w:bCs/>
          <w:sz w:val="16"/>
          <w:szCs w:val="16"/>
        </w:rPr>
        <w:t>3</w:t>
      </w:r>
      <w:r w:rsidRPr="0022331A">
        <w:rPr>
          <w:rFonts w:ascii="Arial" w:hAnsi="Arial" w:cs="Arial"/>
          <w:b/>
          <w:bCs/>
          <w:sz w:val="16"/>
          <w:szCs w:val="16"/>
        </w:rPr>
        <w:t xml:space="preserve">. </w:t>
      </w:r>
      <w:r w:rsidRPr="0022331A">
        <w:rPr>
          <w:rFonts w:ascii="Arial" w:hAnsi="Arial" w:cs="Arial"/>
          <w:sz w:val="16"/>
          <w:szCs w:val="16"/>
        </w:rPr>
        <w:t>Por ningún motivo se abstendrá de atender a los usuarios, sin informar previamente a la institución el imprevisto presentado, esto con el fin de evitar molestias al mismo</w:t>
      </w:r>
      <w:r w:rsidR="0020107C">
        <w:rPr>
          <w:rFonts w:ascii="Arial" w:hAnsi="Arial" w:cs="Arial"/>
          <w:sz w:val="16"/>
          <w:szCs w:val="16"/>
        </w:rPr>
        <w:t>.</w:t>
      </w:r>
    </w:p>
    <w:p w14:paraId="7708569A" w14:textId="7CD86206" w:rsidR="00F26D9F" w:rsidRPr="0022331A" w:rsidRDefault="00F26D9F" w:rsidP="0020107C">
      <w:pPr>
        <w:contextualSpacing/>
        <w:jc w:val="both"/>
        <w:rPr>
          <w:rFonts w:ascii="Arial" w:hAnsi="Arial" w:cs="Arial"/>
          <w:sz w:val="16"/>
          <w:szCs w:val="16"/>
        </w:rPr>
      </w:pPr>
      <w:r w:rsidRPr="0022331A">
        <w:rPr>
          <w:rFonts w:ascii="Arial" w:hAnsi="Arial" w:cs="Arial"/>
          <w:b/>
          <w:bCs/>
          <w:sz w:val="16"/>
          <w:szCs w:val="16"/>
        </w:rPr>
        <w:t>3</w:t>
      </w:r>
      <w:r w:rsidR="005D0206" w:rsidRPr="0022331A">
        <w:rPr>
          <w:rFonts w:ascii="Arial" w:hAnsi="Arial" w:cs="Arial"/>
          <w:b/>
          <w:bCs/>
          <w:sz w:val="16"/>
          <w:szCs w:val="16"/>
        </w:rPr>
        <w:t>4</w:t>
      </w:r>
      <w:r w:rsidRPr="0022331A">
        <w:rPr>
          <w:rFonts w:ascii="Arial" w:hAnsi="Arial" w:cs="Arial"/>
          <w:b/>
          <w:bCs/>
          <w:sz w:val="16"/>
          <w:szCs w:val="16"/>
        </w:rPr>
        <w:t>.</w:t>
      </w:r>
      <w:r w:rsidRPr="0022331A">
        <w:rPr>
          <w:rFonts w:ascii="Arial" w:hAnsi="Arial" w:cs="Arial"/>
          <w:sz w:val="16"/>
          <w:szCs w:val="16"/>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64947506" w14:textId="460A0495" w:rsidR="00F26D9F" w:rsidRPr="0020107C" w:rsidRDefault="00F26D9F" w:rsidP="0020107C">
      <w:pPr>
        <w:widowControl w:val="0"/>
        <w:autoSpaceDE w:val="0"/>
        <w:autoSpaceDN w:val="0"/>
        <w:adjustRightInd w:val="0"/>
        <w:snapToGrid w:val="0"/>
        <w:contextualSpacing/>
        <w:jc w:val="both"/>
        <w:rPr>
          <w:rFonts w:ascii="Arial" w:eastAsia="Calibri" w:hAnsi="Arial" w:cs="Arial"/>
          <w:sz w:val="16"/>
          <w:szCs w:val="16"/>
        </w:rPr>
      </w:pPr>
      <w:r w:rsidRPr="0022331A">
        <w:rPr>
          <w:rFonts w:ascii="Arial" w:eastAsia="Calibri" w:hAnsi="Arial" w:cs="Arial"/>
          <w:b/>
          <w:bCs/>
          <w:sz w:val="16"/>
          <w:szCs w:val="16"/>
        </w:rPr>
        <w:t>3</w:t>
      </w:r>
      <w:r w:rsidR="00D151ED">
        <w:rPr>
          <w:rFonts w:ascii="Arial" w:eastAsia="Calibri" w:hAnsi="Arial" w:cs="Arial"/>
          <w:b/>
          <w:bCs/>
          <w:sz w:val="16"/>
          <w:szCs w:val="16"/>
        </w:rPr>
        <w:t>5</w:t>
      </w:r>
      <w:r w:rsidRPr="0022331A">
        <w:rPr>
          <w:rFonts w:ascii="Arial" w:eastAsia="Calibri" w:hAnsi="Arial" w:cs="Arial"/>
          <w:b/>
          <w:bCs/>
          <w:sz w:val="16"/>
          <w:szCs w:val="16"/>
        </w:rPr>
        <w:t xml:space="preserve">. </w:t>
      </w:r>
      <w:r w:rsidRPr="0022331A">
        <w:rPr>
          <w:rFonts w:ascii="Arial" w:eastAsia="Calibri" w:hAnsi="Arial" w:cs="Arial"/>
          <w:sz w:val="16"/>
          <w:szCs w:val="16"/>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22331A">
        <w:rPr>
          <w:rFonts w:ascii="Arial" w:hAnsi="Arial" w:cs="Arial"/>
          <w:sz w:val="16"/>
          <w:szCs w:val="16"/>
        </w:rPr>
        <w:t>N. º 6</w:t>
      </w:r>
      <w:r w:rsidRPr="0022331A">
        <w:rPr>
          <w:rFonts w:ascii="Arial" w:eastAsia="Calibri" w:hAnsi="Arial" w:cs="Arial"/>
          <w:sz w:val="16"/>
          <w:szCs w:val="16"/>
        </w:rPr>
        <w:t>, con el fin de atender la demanda del mismo.</w:t>
      </w:r>
    </w:p>
    <w:p w14:paraId="308F51A3" w14:textId="77777777" w:rsidR="00D151ED" w:rsidRDefault="00F26D9F" w:rsidP="0020107C">
      <w:pPr>
        <w:widowControl w:val="0"/>
        <w:autoSpaceDE w:val="0"/>
        <w:autoSpaceDN w:val="0"/>
        <w:adjustRightInd w:val="0"/>
        <w:snapToGrid w:val="0"/>
        <w:contextualSpacing/>
        <w:jc w:val="both"/>
        <w:rPr>
          <w:rFonts w:ascii="Arial" w:hAnsi="Arial" w:cs="Arial"/>
          <w:sz w:val="16"/>
          <w:szCs w:val="16"/>
        </w:rPr>
      </w:pPr>
      <w:r w:rsidRPr="0022331A">
        <w:rPr>
          <w:rFonts w:ascii="Arial" w:hAnsi="Arial" w:cs="Arial"/>
          <w:b/>
          <w:bCs/>
          <w:sz w:val="16"/>
          <w:szCs w:val="16"/>
        </w:rPr>
        <w:t>3</w:t>
      </w:r>
      <w:r w:rsidR="00D151ED">
        <w:rPr>
          <w:rFonts w:ascii="Arial" w:hAnsi="Arial" w:cs="Arial"/>
          <w:b/>
          <w:bCs/>
          <w:sz w:val="16"/>
          <w:szCs w:val="16"/>
        </w:rPr>
        <w:t>6</w:t>
      </w:r>
      <w:r w:rsidRPr="0022331A">
        <w:rPr>
          <w:rFonts w:ascii="Arial" w:hAnsi="Arial" w:cs="Arial"/>
          <w:b/>
          <w:bCs/>
          <w:sz w:val="16"/>
          <w:szCs w:val="16"/>
        </w:rPr>
        <w:t>.</w:t>
      </w:r>
      <w:r w:rsidRPr="0022331A">
        <w:rPr>
          <w:rFonts w:ascii="Arial" w:hAnsi="Arial" w:cs="Arial"/>
          <w:sz w:val="16"/>
          <w:szCs w:val="16"/>
        </w:rPr>
        <w:t xml:space="preserve"> Informar mes a mes por medio de documento escrito o digital a la RASES N. º 6 las causas o motivos de PQRSF (peticiones, quejas, reclamos, solicitudes y felicitaciones).</w:t>
      </w:r>
    </w:p>
    <w:p w14:paraId="0A6B7756" w14:textId="3BE73955" w:rsidR="00F26D9F" w:rsidRPr="00D151ED" w:rsidRDefault="00F26D9F" w:rsidP="0020107C">
      <w:pPr>
        <w:widowControl w:val="0"/>
        <w:autoSpaceDE w:val="0"/>
        <w:autoSpaceDN w:val="0"/>
        <w:adjustRightInd w:val="0"/>
        <w:snapToGrid w:val="0"/>
        <w:contextualSpacing/>
        <w:jc w:val="both"/>
        <w:rPr>
          <w:rFonts w:ascii="Arial" w:hAnsi="Arial" w:cs="Arial"/>
          <w:sz w:val="16"/>
          <w:szCs w:val="16"/>
        </w:rPr>
      </w:pPr>
      <w:r w:rsidRPr="0022331A">
        <w:rPr>
          <w:rFonts w:ascii="Arial" w:hAnsi="Arial" w:cs="Arial"/>
          <w:b/>
          <w:bCs/>
          <w:sz w:val="16"/>
          <w:szCs w:val="16"/>
          <w:lang w:val="es-ES_tradnl"/>
        </w:rPr>
        <w:t>3</w:t>
      </w:r>
      <w:r w:rsidR="00D151ED">
        <w:rPr>
          <w:rFonts w:ascii="Arial" w:hAnsi="Arial" w:cs="Arial"/>
          <w:b/>
          <w:bCs/>
          <w:sz w:val="16"/>
          <w:szCs w:val="16"/>
          <w:lang w:val="es-ES_tradnl"/>
        </w:rPr>
        <w:t>7</w:t>
      </w:r>
      <w:r w:rsidRPr="0022331A">
        <w:rPr>
          <w:rFonts w:ascii="Arial" w:hAnsi="Arial" w:cs="Arial"/>
          <w:b/>
          <w:bCs/>
          <w:sz w:val="16"/>
          <w:szCs w:val="16"/>
          <w:lang w:val="es-ES_tradnl"/>
        </w:rPr>
        <w:t>.</w:t>
      </w:r>
      <w:r w:rsidRPr="0022331A">
        <w:rPr>
          <w:rFonts w:ascii="Arial" w:hAnsi="Arial" w:cs="Arial"/>
          <w:sz w:val="16"/>
          <w:szCs w:val="16"/>
          <w:lang w:val="es-ES_tradnl"/>
        </w:rPr>
        <w:t xml:space="preserve"> Presentar documento mensualmente donde se registren los usuarios atendidos e inasistentes en los servicios de salud ambulatorios.</w:t>
      </w:r>
    </w:p>
    <w:p w14:paraId="10EFEF1E" w14:textId="5F4085B4" w:rsidR="00F26D9F" w:rsidRPr="0022331A" w:rsidRDefault="005D0206" w:rsidP="0020107C">
      <w:pPr>
        <w:widowControl w:val="0"/>
        <w:autoSpaceDE w:val="0"/>
        <w:autoSpaceDN w:val="0"/>
        <w:adjustRightInd w:val="0"/>
        <w:snapToGrid w:val="0"/>
        <w:ind w:left="-37"/>
        <w:contextualSpacing/>
        <w:jc w:val="both"/>
        <w:rPr>
          <w:rFonts w:ascii="Arial" w:hAnsi="Arial" w:cs="Arial"/>
          <w:sz w:val="16"/>
          <w:szCs w:val="16"/>
        </w:rPr>
      </w:pPr>
      <w:r w:rsidRPr="0022331A">
        <w:rPr>
          <w:rFonts w:ascii="Arial" w:hAnsi="Arial" w:cs="Arial"/>
          <w:b/>
          <w:bCs/>
          <w:sz w:val="16"/>
          <w:szCs w:val="16"/>
        </w:rPr>
        <w:t>3</w:t>
      </w:r>
      <w:r w:rsidR="00D151ED">
        <w:rPr>
          <w:rFonts w:ascii="Arial" w:hAnsi="Arial" w:cs="Arial"/>
          <w:b/>
          <w:bCs/>
          <w:sz w:val="16"/>
          <w:szCs w:val="16"/>
        </w:rPr>
        <w:t>8</w:t>
      </w:r>
      <w:r w:rsidR="00F26D9F" w:rsidRPr="0022331A">
        <w:rPr>
          <w:rFonts w:ascii="Arial" w:hAnsi="Arial" w:cs="Arial"/>
          <w:b/>
          <w:bCs/>
          <w:sz w:val="16"/>
          <w:szCs w:val="16"/>
        </w:rPr>
        <w:t>.</w:t>
      </w:r>
      <w:r w:rsidR="00F26D9F" w:rsidRPr="0022331A">
        <w:rPr>
          <w:rFonts w:ascii="Arial" w:hAnsi="Arial" w:cs="Arial"/>
          <w:sz w:val="16"/>
          <w:szCs w:val="16"/>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5FB51542" w14:textId="7FAF8D2B" w:rsidR="00F26D9F" w:rsidRPr="0022331A" w:rsidRDefault="00D151ED" w:rsidP="0020107C">
      <w:pPr>
        <w:shd w:val="clear" w:color="auto" w:fill="FFFFFF"/>
        <w:jc w:val="both"/>
        <w:rPr>
          <w:rFonts w:ascii="Arial" w:hAnsi="Arial" w:cs="Arial"/>
          <w:sz w:val="16"/>
          <w:szCs w:val="16"/>
        </w:rPr>
      </w:pPr>
      <w:r>
        <w:rPr>
          <w:rFonts w:ascii="Arial" w:hAnsi="Arial" w:cs="Arial"/>
          <w:b/>
          <w:bCs/>
          <w:sz w:val="16"/>
          <w:szCs w:val="16"/>
        </w:rPr>
        <w:t>39</w:t>
      </w:r>
      <w:r w:rsidR="00F26D9F" w:rsidRPr="0022331A">
        <w:rPr>
          <w:rFonts w:ascii="Arial" w:hAnsi="Arial" w:cs="Arial"/>
          <w:b/>
          <w:bCs/>
          <w:sz w:val="16"/>
          <w:szCs w:val="16"/>
        </w:rPr>
        <w:t>.</w:t>
      </w:r>
      <w:r w:rsidR="00F26D9F" w:rsidRPr="0022331A">
        <w:rPr>
          <w:rFonts w:ascii="Arial" w:hAnsi="Arial" w:cs="Arial"/>
          <w:sz w:val="16"/>
          <w:szCs w:val="16"/>
        </w:rPr>
        <w:t xml:space="preserve"> El contratista garantizará realizar en la sede ofertada los estudios que por algún motivo se requieran realizar bajo anestesia general según la oferta realizada por la entidad.</w:t>
      </w:r>
    </w:p>
    <w:p w14:paraId="40FD6A21" w14:textId="77777777" w:rsidR="00F26D9F" w:rsidRPr="007208F7" w:rsidRDefault="00F26D9F" w:rsidP="0020107C">
      <w:pPr>
        <w:shd w:val="clear" w:color="auto" w:fill="FFFFFF"/>
        <w:jc w:val="both"/>
        <w:rPr>
          <w:rFonts w:ascii="Arial" w:hAnsi="Arial" w:cs="Arial"/>
          <w:sz w:val="6"/>
          <w:szCs w:val="6"/>
        </w:rPr>
      </w:pPr>
    </w:p>
    <w:p w14:paraId="4A3BC176" w14:textId="626178DD" w:rsidR="00F26D9F" w:rsidRPr="0022331A" w:rsidRDefault="00F26D9F" w:rsidP="0020107C">
      <w:pPr>
        <w:autoSpaceDE w:val="0"/>
        <w:autoSpaceDN w:val="0"/>
        <w:adjustRightInd w:val="0"/>
        <w:contextualSpacing/>
        <w:jc w:val="both"/>
        <w:rPr>
          <w:rFonts w:ascii="Arial" w:hAnsi="Arial" w:cs="Arial"/>
          <w:sz w:val="16"/>
          <w:szCs w:val="16"/>
        </w:rPr>
      </w:pPr>
      <w:r w:rsidRPr="0022331A">
        <w:rPr>
          <w:rFonts w:ascii="Arial" w:hAnsi="Arial" w:cs="Arial"/>
          <w:b/>
          <w:bCs/>
          <w:sz w:val="16"/>
          <w:szCs w:val="16"/>
        </w:rPr>
        <w:t>4</w:t>
      </w:r>
      <w:r w:rsidR="00D151ED">
        <w:rPr>
          <w:rFonts w:ascii="Arial" w:hAnsi="Arial" w:cs="Arial"/>
          <w:b/>
          <w:bCs/>
          <w:sz w:val="16"/>
          <w:szCs w:val="16"/>
        </w:rPr>
        <w:t>0</w:t>
      </w:r>
      <w:r w:rsidRPr="0022331A">
        <w:rPr>
          <w:rFonts w:ascii="Arial" w:hAnsi="Arial" w:cs="Arial"/>
          <w:b/>
          <w:bCs/>
          <w:sz w:val="16"/>
          <w:szCs w:val="16"/>
        </w:rPr>
        <w:t>.</w:t>
      </w:r>
      <w:r w:rsidRPr="0022331A">
        <w:rPr>
          <w:rFonts w:ascii="Arial" w:hAnsi="Arial" w:cs="Arial"/>
          <w:sz w:val="16"/>
          <w:szCs w:val="16"/>
        </w:rPr>
        <w:t xml:space="preserve"> Enviar el primer día hábil de cada semana a las plataformas correspondientes la información de notificación epidemiológica semanal establecido en el Decreto 3518 del 2006, además de los casos de natalidad y mortalidad que se presenten. (Solo se notifica los casos de usuarios del Subsistema de Salud de la Policía Nacional).</w:t>
      </w:r>
    </w:p>
    <w:p w14:paraId="63D3D70B" w14:textId="0CD0297A" w:rsidR="00F26D9F" w:rsidRPr="0022331A" w:rsidRDefault="00F26D9F" w:rsidP="0020107C">
      <w:pPr>
        <w:contextualSpacing/>
        <w:jc w:val="both"/>
        <w:rPr>
          <w:rFonts w:ascii="Arial" w:eastAsia="Calibri" w:hAnsi="Arial" w:cs="Arial"/>
          <w:sz w:val="16"/>
          <w:szCs w:val="16"/>
        </w:rPr>
      </w:pPr>
      <w:r w:rsidRPr="0022331A">
        <w:rPr>
          <w:rFonts w:ascii="Arial" w:eastAsia="Calibri" w:hAnsi="Arial" w:cs="Arial"/>
          <w:b/>
          <w:bCs/>
          <w:sz w:val="16"/>
          <w:szCs w:val="16"/>
        </w:rPr>
        <w:t>4</w:t>
      </w:r>
      <w:r w:rsidR="00D151ED">
        <w:rPr>
          <w:rFonts w:ascii="Arial" w:eastAsia="Calibri" w:hAnsi="Arial" w:cs="Arial"/>
          <w:b/>
          <w:bCs/>
          <w:sz w:val="16"/>
          <w:szCs w:val="16"/>
        </w:rPr>
        <w:t>1</w:t>
      </w:r>
      <w:r w:rsidRPr="0022331A">
        <w:rPr>
          <w:rFonts w:ascii="Arial" w:eastAsia="Calibri" w:hAnsi="Arial" w:cs="Arial"/>
          <w:b/>
          <w:bCs/>
          <w:sz w:val="16"/>
          <w:szCs w:val="16"/>
        </w:rPr>
        <w:t>.</w:t>
      </w:r>
      <w:r w:rsidRPr="0022331A">
        <w:rPr>
          <w:rFonts w:ascii="Arial" w:eastAsia="Calibri" w:hAnsi="Arial" w:cs="Arial"/>
          <w:sz w:val="16"/>
          <w:szCs w:val="16"/>
        </w:rPr>
        <w:t xml:space="preserve"> Prestar según la demanda, los servicios en salud en forma continua y permanente de acuerdo a lo coordinado con la oficina de referencia y contrarreferencia de la RASES </w:t>
      </w:r>
      <w:r w:rsidRPr="0022331A">
        <w:rPr>
          <w:rFonts w:ascii="Arial" w:hAnsi="Arial" w:cs="Arial"/>
          <w:sz w:val="16"/>
          <w:szCs w:val="16"/>
        </w:rPr>
        <w:t>N. º 6</w:t>
      </w:r>
      <w:r w:rsidRPr="0022331A">
        <w:rPr>
          <w:rFonts w:ascii="Arial" w:eastAsia="Calibri" w:hAnsi="Arial" w:cs="Arial"/>
          <w:sz w:val="16"/>
          <w:szCs w:val="16"/>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497331B8" w14:textId="64B9D464" w:rsidR="00F26D9F" w:rsidRPr="0022331A" w:rsidRDefault="00F26D9F" w:rsidP="0020107C">
      <w:pPr>
        <w:contextualSpacing/>
        <w:jc w:val="both"/>
        <w:rPr>
          <w:rFonts w:ascii="Arial" w:hAnsi="Arial" w:cs="Arial"/>
          <w:sz w:val="16"/>
          <w:szCs w:val="16"/>
        </w:rPr>
      </w:pPr>
      <w:r w:rsidRPr="0022331A">
        <w:rPr>
          <w:rFonts w:ascii="Arial" w:hAnsi="Arial" w:cs="Arial"/>
          <w:b/>
          <w:iCs/>
          <w:sz w:val="16"/>
          <w:szCs w:val="16"/>
        </w:rPr>
        <w:t>4</w:t>
      </w:r>
      <w:r w:rsidR="00D151ED">
        <w:rPr>
          <w:rFonts w:ascii="Arial" w:hAnsi="Arial" w:cs="Arial"/>
          <w:b/>
          <w:iCs/>
          <w:sz w:val="16"/>
          <w:szCs w:val="16"/>
        </w:rPr>
        <w:t>2</w:t>
      </w:r>
      <w:r w:rsidRPr="0022331A">
        <w:rPr>
          <w:rFonts w:ascii="Arial" w:hAnsi="Arial" w:cs="Arial"/>
          <w:b/>
          <w:iCs/>
          <w:sz w:val="16"/>
          <w:szCs w:val="16"/>
        </w:rPr>
        <w:t>.</w:t>
      </w:r>
      <w:r w:rsidRPr="0022331A">
        <w:rPr>
          <w:rFonts w:ascii="Arial" w:hAnsi="Arial" w:cs="Arial"/>
          <w:bCs/>
          <w:iCs/>
          <w:sz w:val="16"/>
          <w:szCs w:val="16"/>
        </w:rPr>
        <w:t xml:space="preserve"> El </w:t>
      </w:r>
      <w:r w:rsidRPr="0022331A">
        <w:rPr>
          <w:rFonts w:ascii="Arial" w:hAnsi="Arial" w:cs="Arial"/>
          <w:bCs/>
          <w:sz w:val="16"/>
          <w:szCs w:val="16"/>
        </w:rPr>
        <w:t>contratista</w:t>
      </w:r>
      <w:r w:rsidRPr="0022331A">
        <w:rPr>
          <w:rFonts w:ascii="Arial" w:hAnsi="Arial" w:cs="Arial"/>
          <w:bCs/>
          <w:iCs/>
          <w:sz w:val="16"/>
          <w:szCs w:val="16"/>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22331A">
        <w:rPr>
          <w:rFonts w:ascii="Arial" w:hAnsi="Arial" w:cs="Arial"/>
          <w:bCs/>
          <w:sz w:val="16"/>
          <w:szCs w:val="16"/>
          <w:u w:val="single"/>
        </w:rPr>
        <w:t>Parágrafo</w:t>
      </w:r>
      <w:r w:rsidRPr="0022331A">
        <w:rPr>
          <w:rFonts w:ascii="Arial" w:hAnsi="Arial" w:cs="Arial"/>
          <w:sz w:val="16"/>
          <w:szCs w:val="16"/>
          <w:u w:val="single"/>
        </w:rPr>
        <w:t>:</w:t>
      </w:r>
      <w:r w:rsidRPr="0022331A">
        <w:rPr>
          <w:rFonts w:ascii="Arial" w:hAnsi="Arial" w:cs="Arial"/>
          <w:sz w:val="16"/>
          <w:szCs w:val="16"/>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w:t>
      </w:r>
      <w:r w:rsidRPr="0022331A">
        <w:rPr>
          <w:rFonts w:ascii="Arial" w:hAnsi="Arial" w:cs="Arial"/>
          <w:sz w:val="16"/>
          <w:szCs w:val="16"/>
        </w:rPr>
        <w:lastRenderedPageBreak/>
        <w:t>a dejar por sentado lo siguiente: Diagnóstico- Evolución-Tratamiento realizado-Secuelas de las lesiones o afecciones que presente el Paciente.</w:t>
      </w:r>
    </w:p>
    <w:p w14:paraId="4070E9BE" w14:textId="0A8D47B8" w:rsidR="00F26D9F" w:rsidRPr="0020107C" w:rsidRDefault="00F26D9F" w:rsidP="0020107C">
      <w:pPr>
        <w:contextualSpacing/>
        <w:jc w:val="both"/>
        <w:rPr>
          <w:rFonts w:ascii="Arial" w:eastAsia="Calibri" w:hAnsi="Arial" w:cs="Arial"/>
          <w:sz w:val="16"/>
          <w:szCs w:val="16"/>
        </w:rPr>
      </w:pPr>
      <w:r w:rsidRPr="0022331A">
        <w:rPr>
          <w:rFonts w:ascii="Arial" w:hAnsi="Arial" w:cs="Arial"/>
          <w:b/>
          <w:bCs/>
          <w:sz w:val="16"/>
          <w:szCs w:val="16"/>
        </w:rPr>
        <w:t>4</w:t>
      </w:r>
      <w:r w:rsidR="00D151ED">
        <w:rPr>
          <w:rFonts w:ascii="Arial" w:hAnsi="Arial" w:cs="Arial"/>
          <w:b/>
          <w:bCs/>
          <w:sz w:val="16"/>
          <w:szCs w:val="16"/>
        </w:rPr>
        <w:t>3</w:t>
      </w:r>
      <w:r w:rsidRPr="0022331A">
        <w:rPr>
          <w:rFonts w:ascii="Arial" w:hAnsi="Arial" w:cs="Arial"/>
          <w:b/>
          <w:bCs/>
          <w:sz w:val="16"/>
          <w:szCs w:val="16"/>
        </w:rPr>
        <w:t>.</w:t>
      </w:r>
      <w:r w:rsidRPr="0022331A">
        <w:rPr>
          <w:rFonts w:ascii="Arial" w:hAnsi="Arial" w:cs="Arial"/>
          <w:sz w:val="16"/>
          <w:szCs w:val="16"/>
        </w:rPr>
        <w:t xml:space="preserve"> El contratista deberá d</w:t>
      </w:r>
      <w:r w:rsidRPr="0022331A">
        <w:rPr>
          <w:rFonts w:ascii="Arial" w:eastAsia="Calibri" w:hAnsi="Arial" w:cs="Arial"/>
          <w:sz w:val="16"/>
          <w:szCs w:val="16"/>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68BD974C" w14:textId="00C9FBBC" w:rsidR="00F26D9F" w:rsidRPr="0020107C" w:rsidRDefault="00F26D9F" w:rsidP="0020107C">
      <w:pPr>
        <w:widowControl w:val="0"/>
        <w:autoSpaceDE w:val="0"/>
        <w:autoSpaceDN w:val="0"/>
        <w:adjustRightInd w:val="0"/>
        <w:snapToGrid w:val="0"/>
        <w:contextualSpacing/>
        <w:jc w:val="both"/>
        <w:rPr>
          <w:rFonts w:ascii="Arial" w:eastAsia="Calibri" w:hAnsi="Arial" w:cs="Arial"/>
          <w:sz w:val="16"/>
          <w:szCs w:val="16"/>
        </w:rPr>
      </w:pPr>
      <w:r w:rsidRPr="0022331A">
        <w:rPr>
          <w:rFonts w:ascii="Arial" w:eastAsia="Calibri" w:hAnsi="Arial" w:cs="Arial"/>
          <w:b/>
          <w:bCs/>
          <w:sz w:val="16"/>
          <w:szCs w:val="16"/>
        </w:rPr>
        <w:t>4</w:t>
      </w:r>
      <w:r w:rsidR="00D151ED">
        <w:rPr>
          <w:rFonts w:ascii="Arial" w:eastAsia="Calibri" w:hAnsi="Arial" w:cs="Arial"/>
          <w:b/>
          <w:bCs/>
          <w:sz w:val="16"/>
          <w:szCs w:val="16"/>
        </w:rPr>
        <w:t>4</w:t>
      </w:r>
      <w:r w:rsidRPr="0022331A">
        <w:rPr>
          <w:rFonts w:ascii="Arial" w:eastAsia="Calibri" w:hAnsi="Arial" w:cs="Arial"/>
          <w:b/>
          <w:bCs/>
          <w:sz w:val="16"/>
          <w:szCs w:val="16"/>
        </w:rPr>
        <w:t>.</w:t>
      </w:r>
      <w:r w:rsidRPr="0022331A">
        <w:rPr>
          <w:rFonts w:ascii="Arial" w:eastAsia="Calibri" w:hAnsi="Arial" w:cs="Arial"/>
          <w:sz w:val="16"/>
          <w:szCs w:val="16"/>
        </w:rPr>
        <w:t xml:space="preserve"> Atención prioritaria a usuarios menores de 5 años, mujeres embarazadas, adulto mayor, discapacitados y con patología oncológica.</w:t>
      </w:r>
    </w:p>
    <w:p w14:paraId="4C6231C6" w14:textId="0BF9F3FF" w:rsidR="00F26D9F" w:rsidRPr="0022331A" w:rsidRDefault="00F26D9F" w:rsidP="0020107C">
      <w:pPr>
        <w:contextualSpacing/>
        <w:jc w:val="both"/>
        <w:rPr>
          <w:rFonts w:ascii="Arial" w:eastAsia="Calibri" w:hAnsi="Arial" w:cs="Arial"/>
          <w:sz w:val="16"/>
          <w:szCs w:val="16"/>
        </w:rPr>
      </w:pPr>
      <w:r w:rsidRPr="0022331A">
        <w:rPr>
          <w:rFonts w:ascii="Arial" w:eastAsia="Calibri" w:hAnsi="Arial" w:cs="Arial"/>
          <w:b/>
          <w:bCs/>
          <w:sz w:val="16"/>
          <w:szCs w:val="16"/>
        </w:rPr>
        <w:t>4</w:t>
      </w:r>
      <w:r w:rsidR="00D151ED">
        <w:rPr>
          <w:rFonts w:ascii="Arial" w:eastAsia="Calibri" w:hAnsi="Arial" w:cs="Arial"/>
          <w:b/>
          <w:bCs/>
          <w:sz w:val="16"/>
          <w:szCs w:val="16"/>
        </w:rPr>
        <w:t>5</w:t>
      </w:r>
      <w:r w:rsidRPr="0022331A">
        <w:rPr>
          <w:rFonts w:ascii="Arial" w:eastAsia="Calibri" w:hAnsi="Arial" w:cs="Arial"/>
          <w:b/>
          <w:bCs/>
          <w:sz w:val="16"/>
          <w:szCs w:val="16"/>
        </w:rPr>
        <w:t>.</w:t>
      </w:r>
      <w:r w:rsidRPr="0022331A">
        <w:rPr>
          <w:rFonts w:ascii="Arial" w:eastAsia="Calibri" w:hAnsi="Arial" w:cs="Arial"/>
          <w:sz w:val="16"/>
          <w:szCs w:val="16"/>
        </w:rPr>
        <w:t xml:space="preserve"> El contratista, debe prestar el servicio siempre y cuando el usuario y/o beneficiario presente la orden de servicio debidamente diligenciada y autorizada por el RASES </w:t>
      </w:r>
      <w:r w:rsidRPr="0022331A">
        <w:rPr>
          <w:rFonts w:ascii="Arial" w:hAnsi="Arial" w:cs="Arial"/>
          <w:sz w:val="16"/>
          <w:szCs w:val="16"/>
        </w:rPr>
        <w:t xml:space="preserve">N. º 6, la cual debe estar firmada por el paciente o acudientes </w:t>
      </w:r>
      <w:r w:rsidRPr="0022331A">
        <w:rPr>
          <w:rFonts w:ascii="Arial" w:eastAsia="Calibri" w:hAnsi="Arial" w:cs="Arial"/>
          <w:sz w:val="16"/>
          <w:szCs w:val="16"/>
        </w:rPr>
        <w:t xml:space="preserve">y </w:t>
      </w:r>
      <w:r w:rsidRPr="0022331A">
        <w:rPr>
          <w:rFonts w:ascii="Arial" w:hAnsi="Arial" w:cs="Arial"/>
          <w:sz w:val="16"/>
          <w:szCs w:val="16"/>
        </w:rPr>
        <w:t>documento de identificación en original según el caso (Registro civil de nacimiento para menores de 7 años, tarjeta de identidad para usuarios entre 7 y 17 años, cédula de ciudadanía para usuarios mayores de edad).</w:t>
      </w:r>
    </w:p>
    <w:p w14:paraId="6E1C59BC" w14:textId="77777777" w:rsidR="00F26D9F" w:rsidRPr="0022331A" w:rsidRDefault="00F26D9F" w:rsidP="0020107C">
      <w:pPr>
        <w:numPr>
          <w:ilvl w:val="0"/>
          <w:numId w:val="27"/>
        </w:numPr>
        <w:tabs>
          <w:tab w:val="left" w:pos="284"/>
        </w:tabs>
        <w:contextualSpacing/>
        <w:jc w:val="both"/>
        <w:rPr>
          <w:rFonts w:ascii="Arial" w:hAnsi="Arial" w:cs="Arial"/>
          <w:b/>
          <w:sz w:val="16"/>
          <w:szCs w:val="16"/>
        </w:rPr>
      </w:pPr>
      <w:r w:rsidRPr="0022331A">
        <w:rPr>
          <w:rFonts w:ascii="Arial" w:hAnsi="Arial" w:cs="Arial"/>
          <w:sz w:val="16"/>
          <w:szCs w:val="16"/>
        </w:rPr>
        <w:t>Usuarios que no cumplan estos requisitos, no deben ser atendidos, salvo los casos expresamente autorizados de acuerdo a la normatividad legal vigente (Atención de urgencias vitales y atención inicial de urgencias).</w:t>
      </w:r>
    </w:p>
    <w:p w14:paraId="50AB7536" w14:textId="77777777" w:rsidR="00F26D9F" w:rsidRPr="0022331A" w:rsidRDefault="00F26D9F" w:rsidP="0020107C">
      <w:pPr>
        <w:numPr>
          <w:ilvl w:val="0"/>
          <w:numId w:val="27"/>
        </w:numPr>
        <w:tabs>
          <w:tab w:val="left" w:pos="284"/>
        </w:tabs>
        <w:contextualSpacing/>
        <w:jc w:val="both"/>
        <w:rPr>
          <w:rFonts w:ascii="Arial" w:hAnsi="Arial" w:cs="Arial"/>
          <w:sz w:val="16"/>
          <w:szCs w:val="16"/>
        </w:rPr>
      </w:pPr>
      <w:r w:rsidRPr="0022331A">
        <w:rPr>
          <w:rFonts w:ascii="Arial" w:hAnsi="Arial" w:cs="Arial"/>
          <w:sz w:val="16"/>
          <w:szCs w:val="16"/>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5CBC7274" w14:textId="77777777" w:rsidR="00F26D9F" w:rsidRPr="0022331A" w:rsidRDefault="00F26D9F" w:rsidP="0020107C">
      <w:pPr>
        <w:numPr>
          <w:ilvl w:val="0"/>
          <w:numId w:val="27"/>
        </w:numPr>
        <w:tabs>
          <w:tab w:val="left" w:pos="284"/>
        </w:tabs>
        <w:contextualSpacing/>
        <w:jc w:val="both"/>
        <w:rPr>
          <w:rFonts w:ascii="Arial" w:hAnsi="Arial" w:cs="Arial"/>
          <w:sz w:val="16"/>
          <w:szCs w:val="16"/>
        </w:rPr>
      </w:pPr>
      <w:r w:rsidRPr="0022331A">
        <w:rPr>
          <w:rFonts w:ascii="Arial" w:hAnsi="Arial" w:cs="Arial"/>
          <w:b/>
          <w:sz w:val="16"/>
          <w:szCs w:val="16"/>
        </w:rPr>
        <w:t xml:space="preserve">Referencia: </w:t>
      </w:r>
      <w:r w:rsidRPr="0022331A">
        <w:rPr>
          <w:rFonts w:ascii="Arial" w:hAnsi="Arial" w:cs="Arial"/>
          <w:sz w:val="16"/>
          <w:szCs w:val="16"/>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47FC42D" w14:textId="77777777" w:rsidR="00F26D9F" w:rsidRPr="0022331A" w:rsidRDefault="00F26D9F" w:rsidP="0020107C">
      <w:pPr>
        <w:numPr>
          <w:ilvl w:val="0"/>
          <w:numId w:val="27"/>
        </w:numPr>
        <w:tabs>
          <w:tab w:val="left" w:pos="284"/>
        </w:tabs>
        <w:contextualSpacing/>
        <w:jc w:val="both"/>
        <w:rPr>
          <w:rFonts w:ascii="Arial" w:hAnsi="Arial" w:cs="Arial"/>
          <w:sz w:val="16"/>
          <w:szCs w:val="16"/>
        </w:rPr>
      </w:pPr>
      <w:r w:rsidRPr="0022331A">
        <w:rPr>
          <w:rFonts w:ascii="Arial" w:hAnsi="Arial" w:cs="Arial"/>
          <w:sz w:val="16"/>
          <w:szCs w:val="16"/>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7495CBBC" w14:textId="77777777" w:rsidR="00F26D9F" w:rsidRPr="0022331A" w:rsidRDefault="00F26D9F" w:rsidP="0020107C">
      <w:pPr>
        <w:numPr>
          <w:ilvl w:val="0"/>
          <w:numId w:val="27"/>
        </w:numPr>
        <w:tabs>
          <w:tab w:val="left" w:pos="284"/>
        </w:tabs>
        <w:contextualSpacing/>
        <w:jc w:val="both"/>
        <w:rPr>
          <w:rFonts w:ascii="Arial" w:hAnsi="Arial" w:cs="Arial"/>
          <w:sz w:val="16"/>
          <w:szCs w:val="16"/>
        </w:rPr>
      </w:pPr>
      <w:r w:rsidRPr="0022331A">
        <w:rPr>
          <w:rFonts w:ascii="Arial" w:hAnsi="Arial" w:cs="Arial"/>
          <w:b/>
          <w:sz w:val="16"/>
          <w:szCs w:val="16"/>
        </w:rPr>
        <w:t>Contrarreferencia:</w:t>
      </w:r>
      <w:r w:rsidRPr="0022331A">
        <w:rPr>
          <w:rFonts w:ascii="Arial" w:hAnsi="Arial" w:cs="Arial"/>
          <w:sz w:val="16"/>
          <w:szCs w:val="16"/>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31B5DFE3" w14:textId="77777777" w:rsidR="00F26D9F" w:rsidRPr="0022331A" w:rsidRDefault="00F26D9F" w:rsidP="0020107C">
      <w:pPr>
        <w:numPr>
          <w:ilvl w:val="0"/>
          <w:numId w:val="27"/>
        </w:numPr>
        <w:tabs>
          <w:tab w:val="left" w:pos="284"/>
        </w:tabs>
        <w:contextualSpacing/>
        <w:jc w:val="both"/>
        <w:rPr>
          <w:rFonts w:ascii="Arial" w:hAnsi="Arial" w:cs="Arial"/>
          <w:sz w:val="16"/>
          <w:szCs w:val="16"/>
        </w:rPr>
      </w:pPr>
      <w:r w:rsidRPr="0022331A">
        <w:rPr>
          <w:rFonts w:ascii="Arial" w:hAnsi="Arial" w:cs="Arial"/>
          <w:b/>
          <w:sz w:val="16"/>
          <w:szCs w:val="16"/>
        </w:rPr>
        <w:t>Urgencias:</w:t>
      </w:r>
      <w:r w:rsidRPr="0022331A">
        <w:rPr>
          <w:rFonts w:ascii="Arial" w:hAnsi="Arial" w:cs="Arial"/>
          <w:sz w:val="16"/>
          <w:szCs w:val="16"/>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295AD338" w14:textId="77777777" w:rsidR="00F26D9F" w:rsidRPr="0022331A" w:rsidRDefault="00F26D9F" w:rsidP="0020107C">
      <w:pPr>
        <w:numPr>
          <w:ilvl w:val="0"/>
          <w:numId w:val="27"/>
        </w:numPr>
        <w:tabs>
          <w:tab w:val="left" w:pos="284"/>
        </w:tabs>
        <w:contextualSpacing/>
        <w:jc w:val="both"/>
        <w:rPr>
          <w:rFonts w:ascii="Arial" w:hAnsi="Arial" w:cs="Arial"/>
          <w:sz w:val="16"/>
          <w:szCs w:val="16"/>
        </w:rPr>
      </w:pPr>
      <w:r w:rsidRPr="0022331A">
        <w:rPr>
          <w:rFonts w:ascii="Arial" w:hAnsi="Arial" w:cs="Arial"/>
          <w:sz w:val="16"/>
          <w:szCs w:val="16"/>
        </w:rPr>
        <w:t xml:space="preserve">Los pacientes </w:t>
      </w:r>
      <w:r w:rsidRPr="0022331A">
        <w:rPr>
          <w:rFonts w:ascii="Arial" w:hAnsi="Arial" w:cs="Arial"/>
          <w:b/>
          <w:sz w:val="16"/>
          <w:szCs w:val="16"/>
        </w:rPr>
        <w:t>hospitalizados</w:t>
      </w:r>
      <w:r w:rsidRPr="0022331A">
        <w:rPr>
          <w:rFonts w:ascii="Arial" w:hAnsi="Arial" w:cs="Arial"/>
          <w:sz w:val="16"/>
          <w:szCs w:val="16"/>
        </w:rPr>
        <w:t xml:space="preserve"> deben tener autorización para continuar la hospitalización cada tercer día, solicitud que tendrá que ser enviada por correo al área de referencia.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1C65D753" w14:textId="77777777" w:rsidR="00F26D9F" w:rsidRPr="0022331A" w:rsidRDefault="00F26D9F" w:rsidP="0020107C">
      <w:pPr>
        <w:numPr>
          <w:ilvl w:val="0"/>
          <w:numId w:val="27"/>
        </w:numPr>
        <w:tabs>
          <w:tab w:val="left" w:pos="284"/>
        </w:tabs>
        <w:contextualSpacing/>
        <w:jc w:val="both"/>
        <w:rPr>
          <w:rFonts w:ascii="Arial" w:hAnsi="Arial" w:cs="Arial"/>
          <w:sz w:val="16"/>
          <w:szCs w:val="16"/>
        </w:rPr>
      </w:pPr>
      <w:r w:rsidRPr="0022331A">
        <w:rPr>
          <w:rFonts w:ascii="Arial" w:hAnsi="Arial" w:cs="Arial"/>
          <w:sz w:val="16"/>
          <w:szCs w:val="16"/>
        </w:rPr>
        <w:t xml:space="preserve">Si durante la realización de un </w:t>
      </w:r>
      <w:r w:rsidRPr="0022331A">
        <w:rPr>
          <w:rFonts w:ascii="Arial" w:hAnsi="Arial" w:cs="Arial"/>
          <w:b/>
          <w:sz w:val="16"/>
          <w:szCs w:val="16"/>
        </w:rPr>
        <w:t>procedimiento quirúrgico</w:t>
      </w:r>
      <w:r w:rsidRPr="0022331A">
        <w:rPr>
          <w:rFonts w:ascii="Arial" w:hAnsi="Arial" w:cs="Arial"/>
          <w:sz w:val="16"/>
          <w:szCs w:val="16"/>
        </w:rPr>
        <w:t xml:space="preserve"> se requiere la realización de otro procedimiento adicional, la IPS posterior al acto quirúrgico con un plazo no superior a 24 horas debe solicitar la autorización del mismo.</w:t>
      </w:r>
    </w:p>
    <w:p w14:paraId="0A0245AD" w14:textId="77777777" w:rsidR="00F26D9F" w:rsidRPr="0022331A" w:rsidRDefault="00F26D9F" w:rsidP="0020107C">
      <w:pPr>
        <w:contextualSpacing/>
        <w:jc w:val="both"/>
        <w:rPr>
          <w:rFonts w:ascii="Arial" w:hAnsi="Arial" w:cs="Arial"/>
          <w:sz w:val="16"/>
          <w:szCs w:val="16"/>
        </w:rPr>
      </w:pPr>
    </w:p>
    <w:p w14:paraId="36CE7802" w14:textId="45B41112" w:rsidR="00F26D9F" w:rsidRPr="0022331A" w:rsidRDefault="00F26D9F" w:rsidP="0020107C">
      <w:pPr>
        <w:contextualSpacing/>
        <w:jc w:val="both"/>
        <w:rPr>
          <w:rFonts w:ascii="Arial" w:hAnsi="Arial" w:cs="Arial"/>
          <w:sz w:val="16"/>
          <w:szCs w:val="16"/>
        </w:rPr>
      </w:pPr>
      <w:r w:rsidRPr="0022331A">
        <w:rPr>
          <w:rFonts w:ascii="Arial" w:hAnsi="Arial" w:cs="Arial"/>
          <w:b/>
          <w:bCs/>
          <w:sz w:val="16"/>
          <w:szCs w:val="16"/>
        </w:rPr>
        <w:t>4</w:t>
      </w:r>
      <w:r w:rsidR="00D151ED">
        <w:rPr>
          <w:rFonts w:ascii="Arial" w:hAnsi="Arial" w:cs="Arial"/>
          <w:b/>
          <w:bCs/>
          <w:sz w:val="16"/>
          <w:szCs w:val="16"/>
        </w:rPr>
        <w:t>6</w:t>
      </w:r>
      <w:r w:rsidRPr="0022331A">
        <w:rPr>
          <w:rFonts w:ascii="Arial" w:hAnsi="Arial" w:cs="Arial"/>
          <w:b/>
          <w:bCs/>
          <w:sz w:val="16"/>
          <w:szCs w:val="16"/>
        </w:rPr>
        <w:t>.</w:t>
      </w:r>
      <w:r w:rsidRPr="0022331A">
        <w:rPr>
          <w:rFonts w:ascii="Arial" w:hAnsi="Arial" w:cs="Arial"/>
          <w:sz w:val="16"/>
          <w:szCs w:val="16"/>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5F0B4BD3" w14:textId="1B2F309E" w:rsidR="00F26D9F" w:rsidRPr="0022331A" w:rsidRDefault="00F26D9F" w:rsidP="0020107C">
      <w:pPr>
        <w:contextualSpacing/>
        <w:jc w:val="both"/>
        <w:rPr>
          <w:rFonts w:ascii="Arial" w:hAnsi="Arial" w:cs="Arial"/>
          <w:sz w:val="16"/>
          <w:szCs w:val="16"/>
        </w:rPr>
      </w:pPr>
      <w:r w:rsidRPr="0022331A">
        <w:rPr>
          <w:rFonts w:ascii="Arial" w:hAnsi="Arial" w:cs="Arial"/>
          <w:b/>
          <w:bCs/>
          <w:sz w:val="16"/>
          <w:szCs w:val="16"/>
        </w:rPr>
        <w:t>4</w:t>
      </w:r>
      <w:r w:rsidR="00D151ED">
        <w:rPr>
          <w:rFonts w:ascii="Arial" w:hAnsi="Arial" w:cs="Arial"/>
          <w:b/>
          <w:bCs/>
          <w:sz w:val="16"/>
          <w:szCs w:val="16"/>
        </w:rPr>
        <w:t>7</w:t>
      </w:r>
      <w:r w:rsidRPr="0022331A">
        <w:rPr>
          <w:rFonts w:ascii="Arial" w:hAnsi="Arial" w:cs="Arial"/>
          <w:b/>
          <w:bCs/>
          <w:sz w:val="16"/>
          <w:szCs w:val="16"/>
        </w:rPr>
        <w:t>.</w:t>
      </w:r>
      <w:r w:rsidRPr="0022331A">
        <w:rPr>
          <w:rFonts w:ascii="Arial" w:hAnsi="Arial" w:cs="Arial"/>
          <w:sz w:val="16"/>
          <w:szCs w:val="16"/>
        </w:rPr>
        <w:t xml:space="preserve"> Atender oportuna y eficazmente las solicitudes que le formule la Jefatura de la Unidad de Sanidad Policial o el ordenador del gasto.</w:t>
      </w:r>
    </w:p>
    <w:p w14:paraId="06B47E63" w14:textId="5C167390" w:rsidR="00F26D9F" w:rsidRPr="0022331A" w:rsidRDefault="009D29AB" w:rsidP="0020107C">
      <w:pPr>
        <w:jc w:val="both"/>
        <w:rPr>
          <w:rFonts w:ascii="Arial" w:hAnsi="Arial" w:cs="Arial"/>
          <w:sz w:val="16"/>
          <w:szCs w:val="16"/>
        </w:rPr>
      </w:pPr>
      <w:r>
        <w:rPr>
          <w:rFonts w:ascii="Arial" w:hAnsi="Arial" w:cs="Arial"/>
          <w:b/>
          <w:bCs/>
          <w:sz w:val="16"/>
          <w:szCs w:val="16"/>
        </w:rPr>
        <w:t>4</w:t>
      </w:r>
      <w:r w:rsidR="00D151ED">
        <w:rPr>
          <w:rFonts w:ascii="Arial" w:hAnsi="Arial" w:cs="Arial"/>
          <w:b/>
          <w:bCs/>
          <w:sz w:val="16"/>
          <w:szCs w:val="16"/>
        </w:rPr>
        <w:t>8</w:t>
      </w:r>
      <w:r w:rsidR="00F26D9F" w:rsidRPr="0022331A">
        <w:rPr>
          <w:rFonts w:ascii="Arial" w:hAnsi="Arial" w:cs="Arial"/>
          <w:b/>
          <w:bCs/>
          <w:sz w:val="16"/>
          <w:szCs w:val="16"/>
        </w:rPr>
        <w:t>.</w:t>
      </w:r>
      <w:r w:rsidR="00F26D9F" w:rsidRPr="0022331A">
        <w:rPr>
          <w:rFonts w:ascii="Arial" w:hAnsi="Arial" w:cs="Arial"/>
          <w:sz w:val="16"/>
          <w:szCs w:val="16"/>
        </w:rPr>
        <w:t xml:space="preserve"> El contratista garantiza que los medicamentos administrados para el tratamiento integral cuentan con el registro de Instituto Nacional de Vigilancia de Medicamentos y Alimentos (INVIMA) </w:t>
      </w:r>
    </w:p>
    <w:p w14:paraId="13C6A45C" w14:textId="1CF517BD" w:rsidR="00F26D9F" w:rsidRPr="0022331A" w:rsidRDefault="00F26D9F" w:rsidP="0020107C">
      <w:pPr>
        <w:widowControl w:val="0"/>
        <w:autoSpaceDE w:val="0"/>
        <w:autoSpaceDN w:val="0"/>
        <w:adjustRightInd w:val="0"/>
        <w:snapToGrid w:val="0"/>
        <w:contextualSpacing/>
        <w:jc w:val="both"/>
        <w:rPr>
          <w:rFonts w:ascii="Arial" w:hAnsi="Arial" w:cs="Arial"/>
          <w:sz w:val="16"/>
          <w:szCs w:val="16"/>
        </w:rPr>
      </w:pPr>
      <w:r w:rsidRPr="0022331A">
        <w:rPr>
          <w:rFonts w:ascii="Arial" w:hAnsi="Arial" w:cs="Arial"/>
          <w:sz w:val="16"/>
          <w:szCs w:val="16"/>
        </w:rPr>
        <w:t>(En los casos en que aplique)</w:t>
      </w:r>
    </w:p>
    <w:p w14:paraId="6ADCA943" w14:textId="41096929" w:rsidR="00F26D9F" w:rsidRPr="0022331A" w:rsidRDefault="00D151ED" w:rsidP="0020107C">
      <w:pPr>
        <w:widowControl w:val="0"/>
        <w:autoSpaceDE w:val="0"/>
        <w:autoSpaceDN w:val="0"/>
        <w:adjustRightInd w:val="0"/>
        <w:snapToGrid w:val="0"/>
        <w:contextualSpacing/>
        <w:jc w:val="both"/>
        <w:rPr>
          <w:rFonts w:ascii="Arial" w:hAnsi="Arial" w:cs="Arial"/>
          <w:sz w:val="16"/>
          <w:szCs w:val="16"/>
        </w:rPr>
      </w:pPr>
      <w:r>
        <w:rPr>
          <w:rFonts w:ascii="Arial" w:hAnsi="Arial" w:cs="Arial"/>
          <w:b/>
          <w:bCs/>
          <w:sz w:val="16"/>
          <w:szCs w:val="16"/>
        </w:rPr>
        <w:t>49</w:t>
      </w:r>
      <w:r w:rsidR="00F26D9F" w:rsidRPr="0022331A">
        <w:rPr>
          <w:rFonts w:ascii="Arial" w:hAnsi="Arial" w:cs="Arial"/>
          <w:b/>
          <w:bCs/>
          <w:sz w:val="16"/>
          <w:szCs w:val="16"/>
        </w:rPr>
        <w:t>.</w:t>
      </w:r>
      <w:r w:rsidR="00F26D9F" w:rsidRPr="0022331A">
        <w:rPr>
          <w:rFonts w:ascii="Arial" w:hAnsi="Arial" w:cs="Arial"/>
          <w:sz w:val="16"/>
          <w:szCs w:val="16"/>
        </w:rPr>
        <w:t xml:space="preserve"> Diligenciar y mantener actualizado el formulario de capacidad administrativa y operacional, asegurando que los servicios ofertados se encuentren debidamente habilitados en el REPS, bajo los estándares de la Resolución 3100 de 2019 modificada parcialmente por la </w:t>
      </w:r>
      <w:r w:rsidR="00F26D9F" w:rsidRPr="0022331A">
        <w:rPr>
          <w:rFonts w:ascii="Arial" w:hAnsi="Arial" w:cs="Arial"/>
          <w:bCs/>
          <w:sz w:val="16"/>
          <w:szCs w:val="16"/>
        </w:rPr>
        <w:t>Resolución 0544 de 2023</w:t>
      </w:r>
      <w:r w:rsidR="00F26D9F" w:rsidRPr="0022331A">
        <w:rPr>
          <w:rFonts w:ascii="Arial" w:hAnsi="Arial" w:cs="Arial"/>
          <w:sz w:val="16"/>
          <w:szCs w:val="16"/>
        </w:rPr>
        <w:t xml:space="preserve">, o aquellas que las modifiquen, adicionen o sustituyan. </w:t>
      </w:r>
    </w:p>
    <w:p w14:paraId="41086706" w14:textId="1B8C41E7" w:rsidR="00F26D9F" w:rsidRPr="0022331A" w:rsidRDefault="00F26D9F" w:rsidP="0020107C">
      <w:pPr>
        <w:jc w:val="both"/>
        <w:rPr>
          <w:rFonts w:ascii="Arial" w:hAnsi="Arial" w:cs="Arial"/>
          <w:kern w:val="2"/>
          <w:sz w:val="16"/>
          <w:szCs w:val="16"/>
          <w14:ligatures w14:val="standardContextual"/>
        </w:rPr>
      </w:pPr>
      <w:r w:rsidRPr="0022331A">
        <w:rPr>
          <w:rFonts w:ascii="Arial" w:hAnsi="Arial" w:cs="Arial"/>
          <w:b/>
          <w:bCs/>
          <w:kern w:val="2"/>
          <w:sz w:val="16"/>
          <w:szCs w:val="16"/>
          <w14:ligatures w14:val="standardContextual"/>
        </w:rPr>
        <w:t>5</w:t>
      </w:r>
      <w:r w:rsidR="00D151ED">
        <w:rPr>
          <w:rFonts w:ascii="Arial" w:hAnsi="Arial" w:cs="Arial"/>
          <w:b/>
          <w:bCs/>
          <w:kern w:val="2"/>
          <w:sz w:val="16"/>
          <w:szCs w:val="16"/>
          <w14:ligatures w14:val="standardContextual"/>
        </w:rPr>
        <w:t>0</w:t>
      </w:r>
      <w:r w:rsidRPr="0022331A">
        <w:rPr>
          <w:rFonts w:ascii="Arial" w:hAnsi="Arial" w:cs="Arial"/>
          <w:b/>
          <w:bCs/>
          <w:kern w:val="2"/>
          <w:sz w:val="16"/>
          <w:szCs w:val="16"/>
          <w14:ligatures w14:val="standardContextual"/>
        </w:rPr>
        <w:t>.</w:t>
      </w:r>
      <w:r w:rsidRPr="0022331A">
        <w:rPr>
          <w:rFonts w:ascii="Arial" w:hAnsi="Arial" w:cs="Arial"/>
          <w:kern w:val="2"/>
          <w:sz w:val="16"/>
          <w:szCs w:val="16"/>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1752836E" w14:textId="31A179FF" w:rsidR="00F26D9F" w:rsidRPr="0022331A" w:rsidRDefault="00F26D9F" w:rsidP="0020107C">
      <w:pPr>
        <w:jc w:val="both"/>
        <w:rPr>
          <w:rFonts w:ascii="Arial" w:hAnsi="Arial" w:cs="Arial"/>
          <w:sz w:val="16"/>
          <w:szCs w:val="16"/>
        </w:rPr>
      </w:pPr>
      <w:r w:rsidRPr="0022331A">
        <w:rPr>
          <w:rFonts w:ascii="Arial" w:hAnsi="Arial" w:cs="Arial"/>
          <w:b/>
          <w:bCs/>
          <w:kern w:val="2"/>
          <w:sz w:val="16"/>
          <w:szCs w:val="16"/>
          <w14:ligatures w14:val="standardContextual"/>
        </w:rPr>
        <w:t>5</w:t>
      </w:r>
      <w:r w:rsidR="00D151ED">
        <w:rPr>
          <w:rFonts w:ascii="Arial" w:hAnsi="Arial" w:cs="Arial"/>
          <w:b/>
          <w:bCs/>
          <w:kern w:val="2"/>
          <w:sz w:val="16"/>
          <w:szCs w:val="16"/>
          <w14:ligatures w14:val="standardContextual"/>
        </w:rPr>
        <w:t>1</w:t>
      </w:r>
      <w:r w:rsidRPr="0022331A">
        <w:rPr>
          <w:rFonts w:ascii="Arial" w:hAnsi="Arial" w:cs="Arial"/>
          <w:b/>
          <w:bCs/>
          <w:kern w:val="2"/>
          <w:sz w:val="16"/>
          <w:szCs w:val="16"/>
          <w14:ligatures w14:val="standardContextual"/>
        </w:rPr>
        <w:t>.</w:t>
      </w:r>
      <w:r w:rsidRPr="0022331A">
        <w:rPr>
          <w:rFonts w:ascii="Arial" w:hAnsi="Arial" w:cs="Arial"/>
          <w:kern w:val="2"/>
          <w:sz w:val="16"/>
          <w:szCs w:val="16"/>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22331A">
        <w:rPr>
          <w:rFonts w:ascii="Arial" w:hAnsi="Arial" w:cs="Arial"/>
          <w:kern w:val="2"/>
          <w:sz w:val="16"/>
          <w:szCs w:val="16"/>
          <w14:ligatures w14:val="standardContextual"/>
        </w:rPr>
        <w:t>N.°</w:t>
      </w:r>
      <w:proofErr w:type="spellEnd"/>
      <w:r w:rsidRPr="0022331A">
        <w:rPr>
          <w:rFonts w:ascii="Arial" w:hAnsi="Arial" w:cs="Arial"/>
          <w:kern w:val="2"/>
          <w:sz w:val="16"/>
          <w:szCs w:val="16"/>
          <w14:ligatures w14:val="standardContextual"/>
        </w:rPr>
        <w:t xml:space="preserve"> 6.</w:t>
      </w:r>
      <w:r w:rsidRPr="0022331A">
        <w:rPr>
          <w:rFonts w:ascii="Arial" w:hAnsi="Arial" w:cs="Arial"/>
          <w:sz w:val="16"/>
          <w:szCs w:val="16"/>
        </w:rPr>
        <w:t xml:space="preserve"> El Contratista deberá informar al paciente sobre el procedimiento que se va a realizar y deberá diligenciar el consentimiento medico informado. (En los casos en que aplique)</w:t>
      </w:r>
    </w:p>
    <w:p w14:paraId="5388CBD5" w14:textId="0514F769" w:rsidR="00F26D9F" w:rsidRPr="0022331A" w:rsidRDefault="00F26D9F" w:rsidP="0020107C">
      <w:pPr>
        <w:autoSpaceDE w:val="0"/>
        <w:autoSpaceDN w:val="0"/>
        <w:adjustRightInd w:val="0"/>
        <w:jc w:val="both"/>
        <w:rPr>
          <w:rFonts w:ascii="Arial" w:eastAsia="Calibri" w:hAnsi="Arial" w:cs="Arial"/>
          <w:b/>
          <w:bCs/>
          <w:sz w:val="16"/>
          <w:szCs w:val="16"/>
        </w:rPr>
      </w:pPr>
      <w:r w:rsidRPr="0022331A">
        <w:rPr>
          <w:rFonts w:ascii="Arial" w:hAnsi="Arial" w:cs="Arial"/>
          <w:b/>
          <w:bCs/>
          <w:sz w:val="16"/>
          <w:szCs w:val="16"/>
        </w:rPr>
        <w:t>5</w:t>
      </w:r>
      <w:r w:rsidR="00D151ED">
        <w:rPr>
          <w:rFonts w:ascii="Arial" w:hAnsi="Arial" w:cs="Arial"/>
          <w:b/>
          <w:bCs/>
          <w:sz w:val="16"/>
          <w:szCs w:val="16"/>
        </w:rPr>
        <w:t>2</w:t>
      </w:r>
      <w:r w:rsidRPr="0022331A">
        <w:rPr>
          <w:rFonts w:ascii="Arial" w:hAnsi="Arial" w:cs="Arial"/>
          <w:b/>
          <w:bCs/>
          <w:sz w:val="16"/>
          <w:szCs w:val="16"/>
        </w:rPr>
        <w:t>. El</w:t>
      </w:r>
      <w:r w:rsidRPr="0022331A">
        <w:rPr>
          <w:rFonts w:ascii="Arial" w:hAnsi="Arial" w:cs="Arial"/>
          <w:sz w:val="16"/>
          <w:szCs w:val="16"/>
        </w:rPr>
        <w:t xml:space="preserve"> contratista </w:t>
      </w:r>
      <w:r w:rsidRPr="0022331A">
        <w:rPr>
          <w:rFonts w:ascii="Arial" w:hAnsi="Arial" w:cs="Arial"/>
          <w:b/>
          <w:sz w:val="16"/>
          <w:szCs w:val="16"/>
        </w:rPr>
        <w:t>deberá</w:t>
      </w:r>
      <w:r w:rsidRPr="0022331A">
        <w:rPr>
          <w:rFonts w:ascii="Arial" w:hAnsi="Arial" w:cs="Arial"/>
          <w:sz w:val="16"/>
          <w:szCs w:val="16"/>
        </w:rPr>
        <w:t xml:space="preserve"> dar cumplimiento a la Circular 019 de 2024, expedida el 30 de mayo de 2024 por el Ministerio de Salud y Protección Social</w:t>
      </w:r>
      <w:r w:rsidRPr="0022331A">
        <w:rPr>
          <w:rFonts w:ascii="Arial" w:hAnsi="Arial" w:cs="Arial"/>
          <w:b/>
          <w:sz w:val="16"/>
          <w:szCs w:val="16"/>
        </w:rPr>
        <w:t>,</w:t>
      </w:r>
      <w:r w:rsidRPr="0022331A">
        <w:rPr>
          <w:rFonts w:ascii="Arial" w:hAnsi="Arial" w:cs="Arial"/>
          <w:sz w:val="16"/>
          <w:szCs w:val="16"/>
        </w:rPr>
        <w:t xml:space="preserve"> o aquella que la modifique o sustituya. “Por</w:t>
      </w:r>
      <w:r w:rsidRPr="0022331A">
        <w:rPr>
          <w:rFonts w:ascii="Arial" w:hAnsi="Arial" w:cs="Arial"/>
          <w:i/>
          <w:sz w:val="16"/>
          <w:szCs w:val="16"/>
        </w:rPr>
        <w:t xml:space="preserve"> la cual se actualiza el precio máximo de venta de los medicamentos sujetos al régimen de control directo de precios</w:t>
      </w:r>
      <w:r w:rsidRPr="0022331A">
        <w:rPr>
          <w:rFonts w:ascii="Arial" w:hAnsi="Arial" w:cs="Arial"/>
          <w:sz w:val="16"/>
          <w:szCs w:val="16"/>
        </w:rPr>
        <w:t>” en la Circular 018 de 2024, “</w:t>
      </w:r>
      <w:r w:rsidRPr="0022331A">
        <w:rPr>
          <w:rFonts w:ascii="Arial" w:hAnsi="Arial" w:cs="Arial"/>
          <w:i/>
          <w:sz w:val="16"/>
          <w:szCs w:val="16"/>
        </w:rPr>
        <w:t xml:space="preserve">Por la cual se establece la metodología para la aplicación del </w:t>
      </w:r>
      <w:r w:rsidRPr="0022331A">
        <w:rPr>
          <w:rFonts w:ascii="Arial" w:hAnsi="Arial" w:cs="Arial"/>
          <w:i/>
          <w:sz w:val="16"/>
          <w:szCs w:val="16"/>
        </w:rPr>
        <w:lastRenderedPageBreak/>
        <w:t>régimen de control directo de precios para los medicamentos comercialicen en el territorio nacional</w:t>
      </w:r>
      <w:r w:rsidRPr="0022331A">
        <w:rPr>
          <w:rFonts w:ascii="Arial" w:hAnsi="Arial" w:cs="Arial"/>
          <w:sz w:val="16"/>
          <w:szCs w:val="16"/>
        </w:rPr>
        <w:t xml:space="preserve">”. En particular, se tendrá en cuenta las disposiciones del </w:t>
      </w:r>
      <w:r w:rsidRPr="0022331A">
        <w:rPr>
          <w:rFonts w:ascii="Arial" w:hAnsi="Arial" w:cs="Arial"/>
          <w:b/>
          <w:sz w:val="16"/>
          <w:szCs w:val="16"/>
        </w:rPr>
        <w:t xml:space="preserve">Artículo 11 de la Circular 018 de 2024, </w:t>
      </w:r>
      <w:r w:rsidRPr="0022331A">
        <w:rPr>
          <w:rFonts w:ascii="Arial" w:hAnsi="Arial" w:cs="Arial"/>
          <w:i/>
          <w:sz w:val="16"/>
          <w:szCs w:val="16"/>
        </w:rPr>
        <w:t>establece “</w:t>
      </w:r>
      <w:r w:rsidRPr="0022331A">
        <w:rPr>
          <w:rFonts w:ascii="Arial" w:hAnsi="Arial" w:cs="Arial"/>
          <w:b/>
          <w:i/>
          <w:sz w:val="16"/>
          <w:szCs w:val="16"/>
        </w:rPr>
        <w:t>Margen para Instituciones Prestadoras de Servicios de Salud (IPS).</w:t>
      </w:r>
      <w:r w:rsidRPr="0022331A">
        <w:rPr>
          <w:rFonts w:ascii="Arial" w:hAnsi="Arial" w:cs="Arial"/>
          <w:i/>
          <w:sz w:val="16"/>
          <w:szCs w:val="16"/>
        </w:rPr>
        <w:t xml:space="preserve"> Es el porcentaje para reconocer el valor que las Instituciones Prestadoras de Servicios de Salud agregan a la cadena de distribución de los medicamentos. Este porcentaje se aplica de la siguiente manera:</w:t>
      </w:r>
    </w:p>
    <w:p w14:paraId="42007F0C" w14:textId="77777777" w:rsidR="00F26D9F" w:rsidRPr="0022331A" w:rsidRDefault="00F26D9F" w:rsidP="0020107C">
      <w:pPr>
        <w:autoSpaceDE w:val="0"/>
        <w:autoSpaceDN w:val="0"/>
        <w:adjustRightInd w:val="0"/>
        <w:jc w:val="both"/>
        <w:rPr>
          <w:rFonts w:ascii="Arial" w:eastAsia="Calibri" w:hAnsi="Arial" w:cs="Arial"/>
          <w:b/>
          <w:bCs/>
          <w:sz w:val="16"/>
          <w:szCs w:val="16"/>
        </w:rPr>
      </w:pPr>
      <w:r w:rsidRPr="0022331A">
        <w:rPr>
          <w:rFonts w:ascii="Arial" w:hAnsi="Arial" w:cs="Arial"/>
          <w:i/>
          <w:kern w:val="2"/>
          <w:sz w:val="16"/>
          <w:szCs w:val="16"/>
          <w:lang w:eastAsia="en-US"/>
          <w14:ligatures w14:val="standardContextual"/>
        </w:rPr>
        <w:t xml:space="preserve">(…) “11.1. Para las presentaciones comerciales con Precio Máximo de Venta menor o igual a </w:t>
      </w:r>
      <w:r w:rsidRPr="0022331A">
        <w:rPr>
          <w:rFonts w:ascii="Arial" w:hAnsi="Arial" w:cs="Arial"/>
          <w:b/>
          <w:i/>
          <w:kern w:val="2"/>
          <w:sz w:val="16"/>
          <w:szCs w:val="16"/>
          <w:lang w:eastAsia="en-US"/>
          <w14:ligatures w14:val="standardContextual"/>
        </w:rPr>
        <w:t>UN MILLÓN CIENTO CINCUENTA MIL PESOS ($1.150.000)</w:t>
      </w:r>
      <w:r w:rsidRPr="0022331A">
        <w:rPr>
          <w:rFonts w:ascii="Arial" w:hAnsi="Arial" w:cs="Arial"/>
          <w:i/>
          <w:kern w:val="2"/>
          <w:sz w:val="16"/>
          <w:szCs w:val="16"/>
          <w:lang w:eastAsia="en-US"/>
          <w14:ligatures w14:val="standardContextual"/>
        </w:rPr>
        <w:t xml:space="preserve">, podrán adicionar un porcentaje de hasta el 7%. 11.2. Para las presentaciones comerciales con Precio Máximo de Venta mayor a </w:t>
      </w:r>
      <w:r w:rsidRPr="0022331A">
        <w:rPr>
          <w:rFonts w:ascii="Arial" w:hAnsi="Arial" w:cs="Arial"/>
          <w:b/>
          <w:i/>
          <w:kern w:val="2"/>
          <w:sz w:val="16"/>
          <w:szCs w:val="16"/>
          <w:lang w:eastAsia="en-US"/>
          <w14:ligatures w14:val="standardContextual"/>
        </w:rPr>
        <w:t>UN MILLÓN CIENTO CINCUENTA MIL PESOS ($1.150.000)</w:t>
      </w:r>
      <w:r w:rsidRPr="0022331A">
        <w:rPr>
          <w:rFonts w:ascii="Arial" w:hAnsi="Arial" w:cs="Arial"/>
          <w:i/>
          <w:kern w:val="2"/>
          <w:sz w:val="16"/>
          <w:szCs w:val="16"/>
          <w:lang w:eastAsia="en-US"/>
          <w14:ligatures w14:val="standardContextual"/>
        </w:rPr>
        <w:t>, podrán adicionar un porcentaje de hasta el 3.5%.</w:t>
      </w:r>
    </w:p>
    <w:p w14:paraId="0EA72A64" w14:textId="419E0785" w:rsidR="00F26D9F" w:rsidRPr="0020107C" w:rsidRDefault="00F26D9F" w:rsidP="0020107C">
      <w:pPr>
        <w:autoSpaceDE w:val="0"/>
        <w:autoSpaceDN w:val="0"/>
        <w:adjustRightInd w:val="0"/>
        <w:jc w:val="both"/>
        <w:rPr>
          <w:rFonts w:ascii="Arial" w:eastAsia="Calibri" w:hAnsi="Arial" w:cs="Arial"/>
          <w:b/>
          <w:bCs/>
          <w:sz w:val="16"/>
          <w:szCs w:val="16"/>
        </w:rPr>
      </w:pPr>
      <w:r w:rsidRPr="0022331A">
        <w:rPr>
          <w:rFonts w:ascii="Arial" w:hAnsi="Arial" w:cs="Arial"/>
          <w:i/>
          <w:kern w:val="2"/>
          <w:sz w:val="16"/>
          <w:szCs w:val="16"/>
          <w:lang w:eastAsia="en-US"/>
          <w14:ligatures w14:val="standardContextual"/>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 Con</w:t>
      </w:r>
      <w:r w:rsidRPr="0022331A">
        <w:rPr>
          <w:rFonts w:ascii="Arial" w:hAnsi="Arial" w:cs="Arial"/>
          <w:i/>
          <w:kern w:val="2"/>
          <w:sz w:val="16"/>
          <w:szCs w:val="16"/>
          <w14:ligatures w14:val="standardContextual"/>
        </w:rPr>
        <w:t xml:space="preserve"> respecto a los medicamentos no regulados bajo la circular 019 de 2024. Se</w:t>
      </w:r>
      <w:r w:rsidRPr="0022331A">
        <w:rPr>
          <w:rFonts w:ascii="Arial" w:hAnsi="Arial" w:cs="Arial"/>
          <w:kern w:val="2"/>
          <w:sz w:val="16"/>
          <w:szCs w:val="16"/>
          <w14:ligatures w14:val="standardContextual"/>
        </w:rPr>
        <w:t xml:space="preserve"> dará aplicabilidad al artículo 72 de la Ley 1753 de 2015,</w:t>
      </w:r>
      <w:r w:rsidRPr="0022331A">
        <w:rPr>
          <w:rFonts w:ascii="Arial" w:hAnsi="Arial" w:cs="Arial"/>
          <w:b/>
          <w:bCs/>
          <w:color w:val="333333"/>
          <w:kern w:val="2"/>
          <w:sz w:val="16"/>
          <w:szCs w:val="16"/>
          <w:shd w:val="clear" w:color="auto" w:fill="FFFFFF"/>
          <w14:ligatures w14:val="standardContextual"/>
        </w:rPr>
        <w:t xml:space="preserve"> </w:t>
      </w:r>
      <w:r w:rsidRPr="0022331A">
        <w:rPr>
          <w:rFonts w:ascii="Arial" w:eastAsiaTheme="majorEastAsia" w:hAnsi="Arial" w:cs="Arial"/>
          <w:bCs/>
          <w:i/>
          <w:iCs/>
          <w:color w:val="333333"/>
          <w:kern w:val="2"/>
          <w:sz w:val="16"/>
          <w:szCs w:val="16"/>
          <w:shd w:val="clear" w:color="auto" w:fill="FFFFFF"/>
          <w14:ligatures w14:val="standardContextual"/>
        </w:rPr>
        <w:t>“Por la cual se expide el Plan Nacional de Desarrollo 2014-2018 “Todos por un nuevo país”.</w:t>
      </w:r>
      <w:r w:rsidRPr="0022331A">
        <w:rPr>
          <w:rFonts w:ascii="Arial" w:hAnsi="Arial" w:cs="Arial"/>
          <w:kern w:val="2"/>
          <w:sz w:val="16"/>
          <w:szCs w:val="16"/>
          <w14:ligatures w14:val="standardContextual"/>
        </w:rPr>
        <w:t xml:space="preserve"> el cual establece en el segundo párrafo, lo siguiente “</w:t>
      </w:r>
      <w:r w:rsidRPr="0022331A">
        <w:rPr>
          <w:rFonts w:ascii="Arial" w:hAnsi="Arial" w:cs="Arial"/>
          <w:color w:val="333333"/>
          <w:kern w:val="2"/>
          <w:sz w:val="16"/>
          <w:szCs w:val="16"/>
          <w:shd w:val="clear" w:color="auto" w:fill="FFFFFF"/>
          <w14:ligatures w14:val="standardContextual"/>
        </w:rPr>
        <w:t>Corresponderá a la Comisión Nacional de Precios de Medicamentos o Dispositivos, cuando así lo delegue el Gobierno Nacional, la definición de la metodología y los mecanismos de regulación de precios de medicamentos, así como la regulación de los márgenes de distribución y comercialización de los mismos”.</w:t>
      </w:r>
      <w:r w:rsidRPr="0022331A">
        <w:rPr>
          <w:rFonts w:ascii="Arial" w:hAnsi="Arial" w:cs="Arial"/>
          <w:sz w:val="16"/>
          <w:szCs w:val="16"/>
        </w:rPr>
        <w:t xml:space="preserve"> (En los casos en que aplique)</w:t>
      </w:r>
    </w:p>
    <w:p w14:paraId="3E11F2B4" w14:textId="6F7E9384" w:rsidR="00F26D9F" w:rsidRPr="0022331A" w:rsidRDefault="00F26D9F" w:rsidP="0020107C">
      <w:pPr>
        <w:keepNext/>
        <w:keepLines/>
        <w:jc w:val="both"/>
        <w:outlineLvl w:val="2"/>
        <w:rPr>
          <w:rFonts w:ascii="Arial" w:hAnsi="Arial" w:cs="Arial"/>
          <w:sz w:val="16"/>
          <w:szCs w:val="16"/>
        </w:rPr>
      </w:pPr>
      <w:r w:rsidRPr="0022331A">
        <w:rPr>
          <w:rFonts w:ascii="Arial" w:eastAsiaTheme="majorEastAsia" w:hAnsi="Arial" w:cs="Arial"/>
          <w:b/>
          <w:bCs/>
          <w:sz w:val="16"/>
          <w:szCs w:val="16"/>
        </w:rPr>
        <w:t>5</w:t>
      </w:r>
      <w:r w:rsidR="00D151ED">
        <w:rPr>
          <w:rFonts w:ascii="Arial" w:eastAsiaTheme="majorEastAsia" w:hAnsi="Arial" w:cs="Arial"/>
          <w:b/>
          <w:bCs/>
          <w:sz w:val="16"/>
          <w:szCs w:val="16"/>
        </w:rPr>
        <w:t>3</w:t>
      </w:r>
      <w:r w:rsidRPr="0022331A">
        <w:rPr>
          <w:rFonts w:ascii="Arial" w:eastAsiaTheme="majorEastAsia" w:hAnsi="Arial" w:cs="Arial"/>
          <w:b/>
          <w:bCs/>
          <w:sz w:val="16"/>
          <w:szCs w:val="16"/>
        </w:rPr>
        <w:t>.</w:t>
      </w:r>
      <w:r w:rsidRPr="0022331A">
        <w:rPr>
          <w:rFonts w:ascii="Arial" w:eastAsiaTheme="majorEastAsia" w:hAnsi="Arial" w:cs="Arial"/>
          <w:sz w:val="16"/>
          <w:szCs w:val="16"/>
        </w:rPr>
        <w:t xml:space="preserve"> El contratista deberá dar cumplimiento con las CONDICIONES DEL SERVICIO DE MEDICAMENTOS: el Subsistema De Salud De Las Fuerzas Militares Y Policía Nacional, tiene como carta rectora en materia de medicamentos, el Acuerdo Nro. 080 de 2022 "</w:t>
      </w:r>
      <w:r w:rsidRPr="0022331A">
        <w:rPr>
          <w:rFonts w:ascii="Arial" w:eastAsiaTheme="majorEastAsia" w:hAnsi="Arial" w:cs="Arial"/>
          <w:i/>
          <w:sz w:val="16"/>
          <w:szCs w:val="16"/>
        </w:rPr>
        <w:t>Por el cual se dictan políticas y Lineamientos generales para la Gestión Farmacéutica y se determina el Manual Único de Medicamentos y Terapéutica para el Sistema de Salud de las Fuerzas Militares y de la Policía Nacional</w:t>
      </w:r>
      <w:r w:rsidRPr="0022331A">
        <w:rPr>
          <w:rFonts w:ascii="Arial" w:eastAsiaTheme="majorEastAsia" w:hAnsi="Arial" w:cs="Arial"/>
          <w:sz w:val="16"/>
          <w:szCs w:val="16"/>
        </w:rPr>
        <w:t xml:space="preserve">". </w:t>
      </w:r>
      <w:r w:rsidRPr="0022331A">
        <w:rPr>
          <w:rFonts w:ascii="Arial" w:hAnsi="Arial" w:cs="Arial"/>
          <w:sz w:val="16"/>
          <w:szCs w:val="16"/>
        </w:rPr>
        <w:t>(En los casos en que aplique)</w:t>
      </w:r>
    </w:p>
    <w:p w14:paraId="4CF548FD" w14:textId="29CF0298" w:rsidR="00F26D9F" w:rsidRDefault="00F26D9F" w:rsidP="0020107C">
      <w:pPr>
        <w:pStyle w:val="NormalWeb"/>
        <w:spacing w:before="0" w:beforeAutospacing="0" w:after="0" w:afterAutospacing="0"/>
        <w:jc w:val="both"/>
        <w:rPr>
          <w:rFonts w:ascii="Arial" w:hAnsi="Arial" w:cs="Arial"/>
          <w:bCs/>
          <w:snapToGrid w:val="0"/>
          <w:spacing w:val="-3"/>
          <w:sz w:val="16"/>
          <w:szCs w:val="16"/>
        </w:rPr>
      </w:pPr>
      <w:r w:rsidRPr="0022331A">
        <w:rPr>
          <w:rFonts w:ascii="Arial" w:hAnsi="Arial" w:cs="Arial"/>
          <w:b/>
          <w:snapToGrid w:val="0"/>
          <w:spacing w:val="-3"/>
          <w:sz w:val="16"/>
          <w:szCs w:val="16"/>
        </w:rPr>
        <w:t>5</w:t>
      </w:r>
      <w:r w:rsidR="00D151ED">
        <w:rPr>
          <w:rFonts w:ascii="Arial" w:hAnsi="Arial" w:cs="Arial"/>
          <w:b/>
          <w:snapToGrid w:val="0"/>
          <w:spacing w:val="-3"/>
          <w:sz w:val="16"/>
          <w:szCs w:val="16"/>
        </w:rPr>
        <w:t>4</w:t>
      </w:r>
      <w:r w:rsidRPr="0022331A">
        <w:rPr>
          <w:rFonts w:ascii="Arial" w:hAnsi="Arial" w:cs="Arial"/>
          <w:b/>
          <w:snapToGrid w:val="0"/>
          <w:spacing w:val="-3"/>
          <w:sz w:val="16"/>
          <w:szCs w:val="16"/>
        </w:rPr>
        <w:t>.</w:t>
      </w:r>
      <w:r w:rsidRPr="0022331A">
        <w:rPr>
          <w:rFonts w:ascii="Arial" w:hAnsi="Arial" w:cs="Arial"/>
          <w:bCs/>
          <w:snapToGrid w:val="0"/>
          <w:spacing w:val="-3"/>
          <w:sz w:val="16"/>
          <w:szCs w:val="16"/>
        </w:rPr>
        <w:t xml:space="preserve"> </w:t>
      </w:r>
      <w:r w:rsidR="00D151ED">
        <w:rPr>
          <w:rFonts w:ascii="Arial" w:hAnsi="Arial" w:cs="Arial"/>
          <w:bCs/>
          <w:snapToGrid w:val="0"/>
          <w:spacing w:val="-3"/>
          <w:sz w:val="16"/>
          <w:szCs w:val="16"/>
        </w:rPr>
        <w:t>Para</w:t>
      </w:r>
      <w:r w:rsidRPr="0022331A">
        <w:rPr>
          <w:rFonts w:ascii="Arial" w:hAnsi="Arial" w:cs="Arial"/>
          <w:bCs/>
          <w:snapToGrid w:val="0"/>
          <w:spacing w:val="-3"/>
          <w:sz w:val="16"/>
          <w:szCs w:val="16"/>
        </w:rPr>
        <w:t xml:space="preserve"> </w:t>
      </w:r>
      <w:r w:rsidR="00D151ED">
        <w:rPr>
          <w:rFonts w:ascii="Arial" w:hAnsi="Arial" w:cs="Arial"/>
          <w:bCs/>
          <w:snapToGrid w:val="0"/>
          <w:spacing w:val="-3"/>
          <w:sz w:val="16"/>
          <w:szCs w:val="16"/>
        </w:rPr>
        <w:t xml:space="preserve">los </w:t>
      </w:r>
      <w:r w:rsidRPr="0022331A">
        <w:rPr>
          <w:rFonts w:ascii="Arial" w:hAnsi="Arial" w:cs="Arial"/>
          <w:bCs/>
          <w:snapToGrid w:val="0"/>
          <w:spacing w:val="-3"/>
          <w:sz w:val="16"/>
          <w:szCs w:val="16"/>
        </w:rPr>
        <w:t>material</w:t>
      </w:r>
      <w:r w:rsidR="00D151ED">
        <w:rPr>
          <w:rFonts w:ascii="Arial" w:hAnsi="Arial" w:cs="Arial"/>
          <w:bCs/>
          <w:snapToGrid w:val="0"/>
          <w:spacing w:val="-3"/>
          <w:sz w:val="16"/>
          <w:szCs w:val="16"/>
        </w:rPr>
        <w:t>es</w:t>
      </w:r>
      <w:r w:rsidRPr="0022331A">
        <w:rPr>
          <w:rFonts w:ascii="Arial" w:hAnsi="Arial" w:cs="Arial"/>
          <w:bCs/>
          <w:snapToGrid w:val="0"/>
          <w:spacing w:val="-3"/>
          <w:sz w:val="16"/>
          <w:szCs w:val="16"/>
        </w:rPr>
        <w:t xml:space="preserve"> de osteosíntesis y Tejidos de banco de hueso </w:t>
      </w:r>
      <w:r w:rsidR="00D151ED">
        <w:rPr>
          <w:rFonts w:ascii="Arial" w:hAnsi="Arial" w:cs="Arial"/>
          <w:bCs/>
          <w:snapToGrid w:val="0"/>
          <w:spacing w:val="-3"/>
          <w:sz w:val="16"/>
          <w:szCs w:val="16"/>
        </w:rPr>
        <w:t xml:space="preserve">no incluidos en el anexo de oferta económica pactada, </w:t>
      </w:r>
      <w:r w:rsidRPr="0022331A">
        <w:rPr>
          <w:rFonts w:ascii="Arial" w:hAnsi="Arial" w:cs="Arial"/>
          <w:sz w:val="16"/>
          <w:szCs w:val="16"/>
        </w:rPr>
        <w:t xml:space="preserve">El oferente deberá aportar la factura de compra </w:t>
      </w:r>
      <w:r w:rsidR="00D151ED">
        <w:rPr>
          <w:rFonts w:ascii="Arial" w:hAnsi="Arial" w:cs="Arial"/>
          <w:sz w:val="16"/>
          <w:szCs w:val="16"/>
        </w:rPr>
        <w:t>y su reconocimiento estará bajo el valor compra más el 12% de intermediación, los medicamentos regulados se facturarán según valor techo de resolución vigente a la fecha de facturación</w:t>
      </w:r>
      <w:r w:rsidRPr="0022331A">
        <w:rPr>
          <w:rFonts w:ascii="Arial" w:hAnsi="Arial" w:cs="Arial"/>
          <w:bCs/>
          <w:snapToGrid w:val="0"/>
          <w:spacing w:val="-3"/>
          <w:sz w:val="16"/>
          <w:szCs w:val="16"/>
        </w:rPr>
        <w:t>.</w:t>
      </w:r>
    </w:p>
    <w:p w14:paraId="1F65833F" w14:textId="6C40D7D5" w:rsidR="009D29AB" w:rsidRPr="0022331A" w:rsidRDefault="009D29AB" w:rsidP="0020107C">
      <w:pPr>
        <w:widowControl w:val="0"/>
        <w:autoSpaceDE w:val="0"/>
        <w:autoSpaceDN w:val="0"/>
        <w:adjustRightInd w:val="0"/>
        <w:snapToGrid w:val="0"/>
        <w:contextualSpacing/>
        <w:jc w:val="both"/>
        <w:rPr>
          <w:rFonts w:ascii="Arial" w:hAnsi="Arial" w:cs="Arial"/>
          <w:sz w:val="16"/>
          <w:szCs w:val="16"/>
        </w:rPr>
      </w:pPr>
      <w:bookmarkStart w:id="0" w:name="_GoBack"/>
      <w:bookmarkEnd w:id="0"/>
      <w:r>
        <w:rPr>
          <w:rFonts w:ascii="Arial" w:hAnsi="Arial" w:cs="Arial"/>
          <w:b/>
          <w:bCs/>
          <w:sz w:val="16"/>
          <w:szCs w:val="16"/>
        </w:rPr>
        <w:t>5</w:t>
      </w:r>
      <w:r w:rsidR="00D151ED">
        <w:rPr>
          <w:rFonts w:ascii="Arial" w:hAnsi="Arial" w:cs="Arial"/>
          <w:b/>
          <w:bCs/>
          <w:sz w:val="16"/>
          <w:szCs w:val="16"/>
        </w:rPr>
        <w:t>5</w:t>
      </w:r>
      <w:r w:rsidRPr="0022331A">
        <w:rPr>
          <w:rFonts w:ascii="Arial" w:hAnsi="Arial" w:cs="Arial"/>
          <w:b/>
          <w:bCs/>
          <w:sz w:val="16"/>
          <w:szCs w:val="16"/>
        </w:rPr>
        <w:t>.</w:t>
      </w:r>
      <w:r w:rsidRPr="0022331A">
        <w:rPr>
          <w:rFonts w:ascii="Arial" w:hAnsi="Arial" w:cs="Arial"/>
          <w:sz w:val="16"/>
          <w:szCs w:val="16"/>
        </w:rPr>
        <w:t xml:space="preserve"> Las demás obligaciones del CONTRATISTA contenidas en el artículo 5º de la Ley 80 de 1993, así mismo, será civil y penalmente responsable por sus acciones u omisiones en la actuación contractual.</w:t>
      </w:r>
    </w:p>
    <w:p w14:paraId="1468CC99" w14:textId="77777777" w:rsidR="009D29AB" w:rsidRPr="0022331A" w:rsidRDefault="009D29AB" w:rsidP="009D29AB">
      <w:pPr>
        <w:widowControl w:val="0"/>
        <w:autoSpaceDE w:val="0"/>
        <w:autoSpaceDN w:val="0"/>
        <w:adjustRightInd w:val="0"/>
        <w:snapToGrid w:val="0"/>
        <w:spacing w:line="254" w:lineRule="auto"/>
        <w:contextualSpacing/>
        <w:jc w:val="both"/>
        <w:rPr>
          <w:rFonts w:ascii="Arial" w:hAnsi="Arial" w:cs="Arial"/>
          <w:sz w:val="16"/>
          <w:szCs w:val="16"/>
        </w:rPr>
      </w:pPr>
    </w:p>
    <w:p w14:paraId="532C2C45" w14:textId="77777777" w:rsidR="0020107C" w:rsidRDefault="0020107C" w:rsidP="0020107C">
      <w:pPr>
        <w:spacing w:line="276" w:lineRule="auto"/>
        <w:rPr>
          <w:rFonts w:ascii="Arial" w:hAnsi="Arial" w:cs="Arial"/>
          <w:sz w:val="20"/>
        </w:rPr>
      </w:pPr>
      <w:r w:rsidRPr="008C6EA1">
        <w:rPr>
          <w:rFonts w:ascii="Arial" w:hAnsi="Arial" w:cs="Arial"/>
          <w:sz w:val="20"/>
        </w:rPr>
        <w:t>El oferente:</w:t>
      </w:r>
    </w:p>
    <w:p w14:paraId="60AB2569" w14:textId="77777777" w:rsidR="0020107C" w:rsidRPr="008C6EA1" w:rsidRDefault="0020107C" w:rsidP="0020107C">
      <w:pPr>
        <w:spacing w:line="276" w:lineRule="auto"/>
        <w:rPr>
          <w:rFonts w:ascii="Arial" w:hAnsi="Arial" w:cs="Arial"/>
          <w:sz w:val="20"/>
        </w:rPr>
      </w:pPr>
    </w:p>
    <w:p w14:paraId="20C71EE3" w14:textId="77777777" w:rsidR="0020107C" w:rsidRPr="008C6EA1" w:rsidRDefault="0020107C" w:rsidP="0020107C">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11F8B9F8" w14:textId="77777777" w:rsidR="0020107C" w:rsidRPr="008C6EA1" w:rsidRDefault="0020107C" w:rsidP="0020107C">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0E0307DC" w14:textId="77777777" w:rsidR="0020107C" w:rsidRPr="008C6EA1" w:rsidRDefault="0020107C" w:rsidP="0020107C">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w:t>
      </w:r>
    </w:p>
    <w:p w14:paraId="25512F35" w14:textId="77777777" w:rsidR="0020107C" w:rsidRPr="008C6EA1" w:rsidRDefault="0020107C" w:rsidP="0020107C">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w:t>
      </w:r>
    </w:p>
    <w:p w14:paraId="368CC525" w14:textId="77777777" w:rsidR="0020107C" w:rsidRPr="008C6EA1" w:rsidRDefault="0020107C" w:rsidP="0020107C">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w:t>
      </w:r>
    </w:p>
    <w:p w14:paraId="5173DB75" w14:textId="77777777" w:rsidR="0020107C" w:rsidRPr="008C6EA1" w:rsidRDefault="0020107C" w:rsidP="0020107C">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w:t>
      </w:r>
    </w:p>
    <w:p w14:paraId="64B6E820" w14:textId="77777777" w:rsidR="0020107C" w:rsidRPr="008C6EA1" w:rsidRDefault="0020107C" w:rsidP="0020107C">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w:t>
      </w:r>
    </w:p>
    <w:p w14:paraId="57F3FE8C" w14:textId="77777777" w:rsidR="0020107C" w:rsidRPr="008C6EA1" w:rsidRDefault="0020107C" w:rsidP="0020107C">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w:t>
      </w:r>
    </w:p>
    <w:p w14:paraId="173D5E44" w14:textId="4679226A" w:rsidR="009D29AB" w:rsidRPr="0022331A" w:rsidRDefault="0020107C" w:rsidP="0020107C">
      <w:pPr>
        <w:pStyle w:val="NormalWeb"/>
        <w:jc w:val="both"/>
        <w:rPr>
          <w:rFonts w:ascii="Arial" w:hAnsi="Arial" w:cs="Arial"/>
          <w:sz w:val="16"/>
          <w:szCs w:val="16"/>
        </w:rPr>
      </w:pPr>
      <w:r w:rsidRPr="008C6EA1">
        <w:rPr>
          <w:rFonts w:ascii="Arial" w:hAnsi="Arial" w:cs="Arial"/>
          <w:sz w:val="20"/>
          <w:szCs w:val="20"/>
        </w:rPr>
        <w:t>Email: __________________________________________________________________________</w:t>
      </w:r>
    </w:p>
    <w:p w14:paraId="665F1067" w14:textId="68051D4D" w:rsidR="004D386E" w:rsidRPr="005D0206" w:rsidRDefault="004D386E" w:rsidP="0003437C">
      <w:pPr>
        <w:spacing w:line="360" w:lineRule="auto"/>
        <w:jc w:val="center"/>
        <w:rPr>
          <w:rFonts w:ascii="Arial" w:hAnsi="Arial" w:cs="Arial"/>
          <w:b/>
          <w:sz w:val="18"/>
          <w:szCs w:val="18"/>
        </w:rPr>
      </w:pPr>
    </w:p>
    <w:p w14:paraId="46E8208C" w14:textId="77777777" w:rsidR="007208F7" w:rsidRDefault="007208F7" w:rsidP="004D386E">
      <w:pPr>
        <w:spacing w:line="360" w:lineRule="auto"/>
        <w:rPr>
          <w:rFonts w:ascii="Arial" w:hAnsi="Arial" w:cs="Arial"/>
          <w:b/>
          <w:sz w:val="16"/>
          <w:szCs w:val="18"/>
        </w:rPr>
      </w:pPr>
    </w:p>
    <w:p w14:paraId="02A40C04" w14:textId="77777777" w:rsidR="00801F4E" w:rsidRPr="00C919D6" w:rsidRDefault="00801F4E" w:rsidP="0003437C">
      <w:pPr>
        <w:spacing w:line="360" w:lineRule="auto"/>
        <w:jc w:val="center"/>
        <w:rPr>
          <w:rFonts w:ascii="Arial" w:hAnsi="Arial" w:cs="Arial"/>
          <w:b/>
          <w:sz w:val="2"/>
          <w:szCs w:val="18"/>
        </w:rPr>
      </w:pPr>
    </w:p>
    <w:sectPr w:rsidR="00801F4E" w:rsidRPr="00C919D6" w:rsidSect="00F13659">
      <w:headerReference w:type="default" r:id="rId14"/>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EE753" w14:textId="77777777" w:rsidR="00E66B98" w:rsidRDefault="00E66B98" w:rsidP="00F437E0">
      <w:r>
        <w:separator/>
      </w:r>
    </w:p>
  </w:endnote>
  <w:endnote w:type="continuationSeparator" w:id="0">
    <w:p w14:paraId="42C047AF" w14:textId="77777777" w:rsidR="00E66B98" w:rsidRDefault="00E66B98"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62A7F" w14:textId="77777777" w:rsidR="00E66B98" w:rsidRDefault="00E66B98" w:rsidP="00F437E0">
      <w:r>
        <w:separator/>
      </w:r>
    </w:p>
  </w:footnote>
  <w:footnote w:type="continuationSeparator" w:id="0">
    <w:p w14:paraId="433BC38F" w14:textId="77777777" w:rsidR="00E66B98" w:rsidRDefault="00E66B98" w:rsidP="00F43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200" w:rsidRPr="00625EE7" w14:paraId="623D5BE8" w14:textId="77777777" w:rsidTr="004D386E">
      <w:trPr>
        <w:cantSplit/>
        <w:trHeight w:val="664"/>
      </w:trPr>
      <w:tc>
        <w:tcPr>
          <w:tcW w:w="8150" w:type="dxa"/>
          <w:vAlign w:val="center"/>
        </w:tcPr>
        <w:p w14:paraId="4108EA75" w14:textId="77777777" w:rsidR="00F66200" w:rsidRPr="00625EE7" w:rsidRDefault="00F66200" w:rsidP="004D386E">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0E176B3D" w14:textId="77777777" w:rsidR="00F66200" w:rsidRPr="00625EE7" w:rsidRDefault="00F66200" w:rsidP="004D386E">
          <w:pPr>
            <w:pStyle w:val="Sinespaciado1"/>
            <w:spacing w:line="276" w:lineRule="auto"/>
            <w:jc w:val="center"/>
            <w:rPr>
              <w:noProof/>
              <w:sz w:val="18"/>
              <w:szCs w:val="18"/>
            </w:rPr>
          </w:pPr>
          <w:r w:rsidRPr="00625EE7">
            <w:rPr>
              <w:rFonts w:ascii="Arial" w:hAnsi="Arial" w:cs="Arial"/>
              <w:noProof/>
              <w:sz w:val="18"/>
              <w:szCs w:val="18"/>
              <w:lang w:val="en-US" w:eastAsia="en-US"/>
            </w:rPr>
            <w:drawing>
              <wp:inline distT="0" distB="0" distL="0" distR="0" wp14:anchorId="0AD0630E" wp14:editId="7774B58C">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379C9BE" w14:textId="77777777" w:rsidR="00F66200" w:rsidRPr="00625EE7" w:rsidRDefault="00F66200" w:rsidP="004D386E">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F66200" w:rsidRPr="00625EE7" w14:paraId="274485DE" w14:textId="77777777" w:rsidTr="004D386E">
      <w:trPr>
        <w:cantSplit/>
        <w:trHeight w:val="665"/>
      </w:trPr>
      <w:tc>
        <w:tcPr>
          <w:tcW w:w="8150" w:type="dxa"/>
          <w:vAlign w:val="center"/>
        </w:tcPr>
        <w:p w14:paraId="66FBC3F9" w14:textId="75E57D4E" w:rsidR="00F66200" w:rsidRPr="00625EE7" w:rsidRDefault="0020107C" w:rsidP="004D386E">
          <w:pPr>
            <w:pStyle w:val="Sinespaciado1"/>
            <w:spacing w:line="276" w:lineRule="auto"/>
            <w:jc w:val="center"/>
            <w:rPr>
              <w:rFonts w:ascii="Arial" w:eastAsia="Calibri" w:hAnsi="Arial" w:cs="Arial"/>
              <w:color w:val="000000" w:themeColor="text1"/>
              <w:sz w:val="18"/>
              <w:szCs w:val="18"/>
            </w:rPr>
          </w:pPr>
          <w:r>
            <w:rPr>
              <w:rFonts w:ascii="Arial" w:hAnsi="Arial" w:cs="Arial"/>
              <w:b/>
              <w:bCs/>
              <w:sz w:val="18"/>
              <w:szCs w:val="18"/>
            </w:rPr>
            <w:t xml:space="preserve">PN RASES 6 SA PSS 215 -2026 </w:t>
          </w:r>
        </w:p>
      </w:tc>
      <w:tc>
        <w:tcPr>
          <w:tcW w:w="2268" w:type="dxa"/>
          <w:vMerge/>
          <w:vAlign w:val="center"/>
        </w:tcPr>
        <w:p w14:paraId="639A087D" w14:textId="77777777" w:rsidR="00F66200" w:rsidRPr="00625EE7" w:rsidRDefault="00F66200" w:rsidP="004D386E">
          <w:pPr>
            <w:spacing w:line="276" w:lineRule="auto"/>
            <w:jc w:val="center"/>
            <w:rPr>
              <w:rFonts w:ascii="Arial" w:hAnsi="Arial" w:cs="Arial"/>
              <w:b/>
              <w:noProof/>
              <w:sz w:val="18"/>
              <w:szCs w:val="18"/>
            </w:rPr>
          </w:pPr>
        </w:p>
      </w:tc>
    </w:tr>
  </w:tbl>
  <w:p w14:paraId="711B1E7A" w14:textId="77777777" w:rsidR="00F66200" w:rsidRDefault="00F66200"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66200" w:rsidRPr="00285C0D" w14:paraId="4B6E9DE4" w14:textId="77777777" w:rsidTr="004D386E">
      <w:trPr>
        <w:trHeight w:val="753"/>
      </w:trPr>
      <w:tc>
        <w:tcPr>
          <w:tcW w:w="7971" w:type="dxa"/>
          <w:vAlign w:val="center"/>
        </w:tcPr>
        <w:p w14:paraId="085DB50C" w14:textId="77777777" w:rsidR="00F66200" w:rsidRPr="006825B9" w:rsidRDefault="00F66200" w:rsidP="004D386E">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0DF75359" w14:textId="77777777" w:rsidR="00F66200" w:rsidRDefault="00F66200" w:rsidP="004D386E">
          <w:pPr>
            <w:spacing w:line="276" w:lineRule="auto"/>
            <w:jc w:val="center"/>
            <w:rPr>
              <w:b/>
              <w:noProof/>
              <w:sz w:val="18"/>
              <w:szCs w:val="18"/>
            </w:rPr>
          </w:pPr>
          <w:r>
            <w:rPr>
              <w:rFonts w:ascii="Arial" w:hAnsi="Arial" w:cs="Arial"/>
              <w:noProof/>
              <w:lang w:val="en-US"/>
            </w:rPr>
            <w:drawing>
              <wp:inline distT="0" distB="0" distL="0" distR="0" wp14:anchorId="65DF631C" wp14:editId="45EA149E">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4452378" w14:textId="77777777" w:rsidR="00F66200" w:rsidRPr="00C91947" w:rsidRDefault="00F66200" w:rsidP="004D386E">
          <w:pPr>
            <w:pStyle w:val="Sinespaciado1"/>
            <w:spacing w:line="276" w:lineRule="auto"/>
            <w:jc w:val="center"/>
            <w:rPr>
              <w:b/>
            </w:rPr>
          </w:pPr>
          <w:r w:rsidRPr="000A38EA">
            <w:rPr>
              <w:rFonts w:ascii="Arial" w:hAnsi="Arial" w:cs="Arial"/>
              <w:b/>
              <w:bCs/>
              <w:sz w:val="18"/>
              <w:szCs w:val="18"/>
            </w:rPr>
            <w:t>POLICÍA NACIONAL</w:t>
          </w:r>
        </w:p>
      </w:tc>
    </w:tr>
    <w:tr w:rsidR="00F66200" w:rsidRPr="00285C0D" w14:paraId="20FEB12A" w14:textId="77777777" w:rsidTr="004D386E">
      <w:trPr>
        <w:trHeight w:val="754"/>
      </w:trPr>
      <w:tc>
        <w:tcPr>
          <w:tcW w:w="7971" w:type="dxa"/>
          <w:vAlign w:val="center"/>
        </w:tcPr>
        <w:p w14:paraId="6DAC11DC" w14:textId="63E4DE60" w:rsidR="00F66200" w:rsidRPr="00334DB4" w:rsidRDefault="0020107C" w:rsidP="004D386E">
          <w:pPr>
            <w:tabs>
              <w:tab w:val="left" w:pos="0"/>
            </w:tabs>
            <w:spacing w:line="276" w:lineRule="auto"/>
            <w:contextualSpacing/>
            <w:jc w:val="center"/>
            <w:rPr>
              <w:b/>
            </w:rPr>
          </w:pPr>
          <w:r>
            <w:rPr>
              <w:rFonts w:ascii="Arial" w:hAnsi="Arial" w:cs="Arial"/>
              <w:b/>
              <w:bCs/>
              <w:sz w:val="18"/>
              <w:szCs w:val="18"/>
            </w:rPr>
            <w:t>PN RASES 6 SA PSS 215 -2026</w:t>
          </w:r>
        </w:p>
      </w:tc>
      <w:tc>
        <w:tcPr>
          <w:tcW w:w="2458" w:type="dxa"/>
          <w:vMerge/>
          <w:vAlign w:val="center"/>
        </w:tcPr>
        <w:p w14:paraId="7D36238C" w14:textId="77777777" w:rsidR="00F66200" w:rsidRPr="00285C0D" w:rsidRDefault="00F66200" w:rsidP="004D386E">
          <w:pPr>
            <w:spacing w:line="276" w:lineRule="auto"/>
            <w:jc w:val="center"/>
          </w:pPr>
        </w:p>
      </w:tc>
    </w:tr>
  </w:tbl>
  <w:p w14:paraId="44791218" w14:textId="77777777" w:rsidR="00F66200" w:rsidRDefault="00F6620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3123DA9"/>
    <w:multiLevelType w:val="multilevel"/>
    <w:tmpl w:val="6A06096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A5700"/>
    <w:multiLevelType w:val="hybridMultilevel"/>
    <w:tmpl w:val="C28CFF76"/>
    <w:lvl w:ilvl="0" w:tplc="E9563F64">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4D0899"/>
    <w:multiLevelType w:val="multilevel"/>
    <w:tmpl w:val="FE6AEF94"/>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175ABC"/>
    <w:multiLevelType w:val="multilevel"/>
    <w:tmpl w:val="661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57135D0"/>
    <w:multiLevelType w:val="hybridMultilevel"/>
    <w:tmpl w:val="3BBE5562"/>
    <w:lvl w:ilvl="0" w:tplc="33103824">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927FAB"/>
    <w:multiLevelType w:val="multilevel"/>
    <w:tmpl w:val="8076AF70"/>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681FED"/>
    <w:multiLevelType w:val="multilevel"/>
    <w:tmpl w:val="8E34DA6A"/>
    <w:lvl w:ilvl="0">
      <w:start w:val="1"/>
      <w:numFmt w:val="bullet"/>
      <w:lvlText w:val=""/>
      <w:lvlJc w:val="left"/>
      <w:pPr>
        <w:ind w:left="360" w:hanging="360"/>
      </w:pPr>
      <w:rPr>
        <w:rFonts w:ascii="Symbol" w:hAnsi="Symbol" w:hint="default"/>
        <w:b/>
        <w:color w:val="auto"/>
      </w:rPr>
    </w:lvl>
    <w:lvl w:ilvl="1">
      <w:start w:val="1"/>
      <w:numFmt w:val="bullet"/>
      <w:lvlText w:val=""/>
      <w:lvlJc w:val="left"/>
      <w:pPr>
        <w:ind w:left="720" w:hanging="360"/>
      </w:pPr>
      <w:rPr>
        <w:rFonts w:ascii="Wingdings" w:hAnsi="Wingding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344458"/>
    <w:multiLevelType w:val="multilevel"/>
    <w:tmpl w:val="C192A7AE"/>
    <w:lvl w:ilvl="0">
      <w:start w:val="1"/>
      <w:numFmt w:val="decimal"/>
      <w:lvlText w:val="%1."/>
      <w:lvlJc w:val="left"/>
      <w:pPr>
        <w:ind w:left="502" w:hanging="360"/>
      </w:pPr>
      <w:rPr>
        <w:rFonts w:ascii="Arial" w:hAnsi="Arial" w:cs="Arial" w:hint="default"/>
        <w:b/>
        <w:strike w:val="0"/>
        <w:color w:val="000000" w:themeColor="text1"/>
        <w:sz w:val="16"/>
        <w:szCs w:val="16"/>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5AF6D30"/>
    <w:multiLevelType w:val="multilevel"/>
    <w:tmpl w:val="1CF8C2B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D9D0F1B"/>
    <w:multiLevelType w:val="multilevel"/>
    <w:tmpl w:val="20F60886"/>
    <w:lvl w:ilvl="0">
      <w:start w:val="1"/>
      <w:numFmt w:val="bullet"/>
      <w:lvlText w:val=""/>
      <w:lvlJc w:val="left"/>
      <w:pPr>
        <w:ind w:left="360" w:hanging="360"/>
      </w:pPr>
      <w:rPr>
        <w:rFonts w:ascii="Symbol" w:hAnsi="Symbol" w:hint="default"/>
        <w:b/>
        <w:color w:val="auto"/>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E4F58A2"/>
    <w:multiLevelType w:val="multilevel"/>
    <w:tmpl w:val="169CB9D2"/>
    <w:lvl w:ilvl="0">
      <w:start w:val="5"/>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3B27CCE"/>
    <w:multiLevelType w:val="multilevel"/>
    <w:tmpl w:val="78048C8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BA2722A"/>
    <w:multiLevelType w:val="hybridMultilevel"/>
    <w:tmpl w:val="FB82303A"/>
    <w:lvl w:ilvl="0" w:tplc="5456C952">
      <w:start w:val="1"/>
      <w:numFmt w:val="lowerLetter"/>
      <w:lvlText w:val="%1."/>
      <w:lvlJc w:val="left"/>
      <w:pPr>
        <w:tabs>
          <w:tab w:val="num" w:pos="0"/>
        </w:tabs>
        <w:ind w:left="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D996676"/>
    <w:multiLevelType w:val="hybridMultilevel"/>
    <w:tmpl w:val="C67E6E72"/>
    <w:lvl w:ilvl="0" w:tplc="E4EAAC6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DE94127"/>
    <w:multiLevelType w:val="multilevel"/>
    <w:tmpl w:val="56822A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08D269F"/>
    <w:multiLevelType w:val="hybridMultilevel"/>
    <w:tmpl w:val="CA105E72"/>
    <w:lvl w:ilvl="0" w:tplc="6CCC6B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5D254F"/>
    <w:multiLevelType w:val="multilevel"/>
    <w:tmpl w:val="10E6B026"/>
    <w:lvl w:ilvl="0">
      <w:start w:val="5"/>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43" w15:restartNumberingAfterBreak="0">
    <w:nsid w:val="78287302"/>
    <w:multiLevelType w:val="hybridMultilevel"/>
    <w:tmpl w:val="B11CF686"/>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79811D42"/>
    <w:multiLevelType w:val="hybridMultilevel"/>
    <w:tmpl w:val="CB787880"/>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360"/>
        </w:tabs>
        <w:ind w:left="360" w:hanging="360"/>
      </w:pPr>
      <w:rPr>
        <w:b/>
      </w:rPr>
    </w:lvl>
    <w:lvl w:ilvl="2" w:tplc="2E782258">
      <w:start w:val="1"/>
      <w:numFmt w:val="lowerLetter"/>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3"/>
  </w:num>
  <w:num w:numId="3">
    <w:abstractNumId w:val="29"/>
  </w:num>
  <w:num w:numId="4">
    <w:abstractNumId w:val="44"/>
  </w:num>
  <w:num w:numId="5">
    <w:abstractNumId w:val="36"/>
  </w:num>
  <w:num w:numId="6">
    <w:abstractNumId w:val="25"/>
  </w:num>
  <w:num w:numId="7">
    <w:abstractNumId w:val="27"/>
  </w:num>
  <w:num w:numId="8">
    <w:abstractNumId w:val="21"/>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34"/>
  </w:num>
  <w:num w:numId="12">
    <w:abstractNumId w:val="30"/>
  </w:num>
  <w:num w:numId="13">
    <w:abstractNumId w:val="35"/>
  </w:num>
  <w:num w:numId="14">
    <w:abstractNumId w:val="5"/>
  </w:num>
  <w:num w:numId="15">
    <w:abstractNumId w:val="8"/>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6"/>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40"/>
  </w:num>
  <w:num w:numId="29">
    <w:abstractNumId w:val="10"/>
  </w:num>
  <w:num w:numId="30">
    <w:abstractNumId w:val="7"/>
  </w:num>
  <w:num w:numId="31">
    <w:abstractNumId w:val="28"/>
  </w:num>
  <w:num w:numId="32">
    <w:abstractNumId w:val="18"/>
  </w:num>
  <w:num w:numId="33">
    <w:abstractNumId w:val="26"/>
  </w:num>
  <w:num w:numId="34">
    <w:abstractNumId w:val="15"/>
  </w:num>
  <w:num w:numId="35">
    <w:abstractNumId w:val="41"/>
  </w:num>
  <w:num w:numId="36">
    <w:abstractNumId w:val="23"/>
  </w:num>
  <w:num w:numId="37">
    <w:abstractNumId w:val="31"/>
  </w:num>
  <w:num w:numId="38">
    <w:abstractNumId w:val="20"/>
  </w:num>
  <w:num w:numId="39">
    <w:abstractNumId w:val="9"/>
  </w:num>
  <w:num w:numId="40">
    <w:abstractNumId w:val="32"/>
  </w:num>
  <w:num w:numId="41">
    <w:abstractNumId w:val="24"/>
  </w:num>
  <w:num w:numId="42">
    <w:abstractNumId w:val="2"/>
  </w:num>
  <w:num w:numId="43">
    <w:abstractNumId w:val="11"/>
  </w:num>
  <w:num w:numId="44">
    <w:abstractNumId w:val="42"/>
  </w:num>
  <w:num w:numId="45">
    <w:abstractNumId w:val="47"/>
  </w:num>
  <w:num w:numId="46">
    <w:abstractNumId w:val="12"/>
  </w:num>
  <w:num w:numId="47">
    <w:abstractNumId w:val="3"/>
  </w:num>
  <w:num w:numId="48">
    <w:abstractNumId w:val="45"/>
  </w:num>
  <w:num w:numId="49">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es-ES_tradnl" w:vendorID="64" w:dllVersion="0" w:nlCheck="1" w:checkStyle="0"/>
  <w:activeWritingStyle w:appName="MSWord" w:lang="es-ES" w:vendorID="64" w:dllVersion="0"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9B6"/>
    <w:rsid w:val="00003E6B"/>
    <w:rsid w:val="000040CB"/>
    <w:rsid w:val="000041A8"/>
    <w:rsid w:val="0000637F"/>
    <w:rsid w:val="000079FF"/>
    <w:rsid w:val="0001013C"/>
    <w:rsid w:val="000113F5"/>
    <w:rsid w:val="00011CB9"/>
    <w:rsid w:val="00015678"/>
    <w:rsid w:val="00015E96"/>
    <w:rsid w:val="00022013"/>
    <w:rsid w:val="0002429F"/>
    <w:rsid w:val="0002475F"/>
    <w:rsid w:val="00025998"/>
    <w:rsid w:val="00026B8A"/>
    <w:rsid w:val="00027356"/>
    <w:rsid w:val="00030500"/>
    <w:rsid w:val="00030C66"/>
    <w:rsid w:val="00033467"/>
    <w:rsid w:val="0003437C"/>
    <w:rsid w:val="00034997"/>
    <w:rsid w:val="00034AB8"/>
    <w:rsid w:val="00034CC0"/>
    <w:rsid w:val="00034CF2"/>
    <w:rsid w:val="00036332"/>
    <w:rsid w:val="0003767D"/>
    <w:rsid w:val="00037778"/>
    <w:rsid w:val="0004073A"/>
    <w:rsid w:val="00041F9F"/>
    <w:rsid w:val="00042FB2"/>
    <w:rsid w:val="0004562A"/>
    <w:rsid w:val="00046018"/>
    <w:rsid w:val="0004604E"/>
    <w:rsid w:val="00046D8C"/>
    <w:rsid w:val="000473B6"/>
    <w:rsid w:val="00047EBF"/>
    <w:rsid w:val="00057F08"/>
    <w:rsid w:val="00060799"/>
    <w:rsid w:val="00061503"/>
    <w:rsid w:val="00061CE7"/>
    <w:rsid w:val="00064FE9"/>
    <w:rsid w:val="00066127"/>
    <w:rsid w:val="00066FFD"/>
    <w:rsid w:val="000674F8"/>
    <w:rsid w:val="00070B6A"/>
    <w:rsid w:val="00071462"/>
    <w:rsid w:val="000716F6"/>
    <w:rsid w:val="00071B32"/>
    <w:rsid w:val="00072336"/>
    <w:rsid w:val="00072342"/>
    <w:rsid w:val="00072B52"/>
    <w:rsid w:val="0007331D"/>
    <w:rsid w:val="00074056"/>
    <w:rsid w:val="000747C2"/>
    <w:rsid w:val="00075008"/>
    <w:rsid w:val="00075947"/>
    <w:rsid w:val="0007707A"/>
    <w:rsid w:val="00081796"/>
    <w:rsid w:val="00081AF7"/>
    <w:rsid w:val="0008206B"/>
    <w:rsid w:val="00082EBC"/>
    <w:rsid w:val="00083BFB"/>
    <w:rsid w:val="000840D1"/>
    <w:rsid w:val="0008417F"/>
    <w:rsid w:val="00084FA9"/>
    <w:rsid w:val="00086CDE"/>
    <w:rsid w:val="0008733D"/>
    <w:rsid w:val="00090660"/>
    <w:rsid w:val="0009092E"/>
    <w:rsid w:val="00091616"/>
    <w:rsid w:val="00091F0E"/>
    <w:rsid w:val="000923EC"/>
    <w:rsid w:val="0009272C"/>
    <w:rsid w:val="0009339B"/>
    <w:rsid w:val="00093FC1"/>
    <w:rsid w:val="00094842"/>
    <w:rsid w:val="00094AE5"/>
    <w:rsid w:val="000959EA"/>
    <w:rsid w:val="000959F2"/>
    <w:rsid w:val="00097D06"/>
    <w:rsid w:val="000A16CC"/>
    <w:rsid w:val="000A1D0B"/>
    <w:rsid w:val="000A1D48"/>
    <w:rsid w:val="000A3B9F"/>
    <w:rsid w:val="000A4A23"/>
    <w:rsid w:val="000A56FE"/>
    <w:rsid w:val="000A7662"/>
    <w:rsid w:val="000A7B51"/>
    <w:rsid w:val="000A7C8B"/>
    <w:rsid w:val="000B01C2"/>
    <w:rsid w:val="000B43B4"/>
    <w:rsid w:val="000B5985"/>
    <w:rsid w:val="000C2506"/>
    <w:rsid w:val="000C318A"/>
    <w:rsid w:val="000C3723"/>
    <w:rsid w:val="000C38C2"/>
    <w:rsid w:val="000C4564"/>
    <w:rsid w:val="000C58FB"/>
    <w:rsid w:val="000C6548"/>
    <w:rsid w:val="000C7C18"/>
    <w:rsid w:val="000D0348"/>
    <w:rsid w:val="000D1097"/>
    <w:rsid w:val="000D10A1"/>
    <w:rsid w:val="000D1E9D"/>
    <w:rsid w:val="000D290B"/>
    <w:rsid w:val="000D4C89"/>
    <w:rsid w:val="000D5501"/>
    <w:rsid w:val="000D7897"/>
    <w:rsid w:val="000E1A4F"/>
    <w:rsid w:val="000E1BD7"/>
    <w:rsid w:val="000E1DD8"/>
    <w:rsid w:val="000E2187"/>
    <w:rsid w:val="000E3DC1"/>
    <w:rsid w:val="000E4E74"/>
    <w:rsid w:val="000E71E1"/>
    <w:rsid w:val="000E7260"/>
    <w:rsid w:val="000F1635"/>
    <w:rsid w:val="000F1AAD"/>
    <w:rsid w:val="000F3073"/>
    <w:rsid w:val="000F40DF"/>
    <w:rsid w:val="000F497E"/>
    <w:rsid w:val="000F5015"/>
    <w:rsid w:val="000F688C"/>
    <w:rsid w:val="000F6FF4"/>
    <w:rsid w:val="000F7664"/>
    <w:rsid w:val="001015A4"/>
    <w:rsid w:val="001029D4"/>
    <w:rsid w:val="00103AF6"/>
    <w:rsid w:val="00103EED"/>
    <w:rsid w:val="00104BFA"/>
    <w:rsid w:val="00104E21"/>
    <w:rsid w:val="00105428"/>
    <w:rsid w:val="001062CD"/>
    <w:rsid w:val="00106BFB"/>
    <w:rsid w:val="00106CAB"/>
    <w:rsid w:val="00107441"/>
    <w:rsid w:val="00110624"/>
    <w:rsid w:val="001125B1"/>
    <w:rsid w:val="00114228"/>
    <w:rsid w:val="00114C1F"/>
    <w:rsid w:val="00115738"/>
    <w:rsid w:val="00116F4E"/>
    <w:rsid w:val="001211C1"/>
    <w:rsid w:val="00122890"/>
    <w:rsid w:val="00122E8F"/>
    <w:rsid w:val="00124532"/>
    <w:rsid w:val="00124BEF"/>
    <w:rsid w:val="0012546F"/>
    <w:rsid w:val="001271D0"/>
    <w:rsid w:val="001306F1"/>
    <w:rsid w:val="001352C7"/>
    <w:rsid w:val="0013580F"/>
    <w:rsid w:val="001364DE"/>
    <w:rsid w:val="001403CE"/>
    <w:rsid w:val="0014040F"/>
    <w:rsid w:val="001404C0"/>
    <w:rsid w:val="001413EF"/>
    <w:rsid w:val="001422CE"/>
    <w:rsid w:val="001425B6"/>
    <w:rsid w:val="0014436B"/>
    <w:rsid w:val="00147E07"/>
    <w:rsid w:val="00150468"/>
    <w:rsid w:val="00150FDC"/>
    <w:rsid w:val="00151766"/>
    <w:rsid w:val="00151D11"/>
    <w:rsid w:val="00152247"/>
    <w:rsid w:val="001529CC"/>
    <w:rsid w:val="00153EE2"/>
    <w:rsid w:val="00155A87"/>
    <w:rsid w:val="00155E20"/>
    <w:rsid w:val="00156973"/>
    <w:rsid w:val="00160003"/>
    <w:rsid w:val="00160487"/>
    <w:rsid w:val="00160652"/>
    <w:rsid w:val="0016093F"/>
    <w:rsid w:val="00160D8D"/>
    <w:rsid w:val="00161014"/>
    <w:rsid w:val="001618F0"/>
    <w:rsid w:val="00161D24"/>
    <w:rsid w:val="00166B24"/>
    <w:rsid w:val="0017329A"/>
    <w:rsid w:val="0017391F"/>
    <w:rsid w:val="00173A7E"/>
    <w:rsid w:val="00174A55"/>
    <w:rsid w:val="001775F5"/>
    <w:rsid w:val="00177EEB"/>
    <w:rsid w:val="001847BB"/>
    <w:rsid w:val="0018491D"/>
    <w:rsid w:val="00184E13"/>
    <w:rsid w:val="0018540F"/>
    <w:rsid w:val="00185EAC"/>
    <w:rsid w:val="001861AF"/>
    <w:rsid w:val="001908E4"/>
    <w:rsid w:val="001911D1"/>
    <w:rsid w:val="001928E1"/>
    <w:rsid w:val="00192BAB"/>
    <w:rsid w:val="001933DA"/>
    <w:rsid w:val="0019360E"/>
    <w:rsid w:val="00196380"/>
    <w:rsid w:val="00197C8E"/>
    <w:rsid w:val="001A0135"/>
    <w:rsid w:val="001A0440"/>
    <w:rsid w:val="001A138C"/>
    <w:rsid w:val="001A2723"/>
    <w:rsid w:val="001A40C1"/>
    <w:rsid w:val="001A5D42"/>
    <w:rsid w:val="001B0361"/>
    <w:rsid w:val="001B0BB5"/>
    <w:rsid w:val="001B1F53"/>
    <w:rsid w:val="001B3198"/>
    <w:rsid w:val="001B3FC7"/>
    <w:rsid w:val="001B49DA"/>
    <w:rsid w:val="001B5907"/>
    <w:rsid w:val="001B5B4F"/>
    <w:rsid w:val="001B6F8A"/>
    <w:rsid w:val="001B7751"/>
    <w:rsid w:val="001C0DDD"/>
    <w:rsid w:val="001C163C"/>
    <w:rsid w:val="001C21A7"/>
    <w:rsid w:val="001C3F7D"/>
    <w:rsid w:val="001C404D"/>
    <w:rsid w:val="001C4177"/>
    <w:rsid w:val="001C471F"/>
    <w:rsid w:val="001C47B0"/>
    <w:rsid w:val="001C54B6"/>
    <w:rsid w:val="001C56AD"/>
    <w:rsid w:val="001C5BE9"/>
    <w:rsid w:val="001C62A1"/>
    <w:rsid w:val="001C6D5F"/>
    <w:rsid w:val="001D028C"/>
    <w:rsid w:val="001D0737"/>
    <w:rsid w:val="001D1288"/>
    <w:rsid w:val="001D12F2"/>
    <w:rsid w:val="001D139E"/>
    <w:rsid w:val="001D23E6"/>
    <w:rsid w:val="001D248C"/>
    <w:rsid w:val="001D41C0"/>
    <w:rsid w:val="001D50A6"/>
    <w:rsid w:val="001D7462"/>
    <w:rsid w:val="001E5D00"/>
    <w:rsid w:val="001E6FB6"/>
    <w:rsid w:val="001E77EB"/>
    <w:rsid w:val="001E78E5"/>
    <w:rsid w:val="001F0147"/>
    <w:rsid w:val="001F0510"/>
    <w:rsid w:val="001F3293"/>
    <w:rsid w:val="001F4E54"/>
    <w:rsid w:val="001F6477"/>
    <w:rsid w:val="001F7147"/>
    <w:rsid w:val="0020107C"/>
    <w:rsid w:val="0020191F"/>
    <w:rsid w:val="00202463"/>
    <w:rsid w:val="0020277E"/>
    <w:rsid w:val="00203CCF"/>
    <w:rsid w:val="002041F6"/>
    <w:rsid w:val="0020781C"/>
    <w:rsid w:val="00207DDA"/>
    <w:rsid w:val="00207E08"/>
    <w:rsid w:val="00210281"/>
    <w:rsid w:val="00211AD6"/>
    <w:rsid w:val="00212C7A"/>
    <w:rsid w:val="00213130"/>
    <w:rsid w:val="00213777"/>
    <w:rsid w:val="002153CD"/>
    <w:rsid w:val="002161D3"/>
    <w:rsid w:val="002205C5"/>
    <w:rsid w:val="00220661"/>
    <w:rsid w:val="0022141E"/>
    <w:rsid w:val="00221A4B"/>
    <w:rsid w:val="002222B7"/>
    <w:rsid w:val="00222952"/>
    <w:rsid w:val="0022331A"/>
    <w:rsid w:val="002249BB"/>
    <w:rsid w:val="002258CF"/>
    <w:rsid w:val="00231514"/>
    <w:rsid w:val="00231E59"/>
    <w:rsid w:val="0023250F"/>
    <w:rsid w:val="00232740"/>
    <w:rsid w:val="00232A2B"/>
    <w:rsid w:val="00232F77"/>
    <w:rsid w:val="00233922"/>
    <w:rsid w:val="00233B1F"/>
    <w:rsid w:val="0023424F"/>
    <w:rsid w:val="00235B6D"/>
    <w:rsid w:val="002361F6"/>
    <w:rsid w:val="00237B35"/>
    <w:rsid w:val="0024135D"/>
    <w:rsid w:val="0024142B"/>
    <w:rsid w:val="00245710"/>
    <w:rsid w:val="0024619C"/>
    <w:rsid w:val="00252D4A"/>
    <w:rsid w:val="0025394B"/>
    <w:rsid w:val="00255433"/>
    <w:rsid w:val="00257224"/>
    <w:rsid w:val="00260CF9"/>
    <w:rsid w:val="00260E7C"/>
    <w:rsid w:val="00261099"/>
    <w:rsid w:val="002611DA"/>
    <w:rsid w:val="0026402B"/>
    <w:rsid w:val="002647FB"/>
    <w:rsid w:val="002670B8"/>
    <w:rsid w:val="002709DB"/>
    <w:rsid w:val="00271E60"/>
    <w:rsid w:val="002721C4"/>
    <w:rsid w:val="0027238C"/>
    <w:rsid w:val="00272F32"/>
    <w:rsid w:val="00273A2D"/>
    <w:rsid w:val="00273F27"/>
    <w:rsid w:val="002745C8"/>
    <w:rsid w:val="00275E0E"/>
    <w:rsid w:val="00276570"/>
    <w:rsid w:val="00276B2E"/>
    <w:rsid w:val="00276E86"/>
    <w:rsid w:val="00281570"/>
    <w:rsid w:val="00282AE7"/>
    <w:rsid w:val="00282EAC"/>
    <w:rsid w:val="00283263"/>
    <w:rsid w:val="0028339A"/>
    <w:rsid w:val="00284CD6"/>
    <w:rsid w:val="00290547"/>
    <w:rsid w:val="002919D0"/>
    <w:rsid w:val="00291B6C"/>
    <w:rsid w:val="0029495A"/>
    <w:rsid w:val="00296DE0"/>
    <w:rsid w:val="002A0A9D"/>
    <w:rsid w:val="002A1A91"/>
    <w:rsid w:val="002A2312"/>
    <w:rsid w:val="002A37AD"/>
    <w:rsid w:val="002A561E"/>
    <w:rsid w:val="002A59E1"/>
    <w:rsid w:val="002A646E"/>
    <w:rsid w:val="002A6C36"/>
    <w:rsid w:val="002A6F11"/>
    <w:rsid w:val="002A72B8"/>
    <w:rsid w:val="002A7FB2"/>
    <w:rsid w:val="002B06DA"/>
    <w:rsid w:val="002B0D1D"/>
    <w:rsid w:val="002B3B59"/>
    <w:rsid w:val="002B3CB9"/>
    <w:rsid w:val="002B4E44"/>
    <w:rsid w:val="002B5AB2"/>
    <w:rsid w:val="002B790C"/>
    <w:rsid w:val="002C1530"/>
    <w:rsid w:val="002C19E2"/>
    <w:rsid w:val="002C48D1"/>
    <w:rsid w:val="002C7708"/>
    <w:rsid w:val="002D1ACB"/>
    <w:rsid w:val="002D3771"/>
    <w:rsid w:val="002D4042"/>
    <w:rsid w:val="002D4465"/>
    <w:rsid w:val="002D6068"/>
    <w:rsid w:val="002D6F5D"/>
    <w:rsid w:val="002D7025"/>
    <w:rsid w:val="002E2D65"/>
    <w:rsid w:val="002E3EB0"/>
    <w:rsid w:val="002E545E"/>
    <w:rsid w:val="002E5DBA"/>
    <w:rsid w:val="002E722C"/>
    <w:rsid w:val="002E7481"/>
    <w:rsid w:val="002F008E"/>
    <w:rsid w:val="002F0964"/>
    <w:rsid w:val="002F1EE0"/>
    <w:rsid w:val="002F23CA"/>
    <w:rsid w:val="002F24C6"/>
    <w:rsid w:val="002F28FB"/>
    <w:rsid w:val="002F2F6C"/>
    <w:rsid w:val="002F3EB6"/>
    <w:rsid w:val="002F414C"/>
    <w:rsid w:val="002F4700"/>
    <w:rsid w:val="002F49DA"/>
    <w:rsid w:val="002F52DF"/>
    <w:rsid w:val="002F6391"/>
    <w:rsid w:val="003001F0"/>
    <w:rsid w:val="003008B7"/>
    <w:rsid w:val="00300D9D"/>
    <w:rsid w:val="0030118D"/>
    <w:rsid w:val="00302CC7"/>
    <w:rsid w:val="00304972"/>
    <w:rsid w:val="00304BA1"/>
    <w:rsid w:val="0031032D"/>
    <w:rsid w:val="003112D1"/>
    <w:rsid w:val="0031217C"/>
    <w:rsid w:val="00314A15"/>
    <w:rsid w:val="003175EA"/>
    <w:rsid w:val="00317CC7"/>
    <w:rsid w:val="00320F31"/>
    <w:rsid w:val="00322A44"/>
    <w:rsid w:val="00323FF7"/>
    <w:rsid w:val="003254EB"/>
    <w:rsid w:val="00326189"/>
    <w:rsid w:val="0032702F"/>
    <w:rsid w:val="00327650"/>
    <w:rsid w:val="00333426"/>
    <w:rsid w:val="00333E21"/>
    <w:rsid w:val="00334DB4"/>
    <w:rsid w:val="00335573"/>
    <w:rsid w:val="00335970"/>
    <w:rsid w:val="00335C1C"/>
    <w:rsid w:val="0033641F"/>
    <w:rsid w:val="00336C36"/>
    <w:rsid w:val="00337667"/>
    <w:rsid w:val="0034130D"/>
    <w:rsid w:val="00341753"/>
    <w:rsid w:val="003417FF"/>
    <w:rsid w:val="00344A74"/>
    <w:rsid w:val="00344D5C"/>
    <w:rsid w:val="003460F3"/>
    <w:rsid w:val="00351523"/>
    <w:rsid w:val="0035193D"/>
    <w:rsid w:val="00351B5F"/>
    <w:rsid w:val="00353651"/>
    <w:rsid w:val="00354DBB"/>
    <w:rsid w:val="003577C5"/>
    <w:rsid w:val="00357F7F"/>
    <w:rsid w:val="00361606"/>
    <w:rsid w:val="00362CB7"/>
    <w:rsid w:val="00362D86"/>
    <w:rsid w:val="0036544E"/>
    <w:rsid w:val="00366125"/>
    <w:rsid w:val="00366F78"/>
    <w:rsid w:val="00367283"/>
    <w:rsid w:val="00370772"/>
    <w:rsid w:val="00370D53"/>
    <w:rsid w:val="00371865"/>
    <w:rsid w:val="0037383A"/>
    <w:rsid w:val="00374A15"/>
    <w:rsid w:val="00375898"/>
    <w:rsid w:val="003759AB"/>
    <w:rsid w:val="00376BC9"/>
    <w:rsid w:val="0038010A"/>
    <w:rsid w:val="00382142"/>
    <w:rsid w:val="00383059"/>
    <w:rsid w:val="00385169"/>
    <w:rsid w:val="00385A29"/>
    <w:rsid w:val="00386BBF"/>
    <w:rsid w:val="00386F2F"/>
    <w:rsid w:val="00391859"/>
    <w:rsid w:val="00395DB4"/>
    <w:rsid w:val="003A0650"/>
    <w:rsid w:val="003A1B57"/>
    <w:rsid w:val="003A2983"/>
    <w:rsid w:val="003A2D55"/>
    <w:rsid w:val="003A2DA0"/>
    <w:rsid w:val="003A332D"/>
    <w:rsid w:val="003A396D"/>
    <w:rsid w:val="003A461F"/>
    <w:rsid w:val="003A5A72"/>
    <w:rsid w:val="003A6241"/>
    <w:rsid w:val="003A69A5"/>
    <w:rsid w:val="003A7A6E"/>
    <w:rsid w:val="003B2053"/>
    <w:rsid w:val="003B43CE"/>
    <w:rsid w:val="003B6649"/>
    <w:rsid w:val="003B7833"/>
    <w:rsid w:val="003B7ADE"/>
    <w:rsid w:val="003C2020"/>
    <w:rsid w:val="003C4C82"/>
    <w:rsid w:val="003C4D25"/>
    <w:rsid w:val="003C61D7"/>
    <w:rsid w:val="003C65F3"/>
    <w:rsid w:val="003C69EB"/>
    <w:rsid w:val="003C6CFB"/>
    <w:rsid w:val="003C6F4C"/>
    <w:rsid w:val="003C79F0"/>
    <w:rsid w:val="003D1377"/>
    <w:rsid w:val="003D1DCD"/>
    <w:rsid w:val="003D20F7"/>
    <w:rsid w:val="003D2A54"/>
    <w:rsid w:val="003D3FFA"/>
    <w:rsid w:val="003D4A29"/>
    <w:rsid w:val="003D4D49"/>
    <w:rsid w:val="003D6040"/>
    <w:rsid w:val="003E1111"/>
    <w:rsid w:val="003E6D49"/>
    <w:rsid w:val="003E7215"/>
    <w:rsid w:val="003E760C"/>
    <w:rsid w:val="003F0F7D"/>
    <w:rsid w:val="003F13D0"/>
    <w:rsid w:val="003F2011"/>
    <w:rsid w:val="003F2EB4"/>
    <w:rsid w:val="003F448B"/>
    <w:rsid w:val="003F5DE9"/>
    <w:rsid w:val="003F6105"/>
    <w:rsid w:val="003F63D7"/>
    <w:rsid w:val="003F6AA5"/>
    <w:rsid w:val="003F6BDD"/>
    <w:rsid w:val="004022D4"/>
    <w:rsid w:val="0040368F"/>
    <w:rsid w:val="0040389E"/>
    <w:rsid w:val="00403E54"/>
    <w:rsid w:val="00404148"/>
    <w:rsid w:val="0040597D"/>
    <w:rsid w:val="00407A76"/>
    <w:rsid w:val="0041066C"/>
    <w:rsid w:val="004108A1"/>
    <w:rsid w:val="00410989"/>
    <w:rsid w:val="00415446"/>
    <w:rsid w:val="00415D21"/>
    <w:rsid w:val="004164EC"/>
    <w:rsid w:val="00421563"/>
    <w:rsid w:val="00421C9A"/>
    <w:rsid w:val="00422B08"/>
    <w:rsid w:val="00425621"/>
    <w:rsid w:val="00425D4E"/>
    <w:rsid w:val="004268CB"/>
    <w:rsid w:val="00427C1E"/>
    <w:rsid w:val="00434480"/>
    <w:rsid w:val="00435D30"/>
    <w:rsid w:val="00436513"/>
    <w:rsid w:val="004365CD"/>
    <w:rsid w:val="004401F4"/>
    <w:rsid w:val="00440D7A"/>
    <w:rsid w:val="00441935"/>
    <w:rsid w:val="00443CB2"/>
    <w:rsid w:val="004444F8"/>
    <w:rsid w:val="0044450D"/>
    <w:rsid w:val="00445935"/>
    <w:rsid w:val="00446593"/>
    <w:rsid w:val="0044677C"/>
    <w:rsid w:val="00450E32"/>
    <w:rsid w:val="00452056"/>
    <w:rsid w:val="0045256C"/>
    <w:rsid w:val="00455F9B"/>
    <w:rsid w:val="004568E4"/>
    <w:rsid w:val="00456B4C"/>
    <w:rsid w:val="00461189"/>
    <w:rsid w:val="004619BA"/>
    <w:rsid w:val="00461FF2"/>
    <w:rsid w:val="0046250D"/>
    <w:rsid w:val="00466A71"/>
    <w:rsid w:val="00467507"/>
    <w:rsid w:val="00476023"/>
    <w:rsid w:val="0047721F"/>
    <w:rsid w:val="00477E2B"/>
    <w:rsid w:val="00480208"/>
    <w:rsid w:val="004804C3"/>
    <w:rsid w:val="00481110"/>
    <w:rsid w:val="0048355B"/>
    <w:rsid w:val="00485E08"/>
    <w:rsid w:val="00487423"/>
    <w:rsid w:val="00487A01"/>
    <w:rsid w:val="00493BEA"/>
    <w:rsid w:val="0049465B"/>
    <w:rsid w:val="00496AC0"/>
    <w:rsid w:val="0049743F"/>
    <w:rsid w:val="004A02AF"/>
    <w:rsid w:val="004A0EB4"/>
    <w:rsid w:val="004A1214"/>
    <w:rsid w:val="004A3D32"/>
    <w:rsid w:val="004A4B96"/>
    <w:rsid w:val="004A6278"/>
    <w:rsid w:val="004A64BF"/>
    <w:rsid w:val="004A7203"/>
    <w:rsid w:val="004B0263"/>
    <w:rsid w:val="004B1F3B"/>
    <w:rsid w:val="004B2BA0"/>
    <w:rsid w:val="004B2C26"/>
    <w:rsid w:val="004B3E49"/>
    <w:rsid w:val="004B433E"/>
    <w:rsid w:val="004B5C5D"/>
    <w:rsid w:val="004B67BB"/>
    <w:rsid w:val="004B762F"/>
    <w:rsid w:val="004C0C39"/>
    <w:rsid w:val="004C3DFA"/>
    <w:rsid w:val="004C3F95"/>
    <w:rsid w:val="004C447F"/>
    <w:rsid w:val="004C6ADD"/>
    <w:rsid w:val="004C7B23"/>
    <w:rsid w:val="004C7BDA"/>
    <w:rsid w:val="004D0707"/>
    <w:rsid w:val="004D386E"/>
    <w:rsid w:val="004D38B1"/>
    <w:rsid w:val="004D3DF4"/>
    <w:rsid w:val="004D5A30"/>
    <w:rsid w:val="004D6618"/>
    <w:rsid w:val="004D6B02"/>
    <w:rsid w:val="004E0E59"/>
    <w:rsid w:val="004E3BFF"/>
    <w:rsid w:val="004E3F97"/>
    <w:rsid w:val="004E4429"/>
    <w:rsid w:val="004E63C2"/>
    <w:rsid w:val="004E6B09"/>
    <w:rsid w:val="004E75B0"/>
    <w:rsid w:val="004E795D"/>
    <w:rsid w:val="004E79D8"/>
    <w:rsid w:val="004F2461"/>
    <w:rsid w:val="004F3212"/>
    <w:rsid w:val="004F6098"/>
    <w:rsid w:val="004F68E8"/>
    <w:rsid w:val="004F7875"/>
    <w:rsid w:val="004F79FF"/>
    <w:rsid w:val="00500A15"/>
    <w:rsid w:val="00500DB8"/>
    <w:rsid w:val="005024AD"/>
    <w:rsid w:val="00502831"/>
    <w:rsid w:val="0050466B"/>
    <w:rsid w:val="00504B7E"/>
    <w:rsid w:val="00506178"/>
    <w:rsid w:val="00507A1E"/>
    <w:rsid w:val="00511F32"/>
    <w:rsid w:val="00512FF5"/>
    <w:rsid w:val="0051319F"/>
    <w:rsid w:val="005132D6"/>
    <w:rsid w:val="00513A5E"/>
    <w:rsid w:val="00514C47"/>
    <w:rsid w:val="00515311"/>
    <w:rsid w:val="00515892"/>
    <w:rsid w:val="0051792A"/>
    <w:rsid w:val="005213A0"/>
    <w:rsid w:val="0052163B"/>
    <w:rsid w:val="00525824"/>
    <w:rsid w:val="005258E5"/>
    <w:rsid w:val="0052702B"/>
    <w:rsid w:val="00527F64"/>
    <w:rsid w:val="005304AB"/>
    <w:rsid w:val="00530A69"/>
    <w:rsid w:val="005310AF"/>
    <w:rsid w:val="00531410"/>
    <w:rsid w:val="00531802"/>
    <w:rsid w:val="00531AB8"/>
    <w:rsid w:val="00533246"/>
    <w:rsid w:val="00533CBB"/>
    <w:rsid w:val="00533D8D"/>
    <w:rsid w:val="005340FB"/>
    <w:rsid w:val="00535341"/>
    <w:rsid w:val="00542CB5"/>
    <w:rsid w:val="00543187"/>
    <w:rsid w:val="00544EBB"/>
    <w:rsid w:val="00545AE4"/>
    <w:rsid w:val="00546E0A"/>
    <w:rsid w:val="00547457"/>
    <w:rsid w:val="00547593"/>
    <w:rsid w:val="005476AC"/>
    <w:rsid w:val="005505F7"/>
    <w:rsid w:val="005514CB"/>
    <w:rsid w:val="00551C77"/>
    <w:rsid w:val="00551D02"/>
    <w:rsid w:val="0055265D"/>
    <w:rsid w:val="0055287A"/>
    <w:rsid w:val="0055408E"/>
    <w:rsid w:val="00554830"/>
    <w:rsid w:val="00556C32"/>
    <w:rsid w:val="00557454"/>
    <w:rsid w:val="00561ABB"/>
    <w:rsid w:val="0056248C"/>
    <w:rsid w:val="005659D2"/>
    <w:rsid w:val="00566784"/>
    <w:rsid w:val="0057147C"/>
    <w:rsid w:val="005716BC"/>
    <w:rsid w:val="0057268D"/>
    <w:rsid w:val="00572DD1"/>
    <w:rsid w:val="00573347"/>
    <w:rsid w:val="00573370"/>
    <w:rsid w:val="0057361C"/>
    <w:rsid w:val="00573999"/>
    <w:rsid w:val="00574C87"/>
    <w:rsid w:val="005754D7"/>
    <w:rsid w:val="00576553"/>
    <w:rsid w:val="0057776D"/>
    <w:rsid w:val="00582A4A"/>
    <w:rsid w:val="00582FB1"/>
    <w:rsid w:val="00583E98"/>
    <w:rsid w:val="0058481C"/>
    <w:rsid w:val="00585900"/>
    <w:rsid w:val="005865E9"/>
    <w:rsid w:val="00586D17"/>
    <w:rsid w:val="005870E7"/>
    <w:rsid w:val="0058798B"/>
    <w:rsid w:val="005907D4"/>
    <w:rsid w:val="0059176E"/>
    <w:rsid w:val="00592865"/>
    <w:rsid w:val="005942CB"/>
    <w:rsid w:val="00594E88"/>
    <w:rsid w:val="005969DA"/>
    <w:rsid w:val="005A03A6"/>
    <w:rsid w:val="005A0A5D"/>
    <w:rsid w:val="005A202F"/>
    <w:rsid w:val="005A269E"/>
    <w:rsid w:val="005A3193"/>
    <w:rsid w:val="005A375C"/>
    <w:rsid w:val="005A3EA1"/>
    <w:rsid w:val="005A3FC2"/>
    <w:rsid w:val="005A444D"/>
    <w:rsid w:val="005A47A1"/>
    <w:rsid w:val="005A594A"/>
    <w:rsid w:val="005A650C"/>
    <w:rsid w:val="005A7B51"/>
    <w:rsid w:val="005B08B6"/>
    <w:rsid w:val="005B093E"/>
    <w:rsid w:val="005B19B1"/>
    <w:rsid w:val="005B1D5C"/>
    <w:rsid w:val="005B379B"/>
    <w:rsid w:val="005B4409"/>
    <w:rsid w:val="005B4A94"/>
    <w:rsid w:val="005B4D8B"/>
    <w:rsid w:val="005B5735"/>
    <w:rsid w:val="005B5F3E"/>
    <w:rsid w:val="005B6476"/>
    <w:rsid w:val="005B7DB3"/>
    <w:rsid w:val="005C29BA"/>
    <w:rsid w:val="005C4C6C"/>
    <w:rsid w:val="005C5540"/>
    <w:rsid w:val="005C6B0E"/>
    <w:rsid w:val="005C7BE5"/>
    <w:rsid w:val="005C7D1D"/>
    <w:rsid w:val="005D0206"/>
    <w:rsid w:val="005D1D19"/>
    <w:rsid w:val="005D32BE"/>
    <w:rsid w:val="005D330C"/>
    <w:rsid w:val="005D4AA3"/>
    <w:rsid w:val="005D5841"/>
    <w:rsid w:val="005D6E88"/>
    <w:rsid w:val="005D7E44"/>
    <w:rsid w:val="005E07F1"/>
    <w:rsid w:val="005E0E22"/>
    <w:rsid w:val="005E201F"/>
    <w:rsid w:val="005E65CF"/>
    <w:rsid w:val="005E7340"/>
    <w:rsid w:val="005E7F64"/>
    <w:rsid w:val="005F02D2"/>
    <w:rsid w:val="005F115B"/>
    <w:rsid w:val="005F1E58"/>
    <w:rsid w:val="005F20CF"/>
    <w:rsid w:val="005F2D66"/>
    <w:rsid w:val="005F36A6"/>
    <w:rsid w:val="005F3C90"/>
    <w:rsid w:val="005F51DD"/>
    <w:rsid w:val="005F5D92"/>
    <w:rsid w:val="005F694D"/>
    <w:rsid w:val="005F712D"/>
    <w:rsid w:val="005F7794"/>
    <w:rsid w:val="006007B2"/>
    <w:rsid w:val="00600D25"/>
    <w:rsid w:val="00600EC1"/>
    <w:rsid w:val="00601154"/>
    <w:rsid w:val="00601E89"/>
    <w:rsid w:val="00602118"/>
    <w:rsid w:val="00602EFD"/>
    <w:rsid w:val="006043C8"/>
    <w:rsid w:val="00604593"/>
    <w:rsid w:val="00604A42"/>
    <w:rsid w:val="00604AE4"/>
    <w:rsid w:val="00605513"/>
    <w:rsid w:val="0060584F"/>
    <w:rsid w:val="006059AA"/>
    <w:rsid w:val="006103AB"/>
    <w:rsid w:val="00611DCD"/>
    <w:rsid w:val="00613A3E"/>
    <w:rsid w:val="00613C27"/>
    <w:rsid w:val="00614A3D"/>
    <w:rsid w:val="00614DAE"/>
    <w:rsid w:val="006155BF"/>
    <w:rsid w:val="006162F7"/>
    <w:rsid w:val="00616780"/>
    <w:rsid w:val="006203E4"/>
    <w:rsid w:val="00621D23"/>
    <w:rsid w:val="006239F8"/>
    <w:rsid w:val="006245D7"/>
    <w:rsid w:val="00627414"/>
    <w:rsid w:val="0063106F"/>
    <w:rsid w:val="006323DD"/>
    <w:rsid w:val="006357D2"/>
    <w:rsid w:val="006368C9"/>
    <w:rsid w:val="00636AB9"/>
    <w:rsid w:val="006370E0"/>
    <w:rsid w:val="006371E3"/>
    <w:rsid w:val="00637F32"/>
    <w:rsid w:val="00644A1B"/>
    <w:rsid w:val="0064733A"/>
    <w:rsid w:val="00650CB0"/>
    <w:rsid w:val="006513DD"/>
    <w:rsid w:val="0065175C"/>
    <w:rsid w:val="006522A6"/>
    <w:rsid w:val="00652501"/>
    <w:rsid w:val="00652E59"/>
    <w:rsid w:val="006542CD"/>
    <w:rsid w:val="00655DE9"/>
    <w:rsid w:val="00656330"/>
    <w:rsid w:val="00656DF9"/>
    <w:rsid w:val="00657643"/>
    <w:rsid w:val="00657806"/>
    <w:rsid w:val="006579DE"/>
    <w:rsid w:val="00662C39"/>
    <w:rsid w:val="00662C66"/>
    <w:rsid w:val="00664387"/>
    <w:rsid w:val="00664C3F"/>
    <w:rsid w:val="00666557"/>
    <w:rsid w:val="00666B0A"/>
    <w:rsid w:val="006703DD"/>
    <w:rsid w:val="0067040E"/>
    <w:rsid w:val="006708D1"/>
    <w:rsid w:val="006717DE"/>
    <w:rsid w:val="0067231A"/>
    <w:rsid w:val="006724F1"/>
    <w:rsid w:val="0067396C"/>
    <w:rsid w:val="0067415C"/>
    <w:rsid w:val="00674334"/>
    <w:rsid w:val="0067556E"/>
    <w:rsid w:val="00675D4D"/>
    <w:rsid w:val="006767F6"/>
    <w:rsid w:val="00676DF8"/>
    <w:rsid w:val="00677083"/>
    <w:rsid w:val="006808E3"/>
    <w:rsid w:val="006825B9"/>
    <w:rsid w:val="00683609"/>
    <w:rsid w:val="00683752"/>
    <w:rsid w:val="006843EF"/>
    <w:rsid w:val="0068532B"/>
    <w:rsid w:val="00685D52"/>
    <w:rsid w:val="00686036"/>
    <w:rsid w:val="0068630D"/>
    <w:rsid w:val="006869A3"/>
    <w:rsid w:val="006919E1"/>
    <w:rsid w:val="00691A9A"/>
    <w:rsid w:val="00691FD5"/>
    <w:rsid w:val="00692D2C"/>
    <w:rsid w:val="00694AA1"/>
    <w:rsid w:val="00695D27"/>
    <w:rsid w:val="00696C2F"/>
    <w:rsid w:val="006A0109"/>
    <w:rsid w:val="006A031C"/>
    <w:rsid w:val="006A15D9"/>
    <w:rsid w:val="006A44C4"/>
    <w:rsid w:val="006A462C"/>
    <w:rsid w:val="006A5818"/>
    <w:rsid w:val="006A6D3E"/>
    <w:rsid w:val="006A7382"/>
    <w:rsid w:val="006B2141"/>
    <w:rsid w:val="006B223C"/>
    <w:rsid w:val="006C1DA5"/>
    <w:rsid w:val="006C2E6D"/>
    <w:rsid w:val="006C591A"/>
    <w:rsid w:val="006C774F"/>
    <w:rsid w:val="006D0452"/>
    <w:rsid w:val="006D18C8"/>
    <w:rsid w:val="006D1C3E"/>
    <w:rsid w:val="006D1D4A"/>
    <w:rsid w:val="006D26FB"/>
    <w:rsid w:val="006D2947"/>
    <w:rsid w:val="006D2F8C"/>
    <w:rsid w:val="006D3BA8"/>
    <w:rsid w:val="006D46E5"/>
    <w:rsid w:val="006D5080"/>
    <w:rsid w:val="006E0326"/>
    <w:rsid w:val="006E0B83"/>
    <w:rsid w:val="006E2021"/>
    <w:rsid w:val="006E2C19"/>
    <w:rsid w:val="006E34C1"/>
    <w:rsid w:val="006E566C"/>
    <w:rsid w:val="006E67C5"/>
    <w:rsid w:val="006E7B41"/>
    <w:rsid w:val="006F1C9A"/>
    <w:rsid w:val="006F3BDA"/>
    <w:rsid w:val="006F3D60"/>
    <w:rsid w:val="006F4085"/>
    <w:rsid w:val="006F4C0E"/>
    <w:rsid w:val="006F5AFB"/>
    <w:rsid w:val="006F79BF"/>
    <w:rsid w:val="007000B0"/>
    <w:rsid w:val="00700407"/>
    <w:rsid w:val="00700658"/>
    <w:rsid w:val="0070074A"/>
    <w:rsid w:val="00702381"/>
    <w:rsid w:val="0070343A"/>
    <w:rsid w:val="00703855"/>
    <w:rsid w:val="0070717E"/>
    <w:rsid w:val="00707CA6"/>
    <w:rsid w:val="007105B8"/>
    <w:rsid w:val="00710928"/>
    <w:rsid w:val="00710C8A"/>
    <w:rsid w:val="007120CC"/>
    <w:rsid w:val="007122B7"/>
    <w:rsid w:val="00713F8D"/>
    <w:rsid w:val="00716BBC"/>
    <w:rsid w:val="007208F7"/>
    <w:rsid w:val="00722F9B"/>
    <w:rsid w:val="007278B0"/>
    <w:rsid w:val="00727F40"/>
    <w:rsid w:val="0073046D"/>
    <w:rsid w:val="007323C1"/>
    <w:rsid w:val="00732E6D"/>
    <w:rsid w:val="00734139"/>
    <w:rsid w:val="00735B02"/>
    <w:rsid w:val="00741002"/>
    <w:rsid w:val="00741276"/>
    <w:rsid w:val="00741584"/>
    <w:rsid w:val="0074170C"/>
    <w:rsid w:val="00741C11"/>
    <w:rsid w:val="007426DA"/>
    <w:rsid w:val="00742C72"/>
    <w:rsid w:val="00744C4C"/>
    <w:rsid w:val="00750946"/>
    <w:rsid w:val="00750F36"/>
    <w:rsid w:val="00750FDB"/>
    <w:rsid w:val="007512DF"/>
    <w:rsid w:val="00753080"/>
    <w:rsid w:val="0075369F"/>
    <w:rsid w:val="00753AC7"/>
    <w:rsid w:val="0075403B"/>
    <w:rsid w:val="00754E80"/>
    <w:rsid w:val="007552B7"/>
    <w:rsid w:val="00755823"/>
    <w:rsid w:val="00756078"/>
    <w:rsid w:val="0075618E"/>
    <w:rsid w:val="00760469"/>
    <w:rsid w:val="00763839"/>
    <w:rsid w:val="00763F48"/>
    <w:rsid w:val="00764B57"/>
    <w:rsid w:val="007666F6"/>
    <w:rsid w:val="0077043B"/>
    <w:rsid w:val="0077106B"/>
    <w:rsid w:val="0077228E"/>
    <w:rsid w:val="007737FC"/>
    <w:rsid w:val="00777525"/>
    <w:rsid w:val="00777740"/>
    <w:rsid w:val="0078025F"/>
    <w:rsid w:val="007811C8"/>
    <w:rsid w:val="00781B95"/>
    <w:rsid w:val="00781DE8"/>
    <w:rsid w:val="007852B6"/>
    <w:rsid w:val="00785A14"/>
    <w:rsid w:val="00786EA1"/>
    <w:rsid w:val="007905CB"/>
    <w:rsid w:val="00790892"/>
    <w:rsid w:val="00790964"/>
    <w:rsid w:val="007911E1"/>
    <w:rsid w:val="00791FD1"/>
    <w:rsid w:val="00792112"/>
    <w:rsid w:val="00793F8C"/>
    <w:rsid w:val="00796893"/>
    <w:rsid w:val="007A2960"/>
    <w:rsid w:val="007A3185"/>
    <w:rsid w:val="007A35EE"/>
    <w:rsid w:val="007A3BA6"/>
    <w:rsid w:val="007A56EE"/>
    <w:rsid w:val="007B045C"/>
    <w:rsid w:val="007B227B"/>
    <w:rsid w:val="007B3207"/>
    <w:rsid w:val="007B46EF"/>
    <w:rsid w:val="007B4B83"/>
    <w:rsid w:val="007B5A04"/>
    <w:rsid w:val="007B77C9"/>
    <w:rsid w:val="007B7AC2"/>
    <w:rsid w:val="007C0223"/>
    <w:rsid w:val="007C1578"/>
    <w:rsid w:val="007C30BA"/>
    <w:rsid w:val="007C4706"/>
    <w:rsid w:val="007C6FEE"/>
    <w:rsid w:val="007C70A7"/>
    <w:rsid w:val="007C7460"/>
    <w:rsid w:val="007C759F"/>
    <w:rsid w:val="007C77A4"/>
    <w:rsid w:val="007D1240"/>
    <w:rsid w:val="007D2ECE"/>
    <w:rsid w:val="007D497C"/>
    <w:rsid w:val="007D4CBD"/>
    <w:rsid w:val="007D7D9E"/>
    <w:rsid w:val="007E000F"/>
    <w:rsid w:val="007E0762"/>
    <w:rsid w:val="007E1154"/>
    <w:rsid w:val="007E12C5"/>
    <w:rsid w:val="007E1FE1"/>
    <w:rsid w:val="007E38CC"/>
    <w:rsid w:val="007E529C"/>
    <w:rsid w:val="007E6D91"/>
    <w:rsid w:val="007E6FE3"/>
    <w:rsid w:val="007F2770"/>
    <w:rsid w:val="007F2EC0"/>
    <w:rsid w:val="007F4B1D"/>
    <w:rsid w:val="007F5A94"/>
    <w:rsid w:val="007F63C7"/>
    <w:rsid w:val="007F7742"/>
    <w:rsid w:val="007F7B03"/>
    <w:rsid w:val="008007CC"/>
    <w:rsid w:val="00801725"/>
    <w:rsid w:val="00801DF9"/>
    <w:rsid w:val="00801EEB"/>
    <w:rsid w:val="00801F4E"/>
    <w:rsid w:val="008028C1"/>
    <w:rsid w:val="00805216"/>
    <w:rsid w:val="0080566E"/>
    <w:rsid w:val="0080629C"/>
    <w:rsid w:val="00807C7D"/>
    <w:rsid w:val="00807D0E"/>
    <w:rsid w:val="00811EEB"/>
    <w:rsid w:val="008140DA"/>
    <w:rsid w:val="00814267"/>
    <w:rsid w:val="00814D78"/>
    <w:rsid w:val="00816EB3"/>
    <w:rsid w:val="00821537"/>
    <w:rsid w:val="00823891"/>
    <w:rsid w:val="00824835"/>
    <w:rsid w:val="00824A8A"/>
    <w:rsid w:val="00830F2C"/>
    <w:rsid w:val="00831A09"/>
    <w:rsid w:val="00834184"/>
    <w:rsid w:val="00834730"/>
    <w:rsid w:val="00834806"/>
    <w:rsid w:val="008354D2"/>
    <w:rsid w:val="008375EB"/>
    <w:rsid w:val="00841AB5"/>
    <w:rsid w:val="008439E2"/>
    <w:rsid w:val="0084411A"/>
    <w:rsid w:val="008444E6"/>
    <w:rsid w:val="00850D0E"/>
    <w:rsid w:val="008511CA"/>
    <w:rsid w:val="00852D8E"/>
    <w:rsid w:val="0085324B"/>
    <w:rsid w:val="0085481B"/>
    <w:rsid w:val="00855106"/>
    <w:rsid w:val="008556D2"/>
    <w:rsid w:val="00855E3D"/>
    <w:rsid w:val="0085685A"/>
    <w:rsid w:val="00857308"/>
    <w:rsid w:val="008579F4"/>
    <w:rsid w:val="008610B8"/>
    <w:rsid w:val="008610CA"/>
    <w:rsid w:val="008645F9"/>
    <w:rsid w:val="00864B65"/>
    <w:rsid w:val="00866403"/>
    <w:rsid w:val="0086667C"/>
    <w:rsid w:val="0086684F"/>
    <w:rsid w:val="008673BE"/>
    <w:rsid w:val="008700D2"/>
    <w:rsid w:val="0087380F"/>
    <w:rsid w:val="00873FC4"/>
    <w:rsid w:val="00876E9F"/>
    <w:rsid w:val="00877E18"/>
    <w:rsid w:val="008816A2"/>
    <w:rsid w:val="00885039"/>
    <w:rsid w:val="00886007"/>
    <w:rsid w:val="008871BC"/>
    <w:rsid w:val="00887B01"/>
    <w:rsid w:val="0089021D"/>
    <w:rsid w:val="00891547"/>
    <w:rsid w:val="00893723"/>
    <w:rsid w:val="00894AF4"/>
    <w:rsid w:val="008978A0"/>
    <w:rsid w:val="00897EF1"/>
    <w:rsid w:val="008A11C8"/>
    <w:rsid w:val="008A3087"/>
    <w:rsid w:val="008A3D2D"/>
    <w:rsid w:val="008A468E"/>
    <w:rsid w:val="008A4784"/>
    <w:rsid w:val="008A54FF"/>
    <w:rsid w:val="008A5EDF"/>
    <w:rsid w:val="008A63F2"/>
    <w:rsid w:val="008A6DF0"/>
    <w:rsid w:val="008B04EF"/>
    <w:rsid w:val="008B0577"/>
    <w:rsid w:val="008B0F09"/>
    <w:rsid w:val="008B0F3A"/>
    <w:rsid w:val="008B1312"/>
    <w:rsid w:val="008B139E"/>
    <w:rsid w:val="008B1D7A"/>
    <w:rsid w:val="008B3AE1"/>
    <w:rsid w:val="008B4235"/>
    <w:rsid w:val="008B5692"/>
    <w:rsid w:val="008B6D95"/>
    <w:rsid w:val="008B7A29"/>
    <w:rsid w:val="008B7A3A"/>
    <w:rsid w:val="008C078D"/>
    <w:rsid w:val="008C1EE2"/>
    <w:rsid w:val="008C2DC9"/>
    <w:rsid w:val="008C5DE7"/>
    <w:rsid w:val="008C5E82"/>
    <w:rsid w:val="008C5E92"/>
    <w:rsid w:val="008D0A78"/>
    <w:rsid w:val="008D0C74"/>
    <w:rsid w:val="008D179D"/>
    <w:rsid w:val="008D318F"/>
    <w:rsid w:val="008D353F"/>
    <w:rsid w:val="008D3C23"/>
    <w:rsid w:val="008D5DDE"/>
    <w:rsid w:val="008D6CD0"/>
    <w:rsid w:val="008D737B"/>
    <w:rsid w:val="008E018F"/>
    <w:rsid w:val="008E04B7"/>
    <w:rsid w:val="008E20B9"/>
    <w:rsid w:val="008E2E96"/>
    <w:rsid w:val="008E46F6"/>
    <w:rsid w:val="008E49DC"/>
    <w:rsid w:val="008E53F4"/>
    <w:rsid w:val="008E5BB5"/>
    <w:rsid w:val="008E67CC"/>
    <w:rsid w:val="008E684D"/>
    <w:rsid w:val="008F1BFD"/>
    <w:rsid w:val="008F53B3"/>
    <w:rsid w:val="008F5AA7"/>
    <w:rsid w:val="008F644D"/>
    <w:rsid w:val="008F676D"/>
    <w:rsid w:val="008F6B29"/>
    <w:rsid w:val="008F6B97"/>
    <w:rsid w:val="009012E5"/>
    <w:rsid w:val="00904A6A"/>
    <w:rsid w:val="00904FF0"/>
    <w:rsid w:val="00906B67"/>
    <w:rsid w:val="00906CEB"/>
    <w:rsid w:val="00912901"/>
    <w:rsid w:val="00914B32"/>
    <w:rsid w:val="00914D4F"/>
    <w:rsid w:val="00915C7A"/>
    <w:rsid w:val="009166B6"/>
    <w:rsid w:val="00917D11"/>
    <w:rsid w:val="00917EFF"/>
    <w:rsid w:val="00920FCE"/>
    <w:rsid w:val="009210E9"/>
    <w:rsid w:val="00921D1A"/>
    <w:rsid w:val="00923623"/>
    <w:rsid w:val="009240B3"/>
    <w:rsid w:val="009240D3"/>
    <w:rsid w:val="00924B6B"/>
    <w:rsid w:val="00924D12"/>
    <w:rsid w:val="00927860"/>
    <w:rsid w:val="00927C22"/>
    <w:rsid w:val="009309DA"/>
    <w:rsid w:val="00931EE8"/>
    <w:rsid w:val="00932309"/>
    <w:rsid w:val="00932369"/>
    <w:rsid w:val="009328D9"/>
    <w:rsid w:val="00933726"/>
    <w:rsid w:val="0093493F"/>
    <w:rsid w:val="00934A18"/>
    <w:rsid w:val="0093650A"/>
    <w:rsid w:val="00936797"/>
    <w:rsid w:val="0093761D"/>
    <w:rsid w:val="009436E6"/>
    <w:rsid w:val="0094472A"/>
    <w:rsid w:val="009447F3"/>
    <w:rsid w:val="00945625"/>
    <w:rsid w:val="009475AE"/>
    <w:rsid w:val="00947C6A"/>
    <w:rsid w:val="00950697"/>
    <w:rsid w:val="009509ED"/>
    <w:rsid w:val="00950F29"/>
    <w:rsid w:val="00951400"/>
    <w:rsid w:val="00951ABC"/>
    <w:rsid w:val="00952498"/>
    <w:rsid w:val="00952D53"/>
    <w:rsid w:val="00953915"/>
    <w:rsid w:val="00956C68"/>
    <w:rsid w:val="0096040A"/>
    <w:rsid w:val="00961306"/>
    <w:rsid w:val="009636B4"/>
    <w:rsid w:val="00963854"/>
    <w:rsid w:val="00963C3E"/>
    <w:rsid w:val="00964829"/>
    <w:rsid w:val="009651B0"/>
    <w:rsid w:val="00965877"/>
    <w:rsid w:val="00966BE7"/>
    <w:rsid w:val="009717CF"/>
    <w:rsid w:val="00971A6B"/>
    <w:rsid w:val="00971C35"/>
    <w:rsid w:val="00972093"/>
    <w:rsid w:val="00972C9C"/>
    <w:rsid w:val="00973380"/>
    <w:rsid w:val="0097374E"/>
    <w:rsid w:val="00973E0C"/>
    <w:rsid w:val="00975E35"/>
    <w:rsid w:val="00982A9C"/>
    <w:rsid w:val="00983833"/>
    <w:rsid w:val="0098522F"/>
    <w:rsid w:val="00985C0E"/>
    <w:rsid w:val="00985C3B"/>
    <w:rsid w:val="00986BEB"/>
    <w:rsid w:val="00992F6D"/>
    <w:rsid w:val="009934B0"/>
    <w:rsid w:val="00993A62"/>
    <w:rsid w:val="00993B13"/>
    <w:rsid w:val="00994418"/>
    <w:rsid w:val="00995018"/>
    <w:rsid w:val="0099520C"/>
    <w:rsid w:val="009967B7"/>
    <w:rsid w:val="009967F9"/>
    <w:rsid w:val="0099697F"/>
    <w:rsid w:val="00997D18"/>
    <w:rsid w:val="009A001E"/>
    <w:rsid w:val="009A0ED8"/>
    <w:rsid w:val="009A1CEB"/>
    <w:rsid w:val="009A2B4B"/>
    <w:rsid w:val="009A472E"/>
    <w:rsid w:val="009A53EF"/>
    <w:rsid w:val="009A661B"/>
    <w:rsid w:val="009A6CFE"/>
    <w:rsid w:val="009A7FF0"/>
    <w:rsid w:val="009B19C1"/>
    <w:rsid w:val="009B2123"/>
    <w:rsid w:val="009B4216"/>
    <w:rsid w:val="009B541E"/>
    <w:rsid w:val="009B6131"/>
    <w:rsid w:val="009B672C"/>
    <w:rsid w:val="009B6FE9"/>
    <w:rsid w:val="009C10F6"/>
    <w:rsid w:val="009C2D58"/>
    <w:rsid w:val="009C33D7"/>
    <w:rsid w:val="009D0A46"/>
    <w:rsid w:val="009D169E"/>
    <w:rsid w:val="009D29AB"/>
    <w:rsid w:val="009D29D8"/>
    <w:rsid w:val="009D2C51"/>
    <w:rsid w:val="009D3654"/>
    <w:rsid w:val="009D44AB"/>
    <w:rsid w:val="009D56B0"/>
    <w:rsid w:val="009D7B01"/>
    <w:rsid w:val="009E13CB"/>
    <w:rsid w:val="009E21C2"/>
    <w:rsid w:val="009E4B0F"/>
    <w:rsid w:val="009E59C1"/>
    <w:rsid w:val="009F2296"/>
    <w:rsid w:val="009F2E6D"/>
    <w:rsid w:val="009F3AC7"/>
    <w:rsid w:val="009F40EE"/>
    <w:rsid w:val="00A00078"/>
    <w:rsid w:val="00A03FE2"/>
    <w:rsid w:val="00A04093"/>
    <w:rsid w:val="00A06A9A"/>
    <w:rsid w:val="00A06B81"/>
    <w:rsid w:val="00A10AC0"/>
    <w:rsid w:val="00A1116E"/>
    <w:rsid w:val="00A11C84"/>
    <w:rsid w:val="00A13197"/>
    <w:rsid w:val="00A15443"/>
    <w:rsid w:val="00A16199"/>
    <w:rsid w:val="00A1699A"/>
    <w:rsid w:val="00A205C6"/>
    <w:rsid w:val="00A226F4"/>
    <w:rsid w:val="00A2342C"/>
    <w:rsid w:val="00A24042"/>
    <w:rsid w:val="00A24A21"/>
    <w:rsid w:val="00A25471"/>
    <w:rsid w:val="00A26BCD"/>
    <w:rsid w:val="00A305FE"/>
    <w:rsid w:val="00A30815"/>
    <w:rsid w:val="00A36BA6"/>
    <w:rsid w:val="00A37C29"/>
    <w:rsid w:val="00A37E8A"/>
    <w:rsid w:val="00A42108"/>
    <w:rsid w:val="00A4444D"/>
    <w:rsid w:val="00A4483F"/>
    <w:rsid w:val="00A46891"/>
    <w:rsid w:val="00A46F0B"/>
    <w:rsid w:val="00A46FDB"/>
    <w:rsid w:val="00A47467"/>
    <w:rsid w:val="00A476F7"/>
    <w:rsid w:val="00A50B0E"/>
    <w:rsid w:val="00A5386D"/>
    <w:rsid w:val="00A577E8"/>
    <w:rsid w:val="00A57D03"/>
    <w:rsid w:val="00A614EC"/>
    <w:rsid w:val="00A62BFB"/>
    <w:rsid w:val="00A62C97"/>
    <w:rsid w:val="00A63E87"/>
    <w:rsid w:val="00A641DD"/>
    <w:rsid w:val="00A64907"/>
    <w:rsid w:val="00A651BC"/>
    <w:rsid w:val="00A66E97"/>
    <w:rsid w:val="00A66FF6"/>
    <w:rsid w:val="00A70DFE"/>
    <w:rsid w:val="00A70FE3"/>
    <w:rsid w:val="00A720EA"/>
    <w:rsid w:val="00A72669"/>
    <w:rsid w:val="00A73333"/>
    <w:rsid w:val="00A74056"/>
    <w:rsid w:val="00A76097"/>
    <w:rsid w:val="00A76B20"/>
    <w:rsid w:val="00A80519"/>
    <w:rsid w:val="00A806B7"/>
    <w:rsid w:val="00A8173A"/>
    <w:rsid w:val="00A8438D"/>
    <w:rsid w:val="00A85551"/>
    <w:rsid w:val="00A85CDB"/>
    <w:rsid w:val="00A86FD3"/>
    <w:rsid w:val="00A87055"/>
    <w:rsid w:val="00A870BE"/>
    <w:rsid w:val="00A873C4"/>
    <w:rsid w:val="00A87BEE"/>
    <w:rsid w:val="00A87BFF"/>
    <w:rsid w:val="00A92C8A"/>
    <w:rsid w:val="00A931CA"/>
    <w:rsid w:val="00A932B9"/>
    <w:rsid w:val="00A961E3"/>
    <w:rsid w:val="00A966ED"/>
    <w:rsid w:val="00A97CA2"/>
    <w:rsid w:val="00AA029F"/>
    <w:rsid w:val="00AA16E2"/>
    <w:rsid w:val="00AA2365"/>
    <w:rsid w:val="00AA26DB"/>
    <w:rsid w:val="00AA2A07"/>
    <w:rsid w:val="00AA3ADC"/>
    <w:rsid w:val="00AA59DD"/>
    <w:rsid w:val="00AA6079"/>
    <w:rsid w:val="00AB17BB"/>
    <w:rsid w:val="00AB23A7"/>
    <w:rsid w:val="00AB25C8"/>
    <w:rsid w:val="00AB39AB"/>
    <w:rsid w:val="00AB43A1"/>
    <w:rsid w:val="00AB56F2"/>
    <w:rsid w:val="00AB5A7F"/>
    <w:rsid w:val="00AB68D5"/>
    <w:rsid w:val="00AC047B"/>
    <w:rsid w:val="00AC0881"/>
    <w:rsid w:val="00AC21C1"/>
    <w:rsid w:val="00AC3378"/>
    <w:rsid w:val="00AC41C4"/>
    <w:rsid w:val="00AC4209"/>
    <w:rsid w:val="00AC4324"/>
    <w:rsid w:val="00AD0294"/>
    <w:rsid w:val="00AD0DD4"/>
    <w:rsid w:val="00AD2B50"/>
    <w:rsid w:val="00AD3A89"/>
    <w:rsid w:val="00AD406D"/>
    <w:rsid w:val="00AD40E5"/>
    <w:rsid w:val="00AD692D"/>
    <w:rsid w:val="00AD6980"/>
    <w:rsid w:val="00AD79C8"/>
    <w:rsid w:val="00AD7A50"/>
    <w:rsid w:val="00AD7E30"/>
    <w:rsid w:val="00AE0BEC"/>
    <w:rsid w:val="00AE27AF"/>
    <w:rsid w:val="00AE5895"/>
    <w:rsid w:val="00AE61FD"/>
    <w:rsid w:val="00AF1A55"/>
    <w:rsid w:val="00AF20E7"/>
    <w:rsid w:val="00AF2E63"/>
    <w:rsid w:val="00AF578F"/>
    <w:rsid w:val="00AF58E9"/>
    <w:rsid w:val="00AF66F6"/>
    <w:rsid w:val="00B007DC"/>
    <w:rsid w:val="00B02DA8"/>
    <w:rsid w:val="00B04518"/>
    <w:rsid w:val="00B05A30"/>
    <w:rsid w:val="00B05D5C"/>
    <w:rsid w:val="00B06B5C"/>
    <w:rsid w:val="00B07FCA"/>
    <w:rsid w:val="00B10376"/>
    <w:rsid w:val="00B10FDA"/>
    <w:rsid w:val="00B11C7E"/>
    <w:rsid w:val="00B134E6"/>
    <w:rsid w:val="00B13A1B"/>
    <w:rsid w:val="00B15B1C"/>
    <w:rsid w:val="00B1618E"/>
    <w:rsid w:val="00B20738"/>
    <w:rsid w:val="00B2473E"/>
    <w:rsid w:val="00B267A1"/>
    <w:rsid w:val="00B2718D"/>
    <w:rsid w:val="00B2746A"/>
    <w:rsid w:val="00B30EAE"/>
    <w:rsid w:val="00B311C1"/>
    <w:rsid w:val="00B31987"/>
    <w:rsid w:val="00B33FFD"/>
    <w:rsid w:val="00B34FBD"/>
    <w:rsid w:val="00B36571"/>
    <w:rsid w:val="00B36DCB"/>
    <w:rsid w:val="00B36F49"/>
    <w:rsid w:val="00B3771C"/>
    <w:rsid w:val="00B40451"/>
    <w:rsid w:val="00B40A96"/>
    <w:rsid w:val="00B40E5A"/>
    <w:rsid w:val="00B412E7"/>
    <w:rsid w:val="00B42C4E"/>
    <w:rsid w:val="00B433A5"/>
    <w:rsid w:val="00B4349F"/>
    <w:rsid w:val="00B43DE7"/>
    <w:rsid w:val="00B44B2E"/>
    <w:rsid w:val="00B44B44"/>
    <w:rsid w:val="00B4551E"/>
    <w:rsid w:val="00B45633"/>
    <w:rsid w:val="00B45714"/>
    <w:rsid w:val="00B45A23"/>
    <w:rsid w:val="00B46383"/>
    <w:rsid w:val="00B46B1E"/>
    <w:rsid w:val="00B46D9E"/>
    <w:rsid w:val="00B47F5C"/>
    <w:rsid w:val="00B50F56"/>
    <w:rsid w:val="00B51FDB"/>
    <w:rsid w:val="00B5217B"/>
    <w:rsid w:val="00B55784"/>
    <w:rsid w:val="00B55E21"/>
    <w:rsid w:val="00B561E2"/>
    <w:rsid w:val="00B5679D"/>
    <w:rsid w:val="00B573FA"/>
    <w:rsid w:val="00B57F5E"/>
    <w:rsid w:val="00B60A95"/>
    <w:rsid w:val="00B61577"/>
    <w:rsid w:val="00B6473A"/>
    <w:rsid w:val="00B64812"/>
    <w:rsid w:val="00B66CF7"/>
    <w:rsid w:val="00B67171"/>
    <w:rsid w:val="00B67518"/>
    <w:rsid w:val="00B71563"/>
    <w:rsid w:val="00B72263"/>
    <w:rsid w:val="00B72A74"/>
    <w:rsid w:val="00B753A5"/>
    <w:rsid w:val="00B76D80"/>
    <w:rsid w:val="00B77448"/>
    <w:rsid w:val="00B809D1"/>
    <w:rsid w:val="00B80A3E"/>
    <w:rsid w:val="00B84FEB"/>
    <w:rsid w:val="00B902F2"/>
    <w:rsid w:val="00B91ABF"/>
    <w:rsid w:val="00B93CF5"/>
    <w:rsid w:val="00B93F2C"/>
    <w:rsid w:val="00B96659"/>
    <w:rsid w:val="00B96875"/>
    <w:rsid w:val="00B9770D"/>
    <w:rsid w:val="00B97944"/>
    <w:rsid w:val="00BA0DCF"/>
    <w:rsid w:val="00BA1AF0"/>
    <w:rsid w:val="00BA2BD8"/>
    <w:rsid w:val="00BA2EA8"/>
    <w:rsid w:val="00BA3B42"/>
    <w:rsid w:val="00BA5044"/>
    <w:rsid w:val="00BA5AF5"/>
    <w:rsid w:val="00BA6650"/>
    <w:rsid w:val="00BA7D74"/>
    <w:rsid w:val="00BB045B"/>
    <w:rsid w:val="00BB1EB5"/>
    <w:rsid w:val="00BB234D"/>
    <w:rsid w:val="00BB277F"/>
    <w:rsid w:val="00BB2E2F"/>
    <w:rsid w:val="00BB7165"/>
    <w:rsid w:val="00BB7BB2"/>
    <w:rsid w:val="00BB7D44"/>
    <w:rsid w:val="00BC0C59"/>
    <w:rsid w:val="00BC0E1C"/>
    <w:rsid w:val="00BC29D0"/>
    <w:rsid w:val="00BC4269"/>
    <w:rsid w:val="00BC4CDA"/>
    <w:rsid w:val="00BC4EBD"/>
    <w:rsid w:val="00BC5AEC"/>
    <w:rsid w:val="00BC5C0B"/>
    <w:rsid w:val="00BC690D"/>
    <w:rsid w:val="00BC6F03"/>
    <w:rsid w:val="00BC7AAC"/>
    <w:rsid w:val="00BD104D"/>
    <w:rsid w:val="00BD1177"/>
    <w:rsid w:val="00BD25A5"/>
    <w:rsid w:val="00BD38ED"/>
    <w:rsid w:val="00BD4E64"/>
    <w:rsid w:val="00BD7CA6"/>
    <w:rsid w:val="00BD7E02"/>
    <w:rsid w:val="00BD7F70"/>
    <w:rsid w:val="00BE032C"/>
    <w:rsid w:val="00BE03C1"/>
    <w:rsid w:val="00BE3878"/>
    <w:rsid w:val="00BE44A8"/>
    <w:rsid w:val="00BE45A4"/>
    <w:rsid w:val="00BE5034"/>
    <w:rsid w:val="00BE63F7"/>
    <w:rsid w:val="00BE6ECB"/>
    <w:rsid w:val="00BE7C9C"/>
    <w:rsid w:val="00BF02ED"/>
    <w:rsid w:val="00BF1032"/>
    <w:rsid w:val="00BF1AEE"/>
    <w:rsid w:val="00BF1DE6"/>
    <w:rsid w:val="00BF3390"/>
    <w:rsid w:val="00BF43EE"/>
    <w:rsid w:val="00BF4A95"/>
    <w:rsid w:val="00BF4EA9"/>
    <w:rsid w:val="00BF5955"/>
    <w:rsid w:val="00BF59BF"/>
    <w:rsid w:val="00BF59FC"/>
    <w:rsid w:val="00BF7EE1"/>
    <w:rsid w:val="00C008A3"/>
    <w:rsid w:val="00C0319D"/>
    <w:rsid w:val="00C03270"/>
    <w:rsid w:val="00C038F9"/>
    <w:rsid w:val="00C04859"/>
    <w:rsid w:val="00C057B7"/>
    <w:rsid w:val="00C07071"/>
    <w:rsid w:val="00C118C4"/>
    <w:rsid w:val="00C1351F"/>
    <w:rsid w:val="00C1410F"/>
    <w:rsid w:val="00C14F59"/>
    <w:rsid w:val="00C16654"/>
    <w:rsid w:val="00C16F1F"/>
    <w:rsid w:val="00C170B4"/>
    <w:rsid w:val="00C178A7"/>
    <w:rsid w:val="00C17EF6"/>
    <w:rsid w:val="00C21533"/>
    <w:rsid w:val="00C22780"/>
    <w:rsid w:val="00C24A92"/>
    <w:rsid w:val="00C253FA"/>
    <w:rsid w:val="00C255E1"/>
    <w:rsid w:val="00C25A94"/>
    <w:rsid w:val="00C25FB2"/>
    <w:rsid w:val="00C26EE6"/>
    <w:rsid w:val="00C30349"/>
    <w:rsid w:val="00C3036E"/>
    <w:rsid w:val="00C3135C"/>
    <w:rsid w:val="00C3170A"/>
    <w:rsid w:val="00C31985"/>
    <w:rsid w:val="00C330AD"/>
    <w:rsid w:val="00C341D6"/>
    <w:rsid w:val="00C34980"/>
    <w:rsid w:val="00C35335"/>
    <w:rsid w:val="00C353C9"/>
    <w:rsid w:val="00C35723"/>
    <w:rsid w:val="00C366F4"/>
    <w:rsid w:val="00C37AF2"/>
    <w:rsid w:val="00C41FED"/>
    <w:rsid w:val="00C475A6"/>
    <w:rsid w:val="00C502E0"/>
    <w:rsid w:val="00C50854"/>
    <w:rsid w:val="00C50E0D"/>
    <w:rsid w:val="00C511AA"/>
    <w:rsid w:val="00C52471"/>
    <w:rsid w:val="00C52E7C"/>
    <w:rsid w:val="00C56D7D"/>
    <w:rsid w:val="00C57234"/>
    <w:rsid w:val="00C60363"/>
    <w:rsid w:val="00C62361"/>
    <w:rsid w:val="00C6712A"/>
    <w:rsid w:val="00C67593"/>
    <w:rsid w:val="00C6777B"/>
    <w:rsid w:val="00C677F4"/>
    <w:rsid w:val="00C67E4C"/>
    <w:rsid w:val="00C708DA"/>
    <w:rsid w:val="00C711AF"/>
    <w:rsid w:val="00C71BD7"/>
    <w:rsid w:val="00C73EFB"/>
    <w:rsid w:val="00C73F22"/>
    <w:rsid w:val="00C76010"/>
    <w:rsid w:val="00C7621E"/>
    <w:rsid w:val="00C76EA3"/>
    <w:rsid w:val="00C77309"/>
    <w:rsid w:val="00C77F2F"/>
    <w:rsid w:val="00C808D0"/>
    <w:rsid w:val="00C80C7D"/>
    <w:rsid w:val="00C82AE4"/>
    <w:rsid w:val="00C835F9"/>
    <w:rsid w:val="00C8466A"/>
    <w:rsid w:val="00C90BF4"/>
    <w:rsid w:val="00C910BF"/>
    <w:rsid w:val="00C916E5"/>
    <w:rsid w:val="00C91947"/>
    <w:rsid w:val="00C919D6"/>
    <w:rsid w:val="00C925CC"/>
    <w:rsid w:val="00C92C3B"/>
    <w:rsid w:val="00C94FB5"/>
    <w:rsid w:val="00C951C2"/>
    <w:rsid w:val="00C95BDF"/>
    <w:rsid w:val="00C97404"/>
    <w:rsid w:val="00C97B0A"/>
    <w:rsid w:val="00CA08E2"/>
    <w:rsid w:val="00CA2A3A"/>
    <w:rsid w:val="00CA5239"/>
    <w:rsid w:val="00CA5837"/>
    <w:rsid w:val="00CA7033"/>
    <w:rsid w:val="00CA76D2"/>
    <w:rsid w:val="00CB02D2"/>
    <w:rsid w:val="00CB15A8"/>
    <w:rsid w:val="00CB1FBE"/>
    <w:rsid w:val="00CB36F6"/>
    <w:rsid w:val="00CB391D"/>
    <w:rsid w:val="00CB6ADD"/>
    <w:rsid w:val="00CB6C95"/>
    <w:rsid w:val="00CC09A3"/>
    <w:rsid w:val="00CC204A"/>
    <w:rsid w:val="00CC4A17"/>
    <w:rsid w:val="00CD2EEA"/>
    <w:rsid w:val="00CD461E"/>
    <w:rsid w:val="00CD4E30"/>
    <w:rsid w:val="00CD56E7"/>
    <w:rsid w:val="00CD5812"/>
    <w:rsid w:val="00CE069F"/>
    <w:rsid w:val="00CE0CB0"/>
    <w:rsid w:val="00CE0DF4"/>
    <w:rsid w:val="00CE0F48"/>
    <w:rsid w:val="00CE2A54"/>
    <w:rsid w:val="00CE3C74"/>
    <w:rsid w:val="00CE40B3"/>
    <w:rsid w:val="00CE43A9"/>
    <w:rsid w:val="00CE4F71"/>
    <w:rsid w:val="00CE5217"/>
    <w:rsid w:val="00CF1D6A"/>
    <w:rsid w:val="00CF32E8"/>
    <w:rsid w:val="00CF6B63"/>
    <w:rsid w:val="00CF6C09"/>
    <w:rsid w:val="00CF735B"/>
    <w:rsid w:val="00D00A38"/>
    <w:rsid w:val="00D013B1"/>
    <w:rsid w:val="00D013F6"/>
    <w:rsid w:val="00D01757"/>
    <w:rsid w:val="00D01E95"/>
    <w:rsid w:val="00D04C6B"/>
    <w:rsid w:val="00D05169"/>
    <w:rsid w:val="00D05500"/>
    <w:rsid w:val="00D06397"/>
    <w:rsid w:val="00D10C33"/>
    <w:rsid w:val="00D11B53"/>
    <w:rsid w:val="00D12C58"/>
    <w:rsid w:val="00D13105"/>
    <w:rsid w:val="00D1344D"/>
    <w:rsid w:val="00D13AAF"/>
    <w:rsid w:val="00D151ED"/>
    <w:rsid w:val="00D17E4F"/>
    <w:rsid w:val="00D219F1"/>
    <w:rsid w:val="00D22074"/>
    <w:rsid w:val="00D22E99"/>
    <w:rsid w:val="00D23E95"/>
    <w:rsid w:val="00D260CE"/>
    <w:rsid w:val="00D2773B"/>
    <w:rsid w:val="00D27D62"/>
    <w:rsid w:val="00D3249F"/>
    <w:rsid w:val="00D32654"/>
    <w:rsid w:val="00D32C81"/>
    <w:rsid w:val="00D33B0C"/>
    <w:rsid w:val="00D33C51"/>
    <w:rsid w:val="00D33DBC"/>
    <w:rsid w:val="00D34CBC"/>
    <w:rsid w:val="00D34CE9"/>
    <w:rsid w:val="00D37207"/>
    <w:rsid w:val="00D37AB2"/>
    <w:rsid w:val="00D41082"/>
    <w:rsid w:val="00D41349"/>
    <w:rsid w:val="00D42814"/>
    <w:rsid w:val="00D43983"/>
    <w:rsid w:val="00D44177"/>
    <w:rsid w:val="00D51A5E"/>
    <w:rsid w:val="00D52AF5"/>
    <w:rsid w:val="00D54A9F"/>
    <w:rsid w:val="00D5578A"/>
    <w:rsid w:val="00D56319"/>
    <w:rsid w:val="00D57FF1"/>
    <w:rsid w:val="00D630B2"/>
    <w:rsid w:val="00D658CA"/>
    <w:rsid w:val="00D6663F"/>
    <w:rsid w:val="00D666BA"/>
    <w:rsid w:val="00D66847"/>
    <w:rsid w:val="00D66F1B"/>
    <w:rsid w:val="00D743B3"/>
    <w:rsid w:val="00D7604E"/>
    <w:rsid w:val="00D762E6"/>
    <w:rsid w:val="00D768B4"/>
    <w:rsid w:val="00D816A6"/>
    <w:rsid w:val="00D8191C"/>
    <w:rsid w:val="00D82553"/>
    <w:rsid w:val="00D831C3"/>
    <w:rsid w:val="00D83722"/>
    <w:rsid w:val="00D83BF5"/>
    <w:rsid w:val="00D84E83"/>
    <w:rsid w:val="00D8568E"/>
    <w:rsid w:val="00D859B3"/>
    <w:rsid w:val="00D866AB"/>
    <w:rsid w:val="00D87602"/>
    <w:rsid w:val="00D9134C"/>
    <w:rsid w:val="00D928E3"/>
    <w:rsid w:val="00D9298F"/>
    <w:rsid w:val="00D92A4A"/>
    <w:rsid w:val="00D93398"/>
    <w:rsid w:val="00D93840"/>
    <w:rsid w:val="00D94DB4"/>
    <w:rsid w:val="00D95FC3"/>
    <w:rsid w:val="00D970B8"/>
    <w:rsid w:val="00DA06EC"/>
    <w:rsid w:val="00DA15E3"/>
    <w:rsid w:val="00DA20EB"/>
    <w:rsid w:val="00DA2372"/>
    <w:rsid w:val="00DA350E"/>
    <w:rsid w:val="00DA3783"/>
    <w:rsid w:val="00DA4434"/>
    <w:rsid w:val="00DA534C"/>
    <w:rsid w:val="00DA5E3C"/>
    <w:rsid w:val="00DA64CB"/>
    <w:rsid w:val="00DA701A"/>
    <w:rsid w:val="00DA7293"/>
    <w:rsid w:val="00DB1770"/>
    <w:rsid w:val="00DB1E9A"/>
    <w:rsid w:val="00DB6FD5"/>
    <w:rsid w:val="00DB70DB"/>
    <w:rsid w:val="00DB71C9"/>
    <w:rsid w:val="00DC02B6"/>
    <w:rsid w:val="00DC0E0B"/>
    <w:rsid w:val="00DC27E2"/>
    <w:rsid w:val="00DC3958"/>
    <w:rsid w:val="00DC4362"/>
    <w:rsid w:val="00DC4716"/>
    <w:rsid w:val="00DC6874"/>
    <w:rsid w:val="00DC7C67"/>
    <w:rsid w:val="00DD05C7"/>
    <w:rsid w:val="00DD0789"/>
    <w:rsid w:val="00DD1A0B"/>
    <w:rsid w:val="00DD238A"/>
    <w:rsid w:val="00DD24AD"/>
    <w:rsid w:val="00DD2741"/>
    <w:rsid w:val="00DD2E69"/>
    <w:rsid w:val="00DD3072"/>
    <w:rsid w:val="00DD33E9"/>
    <w:rsid w:val="00DD4E89"/>
    <w:rsid w:val="00DD5D23"/>
    <w:rsid w:val="00DD791B"/>
    <w:rsid w:val="00DD7A32"/>
    <w:rsid w:val="00DE2003"/>
    <w:rsid w:val="00DE37AD"/>
    <w:rsid w:val="00DE39C6"/>
    <w:rsid w:val="00DE45E9"/>
    <w:rsid w:val="00DE4931"/>
    <w:rsid w:val="00DE72B6"/>
    <w:rsid w:val="00DE7617"/>
    <w:rsid w:val="00DF0A50"/>
    <w:rsid w:val="00DF1413"/>
    <w:rsid w:val="00DF217C"/>
    <w:rsid w:val="00DF51A0"/>
    <w:rsid w:val="00DF5B2A"/>
    <w:rsid w:val="00DF61C8"/>
    <w:rsid w:val="00DF7513"/>
    <w:rsid w:val="00E00217"/>
    <w:rsid w:val="00E0037E"/>
    <w:rsid w:val="00E00479"/>
    <w:rsid w:val="00E00D56"/>
    <w:rsid w:val="00E0126F"/>
    <w:rsid w:val="00E027CB"/>
    <w:rsid w:val="00E03CA0"/>
    <w:rsid w:val="00E040C3"/>
    <w:rsid w:val="00E05509"/>
    <w:rsid w:val="00E05954"/>
    <w:rsid w:val="00E05F05"/>
    <w:rsid w:val="00E06B1E"/>
    <w:rsid w:val="00E07C8A"/>
    <w:rsid w:val="00E104BC"/>
    <w:rsid w:val="00E12BF5"/>
    <w:rsid w:val="00E1373C"/>
    <w:rsid w:val="00E154F9"/>
    <w:rsid w:val="00E15D4F"/>
    <w:rsid w:val="00E16642"/>
    <w:rsid w:val="00E17E59"/>
    <w:rsid w:val="00E2076B"/>
    <w:rsid w:val="00E212CD"/>
    <w:rsid w:val="00E2172A"/>
    <w:rsid w:val="00E21E5D"/>
    <w:rsid w:val="00E22CDB"/>
    <w:rsid w:val="00E23CA0"/>
    <w:rsid w:val="00E2459B"/>
    <w:rsid w:val="00E2585B"/>
    <w:rsid w:val="00E25DAA"/>
    <w:rsid w:val="00E276EA"/>
    <w:rsid w:val="00E307D5"/>
    <w:rsid w:val="00E31C49"/>
    <w:rsid w:val="00E3474E"/>
    <w:rsid w:val="00E35064"/>
    <w:rsid w:val="00E37F46"/>
    <w:rsid w:val="00E41C2C"/>
    <w:rsid w:val="00E41F01"/>
    <w:rsid w:val="00E421CF"/>
    <w:rsid w:val="00E43466"/>
    <w:rsid w:val="00E43CA6"/>
    <w:rsid w:val="00E4493B"/>
    <w:rsid w:val="00E44AC9"/>
    <w:rsid w:val="00E45580"/>
    <w:rsid w:val="00E46431"/>
    <w:rsid w:val="00E55221"/>
    <w:rsid w:val="00E604E8"/>
    <w:rsid w:val="00E609DF"/>
    <w:rsid w:val="00E61D2F"/>
    <w:rsid w:val="00E65437"/>
    <w:rsid w:val="00E663B0"/>
    <w:rsid w:val="00E66B98"/>
    <w:rsid w:val="00E701ED"/>
    <w:rsid w:val="00E70E17"/>
    <w:rsid w:val="00E71720"/>
    <w:rsid w:val="00E71D2B"/>
    <w:rsid w:val="00E72A79"/>
    <w:rsid w:val="00E7356C"/>
    <w:rsid w:val="00E73DEC"/>
    <w:rsid w:val="00E74A25"/>
    <w:rsid w:val="00E7536A"/>
    <w:rsid w:val="00E757EB"/>
    <w:rsid w:val="00E76D27"/>
    <w:rsid w:val="00E802F5"/>
    <w:rsid w:val="00E8160E"/>
    <w:rsid w:val="00E84005"/>
    <w:rsid w:val="00E84007"/>
    <w:rsid w:val="00E849CF"/>
    <w:rsid w:val="00E84C13"/>
    <w:rsid w:val="00E84CE1"/>
    <w:rsid w:val="00E85C65"/>
    <w:rsid w:val="00E85D3A"/>
    <w:rsid w:val="00E86609"/>
    <w:rsid w:val="00E910F1"/>
    <w:rsid w:val="00E916B6"/>
    <w:rsid w:val="00E93318"/>
    <w:rsid w:val="00E939A8"/>
    <w:rsid w:val="00E93B49"/>
    <w:rsid w:val="00E97614"/>
    <w:rsid w:val="00EA1DAA"/>
    <w:rsid w:val="00EA2F7C"/>
    <w:rsid w:val="00EA4CD1"/>
    <w:rsid w:val="00EA5ACF"/>
    <w:rsid w:val="00EA610E"/>
    <w:rsid w:val="00EA7136"/>
    <w:rsid w:val="00EA7394"/>
    <w:rsid w:val="00EB0450"/>
    <w:rsid w:val="00EB1071"/>
    <w:rsid w:val="00EB1321"/>
    <w:rsid w:val="00EB17AB"/>
    <w:rsid w:val="00EB23AE"/>
    <w:rsid w:val="00EB24DA"/>
    <w:rsid w:val="00EB28E3"/>
    <w:rsid w:val="00EB6C4A"/>
    <w:rsid w:val="00EC0572"/>
    <w:rsid w:val="00EC17E1"/>
    <w:rsid w:val="00EC2954"/>
    <w:rsid w:val="00EC2FE0"/>
    <w:rsid w:val="00EC4110"/>
    <w:rsid w:val="00EC4235"/>
    <w:rsid w:val="00EC47A2"/>
    <w:rsid w:val="00EC54E6"/>
    <w:rsid w:val="00ED0D26"/>
    <w:rsid w:val="00ED144D"/>
    <w:rsid w:val="00ED1F4F"/>
    <w:rsid w:val="00ED281B"/>
    <w:rsid w:val="00ED31B7"/>
    <w:rsid w:val="00ED64BE"/>
    <w:rsid w:val="00ED712C"/>
    <w:rsid w:val="00ED7C14"/>
    <w:rsid w:val="00EE1DBB"/>
    <w:rsid w:val="00EE1F25"/>
    <w:rsid w:val="00EE28AA"/>
    <w:rsid w:val="00EE37DE"/>
    <w:rsid w:val="00EE3C1A"/>
    <w:rsid w:val="00EE3FD9"/>
    <w:rsid w:val="00EE5057"/>
    <w:rsid w:val="00EE72AF"/>
    <w:rsid w:val="00EE7C42"/>
    <w:rsid w:val="00EF30DD"/>
    <w:rsid w:val="00EF3528"/>
    <w:rsid w:val="00EF4065"/>
    <w:rsid w:val="00EF4994"/>
    <w:rsid w:val="00EF4E55"/>
    <w:rsid w:val="00EF4F43"/>
    <w:rsid w:val="00EF6CEE"/>
    <w:rsid w:val="00EF7C1C"/>
    <w:rsid w:val="00F01543"/>
    <w:rsid w:val="00F02BDF"/>
    <w:rsid w:val="00F03028"/>
    <w:rsid w:val="00F031B2"/>
    <w:rsid w:val="00F04495"/>
    <w:rsid w:val="00F04D34"/>
    <w:rsid w:val="00F05EDB"/>
    <w:rsid w:val="00F11132"/>
    <w:rsid w:val="00F122EC"/>
    <w:rsid w:val="00F12537"/>
    <w:rsid w:val="00F13659"/>
    <w:rsid w:val="00F14991"/>
    <w:rsid w:val="00F14D06"/>
    <w:rsid w:val="00F16E32"/>
    <w:rsid w:val="00F17BF7"/>
    <w:rsid w:val="00F2220D"/>
    <w:rsid w:val="00F22DF2"/>
    <w:rsid w:val="00F23522"/>
    <w:rsid w:val="00F25CDE"/>
    <w:rsid w:val="00F26676"/>
    <w:rsid w:val="00F26D9F"/>
    <w:rsid w:val="00F3053A"/>
    <w:rsid w:val="00F3319A"/>
    <w:rsid w:val="00F340F7"/>
    <w:rsid w:val="00F34FDB"/>
    <w:rsid w:val="00F36172"/>
    <w:rsid w:val="00F36C15"/>
    <w:rsid w:val="00F36D03"/>
    <w:rsid w:val="00F40990"/>
    <w:rsid w:val="00F40B0B"/>
    <w:rsid w:val="00F40F5F"/>
    <w:rsid w:val="00F41098"/>
    <w:rsid w:val="00F42024"/>
    <w:rsid w:val="00F4299F"/>
    <w:rsid w:val="00F437E0"/>
    <w:rsid w:val="00F44A12"/>
    <w:rsid w:val="00F45608"/>
    <w:rsid w:val="00F47161"/>
    <w:rsid w:val="00F47A96"/>
    <w:rsid w:val="00F517E9"/>
    <w:rsid w:val="00F52D1E"/>
    <w:rsid w:val="00F5487A"/>
    <w:rsid w:val="00F6224D"/>
    <w:rsid w:val="00F63CD9"/>
    <w:rsid w:val="00F644CA"/>
    <w:rsid w:val="00F64DD3"/>
    <w:rsid w:val="00F6517F"/>
    <w:rsid w:val="00F65A00"/>
    <w:rsid w:val="00F65F18"/>
    <w:rsid w:val="00F660CC"/>
    <w:rsid w:val="00F66200"/>
    <w:rsid w:val="00F66639"/>
    <w:rsid w:val="00F67403"/>
    <w:rsid w:val="00F67E09"/>
    <w:rsid w:val="00F7070E"/>
    <w:rsid w:val="00F712F2"/>
    <w:rsid w:val="00F723B2"/>
    <w:rsid w:val="00F72E24"/>
    <w:rsid w:val="00F73BD2"/>
    <w:rsid w:val="00F74C32"/>
    <w:rsid w:val="00F754C9"/>
    <w:rsid w:val="00F86DE9"/>
    <w:rsid w:val="00F87138"/>
    <w:rsid w:val="00F87E06"/>
    <w:rsid w:val="00F90FAB"/>
    <w:rsid w:val="00F928B4"/>
    <w:rsid w:val="00F92F83"/>
    <w:rsid w:val="00F93BA5"/>
    <w:rsid w:val="00F93C41"/>
    <w:rsid w:val="00F94938"/>
    <w:rsid w:val="00F94947"/>
    <w:rsid w:val="00F95A69"/>
    <w:rsid w:val="00F961D7"/>
    <w:rsid w:val="00FA1EF7"/>
    <w:rsid w:val="00FA29E7"/>
    <w:rsid w:val="00FA2EA8"/>
    <w:rsid w:val="00FA631A"/>
    <w:rsid w:val="00FA7FBE"/>
    <w:rsid w:val="00FB03A0"/>
    <w:rsid w:val="00FB05FF"/>
    <w:rsid w:val="00FB115F"/>
    <w:rsid w:val="00FB1468"/>
    <w:rsid w:val="00FB2447"/>
    <w:rsid w:val="00FB35B7"/>
    <w:rsid w:val="00FB3D13"/>
    <w:rsid w:val="00FB696D"/>
    <w:rsid w:val="00FB7426"/>
    <w:rsid w:val="00FB7D08"/>
    <w:rsid w:val="00FB7ED2"/>
    <w:rsid w:val="00FC490F"/>
    <w:rsid w:val="00FC4B5C"/>
    <w:rsid w:val="00FC4DBB"/>
    <w:rsid w:val="00FC6802"/>
    <w:rsid w:val="00FC733E"/>
    <w:rsid w:val="00FC790A"/>
    <w:rsid w:val="00FD2BFE"/>
    <w:rsid w:val="00FE2711"/>
    <w:rsid w:val="00FE62D6"/>
    <w:rsid w:val="00FF2627"/>
    <w:rsid w:val="00FF2F0F"/>
    <w:rsid w:val="00FF4857"/>
    <w:rsid w:val="00FF4E74"/>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382E4"/>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107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
    <w:basedOn w:val="Normal"/>
    <w:next w:val="Normal"/>
    <w:link w:val="Ttulo1Car"/>
    <w:uiPriority w:val="9"/>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basedOn w:val="Normal"/>
    <w:next w:val="Normal"/>
    <w:link w:val="Ttulo2Car"/>
    <w:unhideWhenUsed/>
    <w:qFormat/>
    <w:rsid w:val="006F4085"/>
    <w:pPr>
      <w:keepNext/>
      <w:spacing w:before="240" w:after="60"/>
      <w:outlineLvl w:val="1"/>
    </w:pPr>
    <w:rPr>
      <w:rFonts w:ascii="Cambria" w:hAnsi="Cambria"/>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semiHidden/>
    <w:unhideWhenUsed/>
    <w:qFormat/>
    <w:rsid w:val="001A5D4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qFormat/>
    <w:rsid w:val="006F4085"/>
    <w:pPr>
      <w:spacing w:before="240" w:after="60"/>
      <w:outlineLvl w:val="4"/>
    </w:pPr>
    <w:rPr>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rPr>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504B7E"/>
    <w:pPr>
      <w:jc w:val="both"/>
    </w:pPr>
    <w:rPr>
      <w:rFonts w:asciiTheme="minorHAnsi" w:eastAsiaTheme="minorHAnsi" w:hAnsiTheme="minorHAnsi" w:cstheme="minorBidi"/>
      <w:sz w:val="22"/>
      <w:szCs w:val="22"/>
      <w:vertAlign w:val="superscript"/>
      <w:lang w:eastAsia="en-US"/>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jc w:val="center"/>
    </w:pPr>
    <w:rPr>
      <w:rFonts w:ascii="Arial" w:hAnsi="Arial"/>
      <w:b/>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lang w:val="es-ES" w:eastAsia="es-ES"/>
    </w:rPr>
  </w:style>
  <w:style w:type="character" w:customStyle="1" w:styleId="Textoindependiente2Car">
    <w:name w:val="Texto independiente 2 Car"/>
    <w:aliases w:val="Car2 Car, Car Car Car,Car Car Car2, Car2 Car,Car2 Car Car Car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after="160" w:line="240" w:lineRule="exact"/>
    </w:pPr>
    <w:rPr>
      <w:rFonts w:ascii="Verdana" w:hAnsi="Verdana"/>
      <w:sz w:val="20"/>
      <w:szCs w:val="20"/>
      <w:lang w:eastAsia="en-US"/>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after="160" w:line="240" w:lineRule="exact"/>
    </w:pPr>
    <w:rPr>
      <w:rFonts w:ascii="Verdana" w:hAnsi="Verdana"/>
      <w:sz w:val="20"/>
      <w:szCs w:val="20"/>
      <w:lang w:eastAsia="en-US"/>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5258E5"/>
    <w:pPr>
      <w:spacing w:after="160" w:line="240" w:lineRule="exact"/>
    </w:pPr>
    <w:rPr>
      <w:rFonts w:ascii="Verdana" w:hAnsi="Verdana" w:cs="Verdana"/>
      <w:sz w:val="20"/>
      <w:szCs w:val="20"/>
      <w:lang w:eastAsia="en-US"/>
    </w:rPr>
  </w:style>
  <w:style w:type="paragraph" w:customStyle="1" w:styleId="Car">
    <w:name w:val="Car"/>
    <w:basedOn w:val="Normal"/>
    <w:rsid w:val="005258E5"/>
    <w:pPr>
      <w:spacing w:after="160" w:line="240" w:lineRule="exact"/>
    </w:pPr>
    <w:rPr>
      <w:rFonts w:ascii="Verdana" w:hAnsi="Verdana"/>
      <w:sz w:val="20"/>
      <w:szCs w:val="20"/>
      <w:lang w:eastAsia="en-US"/>
    </w:rPr>
  </w:style>
  <w:style w:type="paragraph" w:customStyle="1" w:styleId="CarCarCar1">
    <w:name w:val="Car Car Car1"/>
    <w:basedOn w:val="Normal"/>
    <w:rsid w:val="005258E5"/>
    <w:pPr>
      <w:spacing w:after="160" w:line="240" w:lineRule="exact"/>
    </w:pPr>
    <w:rPr>
      <w:rFonts w:ascii="Verdana" w:hAnsi="Verdana" w:cs="Verdana"/>
      <w:sz w:val="20"/>
      <w:szCs w:val="20"/>
      <w:lang w:eastAsia="en-US"/>
    </w:rPr>
  </w:style>
  <w:style w:type="paragraph" w:customStyle="1" w:styleId="Car1">
    <w:name w:val="Car1"/>
    <w:basedOn w:val="Normal"/>
    <w:rsid w:val="005258E5"/>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jc w:val="center"/>
    </w:pPr>
    <w:rPr>
      <w:rFonts w:ascii="Arial" w:hAnsi="Arial"/>
      <w:b/>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p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614EC"/>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rPr>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eastAsiaTheme="minorHAnsi" w:hAnsi="Arial" w:cstheme="minorBidi"/>
      <w:b/>
      <w:sz w:val="18"/>
      <w:szCs w:val="22"/>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jc w:val="center"/>
    </w:pPr>
    <w:rPr>
      <w:rFonts w:ascii="Arial" w:hAnsi="Arial"/>
      <w:b/>
      <w:sz w:val="22"/>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hAnsi="Arial"/>
      <w:sz w:val="22"/>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pPr>
    <w:rPr>
      <w:lang w:val="es-ES" w:eastAsia="es-ES"/>
    </w:rPr>
  </w:style>
  <w:style w:type="paragraph" w:customStyle="1" w:styleId="xmsolistparagraph">
    <w:name w:val="x_msolistparagraph"/>
    <w:basedOn w:val="Normal"/>
    <w:rsid w:val="00323FF7"/>
    <w:pPr>
      <w:spacing w:before="100" w:beforeAutospacing="1" w:after="100" w:afterAutospacing="1"/>
    </w:pPr>
    <w:rPr>
      <w:lang w:val="es-ES" w:eastAsia="es-ES"/>
    </w:rPr>
  </w:style>
  <w:style w:type="paragraph" w:customStyle="1" w:styleId="xmsobodytext3">
    <w:name w:val="x_msobodytext3"/>
    <w:basedOn w:val="Normal"/>
    <w:rsid w:val="00323FF7"/>
    <w:pPr>
      <w:spacing w:before="100" w:beforeAutospacing="1" w:after="100" w:afterAutospacing="1"/>
    </w:pPr>
  </w:style>
  <w:style w:type="paragraph" w:styleId="Subttulo">
    <w:name w:val="Subtitle"/>
    <w:basedOn w:val="Normal"/>
    <w:link w:val="SubttuloCar"/>
    <w:qFormat/>
    <w:rsid w:val="006F4085"/>
    <w:pPr>
      <w:jc w:val="center"/>
    </w:pPr>
    <w:rPr>
      <w:rFonts w:ascii="Tahoma" w:hAnsi="Tahoma" w:cs="Tahoma"/>
      <w:b/>
      <w:bCs/>
      <w:sz w:val="22"/>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rPr>
      <w:rFonts w:ascii="Arial" w:hAnsi="Arial"/>
      <w:lang w:val="es-ES" w:eastAsia="es-ES"/>
    </w:rPr>
  </w:style>
  <w:style w:type="paragraph" w:customStyle="1" w:styleId="Textoindependiente21">
    <w:name w:val="Texto independiente 21"/>
    <w:basedOn w:val="Normal"/>
    <w:rsid w:val="006F4085"/>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pPr>
    <w:rPr>
      <w:rFonts w:ascii="Arial" w:eastAsia="Arial" w:hAnsi="Arial" w:cs="Arial"/>
      <w:sz w:val="22"/>
      <w:szCs w:val="22"/>
      <w:lang w:val="es-ES" w:eastAsia="es-ES" w:bidi="es-ES"/>
    </w:rPr>
  </w:style>
  <w:style w:type="paragraph" w:styleId="Encabezadodemensaje">
    <w:name w:val="Message Header"/>
    <w:basedOn w:val="Normal"/>
    <w:link w:val="EncabezadodemensajeCar"/>
    <w:rsid w:val="00CF6B63"/>
    <w:pPr>
      <w:ind w:left="1134" w:hanging="1134"/>
    </w:pPr>
    <w:rPr>
      <w:rFonts w:ascii="Arial" w:hAnsi="Arial"/>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8">
    <w:name w:val="xl68"/>
    <w:basedOn w:val="Normal"/>
    <w:rsid w:val="00260CF9"/>
    <w:pPr>
      <w:spacing w:before="100" w:beforeAutospacing="1" w:after="100" w:afterAutospacing="1"/>
    </w:pPr>
    <w:rPr>
      <w:rFonts w:ascii="Arial" w:hAnsi="Arial" w:cs="Arial"/>
      <w:sz w:val="20"/>
      <w:szCs w:val="20"/>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pPr>
    <w:rPr>
      <w:b/>
      <w:bCs/>
      <w:i/>
      <w:iCs/>
      <w:sz w:val="18"/>
      <w:szCs w:val="18"/>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pPr>
    <w:rPr>
      <w:i/>
      <w:iCs/>
      <w:sz w:val="18"/>
      <w:szCs w:val="18"/>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pPr>
    <w:rPr>
      <w:i/>
      <w:iCs/>
      <w:sz w:val="18"/>
      <w:szCs w:val="18"/>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pPr>
    <w:rPr>
      <w:b/>
      <w:bCs/>
      <w:i/>
      <w:iCs/>
      <w:sz w:val="18"/>
      <w:szCs w:val="18"/>
    </w:rPr>
  </w:style>
  <w:style w:type="paragraph" w:customStyle="1" w:styleId="xl96">
    <w:name w:val="xl96"/>
    <w:basedOn w:val="Normal"/>
    <w:rsid w:val="00260CF9"/>
    <w:pPr>
      <w:pBdr>
        <w:left w:val="single" w:sz="4" w:space="0" w:color="BFBFBF"/>
      </w:pBdr>
      <w:spacing w:before="100" w:beforeAutospacing="1" w:after="100" w:afterAutospacing="1"/>
    </w:pPr>
    <w:rPr>
      <w:b/>
      <w:bCs/>
      <w:i/>
      <w:iCs/>
      <w:sz w:val="18"/>
      <w:szCs w:val="18"/>
    </w:rPr>
  </w:style>
  <w:style w:type="paragraph" w:customStyle="1" w:styleId="xl97">
    <w:name w:val="xl97"/>
    <w:basedOn w:val="Normal"/>
    <w:rsid w:val="00260CF9"/>
    <w:pPr>
      <w:pBdr>
        <w:right w:val="single" w:sz="4" w:space="0" w:color="BFBFBF"/>
      </w:pBdr>
      <w:spacing w:before="100" w:beforeAutospacing="1" w:after="100" w:afterAutospacing="1"/>
    </w:pPr>
    <w:rPr>
      <w:b/>
      <w:bCs/>
      <w:i/>
      <w:iCs/>
      <w:sz w:val="18"/>
      <w:szCs w:val="18"/>
    </w:rPr>
  </w:style>
  <w:style w:type="paragraph" w:customStyle="1" w:styleId="xl98">
    <w:name w:val="xl98"/>
    <w:basedOn w:val="Normal"/>
    <w:rsid w:val="00260CF9"/>
    <w:pPr>
      <w:pBdr>
        <w:left w:val="single" w:sz="4" w:space="0" w:color="BFBFBF"/>
      </w:pBdr>
      <w:spacing w:before="100" w:beforeAutospacing="1" w:after="100" w:afterAutospacing="1"/>
    </w:pPr>
    <w:rPr>
      <w:b/>
      <w:bCs/>
      <w:i/>
      <w:iCs/>
      <w:sz w:val="18"/>
      <w:szCs w:val="18"/>
    </w:rPr>
  </w:style>
  <w:style w:type="paragraph" w:customStyle="1" w:styleId="xl99">
    <w:name w:val="xl99"/>
    <w:basedOn w:val="Normal"/>
    <w:rsid w:val="00260CF9"/>
    <w:pPr>
      <w:pBdr>
        <w:right w:val="single" w:sz="4" w:space="0" w:color="BFBFBF"/>
      </w:pBdr>
      <w:spacing w:before="100" w:beforeAutospacing="1" w:after="100" w:afterAutospacing="1"/>
    </w:pPr>
    <w:rPr>
      <w:b/>
      <w:bCs/>
      <w:i/>
      <w:iCs/>
      <w:sz w:val="18"/>
      <w:szCs w:val="18"/>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pPr>
    <w:rPr>
      <w:b/>
      <w:bCs/>
      <w:i/>
      <w:iCs/>
      <w:sz w:val="18"/>
      <w:szCs w:val="18"/>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pPr>
    <w:rPr>
      <w:b/>
      <w:bCs/>
      <w:i/>
      <w:iCs/>
      <w:sz w:val="18"/>
      <w:szCs w:val="18"/>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rPr>
  </w:style>
  <w:style w:type="paragraph" w:customStyle="1" w:styleId="font5">
    <w:name w:val="font5"/>
    <w:basedOn w:val="Normal"/>
    <w:rsid w:val="00260CF9"/>
    <w:pPr>
      <w:spacing w:before="100" w:beforeAutospacing="1" w:after="100" w:afterAutospacing="1"/>
    </w:pPr>
    <w:rPr>
      <w:rFonts w:ascii="Arial" w:hAnsi="Arial" w:cs="Arial"/>
      <w:color w:val="000000"/>
      <w:sz w:val="16"/>
      <w:szCs w:val="16"/>
    </w:rPr>
  </w:style>
  <w:style w:type="paragraph" w:customStyle="1" w:styleId="font6">
    <w:name w:val="font6"/>
    <w:basedOn w:val="Normal"/>
    <w:rsid w:val="00260CF9"/>
    <w:pPr>
      <w:spacing w:before="100" w:beforeAutospacing="1" w:after="100" w:afterAutospacing="1"/>
    </w:pPr>
    <w:rPr>
      <w:rFonts w:ascii="Arial" w:hAnsi="Arial" w:cs="Arial"/>
      <w:b/>
      <w:bCs/>
      <w:color w:val="000000"/>
      <w:sz w:val="16"/>
      <w:szCs w:val="16"/>
    </w:rPr>
  </w:style>
  <w:style w:type="paragraph" w:customStyle="1" w:styleId="font7">
    <w:name w:val="font7"/>
    <w:basedOn w:val="Normal"/>
    <w:rsid w:val="00260CF9"/>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260CF9"/>
    <w:pPr>
      <w:spacing w:before="100" w:beforeAutospacing="1" w:after="100" w:afterAutospacing="1"/>
    </w:pPr>
    <w:rPr>
      <w:rFonts w:ascii="Tahoma" w:hAnsi="Tahoma" w:cs="Tahoma"/>
      <w:color w:val="000000"/>
      <w:sz w:val="18"/>
      <w:szCs w:val="18"/>
    </w:rPr>
  </w:style>
  <w:style w:type="paragraph" w:customStyle="1" w:styleId="msonormal0">
    <w:name w:val="msonormal"/>
    <w:basedOn w:val="Normal"/>
    <w:rsid w:val="00260CF9"/>
    <w:pPr>
      <w:spacing w:before="100" w:beforeAutospacing="1" w:after="100" w:afterAutospacing="1"/>
    </w:p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9">
    <w:name w:val="xl139"/>
    <w:basedOn w:val="Normal"/>
    <w:rsid w:val="00260CF9"/>
    <w:pPr>
      <w:spacing w:before="100" w:beforeAutospacing="1" w:after="100" w:afterAutospacing="1"/>
    </w:pPr>
    <w:rPr>
      <w:rFonts w:ascii="Arial Narrow" w:hAnsi="Arial Narrow"/>
      <w:sz w:val="20"/>
      <w:szCs w:val="20"/>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hAnsi="Arial Narrow"/>
      <w:b/>
      <w:bCs/>
      <w:sz w:val="20"/>
      <w:szCs w:val="20"/>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sz w:val="20"/>
      <w:szCs w:val="20"/>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6">
    <w:name w:val="xl146"/>
    <w:basedOn w:val="Normal"/>
    <w:rsid w:val="00260CF9"/>
    <w:pPr>
      <w:spacing w:before="100" w:beforeAutospacing="1" w:after="100" w:afterAutospacing="1"/>
      <w:jc w:val="center"/>
    </w:pPr>
    <w:rPr>
      <w:rFonts w:ascii="Arial" w:hAnsi="Arial" w:cs="Arial"/>
      <w:sz w:val="20"/>
      <w:szCs w:val="20"/>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63">
    <w:name w:val="xl63"/>
    <w:basedOn w:val="Normal"/>
    <w:rsid w:val="0024619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64">
    <w:name w:val="xl64"/>
    <w:basedOn w:val="Normal"/>
    <w:rsid w:val="0024619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table" w:styleId="Tablaconcuadrculaclara">
    <w:name w:val="Grid Table Light"/>
    <w:basedOn w:val="Tablanormal"/>
    <w:uiPriority w:val="40"/>
    <w:rsid w:val="00675D4D"/>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D743B3"/>
  </w:style>
  <w:style w:type="character" w:customStyle="1" w:styleId="contentpasted1">
    <w:name w:val="contentpasted1"/>
    <w:basedOn w:val="Fuentedeprrafopredeter"/>
    <w:rsid w:val="00D743B3"/>
  </w:style>
  <w:style w:type="paragraph" w:customStyle="1" w:styleId="cuerpotexto">
    <w:name w:val="cuerpotexto"/>
    <w:basedOn w:val="Normal"/>
    <w:uiPriority w:val="99"/>
    <w:rsid w:val="009F40EE"/>
    <w:pPr>
      <w:spacing w:before="28" w:after="28" w:line="210" w:lineRule="atLeast"/>
      <w:ind w:firstLine="283"/>
      <w:jc w:val="both"/>
    </w:pPr>
    <w:rPr>
      <w:rFonts w:ascii="Tahoma" w:hAnsi="Tahoma" w:cs="Tahoma"/>
      <w:color w:val="000000"/>
      <w:sz w:val="19"/>
      <w:szCs w:val="19"/>
      <w:lang w:val="es-MX" w:eastAsia="es-MX"/>
    </w:rPr>
  </w:style>
  <w:style w:type="table" w:styleId="Tabladelista7concolores">
    <w:name w:val="List Table 7 Colorful"/>
    <w:basedOn w:val="Tablanormal"/>
    <w:uiPriority w:val="52"/>
    <w:rsid w:val="0019360E"/>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19360E"/>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D666BA"/>
    <w:rPr>
      <w:color w:val="605E5C"/>
      <w:shd w:val="clear" w:color="auto" w:fill="E1DFDD"/>
    </w:rPr>
  </w:style>
  <w:style w:type="character" w:customStyle="1" w:styleId="vortaltextbox">
    <w:name w:val="vortaltextbox"/>
    <w:basedOn w:val="Fuentedeprrafopredeter"/>
    <w:rsid w:val="003E760C"/>
  </w:style>
  <w:style w:type="character" w:customStyle="1" w:styleId="Mencinsinresolver5">
    <w:name w:val="Mención sin resolver5"/>
    <w:basedOn w:val="Fuentedeprrafopredeter"/>
    <w:uiPriority w:val="99"/>
    <w:semiHidden/>
    <w:unhideWhenUsed/>
    <w:rsid w:val="005F2D66"/>
    <w:rPr>
      <w:color w:val="605E5C"/>
      <w:shd w:val="clear" w:color="auto" w:fill="E1DFDD"/>
    </w:rPr>
  </w:style>
  <w:style w:type="character" w:styleId="Mencinsinresolver">
    <w:name w:val="Unresolved Mention"/>
    <w:basedOn w:val="Fuentedeprrafopredeter"/>
    <w:uiPriority w:val="99"/>
    <w:semiHidden/>
    <w:unhideWhenUsed/>
    <w:rsid w:val="001B3FC7"/>
    <w:rPr>
      <w:color w:val="605E5C"/>
      <w:shd w:val="clear" w:color="auto" w:fill="E1DFDD"/>
    </w:rPr>
  </w:style>
  <w:style w:type="table" w:customStyle="1" w:styleId="Tablaconcuadrcula6">
    <w:name w:val="Tabla con cuadrícula6"/>
    <w:basedOn w:val="Tablanormal"/>
    <w:rsid w:val="00D83BF5"/>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27151208">
      <w:bodyDiv w:val="1"/>
      <w:marLeft w:val="0"/>
      <w:marRight w:val="0"/>
      <w:marTop w:val="0"/>
      <w:marBottom w:val="0"/>
      <w:divBdr>
        <w:top w:val="none" w:sz="0" w:space="0" w:color="auto"/>
        <w:left w:val="none" w:sz="0" w:space="0" w:color="auto"/>
        <w:bottom w:val="none" w:sz="0" w:space="0" w:color="auto"/>
        <w:right w:val="none" w:sz="0" w:space="0" w:color="auto"/>
      </w:divBdr>
    </w:div>
    <w:div w:id="27920732">
      <w:bodyDiv w:val="1"/>
      <w:marLeft w:val="0"/>
      <w:marRight w:val="0"/>
      <w:marTop w:val="0"/>
      <w:marBottom w:val="0"/>
      <w:divBdr>
        <w:top w:val="none" w:sz="0" w:space="0" w:color="auto"/>
        <w:left w:val="none" w:sz="0" w:space="0" w:color="auto"/>
        <w:bottom w:val="none" w:sz="0" w:space="0" w:color="auto"/>
        <w:right w:val="none" w:sz="0" w:space="0" w:color="auto"/>
      </w:divBdr>
      <w:divsChild>
        <w:div w:id="1537037027">
          <w:marLeft w:val="0"/>
          <w:marRight w:val="0"/>
          <w:marTop w:val="0"/>
          <w:marBottom w:val="0"/>
          <w:divBdr>
            <w:top w:val="none" w:sz="0" w:space="0" w:color="auto"/>
            <w:left w:val="none" w:sz="0" w:space="0" w:color="auto"/>
            <w:bottom w:val="none" w:sz="0" w:space="0" w:color="auto"/>
            <w:right w:val="none" w:sz="0" w:space="0" w:color="auto"/>
          </w:divBdr>
        </w:div>
      </w:divsChild>
    </w:div>
    <w:div w:id="41637060">
      <w:bodyDiv w:val="1"/>
      <w:marLeft w:val="0"/>
      <w:marRight w:val="0"/>
      <w:marTop w:val="0"/>
      <w:marBottom w:val="0"/>
      <w:divBdr>
        <w:top w:val="none" w:sz="0" w:space="0" w:color="auto"/>
        <w:left w:val="none" w:sz="0" w:space="0" w:color="auto"/>
        <w:bottom w:val="none" w:sz="0" w:space="0" w:color="auto"/>
        <w:right w:val="none" w:sz="0" w:space="0" w:color="auto"/>
      </w:divBdr>
    </w:div>
    <w:div w:id="47072987">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4450398">
      <w:bodyDiv w:val="1"/>
      <w:marLeft w:val="0"/>
      <w:marRight w:val="0"/>
      <w:marTop w:val="0"/>
      <w:marBottom w:val="0"/>
      <w:divBdr>
        <w:top w:val="none" w:sz="0" w:space="0" w:color="auto"/>
        <w:left w:val="none" w:sz="0" w:space="0" w:color="auto"/>
        <w:bottom w:val="none" w:sz="0" w:space="0" w:color="auto"/>
        <w:right w:val="none" w:sz="0" w:space="0" w:color="auto"/>
      </w:divBdr>
      <w:divsChild>
        <w:div w:id="954480847">
          <w:marLeft w:val="0"/>
          <w:marRight w:val="0"/>
          <w:marTop w:val="0"/>
          <w:marBottom w:val="0"/>
          <w:divBdr>
            <w:top w:val="none" w:sz="0" w:space="0" w:color="auto"/>
            <w:left w:val="none" w:sz="0" w:space="0" w:color="auto"/>
            <w:bottom w:val="none" w:sz="0" w:space="0" w:color="auto"/>
            <w:right w:val="none" w:sz="0" w:space="0" w:color="auto"/>
          </w:divBdr>
        </w:div>
      </w:divsChild>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1440142">
      <w:bodyDiv w:val="1"/>
      <w:marLeft w:val="0"/>
      <w:marRight w:val="0"/>
      <w:marTop w:val="0"/>
      <w:marBottom w:val="0"/>
      <w:divBdr>
        <w:top w:val="none" w:sz="0" w:space="0" w:color="auto"/>
        <w:left w:val="none" w:sz="0" w:space="0" w:color="auto"/>
        <w:bottom w:val="none" w:sz="0" w:space="0" w:color="auto"/>
        <w:right w:val="none" w:sz="0" w:space="0" w:color="auto"/>
      </w:divBdr>
    </w:div>
    <w:div w:id="146093694">
      <w:bodyDiv w:val="1"/>
      <w:marLeft w:val="0"/>
      <w:marRight w:val="0"/>
      <w:marTop w:val="0"/>
      <w:marBottom w:val="0"/>
      <w:divBdr>
        <w:top w:val="none" w:sz="0" w:space="0" w:color="auto"/>
        <w:left w:val="none" w:sz="0" w:space="0" w:color="auto"/>
        <w:bottom w:val="none" w:sz="0" w:space="0" w:color="auto"/>
        <w:right w:val="none" w:sz="0" w:space="0" w:color="auto"/>
      </w:divBdr>
    </w:div>
    <w:div w:id="156843974">
      <w:bodyDiv w:val="1"/>
      <w:marLeft w:val="0"/>
      <w:marRight w:val="0"/>
      <w:marTop w:val="0"/>
      <w:marBottom w:val="0"/>
      <w:divBdr>
        <w:top w:val="none" w:sz="0" w:space="0" w:color="auto"/>
        <w:left w:val="none" w:sz="0" w:space="0" w:color="auto"/>
        <w:bottom w:val="none" w:sz="0" w:space="0" w:color="auto"/>
        <w:right w:val="none" w:sz="0" w:space="0" w:color="auto"/>
      </w:divBdr>
    </w:div>
    <w:div w:id="158008218">
      <w:bodyDiv w:val="1"/>
      <w:marLeft w:val="0"/>
      <w:marRight w:val="0"/>
      <w:marTop w:val="0"/>
      <w:marBottom w:val="0"/>
      <w:divBdr>
        <w:top w:val="none" w:sz="0" w:space="0" w:color="auto"/>
        <w:left w:val="none" w:sz="0" w:space="0" w:color="auto"/>
        <w:bottom w:val="none" w:sz="0" w:space="0" w:color="auto"/>
        <w:right w:val="none" w:sz="0" w:space="0" w:color="auto"/>
      </w:divBdr>
    </w:div>
    <w:div w:id="158471853">
      <w:bodyDiv w:val="1"/>
      <w:marLeft w:val="0"/>
      <w:marRight w:val="0"/>
      <w:marTop w:val="0"/>
      <w:marBottom w:val="0"/>
      <w:divBdr>
        <w:top w:val="none" w:sz="0" w:space="0" w:color="auto"/>
        <w:left w:val="none" w:sz="0" w:space="0" w:color="auto"/>
        <w:bottom w:val="none" w:sz="0" w:space="0" w:color="auto"/>
        <w:right w:val="none" w:sz="0" w:space="0" w:color="auto"/>
      </w:divBdr>
    </w:div>
    <w:div w:id="204415125">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26380097">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46352613">
      <w:bodyDiv w:val="1"/>
      <w:marLeft w:val="0"/>
      <w:marRight w:val="0"/>
      <w:marTop w:val="0"/>
      <w:marBottom w:val="0"/>
      <w:divBdr>
        <w:top w:val="none" w:sz="0" w:space="0" w:color="auto"/>
        <w:left w:val="none" w:sz="0" w:space="0" w:color="auto"/>
        <w:bottom w:val="none" w:sz="0" w:space="0" w:color="auto"/>
        <w:right w:val="none" w:sz="0" w:space="0" w:color="auto"/>
      </w:divBdr>
    </w:div>
    <w:div w:id="249586653">
      <w:bodyDiv w:val="1"/>
      <w:marLeft w:val="0"/>
      <w:marRight w:val="0"/>
      <w:marTop w:val="0"/>
      <w:marBottom w:val="0"/>
      <w:divBdr>
        <w:top w:val="none" w:sz="0" w:space="0" w:color="auto"/>
        <w:left w:val="none" w:sz="0" w:space="0" w:color="auto"/>
        <w:bottom w:val="none" w:sz="0" w:space="0" w:color="auto"/>
        <w:right w:val="none" w:sz="0" w:space="0" w:color="auto"/>
      </w:divBdr>
    </w:div>
    <w:div w:id="251857280">
      <w:bodyDiv w:val="1"/>
      <w:marLeft w:val="0"/>
      <w:marRight w:val="0"/>
      <w:marTop w:val="0"/>
      <w:marBottom w:val="0"/>
      <w:divBdr>
        <w:top w:val="none" w:sz="0" w:space="0" w:color="auto"/>
        <w:left w:val="none" w:sz="0" w:space="0" w:color="auto"/>
        <w:bottom w:val="none" w:sz="0" w:space="0" w:color="auto"/>
        <w:right w:val="none" w:sz="0" w:space="0" w:color="auto"/>
      </w:divBdr>
    </w:div>
    <w:div w:id="278033045">
      <w:bodyDiv w:val="1"/>
      <w:marLeft w:val="0"/>
      <w:marRight w:val="0"/>
      <w:marTop w:val="0"/>
      <w:marBottom w:val="0"/>
      <w:divBdr>
        <w:top w:val="none" w:sz="0" w:space="0" w:color="auto"/>
        <w:left w:val="none" w:sz="0" w:space="0" w:color="auto"/>
        <w:bottom w:val="none" w:sz="0" w:space="0" w:color="auto"/>
        <w:right w:val="none" w:sz="0" w:space="0" w:color="auto"/>
      </w:divBdr>
    </w:div>
    <w:div w:id="293024203">
      <w:bodyDiv w:val="1"/>
      <w:marLeft w:val="0"/>
      <w:marRight w:val="0"/>
      <w:marTop w:val="0"/>
      <w:marBottom w:val="0"/>
      <w:divBdr>
        <w:top w:val="none" w:sz="0" w:space="0" w:color="auto"/>
        <w:left w:val="none" w:sz="0" w:space="0" w:color="auto"/>
        <w:bottom w:val="none" w:sz="0" w:space="0" w:color="auto"/>
        <w:right w:val="none" w:sz="0" w:space="0" w:color="auto"/>
      </w:divBdr>
    </w:div>
    <w:div w:id="306714356">
      <w:bodyDiv w:val="1"/>
      <w:marLeft w:val="0"/>
      <w:marRight w:val="0"/>
      <w:marTop w:val="0"/>
      <w:marBottom w:val="0"/>
      <w:divBdr>
        <w:top w:val="none" w:sz="0" w:space="0" w:color="auto"/>
        <w:left w:val="none" w:sz="0" w:space="0" w:color="auto"/>
        <w:bottom w:val="none" w:sz="0" w:space="0" w:color="auto"/>
        <w:right w:val="none" w:sz="0" w:space="0" w:color="auto"/>
      </w:divBdr>
    </w:div>
    <w:div w:id="324281434">
      <w:bodyDiv w:val="1"/>
      <w:marLeft w:val="0"/>
      <w:marRight w:val="0"/>
      <w:marTop w:val="0"/>
      <w:marBottom w:val="0"/>
      <w:divBdr>
        <w:top w:val="none" w:sz="0" w:space="0" w:color="auto"/>
        <w:left w:val="none" w:sz="0" w:space="0" w:color="auto"/>
        <w:bottom w:val="none" w:sz="0" w:space="0" w:color="auto"/>
        <w:right w:val="none" w:sz="0" w:space="0" w:color="auto"/>
      </w:divBdr>
    </w:div>
    <w:div w:id="333655269">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39358246">
      <w:bodyDiv w:val="1"/>
      <w:marLeft w:val="0"/>
      <w:marRight w:val="0"/>
      <w:marTop w:val="0"/>
      <w:marBottom w:val="0"/>
      <w:divBdr>
        <w:top w:val="none" w:sz="0" w:space="0" w:color="auto"/>
        <w:left w:val="none" w:sz="0" w:space="0" w:color="auto"/>
        <w:bottom w:val="none" w:sz="0" w:space="0" w:color="auto"/>
        <w:right w:val="none" w:sz="0" w:space="0" w:color="auto"/>
      </w:divBdr>
    </w:div>
    <w:div w:id="354159130">
      <w:bodyDiv w:val="1"/>
      <w:marLeft w:val="0"/>
      <w:marRight w:val="0"/>
      <w:marTop w:val="0"/>
      <w:marBottom w:val="0"/>
      <w:divBdr>
        <w:top w:val="none" w:sz="0" w:space="0" w:color="auto"/>
        <w:left w:val="none" w:sz="0" w:space="0" w:color="auto"/>
        <w:bottom w:val="none" w:sz="0" w:space="0" w:color="auto"/>
        <w:right w:val="none" w:sz="0" w:space="0" w:color="auto"/>
      </w:divBdr>
    </w:div>
    <w:div w:id="384716313">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797071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59879476">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95848637">
      <w:bodyDiv w:val="1"/>
      <w:marLeft w:val="0"/>
      <w:marRight w:val="0"/>
      <w:marTop w:val="0"/>
      <w:marBottom w:val="0"/>
      <w:divBdr>
        <w:top w:val="none" w:sz="0" w:space="0" w:color="auto"/>
        <w:left w:val="none" w:sz="0" w:space="0" w:color="auto"/>
        <w:bottom w:val="none" w:sz="0" w:space="0" w:color="auto"/>
        <w:right w:val="none" w:sz="0" w:space="0" w:color="auto"/>
      </w:divBdr>
    </w:div>
    <w:div w:id="498011038">
      <w:bodyDiv w:val="1"/>
      <w:marLeft w:val="0"/>
      <w:marRight w:val="0"/>
      <w:marTop w:val="0"/>
      <w:marBottom w:val="0"/>
      <w:divBdr>
        <w:top w:val="none" w:sz="0" w:space="0" w:color="auto"/>
        <w:left w:val="none" w:sz="0" w:space="0" w:color="auto"/>
        <w:bottom w:val="none" w:sz="0" w:space="0" w:color="auto"/>
        <w:right w:val="none" w:sz="0" w:space="0" w:color="auto"/>
      </w:divBdr>
    </w:div>
    <w:div w:id="506411693">
      <w:bodyDiv w:val="1"/>
      <w:marLeft w:val="0"/>
      <w:marRight w:val="0"/>
      <w:marTop w:val="0"/>
      <w:marBottom w:val="0"/>
      <w:divBdr>
        <w:top w:val="none" w:sz="0" w:space="0" w:color="auto"/>
        <w:left w:val="none" w:sz="0" w:space="0" w:color="auto"/>
        <w:bottom w:val="none" w:sz="0" w:space="0" w:color="auto"/>
        <w:right w:val="none" w:sz="0" w:space="0" w:color="auto"/>
      </w:divBdr>
      <w:divsChild>
        <w:div w:id="1288464198">
          <w:marLeft w:val="0"/>
          <w:marRight w:val="0"/>
          <w:marTop w:val="0"/>
          <w:marBottom w:val="0"/>
          <w:divBdr>
            <w:top w:val="none" w:sz="0" w:space="0" w:color="auto"/>
            <w:left w:val="none" w:sz="0" w:space="0" w:color="auto"/>
            <w:bottom w:val="none" w:sz="0" w:space="0" w:color="auto"/>
            <w:right w:val="none" w:sz="0" w:space="0" w:color="auto"/>
          </w:divBdr>
        </w:div>
      </w:divsChild>
    </w:div>
    <w:div w:id="506752366">
      <w:bodyDiv w:val="1"/>
      <w:marLeft w:val="0"/>
      <w:marRight w:val="0"/>
      <w:marTop w:val="0"/>
      <w:marBottom w:val="0"/>
      <w:divBdr>
        <w:top w:val="none" w:sz="0" w:space="0" w:color="auto"/>
        <w:left w:val="none" w:sz="0" w:space="0" w:color="auto"/>
        <w:bottom w:val="none" w:sz="0" w:space="0" w:color="auto"/>
        <w:right w:val="none" w:sz="0" w:space="0" w:color="auto"/>
      </w:divBdr>
    </w:div>
    <w:div w:id="509292463">
      <w:bodyDiv w:val="1"/>
      <w:marLeft w:val="0"/>
      <w:marRight w:val="0"/>
      <w:marTop w:val="0"/>
      <w:marBottom w:val="0"/>
      <w:divBdr>
        <w:top w:val="none" w:sz="0" w:space="0" w:color="auto"/>
        <w:left w:val="none" w:sz="0" w:space="0" w:color="auto"/>
        <w:bottom w:val="none" w:sz="0" w:space="0" w:color="auto"/>
        <w:right w:val="none" w:sz="0" w:space="0" w:color="auto"/>
      </w:divBdr>
    </w:div>
    <w:div w:id="514686527">
      <w:bodyDiv w:val="1"/>
      <w:marLeft w:val="0"/>
      <w:marRight w:val="0"/>
      <w:marTop w:val="0"/>
      <w:marBottom w:val="0"/>
      <w:divBdr>
        <w:top w:val="none" w:sz="0" w:space="0" w:color="auto"/>
        <w:left w:val="none" w:sz="0" w:space="0" w:color="auto"/>
        <w:bottom w:val="none" w:sz="0" w:space="0" w:color="auto"/>
        <w:right w:val="none" w:sz="0" w:space="0" w:color="auto"/>
      </w:divBdr>
    </w:div>
    <w:div w:id="557935500">
      <w:bodyDiv w:val="1"/>
      <w:marLeft w:val="0"/>
      <w:marRight w:val="0"/>
      <w:marTop w:val="0"/>
      <w:marBottom w:val="0"/>
      <w:divBdr>
        <w:top w:val="none" w:sz="0" w:space="0" w:color="auto"/>
        <w:left w:val="none" w:sz="0" w:space="0" w:color="auto"/>
        <w:bottom w:val="none" w:sz="0" w:space="0" w:color="auto"/>
        <w:right w:val="none" w:sz="0" w:space="0" w:color="auto"/>
      </w:divBdr>
    </w:div>
    <w:div w:id="564221876">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7712573">
      <w:bodyDiv w:val="1"/>
      <w:marLeft w:val="0"/>
      <w:marRight w:val="0"/>
      <w:marTop w:val="0"/>
      <w:marBottom w:val="0"/>
      <w:divBdr>
        <w:top w:val="none" w:sz="0" w:space="0" w:color="auto"/>
        <w:left w:val="none" w:sz="0" w:space="0" w:color="auto"/>
        <w:bottom w:val="none" w:sz="0" w:space="0" w:color="auto"/>
        <w:right w:val="none" w:sz="0" w:space="0" w:color="auto"/>
      </w:divBdr>
    </w:div>
    <w:div w:id="585770235">
      <w:bodyDiv w:val="1"/>
      <w:marLeft w:val="0"/>
      <w:marRight w:val="0"/>
      <w:marTop w:val="0"/>
      <w:marBottom w:val="0"/>
      <w:divBdr>
        <w:top w:val="none" w:sz="0" w:space="0" w:color="auto"/>
        <w:left w:val="none" w:sz="0" w:space="0" w:color="auto"/>
        <w:bottom w:val="none" w:sz="0" w:space="0" w:color="auto"/>
        <w:right w:val="none" w:sz="0" w:space="0" w:color="auto"/>
      </w:divBdr>
    </w:div>
    <w:div w:id="602153857">
      <w:bodyDiv w:val="1"/>
      <w:marLeft w:val="0"/>
      <w:marRight w:val="0"/>
      <w:marTop w:val="0"/>
      <w:marBottom w:val="0"/>
      <w:divBdr>
        <w:top w:val="none" w:sz="0" w:space="0" w:color="auto"/>
        <w:left w:val="none" w:sz="0" w:space="0" w:color="auto"/>
        <w:bottom w:val="none" w:sz="0" w:space="0" w:color="auto"/>
        <w:right w:val="none" w:sz="0" w:space="0" w:color="auto"/>
      </w:divBdr>
    </w:div>
    <w:div w:id="606350777">
      <w:bodyDiv w:val="1"/>
      <w:marLeft w:val="0"/>
      <w:marRight w:val="0"/>
      <w:marTop w:val="0"/>
      <w:marBottom w:val="0"/>
      <w:divBdr>
        <w:top w:val="none" w:sz="0" w:space="0" w:color="auto"/>
        <w:left w:val="none" w:sz="0" w:space="0" w:color="auto"/>
        <w:bottom w:val="none" w:sz="0" w:space="0" w:color="auto"/>
        <w:right w:val="none" w:sz="0" w:space="0" w:color="auto"/>
      </w:divBdr>
    </w:div>
    <w:div w:id="61021150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8947244">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78197422">
      <w:bodyDiv w:val="1"/>
      <w:marLeft w:val="0"/>
      <w:marRight w:val="0"/>
      <w:marTop w:val="0"/>
      <w:marBottom w:val="0"/>
      <w:divBdr>
        <w:top w:val="none" w:sz="0" w:space="0" w:color="auto"/>
        <w:left w:val="none" w:sz="0" w:space="0" w:color="auto"/>
        <w:bottom w:val="none" w:sz="0" w:space="0" w:color="auto"/>
        <w:right w:val="none" w:sz="0" w:space="0" w:color="auto"/>
      </w:divBdr>
    </w:div>
    <w:div w:id="693382545">
      <w:bodyDiv w:val="1"/>
      <w:marLeft w:val="0"/>
      <w:marRight w:val="0"/>
      <w:marTop w:val="0"/>
      <w:marBottom w:val="0"/>
      <w:divBdr>
        <w:top w:val="none" w:sz="0" w:space="0" w:color="auto"/>
        <w:left w:val="none" w:sz="0" w:space="0" w:color="auto"/>
        <w:bottom w:val="none" w:sz="0" w:space="0" w:color="auto"/>
        <w:right w:val="none" w:sz="0" w:space="0" w:color="auto"/>
      </w:divBdr>
    </w:div>
    <w:div w:id="695692140">
      <w:bodyDiv w:val="1"/>
      <w:marLeft w:val="0"/>
      <w:marRight w:val="0"/>
      <w:marTop w:val="0"/>
      <w:marBottom w:val="0"/>
      <w:divBdr>
        <w:top w:val="none" w:sz="0" w:space="0" w:color="auto"/>
        <w:left w:val="none" w:sz="0" w:space="0" w:color="auto"/>
        <w:bottom w:val="none" w:sz="0" w:space="0" w:color="auto"/>
        <w:right w:val="none" w:sz="0" w:space="0" w:color="auto"/>
      </w:divBdr>
    </w:div>
    <w:div w:id="701830492">
      <w:bodyDiv w:val="1"/>
      <w:marLeft w:val="0"/>
      <w:marRight w:val="0"/>
      <w:marTop w:val="0"/>
      <w:marBottom w:val="0"/>
      <w:divBdr>
        <w:top w:val="none" w:sz="0" w:space="0" w:color="auto"/>
        <w:left w:val="none" w:sz="0" w:space="0" w:color="auto"/>
        <w:bottom w:val="none" w:sz="0" w:space="0" w:color="auto"/>
        <w:right w:val="none" w:sz="0" w:space="0" w:color="auto"/>
      </w:divBdr>
    </w:div>
    <w:div w:id="717125792">
      <w:bodyDiv w:val="1"/>
      <w:marLeft w:val="0"/>
      <w:marRight w:val="0"/>
      <w:marTop w:val="0"/>
      <w:marBottom w:val="0"/>
      <w:divBdr>
        <w:top w:val="none" w:sz="0" w:space="0" w:color="auto"/>
        <w:left w:val="none" w:sz="0" w:space="0" w:color="auto"/>
        <w:bottom w:val="none" w:sz="0" w:space="0" w:color="auto"/>
        <w:right w:val="none" w:sz="0" w:space="0" w:color="auto"/>
      </w:divBdr>
    </w:div>
    <w:div w:id="718096291">
      <w:bodyDiv w:val="1"/>
      <w:marLeft w:val="0"/>
      <w:marRight w:val="0"/>
      <w:marTop w:val="0"/>
      <w:marBottom w:val="0"/>
      <w:divBdr>
        <w:top w:val="none" w:sz="0" w:space="0" w:color="auto"/>
        <w:left w:val="none" w:sz="0" w:space="0" w:color="auto"/>
        <w:bottom w:val="none" w:sz="0" w:space="0" w:color="auto"/>
        <w:right w:val="none" w:sz="0" w:space="0" w:color="auto"/>
      </w:divBdr>
    </w:div>
    <w:div w:id="725835115">
      <w:bodyDiv w:val="1"/>
      <w:marLeft w:val="0"/>
      <w:marRight w:val="0"/>
      <w:marTop w:val="0"/>
      <w:marBottom w:val="0"/>
      <w:divBdr>
        <w:top w:val="none" w:sz="0" w:space="0" w:color="auto"/>
        <w:left w:val="none" w:sz="0" w:space="0" w:color="auto"/>
        <w:bottom w:val="none" w:sz="0" w:space="0" w:color="auto"/>
        <w:right w:val="none" w:sz="0" w:space="0" w:color="auto"/>
      </w:divBdr>
    </w:div>
    <w:div w:id="769004687">
      <w:bodyDiv w:val="1"/>
      <w:marLeft w:val="0"/>
      <w:marRight w:val="0"/>
      <w:marTop w:val="0"/>
      <w:marBottom w:val="0"/>
      <w:divBdr>
        <w:top w:val="none" w:sz="0" w:space="0" w:color="auto"/>
        <w:left w:val="none" w:sz="0" w:space="0" w:color="auto"/>
        <w:bottom w:val="none" w:sz="0" w:space="0" w:color="auto"/>
        <w:right w:val="none" w:sz="0" w:space="0" w:color="auto"/>
      </w:divBdr>
    </w:div>
    <w:div w:id="775175138">
      <w:bodyDiv w:val="1"/>
      <w:marLeft w:val="0"/>
      <w:marRight w:val="0"/>
      <w:marTop w:val="0"/>
      <w:marBottom w:val="0"/>
      <w:divBdr>
        <w:top w:val="none" w:sz="0" w:space="0" w:color="auto"/>
        <w:left w:val="none" w:sz="0" w:space="0" w:color="auto"/>
        <w:bottom w:val="none" w:sz="0" w:space="0" w:color="auto"/>
        <w:right w:val="none" w:sz="0" w:space="0" w:color="auto"/>
      </w:divBdr>
    </w:div>
    <w:div w:id="794060304">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2964598">
      <w:bodyDiv w:val="1"/>
      <w:marLeft w:val="0"/>
      <w:marRight w:val="0"/>
      <w:marTop w:val="0"/>
      <w:marBottom w:val="0"/>
      <w:divBdr>
        <w:top w:val="none" w:sz="0" w:space="0" w:color="auto"/>
        <w:left w:val="none" w:sz="0" w:space="0" w:color="auto"/>
        <w:bottom w:val="none" w:sz="0" w:space="0" w:color="auto"/>
        <w:right w:val="none" w:sz="0" w:space="0" w:color="auto"/>
      </w:divBdr>
    </w:div>
    <w:div w:id="829448399">
      <w:bodyDiv w:val="1"/>
      <w:marLeft w:val="0"/>
      <w:marRight w:val="0"/>
      <w:marTop w:val="0"/>
      <w:marBottom w:val="0"/>
      <w:divBdr>
        <w:top w:val="none" w:sz="0" w:space="0" w:color="auto"/>
        <w:left w:val="none" w:sz="0" w:space="0" w:color="auto"/>
        <w:bottom w:val="none" w:sz="0" w:space="0" w:color="auto"/>
        <w:right w:val="none" w:sz="0" w:space="0" w:color="auto"/>
      </w:divBdr>
    </w:div>
    <w:div w:id="838469491">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0609526">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901017461">
      <w:bodyDiv w:val="1"/>
      <w:marLeft w:val="0"/>
      <w:marRight w:val="0"/>
      <w:marTop w:val="0"/>
      <w:marBottom w:val="0"/>
      <w:divBdr>
        <w:top w:val="none" w:sz="0" w:space="0" w:color="auto"/>
        <w:left w:val="none" w:sz="0" w:space="0" w:color="auto"/>
        <w:bottom w:val="none" w:sz="0" w:space="0" w:color="auto"/>
        <w:right w:val="none" w:sz="0" w:space="0" w:color="auto"/>
      </w:divBdr>
      <w:divsChild>
        <w:div w:id="1953782682">
          <w:marLeft w:val="0"/>
          <w:marRight w:val="0"/>
          <w:marTop w:val="0"/>
          <w:marBottom w:val="0"/>
          <w:divBdr>
            <w:top w:val="none" w:sz="0" w:space="0" w:color="auto"/>
            <w:left w:val="none" w:sz="0" w:space="0" w:color="auto"/>
            <w:bottom w:val="none" w:sz="0" w:space="0" w:color="auto"/>
            <w:right w:val="none" w:sz="0" w:space="0" w:color="auto"/>
          </w:divBdr>
        </w:div>
      </w:divsChild>
    </w:div>
    <w:div w:id="903182708">
      <w:bodyDiv w:val="1"/>
      <w:marLeft w:val="0"/>
      <w:marRight w:val="0"/>
      <w:marTop w:val="0"/>
      <w:marBottom w:val="0"/>
      <w:divBdr>
        <w:top w:val="none" w:sz="0" w:space="0" w:color="auto"/>
        <w:left w:val="none" w:sz="0" w:space="0" w:color="auto"/>
        <w:bottom w:val="none" w:sz="0" w:space="0" w:color="auto"/>
        <w:right w:val="none" w:sz="0" w:space="0" w:color="auto"/>
      </w:divBdr>
    </w:div>
    <w:div w:id="909727076">
      <w:bodyDiv w:val="1"/>
      <w:marLeft w:val="0"/>
      <w:marRight w:val="0"/>
      <w:marTop w:val="0"/>
      <w:marBottom w:val="0"/>
      <w:divBdr>
        <w:top w:val="none" w:sz="0" w:space="0" w:color="auto"/>
        <w:left w:val="none" w:sz="0" w:space="0" w:color="auto"/>
        <w:bottom w:val="none" w:sz="0" w:space="0" w:color="auto"/>
        <w:right w:val="none" w:sz="0" w:space="0" w:color="auto"/>
      </w:divBdr>
    </w:div>
    <w:div w:id="939721776">
      <w:bodyDiv w:val="1"/>
      <w:marLeft w:val="0"/>
      <w:marRight w:val="0"/>
      <w:marTop w:val="0"/>
      <w:marBottom w:val="0"/>
      <w:divBdr>
        <w:top w:val="none" w:sz="0" w:space="0" w:color="auto"/>
        <w:left w:val="none" w:sz="0" w:space="0" w:color="auto"/>
        <w:bottom w:val="none" w:sz="0" w:space="0" w:color="auto"/>
        <w:right w:val="none" w:sz="0" w:space="0" w:color="auto"/>
      </w:divBdr>
    </w:div>
    <w:div w:id="966931042">
      <w:bodyDiv w:val="1"/>
      <w:marLeft w:val="0"/>
      <w:marRight w:val="0"/>
      <w:marTop w:val="0"/>
      <w:marBottom w:val="0"/>
      <w:divBdr>
        <w:top w:val="none" w:sz="0" w:space="0" w:color="auto"/>
        <w:left w:val="none" w:sz="0" w:space="0" w:color="auto"/>
        <w:bottom w:val="none" w:sz="0" w:space="0" w:color="auto"/>
        <w:right w:val="none" w:sz="0" w:space="0" w:color="auto"/>
      </w:divBdr>
    </w:div>
    <w:div w:id="992106034">
      <w:bodyDiv w:val="1"/>
      <w:marLeft w:val="0"/>
      <w:marRight w:val="0"/>
      <w:marTop w:val="0"/>
      <w:marBottom w:val="0"/>
      <w:divBdr>
        <w:top w:val="none" w:sz="0" w:space="0" w:color="auto"/>
        <w:left w:val="none" w:sz="0" w:space="0" w:color="auto"/>
        <w:bottom w:val="none" w:sz="0" w:space="0" w:color="auto"/>
        <w:right w:val="none" w:sz="0" w:space="0" w:color="auto"/>
      </w:divBdr>
    </w:div>
    <w:div w:id="1026518450">
      <w:bodyDiv w:val="1"/>
      <w:marLeft w:val="0"/>
      <w:marRight w:val="0"/>
      <w:marTop w:val="0"/>
      <w:marBottom w:val="0"/>
      <w:divBdr>
        <w:top w:val="none" w:sz="0" w:space="0" w:color="auto"/>
        <w:left w:val="none" w:sz="0" w:space="0" w:color="auto"/>
        <w:bottom w:val="none" w:sz="0" w:space="0" w:color="auto"/>
        <w:right w:val="none" w:sz="0" w:space="0" w:color="auto"/>
      </w:divBdr>
    </w:div>
    <w:div w:id="102991234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381310">
      <w:bodyDiv w:val="1"/>
      <w:marLeft w:val="0"/>
      <w:marRight w:val="0"/>
      <w:marTop w:val="0"/>
      <w:marBottom w:val="0"/>
      <w:divBdr>
        <w:top w:val="none" w:sz="0" w:space="0" w:color="auto"/>
        <w:left w:val="none" w:sz="0" w:space="0" w:color="auto"/>
        <w:bottom w:val="none" w:sz="0" w:space="0" w:color="auto"/>
        <w:right w:val="none" w:sz="0" w:space="0" w:color="auto"/>
      </w:divBdr>
    </w:div>
    <w:div w:id="1096095104">
      <w:bodyDiv w:val="1"/>
      <w:marLeft w:val="0"/>
      <w:marRight w:val="0"/>
      <w:marTop w:val="0"/>
      <w:marBottom w:val="0"/>
      <w:divBdr>
        <w:top w:val="none" w:sz="0" w:space="0" w:color="auto"/>
        <w:left w:val="none" w:sz="0" w:space="0" w:color="auto"/>
        <w:bottom w:val="none" w:sz="0" w:space="0" w:color="auto"/>
        <w:right w:val="none" w:sz="0" w:space="0" w:color="auto"/>
      </w:divBdr>
    </w:div>
    <w:div w:id="1130443769">
      <w:bodyDiv w:val="1"/>
      <w:marLeft w:val="0"/>
      <w:marRight w:val="0"/>
      <w:marTop w:val="0"/>
      <w:marBottom w:val="0"/>
      <w:divBdr>
        <w:top w:val="none" w:sz="0" w:space="0" w:color="auto"/>
        <w:left w:val="none" w:sz="0" w:space="0" w:color="auto"/>
        <w:bottom w:val="none" w:sz="0" w:space="0" w:color="auto"/>
        <w:right w:val="none" w:sz="0" w:space="0" w:color="auto"/>
      </w:divBdr>
    </w:div>
    <w:div w:id="1138451971">
      <w:bodyDiv w:val="1"/>
      <w:marLeft w:val="0"/>
      <w:marRight w:val="0"/>
      <w:marTop w:val="0"/>
      <w:marBottom w:val="0"/>
      <w:divBdr>
        <w:top w:val="none" w:sz="0" w:space="0" w:color="auto"/>
        <w:left w:val="none" w:sz="0" w:space="0" w:color="auto"/>
        <w:bottom w:val="none" w:sz="0" w:space="0" w:color="auto"/>
        <w:right w:val="none" w:sz="0" w:space="0" w:color="auto"/>
      </w:divBdr>
    </w:div>
    <w:div w:id="1146749381">
      <w:bodyDiv w:val="1"/>
      <w:marLeft w:val="0"/>
      <w:marRight w:val="0"/>
      <w:marTop w:val="0"/>
      <w:marBottom w:val="0"/>
      <w:divBdr>
        <w:top w:val="none" w:sz="0" w:space="0" w:color="auto"/>
        <w:left w:val="none" w:sz="0" w:space="0" w:color="auto"/>
        <w:bottom w:val="none" w:sz="0" w:space="0" w:color="auto"/>
        <w:right w:val="none" w:sz="0" w:space="0" w:color="auto"/>
      </w:divBdr>
    </w:div>
    <w:div w:id="1148739764">
      <w:bodyDiv w:val="1"/>
      <w:marLeft w:val="0"/>
      <w:marRight w:val="0"/>
      <w:marTop w:val="0"/>
      <w:marBottom w:val="0"/>
      <w:divBdr>
        <w:top w:val="none" w:sz="0" w:space="0" w:color="auto"/>
        <w:left w:val="none" w:sz="0" w:space="0" w:color="auto"/>
        <w:bottom w:val="none" w:sz="0" w:space="0" w:color="auto"/>
        <w:right w:val="none" w:sz="0" w:space="0" w:color="auto"/>
      </w:divBdr>
    </w:div>
    <w:div w:id="1150168319">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62812553">
      <w:bodyDiv w:val="1"/>
      <w:marLeft w:val="0"/>
      <w:marRight w:val="0"/>
      <w:marTop w:val="0"/>
      <w:marBottom w:val="0"/>
      <w:divBdr>
        <w:top w:val="none" w:sz="0" w:space="0" w:color="auto"/>
        <w:left w:val="none" w:sz="0" w:space="0" w:color="auto"/>
        <w:bottom w:val="none" w:sz="0" w:space="0" w:color="auto"/>
        <w:right w:val="none" w:sz="0" w:space="0" w:color="auto"/>
      </w:divBdr>
    </w:div>
    <w:div w:id="1186943245">
      <w:bodyDiv w:val="1"/>
      <w:marLeft w:val="0"/>
      <w:marRight w:val="0"/>
      <w:marTop w:val="0"/>
      <w:marBottom w:val="0"/>
      <w:divBdr>
        <w:top w:val="none" w:sz="0" w:space="0" w:color="auto"/>
        <w:left w:val="none" w:sz="0" w:space="0" w:color="auto"/>
        <w:bottom w:val="none" w:sz="0" w:space="0" w:color="auto"/>
        <w:right w:val="none" w:sz="0" w:space="0" w:color="auto"/>
      </w:divBdr>
    </w:div>
    <w:div w:id="1197935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1112134">
      <w:bodyDiv w:val="1"/>
      <w:marLeft w:val="0"/>
      <w:marRight w:val="0"/>
      <w:marTop w:val="0"/>
      <w:marBottom w:val="0"/>
      <w:divBdr>
        <w:top w:val="none" w:sz="0" w:space="0" w:color="auto"/>
        <w:left w:val="none" w:sz="0" w:space="0" w:color="auto"/>
        <w:bottom w:val="none" w:sz="0" w:space="0" w:color="auto"/>
        <w:right w:val="none" w:sz="0" w:space="0" w:color="auto"/>
      </w:divBdr>
    </w:div>
    <w:div w:id="1267036618">
      <w:bodyDiv w:val="1"/>
      <w:marLeft w:val="0"/>
      <w:marRight w:val="0"/>
      <w:marTop w:val="0"/>
      <w:marBottom w:val="0"/>
      <w:divBdr>
        <w:top w:val="none" w:sz="0" w:space="0" w:color="auto"/>
        <w:left w:val="none" w:sz="0" w:space="0" w:color="auto"/>
        <w:bottom w:val="none" w:sz="0" w:space="0" w:color="auto"/>
        <w:right w:val="none" w:sz="0" w:space="0" w:color="auto"/>
      </w:divBdr>
    </w:div>
    <w:div w:id="1269120837">
      <w:bodyDiv w:val="1"/>
      <w:marLeft w:val="0"/>
      <w:marRight w:val="0"/>
      <w:marTop w:val="0"/>
      <w:marBottom w:val="0"/>
      <w:divBdr>
        <w:top w:val="none" w:sz="0" w:space="0" w:color="auto"/>
        <w:left w:val="none" w:sz="0" w:space="0" w:color="auto"/>
        <w:bottom w:val="none" w:sz="0" w:space="0" w:color="auto"/>
        <w:right w:val="none" w:sz="0" w:space="0" w:color="auto"/>
      </w:divBdr>
    </w:div>
    <w:div w:id="1272127826">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01887437">
      <w:bodyDiv w:val="1"/>
      <w:marLeft w:val="0"/>
      <w:marRight w:val="0"/>
      <w:marTop w:val="0"/>
      <w:marBottom w:val="0"/>
      <w:divBdr>
        <w:top w:val="none" w:sz="0" w:space="0" w:color="auto"/>
        <w:left w:val="none" w:sz="0" w:space="0" w:color="auto"/>
        <w:bottom w:val="none" w:sz="0" w:space="0" w:color="auto"/>
        <w:right w:val="none" w:sz="0" w:space="0" w:color="auto"/>
      </w:divBdr>
    </w:div>
    <w:div w:id="1306161737">
      <w:bodyDiv w:val="1"/>
      <w:marLeft w:val="0"/>
      <w:marRight w:val="0"/>
      <w:marTop w:val="0"/>
      <w:marBottom w:val="0"/>
      <w:divBdr>
        <w:top w:val="none" w:sz="0" w:space="0" w:color="auto"/>
        <w:left w:val="none" w:sz="0" w:space="0" w:color="auto"/>
        <w:bottom w:val="none" w:sz="0" w:space="0" w:color="auto"/>
        <w:right w:val="none" w:sz="0" w:space="0" w:color="auto"/>
      </w:divBdr>
      <w:divsChild>
        <w:div w:id="1678269548">
          <w:marLeft w:val="0"/>
          <w:marRight w:val="0"/>
          <w:marTop w:val="0"/>
          <w:marBottom w:val="0"/>
          <w:divBdr>
            <w:top w:val="none" w:sz="0" w:space="0" w:color="auto"/>
            <w:left w:val="none" w:sz="0" w:space="0" w:color="auto"/>
            <w:bottom w:val="none" w:sz="0" w:space="0" w:color="auto"/>
            <w:right w:val="none" w:sz="0" w:space="0" w:color="auto"/>
          </w:divBdr>
        </w:div>
      </w:divsChild>
    </w:div>
    <w:div w:id="1311514793">
      <w:bodyDiv w:val="1"/>
      <w:marLeft w:val="0"/>
      <w:marRight w:val="0"/>
      <w:marTop w:val="0"/>
      <w:marBottom w:val="0"/>
      <w:divBdr>
        <w:top w:val="none" w:sz="0" w:space="0" w:color="auto"/>
        <w:left w:val="none" w:sz="0" w:space="0" w:color="auto"/>
        <w:bottom w:val="none" w:sz="0" w:space="0" w:color="auto"/>
        <w:right w:val="none" w:sz="0" w:space="0" w:color="auto"/>
      </w:divBdr>
    </w:div>
    <w:div w:id="1313675346">
      <w:bodyDiv w:val="1"/>
      <w:marLeft w:val="0"/>
      <w:marRight w:val="0"/>
      <w:marTop w:val="0"/>
      <w:marBottom w:val="0"/>
      <w:divBdr>
        <w:top w:val="none" w:sz="0" w:space="0" w:color="auto"/>
        <w:left w:val="none" w:sz="0" w:space="0" w:color="auto"/>
        <w:bottom w:val="none" w:sz="0" w:space="0" w:color="auto"/>
        <w:right w:val="none" w:sz="0" w:space="0" w:color="auto"/>
      </w:divBdr>
    </w:div>
    <w:div w:id="1313753713">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73532633">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91995614">
      <w:bodyDiv w:val="1"/>
      <w:marLeft w:val="0"/>
      <w:marRight w:val="0"/>
      <w:marTop w:val="0"/>
      <w:marBottom w:val="0"/>
      <w:divBdr>
        <w:top w:val="none" w:sz="0" w:space="0" w:color="auto"/>
        <w:left w:val="none" w:sz="0" w:space="0" w:color="auto"/>
        <w:bottom w:val="none" w:sz="0" w:space="0" w:color="auto"/>
        <w:right w:val="none" w:sz="0" w:space="0" w:color="auto"/>
      </w:divBdr>
    </w:div>
    <w:div w:id="1394737882">
      <w:bodyDiv w:val="1"/>
      <w:marLeft w:val="0"/>
      <w:marRight w:val="0"/>
      <w:marTop w:val="0"/>
      <w:marBottom w:val="0"/>
      <w:divBdr>
        <w:top w:val="none" w:sz="0" w:space="0" w:color="auto"/>
        <w:left w:val="none" w:sz="0" w:space="0" w:color="auto"/>
        <w:bottom w:val="none" w:sz="0" w:space="0" w:color="auto"/>
        <w:right w:val="none" w:sz="0" w:space="0" w:color="auto"/>
      </w:divBdr>
    </w:div>
    <w:div w:id="1400056351">
      <w:bodyDiv w:val="1"/>
      <w:marLeft w:val="0"/>
      <w:marRight w:val="0"/>
      <w:marTop w:val="0"/>
      <w:marBottom w:val="0"/>
      <w:divBdr>
        <w:top w:val="none" w:sz="0" w:space="0" w:color="auto"/>
        <w:left w:val="none" w:sz="0" w:space="0" w:color="auto"/>
        <w:bottom w:val="none" w:sz="0" w:space="0" w:color="auto"/>
        <w:right w:val="none" w:sz="0" w:space="0" w:color="auto"/>
      </w:divBdr>
    </w:div>
    <w:div w:id="1402677321">
      <w:bodyDiv w:val="1"/>
      <w:marLeft w:val="0"/>
      <w:marRight w:val="0"/>
      <w:marTop w:val="0"/>
      <w:marBottom w:val="0"/>
      <w:divBdr>
        <w:top w:val="none" w:sz="0" w:space="0" w:color="auto"/>
        <w:left w:val="none" w:sz="0" w:space="0" w:color="auto"/>
        <w:bottom w:val="none" w:sz="0" w:space="0" w:color="auto"/>
        <w:right w:val="none" w:sz="0" w:space="0" w:color="auto"/>
      </w:divBdr>
      <w:divsChild>
        <w:div w:id="1726635520">
          <w:marLeft w:val="0"/>
          <w:marRight w:val="0"/>
          <w:marTop w:val="0"/>
          <w:marBottom w:val="0"/>
          <w:divBdr>
            <w:top w:val="none" w:sz="0" w:space="0" w:color="auto"/>
            <w:left w:val="none" w:sz="0" w:space="0" w:color="auto"/>
            <w:bottom w:val="none" w:sz="0" w:space="0" w:color="auto"/>
            <w:right w:val="none" w:sz="0" w:space="0" w:color="auto"/>
          </w:divBdr>
        </w:div>
      </w:divsChild>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30198743">
      <w:bodyDiv w:val="1"/>
      <w:marLeft w:val="0"/>
      <w:marRight w:val="0"/>
      <w:marTop w:val="0"/>
      <w:marBottom w:val="0"/>
      <w:divBdr>
        <w:top w:val="none" w:sz="0" w:space="0" w:color="auto"/>
        <w:left w:val="none" w:sz="0" w:space="0" w:color="auto"/>
        <w:bottom w:val="none" w:sz="0" w:space="0" w:color="auto"/>
        <w:right w:val="none" w:sz="0" w:space="0" w:color="auto"/>
      </w:divBdr>
    </w:div>
    <w:div w:id="1454715666">
      <w:bodyDiv w:val="1"/>
      <w:marLeft w:val="0"/>
      <w:marRight w:val="0"/>
      <w:marTop w:val="0"/>
      <w:marBottom w:val="0"/>
      <w:divBdr>
        <w:top w:val="none" w:sz="0" w:space="0" w:color="auto"/>
        <w:left w:val="none" w:sz="0" w:space="0" w:color="auto"/>
        <w:bottom w:val="none" w:sz="0" w:space="0" w:color="auto"/>
        <w:right w:val="none" w:sz="0" w:space="0" w:color="auto"/>
      </w:divBdr>
    </w:div>
    <w:div w:id="1468280033">
      <w:bodyDiv w:val="1"/>
      <w:marLeft w:val="0"/>
      <w:marRight w:val="0"/>
      <w:marTop w:val="0"/>
      <w:marBottom w:val="0"/>
      <w:divBdr>
        <w:top w:val="none" w:sz="0" w:space="0" w:color="auto"/>
        <w:left w:val="none" w:sz="0" w:space="0" w:color="auto"/>
        <w:bottom w:val="none" w:sz="0" w:space="0" w:color="auto"/>
        <w:right w:val="none" w:sz="0" w:space="0" w:color="auto"/>
      </w:divBdr>
      <w:divsChild>
        <w:div w:id="2040471213">
          <w:marLeft w:val="0"/>
          <w:marRight w:val="0"/>
          <w:marTop w:val="0"/>
          <w:marBottom w:val="0"/>
          <w:divBdr>
            <w:top w:val="none" w:sz="0" w:space="0" w:color="auto"/>
            <w:left w:val="none" w:sz="0" w:space="0" w:color="auto"/>
            <w:bottom w:val="none" w:sz="0" w:space="0" w:color="auto"/>
            <w:right w:val="none" w:sz="0" w:space="0" w:color="auto"/>
          </w:divBdr>
        </w:div>
      </w:divsChild>
    </w:div>
    <w:div w:id="150270040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7622140">
      <w:bodyDiv w:val="1"/>
      <w:marLeft w:val="0"/>
      <w:marRight w:val="0"/>
      <w:marTop w:val="0"/>
      <w:marBottom w:val="0"/>
      <w:divBdr>
        <w:top w:val="none" w:sz="0" w:space="0" w:color="auto"/>
        <w:left w:val="none" w:sz="0" w:space="0" w:color="auto"/>
        <w:bottom w:val="none" w:sz="0" w:space="0" w:color="auto"/>
        <w:right w:val="none" w:sz="0" w:space="0" w:color="auto"/>
      </w:divBdr>
    </w:div>
    <w:div w:id="1539854245">
      <w:bodyDiv w:val="1"/>
      <w:marLeft w:val="0"/>
      <w:marRight w:val="0"/>
      <w:marTop w:val="0"/>
      <w:marBottom w:val="0"/>
      <w:divBdr>
        <w:top w:val="none" w:sz="0" w:space="0" w:color="auto"/>
        <w:left w:val="none" w:sz="0" w:space="0" w:color="auto"/>
        <w:bottom w:val="none" w:sz="0" w:space="0" w:color="auto"/>
        <w:right w:val="none" w:sz="0" w:space="0" w:color="auto"/>
      </w:divBdr>
      <w:divsChild>
        <w:div w:id="1678269939">
          <w:marLeft w:val="0"/>
          <w:marRight w:val="0"/>
          <w:marTop w:val="0"/>
          <w:marBottom w:val="0"/>
          <w:divBdr>
            <w:top w:val="none" w:sz="0" w:space="0" w:color="auto"/>
            <w:left w:val="none" w:sz="0" w:space="0" w:color="auto"/>
            <w:bottom w:val="none" w:sz="0" w:space="0" w:color="auto"/>
            <w:right w:val="none" w:sz="0" w:space="0" w:color="auto"/>
          </w:divBdr>
        </w:div>
      </w:divsChild>
    </w:div>
    <w:div w:id="1544709342">
      <w:bodyDiv w:val="1"/>
      <w:marLeft w:val="0"/>
      <w:marRight w:val="0"/>
      <w:marTop w:val="0"/>
      <w:marBottom w:val="0"/>
      <w:divBdr>
        <w:top w:val="none" w:sz="0" w:space="0" w:color="auto"/>
        <w:left w:val="none" w:sz="0" w:space="0" w:color="auto"/>
        <w:bottom w:val="none" w:sz="0" w:space="0" w:color="auto"/>
        <w:right w:val="none" w:sz="0" w:space="0" w:color="auto"/>
      </w:divBdr>
    </w:div>
    <w:div w:id="1547645072">
      <w:bodyDiv w:val="1"/>
      <w:marLeft w:val="0"/>
      <w:marRight w:val="0"/>
      <w:marTop w:val="0"/>
      <w:marBottom w:val="0"/>
      <w:divBdr>
        <w:top w:val="none" w:sz="0" w:space="0" w:color="auto"/>
        <w:left w:val="none" w:sz="0" w:space="0" w:color="auto"/>
        <w:bottom w:val="none" w:sz="0" w:space="0" w:color="auto"/>
        <w:right w:val="none" w:sz="0" w:space="0" w:color="auto"/>
      </w:divBdr>
      <w:divsChild>
        <w:div w:id="1789664794">
          <w:marLeft w:val="0"/>
          <w:marRight w:val="0"/>
          <w:marTop w:val="0"/>
          <w:marBottom w:val="0"/>
          <w:divBdr>
            <w:top w:val="none" w:sz="0" w:space="0" w:color="auto"/>
            <w:left w:val="none" w:sz="0" w:space="0" w:color="auto"/>
            <w:bottom w:val="none" w:sz="0" w:space="0" w:color="auto"/>
            <w:right w:val="none" w:sz="0" w:space="0" w:color="auto"/>
          </w:divBdr>
        </w:div>
      </w:divsChild>
    </w:div>
    <w:div w:id="1553228248">
      <w:bodyDiv w:val="1"/>
      <w:marLeft w:val="0"/>
      <w:marRight w:val="0"/>
      <w:marTop w:val="0"/>
      <w:marBottom w:val="0"/>
      <w:divBdr>
        <w:top w:val="none" w:sz="0" w:space="0" w:color="auto"/>
        <w:left w:val="none" w:sz="0" w:space="0" w:color="auto"/>
        <w:bottom w:val="none" w:sz="0" w:space="0" w:color="auto"/>
        <w:right w:val="none" w:sz="0" w:space="0" w:color="auto"/>
      </w:divBdr>
    </w:div>
    <w:div w:id="155400613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1229571">
      <w:bodyDiv w:val="1"/>
      <w:marLeft w:val="0"/>
      <w:marRight w:val="0"/>
      <w:marTop w:val="0"/>
      <w:marBottom w:val="0"/>
      <w:divBdr>
        <w:top w:val="none" w:sz="0" w:space="0" w:color="auto"/>
        <w:left w:val="none" w:sz="0" w:space="0" w:color="auto"/>
        <w:bottom w:val="none" w:sz="0" w:space="0" w:color="auto"/>
        <w:right w:val="none" w:sz="0" w:space="0" w:color="auto"/>
      </w:divBdr>
    </w:div>
    <w:div w:id="1583374632">
      <w:bodyDiv w:val="1"/>
      <w:marLeft w:val="0"/>
      <w:marRight w:val="0"/>
      <w:marTop w:val="0"/>
      <w:marBottom w:val="0"/>
      <w:divBdr>
        <w:top w:val="none" w:sz="0" w:space="0" w:color="auto"/>
        <w:left w:val="none" w:sz="0" w:space="0" w:color="auto"/>
        <w:bottom w:val="none" w:sz="0" w:space="0" w:color="auto"/>
        <w:right w:val="none" w:sz="0" w:space="0" w:color="auto"/>
      </w:divBdr>
    </w:div>
    <w:div w:id="1604338445">
      <w:bodyDiv w:val="1"/>
      <w:marLeft w:val="0"/>
      <w:marRight w:val="0"/>
      <w:marTop w:val="0"/>
      <w:marBottom w:val="0"/>
      <w:divBdr>
        <w:top w:val="none" w:sz="0" w:space="0" w:color="auto"/>
        <w:left w:val="none" w:sz="0" w:space="0" w:color="auto"/>
        <w:bottom w:val="none" w:sz="0" w:space="0" w:color="auto"/>
        <w:right w:val="none" w:sz="0" w:space="0" w:color="auto"/>
      </w:divBdr>
      <w:divsChild>
        <w:div w:id="232664997">
          <w:marLeft w:val="0"/>
          <w:marRight w:val="0"/>
          <w:marTop w:val="0"/>
          <w:marBottom w:val="0"/>
          <w:divBdr>
            <w:top w:val="none" w:sz="0" w:space="0" w:color="auto"/>
            <w:left w:val="none" w:sz="0" w:space="0" w:color="auto"/>
            <w:bottom w:val="none" w:sz="0" w:space="0" w:color="auto"/>
            <w:right w:val="none" w:sz="0" w:space="0" w:color="auto"/>
          </w:divBdr>
        </w:div>
      </w:divsChild>
    </w:div>
    <w:div w:id="1648439593">
      <w:bodyDiv w:val="1"/>
      <w:marLeft w:val="0"/>
      <w:marRight w:val="0"/>
      <w:marTop w:val="0"/>
      <w:marBottom w:val="0"/>
      <w:divBdr>
        <w:top w:val="none" w:sz="0" w:space="0" w:color="auto"/>
        <w:left w:val="none" w:sz="0" w:space="0" w:color="auto"/>
        <w:bottom w:val="none" w:sz="0" w:space="0" w:color="auto"/>
        <w:right w:val="none" w:sz="0" w:space="0" w:color="auto"/>
      </w:divBdr>
    </w:div>
    <w:div w:id="1649434890">
      <w:bodyDiv w:val="1"/>
      <w:marLeft w:val="0"/>
      <w:marRight w:val="0"/>
      <w:marTop w:val="0"/>
      <w:marBottom w:val="0"/>
      <w:divBdr>
        <w:top w:val="none" w:sz="0" w:space="0" w:color="auto"/>
        <w:left w:val="none" w:sz="0" w:space="0" w:color="auto"/>
        <w:bottom w:val="none" w:sz="0" w:space="0" w:color="auto"/>
        <w:right w:val="none" w:sz="0" w:space="0" w:color="auto"/>
      </w:divBdr>
    </w:div>
    <w:div w:id="1649439279">
      <w:bodyDiv w:val="1"/>
      <w:marLeft w:val="0"/>
      <w:marRight w:val="0"/>
      <w:marTop w:val="0"/>
      <w:marBottom w:val="0"/>
      <w:divBdr>
        <w:top w:val="none" w:sz="0" w:space="0" w:color="auto"/>
        <w:left w:val="none" w:sz="0" w:space="0" w:color="auto"/>
        <w:bottom w:val="none" w:sz="0" w:space="0" w:color="auto"/>
        <w:right w:val="none" w:sz="0" w:space="0" w:color="auto"/>
      </w:divBdr>
    </w:div>
    <w:div w:id="1651207022">
      <w:bodyDiv w:val="1"/>
      <w:marLeft w:val="0"/>
      <w:marRight w:val="0"/>
      <w:marTop w:val="0"/>
      <w:marBottom w:val="0"/>
      <w:divBdr>
        <w:top w:val="none" w:sz="0" w:space="0" w:color="auto"/>
        <w:left w:val="none" w:sz="0" w:space="0" w:color="auto"/>
        <w:bottom w:val="none" w:sz="0" w:space="0" w:color="auto"/>
        <w:right w:val="none" w:sz="0" w:space="0" w:color="auto"/>
      </w:divBdr>
    </w:div>
    <w:div w:id="1655794050">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78271719">
      <w:bodyDiv w:val="1"/>
      <w:marLeft w:val="0"/>
      <w:marRight w:val="0"/>
      <w:marTop w:val="0"/>
      <w:marBottom w:val="0"/>
      <w:divBdr>
        <w:top w:val="none" w:sz="0" w:space="0" w:color="auto"/>
        <w:left w:val="none" w:sz="0" w:space="0" w:color="auto"/>
        <w:bottom w:val="none" w:sz="0" w:space="0" w:color="auto"/>
        <w:right w:val="none" w:sz="0" w:space="0" w:color="auto"/>
      </w:divBdr>
    </w:div>
    <w:div w:id="1680034784">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574153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20279002">
      <w:bodyDiv w:val="1"/>
      <w:marLeft w:val="0"/>
      <w:marRight w:val="0"/>
      <w:marTop w:val="0"/>
      <w:marBottom w:val="0"/>
      <w:divBdr>
        <w:top w:val="none" w:sz="0" w:space="0" w:color="auto"/>
        <w:left w:val="none" w:sz="0" w:space="0" w:color="auto"/>
        <w:bottom w:val="none" w:sz="0" w:space="0" w:color="auto"/>
        <w:right w:val="none" w:sz="0" w:space="0" w:color="auto"/>
      </w:divBdr>
    </w:div>
    <w:div w:id="1733263214">
      <w:bodyDiv w:val="1"/>
      <w:marLeft w:val="0"/>
      <w:marRight w:val="0"/>
      <w:marTop w:val="0"/>
      <w:marBottom w:val="0"/>
      <w:divBdr>
        <w:top w:val="none" w:sz="0" w:space="0" w:color="auto"/>
        <w:left w:val="none" w:sz="0" w:space="0" w:color="auto"/>
        <w:bottom w:val="none" w:sz="0" w:space="0" w:color="auto"/>
        <w:right w:val="none" w:sz="0" w:space="0" w:color="auto"/>
      </w:divBdr>
    </w:div>
    <w:div w:id="1760826768">
      <w:bodyDiv w:val="1"/>
      <w:marLeft w:val="0"/>
      <w:marRight w:val="0"/>
      <w:marTop w:val="0"/>
      <w:marBottom w:val="0"/>
      <w:divBdr>
        <w:top w:val="none" w:sz="0" w:space="0" w:color="auto"/>
        <w:left w:val="none" w:sz="0" w:space="0" w:color="auto"/>
        <w:bottom w:val="none" w:sz="0" w:space="0" w:color="auto"/>
        <w:right w:val="none" w:sz="0" w:space="0" w:color="auto"/>
      </w:divBdr>
    </w:div>
    <w:div w:id="1763182555">
      <w:bodyDiv w:val="1"/>
      <w:marLeft w:val="0"/>
      <w:marRight w:val="0"/>
      <w:marTop w:val="0"/>
      <w:marBottom w:val="0"/>
      <w:divBdr>
        <w:top w:val="none" w:sz="0" w:space="0" w:color="auto"/>
        <w:left w:val="none" w:sz="0" w:space="0" w:color="auto"/>
        <w:bottom w:val="none" w:sz="0" w:space="0" w:color="auto"/>
        <w:right w:val="none" w:sz="0" w:space="0" w:color="auto"/>
      </w:divBdr>
    </w:div>
    <w:div w:id="1773670894">
      <w:bodyDiv w:val="1"/>
      <w:marLeft w:val="0"/>
      <w:marRight w:val="0"/>
      <w:marTop w:val="0"/>
      <w:marBottom w:val="0"/>
      <w:divBdr>
        <w:top w:val="none" w:sz="0" w:space="0" w:color="auto"/>
        <w:left w:val="none" w:sz="0" w:space="0" w:color="auto"/>
        <w:bottom w:val="none" w:sz="0" w:space="0" w:color="auto"/>
        <w:right w:val="none" w:sz="0" w:space="0" w:color="auto"/>
      </w:divBdr>
    </w:div>
    <w:div w:id="177716595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79197144">
      <w:bodyDiv w:val="1"/>
      <w:marLeft w:val="0"/>
      <w:marRight w:val="0"/>
      <w:marTop w:val="0"/>
      <w:marBottom w:val="0"/>
      <w:divBdr>
        <w:top w:val="none" w:sz="0" w:space="0" w:color="auto"/>
        <w:left w:val="none" w:sz="0" w:space="0" w:color="auto"/>
        <w:bottom w:val="none" w:sz="0" w:space="0" w:color="auto"/>
        <w:right w:val="none" w:sz="0" w:space="0" w:color="auto"/>
      </w:divBdr>
    </w:div>
    <w:div w:id="1880584919">
      <w:bodyDiv w:val="1"/>
      <w:marLeft w:val="0"/>
      <w:marRight w:val="0"/>
      <w:marTop w:val="0"/>
      <w:marBottom w:val="0"/>
      <w:divBdr>
        <w:top w:val="none" w:sz="0" w:space="0" w:color="auto"/>
        <w:left w:val="none" w:sz="0" w:space="0" w:color="auto"/>
        <w:bottom w:val="none" w:sz="0" w:space="0" w:color="auto"/>
        <w:right w:val="none" w:sz="0" w:space="0" w:color="auto"/>
      </w:divBdr>
    </w:div>
    <w:div w:id="1899903627">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2567167">
      <w:bodyDiv w:val="1"/>
      <w:marLeft w:val="0"/>
      <w:marRight w:val="0"/>
      <w:marTop w:val="0"/>
      <w:marBottom w:val="0"/>
      <w:divBdr>
        <w:top w:val="none" w:sz="0" w:space="0" w:color="auto"/>
        <w:left w:val="none" w:sz="0" w:space="0" w:color="auto"/>
        <w:bottom w:val="none" w:sz="0" w:space="0" w:color="auto"/>
        <w:right w:val="none" w:sz="0" w:space="0" w:color="auto"/>
      </w:divBdr>
    </w:div>
    <w:div w:id="1924951130">
      <w:bodyDiv w:val="1"/>
      <w:marLeft w:val="0"/>
      <w:marRight w:val="0"/>
      <w:marTop w:val="0"/>
      <w:marBottom w:val="0"/>
      <w:divBdr>
        <w:top w:val="none" w:sz="0" w:space="0" w:color="auto"/>
        <w:left w:val="none" w:sz="0" w:space="0" w:color="auto"/>
        <w:bottom w:val="none" w:sz="0" w:space="0" w:color="auto"/>
        <w:right w:val="none" w:sz="0" w:space="0" w:color="auto"/>
      </w:divBdr>
    </w:div>
    <w:div w:id="1964771432">
      <w:bodyDiv w:val="1"/>
      <w:marLeft w:val="0"/>
      <w:marRight w:val="0"/>
      <w:marTop w:val="0"/>
      <w:marBottom w:val="0"/>
      <w:divBdr>
        <w:top w:val="none" w:sz="0" w:space="0" w:color="auto"/>
        <w:left w:val="none" w:sz="0" w:space="0" w:color="auto"/>
        <w:bottom w:val="none" w:sz="0" w:space="0" w:color="auto"/>
        <w:right w:val="none" w:sz="0" w:space="0" w:color="auto"/>
      </w:divBdr>
    </w:div>
    <w:div w:id="1970551599">
      <w:bodyDiv w:val="1"/>
      <w:marLeft w:val="0"/>
      <w:marRight w:val="0"/>
      <w:marTop w:val="0"/>
      <w:marBottom w:val="0"/>
      <w:divBdr>
        <w:top w:val="none" w:sz="0" w:space="0" w:color="auto"/>
        <w:left w:val="none" w:sz="0" w:space="0" w:color="auto"/>
        <w:bottom w:val="none" w:sz="0" w:space="0" w:color="auto"/>
        <w:right w:val="none" w:sz="0" w:space="0" w:color="auto"/>
      </w:divBdr>
    </w:div>
    <w:div w:id="1982804154">
      <w:bodyDiv w:val="1"/>
      <w:marLeft w:val="0"/>
      <w:marRight w:val="0"/>
      <w:marTop w:val="0"/>
      <w:marBottom w:val="0"/>
      <w:divBdr>
        <w:top w:val="none" w:sz="0" w:space="0" w:color="auto"/>
        <w:left w:val="none" w:sz="0" w:space="0" w:color="auto"/>
        <w:bottom w:val="none" w:sz="0" w:space="0" w:color="auto"/>
        <w:right w:val="none" w:sz="0" w:space="0" w:color="auto"/>
      </w:divBdr>
    </w:div>
    <w:div w:id="199232544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2733252">
      <w:bodyDiv w:val="1"/>
      <w:marLeft w:val="0"/>
      <w:marRight w:val="0"/>
      <w:marTop w:val="0"/>
      <w:marBottom w:val="0"/>
      <w:divBdr>
        <w:top w:val="none" w:sz="0" w:space="0" w:color="auto"/>
        <w:left w:val="none" w:sz="0" w:space="0" w:color="auto"/>
        <w:bottom w:val="none" w:sz="0" w:space="0" w:color="auto"/>
        <w:right w:val="none" w:sz="0" w:space="0" w:color="auto"/>
      </w:divBdr>
    </w:div>
    <w:div w:id="2024549886">
      <w:bodyDiv w:val="1"/>
      <w:marLeft w:val="0"/>
      <w:marRight w:val="0"/>
      <w:marTop w:val="0"/>
      <w:marBottom w:val="0"/>
      <w:divBdr>
        <w:top w:val="none" w:sz="0" w:space="0" w:color="auto"/>
        <w:left w:val="none" w:sz="0" w:space="0" w:color="auto"/>
        <w:bottom w:val="none" w:sz="0" w:space="0" w:color="auto"/>
        <w:right w:val="none" w:sz="0" w:space="0" w:color="auto"/>
      </w:divBdr>
    </w:div>
    <w:div w:id="2040665652">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43239814">
      <w:bodyDiv w:val="1"/>
      <w:marLeft w:val="0"/>
      <w:marRight w:val="0"/>
      <w:marTop w:val="0"/>
      <w:marBottom w:val="0"/>
      <w:divBdr>
        <w:top w:val="none" w:sz="0" w:space="0" w:color="auto"/>
        <w:left w:val="none" w:sz="0" w:space="0" w:color="auto"/>
        <w:bottom w:val="none" w:sz="0" w:space="0" w:color="auto"/>
        <w:right w:val="none" w:sz="0" w:space="0" w:color="auto"/>
      </w:divBdr>
    </w:div>
    <w:div w:id="2046709941">
      <w:bodyDiv w:val="1"/>
      <w:marLeft w:val="0"/>
      <w:marRight w:val="0"/>
      <w:marTop w:val="0"/>
      <w:marBottom w:val="0"/>
      <w:divBdr>
        <w:top w:val="none" w:sz="0" w:space="0" w:color="auto"/>
        <w:left w:val="none" w:sz="0" w:space="0" w:color="auto"/>
        <w:bottom w:val="none" w:sz="0" w:space="0" w:color="auto"/>
        <w:right w:val="none" w:sz="0" w:space="0" w:color="auto"/>
      </w:divBdr>
    </w:div>
    <w:div w:id="2048749412">
      <w:bodyDiv w:val="1"/>
      <w:marLeft w:val="0"/>
      <w:marRight w:val="0"/>
      <w:marTop w:val="0"/>
      <w:marBottom w:val="0"/>
      <w:divBdr>
        <w:top w:val="none" w:sz="0" w:space="0" w:color="auto"/>
        <w:left w:val="none" w:sz="0" w:space="0" w:color="auto"/>
        <w:bottom w:val="none" w:sz="0" w:space="0" w:color="auto"/>
        <w:right w:val="none" w:sz="0" w:space="0" w:color="auto"/>
      </w:divBdr>
      <w:divsChild>
        <w:div w:id="1038823887">
          <w:marLeft w:val="0"/>
          <w:marRight w:val="0"/>
          <w:marTop w:val="0"/>
          <w:marBottom w:val="0"/>
          <w:divBdr>
            <w:top w:val="none" w:sz="0" w:space="0" w:color="auto"/>
            <w:left w:val="none" w:sz="0" w:space="0" w:color="auto"/>
            <w:bottom w:val="none" w:sz="0" w:space="0" w:color="auto"/>
            <w:right w:val="none" w:sz="0" w:space="0" w:color="auto"/>
          </w:divBdr>
        </w:div>
      </w:divsChild>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097554603">
      <w:bodyDiv w:val="1"/>
      <w:marLeft w:val="0"/>
      <w:marRight w:val="0"/>
      <w:marTop w:val="0"/>
      <w:marBottom w:val="0"/>
      <w:divBdr>
        <w:top w:val="none" w:sz="0" w:space="0" w:color="auto"/>
        <w:left w:val="none" w:sz="0" w:space="0" w:color="auto"/>
        <w:bottom w:val="none" w:sz="0" w:space="0" w:color="auto"/>
        <w:right w:val="none" w:sz="0" w:space="0" w:color="auto"/>
      </w:divBdr>
    </w:div>
    <w:div w:id="2105102900">
      <w:bodyDiv w:val="1"/>
      <w:marLeft w:val="0"/>
      <w:marRight w:val="0"/>
      <w:marTop w:val="0"/>
      <w:marBottom w:val="0"/>
      <w:divBdr>
        <w:top w:val="none" w:sz="0" w:space="0" w:color="auto"/>
        <w:left w:val="none" w:sz="0" w:space="0" w:color="auto"/>
        <w:bottom w:val="none" w:sz="0" w:space="0" w:color="auto"/>
        <w:right w:val="none" w:sz="0" w:space="0" w:color="auto"/>
      </w:divBdr>
    </w:div>
    <w:div w:id="212083338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6289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uncionpublica.gov.co/eva/gestornormativo/norma.php?i=4998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74E51658B5C742B3679868B0AC92B8" ma:contentTypeVersion="10" ma:contentTypeDescription="Create a new document." ma:contentTypeScope="" ma:versionID="35e4255c25bc6aaeca46533de148c6dc">
  <xsd:schema xmlns:xsd="http://www.w3.org/2001/XMLSchema" xmlns:xs="http://www.w3.org/2001/XMLSchema" xmlns:p="http://schemas.microsoft.com/office/2006/metadata/properties" xmlns:ns3="f920b8b7-154e-499e-af67-2023ff125acb" targetNamespace="http://schemas.microsoft.com/office/2006/metadata/properties" ma:root="true" ma:fieldsID="ac55f443fccf37cad152c2259abc84e7" ns3:_="">
    <xsd:import namespace="f920b8b7-154e-499e-af67-2023ff125ac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0b8b7-154e-499e-af67-2023ff125ac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3.xml><?xml version="1.0" encoding="utf-8"?>
<ds:datastoreItem xmlns:ds="http://schemas.openxmlformats.org/officeDocument/2006/customXml" ds:itemID="{17B4C0D5-6F36-4B15-925C-2B2F0064E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20b8b7-154e-499e-af67-2023ff125a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15250D-0EF8-4FC8-BCBF-307027D5E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7</Pages>
  <Words>5958</Words>
  <Characters>32771</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64</cp:revision>
  <cp:lastPrinted>2026-07-24T21:26:00Z</cp:lastPrinted>
  <dcterms:created xsi:type="dcterms:W3CDTF">2026-06-09T16:56:00Z</dcterms:created>
  <dcterms:modified xsi:type="dcterms:W3CDTF">2026-08-06T22:43:00Z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0x0101003174E51658B5C742B3679868B0AC92B8</vt:lpwstr>
  </property>
</Properties>
</file>