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131" w:tblpY="831"/>
        <w:tblW w:w="556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"/>
        <w:gridCol w:w="284"/>
        <w:gridCol w:w="410"/>
        <w:gridCol w:w="284"/>
        <w:gridCol w:w="417"/>
        <w:gridCol w:w="2376"/>
        <w:gridCol w:w="950"/>
        <w:gridCol w:w="729"/>
        <w:gridCol w:w="571"/>
        <w:gridCol w:w="694"/>
        <w:gridCol w:w="647"/>
        <w:gridCol w:w="902"/>
        <w:gridCol w:w="1442"/>
        <w:gridCol w:w="316"/>
        <w:gridCol w:w="316"/>
        <w:gridCol w:w="316"/>
        <w:gridCol w:w="486"/>
        <w:gridCol w:w="647"/>
        <w:gridCol w:w="789"/>
        <w:gridCol w:w="735"/>
        <w:gridCol w:w="735"/>
        <w:gridCol w:w="801"/>
        <w:gridCol w:w="644"/>
      </w:tblGrid>
      <w:tr w:rsidR="00482F9C" w:rsidRPr="008A3896" w14:paraId="1614984E" w14:textId="77777777" w:rsidTr="00482F9C">
        <w:trPr>
          <w:trHeight w:val="16"/>
        </w:trPr>
        <w:tc>
          <w:tcPr>
            <w:tcW w:w="9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441418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bookmarkStart w:id="0" w:name="_Hlk48649121"/>
            <w:bookmarkStart w:id="1" w:name="_Hlk143193320"/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No.</w:t>
            </w:r>
          </w:p>
        </w:tc>
        <w:tc>
          <w:tcPr>
            <w:tcW w:w="9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67B314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Clase</w:t>
            </w:r>
          </w:p>
        </w:tc>
        <w:tc>
          <w:tcPr>
            <w:tcW w:w="13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F1F5AB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Fuente</w:t>
            </w:r>
          </w:p>
        </w:tc>
        <w:tc>
          <w:tcPr>
            <w:tcW w:w="9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0E744F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Etapa</w:t>
            </w:r>
          </w:p>
        </w:tc>
        <w:tc>
          <w:tcPr>
            <w:tcW w:w="13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34CA92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Tipo de Riesgo</w:t>
            </w:r>
          </w:p>
        </w:tc>
        <w:tc>
          <w:tcPr>
            <w:tcW w:w="75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B0F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Descripción (Qué puede pasar y, como puede ocurrir)</w:t>
            </w:r>
          </w:p>
        </w:tc>
        <w:tc>
          <w:tcPr>
            <w:tcW w:w="30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E699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Consecuencia de la ocurrencia del evento</w:t>
            </w:r>
          </w:p>
        </w:tc>
        <w:tc>
          <w:tcPr>
            <w:tcW w:w="23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983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Probabilidad</w:t>
            </w:r>
          </w:p>
        </w:tc>
        <w:tc>
          <w:tcPr>
            <w:tcW w:w="18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AF45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Impacto</w:t>
            </w:r>
          </w:p>
        </w:tc>
        <w:tc>
          <w:tcPr>
            <w:tcW w:w="22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D610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Valoración del riesgo</w:t>
            </w:r>
          </w:p>
        </w:tc>
        <w:tc>
          <w:tcPr>
            <w:tcW w:w="205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7A86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Categoría</w:t>
            </w:r>
          </w:p>
        </w:tc>
        <w:tc>
          <w:tcPr>
            <w:tcW w:w="28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41D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¿A quién se le asigna?</w:t>
            </w:r>
          </w:p>
        </w:tc>
        <w:tc>
          <w:tcPr>
            <w:tcW w:w="457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BDA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Tratamiento /controles a ser implementados</w:t>
            </w:r>
          </w:p>
        </w:tc>
        <w:tc>
          <w:tcPr>
            <w:tcW w:w="454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8D85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Impacto después del tratamiento</w:t>
            </w:r>
          </w:p>
        </w:tc>
        <w:tc>
          <w:tcPr>
            <w:tcW w:w="205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009D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¿Afecta la ejecución  del contrato?</w:t>
            </w:r>
          </w:p>
        </w:tc>
        <w:tc>
          <w:tcPr>
            <w:tcW w:w="250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A2E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Persona responsable  por implementar el tratamiento</w:t>
            </w:r>
          </w:p>
        </w:tc>
        <w:tc>
          <w:tcPr>
            <w:tcW w:w="23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5107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Fecha estimada en que se inicia el tratamiento</w:t>
            </w:r>
          </w:p>
        </w:tc>
        <w:tc>
          <w:tcPr>
            <w:tcW w:w="23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4E80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Fecha estimada en que se completa el tratamiento</w:t>
            </w:r>
          </w:p>
        </w:tc>
        <w:tc>
          <w:tcPr>
            <w:tcW w:w="45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035AC0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Monitoreo y revisión</w:t>
            </w:r>
          </w:p>
        </w:tc>
      </w:tr>
      <w:tr w:rsidR="00482F9C" w:rsidRPr="008A3896" w14:paraId="0B4FA260" w14:textId="77777777" w:rsidTr="00482F9C">
        <w:trPr>
          <w:trHeight w:val="16"/>
        </w:trPr>
        <w:tc>
          <w:tcPr>
            <w:tcW w:w="9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981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9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92B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13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C4A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9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1C8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13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231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75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E33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30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B7D5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23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5F5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18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2605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22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F97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20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40D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28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668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</w:p>
        </w:tc>
        <w:tc>
          <w:tcPr>
            <w:tcW w:w="457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FF05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4BB4DD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Probabilidad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0A50D1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Impacto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6F3EDB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Valoración del riesgo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6F4695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Categoría</w:t>
            </w:r>
          </w:p>
        </w:tc>
        <w:tc>
          <w:tcPr>
            <w:tcW w:w="20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135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</w:p>
        </w:tc>
        <w:tc>
          <w:tcPr>
            <w:tcW w:w="250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561C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</w:p>
        </w:tc>
        <w:tc>
          <w:tcPr>
            <w:tcW w:w="23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C580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</w:p>
        </w:tc>
        <w:tc>
          <w:tcPr>
            <w:tcW w:w="23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AEB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C80F986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¿Cómo se realiza el monitoreo?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hideMark/>
          </w:tcPr>
          <w:p w14:paraId="2AF16F8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sz w:val="12"/>
                <w:szCs w:val="12"/>
                <w:lang w:val="es-CO" w:eastAsia="es-CO"/>
              </w:rPr>
              <w:t>Periodicidad ¿Cuándo?</w:t>
            </w:r>
          </w:p>
        </w:tc>
      </w:tr>
      <w:tr w:rsidR="00482F9C" w:rsidRPr="008A3896" w14:paraId="2E4FCE4F" w14:textId="77777777" w:rsidTr="00482F9C">
        <w:trPr>
          <w:cantSplit/>
          <w:trHeight w:val="16"/>
        </w:trPr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914EFA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9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33B9F89" w14:textId="378B2390" w:rsidR="00482F9C" w:rsidRPr="008A3896" w:rsidRDefault="003F77DA" w:rsidP="00482F9C">
            <w:pPr>
              <w:ind w:left="113" w:right="113"/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ESPECIFICO</w:t>
            </w:r>
          </w:p>
        </w:tc>
        <w:tc>
          <w:tcPr>
            <w:tcW w:w="13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63FC86" w14:textId="766AA5F5" w:rsidR="00482F9C" w:rsidRPr="008A3896" w:rsidRDefault="003F77DA" w:rsidP="00482F9C">
            <w:pPr>
              <w:ind w:left="113" w:right="113"/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</w:t>
            </w:r>
            <w:r w:rsidR="00482F9C"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I</w:t>
            </w:r>
          </w:p>
        </w:tc>
        <w:tc>
          <w:tcPr>
            <w:tcW w:w="9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DB6B8A" w14:textId="39BCB286" w:rsidR="00482F9C" w:rsidRPr="008A3896" w:rsidRDefault="00C91F6A" w:rsidP="00C91F6A">
            <w:pPr>
              <w:ind w:left="113" w:right="113"/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EJECUCIÓN</w:t>
            </w:r>
          </w:p>
        </w:tc>
        <w:tc>
          <w:tcPr>
            <w:tcW w:w="13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3B942DB" w14:textId="77777777" w:rsidR="00482F9C" w:rsidRPr="008A3896" w:rsidRDefault="00482F9C" w:rsidP="00482F9C">
            <w:pPr>
              <w:ind w:left="113" w:right="113"/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AE77" w14:textId="22D88F4A" w:rsidR="00482F9C" w:rsidRPr="008A3896" w:rsidRDefault="003F77DA" w:rsidP="003F77DA">
            <w:pPr>
              <w:jc w:val="both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3F77D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Variación de la Tasa Representativa del Mercado (TRM) durante la ejecución del contrato, teniendo en cuenta que las licencias fueron cotizadas en dólares estadounidenses</w:t>
            </w:r>
            <w:r w:rsidRPr="003F77DA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.</w:t>
            </w:r>
          </w:p>
        </w:tc>
        <w:tc>
          <w:tcPr>
            <w:tcW w:w="30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DC15" w14:textId="2E0D6A87" w:rsidR="00482F9C" w:rsidRPr="008A3896" w:rsidRDefault="003F77DA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color w:val="000000"/>
                <w:sz w:val="12"/>
                <w:szCs w:val="12"/>
                <w:lang w:val="es-CO" w:eastAsia="es-CO"/>
              </w:rPr>
              <w:t xml:space="preserve">Puede afectar la rentabilidad del contratista; sin embargo, este riesgo será asumido por el contratista, quien deberá mantener el valor de la oferta presentada </w:t>
            </w:r>
          </w:p>
        </w:tc>
        <w:tc>
          <w:tcPr>
            <w:tcW w:w="2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4B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8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0F2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2CB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0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AE67BFC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  <w:t>Riesgo medio</w:t>
            </w:r>
          </w:p>
        </w:tc>
        <w:tc>
          <w:tcPr>
            <w:tcW w:w="28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4BCA" w14:textId="38A39735" w:rsidR="00482F9C" w:rsidRPr="003F77DA" w:rsidRDefault="003F77DA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3F77D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8958" w14:textId="002C292E" w:rsidR="00C91F6A" w:rsidRPr="00C91F6A" w:rsidRDefault="00C91F6A" w:rsidP="00C91F6A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</w:t>
            </w:r>
            <w:r w:rsidRPr="00C91F6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El proponente deberá presentar su oferta en pesos colombianos, manteniendo el valor ofertado durante toda la ejecución del contrato.</w:t>
            </w:r>
          </w:p>
          <w:p w14:paraId="0F18C093" w14:textId="77777777" w:rsidR="00C91F6A" w:rsidRPr="00C91F6A" w:rsidRDefault="00C91F6A" w:rsidP="00C91F6A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C91F6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 La variación de la Tasa Representativa del Mercado (TRM) será asumida exclusivamente por el contratista, sin que ello genere reconocimiento de mayores valores o restablecimiento del equilibrio económico del contrato.</w:t>
            </w:r>
          </w:p>
          <w:p w14:paraId="2C7B44AC" w14:textId="43A08571" w:rsidR="00482F9C" w:rsidRPr="008A3896" w:rsidRDefault="00C91F6A" w:rsidP="00C91F6A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C91F6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 El supervisor verificará que los pagos se efectúen conforme a los valores ofertados y aceptados en el contrato.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64E7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D8FE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6C59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14:paraId="7B56496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ECA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9738" w14:textId="6A0E2DA9" w:rsidR="00482F9C" w:rsidRPr="008A3896" w:rsidRDefault="00C91F6A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color w:val="000000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23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C4082C" w14:textId="7BE0A5D1" w:rsidR="00482F9C" w:rsidRPr="008A3896" w:rsidRDefault="00C91F6A" w:rsidP="00C91F6A">
            <w:pPr>
              <w:ind w:left="113" w:right="113"/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Presentación de la oferta</w:t>
            </w:r>
          </w:p>
        </w:tc>
        <w:tc>
          <w:tcPr>
            <w:tcW w:w="23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27A6F1B" w14:textId="7263DCB8" w:rsidR="00482F9C" w:rsidRPr="008A3896" w:rsidRDefault="00C91F6A" w:rsidP="00C91F6A">
            <w:pPr>
              <w:ind w:left="113" w:right="113"/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Finalización de la ejecución contractual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4E052098" w14:textId="18EC8061" w:rsidR="00482F9C" w:rsidRPr="008A3896" w:rsidRDefault="00C91F6A" w:rsidP="00C91F6A">
            <w:pPr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Seguimiento por parte del supervisor al cumplimiento de las condiciones económicas pactadas y a la ejecución del contrato sin reconocimiento de ajustes por variación de  la TMR.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5C0537E" w14:textId="678DF8AD" w:rsidR="00482F9C" w:rsidRPr="008A3896" w:rsidRDefault="00C91F6A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Durante la ejecución del contrato o en cada trámite de pago.</w:t>
            </w:r>
          </w:p>
        </w:tc>
      </w:tr>
      <w:tr w:rsidR="00482F9C" w:rsidRPr="008A3896" w14:paraId="4EE7BCEE" w14:textId="77777777" w:rsidTr="00482F9C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75C1" w14:textId="633EBFE5" w:rsidR="00482F9C" w:rsidRPr="008A3896" w:rsidRDefault="00C91F6A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4744AC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6569B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957EE0" w14:textId="28BA4F3C" w:rsidR="00482F9C" w:rsidRPr="008A3896" w:rsidRDefault="00C91F6A" w:rsidP="000779E3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 xml:space="preserve">EJECUCIÓN 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73138B5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94FB9" w14:textId="0954DF27" w:rsidR="00482F9C" w:rsidRPr="008A3896" w:rsidRDefault="00C91F6A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C91F6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No renovación o actualización de </w:t>
            </w:r>
            <w:r w:rsidRPr="00C91F6A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las licencias requeridas</w:t>
            </w: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 en especificaciones técnicas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B1D66" w14:textId="77777777" w:rsidR="00482F9C" w:rsidRDefault="00C91F6A" w:rsidP="00C91F6A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-Riesgo en la pérdida de continuidad en la protección perimetral de la red institucional y afectación de la seguridad informática.</w:t>
            </w:r>
          </w:p>
          <w:p w14:paraId="4B542920" w14:textId="6F0678F2" w:rsidR="00C91F6A" w:rsidRPr="008A3896" w:rsidRDefault="00C91F6A" w:rsidP="00C91F6A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- Exposición de los equipos y del correo institucional a amenazas </w:t>
            </w:r>
            <w:r w:rsidR="000779E3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informáticas, malware, phishing y otras vulnerabilidades de seguridad.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A7DF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EBE7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F0BA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hideMark/>
          </w:tcPr>
          <w:p w14:paraId="714E760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E26B0A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E26B0A"/>
                <w:sz w:val="12"/>
                <w:szCs w:val="12"/>
                <w:lang w:val="es-CO" w:eastAsia="es-CO"/>
              </w:rPr>
              <w:t>Riesgo alto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2061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B8A11" w14:textId="77777777" w:rsidR="000779E3" w:rsidRPr="000779E3" w:rsidRDefault="000779E3" w:rsidP="000779E3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0779E3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 El contratista deberá realizar la renovación, actualización, activación y puesta en funcionamiento de las licencias, de conformidad con las especificaciones técnicas y dentro de las fechas de vencimiento de cada componente.</w:t>
            </w:r>
          </w:p>
          <w:p w14:paraId="423C81CC" w14:textId="77777777" w:rsidR="000779E3" w:rsidRPr="000779E3" w:rsidRDefault="000779E3" w:rsidP="000779E3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0779E3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 El supervisor del contrato verificará la correcta instalación, configuración y funcionamiento de las licencias antes de expedir la certificación de cumplimiento para efectos del pago.</w:t>
            </w:r>
          </w:p>
          <w:p w14:paraId="507F7DD6" w14:textId="264C3DDC" w:rsidR="00482F9C" w:rsidRPr="008A3896" w:rsidRDefault="000779E3" w:rsidP="000779E3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0779E3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* En caso de presentarse fallas o inconsistencias en la activación o funcionamiento de las licencias, el contratista deberá corregirlas de manera inmediata, sin costo adicional para la entidad.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B5568" w14:textId="77777777" w:rsidR="00482F9C" w:rsidRPr="008A3896" w:rsidRDefault="00482F9C" w:rsidP="000779E3">
            <w:pPr>
              <w:jc w:val="both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8486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D83A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6590BCB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5907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46EC9" w14:textId="346DF615" w:rsidR="00482F9C" w:rsidRPr="008A3896" w:rsidRDefault="000779E3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D3B068A" w14:textId="73CCCEC5" w:rsidR="00482F9C" w:rsidRPr="008A3896" w:rsidRDefault="000779E3" w:rsidP="000779E3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Suscripción del l acta de inicio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C7696CC" w14:textId="4C0457FE" w:rsidR="00482F9C" w:rsidRPr="008A3896" w:rsidRDefault="000779E3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Con la renovación, actualización, activación y puesta en funcionamiento de la última licencia prevista en el contrato.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418ED" w14:textId="685B23AA" w:rsidR="00482F9C" w:rsidRPr="008A3896" w:rsidRDefault="000779E3" w:rsidP="000779E3">
            <w:pPr>
              <w:jc w:val="center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Seguimiento del supervisor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BD3004" w14:textId="518D493B" w:rsidR="00482F9C" w:rsidRPr="008A3896" w:rsidRDefault="000779E3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Durante la ejecución del contrato</w:t>
            </w:r>
          </w:p>
        </w:tc>
      </w:tr>
      <w:tr w:rsidR="00482F9C" w:rsidRPr="008A3896" w14:paraId="40272091" w14:textId="77777777" w:rsidTr="00482F9C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C822" w14:textId="38A86029" w:rsidR="00482F9C" w:rsidRPr="008A3896" w:rsidRDefault="00515041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D599B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ESPECIFICO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77DC4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D494F0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EJECUCION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068A55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BDB7C" w14:textId="1169DDB3" w:rsidR="00482F9C" w:rsidRPr="008A3896" w:rsidRDefault="00515041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515041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Errores o fallas durante la instalación, configuración, migración o activación de las licencias </w:t>
            </w:r>
            <w:r w:rsidR="002C0BE5" w:rsidRPr="00515041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adquiridas.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01F00" w14:textId="2167D4E7" w:rsidR="00482F9C" w:rsidRPr="008A3896" w:rsidRDefault="002C0BE5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Retraso en la puesta en funcionamiento de las soluciones de seguridad y posible afectación temporal de los servicios tecnológicos de la entidad.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2460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62EB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B4C6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14:paraId="47DF7D36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  <w:t>Riesgo medio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3607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184F8" w14:textId="77777777" w:rsidR="00482F9C" w:rsidRDefault="002C0BE5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El contratista deberá realizar la instalación, configuración, activación y puesta en funcionamiento de las licencias de conformidad con las especificaciones técnicas exigidas por la entidad</w:t>
            </w:r>
            <w:r w:rsidR="00482F9C"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.</w:t>
            </w:r>
          </w:p>
          <w:p w14:paraId="3F2801D4" w14:textId="3053941A" w:rsidR="002C0BE5" w:rsidRPr="008A3896" w:rsidRDefault="002C0BE5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El supervisor deberá verificar el correcto funcionamiento. 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B0AF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1781A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988B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4EEF87E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DD9E6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D27B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 - supervisor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84A8009" w14:textId="7A50D1C3" w:rsidR="00482F9C" w:rsidRPr="008A3896" w:rsidRDefault="002C0BE5" w:rsidP="002C0BE5">
            <w:pPr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Instalación e implementación de las licencias.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D1EB534" w14:textId="1DFCA88B" w:rsidR="00482F9C" w:rsidRPr="008A3896" w:rsidRDefault="002C0BE5" w:rsidP="002C0BE5">
            <w:pPr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Recibo a satisfacción de las licencias y certificación de cumplimiento por parte del supervisor del contrato.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A8739" w14:textId="3E1EDA35" w:rsidR="00482F9C" w:rsidRPr="008A3896" w:rsidRDefault="002C0BE5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2C0BE5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Seguimiento del supervisor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AC26EF2" w14:textId="6D9E4569" w:rsidR="00482F9C" w:rsidRPr="008A3896" w:rsidRDefault="002C0BE5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Durante la implementación de cada componente o producto. </w:t>
            </w:r>
          </w:p>
        </w:tc>
      </w:tr>
      <w:tr w:rsidR="00482F9C" w:rsidRPr="008A3896" w14:paraId="4D45E9A7" w14:textId="77777777" w:rsidTr="00482F9C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2EAC" w14:textId="25228068" w:rsidR="00482F9C" w:rsidRPr="008A3896" w:rsidRDefault="002C0BE5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92047B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GENERAL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66BF90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73DF25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CONTRATACION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87ABA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2208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Riesgo que no se presenten las garantías requeridas en los documentos del proceso de contratación o que su presentación sea tardía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5DD1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Afecta el inicio de la ejecución del contrato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F884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D071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575F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67DA52B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3870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0D86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Seguimiento para que se aporten los soportes requeridos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A1F8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9A9B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163A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38287C5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6254B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1570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Oficina jurídica, impulsador del tramite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B3BA5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Acta de inicio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701B5C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Acta de inicio firmada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6DF3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Control y Seguimiento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7CE37F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DIARIO</w:t>
            </w:r>
          </w:p>
        </w:tc>
      </w:tr>
      <w:tr w:rsidR="002C0BE5" w:rsidRPr="008A3896" w14:paraId="4B490BA6" w14:textId="77777777" w:rsidTr="00482F9C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8D3A" w14:textId="4D21FD17" w:rsidR="002C0BE5" w:rsidRPr="008A3896" w:rsidRDefault="002C0BE5" w:rsidP="002C0BE5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lastRenderedPageBreak/>
              <w:t>5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833B094" w14:textId="771DE5F2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ESPECIFICO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209F4AF" w14:textId="3FD80ECD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2FCAC06" w14:textId="0575438B" w:rsidR="002C0BE5" w:rsidRPr="008A3896" w:rsidRDefault="002C0BE5" w:rsidP="002C0BE5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EJECUCION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26042D6" w14:textId="46C8011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0F1B8" w14:textId="2CC49A2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2C0BE5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Incumplimiento por parte del contratista en la prestación del soporte técnico requerido durante la vigencia de las licencias.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601ED" w14:textId="36ACBB65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Demoras en la atención de incidentes y afectación de la continuidad del servicio 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4B219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12A1E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9B437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14:paraId="7CE36A6F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  <w:t>Riesgo medio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16F7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8D845" w14:textId="0296C4D0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El contratista deberá atender de manera oportuna los incidentes, fallas o requerimientos realizados por la entidad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C766" w14:textId="0F999EE8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78952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BCC87" w14:textId="12B6E8C1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61324AA8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6F35C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2F294" w14:textId="4056E7D5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</w:t>
            </w:r>
            <w:r w:rsidR="002C0BE5"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ontratista</w:t>
            </w: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 y supervisor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70EFA8" w14:textId="7C351256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Inicio de ejecución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4A6DC58" w14:textId="588A54A2" w:rsidR="002C0BE5" w:rsidRPr="008A3896" w:rsidRDefault="00E8437B" w:rsidP="00E8437B">
            <w:pPr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Vencimiento de la vigencia del soporte técnico contratado y cumplimiento de las obligaciones contractuales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FED6B" w14:textId="77777777" w:rsidR="002C0BE5" w:rsidRPr="008A3896" w:rsidRDefault="002C0BE5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Control y Seguimiento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B23E65C" w14:textId="69CD6208" w:rsidR="002C0BE5" w:rsidRPr="008A3896" w:rsidRDefault="00E8437B" w:rsidP="002C0BE5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Vigencia del contrato.</w:t>
            </w:r>
          </w:p>
        </w:tc>
      </w:tr>
      <w:tr w:rsidR="00E8437B" w:rsidRPr="008A3896" w14:paraId="3A0E528F" w14:textId="77777777" w:rsidTr="00DD7581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A9EF" w14:textId="5B5F08BE" w:rsidR="00E8437B" w:rsidRPr="008A3896" w:rsidRDefault="00E8437B" w:rsidP="00E8437B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6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D940C5E" w14:textId="0C0687AA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ESPECIFICO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3AB441F" w14:textId="1E47C92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C61282A" w14:textId="707F0201" w:rsidR="00E8437B" w:rsidRPr="008A3896" w:rsidRDefault="00E8437B" w:rsidP="00E8437B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EJECUCION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64E90FF" w14:textId="7721FF0B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D7A41" w14:textId="1BBF1A62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E8437B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Entrega de licencias con características inferiores o diferentes a las especificaciones técnicas requeridas por la entidad.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CD81" w14:textId="15D6471A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Imposibilidad de recibir los bienes y necesidad de reposición o sustitución, generando retrasos en la ejecución contractual</w:t>
            </w: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3A90C" w14:textId="3A45F84A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933BD" w14:textId="6F40ACDF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28F3B" w14:textId="492CF675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14:paraId="14BDC5C5" w14:textId="28165C15" w:rsidR="00E8437B" w:rsidRPr="008A3896" w:rsidRDefault="00E8437B" w:rsidP="00E8437B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  <w:t>Riesgo medio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8C971" w14:textId="1980CBB8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4DAB4" w14:textId="172C4D3E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El contratista deberá suministrar las licencias que cumplan integralmente con las especificaciones técnicas, cantidades, características y funcionalidades exigidas por la entidad 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6FF63" w14:textId="7777777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1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704432" w14:textId="7777777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4F3BA" w14:textId="7777777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6236FDEF" w14:textId="77777777" w:rsidR="00E8437B" w:rsidRPr="008A3896" w:rsidRDefault="00E8437B" w:rsidP="00E8437B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B8B215" w14:textId="7777777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4BDED" w14:textId="02C6A233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</w:t>
            </w: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 y supervisor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F46EEF7" w14:textId="0879BA8B" w:rsidR="00E8437B" w:rsidRPr="008A3896" w:rsidRDefault="00E8437B" w:rsidP="00E8437B">
            <w:pPr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Entrega de licencias objeto del contrato</w:t>
            </w: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4D70A46" w14:textId="44F95CA4" w:rsidR="00EA5E84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 xml:space="preserve">Recibo a </w:t>
            </w:r>
            <w:r w:rsidR="00EA5E84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satisfacción del</w:t>
            </w:r>
          </w:p>
          <w:p w14:paraId="2F4A203F" w14:textId="61513549" w:rsidR="00E8437B" w:rsidRPr="008A3896" w:rsidRDefault="00EA5E84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l</w:t>
            </w:r>
            <w:r w:rsidR="00E8437B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as licencias y/o productos entregados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3D24D" w14:textId="6957783E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Control y Seguimiento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679D66" w14:textId="119CD597" w:rsidR="00E8437B" w:rsidRPr="008A3896" w:rsidRDefault="00E8437B" w:rsidP="00E8437B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Vigencia del contrato.</w:t>
            </w:r>
          </w:p>
        </w:tc>
      </w:tr>
      <w:tr w:rsidR="00482F9C" w:rsidRPr="008A3896" w14:paraId="3F576DDC" w14:textId="77777777" w:rsidTr="00482F9C">
        <w:trPr>
          <w:trHeight w:val="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FF35" w14:textId="79244A7D" w:rsidR="00482F9C" w:rsidRPr="008A3896" w:rsidRDefault="00E8437B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7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0286420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ESPECIFICO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896119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EXTERNO</w:t>
            </w:r>
          </w:p>
        </w:tc>
        <w:tc>
          <w:tcPr>
            <w:tcW w:w="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02DB243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b/>
                <w:bCs/>
                <w:sz w:val="12"/>
                <w:szCs w:val="12"/>
                <w:lang w:val="es-CO" w:eastAsia="es-CO"/>
              </w:rPr>
              <w:t>EJECUCION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41C771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OPERACIONALES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1F43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Deficiencias en la coordinación entre contratista y supervisor, con respecto a las actividades del contrato.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2CD0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Retrasos en la ejecución y pérdidas económicas.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15B3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5489D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F7DA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hideMark/>
          </w:tcPr>
          <w:p w14:paraId="5E239E7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9C6500"/>
                <w:sz w:val="12"/>
                <w:szCs w:val="12"/>
                <w:lang w:val="es-CO" w:eastAsia="es-CO"/>
              </w:rPr>
              <w:t>Riesgo medio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25927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ENTIDAD/CONTRATISTA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2E98F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Asignar el recurso humano suficiente para la realización de los trabajos de coordinación.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6FC39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6F87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2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7AED2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hideMark/>
          </w:tcPr>
          <w:p w14:paraId="6DDA9F3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color w:val="006100"/>
                <w:sz w:val="12"/>
                <w:szCs w:val="12"/>
                <w:lang w:val="es-CO" w:eastAsia="es-CO"/>
              </w:rPr>
              <w:t>Riesgo bajo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A83E6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SI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3120E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Contratista -  Supervisor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B187488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Acta de Inicio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43B7041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Acta de Terminación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E4835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Control y mejoramiento continuo.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134BD84" w14:textId="77777777" w:rsidR="00482F9C" w:rsidRPr="008A3896" w:rsidRDefault="00482F9C" w:rsidP="00482F9C">
            <w:pPr>
              <w:jc w:val="right"/>
              <w:rPr>
                <w:rFonts w:ascii="Arial Narrow" w:hAnsi="Arial Narrow" w:cs="Arial"/>
                <w:sz w:val="12"/>
                <w:szCs w:val="12"/>
                <w:lang w:val="es-CO" w:eastAsia="es-CO"/>
              </w:rPr>
            </w:pPr>
            <w:r w:rsidRPr="008A3896">
              <w:rPr>
                <w:rFonts w:ascii="Arial Narrow" w:hAnsi="Arial Narrow" w:cs="Arial"/>
                <w:sz w:val="12"/>
                <w:szCs w:val="12"/>
                <w:lang w:val="es-CO" w:eastAsia="es-CO"/>
              </w:rPr>
              <w:t>SEMANAL</w:t>
            </w:r>
          </w:p>
        </w:tc>
      </w:tr>
      <w:bookmarkEnd w:id="0"/>
    </w:tbl>
    <w:p w14:paraId="01242CD2" w14:textId="77777777" w:rsidR="000E41C8" w:rsidRPr="00F665EE" w:rsidRDefault="000E41C8" w:rsidP="008F5905">
      <w:pPr>
        <w:jc w:val="both"/>
        <w:rPr>
          <w:rFonts w:ascii="Tahoma" w:hAnsi="Tahoma" w:cs="Tahoma"/>
          <w:sz w:val="18"/>
          <w:szCs w:val="18"/>
          <w:lang w:val="en-US"/>
        </w:rPr>
        <w:sectPr w:rsidR="000E41C8" w:rsidRPr="00F665EE" w:rsidSect="000E41C8">
          <w:headerReference w:type="default" r:id="rId8"/>
          <w:footerReference w:type="default" r:id="rId9"/>
          <w:pgSz w:w="18722" w:h="12242" w:orient="landscape" w:code="258"/>
          <w:pgMar w:top="1701" w:right="1418" w:bottom="1701" w:left="3119" w:header="709" w:footer="709" w:gutter="0"/>
          <w:cols w:space="708"/>
          <w:titlePg/>
          <w:docGrid w:linePitch="360"/>
        </w:sectPr>
      </w:pPr>
    </w:p>
    <w:bookmarkEnd w:id="1"/>
    <w:p w14:paraId="38BCFBCD" w14:textId="26F8A0F8" w:rsidR="005A3038" w:rsidRPr="00F665EE" w:rsidRDefault="005A3038" w:rsidP="00521463">
      <w:pPr>
        <w:jc w:val="both"/>
        <w:rPr>
          <w:rFonts w:ascii="Tahoma" w:eastAsia="Cambria" w:hAnsi="Tahoma" w:cs="Tahoma"/>
          <w:color w:val="000000"/>
          <w:sz w:val="18"/>
          <w:szCs w:val="18"/>
          <w:lang w:val="es-ES_tradnl" w:eastAsia="en-US"/>
        </w:rPr>
      </w:pPr>
    </w:p>
    <w:sectPr w:rsidR="005A3038" w:rsidRPr="00F665EE" w:rsidSect="008A3896">
      <w:pgSz w:w="12242" w:h="18722" w:code="41"/>
      <w:pgMar w:top="2552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855A8" w14:textId="77777777" w:rsidR="000508D7" w:rsidRDefault="000508D7">
      <w:r>
        <w:separator/>
      </w:r>
    </w:p>
  </w:endnote>
  <w:endnote w:type="continuationSeparator" w:id="0">
    <w:p w14:paraId="60E7EFD0" w14:textId="77777777" w:rsidR="000508D7" w:rsidRDefault="00050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AEF1A" w14:textId="77777777" w:rsidR="000508D7" w:rsidRPr="00761563" w:rsidRDefault="000508D7" w:rsidP="00761563">
    <w:pPr>
      <w:pStyle w:val="Piedepgina"/>
      <w:jc w:val="both"/>
      <w:rPr>
        <w:rFonts w:ascii="Tahoma" w:hAnsi="Tahoma" w:cs="Tahoma"/>
        <w:sz w:val="16"/>
        <w:szCs w:val="16"/>
        <w:lang w:val="es-CO" w:eastAsia="es-CO"/>
      </w:rPr>
    </w:pPr>
    <w:r>
      <w:rPr>
        <w:rFonts w:ascii="Tahoma" w:hAnsi="Tahoma" w:cs="Tahoma"/>
        <w:noProof/>
        <w:sz w:val="16"/>
        <w:szCs w:val="16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60CA48" wp14:editId="773CFB81">
              <wp:simplePos x="0" y="0"/>
              <wp:positionH relativeFrom="column">
                <wp:posOffset>-508635</wp:posOffset>
              </wp:positionH>
              <wp:positionV relativeFrom="paragraph">
                <wp:posOffset>71755</wp:posOffset>
              </wp:positionV>
              <wp:extent cx="1419225" cy="300990"/>
              <wp:effectExtent l="0" t="0" r="3810" b="0"/>
              <wp:wrapNone/>
              <wp:docPr id="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300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847502" w14:textId="77777777" w:rsidR="000508D7" w:rsidRPr="003B3C04" w:rsidRDefault="000508D7" w:rsidP="003B3C04">
                          <w:pPr>
                            <w:pStyle w:val="Piedepgina"/>
                            <w:jc w:val="both"/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</w:pPr>
                          <w:r w:rsidRPr="005307D7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PA-GTH-R48</w:t>
                          </w:r>
                          <w:r w:rsidRPr="003B3C04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.  Versión: 0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2</w:t>
                          </w:r>
                          <w:r w:rsidRPr="003B3C04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.</w:t>
                          </w:r>
                        </w:p>
                        <w:p w14:paraId="6A89B8DF" w14:textId="77777777" w:rsidR="000508D7" w:rsidRPr="003B3C04" w:rsidRDefault="000508D7" w:rsidP="003B3C04">
                          <w:pPr>
                            <w:pStyle w:val="Piedepgina"/>
                            <w:jc w:val="both"/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</w:pPr>
                          <w:r w:rsidRPr="003B3C04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0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7</w:t>
                          </w:r>
                          <w:r w:rsidRPr="003B3C04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-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02</w:t>
                          </w:r>
                          <w:r w:rsidRPr="003B3C04"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-201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  <w:lang w:val="es-CO" w:eastAsia="es-CO"/>
                            </w:rPr>
                            <w:t>1</w:t>
                          </w:r>
                        </w:p>
                        <w:p w14:paraId="408639A0" w14:textId="77777777" w:rsidR="000508D7" w:rsidRPr="003B3C04" w:rsidRDefault="000508D7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1760CA48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-40.05pt;margin-top:5.65pt;width:111.75pt;height:2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" stroked="f">
              <v:textbox>
                <w:txbxContent>
                  <w:p w14:paraId="6E847502" w14:textId="77777777" w:rsidR="000508D7" w:rsidRPr="003B3C04" w:rsidRDefault="000508D7" w:rsidP="003B3C04">
                    <w:pPr>
                      <w:pStyle w:val="Piedepgina"/>
                      <w:jc w:val="both"/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</w:pPr>
                    <w:r w:rsidRPr="005307D7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PA-GTH-R48</w:t>
                    </w:r>
                    <w:r w:rsidRPr="003B3C04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.  Versión: 0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2</w:t>
                    </w:r>
                    <w:r w:rsidRPr="003B3C04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.</w:t>
                    </w:r>
                  </w:p>
                  <w:p w14:paraId="6A89B8DF" w14:textId="77777777" w:rsidR="000508D7" w:rsidRPr="003B3C04" w:rsidRDefault="000508D7" w:rsidP="003B3C04">
                    <w:pPr>
                      <w:pStyle w:val="Piedepgina"/>
                      <w:jc w:val="both"/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</w:pPr>
                    <w:r w:rsidRPr="003B3C04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0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7</w:t>
                    </w:r>
                    <w:r w:rsidRPr="003B3C04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-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02</w:t>
                    </w:r>
                    <w:r w:rsidRPr="003B3C04"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-201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  <w:lang w:val="es-CO" w:eastAsia="es-CO"/>
                      </w:rPr>
                      <w:t>1</w:t>
                    </w:r>
                  </w:p>
                  <w:p w14:paraId="408639A0" w14:textId="77777777" w:rsidR="000508D7" w:rsidRPr="003B3C04" w:rsidRDefault="000508D7">
                    <w:pPr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F55EB" w14:textId="77777777" w:rsidR="000508D7" w:rsidRDefault="000508D7">
      <w:r>
        <w:separator/>
      </w:r>
    </w:p>
  </w:footnote>
  <w:footnote w:type="continuationSeparator" w:id="0">
    <w:p w14:paraId="184089B9" w14:textId="77777777" w:rsidR="000508D7" w:rsidRDefault="00050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BF66" w14:textId="77777777" w:rsidR="000508D7" w:rsidRDefault="000508D7" w:rsidP="00D66475">
    <w:pPr>
      <w:pBdr>
        <w:bottom w:val="double" w:sz="6" w:space="1" w:color="auto"/>
      </w:pBdr>
      <w:tabs>
        <w:tab w:val="center" w:pos="4419"/>
        <w:tab w:val="right" w:pos="8838"/>
      </w:tabs>
      <w:rPr>
        <w:rFonts w:ascii="Arial Narrow" w:hAnsi="Arial Narrow" w:cs="Arial"/>
        <w:sz w:val="16"/>
        <w:szCs w:val="16"/>
        <w:lang w:val="es-CO"/>
      </w:rPr>
    </w:pPr>
  </w:p>
  <w:p w14:paraId="3B7F987F" w14:textId="77777777" w:rsidR="000508D7" w:rsidRDefault="000508D7" w:rsidP="00D66475">
    <w:pPr>
      <w:pBdr>
        <w:bottom w:val="double" w:sz="6" w:space="1" w:color="auto"/>
      </w:pBdr>
      <w:tabs>
        <w:tab w:val="center" w:pos="4419"/>
        <w:tab w:val="right" w:pos="8838"/>
      </w:tabs>
      <w:rPr>
        <w:rFonts w:ascii="Arial Narrow" w:hAnsi="Arial Narrow" w:cs="Arial"/>
        <w:sz w:val="16"/>
        <w:szCs w:val="16"/>
        <w:lang w:val="es-CO"/>
      </w:rPr>
    </w:pPr>
  </w:p>
  <w:p w14:paraId="02CA3203" w14:textId="77777777" w:rsidR="000508D7" w:rsidRDefault="000508D7" w:rsidP="00D66475">
    <w:pPr>
      <w:pBdr>
        <w:bottom w:val="double" w:sz="6" w:space="1" w:color="auto"/>
      </w:pBdr>
      <w:tabs>
        <w:tab w:val="center" w:pos="4419"/>
        <w:tab w:val="right" w:pos="8838"/>
      </w:tabs>
      <w:rPr>
        <w:rFonts w:ascii="Arial Narrow" w:hAnsi="Arial Narrow" w:cs="Arial"/>
        <w:sz w:val="16"/>
        <w:szCs w:val="16"/>
        <w:lang w:val="es-CO"/>
      </w:rPr>
    </w:pPr>
  </w:p>
  <w:p w14:paraId="17F8E95C" w14:textId="597AA23E" w:rsidR="000508D7" w:rsidRPr="00413E1E" w:rsidRDefault="000508D7" w:rsidP="00D66475">
    <w:pPr>
      <w:pBdr>
        <w:bottom w:val="double" w:sz="6" w:space="1" w:color="auto"/>
      </w:pBdr>
      <w:tabs>
        <w:tab w:val="center" w:pos="4419"/>
        <w:tab w:val="right" w:pos="8838"/>
      </w:tabs>
      <w:rPr>
        <w:rFonts w:ascii="Arial Narrow" w:hAnsi="Arial Narrow" w:cs="Arial"/>
        <w:sz w:val="16"/>
        <w:szCs w:val="16"/>
        <w:lang w:val="es-CO"/>
      </w:rPr>
    </w:pPr>
    <w:r w:rsidRPr="00413E1E">
      <w:rPr>
        <w:rFonts w:ascii="Arial Narrow" w:hAnsi="Arial Narrow" w:cs="Arial"/>
        <w:sz w:val="16"/>
        <w:szCs w:val="16"/>
        <w:lang w:val="es-CO"/>
      </w:rPr>
      <w:t xml:space="preserve">Estudios, Documentos Previos y Análisis del Sector para contratación por </w:t>
    </w:r>
    <w:r>
      <w:rPr>
        <w:rFonts w:ascii="Arial Narrow" w:hAnsi="Arial Narrow" w:cs="Arial"/>
        <w:sz w:val="16"/>
        <w:szCs w:val="16"/>
        <w:lang w:val="es-CO"/>
      </w:rPr>
      <w:t>MC-</w:t>
    </w:r>
    <w:r>
      <w:rPr>
        <w:rFonts w:ascii="Arial Narrow" w:hAnsi="Arial Narrow" w:cs="Arial"/>
        <w:sz w:val="16"/>
        <w:szCs w:val="16"/>
        <w:lang w:val="es-CO"/>
      </w:rPr>
      <w:tab/>
    </w:r>
    <w:r w:rsidRPr="00413E1E">
      <w:rPr>
        <w:rFonts w:ascii="Arial Narrow" w:hAnsi="Arial Narrow" w:cs="Arial"/>
        <w:sz w:val="16"/>
        <w:szCs w:val="16"/>
        <w:lang w:val="es-CO"/>
      </w:rPr>
      <w:t xml:space="preserve"> Página </w:t>
    </w:r>
    <w:r w:rsidRPr="00413E1E">
      <w:rPr>
        <w:rFonts w:ascii="Arial Narrow" w:hAnsi="Arial Narrow" w:cs="Arial"/>
        <w:sz w:val="16"/>
        <w:szCs w:val="16"/>
        <w:lang w:val="es-CO"/>
      </w:rPr>
      <w:fldChar w:fldCharType="begin"/>
    </w:r>
    <w:r w:rsidRPr="00413E1E">
      <w:rPr>
        <w:rFonts w:ascii="Arial Narrow" w:hAnsi="Arial Narrow" w:cs="Arial"/>
        <w:sz w:val="16"/>
        <w:szCs w:val="16"/>
        <w:lang w:val="es-CO"/>
      </w:rPr>
      <w:instrText>PAGE   \* MERGEFORMAT</w:instrText>
    </w:r>
    <w:r w:rsidRPr="00413E1E">
      <w:rPr>
        <w:rFonts w:ascii="Arial Narrow" w:hAnsi="Arial Narrow" w:cs="Arial"/>
        <w:sz w:val="16"/>
        <w:szCs w:val="16"/>
        <w:lang w:val="es-CO"/>
      </w:rPr>
      <w:fldChar w:fldCharType="separate"/>
    </w:r>
    <w:r w:rsidR="003B3366" w:rsidRPr="003B3366">
      <w:rPr>
        <w:rFonts w:ascii="Arial Narrow" w:hAnsi="Arial Narrow" w:cs="Arial"/>
        <w:noProof/>
        <w:sz w:val="16"/>
        <w:szCs w:val="16"/>
      </w:rPr>
      <w:t>2</w:t>
    </w:r>
    <w:r w:rsidRPr="00413E1E">
      <w:rPr>
        <w:rFonts w:ascii="Arial Narrow" w:hAnsi="Arial Narrow" w:cs="Arial"/>
        <w:sz w:val="16"/>
        <w:szCs w:val="16"/>
        <w:lang w:val="es-CO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187F"/>
    <w:multiLevelType w:val="hybridMultilevel"/>
    <w:tmpl w:val="EDD0D354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01997455"/>
    <w:multiLevelType w:val="hybridMultilevel"/>
    <w:tmpl w:val="EBA6EEB6"/>
    <w:lvl w:ilvl="0" w:tplc="F2182E4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15C69"/>
    <w:multiLevelType w:val="hybridMultilevel"/>
    <w:tmpl w:val="FB348D74"/>
    <w:lvl w:ilvl="0" w:tplc="45B6E64A">
      <w:numFmt w:val="bullet"/>
      <w:lvlText w:val=""/>
      <w:lvlJc w:val="left"/>
      <w:pPr>
        <w:ind w:left="3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8A6AC68">
      <w:numFmt w:val="bullet"/>
      <w:lvlText w:val="•"/>
      <w:lvlJc w:val="left"/>
      <w:pPr>
        <w:ind w:left="684" w:hanging="361"/>
      </w:pPr>
      <w:rPr>
        <w:rFonts w:hint="default"/>
        <w:lang w:val="es-ES" w:eastAsia="en-US" w:bidi="ar-SA"/>
      </w:rPr>
    </w:lvl>
    <w:lvl w:ilvl="2" w:tplc="823A5EA8">
      <w:numFmt w:val="bullet"/>
      <w:lvlText w:val="•"/>
      <w:lvlJc w:val="left"/>
      <w:pPr>
        <w:ind w:left="1016" w:hanging="361"/>
      </w:pPr>
      <w:rPr>
        <w:rFonts w:hint="default"/>
        <w:lang w:val="es-ES" w:eastAsia="en-US" w:bidi="ar-SA"/>
      </w:rPr>
    </w:lvl>
    <w:lvl w:ilvl="3" w:tplc="DF2C5E90">
      <w:numFmt w:val="bullet"/>
      <w:lvlText w:val="•"/>
      <w:lvlJc w:val="left"/>
      <w:pPr>
        <w:ind w:left="1348" w:hanging="361"/>
      </w:pPr>
      <w:rPr>
        <w:rFonts w:hint="default"/>
        <w:lang w:val="es-ES" w:eastAsia="en-US" w:bidi="ar-SA"/>
      </w:rPr>
    </w:lvl>
    <w:lvl w:ilvl="4" w:tplc="108C1B20">
      <w:numFmt w:val="bullet"/>
      <w:lvlText w:val="•"/>
      <w:lvlJc w:val="left"/>
      <w:pPr>
        <w:ind w:left="1681" w:hanging="361"/>
      </w:pPr>
      <w:rPr>
        <w:rFonts w:hint="default"/>
        <w:lang w:val="es-ES" w:eastAsia="en-US" w:bidi="ar-SA"/>
      </w:rPr>
    </w:lvl>
    <w:lvl w:ilvl="5" w:tplc="1DDE0ED0">
      <w:numFmt w:val="bullet"/>
      <w:lvlText w:val="•"/>
      <w:lvlJc w:val="left"/>
      <w:pPr>
        <w:ind w:left="2013" w:hanging="361"/>
      </w:pPr>
      <w:rPr>
        <w:rFonts w:hint="default"/>
        <w:lang w:val="es-ES" w:eastAsia="en-US" w:bidi="ar-SA"/>
      </w:rPr>
    </w:lvl>
    <w:lvl w:ilvl="6" w:tplc="A8787D3E">
      <w:numFmt w:val="bullet"/>
      <w:lvlText w:val="•"/>
      <w:lvlJc w:val="left"/>
      <w:pPr>
        <w:ind w:left="2345" w:hanging="361"/>
      </w:pPr>
      <w:rPr>
        <w:rFonts w:hint="default"/>
        <w:lang w:val="es-ES" w:eastAsia="en-US" w:bidi="ar-SA"/>
      </w:rPr>
    </w:lvl>
    <w:lvl w:ilvl="7" w:tplc="4D66A16A">
      <w:numFmt w:val="bullet"/>
      <w:lvlText w:val="•"/>
      <w:lvlJc w:val="left"/>
      <w:pPr>
        <w:ind w:left="2678" w:hanging="361"/>
      </w:pPr>
      <w:rPr>
        <w:rFonts w:hint="default"/>
        <w:lang w:val="es-ES" w:eastAsia="en-US" w:bidi="ar-SA"/>
      </w:rPr>
    </w:lvl>
    <w:lvl w:ilvl="8" w:tplc="F5624E6C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E6B4968"/>
    <w:multiLevelType w:val="hybridMultilevel"/>
    <w:tmpl w:val="A934E344"/>
    <w:lvl w:ilvl="0" w:tplc="2AE0333A">
      <w:start w:val="1"/>
      <w:numFmt w:val="bullet"/>
      <w:lvlText w:val=""/>
      <w:lvlJc w:val="left"/>
      <w:pPr>
        <w:ind w:left="822" w:hanging="348"/>
      </w:pPr>
      <w:rPr>
        <w:rFonts w:ascii="Symbol" w:eastAsia="Symbol" w:hAnsi="Symbol" w:hint="default"/>
        <w:w w:val="183"/>
        <w:sz w:val="20"/>
        <w:szCs w:val="20"/>
      </w:rPr>
    </w:lvl>
    <w:lvl w:ilvl="1" w:tplc="89644690">
      <w:start w:val="1"/>
      <w:numFmt w:val="bullet"/>
      <w:lvlText w:val="•"/>
      <w:lvlJc w:val="left"/>
      <w:pPr>
        <w:ind w:left="1646" w:hanging="348"/>
      </w:pPr>
      <w:rPr>
        <w:rFonts w:hint="default"/>
      </w:rPr>
    </w:lvl>
    <w:lvl w:ilvl="2" w:tplc="78DACA5C">
      <w:start w:val="1"/>
      <w:numFmt w:val="bullet"/>
      <w:lvlText w:val="•"/>
      <w:lvlJc w:val="left"/>
      <w:pPr>
        <w:ind w:left="2470" w:hanging="348"/>
      </w:pPr>
      <w:rPr>
        <w:rFonts w:hint="default"/>
      </w:rPr>
    </w:lvl>
    <w:lvl w:ilvl="3" w:tplc="A6F0E4AE">
      <w:start w:val="1"/>
      <w:numFmt w:val="bullet"/>
      <w:lvlText w:val="•"/>
      <w:lvlJc w:val="left"/>
      <w:pPr>
        <w:ind w:left="3294" w:hanging="348"/>
      </w:pPr>
      <w:rPr>
        <w:rFonts w:hint="default"/>
      </w:rPr>
    </w:lvl>
    <w:lvl w:ilvl="4" w:tplc="9BC8D174">
      <w:start w:val="1"/>
      <w:numFmt w:val="bullet"/>
      <w:lvlText w:val="•"/>
      <w:lvlJc w:val="left"/>
      <w:pPr>
        <w:ind w:left="4118" w:hanging="348"/>
      </w:pPr>
      <w:rPr>
        <w:rFonts w:hint="default"/>
      </w:rPr>
    </w:lvl>
    <w:lvl w:ilvl="5" w:tplc="CD92E832">
      <w:start w:val="1"/>
      <w:numFmt w:val="bullet"/>
      <w:lvlText w:val="•"/>
      <w:lvlJc w:val="left"/>
      <w:pPr>
        <w:ind w:left="4942" w:hanging="348"/>
      </w:pPr>
      <w:rPr>
        <w:rFonts w:hint="default"/>
      </w:rPr>
    </w:lvl>
    <w:lvl w:ilvl="6" w:tplc="81ECDD3A">
      <w:start w:val="1"/>
      <w:numFmt w:val="bullet"/>
      <w:lvlText w:val="•"/>
      <w:lvlJc w:val="left"/>
      <w:pPr>
        <w:ind w:left="5766" w:hanging="348"/>
      </w:pPr>
      <w:rPr>
        <w:rFonts w:hint="default"/>
      </w:rPr>
    </w:lvl>
    <w:lvl w:ilvl="7" w:tplc="7AB605FE">
      <w:start w:val="1"/>
      <w:numFmt w:val="bullet"/>
      <w:lvlText w:val="•"/>
      <w:lvlJc w:val="left"/>
      <w:pPr>
        <w:ind w:left="6590" w:hanging="348"/>
      </w:pPr>
      <w:rPr>
        <w:rFonts w:hint="default"/>
      </w:rPr>
    </w:lvl>
    <w:lvl w:ilvl="8" w:tplc="3EA490CE">
      <w:start w:val="1"/>
      <w:numFmt w:val="bullet"/>
      <w:lvlText w:val="•"/>
      <w:lvlJc w:val="left"/>
      <w:pPr>
        <w:ind w:left="7414" w:hanging="348"/>
      </w:pPr>
      <w:rPr>
        <w:rFonts w:hint="default"/>
      </w:rPr>
    </w:lvl>
  </w:abstractNum>
  <w:abstractNum w:abstractNumId="4" w15:restartNumberingAfterBreak="0">
    <w:nsid w:val="0EC60762"/>
    <w:multiLevelType w:val="hybridMultilevel"/>
    <w:tmpl w:val="B1B275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55591"/>
    <w:multiLevelType w:val="hybridMultilevel"/>
    <w:tmpl w:val="9B164490"/>
    <w:lvl w:ilvl="0" w:tplc="D9702166">
      <w:start w:val="2"/>
      <w:numFmt w:val="bullet"/>
      <w:lvlText w:val="-"/>
      <w:lvlJc w:val="left"/>
      <w:pPr>
        <w:ind w:left="1080" w:hanging="360"/>
      </w:pPr>
      <w:rPr>
        <w:rFonts w:ascii="Arial Narrow" w:eastAsia="Cambr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B509C4"/>
    <w:multiLevelType w:val="multilevel"/>
    <w:tmpl w:val="14BCB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3"/>
      <w:numFmt w:val="decimal"/>
      <w:isLgl/>
      <w:lvlText w:val="%1.%2.%3.%4."/>
      <w:lvlJc w:val="left"/>
      <w:pPr>
        <w:ind w:left="109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A55F44"/>
    <w:multiLevelType w:val="hybridMultilevel"/>
    <w:tmpl w:val="7618E93C"/>
    <w:lvl w:ilvl="0" w:tplc="C958B092">
      <w:start w:val="1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A06F9"/>
    <w:multiLevelType w:val="hybridMultilevel"/>
    <w:tmpl w:val="3F8407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33B51"/>
    <w:multiLevelType w:val="hybridMultilevel"/>
    <w:tmpl w:val="AD5E8646"/>
    <w:lvl w:ilvl="0" w:tplc="D9702166">
      <w:start w:val="2"/>
      <w:numFmt w:val="bullet"/>
      <w:lvlText w:val="-"/>
      <w:lvlJc w:val="left"/>
      <w:pPr>
        <w:ind w:left="1800" w:hanging="360"/>
      </w:pPr>
      <w:rPr>
        <w:rFonts w:ascii="Arial Narrow" w:eastAsia="Cambria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CF50BB"/>
    <w:multiLevelType w:val="hybridMultilevel"/>
    <w:tmpl w:val="41F6E738"/>
    <w:lvl w:ilvl="0" w:tplc="8EF27128">
      <w:start w:val="204"/>
      <w:numFmt w:val="bullet"/>
      <w:lvlText w:val=""/>
      <w:lvlJc w:val="left"/>
      <w:pPr>
        <w:ind w:left="423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1" w15:restartNumberingAfterBreak="0">
    <w:nsid w:val="276E4FAA"/>
    <w:multiLevelType w:val="hybridMultilevel"/>
    <w:tmpl w:val="DDEC5CC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F0AD5"/>
    <w:multiLevelType w:val="hybridMultilevel"/>
    <w:tmpl w:val="A77EF9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8588B"/>
    <w:multiLevelType w:val="hybridMultilevel"/>
    <w:tmpl w:val="3C7E3084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64766"/>
    <w:multiLevelType w:val="hybridMultilevel"/>
    <w:tmpl w:val="CD444A10"/>
    <w:lvl w:ilvl="0" w:tplc="240A000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67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4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82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9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6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0372" w:hanging="360"/>
      </w:pPr>
      <w:rPr>
        <w:rFonts w:ascii="Wingdings" w:hAnsi="Wingdings" w:hint="default"/>
      </w:rPr>
    </w:lvl>
  </w:abstractNum>
  <w:abstractNum w:abstractNumId="15" w15:restartNumberingAfterBreak="0">
    <w:nsid w:val="3CCF04C8"/>
    <w:multiLevelType w:val="multilevel"/>
    <w:tmpl w:val="3370D6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6F0833"/>
    <w:multiLevelType w:val="hybridMultilevel"/>
    <w:tmpl w:val="5CD0F3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061E8"/>
    <w:multiLevelType w:val="hybridMultilevel"/>
    <w:tmpl w:val="A4A4D742"/>
    <w:lvl w:ilvl="0" w:tplc="2AE0333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w w:val="183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00286B"/>
    <w:multiLevelType w:val="multilevel"/>
    <w:tmpl w:val="89C26DF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0" w:hanging="1440"/>
      </w:pPr>
      <w:rPr>
        <w:rFonts w:hint="default"/>
      </w:rPr>
    </w:lvl>
  </w:abstractNum>
  <w:abstractNum w:abstractNumId="19" w15:restartNumberingAfterBreak="0">
    <w:nsid w:val="46D17509"/>
    <w:multiLevelType w:val="hybridMultilevel"/>
    <w:tmpl w:val="6AF82D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771C96"/>
    <w:multiLevelType w:val="multilevel"/>
    <w:tmpl w:val="92F404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E86191"/>
    <w:multiLevelType w:val="hybridMultilevel"/>
    <w:tmpl w:val="AD9A66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EA7D21"/>
    <w:multiLevelType w:val="hybridMultilevel"/>
    <w:tmpl w:val="0D0E4080"/>
    <w:lvl w:ilvl="0" w:tplc="F5380A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908EE"/>
    <w:multiLevelType w:val="hybridMultilevel"/>
    <w:tmpl w:val="AC8040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6707CE"/>
    <w:multiLevelType w:val="multilevel"/>
    <w:tmpl w:val="C4707B24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46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0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  <w:b/>
      </w:rPr>
    </w:lvl>
  </w:abstractNum>
  <w:abstractNum w:abstractNumId="25" w15:restartNumberingAfterBreak="0">
    <w:nsid w:val="56717C3D"/>
    <w:multiLevelType w:val="hybridMultilevel"/>
    <w:tmpl w:val="114622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B5A85"/>
    <w:multiLevelType w:val="multilevel"/>
    <w:tmpl w:val="14BCB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3"/>
      <w:numFmt w:val="decimal"/>
      <w:isLgl/>
      <w:lvlText w:val="%1.%2.%3.%4."/>
      <w:lvlJc w:val="left"/>
      <w:pPr>
        <w:ind w:left="109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CB106DE"/>
    <w:multiLevelType w:val="hybridMultilevel"/>
    <w:tmpl w:val="E014062C"/>
    <w:lvl w:ilvl="0" w:tplc="240A0001">
      <w:start w:val="1"/>
      <w:numFmt w:val="bullet"/>
      <w:lvlText w:val=""/>
      <w:lvlJc w:val="left"/>
      <w:pPr>
        <w:ind w:left="42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28" w15:restartNumberingAfterBreak="0">
    <w:nsid w:val="7B053CF7"/>
    <w:multiLevelType w:val="hybridMultilevel"/>
    <w:tmpl w:val="41A2451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AD44A5"/>
    <w:multiLevelType w:val="hybridMultilevel"/>
    <w:tmpl w:val="80909858"/>
    <w:lvl w:ilvl="0" w:tplc="6936B98A">
      <w:numFmt w:val="bullet"/>
      <w:lvlText w:val="·"/>
      <w:lvlJc w:val="left"/>
      <w:pPr>
        <w:ind w:left="820" w:hanging="4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454736"/>
    <w:multiLevelType w:val="hybridMultilevel"/>
    <w:tmpl w:val="3BAA5B24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1"/>
  </w:num>
  <w:num w:numId="4">
    <w:abstractNumId w:val="26"/>
  </w:num>
  <w:num w:numId="5">
    <w:abstractNumId w:val="6"/>
  </w:num>
  <w:num w:numId="6">
    <w:abstractNumId w:val="22"/>
  </w:num>
  <w:num w:numId="7">
    <w:abstractNumId w:val="24"/>
  </w:num>
  <w:num w:numId="8">
    <w:abstractNumId w:val="28"/>
  </w:num>
  <w:num w:numId="9">
    <w:abstractNumId w:val="12"/>
  </w:num>
  <w:num w:numId="10">
    <w:abstractNumId w:val="11"/>
  </w:num>
  <w:num w:numId="11">
    <w:abstractNumId w:val="30"/>
  </w:num>
  <w:num w:numId="12">
    <w:abstractNumId w:val="3"/>
  </w:num>
  <w:num w:numId="13">
    <w:abstractNumId w:val="8"/>
  </w:num>
  <w:num w:numId="14">
    <w:abstractNumId w:val="7"/>
  </w:num>
  <w:num w:numId="15">
    <w:abstractNumId w:val="17"/>
  </w:num>
  <w:num w:numId="16">
    <w:abstractNumId w:val="29"/>
  </w:num>
  <w:num w:numId="17">
    <w:abstractNumId w:val="2"/>
  </w:num>
  <w:num w:numId="18">
    <w:abstractNumId w:val="20"/>
  </w:num>
  <w:num w:numId="19">
    <w:abstractNumId w:val="28"/>
  </w:num>
  <w:num w:numId="20">
    <w:abstractNumId w:val="3"/>
  </w:num>
  <w:num w:numId="21">
    <w:abstractNumId w:val="8"/>
  </w:num>
  <w:num w:numId="22">
    <w:abstractNumId w:val="10"/>
  </w:num>
  <w:num w:numId="23">
    <w:abstractNumId w:val="27"/>
  </w:num>
  <w:num w:numId="24">
    <w:abstractNumId w:val="27"/>
  </w:num>
  <w:num w:numId="25">
    <w:abstractNumId w:val="10"/>
  </w:num>
  <w:num w:numId="26">
    <w:abstractNumId w:val="0"/>
  </w:num>
  <w:num w:numId="27">
    <w:abstractNumId w:val="4"/>
  </w:num>
  <w:num w:numId="28">
    <w:abstractNumId w:val="23"/>
  </w:num>
  <w:num w:numId="29">
    <w:abstractNumId w:val="18"/>
  </w:num>
  <w:num w:numId="30">
    <w:abstractNumId w:val="19"/>
  </w:num>
  <w:num w:numId="31">
    <w:abstractNumId w:val="15"/>
  </w:num>
  <w:num w:numId="32">
    <w:abstractNumId w:val="13"/>
  </w:num>
  <w:num w:numId="33">
    <w:abstractNumId w:val="16"/>
  </w:num>
  <w:num w:numId="34">
    <w:abstractNumId w:val="25"/>
  </w:num>
  <w:num w:numId="35">
    <w:abstractNumId w:val="5"/>
  </w:num>
  <w:num w:numId="36">
    <w:abstractNumId w:val="9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2DB"/>
    <w:rsid w:val="00000E33"/>
    <w:rsid w:val="00002B47"/>
    <w:rsid w:val="00002CFE"/>
    <w:rsid w:val="00006E46"/>
    <w:rsid w:val="000100BB"/>
    <w:rsid w:val="00012EC2"/>
    <w:rsid w:val="000132CD"/>
    <w:rsid w:val="00013DBF"/>
    <w:rsid w:val="0001595A"/>
    <w:rsid w:val="00016A2B"/>
    <w:rsid w:val="00021E7F"/>
    <w:rsid w:val="00022F01"/>
    <w:rsid w:val="000235CE"/>
    <w:rsid w:val="00026CC9"/>
    <w:rsid w:val="00027986"/>
    <w:rsid w:val="00027A8F"/>
    <w:rsid w:val="00035DB9"/>
    <w:rsid w:val="000368ED"/>
    <w:rsid w:val="000372D5"/>
    <w:rsid w:val="00040B9B"/>
    <w:rsid w:val="000433E0"/>
    <w:rsid w:val="00044CC9"/>
    <w:rsid w:val="00047465"/>
    <w:rsid w:val="000508D7"/>
    <w:rsid w:val="0005340F"/>
    <w:rsid w:val="00057F31"/>
    <w:rsid w:val="00061822"/>
    <w:rsid w:val="00063559"/>
    <w:rsid w:val="00064CB8"/>
    <w:rsid w:val="00065770"/>
    <w:rsid w:val="00070C5E"/>
    <w:rsid w:val="00072F63"/>
    <w:rsid w:val="000734CB"/>
    <w:rsid w:val="00073D63"/>
    <w:rsid w:val="00075230"/>
    <w:rsid w:val="000770E0"/>
    <w:rsid w:val="000779E3"/>
    <w:rsid w:val="00080D86"/>
    <w:rsid w:val="00082204"/>
    <w:rsid w:val="00083ED1"/>
    <w:rsid w:val="000852BD"/>
    <w:rsid w:val="0009117F"/>
    <w:rsid w:val="00091F25"/>
    <w:rsid w:val="000922EC"/>
    <w:rsid w:val="000A1395"/>
    <w:rsid w:val="000A17F8"/>
    <w:rsid w:val="000A1F68"/>
    <w:rsid w:val="000A4DB9"/>
    <w:rsid w:val="000A6946"/>
    <w:rsid w:val="000A7693"/>
    <w:rsid w:val="000B1D9C"/>
    <w:rsid w:val="000B205F"/>
    <w:rsid w:val="000B3847"/>
    <w:rsid w:val="000B3EFF"/>
    <w:rsid w:val="000B445E"/>
    <w:rsid w:val="000B6395"/>
    <w:rsid w:val="000C1893"/>
    <w:rsid w:val="000C1C62"/>
    <w:rsid w:val="000C3819"/>
    <w:rsid w:val="000C4764"/>
    <w:rsid w:val="000C515A"/>
    <w:rsid w:val="000C7E2C"/>
    <w:rsid w:val="000D10D7"/>
    <w:rsid w:val="000D2D51"/>
    <w:rsid w:val="000D38A5"/>
    <w:rsid w:val="000D393A"/>
    <w:rsid w:val="000D4D9B"/>
    <w:rsid w:val="000D671F"/>
    <w:rsid w:val="000E0E41"/>
    <w:rsid w:val="000E3DF3"/>
    <w:rsid w:val="000E3F29"/>
    <w:rsid w:val="000E41C8"/>
    <w:rsid w:val="000E6207"/>
    <w:rsid w:val="000E6EF5"/>
    <w:rsid w:val="000E7335"/>
    <w:rsid w:val="000E7953"/>
    <w:rsid w:val="000F15DC"/>
    <w:rsid w:val="000F2BB0"/>
    <w:rsid w:val="000F2DF1"/>
    <w:rsid w:val="000F5122"/>
    <w:rsid w:val="000F54E7"/>
    <w:rsid w:val="000F7848"/>
    <w:rsid w:val="0010515F"/>
    <w:rsid w:val="00107D24"/>
    <w:rsid w:val="00114636"/>
    <w:rsid w:val="00117B65"/>
    <w:rsid w:val="001202AC"/>
    <w:rsid w:val="0012256B"/>
    <w:rsid w:val="00122829"/>
    <w:rsid w:val="00123AA4"/>
    <w:rsid w:val="001257FA"/>
    <w:rsid w:val="00125833"/>
    <w:rsid w:val="0012639F"/>
    <w:rsid w:val="001306FB"/>
    <w:rsid w:val="00131868"/>
    <w:rsid w:val="00131DDD"/>
    <w:rsid w:val="00134EDC"/>
    <w:rsid w:val="0013646C"/>
    <w:rsid w:val="001378ED"/>
    <w:rsid w:val="00140893"/>
    <w:rsid w:val="001428B9"/>
    <w:rsid w:val="00143AB2"/>
    <w:rsid w:val="001471D4"/>
    <w:rsid w:val="00150E7C"/>
    <w:rsid w:val="0015147D"/>
    <w:rsid w:val="0015270D"/>
    <w:rsid w:val="0015364B"/>
    <w:rsid w:val="001540D6"/>
    <w:rsid w:val="001552EC"/>
    <w:rsid w:val="00164462"/>
    <w:rsid w:val="00166911"/>
    <w:rsid w:val="00167813"/>
    <w:rsid w:val="0017033F"/>
    <w:rsid w:val="00172F6B"/>
    <w:rsid w:val="00173122"/>
    <w:rsid w:val="0017742B"/>
    <w:rsid w:val="00181EE7"/>
    <w:rsid w:val="001837BC"/>
    <w:rsid w:val="00186117"/>
    <w:rsid w:val="001865E8"/>
    <w:rsid w:val="001871DF"/>
    <w:rsid w:val="001938FD"/>
    <w:rsid w:val="0019432E"/>
    <w:rsid w:val="00196717"/>
    <w:rsid w:val="001A30B3"/>
    <w:rsid w:val="001A3BA3"/>
    <w:rsid w:val="001A45E9"/>
    <w:rsid w:val="001A5067"/>
    <w:rsid w:val="001A6840"/>
    <w:rsid w:val="001A74CE"/>
    <w:rsid w:val="001B009F"/>
    <w:rsid w:val="001B00B6"/>
    <w:rsid w:val="001B3B8D"/>
    <w:rsid w:val="001B78FD"/>
    <w:rsid w:val="001C1101"/>
    <w:rsid w:val="001C2BC2"/>
    <w:rsid w:val="001C3A58"/>
    <w:rsid w:val="001C4BB5"/>
    <w:rsid w:val="001C6C2B"/>
    <w:rsid w:val="001D2588"/>
    <w:rsid w:val="001D2F53"/>
    <w:rsid w:val="001D43C4"/>
    <w:rsid w:val="001D4A9F"/>
    <w:rsid w:val="001E0868"/>
    <w:rsid w:val="001E1231"/>
    <w:rsid w:val="001E227A"/>
    <w:rsid w:val="001E27BA"/>
    <w:rsid w:val="001E2ABD"/>
    <w:rsid w:val="001E2B89"/>
    <w:rsid w:val="001E3B9D"/>
    <w:rsid w:val="001E4602"/>
    <w:rsid w:val="001E4E25"/>
    <w:rsid w:val="001E67E1"/>
    <w:rsid w:val="001F16D6"/>
    <w:rsid w:val="001F252A"/>
    <w:rsid w:val="001F276F"/>
    <w:rsid w:val="001F2A8F"/>
    <w:rsid w:val="001F3379"/>
    <w:rsid w:val="001F611D"/>
    <w:rsid w:val="001F7CC8"/>
    <w:rsid w:val="00201179"/>
    <w:rsid w:val="00203701"/>
    <w:rsid w:val="002042DB"/>
    <w:rsid w:val="002049C1"/>
    <w:rsid w:val="00204A77"/>
    <w:rsid w:val="00205799"/>
    <w:rsid w:val="002063DC"/>
    <w:rsid w:val="0020701F"/>
    <w:rsid w:val="00207F3E"/>
    <w:rsid w:val="00207FC3"/>
    <w:rsid w:val="00210AA0"/>
    <w:rsid w:val="0021114A"/>
    <w:rsid w:val="0021152B"/>
    <w:rsid w:val="00212FCE"/>
    <w:rsid w:val="002155CF"/>
    <w:rsid w:val="0021644F"/>
    <w:rsid w:val="00217149"/>
    <w:rsid w:val="00220347"/>
    <w:rsid w:val="0022115A"/>
    <w:rsid w:val="00221D7F"/>
    <w:rsid w:val="00223A4D"/>
    <w:rsid w:val="002249CA"/>
    <w:rsid w:val="002256BD"/>
    <w:rsid w:val="00226081"/>
    <w:rsid w:val="002268E9"/>
    <w:rsid w:val="00226F5F"/>
    <w:rsid w:val="00235F4F"/>
    <w:rsid w:val="00240640"/>
    <w:rsid w:val="00242630"/>
    <w:rsid w:val="002507F7"/>
    <w:rsid w:val="00251AB2"/>
    <w:rsid w:val="00251FB4"/>
    <w:rsid w:val="00260E01"/>
    <w:rsid w:val="002666DC"/>
    <w:rsid w:val="00267520"/>
    <w:rsid w:val="0027177C"/>
    <w:rsid w:val="0027692F"/>
    <w:rsid w:val="00281596"/>
    <w:rsid w:val="00281F2E"/>
    <w:rsid w:val="00283FED"/>
    <w:rsid w:val="00284D00"/>
    <w:rsid w:val="00285F6B"/>
    <w:rsid w:val="002915FF"/>
    <w:rsid w:val="00292315"/>
    <w:rsid w:val="00296F01"/>
    <w:rsid w:val="002A0C66"/>
    <w:rsid w:val="002A0D4B"/>
    <w:rsid w:val="002A4EE4"/>
    <w:rsid w:val="002A530E"/>
    <w:rsid w:val="002B0A27"/>
    <w:rsid w:val="002B0B68"/>
    <w:rsid w:val="002B246D"/>
    <w:rsid w:val="002B345F"/>
    <w:rsid w:val="002B6985"/>
    <w:rsid w:val="002C0BE5"/>
    <w:rsid w:val="002C16FD"/>
    <w:rsid w:val="002C30AF"/>
    <w:rsid w:val="002C392C"/>
    <w:rsid w:val="002C44E1"/>
    <w:rsid w:val="002C7089"/>
    <w:rsid w:val="002D1DB4"/>
    <w:rsid w:val="002D50A5"/>
    <w:rsid w:val="002D5670"/>
    <w:rsid w:val="002D5D15"/>
    <w:rsid w:val="002D6C42"/>
    <w:rsid w:val="002D7546"/>
    <w:rsid w:val="002E1B4F"/>
    <w:rsid w:val="002E207A"/>
    <w:rsid w:val="002E2C07"/>
    <w:rsid w:val="002E329E"/>
    <w:rsid w:val="002E5CF3"/>
    <w:rsid w:val="002E6830"/>
    <w:rsid w:val="002F3CF0"/>
    <w:rsid w:val="002F4F60"/>
    <w:rsid w:val="002F5DF5"/>
    <w:rsid w:val="002F6DDE"/>
    <w:rsid w:val="002F7417"/>
    <w:rsid w:val="00301DBB"/>
    <w:rsid w:val="003043A8"/>
    <w:rsid w:val="00306329"/>
    <w:rsid w:val="00310381"/>
    <w:rsid w:val="003103D4"/>
    <w:rsid w:val="003128D4"/>
    <w:rsid w:val="00312AEB"/>
    <w:rsid w:val="00313597"/>
    <w:rsid w:val="00316E00"/>
    <w:rsid w:val="003174B4"/>
    <w:rsid w:val="0032103C"/>
    <w:rsid w:val="00321431"/>
    <w:rsid w:val="00321B0D"/>
    <w:rsid w:val="0032351D"/>
    <w:rsid w:val="003235A5"/>
    <w:rsid w:val="00323EE0"/>
    <w:rsid w:val="003270B1"/>
    <w:rsid w:val="00331FBD"/>
    <w:rsid w:val="0033594B"/>
    <w:rsid w:val="00335F1B"/>
    <w:rsid w:val="0033638E"/>
    <w:rsid w:val="0033665F"/>
    <w:rsid w:val="0034045A"/>
    <w:rsid w:val="003416E9"/>
    <w:rsid w:val="00344E96"/>
    <w:rsid w:val="003466D8"/>
    <w:rsid w:val="003507D8"/>
    <w:rsid w:val="0035177E"/>
    <w:rsid w:val="00352FC9"/>
    <w:rsid w:val="0035313D"/>
    <w:rsid w:val="00353574"/>
    <w:rsid w:val="0035424B"/>
    <w:rsid w:val="00356CE3"/>
    <w:rsid w:val="00363D3B"/>
    <w:rsid w:val="00364F0D"/>
    <w:rsid w:val="00365BAB"/>
    <w:rsid w:val="003750BE"/>
    <w:rsid w:val="00377C56"/>
    <w:rsid w:val="00382B3F"/>
    <w:rsid w:val="00383F21"/>
    <w:rsid w:val="00387E9A"/>
    <w:rsid w:val="00391DC0"/>
    <w:rsid w:val="003936CF"/>
    <w:rsid w:val="00394F47"/>
    <w:rsid w:val="00395ED3"/>
    <w:rsid w:val="00395F6F"/>
    <w:rsid w:val="00396E38"/>
    <w:rsid w:val="003972F4"/>
    <w:rsid w:val="00397EF0"/>
    <w:rsid w:val="003A06A6"/>
    <w:rsid w:val="003A1100"/>
    <w:rsid w:val="003A4397"/>
    <w:rsid w:val="003A758F"/>
    <w:rsid w:val="003B01AB"/>
    <w:rsid w:val="003B3366"/>
    <w:rsid w:val="003B3B1E"/>
    <w:rsid w:val="003B3C04"/>
    <w:rsid w:val="003B4F3D"/>
    <w:rsid w:val="003B608A"/>
    <w:rsid w:val="003C0BBF"/>
    <w:rsid w:val="003C125C"/>
    <w:rsid w:val="003C2065"/>
    <w:rsid w:val="003C4C32"/>
    <w:rsid w:val="003C63D6"/>
    <w:rsid w:val="003C765F"/>
    <w:rsid w:val="003C7BB3"/>
    <w:rsid w:val="003C7D26"/>
    <w:rsid w:val="003D19F8"/>
    <w:rsid w:val="003D2957"/>
    <w:rsid w:val="003D36C0"/>
    <w:rsid w:val="003E04B7"/>
    <w:rsid w:val="003E124E"/>
    <w:rsid w:val="003E3A44"/>
    <w:rsid w:val="003E41A5"/>
    <w:rsid w:val="003E6E63"/>
    <w:rsid w:val="003F13D7"/>
    <w:rsid w:val="003F77DA"/>
    <w:rsid w:val="004027A4"/>
    <w:rsid w:val="004034FD"/>
    <w:rsid w:val="004038DC"/>
    <w:rsid w:val="004077F6"/>
    <w:rsid w:val="00411A77"/>
    <w:rsid w:val="00412C98"/>
    <w:rsid w:val="00413E1E"/>
    <w:rsid w:val="004142D2"/>
    <w:rsid w:val="00414498"/>
    <w:rsid w:val="00420321"/>
    <w:rsid w:val="00420B97"/>
    <w:rsid w:val="00421F8C"/>
    <w:rsid w:val="004226BD"/>
    <w:rsid w:val="004230CD"/>
    <w:rsid w:val="00424EBC"/>
    <w:rsid w:val="00425CD2"/>
    <w:rsid w:val="00427A26"/>
    <w:rsid w:val="00427B9F"/>
    <w:rsid w:val="00430EFD"/>
    <w:rsid w:val="004322A3"/>
    <w:rsid w:val="0043360E"/>
    <w:rsid w:val="00433CF4"/>
    <w:rsid w:val="00435795"/>
    <w:rsid w:val="00437F27"/>
    <w:rsid w:val="00443EFC"/>
    <w:rsid w:val="004443F7"/>
    <w:rsid w:val="00444CAD"/>
    <w:rsid w:val="00445566"/>
    <w:rsid w:val="0044779A"/>
    <w:rsid w:val="004512AA"/>
    <w:rsid w:val="00452621"/>
    <w:rsid w:val="004547F4"/>
    <w:rsid w:val="00454FA2"/>
    <w:rsid w:val="0045529A"/>
    <w:rsid w:val="0045620C"/>
    <w:rsid w:val="0046158B"/>
    <w:rsid w:val="00461C76"/>
    <w:rsid w:val="00464552"/>
    <w:rsid w:val="004670E2"/>
    <w:rsid w:val="00471105"/>
    <w:rsid w:val="00475401"/>
    <w:rsid w:val="004779A2"/>
    <w:rsid w:val="00482D19"/>
    <w:rsid w:val="00482F9C"/>
    <w:rsid w:val="0048425A"/>
    <w:rsid w:val="00485AB4"/>
    <w:rsid w:val="00490743"/>
    <w:rsid w:val="004917A0"/>
    <w:rsid w:val="004919E5"/>
    <w:rsid w:val="00492A17"/>
    <w:rsid w:val="00492C65"/>
    <w:rsid w:val="004943B3"/>
    <w:rsid w:val="00494BE2"/>
    <w:rsid w:val="00494F5E"/>
    <w:rsid w:val="004971B6"/>
    <w:rsid w:val="004A25A4"/>
    <w:rsid w:val="004A56D3"/>
    <w:rsid w:val="004A5A7F"/>
    <w:rsid w:val="004A7428"/>
    <w:rsid w:val="004A7F3B"/>
    <w:rsid w:val="004B2E8D"/>
    <w:rsid w:val="004B41AD"/>
    <w:rsid w:val="004B4C1A"/>
    <w:rsid w:val="004B55B6"/>
    <w:rsid w:val="004B634F"/>
    <w:rsid w:val="004B65FD"/>
    <w:rsid w:val="004C1983"/>
    <w:rsid w:val="004C2BDB"/>
    <w:rsid w:val="004C3CD9"/>
    <w:rsid w:val="004D0A84"/>
    <w:rsid w:val="004D1A7B"/>
    <w:rsid w:val="004D3628"/>
    <w:rsid w:val="004D549E"/>
    <w:rsid w:val="004D7D5E"/>
    <w:rsid w:val="004E02F0"/>
    <w:rsid w:val="004E1EBD"/>
    <w:rsid w:val="004E4AEE"/>
    <w:rsid w:val="004E79DB"/>
    <w:rsid w:val="004E7ED7"/>
    <w:rsid w:val="004F068B"/>
    <w:rsid w:val="004F0A7A"/>
    <w:rsid w:val="004F0F46"/>
    <w:rsid w:val="004F2DA8"/>
    <w:rsid w:val="004F30FD"/>
    <w:rsid w:val="004F60E7"/>
    <w:rsid w:val="004F62CC"/>
    <w:rsid w:val="00505077"/>
    <w:rsid w:val="0050660C"/>
    <w:rsid w:val="00506AE7"/>
    <w:rsid w:val="00507BFA"/>
    <w:rsid w:val="005137BE"/>
    <w:rsid w:val="00513F60"/>
    <w:rsid w:val="00515041"/>
    <w:rsid w:val="00520684"/>
    <w:rsid w:val="00521463"/>
    <w:rsid w:val="0052755E"/>
    <w:rsid w:val="005307D7"/>
    <w:rsid w:val="005320DC"/>
    <w:rsid w:val="00532EA1"/>
    <w:rsid w:val="005410A9"/>
    <w:rsid w:val="005422C2"/>
    <w:rsid w:val="0054346D"/>
    <w:rsid w:val="00543C40"/>
    <w:rsid w:val="0054509D"/>
    <w:rsid w:val="00545AF4"/>
    <w:rsid w:val="005471D0"/>
    <w:rsid w:val="005515B9"/>
    <w:rsid w:val="00552935"/>
    <w:rsid w:val="00554809"/>
    <w:rsid w:val="00556024"/>
    <w:rsid w:val="00556037"/>
    <w:rsid w:val="00561E64"/>
    <w:rsid w:val="00562712"/>
    <w:rsid w:val="0056271F"/>
    <w:rsid w:val="0056321A"/>
    <w:rsid w:val="0056568A"/>
    <w:rsid w:val="00565D8F"/>
    <w:rsid w:val="00571275"/>
    <w:rsid w:val="0057309B"/>
    <w:rsid w:val="0057383A"/>
    <w:rsid w:val="00573EF5"/>
    <w:rsid w:val="00575298"/>
    <w:rsid w:val="00580B7B"/>
    <w:rsid w:val="00581D81"/>
    <w:rsid w:val="005828AA"/>
    <w:rsid w:val="00586A80"/>
    <w:rsid w:val="005926C9"/>
    <w:rsid w:val="00592835"/>
    <w:rsid w:val="00592AD4"/>
    <w:rsid w:val="005A0230"/>
    <w:rsid w:val="005A2230"/>
    <w:rsid w:val="005A3038"/>
    <w:rsid w:val="005A362F"/>
    <w:rsid w:val="005A554F"/>
    <w:rsid w:val="005A66B6"/>
    <w:rsid w:val="005A67E5"/>
    <w:rsid w:val="005A6AB7"/>
    <w:rsid w:val="005A7B54"/>
    <w:rsid w:val="005B04FA"/>
    <w:rsid w:val="005B166D"/>
    <w:rsid w:val="005B3DD6"/>
    <w:rsid w:val="005B4E20"/>
    <w:rsid w:val="005B5753"/>
    <w:rsid w:val="005B5EA4"/>
    <w:rsid w:val="005B5F2E"/>
    <w:rsid w:val="005B6026"/>
    <w:rsid w:val="005C0B99"/>
    <w:rsid w:val="005C3413"/>
    <w:rsid w:val="005C39F6"/>
    <w:rsid w:val="005C3CD6"/>
    <w:rsid w:val="005C4D81"/>
    <w:rsid w:val="005C4DD9"/>
    <w:rsid w:val="005C7552"/>
    <w:rsid w:val="005D052D"/>
    <w:rsid w:val="005D07DC"/>
    <w:rsid w:val="005D0FD4"/>
    <w:rsid w:val="005D5134"/>
    <w:rsid w:val="005D5268"/>
    <w:rsid w:val="005D6515"/>
    <w:rsid w:val="005E04B3"/>
    <w:rsid w:val="005E1946"/>
    <w:rsid w:val="005E1D3D"/>
    <w:rsid w:val="005E2105"/>
    <w:rsid w:val="005E30F1"/>
    <w:rsid w:val="005E38EB"/>
    <w:rsid w:val="005E584E"/>
    <w:rsid w:val="005E62A4"/>
    <w:rsid w:val="005F0066"/>
    <w:rsid w:val="005F1610"/>
    <w:rsid w:val="005F3D57"/>
    <w:rsid w:val="005F55C2"/>
    <w:rsid w:val="005F6142"/>
    <w:rsid w:val="005F66EE"/>
    <w:rsid w:val="005F6DD5"/>
    <w:rsid w:val="00603D9E"/>
    <w:rsid w:val="00604AAA"/>
    <w:rsid w:val="006062B8"/>
    <w:rsid w:val="006065F6"/>
    <w:rsid w:val="006065FB"/>
    <w:rsid w:val="00606913"/>
    <w:rsid w:val="00606CDC"/>
    <w:rsid w:val="00610443"/>
    <w:rsid w:val="00610A7C"/>
    <w:rsid w:val="006115F3"/>
    <w:rsid w:val="00616918"/>
    <w:rsid w:val="00616DB7"/>
    <w:rsid w:val="006171E2"/>
    <w:rsid w:val="00617488"/>
    <w:rsid w:val="006216E9"/>
    <w:rsid w:val="00624E54"/>
    <w:rsid w:val="0063020F"/>
    <w:rsid w:val="006309A3"/>
    <w:rsid w:val="00632D6C"/>
    <w:rsid w:val="00633FF8"/>
    <w:rsid w:val="00635CAD"/>
    <w:rsid w:val="00636F38"/>
    <w:rsid w:val="00637B16"/>
    <w:rsid w:val="00644D37"/>
    <w:rsid w:val="006458C2"/>
    <w:rsid w:val="00646E75"/>
    <w:rsid w:val="00650252"/>
    <w:rsid w:val="0065240B"/>
    <w:rsid w:val="006525DD"/>
    <w:rsid w:val="00653B4D"/>
    <w:rsid w:val="00654F05"/>
    <w:rsid w:val="006576A6"/>
    <w:rsid w:val="006604EB"/>
    <w:rsid w:val="0066196C"/>
    <w:rsid w:val="0066355C"/>
    <w:rsid w:val="00664443"/>
    <w:rsid w:val="00665072"/>
    <w:rsid w:val="0066693B"/>
    <w:rsid w:val="006706AE"/>
    <w:rsid w:val="00674C7B"/>
    <w:rsid w:val="00675145"/>
    <w:rsid w:val="00681B7A"/>
    <w:rsid w:val="0068343B"/>
    <w:rsid w:val="00686D40"/>
    <w:rsid w:val="00687102"/>
    <w:rsid w:val="00690184"/>
    <w:rsid w:val="00691AEB"/>
    <w:rsid w:val="0069247C"/>
    <w:rsid w:val="00693886"/>
    <w:rsid w:val="006939CF"/>
    <w:rsid w:val="00694944"/>
    <w:rsid w:val="00696432"/>
    <w:rsid w:val="006A03C1"/>
    <w:rsid w:val="006A13E3"/>
    <w:rsid w:val="006A1F64"/>
    <w:rsid w:val="006A440F"/>
    <w:rsid w:val="006B0EFA"/>
    <w:rsid w:val="006B11E1"/>
    <w:rsid w:val="006C4733"/>
    <w:rsid w:val="006C58AC"/>
    <w:rsid w:val="006C6DC3"/>
    <w:rsid w:val="006C7E65"/>
    <w:rsid w:val="006D0253"/>
    <w:rsid w:val="006D18CC"/>
    <w:rsid w:val="006D2367"/>
    <w:rsid w:val="006D29EC"/>
    <w:rsid w:val="006D32F3"/>
    <w:rsid w:val="006D7280"/>
    <w:rsid w:val="006E2C57"/>
    <w:rsid w:val="006E480F"/>
    <w:rsid w:val="006E4AEB"/>
    <w:rsid w:val="006E61DA"/>
    <w:rsid w:val="006F0BDE"/>
    <w:rsid w:val="006F2C08"/>
    <w:rsid w:val="006F3840"/>
    <w:rsid w:val="006F5F40"/>
    <w:rsid w:val="0070297F"/>
    <w:rsid w:val="007043AF"/>
    <w:rsid w:val="007176BC"/>
    <w:rsid w:val="00720F5D"/>
    <w:rsid w:val="007264AF"/>
    <w:rsid w:val="007275F5"/>
    <w:rsid w:val="007306EC"/>
    <w:rsid w:val="0073105D"/>
    <w:rsid w:val="00731BC0"/>
    <w:rsid w:val="007335A1"/>
    <w:rsid w:val="007365D8"/>
    <w:rsid w:val="00737607"/>
    <w:rsid w:val="00742717"/>
    <w:rsid w:val="007437B4"/>
    <w:rsid w:val="00743D34"/>
    <w:rsid w:val="007462AA"/>
    <w:rsid w:val="007502E0"/>
    <w:rsid w:val="00752355"/>
    <w:rsid w:val="00752692"/>
    <w:rsid w:val="007559AC"/>
    <w:rsid w:val="00756040"/>
    <w:rsid w:val="00756858"/>
    <w:rsid w:val="0075729F"/>
    <w:rsid w:val="007577A7"/>
    <w:rsid w:val="00761563"/>
    <w:rsid w:val="00762953"/>
    <w:rsid w:val="0076554C"/>
    <w:rsid w:val="007722F2"/>
    <w:rsid w:val="00777178"/>
    <w:rsid w:val="0078356B"/>
    <w:rsid w:val="007845F6"/>
    <w:rsid w:val="00784CBD"/>
    <w:rsid w:val="00787ABE"/>
    <w:rsid w:val="007909D5"/>
    <w:rsid w:val="007910CB"/>
    <w:rsid w:val="00791187"/>
    <w:rsid w:val="00791CE8"/>
    <w:rsid w:val="00792261"/>
    <w:rsid w:val="00792F72"/>
    <w:rsid w:val="007939BB"/>
    <w:rsid w:val="00794251"/>
    <w:rsid w:val="007A0AEA"/>
    <w:rsid w:val="007A1214"/>
    <w:rsid w:val="007A27EE"/>
    <w:rsid w:val="007A2D95"/>
    <w:rsid w:val="007A3309"/>
    <w:rsid w:val="007A3667"/>
    <w:rsid w:val="007A382B"/>
    <w:rsid w:val="007A3E43"/>
    <w:rsid w:val="007A4742"/>
    <w:rsid w:val="007A6144"/>
    <w:rsid w:val="007B4604"/>
    <w:rsid w:val="007B472F"/>
    <w:rsid w:val="007B66B5"/>
    <w:rsid w:val="007C0B5F"/>
    <w:rsid w:val="007C4C45"/>
    <w:rsid w:val="007C570D"/>
    <w:rsid w:val="007C7D02"/>
    <w:rsid w:val="007D1FA0"/>
    <w:rsid w:val="007D2030"/>
    <w:rsid w:val="007E001D"/>
    <w:rsid w:val="007E0E69"/>
    <w:rsid w:val="007E2D01"/>
    <w:rsid w:val="007E42E3"/>
    <w:rsid w:val="007E4D62"/>
    <w:rsid w:val="007E539A"/>
    <w:rsid w:val="007E671D"/>
    <w:rsid w:val="007F3FB9"/>
    <w:rsid w:val="007F5202"/>
    <w:rsid w:val="007F6ABA"/>
    <w:rsid w:val="007F6DA9"/>
    <w:rsid w:val="0080035E"/>
    <w:rsid w:val="00802C23"/>
    <w:rsid w:val="008037B2"/>
    <w:rsid w:val="00803B81"/>
    <w:rsid w:val="0080425C"/>
    <w:rsid w:val="00810C29"/>
    <w:rsid w:val="008116F2"/>
    <w:rsid w:val="0081219D"/>
    <w:rsid w:val="00812BCD"/>
    <w:rsid w:val="00815184"/>
    <w:rsid w:val="008160D8"/>
    <w:rsid w:val="008162E4"/>
    <w:rsid w:val="0081776A"/>
    <w:rsid w:val="00823B72"/>
    <w:rsid w:val="0082431C"/>
    <w:rsid w:val="00825033"/>
    <w:rsid w:val="00826076"/>
    <w:rsid w:val="00827AC5"/>
    <w:rsid w:val="00832820"/>
    <w:rsid w:val="00834958"/>
    <w:rsid w:val="0083704A"/>
    <w:rsid w:val="00837F7F"/>
    <w:rsid w:val="00840042"/>
    <w:rsid w:val="008419D8"/>
    <w:rsid w:val="008429AE"/>
    <w:rsid w:val="00842FBA"/>
    <w:rsid w:val="008460D7"/>
    <w:rsid w:val="00846F04"/>
    <w:rsid w:val="0084761C"/>
    <w:rsid w:val="00853E73"/>
    <w:rsid w:val="008557D2"/>
    <w:rsid w:val="008662F1"/>
    <w:rsid w:val="008663B4"/>
    <w:rsid w:val="008732D4"/>
    <w:rsid w:val="008756AE"/>
    <w:rsid w:val="00876250"/>
    <w:rsid w:val="0088114D"/>
    <w:rsid w:val="008830DE"/>
    <w:rsid w:val="00885157"/>
    <w:rsid w:val="00891B71"/>
    <w:rsid w:val="008924CB"/>
    <w:rsid w:val="00893E52"/>
    <w:rsid w:val="00894251"/>
    <w:rsid w:val="008A25AA"/>
    <w:rsid w:val="008A270C"/>
    <w:rsid w:val="008A2B55"/>
    <w:rsid w:val="008A3896"/>
    <w:rsid w:val="008A6426"/>
    <w:rsid w:val="008A7D95"/>
    <w:rsid w:val="008B21BF"/>
    <w:rsid w:val="008B2ADF"/>
    <w:rsid w:val="008B3E85"/>
    <w:rsid w:val="008B3FFA"/>
    <w:rsid w:val="008B4E82"/>
    <w:rsid w:val="008B5A9A"/>
    <w:rsid w:val="008B7B24"/>
    <w:rsid w:val="008B7EFE"/>
    <w:rsid w:val="008C0390"/>
    <w:rsid w:val="008C4A61"/>
    <w:rsid w:val="008C5A9F"/>
    <w:rsid w:val="008C5E0B"/>
    <w:rsid w:val="008C6436"/>
    <w:rsid w:val="008D093F"/>
    <w:rsid w:val="008D0CCC"/>
    <w:rsid w:val="008D3B60"/>
    <w:rsid w:val="008D5458"/>
    <w:rsid w:val="008D5779"/>
    <w:rsid w:val="008D7EF1"/>
    <w:rsid w:val="008E0AD8"/>
    <w:rsid w:val="008E0D98"/>
    <w:rsid w:val="008E185A"/>
    <w:rsid w:val="008E433B"/>
    <w:rsid w:val="008E68DF"/>
    <w:rsid w:val="008E6D53"/>
    <w:rsid w:val="008E6EEF"/>
    <w:rsid w:val="008F1C25"/>
    <w:rsid w:val="008F259C"/>
    <w:rsid w:val="008F4061"/>
    <w:rsid w:val="008F5905"/>
    <w:rsid w:val="00903669"/>
    <w:rsid w:val="009075DC"/>
    <w:rsid w:val="0091032F"/>
    <w:rsid w:val="0091036A"/>
    <w:rsid w:val="009112C7"/>
    <w:rsid w:val="0092085B"/>
    <w:rsid w:val="0092146F"/>
    <w:rsid w:val="00921580"/>
    <w:rsid w:val="009218C4"/>
    <w:rsid w:val="0092269E"/>
    <w:rsid w:val="00922BFA"/>
    <w:rsid w:val="00922F40"/>
    <w:rsid w:val="00923D27"/>
    <w:rsid w:val="009245C3"/>
    <w:rsid w:val="00926C65"/>
    <w:rsid w:val="00931AE5"/>
    <w:rsid w:val="009362D0"/>
    <w:rsid w:val="009402B6"/>
    <w:rsid w:val="00941C06"/>
    <w:rsid w:val="00941EE2"/>
    <w:rsid w:val="00947B62"/>
    <w:rsid w:val="00950A1B"/>
    <w:rsid w:val="00951C17"/>
    <w:rsid w:val="00956A24"/>
    <w:rsid w:val="009572D5"/>
    <w:rsid w:val="00957A79"/>
    <w:rsid w:val="00960427"/>
    <w:rsid w:val="00962424"/>
    <w:rsid w:val="0096595C"/>
    <w:rsid w:val="00965EAA"/>
    <w:rsid w:val="009665E1"/>
    <w:rsid w:val="00967373"/>
    <w:rsid w:val="00967C18"/>
    <w:rsid w:val="00970431"/>
    <w:rsid w:val="00971390"/>
    <w:rsid w:val="00971E8E"/>
    <w:rsid w:val="00972553"/>
    <w:rsid w:val="009776FC"/>
    <w:rsid w:val="00981311"/>
    <w:rsid w:val="0098146A"/>
    <w:rsid w:val="00985122"/>
    <w:rsid w:val="009863DD"/>
    <w:rsid w:val="00987ED7"/>
    <w:rsid w:val="009906B8"/>
    <w:rsid w:val="00994A67"/>
    <w:rsid w:val="00995308"/>
    <w:rsid w:val="009A19E2"/>
    <w:rsid w:val="009A3FE4"/>
    <w:rsid w:val="009A40AD"/>
    <w:rsid w:val="009A54F1"/>
    <w:rsid w:val="009A6396"/>
    <w:rsid w:val="009A74F2"/>
    <w:rsid w:val="009A7AF3"/>
    <w:rsid w:val="009B1717"/>
    <w:rsid w:val="009B2F40"/>
    <w:rsid w:val="009B3FA5"/>
    <w:rsid w:val="009B5A9E"/>
    <w:rsid w:val="009B79C2"/>
    <w:rsid w:val="009D1A4C"/>
    <w:rsid w:val="009D2F6D"/>
    <w:rsid w:val="009D41BA"/>
    <w:rsid w:val="009D537E"/>
    <w:rsid w:val="009D713D"/>
    <w:rsid w:val="009E0291"/>
    <w:rsid w:val="009E06F0"/>
    <w:rsid w:val="009E13A1"/>
    <w:rsid w:val="009E1A71"/>
    <w:rsid w:val="009E2BB5"/>
    <w:rsid w:val="009E49CE"/>
    <w:rsid w:val="009E5D6A"/>
    <w:rsid w:val="009E6708"/>
    <w:rsid w:val="009E71A7"/>
    <w:rsid w:val="009E7500"/>
    <w:rsid w:val="009F1E1F"/>
    <w:rsid w:val="009F27C3"/>
    <w:rsid w:val="009F38E9"/>
    <w:rsid w:val="009F5F26"/>
    <w:rsid w:val="00A0127A"/>
    <w:rsid w:val="00A01596"/>
    <w:rsid w:val="00A05BC9"/>
    <w:rsid w:val="00A06DA2"/>
    <w:rsid w:val="00A07C83"/>
    <w:rsid w:val="00A10AA9"/>
    <w:rsid w:val="00A11687"/>
    <w:rsid w:val="00A12225"/>
    <w:rsid w:val="00A13EE3"/>
    <w:rsid w:val="00A2203B"/>
    <w:rsid w:val="00A23987"/>
    <w:rsid w:val="00A25A8C"/>
    <w:rsid w:val="00A27DE9"/>
    <w:rsid w:val="00A300CB"/>
    <w:rsid w:val="00A432BE"/>
    <w:rsid w:val="00A43FAE"/>
    <w:rsid w:val="00A44AC7"/>
    <w:rsid w:val="00A45C7A"/>
    <w:rsid w:val="00A51908"/>
    <w:rsid w:val="00A5236F"/>
    <w:rsid w:val="00A525E6"/>
    <w:rsid w:val="00A5518F"/>
    <w:rsid w:val="00A604D2"/>
    <w:rsid w:val="00A631F1"/>
    <w:rsid w:val="00A635B8"/>
    <w:rsid w:val="00A63898"/>
    <w:rsid w:val="00A65E46"/>
    <w:rsid w:val="00A700EA"/>
    <w:rsid w:val="00A72AFA"/>
    <w:rsid w:val="00A7393B"/>
    <w:rsid w:val="00A74506"/>
    <w:rsid w:val="00A8037D"/>
    <w:rsid w:val="00A8268B"/>
    <w:rsid w:val="00A83996"/>
    <w:rsid w:val="00A944D0"/>
    <w:rsid w:val="00A94D45"/>
    <w:rsid w:val="00A94F82"/>
    <w:rsid w:val="00A95E90"/>
    <w:rsid w:val="00A97150"/>
    <w:rsid w:val="00AA073F"/>
    <w:rsid w:val="00AA0B0B"/>
    <w:rsid w:val="00AA190D"/>
    <w:rsid w:val="00AA378E"/>
    <w:rsid w:val="00AA4595"/>
    <w:rsid w:val="00AA4A95"/>
    <w:rsid w:val="00AA5257"/>
    <w:rsid w:val="00AA59F5"/>
    <w:rsid w:val="00AB0382"/>
    <w:rsid w:val="00AB0BC7"/>
    <w:rsid w:val="00AB0D23"/>
    <w:rsid w:val="00AB0FCD"/>
    <w:rsid w:val="00AB1E4E"/>
    <w:rsid w:val="00AB44FF"/>
    <w:rsid w:val="00AB5CF5"/>
    <w:rsid w:val="00AB5D53"/>
    <w:rsid w:val="00AB60F9"/>
    <w:rsid w:val="00AB7622"/>
    <w:rsid w:val="00AB7F74"/>
    <w:rsid w:val="00AC00C8"/>
    <w:rsid w:val="00AC3361"/>
    <w:rsid w:val="00AC3E70"/>
    <w:rsid w:val="00AC4DD3"/>
    <w:rsid w:val="00AC5229"/>
    <w:rsid w:val="00AD0D4D"/>
    <w:rsid w:val="00AD71F1"/>
    <w:rsid w:val="00AE0DAA"/>
    <w:rsid w:val="00AE4AE7"/>
    <w:rsid w:val="00AE59CB"/>
    <w:rsid w:val="00AE6F44"/>
    <w:rsid w:val="00AE7E41"/>
    <w:rsid w:val="00AF0EDD"/>
    <w:rsid w:val="00AF27AC"/>
    <w:rsid w:val="00AF3186"/>
    <w:rsid w:val="00AF3E8C"/>
    <w:rsid w:val="00AF5125"/>
    <w:rsid w:val="00B006FB"/>
    <w:rsid w:val="00B06127"/>
    <w:rsid w:val="00B07416"/>
    <w:rsid w:val="00B1002E"/>
    <w:rsid w:val="00B1079B"/>
    <w:rsid w:val="00B131ED"/>
    <w:rsid w:val="00B1338B"/>
    <w:rsid w:val="00B1564B"/>
    <w:rsid w:val="00B16FEA"/>
    <w:rsid w:val="00B17E97"/>
    <w:rsid w:val="00B2138A"/>
    <w:rsid w:val="00B232C1"/>
    <w:rsid w:val="00B2608B"/>
    <w:rsid w:val="00B34E7F"/>
    <w:rsid w:val="00B36497"/>
    <w:rsid w:val="00B43A6B"/>
    <w:rsid w:val="00B45AC1"/>
    <w:rsid w:val="00B46D4F"/>
    <w:rsid w:val="00B47E01"/>
    <w:rsid w:val="00B533AE"/>
    <w:rsid w:val="00B535B9"/>
    <w:rsid w:val="00B538DD"/>
    <w:rsid w:val="00B57C85"/>
    <w:rsid w:val="00B63E7E"/>
    <w:rsid w:val="00B6571E"/>
    <w:rsid w:val="00B65785"/>
    <w:rsid w:val="00B65AEA"/>
    <w:rsid w:val="00B6720F"/>
    <w:rsid w:val="00B728A9"/>
    <w:rsid w:val="00B75FBC"/>
    <w:rsid w:val="00B82F96"/>
    <w:rsid w:val="00B87B2F"/>
    <w:rsid w:val="00B87FF5"/>
    <w:rsid w:val="00B90173"/>
    <w:rsid w:val="00B9122C"/>
    <w:rsid w:val="00B93ED1"/>
    <w:rsid w:val="00B966FC"/>
    <w:rsid w:val="00B9777F"/>
    <w:rsid w:val="00BA008E"/>
    <w:rsid w:val="00BA0770"/>
    <w:rsid w:val="00BA09AB"/>
    <w:rsid w:val="00BA43AE"/>
    <w:rsid w:val="00BA456F"/>
    <w:rsid w:val="00BA5708"/>
    <w:rsid w:val="00BA7F6D"/>
    <w:rsid w:val="00BB0848"/>
    <w:rsid w:val="00BB70AF"/>
    <w:rsid w:val="00BC2BDA"/>
    <w:rsid w:val="00BC5ABA"/>
    <w:rsid w:val="00BC5F27"/>
    <w:rsid w:val="00BC74F9"/>
    <w:rsid w:val="00BC7C38"/>
    <w:rsid w:val="00BD1BBA"/>
    <w:rsid w:val="00BD299D"/>
    <w:rsid w:val="00BD3847"/>
    <w:rsid w:val="00BD3CB9"/>
    <w:rsid w:val="00BD54DD"/>
    <w:rsid w:val="00BD5D48"/>
    <w:rsid w:val="00BD6E0C"/>
    <w:rsid w:val="00BD778E"/>
    <w:rsid w:val="00BE08FE"/>
    <w:rsid w:val="00BE2611"/>
    <w:rsid w:val="00BF02BD"/>
    <w:rsid w:val="00BF2EFC"/>
    <w:rsid w:val="00BF5C54"/>
    <w:rsid w:val="00BF6E14"/>
    <w:rsid w:val="00C00A57"/>
    <w:rsid w:val="00C0298A"/>
    <w:rsid w:val="00C05960"/>
    <w:rsid w:val="00C05BCC"/>
    <w:rsid w:val="00C1095D"/>
    <w:rsid w:val="00C117CE"/>
    <w:rsid w:val="00C153DD"/>
    <w:rsid w:val="00C17837"/>
    <w:rsid w:val="00C2059A"/>
    <w:rsid w:val="00C20835"/>
    <w:rsid w:val="00C24017"/>
    <w:rsid w:val="00C26292"/>
    <w:rsid w:val="00C2796E"/>
    <w:rsid w:val="00C32C48"/>
    <w:rsid w:val="00C36643"/>
    <w:rsid w:val="00C36B2D"/>
    <w:rsid w:val="00C41764"/>
    <w:rsid w:val="00C42A22"/>
    <w:rsid w:val="00C43C32"/>
    <w:rsid w:val="00C462F0"/>
    <w:rsid w:val="00C463D6"/>
    <w:rsid w:val="00C4789F"/>
    <w:rsid w:val="00C56A2C"/>
    <w:rsid w:val="00C56E76"/>
    <w:rsid w:val="00C628BD"/>
    <w:rsid w:val="00C6501A"/>
    <w:rsid w:val="00C66788"/>
    <w:rsid w:val="00C723C2"/>
    <w:rsid w:val="00C72CD8"/>
    <w:rsid w:val="00C74948"/>
    <w:rsid w:val="00C7557B"/>
    <w:rsid w:val="00C7641C"/>
    <w:rsid w:val="00C770C8"/>
    <w:rsid w:val="00C8093D"/>
    <w:rsid w:val="00C83BC2"/>
    <w:rsid w:val="00C83E49"/>
    <w:rsid w:val="00C844FF"/>
    <w:rsid w:val="00C86148"/>
    <w:rsid w:val="00C86B5F"/>
    <w:rsid w:val="00C9083B"/>
    <w:rsid w:val="00C91F6A"/>
    <w:rsid w:val="00C93680"/>
    <w:rsid w:val="00C94E9C"/>
    <w:rsid w:val="00C94F1F"/>
    <w:rsid w:val="00C959E5"/>
    <w:rsid w:val="00C96B5F"/>
    <w:rsid w:val="00CA577A"/>
    <w:rsid w:val="00CA70ED"/>
    <w:rsid w:val="00CB64F2"/>
    <w:rsid w:val="00CC038D"/>
    <w:rsid w:val="00CC1DA3"/>
    <w:rsid w:val="00CC28E1"/>
    <w:rsid w:val="00CC53CE"/>
    <w:rsid w:val="00CC675A"/>
    <w:rsid w:val="00CC71E3"/>
    <w:rsid w:val="00CD07B4"/>
    <w:rsid w:val="00CD39EF"/>
    <w:rsid w:val="00CD42D0"/>
    <w:rsid w:val="00CD52F8"/>
    <w:rsid w:val="00CD567F"/>
    <w:rsid w:val="00CD5C73"/>
    <w:rsid w:val="00CD5EFD"/>
    <w:rsid w:val="00CE1D2A"/>
    <w:rsid w:val="00CE3B81"/>
    <w:rsid w:val="00CE57DE"/>
    <w:rsid w:val="00CE5BFF"/>
    <w:rsid w:val="00CE6E07"/>
    <w:rsid w:val="00CE78DE"/>
    <w:rsid w:val="00CF059C"/>
    <w:rsid w:val="00CF28B3"/>
    <w:rsid w:val="00CF5C73"/>
    <w:rsid w:val="00CF66FC"/>
    <w:rsid w:val="00D00357"/>
    <w:rsid w:val="00D00E72"/>
    <w:rsid w:val="00D0140B"/>
    <w:rsid w:val="00D03061"/>
    <w:rsid w:val="00D03629"/>
    <w:rsid w:val="00D042F6"/>
    <w:rsid w:val="00D05131"/>
    <w:rsid w:val="00D06D18"/>
    <w:rsid w:val="00D07714"/>
    <w:rsid w:val="00D1054E"/>
    <w:rsid w:val="00D16509"/>
    <w:rsid w:val="00D16B87"/>
    <w:rsid w:val="00D175ED"/>
    <w:rsid w:val="00D20A74"/>
    <w:rsid w:val="00D2116C"/>
    <w:rsid w:val="00D241CF"/>
    <w:rsid w:val="00D32F0B"/>
    <w:rsid w:val="00D36F1A"/>
    <w:rsid w:val="00D41533"/>
    <w:rsid w:val="00D41A79"/>
    <w:rsid w:val="00D42155"/>
    <w:rsid w:val="00D427B0"/>
    <w:rsid w:val="00D434D5"/>
    <w:rsid w:val="00D4455D"/>
    <w:rsid w:val="00D50093"/>
    <w:rsid w:val="00D53E26"/>
    <w:rsid w:val="00D54602"/>
    <w:rsid w:val="00D5497B"/>
    <w:rsid w:val="00D61AF7"/>
    <w:rsid w:val="00D63E7E"/>
    <w:rsid w:val="00D64FF5"/>
    <w:rsid w:val="00D6544F"/>
    <w:rsid w:val="00D65FAD"/>
    <w:rsid w:val="00D66475"/>
    <w:rsid w:val="00D66FDD"/>
    <w:rsid w:val="00D71825"/>
    <w:rsid w:val="00D71D1F"/>
    <w:rsid w:val="00D72941"/>
    <w:rsid w:val="00D72FD0"/>
    <w:rsid w:val="00D755FB"/>
    <w:rsid w:val="00D83033"/>
    <w:rsid w:val="00D84BE7"/>
    <w:rsid w:val="00D92346"/>
    <w:rsid w:val="00D92D3A"/>
    <w:rsid w:val="00D94061"/>
    <w:rsid w:val="00DA205C"/>
    <w:rsid w:val="00DA2210"/>
    <w:rsid w:val="00DA2AC0"/>
    <w:rsid w:val="00DA2BFD"/>
    <w:rsid w:val="00DA642F"/>
    <w:rsid w:val="00DA6ABB"/>
    <w:rsid w:val="00DB009C"/>
    <w:rsid w:val="00DB07EF"/>
    <w:rsid w:val="00DB0A51"/>
    <w:rsid w:val="00DB3895"/>
    <w:rsid w:val="00DB4C5B"/>
    <w:rsid w:val="00DB654A"/>
    <w:rsid w:val="00DB7455"/>
    <w:rsid w:val="00DC119D"/>
    <w:rsid w:val="00DC67F7"/>
    <w:rsid w:val="00DC74F7"/>
    <w:rsid w:val="00DD11FA"/>
    <w:rsid w:val="00DD3E8F"/>
    <w:rsid w:val="00DE11F0"/>
    <w:rsid w:val="00DE3B33"/>
    <w:rsid w:val="00DE4AD6"/>
    <w:rsid w:val="00DF0792"/>
    <w:rsid w:val="00DF0F08"/>
    <w:rsid w:val="00DF1A99"/>
    <w:rsid w:val="00DF26CC"/>
    <w:rsid w:val="00DF445E"/>
    <w:rsid w:val="00DF45DD"/>
    <w:rsid w:val="00DF47AC"/>
    <w:rsid w:val="00DF5C74"/>
    <w:rsid w:val="00E00111"/>
    <w:rsid w:val="00E016F3"/>
    <w:rsid w:val="00E01D06"/>
    <w:rsid w:val="00E03DC7"/>
    <w:rsid w:val="00E045BB"/>
    <w:rsid w:val="00E04DC4"/>
    <w:rsid w:val="00E06704"/>
    <w:rsid w:val="00E06B20"/>
    <w:rsid w:val="00E06B3D"/>
    <w:rsid w:val="00E07595"/>
    <w:rsid w:val="00E11195"/>
    <w:rsid w:val="00E11B88"/>
    <w:rsid w:val="00E1263C"/>
    <w:rsid w:val="00E127BF"/>
    <w:rsid w:val="00E14023"/>
    <w:rsid w:val="00E15478"/>
    <w:rsid w:val="00E23096"/>
    <w:rsid w:val="00E24477"/>
    <w:rsid w:val="00E25FE9"/>
    <w:rsid w:val="00E262BE"/>
    <w:rsid w:val="00E31FEA"/>
    <w:rsid w:val="00E321D3"/>
    <w:rsid w:val="00E328FA"/>
    <w:rsid w:val="00E33A39"/>
    <w:rsid w:val="00E35093"/>
    <w:rsid w:val="00E36B53"/>
    <w:rsid w:val="00E37CD3"/>
    <w:rsid w:val="00E41FD3"/>
    <w:rsid w:val="00E429F2"/>
    <w:rsid w:val="00E45165"/>
    <w:rsid w:val="00E4717F"/>
    <w:rsid w:val="00E51BC3"/>
    <w:rsid w:val="00E533BA"/>
    <w:rsid w:val="00E549C2"/>
    <w:rsid w:val="00E56489"/>
    <w:rsid w:val="00E609AA"/>
    <w:rsid w:val="00E60D0B"/>
    <w:rsid w:val="00E61053"/>
    <w:rsid w:val="00E63F72"/>
    <w:rsid w:val="00E646D4"/>
    <w:rsid w:val="00E64E9B"/>
    <w:rsid w:val="00E66188"/>
    <w:rsid w:val="00E667EB"/>
    <w:rsid w:val="00E75D45"/>
    <w:rsid w:val="00E7611C"/>
    <w:rsid w:val="00E8431B"/>
    <w:rsid w:val="00E8437B"/>
    <w:rsid w:val="00E84CBE"/>
    <w:rsid w:val="00E84ED8"/>
    <w:rsid w:val="00E85834"/>
    <w:rsid w:val="00E9199D"/>
    <w:rsid w:val="00E94AEF"/>
    <w:rsid w:val="00E9587E"/>
    <w:rsid w:val="00E96D85"/>
    <w:rsid w:val="00E97E86"/>
    <w:rsid w:val="00EA1606"/>
    <w:rsid w:val="00EA26ED"/>
    <w:rsid w:val="00EA444B"/>
    <w:rsid w:val="00EA5E84"/>
    <w:rsid w:val="00EA6A06"/>
    <w:rsid w:val="00EB477A"/>
    <w:rsid w:val="00EB53C5"/>
    <w:rsid w:val="00EC0A30"/>
    <w:rsid w:val="00EC24D5"/>
    <w:rsid w:val="00EC3A5D"/>
    <w:rsid w:val="00EC4B56"/>
    <w:rsid w:val="00ED4105"/>
    <w:rsid w:val="00ED4527"/>
    <w:rsid w:val="00ED4CD5"/>
    <w:rsid w:val="00EE0899"/>
    <w:rsid w:val="00EE42B3"/>
    <w:rsid w:val="00EE602A"/>
    <w:rsid w:val="00EF176A"/>
    <w:rsid w:val="00F01E9A"/>
    <w:rsid w:val="00F02765"/>
    <w:rsid w:val="00F02840"/>
    <w:rsid w:val="00F033B0"/>
    <w:rsid w:val="00F04EDA"/>
    <w:rsid w:val="00F065F5"/>
    <w:rsid w:val="00F1015D"/>
    <w:rsid w:val="00F11382"/>
    <w:rsid w:val="00F11B67"/>
    <w:rsid w:val="00F137BA"/>
    <w:rsid w:val="00F14101"/>
    <w:rsid w:val="00F14168"/>
    <w:rsid w:val="00F179E5"/>
    <w:rsid w:val="00F17E1F"/>
    <w:rsid w:val="00F218D1"/>
    <w:rsid w:val="00F235F4"/>
    <w:rsid w:val="00F24C7D"/>
    <w:rsid w:val="00F25312"/>
    <w:rsid w:val="00F25E72"/>
    <w:rsid w:val="00F27804"/>
    <w:rsid w:val="00F30506"/>
    <w:rsid w:val="00F308C0"/>
    <w:rsid w:val="00F30A34"/>
    <w:rsid w:val="00F328A6"/>
    <w:rsid w:val="00F33F42"/>
    <w:rsid w:val="00F44290"/>
    <w:rsid w:val="00F51FB9"/>
    <w:rsid w:val="00F546D9"/>
    <w:rsid w:val="00F548A6"/>
    <w:rsid w:val="00F55800"/>
    <w:rsid w:val="00F56C74"/>
    <w:rsid w:val="00F56E84"/>
    <w:rsid w:val="00F61975"/>
    <w:rsid w:val="00F61A2A"/>
    <w:rsid w:val="00F639EE"/>
    <w:rsid w:val="00F665AD"/>
    <w:rsid w:val="00F665EE"/>
    <w:rsid w:val="00F66A5E"/>
    <w:rsid w:val="00F67072"/>
    <w:rsid w:val="00F67423"/>
    <w:rsid w:val="00F6758F"/>
    <w:rsid w:val="00F714F6"/>
    <w:rsid w:val="00F71900"/>
    <w:rsid w:val="00F72270"/>
    <w:rsid w:val="00F730BC"/>
    <w:rsid w:val="00F7463E"/>
    <w:rsid w:val="00F75B46"/>
    <w:rsid w:val="00F76361"/>
    <w:rsid w:val="00F778EF"/>
    <w:rsid w:val="00F81021"/>
    <w:rsid w:val="00F83E87"/>
    <w:rsid w:val="00F8673B"/>
    <w:rsid w:val="00F86CAC"/>
    <w:rsid w:val="00F87B23"/>
    <w:rsid w:val="00F87E83"/>
    <w:rsid w:val="00F9028C"/>
    <w:rsid w:val="00F904D4"/>
    <w:rsid w:val="00F91546"/>
    <w:rsid w:val="00F91F43"/>
    <w:rsid w:val="00F92125"/>
    <w:rsid w:val="00F931BB"/>
    <w:rsid w:val="00F9543D"/>
    <w:rsid w:val="00F957D9"/>
    <w:rsid w:val="00F96E05"/>
    <w:rsid w:val="00F96F0D"/>
    <w:rsid w:val="00FA06E1"/>
    <w:rsid w:val="00FA1569"/>
    <w:rsid w:val="00FA3B92"/>
    <w:rsid w:val="00FA5B66"/>
    <w:rsid w:val="00FA6864"/>
    <w:rsid w:val="00FA78C7"/>
    <w:rsid w:val="00FB104E"/>
    <w:rsid w:val="00FB3AC1"/>
    <w:rsid w:val="00FB75F0"/>
    <w:rsid w:val="00FC3472"/>
    <w:rsid w:val="00FC4B74"/>
    <w:rsid w:val="00FC6CE5"/>
    <w:rsid w:val="00FD027E"/>
    <w:rsid w:val="00FD1C7D"/>
    <w:rsid w:val="00FD43C0"/>
    <w:rsid w:val="00FE0518"/>
    <w:rsid w:val="00FE0661"/>
    <w:rsid w:val="00FE1B94"/>
    <w:rsid w:val="00FE4B25"/>
    <w:rsid w:val="00FE5390"/>
    <w:rsid w:val="00FE5A6B"/>
    <w:rsid w:val="00FE6182"/>
    <w:rsid w:val="00FE6480"/>
    <w:rsid w:val="00FF3888"/>
    <w:rsid w:val="00FF4393"/>
    <w:rsid w:val="00FF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CF3803E"/>
  <w15:docId w15:val="{DC13495E-CD4A-4531-8BBB-3BABD700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37D"/>
    <w:rPr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2C30AF"/>
    <w:pPr>
      <w:widowControl w:val="0"/>
      <w:autoSpaceDE w:val="0"/>
      <w:autoSpaceDN w:val="0"/>
      <w:spacing w:before="93"/>
      <w:ind w:left="862"/>
      <w:outlineLvl w:val="0"/>
    </w:pPr>
    <w:rPr>
      <w:rFonts w:ascii="Tahoma" w:eastAsia="Tahoma" w:hAnsi="Tahoma" w:cs="Tahoma"/>
      <w:b/>
      <w:bCs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51BC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51BC3"/>
    <w:pPr>
      <w:tabs>
        <w:tab w:val="center" w:pos="4252"/>
        <w:tab w:val="right" w:pos="8504"/>
      </w:tabs>
    </w:pPr>
  </w:style>
  <w:style w:type="character" w:styleId="Hipervnculo">
    <w:name w:val="Hyperlink"/>
    <w:rsid w:val="00E51BC3"/>
    <w:rPr>
      <w:color w:val="0000FF"/>
      <w:u w:val="single"/>
    </w:rPr>
  </w:style>
  <w:style w:type="table" w:styleId="Tablaconcuadrcula">
    <w:name w:val="Table Grid"/>
    <w:basedOn w:val="Tablanormal"/>
    <w:rsid w:val="0053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 Paragraph,Párrafo de lista4,Nivel 1 OS,Colorful List Accent 1,Viñeta 6,Ha,Bolita,Párrafo de lista3,Párrafo de lista5,items,HOJA,BOLADEF,Párrafo de lista2,Párrafo de lista21,BOLA,Colorful List - Accent 11,titulo 3,Parrafo,PARRAFO"/>
    <w:basedOn w:val="Normal"/>
    <w:link w:val="PrrafodelistaCar"/>
    <w:uiPriority w:val="34"/>
    <w:qFormat/>
    <w:rsid w:val="00761563"/>
    <w:pPr>
      <w:ind w:left="720"/>
      <w:contextualSpacing/>
    </w:pPr>
    <w:rPr>
      <w:rFonts w:ascii="Cambria" w:eastAsia="Cambria" w:hAnsi="Cambria"/>
      <w:lang w:val="es-ES_tradnl" w:eastAsia="en-US"/>
    </w:rPr>
  </w:style>
  <w:style w:type="paragraph" w:customStyle="1" w:styleId="Default">
    <w:name w:val="Default"/>
    <w:link w:val="DefaultCar"/>
    <w:qFormat/>
    <w:rsid w:val="00761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List Paragraph Car,Párrafo de lista4 Car,Nivel 1 OS Car,Colorful List Accent 1 Car,Viñeta 6 Car,Ha Car,Bolita Car,Párrafo de lista3 Car,Párrafo de lista5 Car,items Car,HOJA Car,BOLADEF Car,Párrafo de lista2 Car,BOLA Car,titulo 3 Car"/>
    <w:link w:val="Prrafodelista"/>
    <w:uiPriority w:val="34"/>
    <w:qFormat/>
    <w:locked/>
    <w:rsid w:val="00761563"/>
    <w:rPr>
      <w:rFonts w:ascii="Cambria" w:eastAsia="Cambria" w:hAnsi="Cambria"/>
      <w:sz w:val="24"/>
      <w:szCs w:val="24"/>
      <w:lang w:val="es-ES_tradnl" w:eastAsia="en-US"/>
    </w:rPr>
  </w:style>
  <w:style w:type="paragraph" w:styleId="Sinespaciado">
    <w:name w:val="No Spacing"/>
    <w:link w:val="SinespaciadoCar"/>
    <w:uiPriority w:val="1"/>
    <w:qFormat/>
    <w:rsid w:val="00761563"/>
    <w:pPr>
      <w:widowControl w:val="0"/>
      <w:kinsoku w:val="0"/>
    </w:pPr>
    <w:rPr>
      <w:sz w:val="24"/>
      <w:szCs w:val="24"/>
      <w:lang w:val="en-US"/>
    </w:rPr>
  </w:style>
  <w:style w:type="character" w:customStyle="1" w:styleId="DefaultCar">
    <w:name w:val="Default Car"/>
    <w:link w:val="Default"/>
    <w:locked/>
    <w:rsid w:val="00761563"/>
    <w:rPr>
      <w:rFonts w:ascii="Arial" w:hAnsi="Arial" w:cs="Arial"/>
      <w:color w:val="000000"/>
      <w:sz w:val="24"/>
      <w:szCs w:val="24"/>
      <w:lang w:val="es-ES"/>
    </w:rPr>
  </w:style>
  <w:style w:type="paragraph" w:customStyle="1" w:styleId="Listavistosa-nfasis11">
    <w:name w:val="Lista vistosa - Énfasis 11"/>
    <w:basedOn w:val="Normal"/>
    <w:uiPriority w:val="34"/>
    <w:qFormat/>
    <w:rsid w:val="00761563"/>
    <w:pPr>
      <w:ind w:left="720"/>
      <w:contextualSpacing/>
    </w:pPr>
    <w:rPr>
      <w:rFonts w:ascii="Cambria" w:eastAsia="Cambria" w:hAnsi="Cambria"/>
      <w:lang w:val="es-ES_tradnl" w:eastAsia="en-US"/>
    </w:rPr>
  </w:style>
  <w:style w:type="character" w:styleId="Refdenotaalpie">
    <w:name w:val="footnote reference"/>
    <w:unhideWhenUsed/>
    <w:rsid w:val="00761563"/>
    <w:rPr>
      <w:vertAlign w:val="superscript"/>
    </w:rPr>
  </w:style>
  <w:style w:type="paragraph" w:customStyle="1" w:styleId="subtitulos">
    <w:name w:val="subtitulos"/>
    <w:basedOn w:val="Normal"/>
    <w:rsid w:val="002D6C42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uiPriority w:val="20"/>
    <w:qFormat/>
    <w:rsid w:val="005F0066"/>
    <w:rPr>
      <w:i/>
      <w:iCs/>
    </w:rPr>
  </w:style>
  <w:style w:type="paragraph" w:styleId="Textocomentario">
    <w:name w:val="annotation text"/>
    <w:basedOn w:val="Normal"/>
    <w:link w:val="TextocomentarioCar"/>
    <w:uiPriority w:val="99"/>
    <w:rsid w:val="00C9083B"/>
    <w:rPr>
      <w:rFonts w:ascii="Cambria" w:eastAsia="Cambria" w:hAnsi="Cambria"/>
      <w:sz w:val="20"/>
      <w:szCs w:val="20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C9083B"/>
    <w:rPr>
      <w:rFonts w:ascii="Cambria" w:eastAsia="Cambria" w:hAnsi="Cambria"/>
      <w:lang w:val="es-ES_tradnl" w:eastAsia="en-US"/>
    </w:rPr>
  </w:style>
  <w:style w:type="paragraph" w:customStyle="1" w:styleId="Listamulticolor-nfasis11">
    <w:name w:val="Lista multicolor - Énfasis 11"/>
    <w:basedOn w:val="Normal"/>
    <w:uiPriority w:val="34"/>
    <w:qFormat/>
    <w:rsid w:val="00956A24"/>
    <w:pPr>
      <w:ind w:left="720"/>
      <w:contextualSpacing/>
    </w:pPr>
    <w:rPr>
      <w:rFonts w:ascii="Cambria" w:eastAsia="Cambria" w:hAnsi="Cambria"/>
      <w:lang w:val="es-ES_tradnl" w:eastAsia="en-US"/>
    </w:rPr>
  </w:style>
  <w:style w:type="character" w:styleId="Refdecomentario">
    <w:name w:val="annotation reference"/>
    <w:rsid w:val="00D53E2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53E26"/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">
    <w:name w:val="Asunto del comentario Car"/>
    <w:link w:val="Asuntodelcomentario"/>
    <w:rsid w:val="00D53E26"/>
    <w:rPr>
      <w:rFonts w:ascii="Cambria" w:eastAsia="Cambria" w:hAnsi="Cambria"/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D53E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D53E26"/>
    <w:rPr>
      <w:rFonts w:ascii="Segoe UI" w:hAnsi="Segoe UI" w:cs="Segoe UI"/>
      <w:sz w:val="18"/>
      <w:szCs w:val="18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02840"/>
    <w:rPr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2C30AF"/>
    <w:rPr>
      <w:rFonts w:ascii="Tahoma" w:eastAsia="Tahoma" w:hAnsi="Tahoma" w:cs="Tahoma"/>
      <w:b/>
      <w:bCs/>
      <w:sz w:val="24"/>
      <w:szCs w:val="24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2C30A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C30AF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2C30AF"/>
    <w:pPr>
      <w:widowControl w:val="0"/>
      <w:autoSpaceDE w:val="0"/>
      <w:autoSpaceDN w:val="0"/>
    </w:pPr>
    <w:rPr>
      <w:rFonts w:ascii="Arial" w:eastAsia="Arial" w:hAnsi="Arial" w:cs="Arial"/>
      <w:b/>
      <w:bCs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C30AF"/>
    <w:rPr>
      <w:rFonts w:ascii="Arial" w:eastAsia="Arial" w:hAnsi="Arial" w:cs="Arial"/>
      <w:b/>
      <w:bCs/>
      <w:lang w:val="es-ES" w:eastAsia="en-US"/>
    </w:rPr>
  </w:style>
  <w:style w:type="paragraph" w:styleId="Revisin">
    <w:name w:val="Revision"/>
    <w:hidden/>
    <w:uiPriority w:val="71"/>
    <w:semiHidden/>
    <w:rsid w:val="00791187"/>
    <w:rPr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15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5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D42E-5BF3-43C5-BA5D-C1561D21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894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SUSCRITA JEFE DE PERSONAL  DE LA CORPORACION PARA EL DESARROLLO SOSTENIBLE DEL ARCHIPIELAGO DE SAN ANDRES ,PROVIDENCIA Y SANTA CATALINA CORALINA</vt:lpstr>
    </vt:vector>
  </TitlesOfParts>
  <Company>Hewlett-Packard Company</Company>
  <LinksUpToDate>false</LinksUpToDate>
  <CharactersWithSpaces>6186</CharactersWithSpaces>
  <SharedDoc>false</SharedDoc>
  <HLinks>
    <vt:vector size="66" baseType="variant">
      <vt:variant>
        <vt:i4>6750333</vt:i4>
      </vt:variant>
      <vt:variant>
        <vt:i4>30</vt:i4>
      </vt:variant>
      <vt:variant>
        <vt:i4>0</vt:i4>
      </vt:variant>
      <vt:variant>
        <vt:i4>5</vt:i4>
      </vt:variant>
      <vt:variant>
        <vt:lpwstr>https://www.contratos.gov.co/consultas/detalleProceso.do?numConstancia=16-4-5346572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https://www.contratos.gov.co/consultas/detalleProceso.do?numConstancia=16-4-5866020</vt:lpwstr>
      </vt:variant>
      <vt:variant>
        <vt:lpwstr/>
      </vt:variant>
      <vt:variant>
        <vt:i4>74</vt:i4>
      </vt:variant>
      <vt:variant>
        <vt:i4>24</vt:i4>
      </vt:variant>
      <vt:variant>
        <vt:i4>0</vt:i4>
      </vt:variant>
      <vt:variant>
        <vt:i4>5</vt:i4>
      </vt:variant>
      <vt:variant>
        <vt:lpwstr>http://www.cortolima.gov.co/</vt:lpwstr>
      </vt:variant>
      <vt:variant>
        <vt:lpwstr/>
      </vt:variant>
      <vt:variant>
        <vt:i4>5111898</vt:i4>
      </vt:variant>
      <vt:variant>
        <vt:i4>21</vt:i4>
      </vt:variant>
      <vt:variant>
        <vt:i4>0</vt:i4>
      </vt:variant>
      <vt:variant>
        <vt:i4>5</vt:i4>
      </vt:variant>
      <vt:variant>
        <vt:lpwstr>https://www.contratos.gov.co/consultas/detalleProceso.do?numConstancia=12-13-1249646</vt:lpwstr>
      </vt:variant>
      <vt:variant>
        <vt:lpwstr/>
      </vt:variant>
      <vt:variant>
        <vt:i4>6750257</vt:i4>
      </vt:variant>
      <vt:variant>
        <vt:i4>18</vt:i4>
      </vt:variant>
      <vt:variant>
        <vt:i4>0</vt:i4>
      </vt:variant>
      <vt:variant>
        <vt:i4>5</vt:i4>
      </vt:variant>
      <vt:variant>
        <vt:lpwstr>http://www.car.gov.co/</vt:lpwstr>
      </vt:variant>
      <vt:variant>
        <vt:lpwstr/>
      </vt:variant>
      <vt:variant>
        <vt:i4>5177427</vt:i4>
      </vt:variant>
      <vt:variant>
        <vt:i4>15</vt:i4>
      </vt:variant>
      <vt:variant>
        <vt:i4>0</vt:i4>
      </vt:variant>
      <vt:variant>
        <vt:i4>5</vt:i4>
      </vt:variant>
      <vt:variant>
        <vt:lpwstr>https://www.contratos.gov.co/consultas/detalleProceso.do?numConstancia=15-13-3677707</vt:lpwstr>
      </vt:variant>
      <vt:variant>
        <vt:lpwstr/>
      </vt:variant>
      <vt:variant>
        <vt:i4>6750257</vt:i4>
      </vt:variant>
      <vt:variant>
        <vt:i4>12</vt:i4>
      </vt:variant>
      <vt:variant>
        <vt:i4>0</vt:i4>
      </vt:variant>
      <vt:variant>
        <vt:i4>5</vt:i4>
      </vt:variant>
      <vt:variant>
        <vt:lpwstr>http://www.car.gov.co/</vt:lpwstr>
      </vt:variant>
      <vt:variant>
        <vt:lpwstr/>
      </vt:variant>
      <vt:variant>
        <vt:i4>4980829</vt:i4>
      </vt:variant>
      <vt:variant>
        <vt:i4>9</vt:i4>
      </vt:variant>
      <vt:variant>
        <vt:i4>0</vt:i4>
      </vt:variant>
      <vt:variant>
        <vt:i4>5</vt:i4>
      </vt:variant>
      <vt:variant>
        <vt:lpwstr>https://www.contratos.gov.co/consultas/detalleProceso.do?numConstancia=16-13-5866226</vt:lpwstr>
      </vt:variant>
      <vt:variant>
        <vt:lpwstr/>
      </vt:variant>
      <vt:variant>
        <vt:i4>6750257</vt:i4>
      </vt:variant>
      <vt:variant>
        <vt:i4>6</vt:i4>
      </vt:variant>
      <vt:variant>
        <vt:i4>0</vt:i4>
      </vt:variant>
      <vt:variant>
        <vt:i4>5</vt:i4>
      </vt:variant>
      <vt:variant>
        <vt:lpwstr>http://www.car.gov.co/</vt:lpwstr>
      </vt:variant>
      <vt:variant>
        <vt:lpwstr/>
      </vt:variant>
      <vt:variant>
        <vt:i4>4653149</vt:i4>
      </vt:variant>
      <vt:variant>
        <vt:i4>3</vt:i4>
      </vt:variant>
      <vt:variant>
        <vt:i4>0</vt:i4>
      </vt:variant>
      <vt:variant>
        <vt:i4>5</vt:i4>
      </vt:variant>
      <vt:variant>
        <vt:lpwstr>https://www.contratos.gov.co/consultas/detalleProceso.do?numConstancia=17-13-7199557</vt:lpwstr>
      </vt:variant>
      <vt:variant>
        <vt:lpwstr/>
      </vt:variant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https://www.contratos.gov.co/consultas/detalleProceso.do?numConstancia=14-13-3080070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SUSCRITA JEFE DE PERSONAL  DE LA CORPORACION PARA EL DESARROLLO SOSTENIBLE DEL ARCHIPIELAGO DE SAN ANDRES ,PROVIDENCIA Y SANTA CATALINA CORALINA</dc:title>
  <dc:creator>Salmat</dc:creator>
  <cp:lastModifiedBy>daniela rankin</cp:lastModifiedBy>
  <cp:revision>9</cp:revision>
  <cp:lastPrinted>2023-09-08T15:13:00Z</cp:lastPrinted>
  <dcterms:created xsi:type="dcterms:W3CDTF">2025-05-27T15:03:00Z</dcterms:created>
  <dcterms:modified xsi:type="dcterms:W3CDTF">2026-08-05T23:16:00Z</dcterms:modified>
</cp:coreProperties>
</file>