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4992" w:type="pct"/>
        <w:tblLayout w:type="fixed"/>
        <w:tblLook w:val="04A0" w:firstRow="1" w:lastRow="0" w:firstColumn="1" w:lastColumn="0" w:noHBand="0" w:noVBand="1"/>
      </w:tblPr>
      <w:tblGrid>
        <w:gridCol w:w="4786"/>
        <w:gridCol w:w="4820"/>
      </w:tblGrid>
      <w:tr w:rsidR="00E023B2" w:rsidRPr="00E023B2" w14:paraId="6CDBD84E" w14:textId="77777777" w:rsidTr="00A01522">
        <w:tc>
          <w:tcPr>
            <w:tcW w:w="5000" w:type="pct"/>
            <w:gridSpan w:val="2"/>
          </w:tcPr>
          <w:p w14:paraId="175D2EDF" w14:textId="28E8991A" w:rsidR="00E023B2" w:rsidRPr="00E023B2" w:rsidRDefault="00E023B2" w:rsidP="00A01522">
            <w:pPr>
              <w:jc w:val="center"/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  <w:b/>
              </w:rPr>
              <w:t xml:space="preserve">AVISO </w:t>
            </w:r>
            <w:r w:rsidR="00571629">
              <w:rPr>
                <w:rFonts w:ascii="Century Gothic" w:hAnsi="Century Gothic" w:cs="Arial"/>
                <w:b/>
              </w:rPr>
              <w:t>2</w:t>
            </w:r>
            <w:r w:rsidRPr="00E023B2">
              <w:rPr>
                <w:rFonts w:ascii="Century Gothic" w:hAnsi="Century Gothic" w:cs="Arial"/>
                <w:b/>
              </w:rPr>
              <w:t xml:space="preserve"> DE CONVOCATORIA EN SELECCIÓN ABREVIADA DE MENOR CUANTÍA No. 0</w:t>
            </w:r>
            <w:r w:rsidR="003C2F8B">
              <w:rPr>
                <w:rFonts w:ascii="Century Gothic" w:hAnsi="Century Gothic" w:cs="Arial"/>
                <w:b/>
              </w:rPr>
              <w:t xml:space="preserve">12 </w:t>
            </w:r>
            <w:r w:rsidRPr="00E023B2">
              <w:rPr>
                <w:rFonts w:ascii="Century Gothic" w:hAnsi="Century Gothic" w:cs="Arial"/>
                <w:b/>
              </w:rPr>
              <w:t>de 202</w:t>
            </w:r>
            <w:r w:rsidR="003C2F8B">
              <w:rPr>
                <w:rFonts w:ascii="Century Gothic" w:hAnsi="Century Gothic" w:cs="Arial"/>
                <w:b/>
              </w:rPr>
              <w:t>6</w:t>
            </w:r>
            <w:r w:rsidRPr="00E023B2">
              <w:rPr>
                <w:rFonts w:ascii="Century Gothic" w:hAnsi="Century Gothic" w:cs="Arial"/>
                <w:b/>
              </w:rPr>
              <w:t xml:space="preserve"> </w:t>
            </w:r>
            <w:r w:rsidRPr="00E023B2">
              <w:rPr>
                <w:rFonts w:ascii="Century Gothic" w:hAnsi="Century Gothic" w:cs="Arial"/>
                <w:b/>
                <w:bCs/>
                <w:color w:val="000000" w:themeColor="text1"/>
              </w:rPr>
              <w:t>ARTICULO 30 DE LA LEY 80 DE 1993</w:t>
            </w:r>
          </w:p>
        </w:tc>
      </w:tr>
      <w:tr w:rsidR="00E023B2" w:rsidRPr="00E023B2" w14:paraId="5BB7E440" w14:textId="77777777" w:rsidTr="00A01522">
        <w:tc>
          <w:tcPr>
            <w:tcW w:w="2491" w:type="pct"/>
          </w:tcPr>
          <w:p w14:paraId="49062A7C" w14:textId="77777777" w:rsidR="00E023B2" w:rsidRPr="00E023B2" w:rsidRDefault="00E023B2" w:rsidP="00A01522">
            <w:pPr>
              <w:jc w:val="both"/>
              <w:rPr>
                <w:rFonts w:ascii="Century Gothic" w:hAnsi="Century Gothic" w:cs="Arial"/>
                <w:b/>
              </w:rPr>
            </w:pPr>
            <w:r w:rsidRPr="00E023B2">
              <w:rPr>
                <w:rFonts w:ascii="Century Gothic" w:hAnsi="Century Gothic" w:cs="Arial"/>
                <w:b/>
              </w:rPr>
              <w:t>NOMBRE Y DIRECCIÓN DE LA ENTIDAD CONTRATANTE:</w:t>
            </w:r>
          </w:p>
        </w:tc>
        <w:tc>
          <w:tcPr>
            <w:tcW w:w="2509" w:type="pct"/>
          </w:tcPr>
          <w:p w14:paraId="0C98C485" w14:textId="45457AC7" w:rsidR="00E023B2" w:rsidRPr="00E023B2" w:rsidRDefault="00E023B2" w:rsidP="00A01522">
            <w:pPr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</w:rPr>
              <w:t>MUNICIPIO DE RIOSUCIO CALDAS</w:t>
            </w:r>
          </w:p>
        </w:tc>
      </w:tr>
      <w:tr w:rsidR="00E023B2" w:rsidRPr="00E023B2" w14:paraId="37A066E2" w14:textId="77777777" w:rsidTr="00A01522">
        <w:tc>
          <w:tcPr>
            <w:tcW w:w="2491" w:type="pct"/>
          </w:tcPr>
          <w:p w14:paraId="38BC6575" w14:textId="77777777" w:rsidR="00E023B2" w:rsidRPr="00E023B2" w:rsidRDefault="00E023B2" w:rsidP="00A0152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bCs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DIRECCIÓN Y CORREOS ELECTRÓNICOS DONDE SE PODRÁN ATENDER A LOS INTERESADOS Y PARA LA PRESENTACIÓN</w:t>
            </w:r>
          </w:p>
          <w:p w14:paraId="2E8D1D29" w14:textId="55AAC054" w:rsidR="00E023B2" w:rsidRPr="00E023B2" w:rsidRDefault="00E023B2" w:rsidP="00A0152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DE DOCUMENTOS DIFERENTES A LA PROPUESTA</w:t>
            </w:r>
            <w:r w:rsidR="00443CD8">
              <w:rPr>
                <w:rFonts w:ascii="Century Gothic" w:hAnsi="Century Gothic" w:cs="Arial"/>
                <w:b/>
                <w:bCs/>
              </w:rPr>
              <w:t xml:space="preserve"> CUANDO EL SECOP II NO ESTE EN FUNCIONAMIENTO Y SE CUENTE CON CERTIFICADO DE INDISPONIBILIDAD</w:t>
            </w:r>
            <w:r w:rsidRPr="00E023B2">
              <w:rPr>
                <w:rFonts w:ascii="Century Gothic" w:hAnsi="Century Gothic" w:cs="Arial"/>
                <w:b/>
                <w:bCs/>
              </w:rPr>
              <w:t>:</w:t>
            </w:r>
          </w:p>
        </w:tc>
        <w:tc>
          <w:tcPr>
            <w:tcW w:w="2509" w:type="pct"/>
          </w:tcPr>
          <w:p w14:paraId="76A477B2" w14:textId="59A2520C" w:rsidR="00E023B2" w:rsidRPr="00E023B2" w:rsidRDefault="00E023B2" w:rsidP="00A01522">
            <w:pPr>
              <w:rPr>
                <w:rFonts w:ascii="Century Gothic" w:hAnsi="Century Gothic" w:cs="Arial"/>
                <w:color w:val="000000" w:themeColor="text1"/>
              </w:rPr>
            </w:pPr>
            <w:hyperlink r:id="rId9" w:history="1">
              <w:r w:rsidRPr="00E023B2">
                <w:rPr>
                  <w:rStyle w:val="Hipervnculo"/>
                  <w:rFonts w:ascii="Century Gothic" w:hAnsi="Century Gothic"/>
                </w:rPr>
                <w:t>asesoria@riosucio-caldas.gov.co</w:t>
              </w:r>
            </w:hyperlink>
            <w:r w:rsidRPr="00E023B2">
              <w:rPr>
                <w:rFonts w:ascii="Century Gothic" w:hAnsi="Century Gothic" w:cs="Arial"/>
                <w:color w:val="000000" w:themeColor="text1"/>
              </w:rPr>
              <w:t xml:space="preserve"> </w:t>
            </w:r>
          </w:p>
          <w:p w14:paraId="1E90E4A6" w14:textId="4FC253EA" w:rsidR="00E023B2" w:rsidRPr="00E023B2" w:rsidRDefault="00E023B2" w:rsidP="00A01522">
            <w:pPr>
              <w:rPr>
                <w:rFonts w:ascii="Century Gothic" w:hAnsi="Century Gothic" w:cs="Arial"/>
                <w:color w:val="000000" w:themeColor="text1"/>
              </w:rPr>
            </w:pPr>
            <w:r w:rsidRPr="00E023B2">
              <w:rPr>
                <w:rFonts w:ascii="Century Gothic" w:hAnsi="Century Gothic" w:cs="Arial"/>
                <w:color w:val="000000" w:themeColor="text1"/>
              </w:rPr>
              <w:t>teléfono: (6) 859 23 04</w:t>
            </w:r>
          </w:p>
        </w:tc>
      </w:tr>
      <w:tr w:rsidR="00E023B2" w:rsidRPr="00E023B2" w14:paraId="7FA7C012" w14:textId="77777777" w:rsidTr="00A01522">
        <w:tc>
          <w:tcPr>
            <w:tcW w:w="2491" w:type="pct"/>
          </w:tcPr>
          <w:p w14:paraId="1F97B6E2" w14:textId="77777777" w:rsidR="00E023B2" w:rsidRPr="00E023B2" w:rsidRDefault="00E023B2" w:rsidP="00A01522">
            <w:pPr>
              <w:autoSpaceDE w:val="0"/>
              <w:autoSpaceDN w:val="0"/>
              <w:adjustRightInd w:val="0"/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DIRECCIÓN PARA LA PRESENTACIÓN DE LAS PROPUESTAS:</w:t>
            </w:r>
          </w:p>
        </w:tc>
        <w:tc>
          <w:tcPr>
            <w:tcW w:w="2509" w:type="pct"/>
          </w:tcPr>
          <w:p w14:paraId="1A4FBA38" w14:textId="20699735" w:rsidR="00E023B2" w:rsidRPr="00E023B2" w:rsidRDefault="00E023B2" w:rsidP="00A01522">
            <w:pPr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</w:rPr>
              <w:t xml:space="preserve">Carrera   </w:t>
            </w:r>
            <w:r>
              <w:rPr>
                <w:rFonts w:ascii="Century Gothic" w:hAnsi="Century Gothic" w:cs="Arial"/>
              </w:rPr>
              <w:t xml:space="preserve">7 </w:t>
            </w:r>
            <w:r w:rsidR="00C44E3A">
              <w:rPr>
                <w:rFonts w:ascii="Century Gothic" w:hAnsi="Century Gothic" w:cs="Arial"/>
              </w:rPr>
              <w:t>Calle 10</w:t>
            </w:r>
            <w:r>
              <w:rPr>
                <w:rFonts w:ascii="Century Gothic" w:hAnsi="Century Gothic" w:cs="Arial"/>
              </w:rPr>
              <w:t xml:space="preserve"> </w:t>
            </w:r>
            <w:r w:rsidRPr="00E023B2">
              <w:rPr>
                <w:rFonts w:ascii="Century Gothic" w:hAnsi="Century Gothic" w:cs="Arial"/>
              </w:rPr>
              <w:t>Esquina piso 3</w:t>
            </w:r>
            <w:r>
              <w:rPr>
                <w:rFonts w:ascii="Century Gothic" w:hAnsi="Century Gothic" w:cs="Arial"/>
              </w:rPr>
              <w:t xml:space="preserve"> Casa de Gobierno</w:t>
            </w:r>
            <w:r w:rsidR="00287938">
              <w:rPr>
                <w:rFonts w:ascii="Century Gothic" w:hAnsi="Century Gothic" w:cs="Arial"/>
              </w:rPr>
              <w:t>.</w:t>
            </w:r>
          </w:p>
        </w:tc>
      </w:tr>
      <w:tr w:rsidR="00E023B2" w:rsidRPr="00E023B2" w14:paraId="3FA9B7A0" w14:textId="77777777" w:rsidTr="00A01522">
        <w:tc>
          <w:tcPr>
            <w:tcW w:w="2491" w:type="pct"/>
          </w:tcPr>
          <w:p w14:paraId="6180688D" w14:textId="77777777" w:rsidR="00E023B2" w:rsidRPr="00E023B2" w:rsidRDefault="00E023B2" w:rsidP="00A01522">
            <w:pPr>
              <w:autoSpaceDE w:val="0"/>
              <w:autoSpaceDN w:val="0"/>
              <w:adjustRightInd w:val="0"/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OBJETO DEL CONTRATO:</w:t>
            </w:r>
          </w:p>
          <w:p w14:paraId="1637C65D" w14:textId="77777777" w:rsidR="00E023B2" w:rsidRPr="00E023B2" w:rsidRDefault="00E023B2" w:rsidP="00A01522">
            <w:pPr>
              <w:rPr>
                <w:rFonts w:ascii="Century Gothic" w:hAnsi="Century Gothic" w:cs="Arial"/>
              </w:rPr>
            </w:pPr>
          </w:p>
        </w:tc>
        <w:tc>
          <w:tcPr>
            <w:tcW w:w="2509" w:type="pct"/>
          </w:tcPr>
          <w:p w14:paraId="74C188CB" w14:textId="5BF5250F" w:rsidR="00E023B2" w:rsidRPr="00E023B2" w:rsidRDefault="00860EFB" w:rsidP="00A01522">
            <w:pPr>
              <w:pStyle w:val="Default"/>
              <w:spacing w:line="276" w:lineRule="auto"/>
              <w:jc w:val="both"/>
              <w:rPr>
                <w:rFonts w:ascii="Century Gothic" w:hAnsi="Century Gothic"/>
                <w:b w:val="0"/>
                <w:bCs/>
              </w:rPr>
            </w:pPr>
            <w:r w:rsidRPr="00860EFB">
              <w:rPr>
                <w:rFonts w:ascii="Century Gothic" w:hAnsi="Century Gothic"/>
                <w:b w:val="0"/>
                <w:bCs/>
              </w:rPr>
              <w:t>EL CONTRATISTA SE OBLIGA PARA CON EL MUNICIPIO A EJECUTAR LAS OBRAS DE MEJORAMIENTO DE LA INSFRAESTRUCTURA DEL SISTEMA DE ALCANTARILLADO RURAL DEL SECTOR BONAFONT DEL RESGUARDO INDIGENA ESCOPETERA Y PIRZA EN RIOSUCIO CALDAS.</w:t>
            </w:r>
          </w:p>
        </w:tc>
      </w:tr>
      <w:tr w:rsidR="00E023B2" w:rsidRPr="00E023B2" w14:paraId="66F53497" w14:textId="77777777" w:rsidTr="00A01522">
        <w:tc>
          <w:tcPr>
            <w:tcW w:w="2491" w:type="pct"/>
          </w:tcPr>
          <w:p w14:paraId="6CF653E8" w14:textId="77777777" w:rsidR="00E023B2" w:rsidRPr="00E023B2" w:rsidRDefault="00E023B2" w:rsidP="00A01522">
            <w:pPr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MODALIDAD DE SELECCIÓN:</w:t>
            </w:r>
          </w:p>
        </w:tc>
        <w:tc>
          <w:tcPr>
            <w:tcW w:w="2509" w:type="pct"/>
          </w:tcPr>
          <w:p w14:paraId="40FDE2DE" w14:textId="77777777" w:rsidR="00E023B2" w:rsidRPr="00E023B2" w:rsidRDefault="00E023B2" w:rsidP="00A01522">
            <w:pPr>
              <w:jc w:val="both"/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</w:rPr>
              <w:t>La selección del contratista en relación con el presente proceso de contratación debe adelantarse con observancia de las reglas fijadas para la SELECCION ABREVIADA DE MENOR CUANTIA, en cumplimiento a lo ordenado por la Ley 1150 de 2007 articulo 2 numeral 2 literal b), y en concordancia con el Artículo 2.2.1.2.1.2.20., del Decreto 1082 de 2015.</w:t>
            </w:r>
          </w:p>
        </w:tc>
      </w:tr>
      <w:tr w:rsidR="00E023B2" w:rsidRPr="00E023B2" w14:paraId="2C9FB380" w14:textId="77777777" w:rsidTr="00A01522">
        <w:tc>
          <w:tcPr>
            <w:tcW w:w="2491" w:type="pct"/>
          </w:tcPr>
          <w:p w14:paraId="67EF6BCE" w14:textId="77777777" w:rsidR="00E023B2" w:rsidRPr="00E023B2" w:rsidRDefault="00E023B2" w:rsidP="00A01522">
            <w:pPr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PLAZO ESTIMADO DEL CONTRATO:</w:t>
            </w:r>
          </w:p>
        </w:tc>
        <w:tc>
          <w:tcPr>
            <w:tcW w:w="2509" w:type="pct"/>
          </w:tcPr>
          <w:p w14:paraId="6707ADB4" w14:textId="7AEE3416" w:rsidR="00E023B2" w:rsidRPr="00E023B2" w:rsidRDefault="00860EFB" w:rsidP="00A01522">
            <w:pPr>
              <w:pStyle w:val="Prrafodelista"/>
              <w:ind w:left="0"/>
              <w:jc w:val="both"/>
              <w:rPr>
                <w:rFonts w:ascii="Century Gothic" w:hAnsi="Century Gothic" w:cs="Arial"/>
              </w:rPr>
            </w:pPr>
            <w:r w:rsidRPr="00860EFB">
              <w:rPr>
                <w:rFonts w:ascii="Century Gothic" w:hAnsi="Century Gothic" w:cs="Arial"/>
              </w:rPr>
              <w:t>El plazo del contrato será desde la suscripción del acta de inicio y hasta por tres (03) meses en la vigencia fiscal 2026.</w:t>
            </w:r>
          </w:p>
        </w:tc>
      </w:tr>
      <w:tr w:rsidR="00E023B2" w:rsidRPr="00E023B2" w14:paraId="6C65146B" w14:textId="77777777" w:rsidTr="00A01522">
        <w:trPr>
          <w:trHeight w:val="796"/>
        </w:trPr>
        <w:tc>
          <w:tcPr>
            <w:tcW w:w="2491" w:type="pct"/>
          </w:tcPr>
          <w:p w14:paraId="05B5F891" w14:textId="77777777" w:rsidR="00E023B2" w:rsidRPr="00E023B2" w:rsidRDefault="00E023B2" w:rsidP="00A0152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  <w:b/>
                <w:bCs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 xml:space="preserve">FECHA LÍMITE PARA –PRESENTAR OFERTAS Y LUGAR Y FORMA DE PRESENTACIÓN DE LA MISMA: </w:t>
            </w:r>
          </w:p>
        </w:tc>
        <w:tc>
          <w:tcPr>
            <w:tcW w:w="2509" w:type="pct"/>
          </w:tcPr>
          <w:p w14:paraId="310D7598" w14:textId="3CBBF6F2" w:rsidR="00E023B2" w:rsidRPr="00E023B2" w:rsidRDefault="006F46D1" w:rsidP="00A01522">
            <w:pPr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Hasta el </w:t>
            </w:r>
            <w:r w:rsidR="004541A8">
              <w:rPr>
                <w:rFonts w:ascii="Century Gothic" w:hAnsi="Century Gothic" w:cs="Arial"/>
              </w:rPr>
              <w:t xml:space="preserve">día </w:t>
            </w:r>
            <w:r w:rsidR="00E13569">
              <w:rPr>
                <w:rFonts w:ascii="Century Gothic" w:hAnsi="Century Gothic" w:cs="Arial"/>
              </w:rPr>
              <w:t xml:space="preserve"> </w:t>
            </w:r>
            <w:r w:rsidR="004E34F9">
              <w:rPr>
                <w:rFonts w:ascii="Century Gothic" w:hAnsi="Century Gothic" w:cs="Arial"/>
              </w:rPr>
              <w:t>18</w:t>
            </w:r>
            <w:r w:rsidR="00E13569">
              <w:rPr>
                <w:rFonts w:ascii="Century Gothic" w:hAnsi="Century Gothic" w:cs="Arial"/>
              </w:rPr>
              <w:t xml:space="preserve"> de Agosto de 2026 hasta las 09:00 a.m., en la plataforma SECOP II</w:t>
            </w:r>
          </w:p>
        </w:tc>
      </w:tr>
      <w:tr w:rsidR="00E023B2" w:rsidRPr="00E023B2" w14:paraId="64DE9910" w14:textId="77777777" w:rsidTr="00A01522">
        <w:tc>
          <w:tcPr>
            <w:tcW w:w="2491" w:type="pct"/>
          </w:tcPr>
          <w:p w14:paraId="7CCD42A8" w14:textId="77777777" w:rsidR="00E023B2" w:rsidRPr="00E023B2" w:rsidRDefault="00E023B2" w:rsidP="00A01522">
            <w:pPr>
              <w:rPr>
                <w:rFonts w:ascii="Century Gothic" w:hAnsi="Century Gothic" w:cs="Arial"/>
                <w:b/>
                <w:bCs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VALOR ESTIMADO DEL CONTRATO:</w:t>
            </w:r>
          </w:p>
        </w:tc>
        <w:tc>
          <w:tcPr>
            <w:tcW w:w="2509" w:type="pct"/>
          </w:tcPr>
          <w:p w14:paraId="6983158C" w14:textId="5D2626E0" w:rsidR="00E023B2" w:rsidRPr="004541A8" w:rsidRDefault="00860EFB" w:rsidP="00A01522">
            <w:pPr>
              <w:jc w:val="both"/>
              <w:rPr>
                <w:rFonts w:ascii="Century Gothic" w:hAnsi="Century Gothic" w:cs="Arial"/>
                <w:bCs/>
              </w:rPr>
            </w:pPr>
            <w:r w:rsidRPr="00860EFB">
              <w:rPr>
                <w:rFonts w:ascii="Century Gothic" w:hAnsi="Century Gothic" w:cs="Arial"/>
                <w:bCs/>
              </w:rPr>
              <w:t>CUATROCIENROS OCHENTA Y NUEVE MILLONES NOVECIENTOS NOVENTA Y SIETE MIL CUATROCIENTOS CATORCE PESOS M/CTE ($489.997.414)</w:t>
            </w:r>
            <w:r>
              <w:rPr>
                <w:rFonts w:ascii="Century Gothic" w:hAnsi="Century Gothic" w:cs="Arial"/>
                <w:bCs/>
              </w:rPr>
              <w:t>.</w:t>
            </w:r>
          </w:p>
        </w:tc>
      </w:tr>
      <w:tr w:rsidR="00E023B2" w:rsidRPr="00E023B2" w14:paraId="15B63FCE" w14:textId="77777777" w:rsidTr="00A01522">
        <w:tc>
          <w:tcPr>
            <w:tcW w:w="2491" w:type="pct"/>
          </w:tcPr>
          <w:p w14:paraId="4AA2E8A8" w14:textId="77777777" w:rsidR="00E023B2" w:rsidRPr="00E023B2" w:rsidRDefault="00E023B2" w:rsidP="00A01522">
            <w:pPr>
              <w:rPr>
                <w:rFonts w:ascii="Century Gothic" w:hAnsi="Century Gothic" w:cs="Arial"/>
                <w:b/>
                <w:bCs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ACUERDO COMERCIAL:</w:t>
            </w:r>
          </w:p>
        </w:tc>
        <w:tc>
          <w:tcPr>
            <w:tcW w:w="2509" w:type="pct"/>
          </w:tcPr>
          <w:p w14:paraId="66C459CF" w14:textId="77777777" w:rsidR="00E023B2" w:rsidRPr="00E023B2" w:rsidRDefault="00E023B2" w:rsidP="00A01522">
            <w:pPr>
              <w:jc w:val="both"/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</w:rPr>
              <w:t>Si el Proceso de Contratación está sujeto a Acuerdos Comerciales, en consecuencia, las ofertas de bienes y servicios de países con los cuales Colombia tiene Acuerdos Comerciales vigentes que cubran el Proceso de Contratación, serán tratadas como ofertas de bienes y servicios colombianos y tendrán derecho al puntaje para estimular la industria nacional.</w:t>
            </w:r>
          </w:p>
        </w:tc>
      </w:tr>
      <w:tr w:rsidR="00E023B2" w:rsidRPr="00E023B2" w14:paraId="7D6F3FA0" w14:textId="77777777" w:rsidTr="00A01522">
        <w:tc>
          <w:tcPr>
            <w:tcW w:w="2491" w:type="pct"/>
          </w:tcPr>
          <w:p w14:paraId="0BBA8101" w14:textId="77777777" w:rsidR="00E023B2" w:rsidRPr="00E023B2" w:rsidRDefault="00E023B2" w:rsidP="00A01522">
            <w:pPr>
              <w:rPr>
                <w:rFonts w:ascii="Century Gothic" w:hAnsi="Century Gothic" w:cs="Arial"/>
                <w:b/>
                <w:bCs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lastRenderedPageBreak/>
              <w:t>PRECALIFICACIÓN:</w:t>
            </w:r>
          </w:p>
        </w:tc>
        <w:tc>
          <w:tcPr>
            <w:tcW w:w="2509" w:type="pct"/>
          </w:tcPr>
          <w:p w14:paraId="0CF3BB90" w14:textId="77777777" w:rsidR="00E023B2" w:rsidRPr="00E023B2" w:rsidRDefault="00E023B2" w:rsidP="00A0152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</w:rPr>
              <w:t>Debido a que la modalidad de selección del proceso es la de Selección Abreviada, no hay lugar a precalificación.</w:t>
            </w:r>
          </w:p>
        </w:tc>
      </w:tr>
      <w:tr w:rsidR="00E023B2" w:rsidRPr="00E023B2" w14:paraId="51D21579" w14:textId="77777777" w:rsidTr="00A01522">
        <w:tc>
          <w:tcPr>
            <w:tcW w:w="2491" w:type="pct"/>
          </w:tcPr>
          <w:p w14:paraId="2FE8E5CC" w14:textId="77777777" w:rsidR="00E023B2" w:rsidRPr="00E023B2" w:rsidRDefault="00E023B2" w:rsidP="00A01522">
            <w:pPr>
              <w:rPr>
                <w:rFonts w:ascii="Century Gothic" w:hAnsi="Century Gothic" w:cs="Arial"/>
                <w:b/>
                <w:bCs/>
              </w:rPr>
            </w:pPr>
            <w:r w:rsidRPr="00E023B2">
              <w:rPr>
                <w:rFonts w:ascii="Century Gothic" w:hAnsi="Century Gothic" w:cs="Arial"/>
                <w:b/>
                <w:bCs/>
              </w:rPr>
              <w:t>CONSULTAS:</w:t>
            </w:r>
          </w:p>
        </w:tc>
        <w:tc>
          <w:tcPr>
            <w:tcW w:w="2509" w:type="pct"/>
          </w:tcPr>
          <w:p w14:paraId="14C48294" w14:textId="77777777" w:rsidR="00E023B2" w:rsidRPr="00E023B2" w:rsidRDefault="00E023B2" w:rsidP="00A0152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Arial"/>
              </w:rPr>
            </w:pPr>
            <w:r w:rsidRPr="00E023B2">
              <w:rPr>
                <w:rFonts w:ascii="Century Gothic" w:hAnsi="Century Gothic" w:cs="Arial"/>
              </w:rPr>
              <w:t xml:space="preserve">El pliego de condiciones definitivo, el presupuesto oficial del contrato y los estudios y documentos previos, se podrán consultar en </w:t>
            </w:r>
            <w:hyperlink r:id="rId10" w:history="1">
              <w:r w:rsidRPr="00E023B2">
                <w:rPr>
                  <w:rStyle w:val="Hipervnculo"/>
                  <w:rFonts w:ascii="Century Gothic" w:hAnsi="Century Gothic" w:cs="Arial"/>
                </w:rPr>
                <w:t>www.contratos.gov.co</w:t>
              </w:r>
            </w:hyperlink>
          </w:p>
        </w:tc>
      </w:tr>
    </w:tbl>
    <w:p w14:paraId="75108C15" w14:textId="2FC2D5D0" w:rsidR="009A6EAB" w:rsidRPr="00E023B2" w:rsidRDefault="009A6EAB" w:rsidP="00E023B2">
      <w:pPr>
        <w:rPr>
          <w:rFonts w:ascii="Century Gothic" w:hAnsi="Century Gothic"/>
          <w:sz w:val="20"/>
          <w:szCs w:val="20"/>
        </w:rPr>
      </w:pPr>
    </w:p>
    <w:sectPr w:rsidR="009A6EAB" w:rsidRPr="00E023B2" w:rsidSect="00BB630F">
      <w:headerReference w:type="default" r:id="rId11"/>
      <w:footerReference w:type="default" r:id="rId12"/>
      <w:pgSz w:w="12240" w:h="15840"/>
      <w:pgMar w:top="1985" w:right="1191" w:bottom="1418" w:left="1418" w:header="567" w:footer="158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08857" w14:textId="77777777" w:rsidR="00FF03E9" w:rsidRDefault="00FF03E9">
      <w:r>
        <w:separator/>
      </w:r>
    </w:p>
  </w:endnote>
  <w:endnote w:type="continuationSeparator" w:id="0">
    <w:p w14:paraId="7FDDB865" w14:textId="77777777" w:rsidR="00FF03E9" w:rsidRDefault="00FF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gette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10446" w14:textId="20C6B416" w:rsidR="00DC146B" w:rsidRDefault="004541A8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1F77F0C" wp14:editId="623ACFD6">
          <wp:simplePos x="0" y="0"/>
          <wp:positionH relativeFrom="page">
            <wp:align>center</wp:align>
          </wp:positionH>
          <wp:positionV relativeFrom="paragraph">
            <wp:posOffset>152400</wp:posOffset>
          </wp:positionV>
          <wp:extent cx="7096125" cy="776605"/>
          <wp:effectExtent l="0" t="0" r="9525" b="4445"/>
          <wp:wrapTight wrapText="bothSides">
            <wp:wrapPolygon edited="0">
              <wp:start x="19541" y="0"/>
              <wp:lineTo x="0" y="2119"/>
              <wp:lineTo x="0" y="4769"/>
              <wp:lineTo x="1392" y="8478"/>
              <wp:lineTo x="1392" y="21194"/>
              <wp:lineTo x="20585" y="21194"/>
              <wp:lineTo x="20527" y="8478"/>
              <wp:lineTo x="21571" y="4769"/>
              <wp:lineTo x="21571" y="0"/>
              <wp:lineTo x="19541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96125" cy="776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3D0B2" w14:textId="77777777" w:rsidR="00FF03E9" w:rsidRDefault="00FF03E9">
      <w:r>
        <w:separator/>
      </w:r>
    </w:p>
  </w:footnote>
  <w:footnote w:type="continuationSeparator" w:id="0">
    <w:p w14:paraId="30345641" w14:textId="77777777" w:rsidR="00FF03E9" w:rsidRDefault="00FF0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F0CAE" w14:textId="51DC3C14" w:rsidR="00DC146B" w:rsidRDefault="004541A8" w:rsidP="004C00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Courgette" w:eastAsia="Courgette" w:hAnsi="Courgette" w:cs="Courgette"/>
        <w:color w:val="000000"/>
        <w:sz w:val="40"/>
        <w:szCs w:val="4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8F9B930" wp14:editId="192264E2">
          <wp:simplePos x="0" y="0"/>
          <wp:positionH relativeFrom="margin">
            <wp:align>left</wp:align>
          </wp:positionH>
          <wp:positionV relativeFrom="paragraph">
            <wp:posOffset>8467</wp:posOffset>
          </wp:positionV>
          <wp:extent cx="1760855" cy="523875"/>
          <wp:effectExtent l="0" t="0" r="0" b="9525"/>
          <wp:wrapTight wrapText="bothSides">
            <wp:wrapPolygon edited="0">
              <wp:start x="1402" y="0"/>
              <wp:lineTo x="0" y="2356"/>
              <wp:lineTo x="0" y="19636"/>
              <wp:lineTo x="12619" y="21207"/>
              <wp:lineTo x="21265" y="21207"/>
              <wp:lineTo x="21265" y="2356"/>
              <wp:lineTo x="3038" y="0"/>
              <wp:lineTo x="1402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0855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7208"/>
    <w:multiLevelType w:val="hybridMultilevel"/>
    <w:tmpl w:val="402E6F6A"/>
    <w:lvl w:ilvl="0" w:tplc="AEBC04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B23EE5"/>
    <w:multiLevelType w:val="hybridMultilevel"/>
    <w:tmpl w:val="BB38FA76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21524"/>
    <w:multiLevelType w:val="hybridMultilevel"/>
    <w:tmpl w:val="99D63C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17E49"/>
    <w:multiLevelType w:val="multilevel"/>
    <w:tmpl w:val="A964F5E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0B6C5D0A"/>
    <w:multiLevelType w:val="hybridMultilevel"/>
    <w:tmpl w:val="A8565C38"/>
    <w:lvl w:ilvl="0" w:tplc="3A2AEF44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02" w:hanging="360"/>
      </w:pPr>
    </w:lvl>
    <w:lvl w:ilvl="2" w:tplc="240A001B" w:tentative="1">
      <w:start w:val="1"/>
      <w:numFmt w:val="lowerRoman"/>
      <w:lvlText w:val="%3."/>
      <w:lvlJc w:val="right"/>
      <w:pPr>
        <w:ind w:left="2022" w:hanging="180"/>
      </w:pPr>
    </w:lvl>
    <w:lvl w:ilvl="3" w:tplc="240A000F" w:tentative="1">
      <w:start w:val="1"/>
      <w:numFmt w:val="decimal"/>
      <w:lvlText w:val="%4."/>
      <w:lvlJc w:val="left"/>
      <w:pPr>
        <w:ind w:left="2742" w:hanging="360"/>
      </w:pPr>
    </w:lvl>
    <w:lvl w:ilvl="4" w:tplc="240A0019" w:tentative="1">
      <w:start w:val="1"/>
      <w:numFmt w:val="lowerLetter"/>
      <w:lvlText w:val="%5."/>
      <w:lvlJc w:val="left"/>
      <w:pPr>
        <w:ind w:left="3462" w:hanging="360"/>
      </w:pPr>
    </w:lvl>
    <w:lvl w:ilvl="5" w:tplc="240A001B" w:tentative="1">
      <w:start w:val="1"/>
      <w:numFmt w:val="lowerRoman"/>
      <w:lvlText w:val="%6."/>
      <w:lvlJc w:val="right"/>
      <w:pPr>
        <w:ind w:left="4182" w:hanging="180"/>
      </w:pPr>
    </w:lvl>
    <w:lvl w:ilvl="6" w:tplc="240A000F" w:tentative="1">
      <w:start w:val="1"/>
      <w:numFmt w:val="decimal"/>
      <w:lvlText w:val="%7."/>
      <w:lvlJc w:val="left"/>
      <w:pPr>
        <w:ind w:left="4902" w:hanging="360"/>
      </w:pPr>
    </w:lvl>
    <w:lvl w:ilvl="7" w:tplc="240A0019" w:tentative="1">
      <w:start w:val="1"/>
      <w:numFmt w:val="lowerLetter"/>
      <w:lvlText w:val="%8."/>
      <w:lvlJc w:val="left"/>
      <w:pPr>
        <w:ind w:left="5622" w:hanging="360"/>
      </w:pPr>
    </w:lvl>
    <w:lvl w:ilvl="8" w:tplc="240A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5" w15:restartNumberingAfterBreak="0">
    <w:nsid w:val="11093F30"/>
    <w:multiLevelType w:val="multilevel"/>
    <w:tmpl w:val="A2AC51E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color w:val="FF0000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color w:val="FF0000"/>
      </w:rPr>
    </w:lvl>
  </w:abstractNum>
  <w:abstractNum w:abstractNumId="6" w15:restartNumberingAfterBreak="0">
    <w:nsid w:val="12AA3D2B"/>
    <w:multiLevelType w:val="multilevel"/>
    <w:tmpl w:val="C8FA9D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94D4552"/>
    <w:multiLevelType w:val="hybridMultilevel"/>
    <w:tmpl w:val="0B0E6E5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B729E"/>
    <w:multiLevelType w:val="hybridMultilevel"/>
    <w:tmpl w:val="5066EFE8"/>
    <w:lvl w:ilvl="0" w:tplc="240A000F">
      <w:start w:val="1"/>
      <w:numFmt w:val="decimal"/>
      <w:lvlText w:val="%1."/>
      <w:lvlJc w:val="left"/>
      <w:pPr>
        <w:ind w:left="393" w:hanging="360"/>
      </w:pPr>
    </w:lvl>
    <w:lvl w:ilvl="1" w:tplc="0C0A0003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9" w15:restartNumberingAfterBreak="0">
    <w:nsid w:val="219B7265"/>
    <w:multiLevelType w:val="hybridMultilevel"/>
    <w:tmpl w:val="40C40570"/>
    <w:lvl w:ilvl="0" w:tplc="FA449C8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2101DE"/>
    <w:multiLevelType w:val="hybridMultilevel"/>
    <w:tmpl w:val="483E067C"/>
    <w:lvl w:ilvl="0" w:tplc="AC16360A">
      <w:start w:val="3"/>
      <w:numFmt w:val="decimal"/>
      <w:lvlText w:val="%1."/>
      <w:lvlJc w:val="left"/>
      <w:pPr>
        <w:ind w:left="39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10C50"/>
    <w:multiLevelType w:val="hybridMultilevel"/>
    <w:tmpl w:val="284C35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23B90"/>
    <w:multiLevelType w:val="multilevel"/>
    <w:tmpl w:val="218C62D6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="Times New Roman" w:hAnsi="Century Gothic" w:cs="Courier New" w:hint="default"/>
        <w:b/>
        <w:lang w:val="es-ES"/>
      </w:rPr>
    </w:lvl>
    <w:lvl w:ilvl="1">
      <w:start w:val="3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316523FF"/>
    <w:multiLevelType w:val="multilevel"/>
    <w:tmpl w:val="2F5089A4"/>
    <w:lvl w:ilvl="0">
      <w:start w:val="10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2ED7ADD"/>
    <w:multiLevelType w:val="hybridMultilevel"/>
    <w:tmpl w:val="AB043D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705CC"/>
    <w:multiLevelType w:val="hybridMultilevel"/>
    <w:tmpl w:val="3B36F3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F66239"/>
    <w:multiLevelType w:val="hybridMultilevel"/>
    <w:tmpl w:val="F15856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B569F4"/>
    <w:multiLevelType w:val="hybridMultilevel"/>
    <w:tmpl w:val="E7924BE2"/>
    <w:lvl w:ilvl="0" w:tplc="7EF63FC8">
      <w:start w:val="10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A01F60"/>
    <w:multiLevelType w:val="multilevel"/>
    <w:tmpl w:val="6F86D94E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27E7E"/>
    <w:multiLevelType w:val="hybridMultilevel"/>
    <w:tmpl w:val="44A00866"/>
    <w:lvl w:ilvl="0" w:tplc="B10EEFF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D61DC0"/>
    <w:multiLevelType w:val="multilevel"/>
    <w:tmpl w:val="670EF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FDF74D3"/>
    <w:multiLevelType w:val="multilevel"/>
    <w:tmpl w:val="9D72BAD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17411E1"/>
    <w:multiLevelType w:val="hybridMultilevel"/>
    <w:tmpl w:val="46220C1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753823"/>
    <w:multiLevelType w:val="multilevel"/>
    <w:tmpl w:val="ABA6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4FD7CC8"/>
    <w:multiLevelType w:val="hybridMultilevel"/>
    <w:tmpl w:val="8CD4103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8A01D7B"/>
    <w:multiLevelType w:val="multilevel"/>
    <w:tmpl w:val="A4365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sz w:val="24"/>
        <w:szCs w:val="24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 w15:restartNumberingAfterBreak="0">
    <w:nsid w:val="693E4611"/>
    <w:multiLevelType w:val="multilevel"/>
    <w:tmpl w:val="CBE6B4E4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6EAA3B0F"/>
    <w:multiLevelType w:val="hybridMultilevel"/>
    <w:tmpl w:val="1206CE74"/>
    <w:lvl w:ilvl="0" w:tplc="4344F2C8">
      <w:start w:val="1"/>
      <w:numFmt w:val="lowerLetter"/>
      <w:lvlText w:val="%1."/>
      <w:lvlJc w:val="left"/>
      <w:pPr>
        <w:ind w:left="222" w:hanging="221"/>
      </w:pPr>
      <w:rPr>
        <w:rFonts w:ascii="Arial" w:eastAsia="Arial" w:hAnsi="Arial" w:cs="Arial" w:hint="default"/>
        <w:w w:val="87"/>
        <w:sz w:val="23"/>
        <w:szCs w:val="23"/>
        <w:lang w:val="es-CO" w:eastAsia="es-CO" w:bidi="es-CO"/>
      </w:rPr>
    </w:lvl>
    <w:lvl w:ilvl="1" w:tplc="82CEB8A6">
      <w:numFmt w:val="bullet"/>
      <w:lvlText w:val="•"/>
      <w:lvlJc w:val="left"/>
      <w:pPr>
        <w:ind w:left="1128" w:hanging="221"/>
      </w:pPr>
      <w:rPr>
        <w:rFonts w:hint="default"/>
        <w:lang w:val="es-CO" w:eastAsia="es-CO" w:bidi="es-CO"/>
      </w:rPr>
    </w:lvl>
    <w:lvl w:ilvl="2" w:tplc="2DAC7BB6">
      <w:numFmt w:val="bullet"/>
      <w:lvlText w:val="•"/>
      <w:lvlJc w:val="left"/>
      <w:pPr>
        <w:ind w:left="2036" w:hanging="221"/>
      </w:pPr>
      <w:rPr>
        <w:rFonts w:hint="default"/>
        <w:lang w:val="es-CO" w:eastAsia="es-CO" w:bidi="es-CO"/>
      </w:rPr>
    </w:lvl>
    <w:lvl w:ilvl="3" w:tplc="797A9968">
      <w:numFmt w:val="bullet"/>
      <w:lvlText w:val="•"/>
      <w:lvlJc w:val="left"/>
      <w:pPr>
        <w:ind w:left="2944" w:hanging="221"/>
      </w:pPr>
      <w:rPr>
        <w:rFonts w:hint="default"/>
        <w:lang w:val="es-CO" w:eastAsia="es-CO" w:bidi="es-CO"/>
      </w:rPr>
    </w:lvl>
    <w:lvl w:ilvl="4" w:tplc="DAB86130">
      <w:numFmt w:val="bullet"/>
      <w:lvlText w:val="•"/>
      <w:lvlJc w:val="left"/>
      <w:pPr>
        <w:ind w:left="3852" w:hanging="221"/>
      </w:pPr>
      <w:rPr>
        <w:rFonts w:hint="default"/>
        <w:lang w:val="es-CO" w:eastAsia="es-CO" w:bidi="es-CO"/>
      </w:rPr>
    </w:lvl>
    <w:lvl w:ilvl="5" w:tplc="0792B7FA">
      <w:numFmt w:val="bullet"/>
      <w:lvlText w:val="•"/>
      <w:lvlJc w:val="left"/>
      <w:pPr>
        <w:ind w:left="4760" w:hanging="221"/>
      </w:pPr>
      <w:rPr>
        <w:rFonts w:hint="default"/>
        <w:lang w:val="es-CO" w:eastAsia="es-CO" w:bidi="es-CO"/>
      </w:rPr>
    </w:lvl>
    <w:lvl w:ilvl="6" w:tplc="6D584D42">
      <w:numFmt w:val="bullet"/>
      <w:lvlText w:val="•"/>
      <w:lvlJc w:val="left"/>
      <w:pPr>
        <w:ind w:left="5668" w:hanging="221"/>
      </w:pPr>
      <w:rPr>
        <w:rFonts w:hint="default"/>
        <w:lang w:val="es-CO" w:eastAsia="es-CO" w:bidi="es-CO"/>
      </w:rPr>
    </w:lvl>
    <w:lvl w:ilvl="7" w:tplc="58DA3210">
      <w:numFmt w:val="bullet"/>
      <w:lvlText w:val="•"/>
      <w:lvlJc w:val="left"/>
      <w:pPr>
        <w:ind w:left="6576" w:hanging="221"/>
      </w:pPr>
      <w:rPr>
        <w:rFonts w:hint="default"/>
        <w:lang w:val="es-CO" w:eastAsia="es-CO" w:bidi="es-CO"/>
      </w:rPr>
    </w:lvl>
    <w:lvl w:ilvl="8" w:tplc="FF96AE3E">
      <w:numFmt w:val="bullet"/>
      <w:lvlText w:val="•"/>
      <w:lvlJc w:val="left"/>
      <w:pPr>
        <w:ind w:left="7484" w:hanging="221"/>
      </w:pPr>
      <w:rPr>
        <w:rFonts w:hint="default"/>
        <w:lang w:val="es-CO" w:eastAsia="es-CO" w:bidi="es-CO"/>
      </w:rPr>
    </w:lvl>
  </w:abstractNum>
  <w:abstractNum w:abstractNumId="30" w15:restartNumberingAfterBreak="0">
    <w:nsid w:val="766F4649"/>
    <w:multiLevelType w:val="hybridMultilevel"/>
    <w:tmpl w:val="363CFBB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576B70"/>
    <w:multiLevelType w:val="hybridMultilevel"/>
    <w:tmpl w:val="1E3429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7215770">
    <w:abstractNumId w:val="6"/>
  </w:num>
  <w:num w:numId="2" w16cid:durableId="1119884327">
    <w:abstractNumId w:val="24"/>
  </w:num>
  <w:num w:numId="3" w16cid:durableId="2063560124">
    <w:abstractNumId w:val="0"/>
  </w:num>
  <w:num w:numId="4" w16cid:durableId="2052605546">
    <w:abstractNumId w:val="27"/>
  </w:num>
  <w:num w:numId="5" w16cid:durableId="1219628375">
    <w:abstractNumId w:val="5"/>
  </w:num>
  <w:num w:numId="6" w16cid:durableId="1940946027">
    <w:abstractNumId w:val="28"/>
  </w:num>
  <w:num w:numId="7" w16cid:durableId="2100828927">
    <w:abstractNumId w:val="18"/>
  </w:num>
  <w:num w:numId="8" w16cid:durableId="791629562">
    <w:abstractNumId w:val="22"/>
  </w:num>
  <w:num w:numId="9" w16cid:durableId="209995124">
    <w:abstractNumId w:val="8"/>
  </w:num>
  <w:num w:numId="10" w16cid:durableId="1465268474">
    <w:abstractNumId w:val="12"/>
  </w:num>
  <w:num w:numId="11" w16cid:durableId="1714160397">
    <w:abstractNumId w:val="9"/>
  </w:num>
  <w:num w:numId="12" w16cid:durableId="2035954008">
    <w:abstractNumId w:val="10"/>
  </w:num>
  <w:num w:numId="13" w16cid:durableId="183056212">
    <w:abstractNumId w:val="15"/>
  </w:num>
  <w:num w:numId="14" w16cid:durableId="23023973">
    <w:abstractNumId w:val="31"/>
  </w:num>
  <w:num w:numId="15" w16cid:durableId="897742425">
    <w:abstractNumId w:val="11"/>
  </w:num>
  <w:num w:numId="16" w16cid:durableId="160629231">
    <w:abstractNumId w:val="30"/>
  </w:num>
  <w:num w:numId="17" w16cid:durableId="8942455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30970101">
    <w:abstractNumId w:val="16"/>
  </w:num>
  <w:num w:numId="19" w16cid:durableId="2111078068">
    <w:abstractNumId w:val="7"/>
  </w:num>
  <w:num w:numId="20" w16cid:durableId="1943371235">
    <w:abstractNumId w:val="21"/>
  </w:num>
  <w:num w:numId="21" w16cid:durableId="753861813">
    <w:abstractNumId w:val="2"/>
  </w:num>
  <w:num w:numId="22" w16cid:durableId="406656994">
    <w:abstractNumId w:val="26"/>
  </w:num>
  <w:num w:numId="23" w16cid:durableId="514077940">
    <w:abstractNumId w:val="25"/>
  </w:num>
  <w:num w:numId="24" w16cid:durableId="170216745">
    <w:abstractNumId w:val="19"/>
  </w:num>
  <w:num w:numId="25" w16cid:durableId="758873737">
    <w:abstractNumId w:val="17"/>
  </w:num>
  <w:num w:numId="26" w16cid:durableId="1356810845">
    <w:abstractNumId w:val="3"/>
  </w:num>
  <w:num w:numId="27" w16cid:durableId="2012676373">
    <w:abstractNumId w:val="13"/>
  </w:num>
  <w:num w:numId="28" w16cid:durableId="1249970783">
    <w:abstractNumId w:val="29"/>
  </w:num>
  <w:num w:numId="29" w16cid:durableId="1774787620">
    <w:abstractNumId w:val="4"/>
  </w:num>
  <w:num w:numId="30" w16cid:durableId="1989941250">
    <w:abstractNumId w:val="1"/>
  </w:num>
  <w:num w:numId="31" w16cid:durableId="1803578494">
    <w:abstractNumId w:val="20"/>
  </w:num>
  <w:num w:numId="32" w16cid:durableId="15184702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5A1"/>
    <w:rsid w:val="00004BAE"/>
    <w:rsid w:val="00010932"/>
    <w:rsid w:val="0002580D"/>
    <w:rsid w:val="0002799D"/>
    <w:rsid w:val="00034F28"/>
    <w:rsid w:val="00043143"/>
    <w:rsid w:val="0008040E"/>
    <w:rsid w:val="00084548"/>
    <w:rsid w:val="000859EF"/>
    <w:rsid w:val="000B01BB"/>
    <w:rsid w:val="000B1753"/>
    <w:rsid w:val="000B52AD"/>
    <w:rsid w:val="000C1A91"/>
    <w:rsid w:val="000C2A29"/>
    <w:rsid w:val="000C771C"/>
    <w:rsid w:val="000D7C1B"/>
    <w:rsid w:val="000E4189"/>
    <w:rsid w:val="001335D9"/>
    <w:rsid w:val="00143152"/>
    <w:rsid w:val="001723F6"/>
    <w:rsid w:val="00175230"/>
    <w:rsid w:val="00175953"/>
    <w:rsid w:val="00176015"/>
    <w:rsid w:val="001901AA"/>
    <w:rsid w:val="00195BA9"/>
    <w:rsid w:val="001A7853"/>
    <w:rsid w:val="001E70B4"/>
    <w:rsid w:val="001F3C1E"/>
    <w:rsid w:val="00213EF9"/>
    <w:rsid w:val="00214191"/>
    <w:rsid w:val="00216267"/>
    <w:rsid w:val="002179F2"/>
    <w:rsid w:val="00221D8A"/>
    <w:rsid w:val="00226481"/>
    <w:rsid w:val="00232FDD"/>
    <w:rsid w:val="00237564"/>
    <w:rsid w:val="00254BB9"/>
    <w:rsid w:val="00255CE2"/>
    <w:rsid w:val="002727DC"/>
    <w:rsid w:val="00281A0B"/>
    <w:rsid w:val="00281F98"/>
    <w:rsid w:val="00287938"/>
    <w:rsid w:val="00290C7D"/>
    <w:rsid w:val="0029325B"/>
    <w:rsid w:val="002974C0"/>
    <w:rsid w:val="002A401F"/>
    <w:rsid w:val="002B1840"/>
    <w:rsid w:val="002D0D3C"/>
    <w:rsid w:val="002F6C8A"/>
    <w:rsid w:val="00315C18"/>
    <w:rsid w:val="00322D1C"/>
    <w:rsid w:val="00323F56"/>
    <w:rsid w:val="003253C7"/>
    <w:rsid w:val="003320CB"/>
    <w:rsid w:val="00342FAF"/>
    <w:rsid w:val="00354C08"/>
    <w:rsid w:val="00372FDC"/>
    <w:rsid w:val="0037607E"/>
    <w:rsid w:val="00382C86"/>
    <w:rsid w:val="003837F8"/>
    <w:rsid w:val="00390AFA"/>
    <w:rsid w:val="003A2AFF"/>
    <w:rsid w:val="003B11DB"/>
    <w:rsid w:val="003B4084"/>
    <w:rsid w:val="003B7AC0"/>
    <w:rsid w:val="003C2F8B"/>
    <w:rsid w:val="003C76C9"/>
    <w:rsid w:val="003F44E5"/>
    <w:rsid w:val="003F72DE"/>
    <w:rsid w:val="004007EC"/>
    <w:rsid w:val="0040278F"/>
    <w:rsid w:val="00411FD8"/>
    <w:rsid w:val="0042561B"/>
    <w:rsid w:val="00436225"/>
    <w:rsid w:val="004435D1"/>
    <w:rsid w:val="00443CD8"/>
    <w:rsid w:val="00445011"/>
    <w:rsid w:val="004541A8"/>
    <w:rsid w:val="00475FA8"/>
    <w:rsid w:val="004A2AB3"/>
    <w:rsid w:val="004C00E4"/>
    <w:rsid w:val="004D1BB8"/>
    <w:rsid w:val="004E34F9"/>
    <w:rsid w:val="004F75A1"/>
    <w:rsid w:val="00512847"/>
    <w:rsid w:val="00517623"/>
    <w:rsid w:val="00537080"/>
    <w:rsid w:val="005474D1"/>
    <w:rsid w:val="005643C7"/>
    <w:rsid w:val="00571629"/>
    <w:rsid w:val="00587EA6"/>
    <w:rsid w:val="005B0A77"/>
    <w:rsid w:val="005C2B38"/>
    <w:rsid w:val="005C2F37"/>
    <w:rsid w:val="005D388A"/>
    <w:rsid w:val="00600E95"/>
    <w:rsid w:val="00614E39"/>
    <w:rsid w:val="00620CEE"/>
    <w:rsid w:val="00634A40"/>
    <w:rsid w:val="00636A67"/>
    <w:rsid w:val="006400E9"/>
    <w:rsid w:val="00665454"/>
    <w:rsid w:val="00670EE2"/>
    <w:rsid w:val="00675DE9"/>
    <w:rsid w:val="0069729E"/>
    <w:rsid w:val="006A482C"/>
    <w:rsid w:val="006C1AE0"/>
    <w:rsid w:val="006C756B"/>
    <w:rsid w:val="006E545F"/>
    <w:rsid w:val="006E7319"/>
    <w:rsid w:val="006F46D1"/>
    <w:rsid w:val="007038B2"/>
    <w:rsid w:val="00722566"/>
    <w:rsid w:val="00727471"/>
    <w:rsid w:val="0074195C"/>
    <w:rsid w:val="007659B2"/>
    <w:rsid w:val="0076673C"/>
    <w:rsid w:val="007763FB"/>
    <w:rsid w:val="00786160"/>
    <w:rsid w:val="007C4386"/>
    <w:rsid w:val="007E04B1"/>
    <w:rsid w:val="00831269"/>
    <w:rsid w:val="008353A2"/>
    <w:rsid w:val="00846AD7"/>
    <w:rsid w:val="0085032A"/>
    <w:rsid w:val="00860EFB"/>
    <w:rsid w:val="00865580"/>
    <w:rsid w:val="00872124"/>
    <w:rsid w:val="00876E37"/>
    <w:rsid w:val="008772F4"/>
    <w:rsid w:val="008C020A"/>
    <w:rsid w:val="008D59F8"/>
    <w:rsid w:val="008E3EE8"/>
    <w:rsid w:val="008F1CFC"/>
    <w:rsid w:val="009015F2"/>
    <w:rsid w:val="00904D65"/>
    <w:rsid w:val="00911C48"/>
    <w:rsid w:val="00925082"/>
    <w:rsid w:val="00932769"/>
    <w:rsid w:val="009365F0"/>
    <w:rsid w:val="009416DE"/>
    <w:rsid w:val="00946BB9"/>
    <w:rsid w:val="00950462"/>
    <w:rsid w:val="009665BF"/>
    <w:rsid w:val="009777E1"/>
    <w:rsid w:val="00994387"/>
    <w:rsid w:val="0099543E"/>
    <w:rsid w:val="009A6EAB"/>
    <w:rsid w:val="009B33C0"/>
    <w:rsid w:val="009B79C2"/>
    <w:rsid w:val="009C7B48"/>
    <w:rsid w:val="009D1D31"/>
    <w:rsid w:val="009E02B4"/>
    <w:rsid w:val="009F6CA6"/>
    <w:rsid w:val="00A01A31"/>
    <w:rsid w:val="00A26A3E"/>
    <w:rsid w:val="00A32B30"/>
    <w:rsid w:val="00A42F00"/>
    <w:rsid w:val="00A453BF"/>
    <w:rsid w:val="00A90D5A"/>
    <w:rsid w:val="00AA5F3D"/>
    <w:rsid w:val="00AB142B"/>
    <w:rsid w:val="00AD30CE"/>
    <w:rsid w:val="00AF4020"/>
    <w:rsid w:val="00B153AD"/>
    <w:rsid w:val="00B43F70"/>
    <w:rsid w:val="00B765F9"/>
    <w:rsid w:val="00B873EC"/>
    <w:rsid w:val="00BA5456"/>
    <w:rsid w:val="00BB630F"/>
    <w:rsid w:val="00BC0FDF"/>
    <w:rsid w:val="00BF13C1"/>
    <w:rsid w:val="00C06574"/>
    <w:rsid w:val="00C20D78"/>
    <w:rsid w:val="00C2568E"/>
    <w:rsid w:val="00C332DD"/>
    <w:rsid w:val="00C34FEB"/>
    <w:rsid w:val="00C36419"/>
    <w:rsid w:val="00C44E3A"/>
    <w:rsid w:val="00C57E92"/>
    <w:rsid w:val="00C6794E"/>
    <w:rsid w:val="00C86D02"/>
    <w:rsid w:val="00CF3A48"/>
    <w:rsid w:val="00D02E15"/>
    <w:rsid w:val="00D0542B"/>
    <w:rsid w:val="00D10230"/>
    <w:rsid w:val="00D378D9"/>
    <w:rsid w:val="00D65861"/>
    <w:rsid w:val="00D71B73"/>
    <w:rsid w:val="00D80888"/>
    <w:rsid w:val="00D93971"/>
    <w:rsid w:val="00D950A0"/>
    <w:rsid w:val="00DB4FBA"/>
    <w:rsid w:val="00DC01A2"/>
    <w:rsid w:val="00DC146B"/>
    <w:rsid w:val="00DE0948"/>
    <w:rsid w:val="00DE1F95"/>
    <w:rsid w:val="00DE72ED"/>
    <w:rsid w:val="00DF3FF5"/>
    <w:rsid w:val="00DF5F31"/>
    <w:rsid w:val="00E008AA"/>
    <w:rsid w:val="00E009C9"/>
    <w:rsid w:val="00E023B2"/>
    <w:rsid w:val="00E066ED"/>
    <w:rsid w:val="00E13569"/>
    <w:rsid w:val="00E21578"/>
    <w:rsid w:val="00E35C2A"/>
    <w:rsid w:val="00E36154"/>
    <w:rsid w:val="00E369F1"/>
    <w:rsid w:val="00E37C7C"/>
    <w:rsid w:val="00E402ED"/>
    <w:rsid w:val="00E743FA"/>
    <w:rsid w:val="00E77552"/>
    <w:rsid w:val="00EA113B"/>
    <w:rsid w:val="00EA4F31"/>
    <w:rsid w:val="00EA58B1"/>
    <w:rsid w:val="00EC741A"/>
    <w:rsid w:val="00F02F33"/>
    <w:rsid w:val="00F4701B"/>
    <w:rsid w:val="00F60A20"/>
    <w:rsid w:val="00F61B38"/>
    <w:rsid w:val="00F80A1F"/>
    <w:rsid w:val="00F84B62"/>
    <w:rsid w:val="00F85157"/>
    <w:rsid w:val="00F87958"/>
    <w:rsid w:val="00F94578"/>
    <w:rsid w:val="00FA1837"/>
    <w:rsid w:val="00FC7E11"/>
    <w:rsid w:val="00FF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73803"/>
  <w15:docId w15:val="{FECD4858-3427-487E-B8F4-0819C58F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b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41A"/>
  </w:style>
  <w:style w:type="paragraph" w:styleId="Ttulo1">
    <w:name w:val="heading 1"/>
    <w:basedOn w:val="Normal"/>
    <w:next w:val="Normal"/>
    <w:link w:val="Ttulo1Car"/>
    <w:uiPriority w:val="1"/>
    <w:qFormat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3C7"/>
    <w:pPr>
      <w:tabs>
        <w:tab w:val="num" w:pos="5040"/>
      </w:tabs>
      <w:spacing w:before="240" w:after="60"/>
      <w:ind w:left="5040" w:hanging="720"/>
      <w:outlineLvl w:val="6"/>
    </w:pPr>
    <w:rPr>
      <w:rFonts w:ascii="Times New Roman" w:eastAsia="Times New Roman" w:hAnsi="Times New Roman" w:cs="Times New Roman"/>
      <w:b w:val="0"/>
      <w:lang w:val="en-U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3C7"/>
    <w:pPr>
      <w:tabs>
        <w:tab w:val="num" w:pos="5760"/>
      </w:tabs>
      <w:spacing w:before="240" w:after="60"/>
      <w:ind w:left="5760" w:hanging="720"/>
      <w:outlineLvl w:val="7"/>
    </w:pPr>
    <w:rPr>
      <w:rFonts w:ascii="Times New Roman" w:eastAsia="Times New Roman" w:hAnsi="Times New Roman" w:cs="Times New Roman"/>
      <w:b w:val="0"/>
      <w:i/>
      <w:iCs/>
      <w:lang w:val="en-U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3C7"/>
    <w:pPr>
      <w:tabs>
        <w:tab w:val="num" w:pos="6480"/>
      </w:tabs>
      <w:spacing w:before="240" w:after="60"/>
      <w:ind w:left="6480" w:hanging="720"/>
      <w:outlineLvl w:val="8"/>
    </w:pPr>
    <w:rPr>
      <w:rFonts w:ascii="Calibri Light" w:eastAsia="Times New Roman" w:hAnsi="Calibri Light" w:cs="Times New Roman"/>
      <w:b w:val="0"/>
      <w:sz w:val="20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17623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</w:rPr>
  </w:style>
  <w:style w:type="character" w:styleId="Hipervnculo">
    <w:name w:val="Hyperlink"/>
    <w:basedOn w:val="Fuentedeprrafopredeter"/>
    <w:uiPriority w:val="99"/>
    <w:unhideWhenUsed/>
    <w:rsid w:val="00517623"/>
    <w:rPr>
      <w:color w:val="0000FF"/>
      <w:u w:val="single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BB63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BB630F"/>
  </w:style>
  <w:style w:type="paragraph" w:styleId="Piedepgina">
    <w:name w:val="footer"/>
    <w:basedOn w:val="Normal"/>
    <w:link w:val="PiedepginaCar"/>
    <w:uiPriority w:val="99"/>
    <w:unhideWhenUsed/>
    <w:rsid w:val="00BB63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630F"/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Cita textual,Ha,titulo 3,HOJA,Bolita,Párrafo de lista4,BOLADEF,Párrafo de lista3,Párrafo de lista21"/>
    <w:basedOn w:val="Normal"/>
    <w:link w:val="PrrafodelistaCar"/>
    <w:uiPriority w:val="34"/>
    <w:qFormat/>
    <w:rsid w:val="00512847"/>
    <w:pPr>
      <w:suppressAutoHyphens/>
      <w:ind w:left="720"/>
      <w:contextualSpacing/>
    </w:pPr>
    <w:rPr>
      <w:rFonts w:eastAsia="Calibri"/>
      <w:lang w:eastAsia="zh-CN"/>
    </w:rPr>
  </w:style>
  <w:style w:type="table" w:styleId="Tablaconcuadrcula">
    <w:name w:val="Table Grid"/>
    <w:basedOn w:val="Tablanormal"/>
    <w:uiPriority w:val="59"/>
    <w:rsid w:val="00512847"/>
    <w:rPr>
      <w:rFonts w:ascii="Times New Roman" w:eastAsia="Times New Roman" w:hAnsi="Times New Roman" w:cs="Times New Roman"/>
      <w:b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Cita textual Car,Ha Car,titulo 3 Car,HOJA Car"/>
    <w:link w:val="Prrafodelista"/>
    <w:uiPriority w:val="34"/>
    <w:qFormat/>
    <w:locked/>
    <w:rsid w:val="00512847"/>
    <w:rPr>
      <w:rFonts w:eastAsia="Calibri"/>
      <w:lang w:eastAsia="zh-CN"/>
    </w:rPr>
  </w:style>
  <w:style w:type="character" w:customStyle="1" w:styleId="Ttulo2Car2">
    <w:name w:val="Título 2 Car2"/>
    <w:rsid w:val="0051284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Body1">
    <w:name w:val="Body 1"/>
    <w:rsid w:val="00512847"/>
    <w:rPr>
      <w:rFonts w:ascii="Helvetica" w:eastAsia="Arial Unicode MS" w:hAnsi="Helvetica" w:cs="Times New Roman"/>
      <w:b w:val="0"/>
      <w:color w:val="000000"/>
      <w:szCs w:val="20"/>
      <w:lang w:eastAsia="es-ES"/>
    </w:rPr>
  </w:style>
  <w:style w:type="paragraph" w:customStyle="1" w:styleId="m8346652003030816606gmail-body1">
    <w:name w:val="m_8346652003030816606gmail-body1"/>
    <w:basedOn w:val="Normal"/>
    <w:rsid w:val="00512847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</w:rPr>
  </w:style>
  <w:style w:type="paragraph" w:customStyle="1" w:styleId="Textoindependiente21">
    <w:name w:val="Texto independiente 21"/>
    <w:basedOn w:val="Normal"/>
    <w:rsid w:val="00512847"/>
    <w:pPr>
      <w:suppressAutoHyphens/>
    </w:pPr>
    <w:rPr>
      <w:rFonts w:eastAsia="Times New Roman"/>
      <w:b w:val="0"/>
      <w:szCs w:val="20"/>
      <w:lang w:val="es-ES_tradnl" w:eastAsia="zh-CN"/>
    </w:rPr>
  </w:style>
  <w:style w:type="paragraph" w:customStyle="1" w:styleId="gmail-msolistparagraph">
    <w:name w:val="gmail-msolistparagraph"/>
    <w:basedOn w:val="Normal"/>
    <w:rsid w:val="00512847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2727DC"/>
    <w:pPr>
      <w:spacing w:after="120" w:line="259" w:lineRule="auto"/>
    </w:pPr>
    <w:rPr>
      <w:rFonts w:asciiTheme="minorHAnsi" w:eastAsiaTheme="minorHAnsi" w:hAnsiTheme="minorHAnsi" w:cstheme="minorBidi"/>
      <w:b w:val="0"/>
      <w:kern w:val="2"/>
      <w:sz w:val="22"/>
      <w:szCs w:val="22"/>
      <w:lang w:val="es-MX" w:eastAsia="en-US"/>
      <w14:ligatures w14:val="standard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727DC"/>
    <w:rPr>
      <w:rFonts w:asciiTheme="minorHAnsi" w:eastAsiaTheme="minorHAnsi" w:hAnsiTheme="minorHAnsi" w:cstheme="minorBidi"/>
      <w:b w:val="0"/>
      <w:kern w:val="2"/>
      <w:sz w:val="22"/>
      <w:szCs w:val="22"/>
      <w:lang w:val="es-MX" w:eastAsia="en-US"/>
      <w14:ligatures w14:val="standard"/>
    </w:rPr>
  </w:style>
  <w:style w:type="paragraph" w:customStyle="1" w:styleId="Default">
    <w:name w:val="Default"/>
    <w:rsid w:val="002727DC"/>
    <w:pPr>
      <w:widowControl w:val="0"/>
      <w:autoSpaceDE w:val="0"/>
      <w:autoSpaceDN w:val="0"/>
      <w:adjustRightInd w:val="0"/>
    </w:pPr>
    <w:rPr>
      <w:rFonts w:eastAsiaTheme="minorEastAsia"/>
      <w:b w:val="0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388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388A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3253C7"/>
    <w:pPr>
      <w:widowControl w:val="0"/>
    </w:pPr>
    <w:rPr>
      <w:rFonts w:ascii="Calibri" w:eastAsia="Calibri" w:hAnsi="Calibri" w:cs="Times New Roman"/>
      <w:b w:val="0"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3C7"/>
    <w:rPr>
      <w:rFonts w:ascii="Times New Roman" w:eastAsia="Times New Roman" w:hAnsi="Times New Roman" w:cs="Times New Roman"/>
      <w:b w:val="0"/>
      <w:lang w:val="en-U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3C7"/>
    <w:rPr>
      <w:rFonts w:ascii="Times New Roman" w:eastAsia="Times New Roman" w:hAnsi="Times New Roman" w:cs="Times New Roman"/>
      <w:b w:val="0"/>
      <w:i/>
      <w:iCs/>
      <w:lang w:val="en-U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3C7"/>
    <w:rPr>
      <w:rFonts w:ascii="Calibri Light" w:eastAsia="Times New Roman" w:hAnsi="Calibri Light" w:cs="Times New Roman"/>
      <w:b w:val="0"/>
      <w:sz w:val="20"/>
      <w:szCs w:val="20"/>
      <w:lang w:val="en-US" w:eastAsia="es-ES"/>
    </w:rPr>
  </w:style>
  <w:style w:type="character" w:customStyle="1" w:styleId="apple-converted-space">
    <w:name w:val="apple-converted-space"/>
    <w:basedOn w:val="Fuentedeprrafopredeter"/>
    <w:rsid w:val="003253C7"/>
  </w:style>
  <w:style w:type="character" w:customStyle="1" w:styleId="textexposedshow">
    <w:name w:val="text_exposed_show"/>
    <w:basedOn w:val="Fuentedeprrafopredeter"/>
    <w:rsid w:val="003253C7"/>
  </w:style>
  <w:style w:type="paragraph" w:styleId="Sinespaciado">
    <w:name w:val="No Spacing"/>
    <w:link w:val="SinespaciadoCar"/>
    <w:uiPriority w:val="1"/>
    <w:qFormat/>
    <w:rsid w:val="003253C7"/>
    <w:rPr>
      <w:rFonts w:ascii="Calibri" w:eastAsia="Calibri" w:hAnsi="Calibri" w:cs="Times New Roman"/>
      <w:b w:val="0"/>
      <w:sz w:val="22"/>
      <w:szCs w:val="22"/>
      <w:lang w:val="es-ES" w:eastAsia="en-US"/>
    </w:rPr>
  </w:style>
  <w:style w:type="paragraph" w:customStyle="1" w:styleId="Sinespaciado1">
    <w:name w:val="Sin espaciado1"/>
    <w:uiPriority w:val="1"/>
    <w:qFormat/>
    <w:rsid w:val="003253C7"/>
    <w:rPr>
      <w:rFonts w:ascii="Calibri" w:eastAsia="Times New Roman" w:hAnsi="Calibri" w:cs="Times New Roman"/>
      <w:b w:val="0"/>
      <w:sz w:val="22"/>
      <w:szCs w:val="22"/>
      <w:lang w:val="es-AR" w:eastAsia="en-US"/>
    </w:rPr>
  </w:style>
  <w:style w:type="paragraph" w:customStyle="1" w:styleId="Estilo3">
    <w:name w:val="Estilo3"/>
    <w:basedOn w:val="Ttulo3"/>
    <w:qFormat/>
    <w:rsid w:val="003253C7"/>
    <w:pPr>
      <w:keepLines w:val="0"/>
      <w:numPr>
        <w:numId w:val="23"/>
      </w:numPr>
      <w:tabs>
        <w:tab w:val="num" w:pos="360"/>
      </w:tabs>
      <w:spacing w:before="240" w:after="0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s-ES"/>
    </w:rPr>
  </w:style>
  <w:style w:type="character" w:customStyle="1" w:styleId="Ttulo3Car">
    <w:name w:val="Título 3 Car"/>
    <w:link w:val="Ttulo3"/>
    <w:uiPriority w:val="9"/>
    <w:semiHidden/>
    <w:rsid w:val="003253C7"/>
    <w:rPr>
      <w:sz w:val="28"/>
      <w:szCs w:val="28"/>
    </w:rPr>
  </w:style>
  <w:style w:type="character" w:styleId="Fuerte">
    <w:name w:val="Strong"/>
    <w:uiPriority w:val="22"/>
    <w:qFormat/>
    <w:rsid w:val="003253C7"/>
    <w:rPr>
      <w:b w:val="0"/>
      <w:bCs/>
    </w:rPr>
  </w:style>
  <w:style w:type="character" w:customStyle="1" w:styleId="Ttulo1Car">
    <w:name w:val="Título 1 Car"/>
    <w:link w:val="Ttulo1"/>
    <w:uiPriority w:val="1"/>
    <w:rsid w:val="003253C7"/>
    <w:rPr>
      <w:rFonts w:ascii="Calibri" w:eastAsia="Calibri" w:hAnsi="Calibri" w:cs="Calibri"/>
      <w:color w:val="2E75B5"/>
      <w:sz w:val="32"/>
      <w:szCs w:val="32"/>
    </w:rPr>
  </w:style>
  <w:style w:type="character" w:customStyle="1" w:styleId="Ttulo2Car">
    <w:name w:val="Título 2 Car"/>
    <w:link w:val="Ttulo2"/>
    <w:uiPriority w:val="1"/>
    <w:rsid w:val="003253C7"/>
    <w:rPr>
      <w:sz w:val="36"/>
      <w:szCs w:val="36"/>
    </w:rPr>
  </w:style>
  <w:style w:type="character" w:customStyle="1" w:styleId="Ttulo4Car">
    <w:name w:val="Título 4 Car"/>
    <w:link w:val="Ttulo4"/>
    <w:uiPriority w:val="9"/>
    <w:semiHidden/>
    <w:rsid w:val="003253C7"/>
  </w:style>
  <w:style w:type="character" w:customStyle="1" w:styleId="Ttulo5Car">
    <w:name w:val="Título 5 Car"/>
    <w:link w:val="Ttulo5"/>
    <w:uiPriority w:val="9"/>
    <w:semiHidden/>
    <w:rsid w:val="003253C7"/>
    <w:rPr>
      <w:sz w:val="22"/>
      <w:szCs w:val="22"/>
    </w:rPr>
  </w:style>
  <w:style w:type="character" w:customStyle="1" w:styleId="Ttulo6Car">
    <w:name w:val="Título 6 Car"/>
    <w:link w:val="Ttulo6"/>
    <w:rsid w:val="003253C7"/>
    <w:rPr>
      <w:sz w:val="20"/>
      <w:szCs w:val="20"/>
    </w:rPr>
  </w:style>
  <w:style w:type="character" w:styleId="Nmerodepgina">
    <w:name w:val="page number"/>
    <w:uiPriority w:val="99"/>
    <w:semiHidden/>
    <w:unhideWhenUsed/>
    <w:rsid w:val="003253C7"/>
  </w:style>
  <w:style w:type="paragraph" w:styleId="Textocomentario">
    <w:name w:val="annotation text"/>
    <w:basedOn w:val="Normal"/>
    <w:link w:val="TextocomentarioCar"/>
    <w:semiHidden/>
    <w:rsid w:val="003253C7"/>
    <w:rPr>
      <w:rFonts w:ascii="Times New Roman" w:eastAsia="Times New Roman" w:hAnsi="Times New Roman" w:cs="Times New Roman"/>
      <w:b w:val="0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3253C7"/>
    <w:rPr>
      <w:rFonts w:ascii="Times New Roman" w:eastAsia="Times New Roman" w:hAnsi="Times New Roman" w:cs="Times New Roman"/>
      <w:b w:val="0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253C7"/>
    <w:pPr>
      <w:spacing w:after="120" w:line="480" w:lineRule="auto"/>
      <w:ind w:left="283"/>
    </w:pPr>
    <w:rPr>
      <w:rFonts w:ascii="Cambria" w:eastAsia="MS Mincho" w:hAnsi="Cambria" w:cs="Times New Roman"/>
      <w:b w:val="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3253C7"/>
    <w:rPr>
      <w:rFonts w:ascii="Cambria" w:eastAsia="MS Mincho" w:hAnsi="Cambria" w:cs="Times New Roman"/>
      <w:b w:val="0"/>
      <w:lang w:val="es-ES_tradnl" w:eastAsia="es-ES"/>
    </w:rPr>
  </w:style>
  <w:style w:type="paragraph" w:customStyle="1" w:styleId="Estilo2">
    <w:name w:val="Estilo2"/>
    <w:basedOn w:val="Ttulo2"/>
    <w:qFormat/>
    <w:rsid w:val="003253C7"/>
    <w:pPr>
      <w:keepLines w:val="0"/>
      <w:numPr>
        <w:numId w:val="24"/>
      </w:numPr>
      <w:spacing w:before="240" w:after="0"/>
    </w:pPr>
    <w:rPr>
      <w:rFonts w:ascii="Arial Narrow" w:eastAsia="Times New Roman" w:hAnsi="Arial Narrow" w:cs="Times New Roman"/>
      <w:bCs/>
      <w:i/>
      <w:iCs/>
      <w:sz w:val="24"/>
      <w:szCs w:val="24"/>
      <w:lang w:val="es-MX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3253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253C7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customStyle="1" w:styleId="western">
    <w:name w:val="western"/>
    <w:basedOn w:val="Normal"/>
    <w:rsid w:val="003253C7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</w:rPr>
  </w:style>
  <w:style w:type="paragraph" w:styleId="Sangradetextonormal">
    <w:name w:val="Body Text Indent"/>
    <w:basedOn w:val="Normal"/>
    <w:link w:val="SangradetextonormalCar"/>
    <w:unhideWhenUsed/>
    <w:rsid w:val="003253C7"/>
    <w:pPr>
      <w:spacing w:after="120"/>
      <w:ind w:left="283"/>
    </w:pPr>
    <w:rPr>
      <w:rFonts w:ascii="Cambria" w:eastAsia="MS Mincho" w:hAnsi="Cambria" w:cs="Times New Roman"/>
      <w:b w:val="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253C7"/>
    <w:rPr>
      <w:rFonts w:ascii="Cambria" w:eastAsia="MS Mincho" w:hAnsi="Cambria" w:cs="Times New Roman"/>
      <w:b w:val="0"/>
      <w:lang w:val="es-ES_tradnl" w:eastAsia="es-ES"/>
    </w:rPr>
  </w:style>
  <w:style w:type="character" w:styleId="Textodelmarcadordeposicin">
    <w:name w:val="Placeholder Text"/>
    <w:uiPriority w:val="99"/>
    <w:semiHidden/>
    <w:rsid w:val="003253C7"/>
    <w:rPr>
      <w:color w:val="808080"/>
    </w:rPr>
  </w:style>
  <w:style w:type="character" w:customStyle="1" w:styleId="Estilo1">
    <w:name w:val="Estilo1"/>
    <w:uiPriority w:val="1"/>
    <w:rsid w:val="003253C7"/>
    <w:rPr>
      <w:rFonts w:ascii="Arial" w:hAnsi="Arial"/>
      <w:sz w:val="16"/>
    </w:rPr>
  </w:style>
  <w:style w:type="character" w:customStyle="1" w:styleId="apple-style-span">
    <w:name w:val="apple-style-span"/>
    <w:rsid w:val="003253C7"/>
  </w:style>
  <w:style w:type="paragraph" w:styleId="Textonotapie">
    <w:name w:val="footnote text"/>
    <w:basedOn w:val="Normal"/>
    <w:link w:val="TextonotapieCar"/>
    <w:uiPriority w:val="99"/>
    <w:unhideWhenUsed/>
    <w:rsid w:val="003253C7"/>
    <w:rPr>
      <w:rFonts w:ascii="Times New Roman" w:eastAsia="Times New Roman" w:hAnsi="Times New Roman" w:cs="Times New Roman"/>
      <w:b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253C7"/>
    <w:rPr>
      <w:rFonts w:ascii="Times New Roman" w:eastAsia="Times New Roman" w:hAnsi="Times New Roman" w:cs="Times New Roman"/>
      <w:b w:val="0"/>
      <w:sz w:val="20"/>
      <w:szCs w:val="20"/>
      <w:lang w:eastAsia="es-ES"/>
    </w:rPr>
  </w:style>
  <w:style w:type="character" w:styleId="Refdenotaalpie">
    <w:name w:val="footnote reference"/>
    <w:uiPriority w:val="99"/>
    <w:unhideWhenUsed/>
    <w:rsid w:val="003253C7"/>
    <w:rPr>
      <w:vertAlign w:val="superscript"/>
    </w:rPr>
  </w:style>
  <w:style w:type="paragraph" w:customStyle="1" w:styleId="Standard">
    <w:name w:val="Standard"/>
    <w:rsid w:val="003253C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b w:val="0"/>
      <w:kern w:val="3"/>
      <w:sz w:val="22"/>
      <w:szCs w:val="22"/>
      <w:lang w:eastAsia="en-US"/>
    </w:rPr>
  </w:style>
  <w:style w:type="character" w:customStyle="1" w:styleId="CharacterStyle2">
    <w:name w:val="Character Style 2"/>
    <w:uiPriority w:val="99"/>
    <w:rsid w:val="003253C7"/>
    <w:rPr>
      <w:sz w:val="24"/>
    </w:rPr>
  </w:style>
  <w:style w:type="character" w:customStyle="1" w:styleId="il">
    <w:name w:val="il"/>
    <w:basedOn w:val="Fuentedeprrafopredeter"/>
    <w:rsid w:val="003253C7"/>
  </w:style>
  <w:style w:type="character" w:styleId="nfasis">
    <w:name w:val="Emphasis"/>
    <w:uiPriority w:val="20"/>
    <w:qFormat/>
    <w:rsid w:val="003253C7"/>
    <w:rPr>
      <w:i/>
      <w:iCs/>
    </w:rPr>
  </w:style>
  <w:style w:type="character" w:customStyle="1" w:styleId="SinespaciadoCar">
    <w:name w:val="Sin espaciado Car"/>
    <w:link w:val="Sinespaciado"/>
    <w:uiPriority w:val="1"/>
    <w:locked/>
    <w:rsid w:val="003253C7"/>
    <w:rPr>
      <w:rFonts w:ascii="Calibri" w:eastAsia="Calibri" w:hAnsi="Calibri" w:cs="Times New Roman"/>
      <w:b w:val="0"/>
      <w:sz w:val="22"/>
      <w:szCs w:val="22"/>
      <w:lang w:val="es-ES" w:eastAsia="en-US"/>
    </w:rPr>
  </w:style>
  <w:style w:type="paragraph" w:customStyle="1" w:styleId="MINUTAS">
    <w:name w:val="MINUTAS"/>
    <w:rsid w:val="003253C7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 w:cs="Helvetica"/>
      <w:b w:val="0"/>
      <w:sz w:val="20"/>
      <w:szCs w:val="20"/>
      <w:lang w:val="en-US" w:eastAsia="es-ES"/>
    </w:rPr>
  </w:style>
  <w:style w:type="paragraph" w:customStyle="1" w:styleId="subtitulos">
    <w:name w:val="subtitulos"/>
    <w:basedOn w:val="Normal"/>
    <w:rsid w:val="003253C7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</w:rPr>
  </w:style>
  <w:style w:type="paragraph" w:customStyle="1" w:styleId="Pa61">
    <w:name w:val="Pa61"/>
    <w:basedOn w:val="Default"/>
    <w:next w:val="Default"/>
    <w:uiPriority w:val="99"/>
    <w:rsid w:val="003253C7"/>
    <w:pPr>
      <w:widowControl/>
      <w:spacing w:line="241" w:lineRule="atLeast"/>
    </w:pPr>
    <w:rPr>
      <w:rFonts w:ascii="Times New Roman" w:eastAsia="Calibri" w:hAnsi="Times New Roman" w:cs="Times New Roman"/>
      <w:color w:val="auto"/>
      <w:lang w:val="es-ES" w:eastAsia="en-US"/>
    </w:rPr>
  </w:style>
  <w:style w:type="paragraph" w:customStyle="1" w:styleId="Ttulo10">
    <w:name w:val="Título1"/>
    <w:basedOn w:val="Normal"/>
    <w:next w:val="Normal"/>
    <w:link w:val="TtuloCar"/>
    <w:qFormat/>
    <w:locked/>
    <w:rsid w:val="003253C7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Cs/>
      <w:kern w:val="28"/>
      <w:sz w:val="32"/>
      <w:szCs w:val="32"/>
      <w:lang w:val="en-US" w:eastAsia="en-US"/>
    </w:rPr>
  </w:style>
  <w:style w:type="character" w:customStyle="1" w:styleId="TtuloCar">
    <w:name w:val="Título Car"/>
    <w:link w:val="Ttulo10"/>
    <w:rsid w:val="003253C7"/>
    <w:rPr>
      <w:rFonts w:ascii="Cambria" w:eastAsia="Times New Roman" w:hAnsi="Cambria" w:cs="Times New Roman"/>
      <w:bCs/>
      <w:kern w:val="28"/>
      <w:sz w:val="32"/>
      <w:szCs w:val="32"/>
      <w:lang w:val="en-US" w:eastAsia="en-US"/>
    </w:rPr>
  </w:style>
  <w:style w:type="paragraph" w:customStyle="1" w:styleId="xgmail-msonormal">
    <w:name w:val="x_gmail-msonormal"/>
    <w:basedOn w:val="Normal"/>
    <w:rsid w:val="003253C7"/>
    <w:pPr>
      <w:spacing w:before="100" w:beforeAutospacing="1" w:after="100" w:afterAutospacing="1"/>
    </w:pPr>
    <w:rPr>
      <w:rFonts w:ascii="Times New Roman" w:eastAsia="Times New Roman" w:hAnsi="Times New Roman" w:cs="Times New Roman"/>
      <w:b w:val="0"/>
    </w:rPr>
  </w:style>
  <w:style w:type="paragraph" w:customStyle="1" w:styleId="Prrafodelista1">
    <w:name w:val="Párrafo de lista1"/>
    <w:basedOn w:val="Normal"/>
    <w:uiPriority w:val="99"/>
    <w:qFormat/>
    <w:rsid w:val="003253C7"/>
    <w:pPr>
      <w:ind w:left="720"/>
      <w:contextualSpacing/>
      <w:jc w:val="both"/>
    </w:pPr>
    <w:rPr>
      <w:rFonts w:eastAsia="Calibri" w:cs="Times New Roman"/>
      <w:b w:val="0"/>
      <w:sz w:val="22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3253C7"/>
    <w:pPr>
      <w:pBdr>
        <w:bottom w:val="single" w:sz="6" w:space="1" w:color="auto"/>
      </w:pBdr>
      <w:jc w:val="center"/>
    </w:pPr>
    <w:rPr>
      <w:rFonts w:eastAsia="Calibri"/>
      <w:b w:val="0"/>
      <w:vanish/>
      <w:sz w:val="16"/>
      <w:szCs w:val="16"/>
      <w:lang w:val="es-ES_tradnl" w:eastAsia="es-ES_tradn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3253C7"/>
    <w:rPr>
      <w:rFonts w:eastAsia="Calibri"/>
      <w:b w:val="0"/>
      <w:vanish/>
      <w:sz w:val="16"/>
      <w:szCs w:val="16"/>
      <w:lang w:val="es-ES_tradnl" w:eastAsia="es-ES_tradn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3253C7"/>
    <w:pPr>
      <w:pBdr>
        <w:top w:val="single" w:sz="6" w:space="1" w:color="auto"/>
      </w:pBdr>
      <w:jc w:val="center"/>
    </w:pPr>
    <w:rPr>
      <w:rFonts w:eastAsia="Calibri"/>
      <w:b w:val="0"/>
      <w:vanish/>
      <w:sz w:val="16"/>
      <w:szCs w:val="16"/>
      <w:lang w:val="es-ES_tradnl" w:eastAsia="es-ES_tradn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3253C7"/>
    <w:rPr>
      <w:rFonts w:eastAsia="Calibri"/>
      <w:b w:val="0"/>
      <w:vanish/>
      <w:sz w:val="16"/>
      <w:szCs w:val="16"/>
      <w:lang w:val="es-ES_tradnl" w:eastAsia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253C7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E023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0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contratos.gov.co" TargetMode="External"/><Relationship Id="rId4" Type="http://schemas.openxmlformats.org/officeDocument/2006/relationships/styles" Target="styles.xml"/><Relationship Id="rId9" Type="http://schemas.openxmlformats.org/officeDocument/2006/relationships/hyperlink" Target="mailto:asesoria@riosucio-caldas.gov.c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USPkQeuWUx6AYvcB2+DllgYpdA==">CgMxLjAyCGguZ2pkZ3hzOAByITEwLXc2UVpKM1BhLUY3eHNBU2c3OVRHbmZPeUt0V3Z5cw==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7A1512E-F934-4D26-93B9-AB62C195A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376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25</cp:lastModifiedBy>
  <cp:revision>7</cp:revision>
  <cp:lastPrinted>2024-04-24T00:00:00Z</cp:lastPrinted>
  <dcterms:created xsi:type="dcterms:W3CDTF">2026-07-24T19:42:00Z</dcterms:created>
  <dcterms:modified xsi:type="dcterms:W3CDTF">2026-08-11T17:37:00Z</dcterms:modified>
</cp:coreProperties>
</file>