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9A70B" w14:textId="77777777" w:rsidR="00380B10" w:rsidRDefault="00380B10" w:rsidP="005F3D1F">
      <w:pPr>
        <w:rPr>
          <w:rFonts w:ascii="Aptos" w:hAnsi="Aptos"/>
        </w:rPr>
      </w:pPr>
    </w:p>
    <w:p w14:paraId="0BF0FE8B" w14:textId="77777777" w:rsidR="00DF0B2A" w:rsidRPr="006C1C2C" w:rsidRDefault="00DF0B2A" w:rsidP="005F3D1F">
      <w:pPr>
        <w:rPr>
          <w:rFonts w:ascii="Aptos" w:hAnsi="Aptos"/>
        </w:rPr>
      </w:pPr>
    </w:p>
    <w:p w14:paraId="4431B5EA" w14:textId="423E5E7A" w:rsidR="002F1C28" w:rsidRPr="006C1C2C" w:rsidRDefault="002F1C28" w:rsidP="005F3D1F">
      <w:pPr>
        <w:pStyle w:val="Ttulo1"/>
        <w:spacing w:before="0" w:after="0"/>
        <w:ind w:left="0" w:firstLine="0"/>
        <w:rPr>
          <w:rFonts w:ascii="Aptos" w:hAnsi="Aptos"/>
          <w:szCs w:val="22"/>
        </w:rPr>
      </w:pPr>
      <w:bookmarkStart w:id="0" w:name="_Toc233660924"/>
      <w:r w:rsidRPr="006C1C2C">
        <w:rPr>
          <w:rFonts w:ascii="Aptos" w:hAnsi="Aptos"/>
          <w:szCs w:val="22"/>
        </w:rPr>
        <w:t>OBJETO DEL PROYECTO</w:t>
      </w:r>
      <w:bookmarkEnd w:id="0"/>
    </w:p>
    <w:p w14:paraId="79E1A0E3" w14:textId="77777777" w:rsidR="00CB2D1F" w:rsidRPr="006C1C2C" w:rsidRDefault="00CB2D1F" w:rsidP="005F3D1F">
      <w:pPr>
        <w:rPr>
          <w:rFonts w:ascii="Aptos" w:hAnsi="Aptos"/>
        </w:rPr>
      </w:pPr>
    </w:p>
    <w:p w14:paraId="27B459FD" w14:textId="45A956E6" w:rsidR="002F1C28" w:rsidRPr="006C1C2C" w:rsidRDefault="006C72A2" w:rsidP="005F3D1F">
      <w:pPr>
        <w:rPr>
          <w:rFonts w:ascii="Aptos" w:hAnsi="Aptos"/>
        </w:rPr>
      </w:pPr>
      <w:r>
        <w:rPr>
          <w:rFonts w:ascii="Aptos" w:eastAsia="Arial" w:hAnsi="Aptos"/>
          <w:b/>
        </w:rPr>
        <w:t>“</w:t>
      </w:r>
      <w:r w:rsidR="002F1C28" w:rsidRPr="006C1C2C">
        <w:rPr>
          <w:rFonts w:ascii="Aptos" w:eastAsia="Arial" w:hAnsi="Aptos"/>
          <w:b/>
        </w:rPr>
        <w:t>OPTIMIZACIÓN Y MANTENIMIENTO INTEGRAL AL SISTEMA DE CIRCUITO CERRADO DE TELEVISIÓN (CCTV) DEL BATALLÓN GENERAL GABRIEL REVÉIZ PIZARRO, EN EL MUNICIPIO DE SARAVENA, DEPARTAMENTO DE ARAUCA</w:t>
      </w:r>
      <w:r>
        <w:rPr>
          <w:rFonts w:ascii="Aptos" w:eastAsia="Arial" w:hAnsi="Aptos"/>
          <w:b/>
        </w:rPr>
        <w:t>”.</w:t>
      </w:r>
    </w:p>
    <w:p w14:paraId="4CED0A4A" w14:textId="77777777" w:rsidR="002F1C28" w:rsidRPr="006C1C2C" w:rsidRDefault="002F1C28" w:rsidP="005F3D1F">
      <w:pPr>
        <w:rPr>
          <w:rFonts w:ascii="Aptos" w:hAnsi="Aptos"/>
        </w:rPr>
      </w:pPr>
    </w:p>
    <w:p w14:paraId="3CB08862" w14:textId="77777777" w:rsidR="002F1C28" w:rsidRPr="006C1C2C" w:rsidRDefault="002F1C28" w:rsidP="005F3D1F">
      <w:pPr>
        <w:rPr>
          <w:rFonts w:ascii="Aptos" w:hAnsi="Aptos"/>
        </w:rPr>
      </w:pPr>
      <w:r w:rsidRPr="006C1C2C">
        <w:rPr>
          <w:rFonts w:ascii="Aptos" w:eastAsia="Arial" w:hAnsi="Aptos"/>
        </w:rPr>
        <w:t>El objeto comprende la ejecución integral de actividades de mantenimiento preventivo y correctivo, optimización tecnológica, instalación de componentes CCTV, ampliación de ramales de fibra óptica y UTP, instalación de puntos eléctricos, red eléctrica de baja tensión, monitores industriales, accesorios, configuración, programación, pruebas y puesta en funcionamiento del sistema de videovigilancia.</w:t>
      </w:r>
    </w:p>
    <w:p w14:paraId="1B7E216B" w14:textId="77777777" w:rsidR="00CB2D1F" w:rsidRPr="006C1C2C" w:rsidRDefault="00CB2D1F" w:rsidP="005F3D1F">
      <w:pPr>
        <w:rPr>
          <w:rFonts w:ascii="Aptos" w:hAnsi="Aptos"/>
        </w:rPr>
      </w:pPr>
    </w:p>
    <w:p w14:paraId="7F775C8C" w14:textId="421CA7CD" w:rsidR="00381A3B" w:rsidRPr="006C1C2C" w:rsidRDefault="00381A3B" w:rsidP="005F3D1F">
      <w:pPr>
        <w:pStyle w:val="Ttulo1"/>
        <w:spacing w:before="0" w:after="0"/>
        <w:ind w:left="0" w:firstLine="0"/>
        <w:rPr>
          <w:rFonts w:ascii="Aptos" w:hAnsi="Aptos"/>
          <w:szCs w:val="22"/>
        </w:rPr>
      </w:pPr>
      <w:bookmarkStart w:id="1" w:name="_Toc233660925"/>
      <w:r w:rsidRPr="006C1C2C">
        <w:rPr>
          <w:rFonts w:ascii="Aptos" w:hAnsi="Aptos"/>
          <w:szCs w:val="22"/>
        </w:rPr>
        <w:t>OBJETIVOS</w:t>
      </w:r>
      <w:bookmarkEnd w:id="1"/>
      <w:r w:rsidRPr="006C1C2C">
        <w:rPr>
          <w:rFonts w:ascii="Aptos" w:hAnsi="Aptos"/>
          <w:szCs w:val="22"/>
        </w:rPr>
        <w:t xml:space="preserve"> </w:t>
      </w:r>
    </w:p>
    <w:p w14:paraId="0F3E55D2" w14:textId="77777777" w:rsidR="00CB2D1F" w:rsidRPr="006C1C2C" w:rsidRDefault="00CB2D1F" w:rsidP="005F3D1F">
      <w:pPr>
        <w:rPr>
          <w:rFonts w:ascii="Aptos" w:hAnsi="Aptos"/>
        </w:rPr>
      </w:pPr>
    </w:p>
    <w:p w14:paraId="2708848F" w14:textId="6510839B" w:rsidR="00381A3B" w:rsidRPr="006C1C2C" w:rsidRDefault="00381A3B" w:rsidP="005F3D1F">
      <w:pPr>
        <w:pStyle w:val="Ttulo2"/>
        <w:spacing w:before="0" w:after="0"/>
        <w:ind w:left="0" w:firstLine="0"/>
        <w:rPr>
          <w:rFonts w:ascii="Aptos" w:hAnsi="Aptos"/>
          <w:szCs w:val="22"/>
        </w:rPr>
      </w:pPr>
      <w:bookmarkStart w:id="2" w:name="_Toc233660926"/>
      <w:r w:rsidRPr="006C1C2C">
        <w:rPr>
          <w:rFonts w:ascii="Aptos" w:hAnsi="Aptos"/>
          <w:szCs w:val="22"/>
        </w:rPr>
        <w:t>OBJETIVO GENERAL</w:t>
      </w:r>
      <w:bookmarkEnd w:id="2"/>
      <w:r w:rsidRPr="006C1C2C">
        <w:rPr>
          <w:rFonts w:ascii="Aptos" w:hAnsi="Aptos"/>
          <w:szCs w:val="22"/>
        </w:rPr>
        <w:t xml:space="preserve"> </w:t>
      </w:r>
    </w:p>
    <w:p w14:paraId="452242DA" w14:textId="77777777" w:rsidR="007D798A" w:rsidRPr="006C1C2C" w:rsidRDefault="007D798A" w:rsidP="005F3D1F">
      <w:pPr>
        <w:rPr>
          <w:rFonts w:ascii="Aptos" w:hAnsi="Aptos"/>
        </w:rPr>
      </w:pPr>
    </w:p>
    <w:p w14:paraId="5BC338FD" w14:textId="776DC0BD" w:rsidR="007D798A" w:rsidRPr="006C1C2C" w:rsidRDefault="00505C6D" w:rsidP="005F3D1F">
      <w:pPr>
        <w:rPr>
          <w:rFonts w:ascii="Aptos" w:hAnsi="Aptos"/>
        </w:rPr>
      </w:pPr>
      <w:r w:rsidRPr="006C1C2C">
        <w:rPr>
          <w:rFonts w:ascii="Aptos" w:hAnsi="Aptos"/>
        </w:rPr>
        <w:t>Optimizar y realizar el mantenimiento integral del sistema de Circuito Cerrado de Televisión</w:t>
      </w:r>
      <w:r w:rsidR="00C018F0" w:rsidRPr="006C1C2C">
        <w:rPr>
          <w:rFonts w:ascii="Aptos" w:hAnsi="Aptos"/>
        </w:rPr>
        <w:t xml:space="preserve"> - </w:t>
      </w:r>
      <w:r w:rsidRPr="006C1C2C">
        <w:rPr>
          <w:rFonts w:ascii="Aptos" w:hAnsi="Aptos"/>
        </w:rPr>
        <w:t>CCTV del Batallón General Gabriel Revéiz Pizarro, en el municipio de Saravena, departamento de Arauca, mediante la intervención técnica de cámaras de videovigilancia, red de fibra óptica, red UTP, puntos eléctricos, red eléctrica de baja tensión, monitores industriales y demás componentes asociados, con el fin de mejorar la disponibilidad, cobertura, estabilidad, funcionalidad y capacidad de monitoreo del sistema de seguridad electrónica.</w:t>
      </w:r>
    </w:p>
    <w:p w14:paraId="02847F32" w14:textId="77777777" w:rsidR="007D798A" w:rsidRPr="006C1C2C" w:rsidRDefault="007D798A" w:rsidP="005F3D1F">
      <w:pPr>
        <w:rPr>
          <w:rFonts w:ascii="Aptos" w:hAnsi="Aptos"/>
        </w:rPr>
      </w:pPr>
    </w:p>
    <w:p w14:paraId="1A7A5AFA" w14:textId="7B6E7612" w:rsidR="00381A3B" w:rsidRPr="006C1C2C" w:rsidRDefault="00381A3B" w:rsidP="005F3D1F">
      <w:pPr>
        <w:pStyle w:val="Ttulo2"/>
        <w:spacing w:before="0" w:after="0"/>
        <w:ind w:left="0" w:firstLine="0"/>
        <w:rPr>
          <w:rFonts w:ascii="Aptos" w:hAnsi="Aptos"/>
          <w:szCs w:val="22"/>
        </w:rPr>
      </w:pPr>
      <w:bookmarkStart w:id="3" w:name="_Toc233660927"/>
      <w:r w:rsidRPr="006C1C2C">
        <w:rPr>
          <w:rFonts w:ascii="Aptos" w:hAnsi="Aptos"/>
          <w:szCs w:val="22"/>
        </w:rPr>
        <w:t>OBJETIVOS ESPECÍFICOS</w:t>
      </w:r>
      <w:bookmarkEnd w:id="3"/>
      <w:r w:rsidRPr="006C1C2C">
        <w:rPr>
          <w:rFonts w:ascii="Aptos" w:hAnsi="Aptos"/>
          <w:szCs w:val="22"/>
        </w:rPr>
        <w:t xml:space="preserve"> </w:t>
      </w:r>
    </w:p>
    <w:p w14:paraId="68C1A38A" w14:textId="77777777" w:rsidR="007D798A" w:rsidRPr="006C1C2C" w:rsidRDefault="007D798A" w:rsidP="005F3D1F">
      <w:pPr>
        <w:tabs>
          <w:tab w:val="left" w:pos="284"/>
        </w:tabs>
        <w:rPr>
          <w:rFonts w:ascii="Aptos" w:hAnsi="Aptos"/>
        </w:rPr>
      </w:pPr>
    </w:p>
    <w:p w14:paraId="35D90DBF" w14:textId="77777777" w:rsidR="000B20C2" w:rsidRPr="006C1C2C" w:rsidRDefault="000B20C2" w:rsidP="005F3D1F">
      <w:pPr>
        <w:pStyle w:val="Listaconnmeros"/>
        <w:numPr>
          <w:ilvl w:val="0"/>
          <w:numId w:val="5"/>
        </w:numPr>
        <w:spacing w:after="0" w:line="240" w:lineRule="auto"/>
        <w:ind w:left="0" w:firstLine="0"/>
        <w:contextualSpacing w:val="0"/>
        <w:jc w:val="both"/>
        <w:rPr>
          <w:rFonts w:ascii="Aptos" w:hAnsi="Aptos"/>
          <w:sz w:val="22"/>
        </w:rPr>
      </w:pPr>
      <w:r w:rsidRPr="006C1C2C">
        <w:rPr>
          <w:rFonts w:ascii="Aptos" w:hAnsi="Aptos"/>
          <w:sz w:val="22"/>
        </w:rPr>
        <w:t>Ejecutar el mantenimiento preventivo y correctivo de los componentes existentes del sistema CCTV, incluyendo cámaras de videovigilancia, red principal de fibra óptica, puntos nodales y ramales asociados, con el propósito de recuperar y conservar su operación funcional.</w:t>
      </w:r>
    </w:p>
    <w:p w14:paraId="62F12A48" w14:textId="77777777" w:rsidR="000B20C2" w:rsidRPr="006C1C2C" w:rsidRDefault="000B20C2" w:rsidP="005F3D1F">
      <w:pPr>
        <w:pStyle w:val="Listaconnmeros"/>
        <w:spacing w:after="0" w:line="240" w:lineRule="auto"/>
        <w:contextualSpacing w:val="0"/>
        <w:jc w:val="both"/>
        <w:rPr>
          <w:rFonts w:ascii="Aptos" w:hAnsi="Aptos"/>
          <w:sz w:val="22"/>
        </w:rPr>
      </w:pPr>
    </w:p>
    <w:p w14:paraId="58EFFA73" w14:textId="77777777" w:rsidR="000B20C2" w:rsidRPr="006C1C2C" w:rsidRDefault="000B20C2" w:rsidP="005F3D1F">
      <w:pPr>
        <w:pStyle w:val="Listaconnmeros"/>
        <w:numPr>
          <w:ilvl w:val="0"/>
          <w:numId w:val="5"/>
        </w:numPr>
        <w:tabs>
          <w:tab w:val="num" w:pos="360"/>
        </w:tabs>
        <w:spacing w:after="0" w:line="240" w:lineRule="auto"/>
        <w:ind w:left="0" w:firstLine="0"/>
        <w:contextualSpacing w:val="0"/>
        <w:jc w:val="both"/>
        <w:rPr>
          <w:rFonts w:ascii="Aptos" w:hAnsi="Aptos"/>
          <w:sz w:val="22"/>
        </w:rPr>
      </w:pPr>
      <w:r w:rsidRPr="006C1C2C">
        <w:rPr>
          <w:rFonts w:ascii="Aptos" w:hAnsi="Aptos"/>
          <w:sz w:val="22"/>
        </w:rPr>
        <w:t>Ampliar y optimizar la cobertura del sistema de videovigilancia mediante la instalación de cámaras IP, ramales de fibra óptica, ramales UTP, puntos eléctricos, red eléctrica de baja tensión y monitores industriales, conforme a las actividades y cantidades definidas en el presupuesto aprobado.</w:t>
      </w:r>
    </w:p>
    <w:p w14:paraId="0967F602" w14:textId="77777777" w:rsidR="000B20C2" w:rsidRPr="006C1C2C" w:rsidRDefault="000B20C2" w:rsidP="005F3D1F">
      <w:pPr>
        <w:pStyle w:val="Listaconnmeros"/>
        <w:spacing w:after="0" w:line="240" w:lineRule="auto"/>
        <w:contextualSpacing w:val="0"/>
        <w:jc w:val="both"/>
        <w:rPr>
          <w:rFonts w:ascii="Aptos" w:hAnsi="Aptos"/>
          <w:sz w:val="22"/>
        </w:rPr>
      </w:pPr>
    </w:p>
    <w:p w14:paraId="7455513D" w14:textId="77777777" w:rsidR="000B20C2" w:rsidRPr="006C1C2C" w:rsidRDefault="000B20C2" w:rsidP="005F3D1F">
      <w:pPr>
        <w:pStyle w:val="Listaconnmeros"/>
        <w:numPr>
          <w:ilvl w:val="0"/>
          <w:numId w:val="5"/>
        </w:numPr>
        <w:tabs>
          <w:tab w:val="num" w:pos="360"/>
        </w:tabs>
        <w:spacing w:after="0" w:line="240" w:lineRule="auto"/>
        <w:ind w:left="0" w:firstLine="0"/>
        <w:contextualSpacing w:val="0"/>
        <w:jc w:val="both"/>
        <w:rPr>
          <w:rFonts w:ascii="Aptos" w:hAnsi="Aptos"/>
          <w:sz w:val="22"/>
        </w:rPr>
      </w:pPr>
      <w:r w:rsidRPr="006C1C2C">
        <w:rPr>
          <w:rFonts w:ascii="Aptos" w:hAnsi="Aptos"/>
          <w:sz w:val="22"/>
        </w:rPr>
        <w:t>Realizar la configuración, programación, integración y pruebas técnicas de funcionamiento del sistema CCTV, verificando imagen, conectividad, transmisión, alimentación eléctrica, visualización y operación integral, para su recibo a satisfacción por parte de la supervisión.</w:t>
      </w:r>
    </w:p>
    <w:p w14:paraId="62B027A7" w14:textId="77777777" w:rsidR="00CB2D1F" w:rsidRPr="006C1C2C" w:rsidRDefault="00CB2D1F" w:rsidP="005F3D1F">
      <w:pPr>
        <w:rPr>
          <w:rFonts w:ascii="Aptos" w:hAnsi="Aptos"/>
        </w:rPr>
      </w:pPr>
    </w:p>
    <w:p w14:paraId="465833F7" w14:textId="68DB9256" w:rsidR="009D03E0" w:rsidRPr="006C1C2C" w:rsidRDefault="009D03E0" w:rsidP="005F3D1F">
      <w:pPr>
        <w:pStyle w:val="Ttulo1"/>
        <w:spacing w:before="0" w:after="0"/>
        <w:ind w:left="0" w:firstLine="0"/>
        <w:rPr>
          <w:rFonts w:ascii="Aptos" w:hAnsi="Aptos"/>
          <w:szCs w:val="22"/>
        </w:rPr>
      </w:pPr>
      <w:bookmarkStart w:id="4" w:name="_Toc233660928"/>
      <w:r w:rsidRPr="006C1C2C">
        <w:rPr>
          <w:rFonts w:ascii="Aptos" w:hAnsi="Aptos"/>
          <w:szCs w:val="22"/>
        </w:rPr>
        <w:t>GENERALIDADES DEL PROYECTO</w:t>
      </w:r>
      <w:bookmarkEnd w:id="4"/>
    </w:p>
    <w:p w14:paraId="3D6C7BA9" w14:textId="77777777" w:rsidR="00CB2D1F" w:rsidRPr="006C1C2C" w:rsidRDefault="00CB2D1F" w:rsidP="005F3D1F">
      <w:pPr>
        <w:tabs>
          <w:tab w:val="left" w:pos="284"/>
        </w:tabs>
        <w:rPr>
          <w:rFonts w:ascii="Aptos" w:hAnsi="Aptos"/>
        </w:rPr>
      </w:pPr>
    </w:p>
    <w:p w14:paraId="6DDA4DB1" w14:textId="4EB5DBBE" w:rsidR="00D65CF8" w:rsidRPr="006C1C2C" w:rsidRDefault="00D65CF8" w:rsidP="005F3D1F">
      <w:pPr>
        <w:tabs>
          <w:tab w:val="left" w:pos="284"/>
        </w:tabs>
        <w:rPr>
          <w:rFonts w:ascii="Aptos" w:hAnsi="Aptos"/>
        </w:rPr>
      </w:pPr>
      <w:r w:rsidRPr="006C1C2C">
        <w:rPr>
          <w:rFonts w:ascii="Aptos" w:hAnsi="Aptos"/>
        </w:rPr>
        <w:t>El proyecto tiene como finalidad fortalecer las condiciones de seguridad, vigilancia, monitoreo, control y convivencia, mediante la intervención técnica del sistema CCTV existente y la ampliación de su cobertura funcional.</w:t>
      </w:r>
    </w:p>
    <w:p w14:paraId="6AE36EDE" w14:textId="77777777" w:rsidR="00D65CF8" w:rsidRPr="006C1C2C" w:rsidRDefault="00D65CF8" w:rsidP="005F3D1F">
      <w:pPr>
        <w:tabs>
          <w:tab w:val="left" w:pos="284"/>
        </w:tabs>
        <w:rPr>
          <w:rFonts w:ascii="Aptos" w:hAnsi="Aptos"/>
        </w:rPr>
      </w:pPr>
    </w:p>
    <w:p w14:paraId="32212652" w14:textId="5DD1F70F" w:rsidR="00D65CF8" w:rsidRPr="006C1C2C" w:rsidRDefault="00D65CF8" w:rsidP="005F3D1F">
      <w:pPr>
        <w:tabs>
          <w:tab w:val="left" w:pos="284"/>
        </w:tabs>
        <w:rPr>
          <w:rFonts w:ascii="Aptos" w:hAnsi="Aptos"/>
        </w:rPr>
      </w:pPr>
      <w:r w:rsidRPr="006C1C2C">
        <w:rPr>
          <w:rFonts w:ascii="Aptos" w:hAnsi="Aptos"/>
        </w:rPr>
        <w:t>La necesidad surge de contar con un sistema de videovigilancia confiable, estable y operativo, que permita apoyar las labores de seguridad interna del Batallón y contribuir al fortalecimiento de la seguridad y convivencia en el municipio. En este sentido, el sistema CCTV constituye una herramienta tecnológica estratégica para la prevención, control, seguimiento y reacción frente a situaciones que puedan afectar la seguridad institucional y comunitaria.</w:t>
      </w:r>
    </w:p>
    <w:p w14:paraId="3CC7F261" w14:textId="77777777" w:rsidR="00D65CF8" w:rsidRPr="006C1C2C" w:rsidRDefault="00D65CF8" w:rsidP="005F3D1F">
      <w:pPr>
        <w:tabs>
          <w:tab w:val="left" w:pos="284"/>
        </w:tabs>
        <w:rPr>
          <w:rFonts w:ascii="Aptos" w:hAnsi="Aptos"/>
        </w:rPr>
      </w:pPr>
    </w:p>
    <w:p w14:paraId="5DAA3DDE" w14:textId="77777777" w:rsidR="00D65CF8" w:rsidRPr="006C1C2C" w:rsidRDefault="00D65CF8" w:rsidP="005F3D1F">
      <w:pPr>
        <w:tabs>
          <w:tab w:val="left" w:pos="284"/>
        </w:tabs>
        <w:rPr>
          <w:rFonts w:ascii="Aptos" w:hAnsi="Aptos"/>
        </w:rPr>
      </w:pPr>
      <w:r w:rsidRPr="006C1C2C">
        <w:rPr>
          <w:rFonts w:ascii="Aptos" w:hAnsi="Aptos"/>
        </w:rPr>
        <w:t>El proyecto se formula con base en las actividades aprobadas en el presupuesto, las cuales comprenden mantenimiento preventivo y correctivo de cámaras de videovigilancia, mantenimiento de red principal de fibra óptica, intervención de puntos nodales, ampliación de ramales de fibra óptica, instalación de puntos eléctricos a 115 VAC para cámaras, instalación de cámaras IP, instalación y programación de monitores industriales, ampliación de ramales UTP exterior y ejecución de red eléctrica de baja tensión para alimentación del sistema.</w:t>
      </w:r>
    </w:p>
    <w:p w14:paraId="67144430" w14:textId="77777777" w:rsidR="00D65CF8" w:rsidRPr="006C1C2C" w:rsidRDefault="00D65CF8" w:rsidP="005F3D1F">
      <w:pPr>
        <w:tabs>
          <w:tab w:val="left" w:pos="284"/>
        </w:tabs>
        <w:rPr>
          <w:rFonts w:ascii="Aptos" w:hAnsi="Aptos"/>
        </w:rPr>
      </w:pPr>
    </w:p>
    <w:p w14:paraId="27AED33E" w14:textId="0F88DDC7" w:rsidR="00D65CF8" w:rsidRPr="006C1C2C" w:rsidRDefault="00D65CF8" w:rsidP="005F3D1F">
      <w:pPr>
        <w:tabs>
          <w:tab w:val="left" w:pos="284"/>
        </w:tabs>
        <w:rPr>
          <w:rFonts w:ascii="Aptos" w:hAnsi="Aptos"/>
        </w:rPr>
      </w:pPr>
      <w:r w:rsidRPr="006C1C2C">
        <w:rPr>
          <w:rFonts w:ascii="Aptos" w:hAnsi="Aptos"/>
        </w:rPr>
        <w:t>La intervención proyectada no se limita únicamente al mantenimiento del sistema existente, sino que incorpora actividades de optimización, reposición, instalación, programación, ampliación de cobertura, adecuación eléctrica y puesta en funcionamiento, necesarias para garantizar que el sistema CCTV opere de manera correcta, continua y eficiente.</w:t>
      </w:r>
    </w:p>
    <w:p w14:paraId="3BD59D86" w14:textId="77777777" w:rsidR="00D65CF8" w:rsidRPr="006C1C2C" w:rsidRDefault="00D65CF8" w:rsidP="005F3D1F">
      <w:pPr>
        <w:tabs>
          <w:tab w:val="left" w:pos="284"/>
        </w:tabs>
        <w:rPr>
          <w:rFonts w:ascii="Aptos" w:hAnsi="Aptos"/>
        </w:rPr>
      </w:pPr>
    </w:p>
    <w:p w14:paraId="313835F7" w14:textId="51690E58" w:rsidR="00487627" w:rsidRPr="006C1C2C" w:rsidRDefault="00487627" w:rsidP="005F3D1F">
      <w:pPr>
        <w:pStyle w:val="Ttulo2"/>
        <w:spacing w:before="0" w:after="0"/>
        <w:ind w:left="0" w:firstLine="0"/>
        <w:rPr>
          <w:rFonts w:ascii="Aptos" w:hAnsi="Aptos"/>
          <w:szCs w:val="22"/>
        </w:rPr>
      </w:pPr>
      <w:bookmarkStart w:id="5" w:name="_Toc233660929"/>
      <w:r w:rsidRPr="006C1C2C">
        <w:rPr>
          <w:rFonts w:ascii="Aptos" w:hAnsi="Aptos"/>
          <w:szCs w:val="22"/>
        </w:rPr>
        <w:t>LOCALIZACIÓN</w:t>
      </w:r>
      <w:bookmarkEnd w:id="5"/>
      <w:r w:rsidRPr="006C1C2C">
        <w:rPr>
          <w:rFonts w:ascii="Aptos" w:hAnsi="Aptos"/>
          <w:szCs w:val="22"/>
        </w:rPr>
        <w:t xml:space="preserve">  </w:t>
      </w:r>
    </w:p>
    <w:p w14:paraId="0F4AB32B" w14:textId="77777777" w:rsidR="00D65CF8" w:rsidRPr="006C1C2C" w:rsidRDefault="00D65CF8" w:rsidP="005F3D1F">
      <w:pPr>
        <w:pStyle w:val="Descripcin"/>
        <w:spacing w:after="0"/>
        <w:rPr>
          <w:rFonts w:ascii="Aptos" w:hAnsi="Aptos"/>
          <w:b w:val="0"/>
          <w:i w:val="0"/>
          <w:iCs w:val="0"/>
          <w:szCs w:val="22"/>
        </w:rPr>
      </w:pPr>
    </w:p>
    <w:p w14:paraId="706055C3" w14:textId="6C85F38C" w:rsidR="00A84B1A" w:rsidRPr="006C1C2C" w:rsidRDefault="00A84B1A" w:rsidP="005F3D1F">
      <w:pPr>
        <w:pStyle w:val="Descripcin"/>
        <w:spacing w:after="0"/>
        <w:rPr>
          <w:rFonts w:ascii="Aptos" w:hAnsi="Aptos"/>
          <w:b w:val="0"/>
          <w:i w:val="0"/>
          <w:iCs w:val="0"/>
          <w:szCs w:val="22"/>
        </w:rPr>
      </w:pPr>
      <w:r w:rsidRPr="006C1C2C">
        <w:rPr>
          <w:rFonts w:ascii="Aptos" w:hAnsi="Aptos"/>
          <w:b w:val="0"/>
          <w:i w:val="0"/>
          <w:iCs w:val="0"/>
          <w:szCs w:val="22"/>
        </w:rPr>
        <w:t xml:space="preserve">La ubicación del proyecto es </w:t>
      </w:r>
      <w:r w:rsidR="00CB2D1F" w:rsidRPr="006C1C2C">
        <w:rPr>
          <w:rFonts w:ascii="Aptos" w:hAnsi="Aptos"/>
          <w:b w:val="0"/>
          <w:i w:val="0"/>
          <w:iCs w:val="0"/>
          <w:szCs w:val="22"/>
        </w:rPr>
        <w:t xml:space="preserve">las instalaciones militares del </w:t>
      </w:r>
      <w:r w:rsidR="006C72A2" w:rsidRPr="006C1C2C">
        <w:rPr>
          <w:rFonts w:ascii="Aptos" w:hAnsi="Aptos"/>
          <w:b w:val="0"/>
          <w:i w:val="0"/>
          <w:iCs w:val="0"/>
          <w:szCs w:val="22"/>
        </w:rPr>
        <w:t>Cantón</w:t>
      </w:r>
      <w:r w:rsidR="00CB2D1F" w:rsidRPr="006C1C2C">
        <w:rPr>
          <w:rFonts w:ascii="Aptos" w:hAnsi="Aptos"/>
          <w:b w:val="0"/>
          <w:i w:val="0"/>
          <w:iCs w:val="0"/>
          <w:szCs w:val="22"/>
        </w:rPr>
        <w:t xml:space="preserve"> </w:t>
      </w:r>
      <w:r w:rsidR="00CB2D1F" w:rsidRPr="006C1C2C">
        <w:rPr>
          <w:rFonts w:ascii="Aptos" w:hAnsi="Aptos"/>
          <w:bCs/>
          <w:i w:val="0"/>
          <w:iCs w:val="0"/>
          <w:szCs w:val="22"/>
        </w:rPr>
        <w:t>GRUPO DE CABALLERÍA MECANIZADO N° 18</w:t>
      </w:r>
      <w:r w:rsidR="00CB2D1F" w:rsidRPr="006C1C2C">
        <w:rPr>
          <w:rFonts w:ascii="Aptos" w:hAnsi="Aptos"/>
          <w:b w:val="0"/>
          <w:i w:val="0"/>
          <w:iCs w:val="0"/>
          <w:szCs w:val="22"/>
        </w:rPr>
        <w:t xml:space="preserve"> </w:t>
      </w:r>
      <w:r w:rsidR="00CB2D1F" w:rsidRPr="006C1C2C">
        <w:rPr>
          <w:rFonts w:ascii="Aptos" w:hAnsi="Aptos"/>
          <w:bCs/>
          <w:i w:val="0"/>
          <w:iCs w:val="0"/>
          <w:szCs w:val="22"/>
        </w:rPr>
        <w:t>BATALLÓN GENERAL</w:t>
      </w:r>
      <w:r w:rsidR="00CB2D1F" w:rsidRPr="006C1C2C">
        <w:rPr>
          <w:rFonts w:ascii="Aptos" w:hAnsi="Aptos"/>
          <w:bCs/>
          <w:szCs w:val="22"/>
        </w:rPr>
        <w:t xml:space="preserve"> GABRIEL REVÉIZ PIZARRO, </w:t>
      </w:r>
      <w:r w:rsidR="00CB2D1F" w:rsidRPr="006C1C2C">
        <w:rPr>
          <w:rFonts w:ascii="Aptos" w:hAnsi="Aptos"/>
          <w:b w:val="0"/>
          <w:i w:val="0"/>
          <w:iCs w:val="0"/>
          <w:szCs w:val="22"/>
        </w:rPr>
        <w:t xml:space="preserve">Zona Rural, vereda Puerto Arturo, municipio de Saravena, departamento de Arauca, </w:t>
      </w:r>
    </w:p>
    <w:p w14:paraId="3823766A" w14:textId="77777777" w:rsidR="00FC7F17" w:rsidRPr="006C1C2C" w:rsidRDefault="00FC7F17" w:rsidP="005F3D1F">
      <w:pPr>
        <w:rPr>
          <w:rFonts w:ascii="Aptos" w:hAnsi="Aptos"/>
        </w:rPr>
      </w:pPr>
    </w:p>
    <w:p w14:paraId="6933D1EE" w14:textId="66874537" w:rsidR="00744454" w:rsidRPr="006C1C2C" w:rsidRDefault="00744454" w:rsidP="005F3D1F">
      <w:pPr>
        <w:rPr>
          <w:rFonts w:ascii="Aptos" w:hAnsi="Aptos"/>
        </w:rPr>
      </w:pPr>
      <w:r w:rsidRPr="006C1C2C">
        <w:rPr>
          <w:rFonts w:ascii="Aptos" w:hAnsi="Aptos"/>
        </w:rPr>
        <w:t>Coordenadas</w:t>
      </w:r>
      <w:r w:rsidR="00F32E35" w:rsidRPr="006C1C2C">
        <w:rPr>
          <w:rFonts w:ascii="Aptos" w:hAnsi="Aptos"/>
        </w:rPr>
        <w:t xml:space="preserve"> </w:t>
      </w:r>
      <w:r w:rsidR="006C72A2" w:rsidRPr="006C1C2C">
        <w:rPr>
          <w:rFonts w:ascii="Aptos" w:hAnsi="Aptos"/>
        </w:rPr>
        <w:t>Área</w:t>
      </w:r>
      <w:r w:rsidR="00F32E35" w:rsidRPr="006C1C2C">
        <w:rPr>
          <w:rFonts w:ascii="Aptos" w:hAnsi="Aptos"/>
        </w:rPr>
        <w:t xml:space="preserve"> de Polígono</w:t>
      </w:r>
      <w:r w:rsidRPr="006C1C2C">
        <w:rPr>
          <w:rFonts w:ascii="Aptos" w:hAnsi="Aptos"/>
        </w:rPr>
        <w:t>:</w:t>
      </w:r>
    </w:p>
    <w:p w14:paraId="18A1E78A" w14:textId="17F0F62B" w:rsidR="00744454" w:rsidRPr="006C1C2C" w:rsidRDefault="00744454" w:rsidP="005F3D1F">
      <w:pPr>
        <w:rPr>
          <w:rFonts w:ascii="Aptos" w:hAnsi="Aptos"/>
        </w:rPr>
      </w:pPr>
      <w:r w:rsidRPr="006C1C2C">
        <w:rPr>
          <w:rFonts w:ascii="Aptos" w:hAnsi="Aptos"/>
        </w:rPr>
        <w:t>6° 57’ 44.09’’ N – 71° 50’ 45.65’’ W</w:t>
      </w:r>
    </w:p>
    <w:p w14:paraId="4670BF56" w14:textId="3ADB373C" w:rsidR="00744454" w:rsidRPr="006C1C2C" w:rsidRDefault="00744454" w:rsidP="005F3D1F">
      <w:pPr>
        <w:rPr>
          <w:rFonts w:ascii="Aptos" w:hAnsi="Aptos"/>
        </w:rPr>
      </w:pPr>
      <w:r w:rsidRPr="006C1C2C">
        <w:rPr>
          <w:rFonts w:ascii="Aptos" w:hAnsi="Aptos"/>
        </w:rPr>
        <w:t>6° 57’ 27.44’’ N – 71° 50’ 23.36’’ W</w:t>
      </w:r>
    </w:p>
    <w:p w14:paraId="43A6CC31" w14:textId="00207A7A" w:rsidR="00744454" w:rsidRPr="006C1C2C" w:rsidRDefault="00744454" w:rsidP="005F3D1F">
      <w:pPr>
        <w:rPr>
          <w:rFonts w:ascii="Aptos" w:hAnsi="Aptos"/>
        </w:rPr>
      </w:pPr>
      <w:r w:rsidRPr="006C1C2C">
        <w:rPr>
          <w:rFonts w:ascii="Aptos" w:hAnsi="Aptos"/>
        </w:rPr>
        <w:t>6° 57’ 24.</w:t>
      </w:r>
      <w:r w:rsidR="00F32E35" w:rsidRPr="006C1C2C">
        <w:rPr>
          <w:rFonts w:ascii="Aptos" w:hAnsi="Aptos"/>
        </w:rPr>
        <w:t>39</w:t>
      </w:r>
      <w:r w:rsidRPr="006C1C2C">
        <w:rPr>
          <w:rFonts w:ascii="Aptos" w:hAnsi="Aptos"/>
        </w:rPr>
        <w:t>’’ N – 71° 5</w:t>
      </w:r>
      <w:r w:rsidR="00F32E35" w:rsidRPr="006C1C2C">
        <w:rPr>
          <w:rFonts w:ascii="Aptos" w:hAnsi="Aptos"/>
        </w:rPr>
        <w:t>1</w:t>
      </w:r>
      <w:r w:rsidRPr="006C1C2C">
        <w:rPr>
          <w:rFonts w:ascii="Aptos" w:hAnsi="Aptos"/>
        </w:rPr>
        <w:t xml:space="preserve">’ </w:t>
      </w:r>
      <w:r w:rsidR="00F32E35" w:rsidRPr="006C1C2C">
        <w:rPr>
          <w:rFonts w:ascii="Aptos" w:hAnsi="Aptos"/>
        </w:rPr>
        <w:t>3</w:t>
      </w:r>
      <w:r w:rsidRPr="006C1C2C">
        <w:rPr>
          <w:rFonts w:ascii="Aptos" w:hAnsi="Aptos"/>
        </w:rPr>
        <w:t>3.</w:t>
      </w:r>
      <w:r w:rsidR="00F32E35" w:rsidRPr="006C1C2C">
        <w:rPr>
          <w:rFonts w:ascii="Aptos" w:hAnsi="Aptos"/>
        </w:rPr>
        <w:t>73</w:t>
      </w:r>
      <w:r w:rsidRPr="006C1C2C">
        <w:rPr>
          <w:rFonts w:ascii="Aptos" w:hAnsi="Aptos"/>
        </w:rPr>
        <w:t>’’ W</w:t>
      </w:r>
    </w:p>
    <w:p w14:paraId="70F459B3" w14:textId="00D6568D" w:rsidR="00744454" w:rsidRPr="006C1C2C" w:rsidRDefault="00744454" w:rsidP="005F3D1F">
      <w:pPr>
        <w:rPr>
          <w:rFonts w:ascii="Aptos" w:hAnsi="Aptos"/>
        </w:rPr>
      </w:pPr>
      <w:r w:rsidRPr="006C1C2C">
        <w:rPr>
          <w:rFonts w:ascii="Aptos" w:hAnsi="Aptos"/>
        </w:rPr>
        <w:t>6° 5</w:t>
      </w:r>
      <w:r w:rsidR="00F32E35" w:rsidRPr="006C1C2C">
        <w:rPr>
          <w:rFonts w:ascii="Aptos" w:hAnsi="Aptos"/>
        </w:rPr>
        <w:t>6</w:t>
      </w:r>
      <w:r w:rsidRPr="006C1C2C">
        <w:rPr>
          <w:rFonts w:ascii="Aptos" w:hAnsi="Aptos"/>
        </w:rPr>
        <w:t xml:space="preserve">’ </w:t>
      </w:r>
      <w:r w:rsidR="00F32E35" w:rsidRPr="006C1C2C">
        <w:rPr>
          <w:rFonts w:ascii="Aptos" w:hAnsi="Aptos"/>
        </w:rPr>
        <w:t>5</w:t>
      </w:r>
      <w:r w:rsidRPr="006C1C2C">
        <w:rPr>
          <w:rFonts w:ascii="Aptos" w:hAnsi="Aptos"/>
        </w:rPr>
        <w:t>2.</w:t>
      </w:r>
      <w:r w:rsidR="00F32E35" w:rsidRPr="006C1C2C">
        <w:rPr>
          <w:rFonts w:ascii="Aptos" w:hAnsi="Aptos"/>
        </w:rPr>
        <w:t>78</w:t>
      </w:r>
      <w:r w:rsidRPr="006C1C2C">
        <w:rPr>
          <w:rFonts w:ascii="Aptos" w:hAnsi="Aptos"/>
        </w:rPr>
        <w:t>’’ N – 71° 5</w:t>
      </w:r>
      <w:r w:rsidR="00F32E35" w:rsidRPr="006C1C2C">
        <w:rPr>
          <w:rFonts w:ascii="Aptos" w:hAnsi="Aptos"/>
        </w:rPr>
        <w:t>1</w:t>
      </w:r>
      <w:r w:rsidRPr="006C1C2C">
        <w:rPr>
          <w:rFonts w:ascii="Aptos" w:hAnsi="Aptos"/>
        </w:rPr>
        <w:t xml:space="preserve">’ </w:t>
      </w:r>
      <w:r w:rsidR="00F32E35" w:rsidRPr="006C1C2C">
        <w:rPr>
          <w:rFonts w:ascii="Aptos" w:hAnsi="Aptos"/>
        </w:rPr>
        <w:t>16</w:t>
      </w:r>
      <w:r w:rsidRPr="006C1C2C">
        <w:rPr>
          <w:rFonts w:ascii="Aptos" w:hAnsi="Aptos"/>
        </w:rPr>
        <w:t>.</w:t>
      </w:r>
      <w:r w:rsidR="00F32E35" w:rsidRPr="006C1C2C">
        <w:rPr>
          <w:rFonts w:ascii="Aptos" w:hAnsi="Aptos"/>
        </w:rPr>
        <w:t>28</w:t>
      </w:r>
      <w:r w:rsidRPr="006C1C2C">
        <w:rPr>
          <w:rFonts w:ascii="Aptos" w:hAnsi="Aptos"/>
        </w:rPr>
        <w:t>’’ W</w:t>
      </w:r>
    </w:p>
    <w:p w14:paraId="06B38C57" w14:textId="77777777" w:rsidR="00744454" w:rsidRPr="006C1C2C" w:rsidRDefault="00744454" w:rsidP="005F3D1F">
      <w:pPr>
        <w:rPr>
          <w:rFonts w:ascii="Aptos" w:hAnsi="Aptos"/>
        </w:rPr>
      </w:pPr>
    </w:p>
    <w:p w14:paraId="40ADAC1B" w14:textId="116E4063" w:rsidR="00FC7F17" w:rsidRPr="006C1C2C" w:rsidRDefault="00F32E35" w:rsidP="005F3D1F">
      <w:pPr>
        <w:rPr>
          <w:rFonts w:ascii="Aptos" w:hAnsi="Aptos"/>
        </w:rPr>
      </w:pPr>
      <w:r w:rsidRPr="006C1C2C">
        <w:rPr>
          <w:rFonts w:ascii="Aptos" w:hAnsi="Aptos"/>
        </w:rPr>
        <w:t>Imagen de Polígono de localización</w:t>
      </w:r>
    </w:p>
    <w:p w14:paraId="70AD2425" w14:textId="4BFA9A5E" w:rsidR="00F32E35" w:rsidRPr="006C1C2C" w:rsidRDefault="00F32E35" w:rsidP="005F3D1F">
      <w:pPr>
        <w:jc w:val="left"/>
        <w:rPr>
          <w:rFonts w:ascii="Aptos" w:hAnsi="Aptos" w:cs="Arial"/>
          <w:bCs/>
        </w:rPr>
      </w:pPr>
      <w:r w:rsidRPr="006C1C2C">
        <w:rPr>
          <w:rFonts w:ascii="Aptos" w:hAnsi="Aptos" w:cs="Arial"/>
          <w:bCs/>
          <w:noProof/>
        </w:rPr>
        <w:drawing>
          <wp:inline distT="0" distB="0" distL="0" distR="0" wp14:anchorId="6800D77F" wp14:editId="5EE76F44">
            <wp:extent cx="5760000" cy="2880000"/>
            <wp:effectExtent l="0" t="0" r="0" b="0"/>
            <wp:docPr id="167748314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7483141" name=""/>
                    <pic:cNvPicPr preferRelativeResize="0"/>
                  </pic:nvPicPr>
                  <pic:blipFill rotWithShape="1">
                    <a:blip r:embed="rId8"/>
                    <a:srcRect l="21586" t="23270" r="28723" b="8129"/>
                    <a:stretch>
                      <a:fillRect/>
                    </a:stretch>
                  </pic:blipFill>
                  <pic:spPr bwMode="auto">
                    <a:xfrm>
                      <a:off x="0" y="0"/>
                      <a:ext cx="5760000" cy="2880000"/>
                    </a:xfrm>
                    <a:prstGeom prst="rect">
                      <a:avLst/>
                    </a:prstGeom>
                    <a:ln>
                      <a:noFill/>
                    </a:ln>
                    <a:extLst>
                      <a:ext uri="{53640926-AAD7-44D8-BBD7-CCE9431645EC}">
                        <a14:shadowObscured xmlns:a14="http://schemas.microsoft.com/office/drawing/2010/main"/>
                      </a:ext>
                    </a:extLst>
                  </pic:spPr>
                </pic:pic>
              </a:graphicData>
            </a:graphic>
          </wp:inline>
        </w:drawing>
      </w:r>
    </w:p>
    <w:p w14:paraId="0F387695" w14:textId="4B1682BA" w:rsidR="00F32E35" w:rsidRPr="006C1C2C" w:rsidRDefault="00F32E35" w:rsidP="005F3D1F">
      <w:pPr>
        <w:jc w:val="left"/>
        <w:rPr>
          <w:rFonts w:ascii="Aptos" w:hAnsi="Aptos" w:cs="Arial"/>
          <w:bCs/>
        </w:rPr>
      </w:pPr>
      <w:r w:rsidRPr="006C1C2C">
        <w:rPr>
          <w:rFonts w:ascii="Aptos" w:hAnsi="Aptos" w:cs="Arial"/>
          <w:bCs/>
        </w:rPr>
        <w:t>Fuente: Google Earth</w:t>
      </w:r>
    </w:p>
    <w:p w14:paraId="535C712C" w14:textId="77777777" w:rsidR="00F32E35" w:rsidRDefault="00F32E35" w:rsidP="005F3D1F">
      <w:pPr>
        <w:jc w:val="left"/>
        <w:rPr>
          <w:rFonts w:ascii="Aptos" w:hAnsi="Aptos" w:cs="Arial"/>
          <w:bCs/>
        </w:rPr>
      </w:pPr>
    </w:p>
    <w:p w14:paraId="1334CF04" w14:textId="77777777" w:rsidR="0091216B" w:rsidRPr="006C1C2C" w:rsidRDefault="0091216B" w:rsidP="005F3D1F">
      <w:pPr>
        <w:jc w:val="left"/>
        <w:rPr>
          <w:rFonts w:ascii="Aptos" w:hAnsi="Aptos" w:cs="Arial"/>
          <w:bCs/>
        </w:rPr>
      </w:pPr>
    </w:p>
    <w:p w14:paraId="03B0BDB5" w14:textId="12B41387" w:rsidR="001913AB" w:rsidRPr="006C1C2C" w:rsidRDefault="009D03E0" w:rsidP="005F3D1F">
      <w:pPr>
        <w:pStyle w:val="Ttulo2"/>
        <w:spacing w:before="0" w:after="0"/>
        <w:ind w:left="0" w:firstLine="0"/>
        <w:rPr>
          <w:rFonts w:ascii="Aptos" w:hAnsi="Aptos"/>
          <w:szCs w:val="22"/>
        </w:rPr>
      </w:pPr>
      <w:bookmarkStart w:id="6" w:name="_Toc233660930"/>
      <w:r w:rsidRPr="006C1C2C">
        <w:rPr>
          <w:rFonts w:ascii="Aptos" w:hAnsi="Aptos"/>
          <w:szCs w:val="22"/>
        </w:rPr>
        <w:t>ALCANCE</w:t>
      </w:r>
      <w:bookmarkEnd w:id="6"/>
    </w:p>
    <w:p w14:paraId="5E0E15A4" w14:textId="77777777" w:rsidR="00895A92" w:rsidRPr="006C1C2C" w:rsidRDefault="00895A92" w:rsidP="005F3D1F">
      <w:pPr>
        <w:rPr>
          <w:rFonts w:ascii="Aptos" w:hAnsi="Aptos"/>
        </w:rPr>
      </w:pPr>
      <w:bookmarkStart w:id="7" w:name="_Toc198595887"/>
      <w:bookmarkStart w:id="8" w:name="_Toc204076705"/>
    </w:p>
    <w:p w14:paraId="76F0E93C" w14:textId="77777777" w:rsidR="006B372D" w:rsidRPr="006C1C2C" w:rsidRDefault="006B372D" w:rsidP="005F3D1F">
      <w:pPr>
        <w:rPr>
          <w:rFonts w:ascii="Aptos" w:hAnsi="Aptos"/>
        </w:rPr>
      </w:pPr>
      <w:r w:rsidRPr="006C1C2C">
        <w:rPr>
          <w:rFonts w:ascii="Aptos" w:eastAsia="Arial" w:hAnsi="Aptos"/>
        </w:rPr>
        <w:t>El alcance comprende la ejecución de las actividades técnicas, operativas y funcionales definidas en el presupuesto aprobado, necesarias para garantizar el adecuado funcionamiento del sistema CCTV existente y ampliar su cobertura de vigilancia.</w:t>
      </w:r>
    </w:p>
    <w:p w14:paraId="13309F8E" w14:textId="77777777" w:rsidR="006B372D" w:rsidRPr="006C1C2C" w:rsidRDefault="006B372D" w:rsidP="005F3D1F">
      <w:pPr>
        <w:rPr>
          <w:rFonts w:ascii="Aptos" w:hAnsi="Aptos"/>
        </w:rPr>
      </w:pPr>
    </w:p>
    <w:p w14:paraId="4B65CEB2" w14:textId="77777777" w:rsidR="006B372D" w:rsidRPr="006C1C2C" w:rsidRDefault="006B372D" w:rsidP="005F3D1F">
      <w:pPr>
        <w:rPr>
          <w:rFonts w:ascii="Aptos" w:hAnsi="Aptos"/>
        </w:rPr>
      </w:pPr>
      <w:r w:rsidRPr="006C1C2C">
        <w:rPr>
          <w:rFonts w:ascii="Aptos" w:eastAsia="Arial" w:hAnsi="Aptos"/>
        </w:rPr>
        <w:t>El proyecto incluye el mantenimiento preventivo de cámaras de videovigilancia tipo domo bala, cámaras fijas, red principal de fibra óptica y puntos nodales de la red principal; así como el mantenimiento correctivo de cámaras tipo domo PTZ, cámaras fijas y ramales de fibra óptica, con el propósito de recuperar, conservar y mejorar la operación de los componentes existentes del sistema.</w:t>
      </w:r>
    </w:p>
    <w:p w14:paraId="1BB760C7" w14:textId="77777777" w:rsidR="006B372D" w:rsidRPr="006C1C2C" w:rsidRDefault="006B372D" w:rsidP="005F3D1F">
      <w:pPr>
        <w:rPr>
          <w:rFonts w:ascii="Aptos" w:hAnsi="Aptos"/>
        </w:rPr>
      </w:pPr>
    </w:p>
    <w:p w14:paraId="65086B29" w14:textId="77777777" w:rsidR="006B372D" w:rsidRPr="006C1C2C" w:rsidRDefault="006B372D" w:rsidP="005F3D1F">
      <w:pPr>
        <w:rPr>
          <w:rFonts w:ascii="Aptos" w:hAnsi="Aptos"/>
        </w:rPr>
      </w:pPr>
      <w:r w:rsidRPr="006C1C2C">
        <w:rPr>
          <w:rFonts w:ascii="Aptos" w:eastAsia="Arial" w:hAnsi="Aptos"/>
        </w:rPr>
        <w:t>Así mismo, el alcance contempla la ampliación y optimización de la infraestructura tecnológica mediante el cambio, instalación y ampliación de ramales de fibra óptica, ramales UTP 5E outdoor cobre, instalación de puntos eléctricos a la intemperie a 115 VAC, instalación de red eléctrica de baja tensión a 115 VAC, instalación de cámaras IP tipo domo PTZ 4MP, cámaras IP bala fija 4MP Z motorizada, cámaras IP domo fija 4MP Z motorizada, e instalación y programación de monitores LED UHD 50” 4K industriales.</w:t>
      </w:r>
    </w:p>
    <w:p w14:paraId="0F03FEEE" w14:textId="77777777" w:rsidR="006B372D" w:rsidRPr="006C1C2C" w:rsidRDefault="006B372D" w:rsidP="005F3D1F">
      <w:pPr>
        <w:rPr>
          <w:rFonts w:ascii="Aptos" w:hAnsi="Aptos"/>
        </w:rPr>
      </w:pPr>
    </w:p>
    <w:p w14:paraId="2757ADAE" w14:textId="77777777" w:rsidR="006B372D" w:rsidRPr="006C1C2C" w:rsidRDefault="006B372D" w:rsidP="005F3D1F">
      <w:pPr>
        <w:rPr>
          <w:rFonts w:ascii="Aptos" w:hAnsi="Aptos"/>
        </w:rPr>
      </w:pPr>
      <w:r w:rsidRPr="006C1C2C">
        <w:rPr>
          <w:rFonts w:ascii="Aptos" w:eastAsia="Arial" w:hAnsi="Aptos"/>
        </w:rPr>
        <w:t>Las actividades deberán incluir la mano de obra, accesorios, materiales, programación, configuración, integración, pruebas y puesta en funcionamiento requeridas para que los elementos intervenidos, instalados o ampliados queden operando correctamente dentro del sistema CCTV.</w:t>
      </w:r>
    </w:p>
    <w:p w14:paraId="69AEAF0B" w14:textId="77777777" w:rsidR="006B372D" w:rsidRPr="006C1C2C" w:rsidRDefault="006B372D" w:rsidP="005F3D1F">
      <w:pPr>
        <w:rPr>
          <w:rFonts w:ascii="Aptos" w:hAnsi="Aptos"/>
        </w:rPr>
      </w:pPr>
    </w:p>
    <w:p w14:paraId="7AB8DF26" w14:textId="77777777" w:rsidR="000A41D1" w:rsidRPr="006C1C2C" w:rsidRDefault="000A41D1" w:rsidP="005F3D1F">
      <w:pPr>
        <w:rPr>
          <w:rFonts w:ascii="Aptos" w:hAnsi="Aptos"/>
        </w:rPr>
      </w:pPr>
      <w:r w:rsidRPr="006C1C2C">
        <w:rPr>
          <w:rFonts w:ascii="Aptos" w:hAnsi="Aptos"/>
        </w:rPr>
        <w:t>El alcance incluye, como mínimo, las siguientes actividades:</w:t>
      </w:r>
    </w:p>
    <w:p w14:paraId="2155B35C" w14:textId="77777777" w:rsidR="000A41D1" w:rsidRPr="006C1C2C" w:rsidRDefault="000A41D1" w:rsidP="005F3D1F">
      <w:pPr>
        <w:rPr>
          <w:rFonts w:ascii="Aptos" w:hAnsi="Aptos"/>
        </w:rPr>
      </w:pPr>
    </w:p>
    <w:p w14:paraId="6FCEA251"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Diagnóstico técnico inicial del sistema CCTV y de la red de fibra óptica existente.</w:t>
      </w:r>
    </w:p>
    <w:p w14:paraId="64CA85A9" w14:textId="18E38BA6"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Diagnóstico técnico inicial de la red de suministro eléctrico.</w:t>
      </w:r>
    </w:p>
    <w:p w14:paraId="6535EBB8" w14:textId="3E401A36"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Revisión, mantenimiento</w:t>
      </w:r>
      <w:r w:rsidR="008C248E" w:rsidRPr="006C1C2C">
        <w:rPr>
          <w:rFonts w:ascii="Aptos" w:hAnsi="Aptos"/>
        </w:rPr>
        <w:t xml:space="preserve"> preventivo y correctivo</w:t>
      </w:r>
      <w:r w:rsidRPr="006C1C2C">
        <w:rPr>
          <w:rFonts w:ascii="Aptos" w:hAnsi="Aptos"/>
        </w:rPr>
        <w:t>, ajuste, configuración y puesta en funcionamiento de cámaras de videovigilancia.</w:t>
      </w:r>
    </w:p>
    <w:p w14:paraId="60A0DA11" w14:textId="145DF3EA"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Suministro, reposición o instalación de cámaras, equipos, accesorios y componentes requeridos para la optimización del sistema, conforme al presupuesto aprobado.</w:t>
      </w:r>
    </w:p>
    <w:p w14:paraId="15DAB16B"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Revisión, mantenimiento, organización y optimización de la red de fibra óptica, ramales, derivaciones, puntos nodales, conectores y elementos de transmisión.</w:t>
      </w:r>
    </w:p>
    <w:p w14:paraId="278A8B3B" w14:textId="5334EC46" w:rsidR="008C248E" w:rsidRPr="006C1C2C" w:rsidRDefault="008C248E" w:rsidP="005F3D1F">
      <w:pPr>
        <w:pStyle w:val="Prrafodelista"/>
        <w:numPr>
          <w:ilvl w:val="0"/>
          <w:numId w:val="4"/>
        </w:numPr>
        <w:ind w:left="0" w:firstLine="0"/>
        <w:contextualSpacing w:val="0"/>
        <w:rPr>
          <w:rFonts w:ascii="Aptos" w:hAnsi="Aptos"/>
        </w:rPr>
      </w:pPr>
      <w:r w:rsidRPr="006C1C2C">
        <w:rPr>
          <w:rFonts w:ascii="Aptos" w:hAnsi="Aptos"/>
        </w:rPr>
        <w:t>Instalación de nuevo ramal de red eléctrica para ampliación de cobertura de cámaras</w:t>
      </w:r>
    </w:p>
    <w:p w14:paraId="18049A7F" w14:textId="09E66767" w:rsidR="008C248E" w:rsidRPr="006C1C2C" w:rsidRDefault="008C248E" w:rsidP="005F3D1F">
      <w:pPr>
        <w:pStyle w:val="Prrafodelista"/>
        <w:numPr>
          <w:ilvl w:val="0"/>
          <w:numId w:val="4"/>
        </w:numPr>
        <w:ind w:left="0" w:firstLine="0"/>
        <w:contextualSpacing w:val="0"/>
        <w:rPr>
          <w:rFonts w:ascii="Aptos" w:hAnsi="Aptos"/>
        </w:rPr>
      </w:pPr>
      <w:r w:rsidRPr="006C1C2C">
        <w:rPr>
          <w:rFonts w:ascii="Aptos" w:hAnsi="Aptos"/>
        </w:rPr>
        <w:t>Instalación de nuevos puntos de conexión de red eléctrica para las cámaras.</w:t>
      </w:r>
    </w:p>
    <w:p w14:paraId="5C764411" w14:textId="36AECB13" w:rsidR="008C248E" w:rsidRPr="006C1C2C" w:rsidRDefault="008C248E" w:rsidP="005F3D1F">
      <w:pPr>
        <w:pStyle w:val="Prrafodelista"/>
        <w:numPr>
          <w:ilvl w:val="0"/>
          <w:numId w:val="4"/>
        </w:numPr>
        <w:ind w:left="0" w:firstLine="0"/>
        <w:contextualSpacing w:val="0"/>
        <w:rPr>
          <w:rFonts w:ascii="Aptos" w:hAnsi="Aptos"/>
        </w:rPr>
      </w:pPr>
      <w:r w:rsidRPr="006C1C2C">
        <w:rPr>
          <w:rFonts w:ascii="Aptos" w:hAnsi="Aptos"/>
        </w:rPr>
        <w:t>Reparación y mantenimiento de puntos de conexión eléctricos existentes.</w:t>
      </w:r>
    </w:p>
    <w:p w14:paraId="01D5174A"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Instalación, configuración e integración de equipos activos, unidades ONU, splitters, cierres de empalme, patch cords, cableado y demás elementos de red requeridos.</w:t>
      </w:r>
    </w:p>
    <w:p w14:paraId="66EB14F2"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Revisión, configuración y puesta en funcionamiento del sistema de grabación, almacenamiento, visualización y respaldo energético.</w:t>
      </w:r>
    </w:p>
    <w:p w14:paraId="638F886B"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Realización de pruebas técnicas de imagen, enfoque, ángulo de cobertura, conectividad, direccionamiento IP, comunicación de red, potencia óptica, continuidad, grabación, reproducción y visualización.</w:t>
      </w:r>
    </w:p>
    <w:p w14:paraId="14714F0F"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Organización, identificación y marcación de equipos, enlaces, conexiones, nodos y componentes intervenidos, cuando aplique.</w:t>
      </w:r>
    </w:p>
    <w:p w14:paraId="59F2B249"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Entrega de informes técnicos, registros fotográficos, fichas técnicas, garantías, formatos de mantenimiento, resultados de pruebas y actas de verificación.</w:t>
      </w:r>
    </w:p>
    <w:p w14:paraId="4EAE916E" w14:textId="77777777" w:rsidR="000A41D1" w:rsidRPr="006C1C2C" w:rsidRDefault="000A41D1" w:rsidP="005F3D1F">
      <w:pPr>
        <w:pStyle w:val="Prrafodelista"/>
        <w:numPr>
          <w:ilvl w:val="0"/>
          <w:numId w:val="4"/>
        </w:numPr>
        <w:ind w:left="0" w:firstLine="0"/>
        <w:contextualSpacing w:val="0"/>
        <w:rPr>
          <w:rFonts w:ascii="Aptos" w:hAnsi="Aptos"/>
        </w:rPr>
      </w:pPr>
      <w:r w:rsidRPr="006C1C2C">
        <w:rPr>
          <w:rFonts w:ascii="Aptos" w:hAnsi="Aptos"/>
        </w:rPr>
        <w:t>Entrega final del sistema CCTV optimizado, funcional, integrado y recibido a satisfacción por la supervisión.</w:t>
      </w:r>
    </w:p>
    <w:p w14:paraId="24F907E3" w14:textId="77777777" w:rsidR="008A034D" w:rsidRPr="006C1C2C" w:rsidRDefault="008A034D" w:rsidP="005F3D1F">
      <w:pPr>
        <w:rPr>
          <w:rFonts w:ascii="Aptos" w:eastAsiaTheme="majorEastAsia" w:hAnsi="Aptos" w:cstheme="majorBidi"/>
          <w:b/>
        </w:rPr>
      </w:pPr>
    </w:p>
    <w:p w14:paraId="365EA7DD" w14:textId="77777777" w:rsidR="00313865" w:rsidRPr="006C1C2C" w:rsidRDefault="00313865" w:rsidP="005F3D1F">
      <w:pPr>
        <w:pStyle w:val="Ttulo1"/>
        <w:spacing w:before="0" w:after="0"/>
        <w:ind w:left="0" w:firstLine="0"/>
        <w:rPr>
          <w:rFonts w:ascii="Aptos" w:hAnsi="Aptos"/>
          <w:szCs w:val="22"/>
        </w:rPr>
      </w:pPr>
      <w:bookmarkStart w:id="9" w:name="_Toc224160420"/>
      <w:bookmarkStart w:id="10" w:name="_Toc233660931"/>
      <w:bookmarkEnd w:id="7"/>
      <w:bookmarkEnd w:id="8"/>
      <w:r w:rsidRPr="006C1C2C">
        <w:rPr>
          <w:rFonts w:ascii="Aptos" w:hAnsi="Aptos"/>
          <w:szCs w:val="22"/>
        </w:rPr>
        <w:t>GENERALIDADES DE LAS ACTIVIDADES</w:t>
      </w:r>
      <w:bookmarkEnd w:id="9"/>
      <w:bookmarkEnd w:id="10"/>
    </w:p>
    <w:p w14:paraId="251AB2C4" w14:textId="77777777" w:rsidR="008A034D" w:rsidRPr="006C1C2C" w:rsidRDefault="008A034D" w:rsidP="005F3D1F">
      <w:pPr>
        <w:autoSpaceDE w:val="0"/>
        <w:autoSpaceDN w:val="0"/>
        <w:adjustRightInd w:val="0"/>
        <w:rPr>
          <w:rFonts w:ascii="Aptos" w:hAnsi="Aptos" w:cs="Arial"/>
        </w:rPr>
      </w:pPr>
    </w:p>
    <w:p w14:paraId="57151587" w14:textId="77777777" w:rsidR="00313865" w:rsidRPr="006C1C2C" w:rsidRDefault="00313865" w:rsidP="005F3D1F">
      <w:pPr>
        <w:pStyle w:val="Ttulo2"/>
        <w:spacing w:before="0" w:after="0"/>
        <w:ind w:left="0" w:firstLine="0"/>
        <w:rPr>
          <w:rFonts w:ascii="Aptos" w:hAnsi="Aptos"/>
          <w:szCs w:val="22"/>
        </w:rPr>
      </w:pPr>
      <w:bookmarkStart w:id="11" w:name="_Toc198595888"/>
      <w:bookmarkStart w:id="12" w:name="_Toc204076706"/>
      <w:bookmarkStart w:id="13" w:name="_Toc224160422"/>
      <w:bookmarkStart w:id="14" w:name="_Toc233660932"/>
      <w:r w:rsidRPr="006C1C2C">
        <w:rPr>
          <w:rFonts w:ascii="Aptos" w:hAnsi="Aptos"/>
          <w:szCs w:val="22"/>
        </w:rPr>
        <w:t>MEDIDA Y FORMA DE PAGO</w:t>
      </w:r>
      <w:bookmarkEnd w:id="11"/>
      <w:bookmarkEnd w:id="12"/>
      <w:bookmarkEnd w:id="13"/>
      <w:bookmarkEnd w:id="14"/>
    </w:p>
    <w:p w14:paraId="4BD8AE76" w14:textId="77777777" w:rsidR="008A034D" w:rsidRPr="006C1C2C" w:rsidRDefault="008A034D" w:rsidP="005F3D1F">
      <w:pPr>
        <w:rPr>
          <w:rFonts w:ascii="Aptos" w:hAnsi="Aptos" w:cs="Arial"/>
          <w:b/>
          <w:bCs/>
        </w:rPr>
      </w:pPr>
      <w:bookmarkStart w:id="15" w:name="_Toc198595889"/>
    </w:p>
    <w:p w14:paraId="5EE7C05F" w14:textId="665E5466" w:rsidR="00313865" w:rsidRPr="006C1C2C" w:rsidRDefault="00313865" w:rsidP="005F3D1F">
      <w:pPr>
        <w:rPr>
          <w:rFonts w:ascii="Aptos" w:hAnsi="Aptos" w:cs="Arial"/>
          <w:b/>
          <w:bCs/>
        </w:rPr>
      </w:pPr>
      <w:r w:rsidRPr="006C1C2C">
        <w:rPr>
          <w:rFonts w:ascii="Aptos" w:hAnsi="Aptos" w:cs="Arial"/>
          <w:b/>
          <w:bCs/>
        </w:rPr>
        <w:t>Medida</w:t>
      </w:r>
      <w:bookmarkEnd w:id="15"/>
      <w:r w:rsidRPr="006C1C2C">
        <w:rPr>
          <w:rFonts w:ascii="Aptos" w:hAnsi="Aptos" w:cs="Arial"/>
          <w:b/>
          <w:bCs/>
        </w:rPr>
        <w:t xml:space="preserve"> </w:t>
      </w:r>
    </w:p>
    <w:p w14:paraId="7BCBDEAA" w14:textId="052900DB" w:rsidR="00313865" w:rsidRPr="006C1C2C" w:rsidRDefault="005F3D1F" w:rsidP="005F3D1F">
      <w:pPr>
        <w:rPr>
          <w:rFonts w:ascii="Aptos" w:hAnsi="Aptos" w:cs="Arial"/>
          <w:bCs/>
        </w:rPr>
      </w:pPr>
      <w:r w:rsidRPr="006C1C2C">
        <w:rPr>
          <w:rFonts w:ascii="Aptos" w:hAnsi="Aptos" w:cs="Arial"/>
          <w:bCs/>
        </w:rPr>
        <w:t>La medición se realizará sobre las actividades efectivamente ejecutadas, verificadas y recibidas a satisfacción por la supervisión, conforme a la unidad de medida definida en el presupuesto y en las especificaciones técnicas de cada ítem. Para efectos de control, se pagarán únicamente las cantidades autorizadas, ejecutadas, verificables y debidamente soportadas mediante registros, formatos, fotografías, pruebas o actas según corresponda</w:t>
      </w:r>
      <w:r w:rsidR="00313865" w:rsidRPr="006C1C2C">
        <w:rPr>
          <w:rFonts w:ascii="Aptos" w:hAnsi="Aptos" w:cs="Arial"/>
          <w:bCs/>
        </w:rPr>
        <w:t>.</w:t>
      </w:r>
    </w:p>
    <w:p w14:paraId="55C96EA1" w14:textId="77777777" w:rsidR="008A034D" w:rsidRPr="006C1C2C" w:rsidRDefault="008A034D" w:rsidP="005F3D1F">
      <w:pPr>
        <w:pStyle w:val="Prrafodelista"/>
        <w:ind w:left="0"/>
        <w:contextualSpacing w:val="0"/>
        <w:rPr>
          <w:rFonts w:ascii="Aptos" w:hAnsi="Aptos" w:cs="Arial"/>
          <w:b/>
        </w:rPr>
      </w:pPr>
      <w:bookmarkStart w:id="16" w:name="_Toc198595890"/>
    </w:p>
    <w:p w14:paraId="572A1E03" w14:textId="52A9C3CD" w:rsidR="00313865" w:rsidRPr="006C1C2C" w:rsidRDefault="00313865" w:rsidP="005F3D1F">
      <w:pPr>
        <w:pStyle w:val="Prrafodelista"/>
        <w:ind w:left="0"/>
        <w:contextualSpacing w:val="0"/>
        <w:rPr>
          <w:rFonts w:ascii="Aptos" w:hAnsi="Aptos" w:cs="Arial"/>
          <w:b/>
        </w:rPr>
      </w:pPr>
      <w:r w:rsidRPr="006C1C2C">
        <w:rPr>
          <w:rFonts w:ascii="Aptos" w:hAnsi="Aptos" w:cs="Arial"/>
          <w:b/>
        </w:rPr>
        <w:t>Forma de Pago</w:t>
      </w:r>
      <w:bookmarkEnd w:id="16"/>
      <w:r w:rsidRPr="006C1C2C">
        <w:rPr>
          <w:rFonts w:ascii="Aptos" w:hAnsi="Aptos" w:cs="Arial"/>
          <w:b/>
        </w:rPr>
        <w:t xml:space="preserve"> </w:t>
      </w:r>
    </w:p>
    <w:p w14:paraId="05CE357B" w14:textId="56DDD175" w:rsidR="00313865" w:rsidRPr="006C1C2C" w:rsidRDefault="005F3D1F" w:rsidP="005F3D1F">
      <w:pPr>
        <w:rPr>
          <w:rFonts w:ascii="Aptos" w:hAnsi="Aptos" w:cs="Arial"/>
          <w:bCs/>
        </w:rPr>
      </w:pPr>
      <w:r w:rsidRPr="006C1C2C">
        <w:rPr>
          <w:rFonts w:ascii="Aptos" w:hAnsi="Aptos" w:cs="Arial"/>
          <w:bCs/>
        </w:rPr>
        <w:t>Los precios definidos para cada actividad cubren todos los costos directos e indirectos necesarios para la correcta ejecución, incluyendo materiales, equipos, herramientas, transporte, mano de obra, programación, configuración, pruebas, documentación, seguridad social, elementos de protección personal, administración, imprevistos, utilidad, impuestos, tasas y demás costos asociados al cumplimiento satisfactorio del contrato.</w:t>
      </w:r>
      <w:r w:rsidR="00313865" w:rsidRPr="006C1C2C">
        <w:rPr>
          <w:rFonts w:ascii="Aptos" w:hAnsi="Aptos" w:cs="Arial"/>
          <w:bCs/>
        </w:rPr>
        <w:t xml:space="preserve">  </w:t>
      </w:r>
    </w:p>
    <w:p w14:paraId="1BEFAAED" w14:textId="77777777" w:rsidR="008A034D" w:rsidRPr="006C1C2C" w:rsidRDefault="008A034D" w:rsidP="005F3D1F">
      <w:pPr>
        <w:rPr>
          <w:rFonts w:ascii="Aptos" w:hAnsi="Aptos" w:cs="Arial"/>
          <w:bCs/>
        </w:rPr>
      </w:pPr>
    </w:p>
    <w:p w14:paraId="52E661BC" w14:textId="66E594F2" w:rsidR="00313865" w:rsidRPr="006C1C2C" w:rsidRDefault="00313865" w:rsidP="005F3D1F">
      <w:pPr>
        <w:pStyle w:val="Ttulo2"/>
        <w:spacing w:before="0" w:after="0"/>
        <w:ind w:left="0" w:firstLine="0"/>
        <w:rPr>
          <w:rFonts w:ascii="Aptos" w:hAnsi="Aptos"/>
          <w:szCs w:val="22"/>
        </w:rPr>
      </w:pPr>
      <w:bookmarkStart w:id="17" w:name="_Toc224160423"/>
      <w:bookmarkStart w:id="18" w:name="_Toc233660933"/>
      <w:r w:rsidRPr="006C1C2C">
        <w:rPr>
          <w:rFonts w:ascii="Aptos" w:hAnsi="Aptos"/>
          <w:szCs w:val="22"/>
        </w:rPr>
        <w:t>EQUIPOS Y HERRAMIENTAS</w:t>
      </w:r>
      <w:bookmarkEnd w:id="17"/>
      <w:bookmarkEnd w:id="18"/>
    </w:p>
    <w:p w14:paraId="499C3889" w14:textId="77777777" w:rsidR="008A034D" w:rsidRPr="006C1C2C" w:rsidRDefault="008A034D" w:rsidP="005F3D1F">
      <w:pPr>
        <w:rPr>
          <w:rFonts w:ascii="Aptos" w:hAnsi="Aptos"/>
        </w:rPr>
      </w:pPr>
    </w:p>
    <w:p w14:paraId="6B405005" w14:textId="00E71477" w:rsidR="00313865" w:rsidRPr="006C1C2C" w:rsidRDefault="00313865" w:rsidP="005F3D1F">
      <w:pPr>
        <w:rPr>
          <w:rFonts w:ascii="Aptos" w:hAnsi="Aptos"/>
        </w:rPr>
      </w:pPr>
      <w:r w:rsidRPr="006C1C2C">
        <w:rPr>
          <w:rFonts w:ascii="Aptos" w:hAnsi="Aptos"/>
        </w:rPr>
        <w:t xml:space="preserve">Toda la maquinaria, equipos y herramientas necesarios para la correcta y óptima ejecución deberán ser suministrados a su cargo por el contratista. Los equipos, maquinarias y herramientas que debe suministrar el contratista deberán ser adecuados para las características a ejecutar. La reparación y mantenimiento de las maquinarias, equipos y herramientas es por cargo del contratista, quien deberá asumir todos los riesgos por pérdida, daño, deterioro, etc., de los mismos. La </w:t>
      </w:r>
      <w:r w:rsidR="00510172" w:rsidRPr="006C1C2C">
        <w:rPr>
          <w:rFonts w:ascii="Aptos" w:hAnsi="Aptos"/>
        </w:rPr>
        <w:t>ALCALDÍA</w:t>
      </w:r>
      <w:r w:rsidRPr="006C1C2C">
        <w:rPr>
          <w:rFonts w:ascii="Aptos" w:hAnsi="Aptos"/>
        </w:rPr>
        <w:t xml:space="preserve"> DE SARAVENA, por ningún motivo, asumirá responsabilidad por tales elementos teniendo en cuenta que la vigilancia será contratada por el Contratista.</w:t>
      </w:r>
    </w:p>
    <w:p w14:paraId="085268B7" w14:textId="77777777" w:rsidR="00B4023E" w:rsidRPr="006C1C2C" w:rsidRDefault="00B4023E" w:rsidP="005F3D1F">
      <w:pPr>
        <w:rPr>
          <w:rFonts w:ascii="Aptos" w:hAnsi="Aptos"/>
        </w:rPr>
      </w:pPr>
    </w:p>
    <w:p w14:paraId="540685E6" w14:textId="2FC5F824" w:rsidR="00313865" w:rsidRPr="006C1C2C" w:rsidRDefault="00313865" w:rsidP="005F3D1F">
      <w:pPr>
        <w:pStyle w:val="Ttulo2"/>
        <w:spacing w:before="0" w:after="0"/>
        <w:ind w:left="0" w:firstLine="0"/>
        <w:rPr>
          <w:rFonts w:ascii="Aptos" w:hAnsi="Aptos"/>
          <w:szCs w:val="22"/>
        </w:rPr>
      </w:pPr>
      <w:bookmarkStart w:id="19" w:name="_Toc224160425"/>
      <w:bookmarkStart w:id="20" w:name="_Toc233660934"/>
      <w:r w:rsidRPr="006C1C2C">
        <w:rPr>
          <w:rFonts w:ascii="Aptos" w:hAnsi="Aptos"/>
          <w:szCs w:val="22"/>
        </w:rPr>
        <w:t>MATERIALES</w:t>
      </w:r>
      <w:bookmarkEnd w:id="19"/>
      <w:bookmarkEnd w:id="20"/>
    </w:p>
    <w:p w14:paraId="60B0E527" w14:textId="77777777" w:rsidR="00A6372F" w:rsidRPr="006C1C2C" w:rsidRDefault="00A6372F" w:rsidP="005F3D1F">
      <w:pPr>
        <w:rPr>
          <w:rFonts w:ascii="Aptos" w:hAnsi="Aptos"/>
        </w:rPr>
      </w:pPr>
    </w:p>
    <w:p w14:paraId="194BBA86" w14:textId="58AF85E7" w:rsidR="00313865" w:rsidRPr="006C1C2C" w:rsidRDefault="00313865" w:rsidP="005F3D1F">
      <w:pPr>
        <w:rPr>
          <w:rFonts w:ascii="Aptos" w:hAnsi="Aptos"/>
        </w:rPr>
      </w:pPr>
      <w:r w:rsidRPr="006C1C2C">
        <w:rPr>
          <w:rFonts w:ascii="Aptos" w:hAnsi="Aptos"/>
        </w:rPr>
        <w:t xml:space="preserve">Todos los materiales que sean necesarios para la </w:t>
      </w:r>
      <w:r w:rsidR="00197E37" w:rsidRPr="006C1C2C">
        <w:rPr>
          <w:rFonts w:ascii="Aptos" w:hAnsi="Aptos"/>
        </w:rPr>
        <w:t>ejecución</w:t>
      </w:r>
      <w:r w:rsidRPr="006C1C2C">
        <w:rPr>
          <w:rFonts w:ascii="Aptos" w:hAnsi="Aptos"/>
        </w:rPr>
        <w:t xml:space="preserve"> deberán ser aportados por el Contratista y colocados en el sitio de </w:t>
      </w:r>
      <w:r w:rsidR="00197E37" w:rsidRPr="006C1C2C">
        <w:rPr>
          <w:rFonts w:ascii="Aptos" w:hAnsi="Aptos"/>
        </w:rPr>
        <w:t>intervención</w:t>
      </w:r>
      <w:r w:rsidRPr="006C1C2C">
        <w:rPr>
          <w:rFonts w:ascii="Aptos" w:hAnsi="Aptos"/>
        </w:rPr>
        <w:t xml:space="preserve">. Así mismo deberá considerar las diversas fuentes de materiales y tener en cuenta todos aquellos factores que incidan en su suministro. Todos los costos que demanden la </w:t>
      </w:r>
      <w:r w:rsidR="00197E37" w:rsidRPr="006C1C2C">
        <w:rPr>
          <w:rFonts w:ascii="Aptos" w:hAnsi="Aptos"/>
        </w:rPr>
        <w:t>compra, transporte</w:t>
      </w:r>
      <w:r w:rsidRPr="006C1C2C">
        <w:rPr>
          <w:rFonts w:ascii="Aptos" w:hAnsi="Aptos"/>
        </w:rPr>
        <w:t xml:space="preserve">, manejo, vigilancia, etc., de dichos materiales serán por cuenta del Contratista, quien a su vez deberá asumir los riesgos por pérdida, deterioro y mala calidad de </w:t>
      </w:r>
      <w:r w:rsidR="00510172" w:rsidRPr="006C1C2C">
        <w:rPr>
          <w:rFonts w:ascii="Aptos" w:hAnsi="Aptos"/>
        </w:rPr>
        <w:t>estos</w:t>
      </w:r>
      <w:r w:rsidRPr="006C1C2C">
        <w:rPr>
          <w:rFonts w:ascii="Aptos" w:hAnsi="Aptos"/>
        </w:rPr>
        <w:t xml:space="preserve"> y su reposición. </w:t>
      </w:r>
    </w:p>
    <w:p w14:paraId="09BDDD35" w14:textId="77777777" w:rsidR="00882930" w:rsidRPr="006C1C2C" w:rsidRDefault="00882930" w:rsidP="005F3D1F">
      <w:pPr>
        <w:rPr>
          <w:rFonts w:ascii="Aptos" w:hAnsi="Aptos"/>
        </w:rPr>
      </w:pPr>
    </w:p>
    <w:p w14:paraId="093F64B9" w14:textId="77777777" w:rsidR="00313865" w:rsidRPr="006C1C2C" w:rsidRDefault="00313865" w:rsidP="005F3D1F">
      <w:pPr>
        <w:pStyle w:val="Ttulo1"/>
        <w:spacing w:before="0" w:after="0"/>
        <w:ind w:left="0" w:firstLine="0"/>
        <w:rPr>
          <w:rFonts w:ascii="Aptos" w:hAnsi="Aptos"/>
          <w:szCs w:val="22"/>
        </w:rPr>
      </w:pPr>
      <w:bookmarkStart w:id="21" w:name="_Toc224160426"/>
      <w:bookmarkStart w:id="22" w:name="_Toc233660935"/>
      <w:r w:rsidRPr="006C1C2C">
        <w:rPr>
          <w:rFonts w:ascii="Aptos" w:hAnsi="Aptos"/>
          <w:szCs w:val="22"/>
        </w:rPr>
        <w:t>ESPECIFICACIONES TÉCNICAS GENERALES</w:t>
      </w:r>
      <w:bookmarkEnd w:id="21"/>
      <w:bookmarkEnd w:id="22"/>
    </w:p>
    <w:p w14:paraId="6D498A78" w14:textId="77777777" w:rsidR="00B4023E" w:rsidRPr="006C1C2C" w:rsidRDefault="00B4023E" w:rsidP="005F3D1F">
      <w:pPr>
        <w:rPr>
          <w:rFonts w:ascii="Aptos" w:hAnsi="Aptos" w:cs="Arial"/>
          <w:bCs/>
        </w:rPr>
      </w:pPr>
    </w:p>
    <w:p w14:paraId="6007CFF7" w14:textId="2703A289" w:rsidR="00313865" w:rsidRPr="006C1C2C" w:rsidRDefault="00313865" w:rsidP="005F3D1F">
      <w:pPr>
        <w:rPr>
          <w:rFonts w:ascii="Aptos" w:hAnsi="Aptos" w:cs="Arial"/>
          <w:bCs/>
        </w:rPr>
      </w:pPr>
      <w:r w:rsidRPr="006C1C2C">
        <w:rPr>
          <w:rFonts w:ascii="Aptos" w:hAnsi="Aptos" w:cs="Arial"/>
          <w:bCs/>
        </w:rPr>
        <w:t xml:space="preserve">Sin perjuicio de lo establecido en los </w:t>
      </w:r>
      <w:r w:rsidR="009958EF" w:rsidRPr="006C1C2C">
        <w:rPr>
          <w:rFonts w:ascii="Aptos" w:hAnsi="Aptos" w:cs="Arial"/>
          <w:bCs/>
        </w:rPr>
        <w:t>documentos</w:t>
      </w:r>
      <w:r w:rsidRPr="006C1C2C">
        <w:rPr>
          <w:rFonts w:ascii="Aptos" w:hAnsi="Aptos" w:cs="Arial"/>
          <w:bCs/>
        </w:rPr>
        <w:t xml:space="preserve"> del contrato, el Contratista deberá cumplir con lo establecido en las normas, códigos y/o reglamentos de diseño</w:t>
      </w:r>
      <w:r w:rsidR="009958EF" w:rsidRPr="006C1C2C">
        <w:rPr>
          <w:rFonts w:ascii="Aptos" w:hAnsi="Aptos" w:cs="Arial"/>
          <w:bCs/>
        </w:rPr>
        <w:t>, mantenimiento</w:t>
      </w:r>
      <w:r w:rsidRPr="006C1C2C">
        <w:rPr>
          <w:rFonts w:ascii="Aptos" w:hAnsi="Aptos" w:cs="Arial"/>
          <w:bCs/>
        </w:rPr>
        <w:t xml:space="preserve"> y construcción</w:t>
      </w:r>
      <w:r w:rsidR="009958EF" w:rsidRPr="006C1C2C">
        <w:rPr>
          <w:rFonts w:ascii="Aptos" w:hAnsi="Aptos" w:cs="Arial"/>
          <w:bCs/>
        </w:rPr>
        <w:t>,</w:t>
      </w:r>
      <w:r w:rsidRPr="006C1C2C">
        <w:rPr>
          <w:rFonts w:ascii="Aptos" w:hAnsi="Aptos" w:cs="Arial"/>
          <w:bCs/>
        </w:rPr>
        <w:t xml:space="preserve"> aplicables a </w:t>
      </w:r>
      <w:r w:rsidR="00F32E35" w:rsidRPr="006C1C2C">
        <w:rPr>
          <w:rFonts w:ascii="Aptos" w:hAnsi="Aptos" w:cs="Arial"/>
          <w:bCs/>
        </w:rPr>
        <w:t>los sectores de telemática y eléctrico</w:t>
      </w:r>
      <w:r w:rsidRPr="006C1C2C">
        <w:rPr>
          <w:rFonts w:ascii="Aptos" w:hAnsi="Aptos" w:cs="Arial"/>
          <w:bCs/>
        </w:rPr>
        <w:t xml:space="preserve"> y cada uno de los materiales, actividades y procesos por desarrollar dentro del objeto del contrato.</w:t>
      </w:r>
    </w:p>
    <w:p w14:paraId="1BDB490D" w14:textId="77777777" w:rsidR="00B4023E" w:rsidRPr="006C1C2C" w:rsidRDefault="00B4023E" w:rsidP="005F3D1F">
      <w:pPr>
        <w:rPr>
          <w:rFonts w:ascii="Aptos" w:hAnsi="Aptos" w:cs="Arial"/>
          <w:bCs/>
        </w:rPr>
      </w:pPr>
    </w:p>
    <w:p w14:paraId="6F4BF0C4" w14:textId="0FA4B655" w:rsidR="009958EF" w:rsidRPr="006C1C2C" w:rsidRDefault="009958EF" w:rsidP="005F3D1F">
      <w:pPr>
        <w:rPr>
          <w:rFonts w:ascii="Aptos" w:hAnsi="Aptos" w:cs="Arial"/>
          <w:bCs/>
        </w:rPr>
      </w:pPr>
      <w:r w:rsidRPr="006C1C2C">
        <w:rPr>
          <w:rFonts w:ascii="Aptos" w:hAnsi="Aptos" w:cs="Arial"/>
          <w:bCs/>
        </w:rPr>
        <w:t>Todas las actividades deberán ejecutarse bajo criterios de calidad, seguridad, compatibilidad, funcionalidad, durabilidad, orden, limpieza, trazabilidad y correcta puesta en funcionamiento.</w:t>
      </w:r>
    </w:p>
    <w:p w14:paraId="17E82F50" w14:textId="77777777" w:rsidR="00F32E35" w:rsidRPr="006C1C2C" w:rsidRDefault="00F32E35" w:rsidP="005F3D1F">
      <w:pPr>
        <w:rPr>
          <w:rFonts w:ascii="Aptos" w:hAnsi="Aptos" w:cs="Arial"/>
          <w:bCs/>
        </w:rPr>
      </w:pPr>
    </w:p>
    <w:p w14:paraId="5F22D27E" w14:textId="3F4CCD80" w:rsidR="009958EF" w:rsidRPr="006C1C2C" w:rsidRDefault="000B228F" w:rsidP="005F3D1F">
      <w:pPr>
        <w:pStyle w:val="Ttulo2"/>
        <w:spacing w:before="0" w:after="0"/>
        <w:ind w:left="0" w:firstLine="0"/>
        <w:rPr>
          <w:rFonts w:ascii="Aptos" w:eastAsia="Arial" w:hAnsi="Aptos"/>
          <w:bCs/>
          <w:szCs w:val="22"/>
        </w:rPr>
      </w:pPr>
      <w:bookmarkStart w:id="23" w:name="_Toc233660936"/>
      <w:r w:rsidRPr="006C1C2C">
        <w:rPr>
          <w:rFonts w:ascii="Aptos" w:eastAsia="Arial" w:hAnsi="Aptos"/>
          <w:bCs/>
          <w:szCs w:val="22"/>
        </w:rPr>
        <w:t>CONDICIONES GENERALES OBLIGATORIAS</w:t>
      </w:r>
      <w:bookmarkEnd w:id="23"/>
    </w:p>
    <w:p w14:paraId="1FDE1C04" w14:textId="77777777" w:rsidR="009958EF" w:rsidRPr="006C1C2C" w:rsidRDefault="009958EF" w:rsidP="005F3D1F">
      <w:pPr>
        <w:rPr>
          <w:rFonts w:ascii="Aptos" w:hAnsi="Aptos"/>
        </w:rPr>
      </w:pPr>
    </w:p>
    <w:p w14:paraId="1817AD3F"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Ejecutar únicamente las actividades incluidas en el presupuesto aprobado o las autorizadas formalmente por la supervisión.</w:t>
      </w:r>
    </w:p>
    <w:p w14:paraId="5F5DF86A"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Realizar visita técnica, diagnóstico inicial y verificación de puntos antes de intervenir el sistema.</w:t>
      </w:r>
    </w:p>
    <w:p w14:paraId="330FF2FE"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Emplear materiales, equipos y accesorios nuevos, originales, compatibles con el sistema existente y adecuados para operación exterior o interior, según el punto de instalación.</w:t>
      </w:r>
    </w:p>
    <w:p w14:paraId="05E9D71D"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Evitar modificaciones no autorizadas en rutas, configuraciones, direcciones IP, usuarios, contraseñas, planos o puntos sensibles del sistema.</w:t>
      </w:r>
    </w:p>
    <w:p w14:paraId="76EE2908"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Garantizar que las cámaras instaladas o mantenidas queden enfocadas, orientadas, configuradas, integradas y visibles en el sistema de monitoreo.</w:t>
      </w:r>
    </w:p>
    <w:p w14:paraId="29A90C46"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Garantizar que la red de fibra, UTP y red eléctrica instalada o intervenida quede protegida, organizada, marcada y operativa.</w:t>
      </w:r>
    </w:p>
    <w:p w14:paraId="5548905A"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Cumplir protocolos de ingreso, permanencia, seguridad, confidencialidad y acompañamiento definidos por el Batallón.</w:t>
      </w:r>
    </w:p>
    <w:p w14:paraId="5BD6AC01" w14:textId="77777777" w:rsidR="009958EF" w:rsidRPr="006C1C2C" w:rsidRDefault="009958EF" w:rsidP="005F3D1F">
      <w:pPr>
        <w:pStyle w:val="Listaconvietas"/>
        <w:tabs>
          <w:tab w:val="num" w:pos="360"/>
        </w:tabs>
        <w:spacing w:after="0" w:line="240" w:lineRule="auto"/>
        <w:contextualSpacing w:val="0"/>
        <w:jc w:val="both"/>
        <w:rPr>
          <w:rFonts w:ascii="Aptos" w:hAnsi="Aptos"/>
          <w:sz w:val="22"/>
        </w:rPr>
      </w:pPr>
      <w:r w:rsidRPr="006C1C2C">
        <w:rPr>
          <w:rFonts w:ascii="Aptos" w:hAnsi="Aptos"/>
          <w:sz w:val="22"/>
        </w:rPr>
        <w:t>Entregar informes, registros fotográficos, fichas técnicas, pruebas, garantías y actas requeridas para el recibo final.</w:t>
      </w:r>
    </w:p>
    <w:p w14:paraId="29081D64" w14:textId="77777777" w:rsidR="009958EF" w:rsidRPr="006C1C2C" w:rsidRDefault="009958EF" w:rsidP="005F3D1F">
      <w:pPr>
        <w:rPr>
          <w:rFonts w:ascii="Aptos" w:hAnsi="Aptos"/>
        </w:rPr>
      </w:pPr>
    </w:p>
    <w:p w14:paraId="6D4DE281" w14:textId="77777777" w:rsidR="00E33F33" w:rsidRPr="006C1C2C" w:rsidRDefault="00E33F33" w:rsidP="005F3D1F">
      <w:pPr>
        <w:pStyle w:val="Ttulo1"/>
        <w:spacing w:before="0" w:after="0"/>
        <w:ind w:left="0" w:firstLine="0"/>
        <w:rPr>
          <w:rFonts w:ascii="Aptos" w:hAnsi="Aptos"/>
          <w:szCs w:val="22"/>
        </w:rPr>
      </w:pPr>
      <w:bookmarkStart w:id="24" w:name="_Toc233660937"/>
      <w:r w:rsidRPr="006C1C2C">
        <w:rPr>
          <w:rFonts w:ascii="Aptos" w:hAnsi="Aptos"/>
          <w:szCs w:val="22"/>
        </w:rPr>
        <w:t>LISTADO GENERAL DE ACTIVIDADES DEL PROYECTO</w:t>
      </w:r>
      <w:bookmarkEnd w:id="24"/>
    </w:p>
    <w:p w14:paraId="619D6FBF" w14:textId="77777777" w:rsidR="00F32E35" w:rsidRPr="006C1C2C" w:rsidRDefault="00F32E35" w:rsidP="005F3D1F">
      <w:pPr>
        <w:rPr>
          <w:rFonts w:ascii="Aptos" w:hAnsi="Aptos"/>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662"/>
        <w:gridCol w:w="993"/>
        <w:gridCol w:w="997"/>
      </w:tblGrid>
      <w:tr w:rsidR="009958EF" w:rsidRPr="006C1C2C" w14:paraId="39E3980D" w14:textId="77777777" w:rsidTr="009958EF">
        <w:trPr>
          <w:trHeight w:val="397"/>
          <w:jc w:val="center"/>
        </w:trPr>
        <w:tc>
          <w:tcPr>
            <w:tcW w:w="704" w:type="dxa"/>
            <w:noWrap/>
            <w:vAlign w:val="center"/>
            <w:hideMark/>
          </w:tcPr>
          <w:p w14:paraId="4B8599D7" w14:textId="77777777" w:rsidR="009958EF" w:rsidRPr="006C1C2C" w:rsidRDefault="009958EF" w:rsidP="005F3D1F">
            <w:pPr>
              <w:jc w:val="center"/>
              <w:rPr>
                <w:rFonts w:ascii="Aptos" w:hAnsi="Aptos"/>
                <w:b/>
                <w:bCs/>
                <w:lang w:eastAsia="es-CO"/>
              </w:rPr>
            </w:pPr>
            <w:r w:rsidRPr="006C1C2C">
              <w:rPr>
                <w:rFonts w:ascii="Aptos" w:hAnsi="Aptos"/>
                <w:b/>
                <w:bCs/>
                <w:lang w:eastAsia="es-CO"/>
              </w:rPr>
              <w:t>ÍTEM</w:t>
            </w:r>
          </w:p>
        </w:tc>
        <w:tc>
          <w:tcPr>
            <w:tcW w:w="6662" w:type="dxa"/>
            <w:noWrap/>
            <w:vAlign w:val="center"/>
            <w:hideMark/>
          </w:tcPr>
          <w:p w14:paraId="5F6BA957" w14:textId="77777777" w:rsidR="009958EF" w:rsidRPr="006C1C2C" w:rsidRDefault="009958EF" w:rsidP="005F3D1F">
            <w:pPr>
              <w:jc w:val="center"/>
              <w:rPr>
                <w:rFonts w:ascii="Aptos" w:hAnsi="Aptos"/>
                <w:b/>
                <w:bCs/>
                <w:lang w:eastAsia="es-CO"/>
              </w:rPr>
            </w:pPr>
            <w:r w:rsidRPr="006C1C2C">
              <w:rPr>
                <w:rFonts w:ascii="Aptos" w:hAnsi="Aptos"/>
                <w:b/>
                <w:bCs/>
                <w:lang w:eastAsia="es-CO"/>
              </w:rPr>
              <w:t>DESCRIPCIÓN</w:t>
            </w:r>
          </w:p>
        </w:tc>
        <w:tc>
          <w:tcPr>
            <w:tcW w:w="993" w:type="dxa"/>
            <w:noWrap/>
            <w:vAlign w:val="center"/>
            <w:hideMark/>
          </w:tcPr>
          <w:p w14:paraId="404C5F73" w14:textId="77777777" w:rsidR="009958EF" w:rsidRPr="006C1C2C" w:rsidRDefault="009958EF" w:rsidP="005F3D1F">
            <w:pPr>
              <w:jc w:val="center"/>
              <w:rPr>
                <w:rFonts w:ascii="Aptos" w:hAnsi="Aptos"/>
                <w:b/>
                <w:bCs/>
                <w:lang w:eastAsia="es-CO"/>
              </w:rPr>
            </w:pPr>
            <w:r w:rsidRPr="006C1C2C">
              <w:rPr>
                <w:rFonts w:ascii="Aptos" w:hAnsi="Aptos"/>
                <w:b/>
                <w:bCs/>
                <w:lang w:eastAsia="es-CO"/>
              </w:rPr>
              <w:t>UNID</w:t>
            </w:r>
          </w:p>
        </w:tc>
        <w:tc>
          <w:tcPr>
            <w:tcW w:w="997" w:type="dxa"/>
            <w:noWrap/>
            <w:vAlign w:val="center"/>
            <w:hideMark/>
          </w:tcPr>
          <w:p w14:paraId="4CF68762" w14:textId="77777777" w:rsidR="009958EF" w:rsidRPr="006C1C2C" w:rsidRDefault="009958EF" w:rsidP="005F3D1F">
            <w:pPr>
              <w:jc w:val="center"/>
              <w:rPr>
                <w:rFonts w:ascii="Aptos" w:hAnsi="Aptos"/>
                <w:b/>
                <w:bCs/>
                <w:lang w:eastAsia="es-CO"/>
              </w:rPr>
            </w:pPr>
            <w:r w:rsidRPr="006C1C2C">
              <w:rPr>
                <w:rFonts w:ascii="Aptos" w:hAnsi="Aptos"/>
                <w:b/>
                <w:bCs/>
                <w:lang w:eastAsia="es-CO"/>
              </w:rPr>
              <w:t>CANT</w:t>
            </w:r>
          </w:p>
        </w:tc>
      </w:tr>
      <w:tr w:rsidR="009958EF" w:rsidRPr="006C1C2C" w14:paraId="16C4E2AA" w14:textId="77777777" w:rsidTr="009958EF">
        <w:trPr>
          <w:trHeight w:val="397"/>
          <w:jc w:val="center"/>
        </w:trPr>
        <w:tc>
          <w:tcPr>
            <w:tcW w:w="704" w:type="dxa"/>
            <w:noWrap/>
            <w:vAlign w:val="center"/>
            <w:hideMark/>
          </w:tcPr>
          <w:p w14:paraId="6B4CFAD2" w14:textId="77777777" w:rsidR="009958EF" w:rsidRPr="006C1C2C" w:rsidRDefault="009958EF" w:rsidP="005F3D1F">
            <w:pPr>
              <w:jc w:val="center"/>
              <w:rPr>
                <w:rFonts w:ascii="Aptos" w:hAnsi="Aptos"/>
                <w:lang w:eastAsia="es-CO"/>
              </w:rPr>
            </w:pPr>
            <w:r w:rsidRPr="006C1C2C">
              <w:rPr>
                <w:rFonts w:ascii="Aptos" w:hAnsi="Aptos"/>
                <w:lang w:eastAsia="es-CO"/>
              </w:rPr>
              <w:t>1</w:t>
            </w:r>
          </w:p>
        </w:tc>
        <w:tc>
          <w:tcPr>
            <w:tcW w:w="6662" w:type="dxa"/>
            <w:vAlign w:val="center"/>
          </w:tcPr>
          <w:p w14:paraId="033F2ACD" w14:textId="77777777" w:rsidR="009958EF" w:rsidRPr="006C1C2C" w:rsidRDefault="009958EF" w:rsidP="005F3D1F">
            <w:pPr>
              <w:rPr>
                <w:rFonts w:ascii="Aptos" w:hAnsi="Aptos"/>
                <w:lang w:eastAsia="es-CO"/>
              </w:rPr>
            </w:pPr>
            <w:r w:rsidRPr="006C1C2C">
              <w:rPr>
                <w:rFonts w:ascii="Aptos" w:hAnsi="Aptos"/>
                <w:lang w:eastAsia="es-CO"/>
              </w:rPr>
              <w:t>Servicio de mantenimiento preventivo a cámara de video vigilancia tipo domo bala. Incluye mano de obra y accesorios</w:t>
            </w:r>
          </w:p>
        </w:tc>
        <w:tc>
          <w:tcPr>
            <w:tcW w:w="993" w:type="dxa"/>
            <w:noWrap/>
            <w:vAlign w:val="center"/>
          </w:tcPr>
          <w:p w14:paraId="2959AC27"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702E180D" w14:textId="77777777" w:rsidR="009958EF" w:rsidRPr="006C1C2C" w:rsidRDefault="009958EF" w:rsidP="005F3D1F">
            <w:pPr>
              <w:jc w:val="center"/>
              <w:rPr>
                <w:rFonts w:ascii="Aptos" w:hAnsi="Aptos"/>
                <w:lang w:eastAsia="es-CO"/>
              </w:rPr>
            </w:pPr>
            <w:r w:rsidRPr="006C1C2C">
              <w:rPr>
                <w:rFonts w:ascii="Aptos" w:hAnsi="Aptos"/>
                <w:lang w:eastAsia="es-CO"/>
              </w:rPr>
              <w:t>3</w:t>
            </w:r>
          </w:p>
        </w:tc>
      </w:tr>
      <w:tr w:rsidR="009958EF" w:rsidRPr="006C1C2C" w14:paraId="1A8DB704" w14:textId="77777777" w:rsidTr="009958EF">
        <w:trPr>
          <w:trHeight w:val="397"/>
          <w:jc w:val="center"/>
        </w:trPr>
        <w:tc>
          <w:tcPr>
            <w:tcW w:w="704" w:type="dxa"/>
            <w:noWrap/>
            <w:vAlign w:val="center"/>
            <w:hideMark/>
          </w:tcPr>
          <w:p w14:paraId="1A385B78" w14:textId="77777777" w:rsidR="009958EF" w:rsidRPr="006C1C2C" w:rsidRDefault="009958EF" w:rsidP="005F3D1F">
            <w:pPr>
              <w:jc w:val="center"/>
              <w:rPr>
                <w:rFonts w:ascii="Aptos" w:hAnsi="Aptos"/>
                <w:lang w:eastAsia="es-CO"/>
              </w:rPr>
            </w:pPr>
            <w:r w:rsidRPr="006C1C2C">
              <w:rPr>
                <w:rFonts w:ascii="Aptos" w:hAnsi="Aptos"/>
                <w:lang w:eastAsia="es-CO"/>
              </w:rPr>
              <w:t>2</w:t>
            </w:r>
          </w:p>
        </w:tc>
        <w:tc>
          <w:tcPr>
            <w:tcW w:w="6662" w:type="dxa"/>
            <w:shd w:val="clear" w:color="000000" w:fill="FFFFFF"/>
            <w:vAlign w:val="center"/>
          </w:tcPr>
          <w:p w14:paraId="7F19B78C" w14:textId="77777777" w:rsidR="009958EF" w:rsidRPr="006C1C2C" w:rsidRDefault="009958EF" w:rsidP="005F3D1F">
            <w:pPr>
              <w:rPr>
                <w:rFonts w:ascii="Aptos" w:hAnsi="Aptos"/>
                <w:lang w:eastAsia="es-CO"/>
              </w:rPr>
            </w:pPr>
            <w:r w:rsidRPr="006C1C2C">
              <w:rPr>
                <w:rFonts w:ascii="Aptos" w:hAnsi="Aptos"/>
                <w:lang w:eastAsia="es-CO"/>
              </w:rPr>
              <w:t>Servicio de mantenimiento preventivo a cámara de video vigilancia fija. Incluye mano de obra y accesorios</w:t>
            </w:r>
          </w:p>
        </w:tc>
        <w:tc>
          <w:tcPr>
            <w:tcW w:w="993" w:type="dxa"/>
            <w:noWrap/>
            <w:vAlign w:val="center"/>
          </w:tcPr>
          <w:p w14:paraId="18A37577"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51DE1698" w14:textId="77777777" w:rsidR="009958EF" w:rsidRPr="006C1C2C" w:rsidRDefault="009958EF" w:rsidP="005F3D1F">
            <w:pPr>
              <w:jc w:val="center"/>
              <w:rPr>
                <w:rFonts w:ascii="Aptos" w:hAnsi="Aptos"/>
                <w:lang w:eastAsia="es-CO"/>
              </w:rPr>
            </w:pPr>
            <w:r w:rsidRPr="006C1C2C">
              <w:rPr>
                <w:rFonts w:ascii="Aptos" w:hAnsi="Aptos"/>
                <w:lang w:eastAsia="es-CO"/>
              </w:rPr>
              <w:t>18</w:t>
            </w:r>
          </w:p>
        </w:tc>
      </w:tr>
      <w:tr w:rsidR="009958EF" w:rsidRPr="006C1C2C" w14:paraId="30E3E248" w14:textId="77777777" w:rsidTr="009958EF">
        <w:trPr>
          <w:trHeight w:val="397"/>
          <w:jc w:val="center"/>
        </w:trPr>
        <w:tc>
          <w:tcPr>
            <w:tcW w:w="704" w:type="dxa"/>
            <w:noWrap/>
            <w:vAlign w:val="center"/>
          </w:tcPr>
          <w:p w14:paraId="49B2C1EF" w14:textId="77777777" w:rsidR="009958EF" w:rsidRPr="006C1C2C" w:rsidRDefault="009958EF" w:rsidP="005F3D1F">
            <w:pPr>
              <w:jc w:val="center"/>
              <w:rPr>
                <w:rFonts w:ascii="Aptos" w:hAnsi="Aptos"/>
                <w:lang w:eastAsia="es-CO"/>
              </w:rPr>
            </w:pPr>
            <w:r w:rsidRPr="006C1C2C">
              <w:rPr>
                <w:rFonts w:ascii="Aptos" w:hAnsi="Aptos"/>
                <w:lang w:eastAsia="es-CO"/>
              </w:rPr>
              <w:t>3</w:t>
            </w:r>
          </w:p>
        </w:tc>
        <w:tc>
          <w:tcPr>
            <w:tcW w:w="6662" w:type="dxa"/>
            <w:shd w:val="clear" w:color="000000" w:fill="FFFFFF"/>
            <w:vAlign w:val="center"/>
          </w:tcPr>
          <w:p w14:paraId="69C6D17A" w14:textId="77777777" w:rsidR="009958EF" w:rsidRPr="006C1C2C" w:rsidRDefault="009958EF" w:rsidP="005F3D1F">
            <w:pPr>
              <w:rPr>
                <w:rFonts w:ascii="Aptos" w:hAnsi="Aptos"/>
                <w:lang w:eastAsia="es-CO"/>
              </w:rPr>
            </w:pPr>
            <w:r w:rsidRPr="006C1C2C">
              <w:rPr>
                <w:rFonts w:ascii="Aptos" w:hAnsi="Aptos"/>
                <w:lang w:eastAsia="es-CO"/>
              </w:rPr>
              <w:t>Servicio de mantenimiento preventivo a red principal de fibra óptica. Incluye mano de obra y accesorios</w:t>
            </w:r>
          </w:p>
        </w:tc>
        <w:tc>
          <w:tcPr>
            <w:tcW w:w="993" w:type="dxa"/>
            <w:noWrap/>
            <w:vAlign w:val="center"/>
          </w:tcPr>
          <w:p w14:paraId="0B5F257E" w14:textId="77777777" w:rsidR="009958EF" w:rsidRPr="006C1C2C" w:rsidRDefault="009958EF" w:rsidP="005F3D1F">
            <w:pPr>
              <w:jc w:val="center"/>
              <w:rPr>
                <w:rFonts w:ascii="Aptos" w:hAnsi="Aptos"/>
                <w:lang w:eastAsia="es-CO"/>
              </w:rPr>
            </w:pPr>
            <w:r w:rsidRPr="006C1C2C">
              <w:rPr>
                <w:rFonts w:ascii="Aptos" w:hAnsi="Aptos"/>
                <w:lang w:eastAsia="es-CO"/>
              </w:rPr>
              <w:t>km</w:t>
            </w:r>
          </w:p>
        </w:tc>
        <w:tc>
          <w:tcPr>
            <w:tcW w:w="997" w:type="dxa"/>
            <w:noWrap/>
            <w:vAlign w:val="center"/>
          </w:tcPr>
          <w:p w14:paraId="5C2E0307" w14:textId="77777777" w:rsidR="009958EF" w:rsidRPr="006C1C2C" w:rsidRDefault="009958EF" w:rsidP="005F3D1F">
            <w:pPr>
              <w:jc w:val="center"/>
              <w:rPr>
                <w:rFonts w:ascii="Aptos" w:hAnsi="Aptos"/>
                <w:lang w:eastAsia="es-CO"/>
              </w:rPr>
            </w:pPr>
            <w:r w:rsidRPr="006C1C2C">
              <w:rPr>
                <w:rFonts w:ascii="Aptos" w:hAnsi="Aptos"/>
                <w:lang w:eastAsia="es-CO"/>
              </w:rPr>
              <w:t>3</w:t>
            </w:r>
          </w:p>
        </w:tc>
      </w:tr>
      <w:tr w:rsidR="009958EF" w:rsidRPr="006C1C2C" w14:paraId="51F7C169" w14:textId="77777777" w:rsidTr="009958EF">
        <w:trPr>
          <w:trHeight w:val="397"/>
          <w:jc w:val="center"/>
        </w:trPr>
        <w:tc>
          <w:tcPr>
            <w:tcW w:w="704" w:type="dxa"/>
            <w:noWrap/>
            <w:vAlign w:val="center"/>
          </w:tcPr>
          <w:p w14:paraId="316CBBD3" w14:textId="77777777" w:rsidR="009958EF" w:rsidRPr="006C1C2C" w:rsidRDefault="009958EF" w:rsidP="005F3D1F">
            <w:pPr>
              <w:jc w:val="center"/>
              <w:rPr>
                <w:rFonts w:ascii="Aptos" w:hAnsi="Aptos"/>
                <w:lang w:eastAsia="es-CO"/>
              </w:rPr>
            </w:pPr>
            <w:r w:rsidRPr="006C1C2C">
              <w:rPr>
                <w:rFonts w:ascii="Aptos" w:hAnsi="Aptos"/>
                <w:lang w:eastAsia="es-CO"/>
              </w:rPr>
              <w:t>4</w:t>
            </w:r>
          </w:p>
        </w:tc>
        <w:tc>
          <w:tcPr>
            <w:tcW w:w="6662" w:type="dxa"/>
            <w:shd w:val="clear" w:color="000000" w:fill="FFFFFF"/>
            <w:vAlign w:val="center"/>
          </w:tcPr>
          <w:p w14:paraId="336E550F" w14:textId="77777777" w:rsidR="009958EF" w:rsidRPr="006C1C2C" w:rsidRDefault="009958EF" w:rsidP="005F3D1F">
            <w:pPr>
              <w:rPr>
                <w:rFonts w:ascii="Aptos" w:hAnsi="Aptos"/>
                <w:lang w:eastAsia="es-CO"/>
              </w:rPr>
            </w:pPr>
            <w:r w:rsidRPr="006C1C2C">
              <w:rPr>
                <w:rFonts w:ascii="Aptos" w:hAnsi="Aptos"/>
                <w:lang w:eastAsia="es-CO"/>
              </w:rPr>
              <w:t>Servicio de mantenimiento preventivo a punto nodal red principal de fibra óptica. Incluye mano de obra y accesorios</w:t>
            </w:r>
          </w:p>
        </w:tc>
        <w:tc>
          <w:tcPr>
            <w:tcW w:w="993" w:type="dxa"/>
            <w:noWrap/>
            <w:vAlign w:val="center"/>
          </w:tcPr>
          <w:p w14:paraId="2AC1FE43"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6F4413B3" w14:textId="77777777" w:rsidR="009958EF" w:rsidRPr="006C1C2C" w:rsidRDefault="009958EF" w:rsidP="005F3D1F">
            <w:pPr>
              <w:jc w:val="center"/>
              <w:rPr>
                <w:rFonts w:ascii="Aptos" w:hAnsi="Aptos"/>
                <w:lang w:eastAsia="es-CO"/>
              </w:rPr>
            </w:pPr>
            <w:r w:rsidRPr="006C1C2C">
              <w:rPr>
                <w:rFonts w:ascii="Aptos" w:hAnsi="Aptos"/>
                <w:lang w:eastAsia="es-CO"/>
              </w:rPr>
              <w:t>4</w:t>
            </w:r>
          </w:p>
        </w:tc>
      </w:tr>
      <w:tr w:rsidR="009958EF" w:rsidRPr="006C1C2C" w14:paraId="64CC0FA8" w14:textId="77777777" w:rsidTr="009958EF">
        <w:trPr>
          <w:trHeight w:val="397"/>
          <w:jc w:val="center"/>
        </w:trPr>
        <w:tc>
          <w:tcPr>
            <w:tcW w:w="704" w:type="dxa"/>
            <w:noWrap/>
            <w:vAlign w:val="center"/>
          </w:tcPr>
          <w:p w14:paraId="28C3B156" w14:textId="77777777" w:rsidR="009958EF" w:rsidRPr="006C1C2C" w:rsidRDefault="009958EF" w:rsidP="005F3D1F">
            <w:pPr>
              <w:jc w:val="center"/>
              <w:rPr>
                <w:rFonts w:ascii="Aptos" w:hAnsi="Aptos"/>
                <w:lang w:eastAsia="es-CO"/>
              </w:rPr>
            </w:pPr>
            <w:r w:rsidRPr="006C1C2C">
              <w:rPr>
                <w:rFonts w:ascii="Aptos" w:hAnsi="Aptos"/>
                <w:lang w:eastAsia="es-CO"/>
              </w:rPr>
              <w:t>5</w:t>
            </w:r>
          </w:p>
        </w:tc>
        <w:tc>
          <w:tcPr>
            <w:tcW w:w="6662" w:type="dxa"/>
            <w:shd w:val="clear" w:color="000000" w:fill="FFFFFF"/>
            <w:vAlign w:val="center"/>
          </w:tcPr>
          <w:p w14:paraId="76770210" w14:textId="77777777" w:rsidR="009958EF" w:rsidRPr="006C1C2C" w:rsidRDefault="009958EF" w:rsidP="005F3D1F">
            <w:pPr>
              <w:rPr>
                <w:rFonts w:ascii="Aptos" w:hAnsi="Aptos"/>
                <w:lang w:eastAsia="es-CO"/>
              </w:rPr>
            </w:pPr>
            <w:r w:rsidRPr="006C1C2C">
              <w:rPr>
                <w:rFonts w:ascii="Aptos" w:hAnsi="Aptos"/>
                <w:lang w:eastAsia="es-CO"/>
              </w:rPr>
              <w:t>Servicio de mantenimiento correctivo a cámara de video vigilancia tipo domo PTZ. Incluye mano de obra y accesorios</w:t>
            </w:r>
          </w:p>
        </w:tc>
        <w:tc>
          <w:tcPr>
            <w:tcW w:w="993" w:type="dxa"/>
            <w:noWrap/>
            <w:vAlign w:val="center"/>
          </w:tcPr>
          <w:p w14:paraId="4E970723"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12F9B624" w14:textId="77777777" w:rsidR="009958EF" w:rsidRPr="006C1C2C" w:rsidRDefault="009958EF" w:rsidP="005F3D1F">
            <w:pPr>
              <w:jc w:val="center"/>
              <w:rPr>
                <w:rFonts w:ascii="Aptos" w:hAnsi="Aptos"/>
                <w:lang w:eastAsia="es-CO"/>
              </w:rPr>
            </w:pPr>
            <w:r w:rsidRPr="006C1C2C">
              <w:rPr>
                <w:rFonts w:ascii="Aptos" w:hAnsi="Aptos"/>
                <w:lang w:eastAsia="es-CO"/>
              </w:rPr>
              <w:t>2</w:t>
            </w:r>
          </w:p>
        </w:tc>
      </w:tr>
      <w:tr w:rsidR="009958EF" w:rsidRPr="006C1C2C" w14:paraId="3355639A" w14:textId="77777777" w:rsidTr="009958EF">
        <w:trPr>
          <w:trHeight w:val="397"/>
          <w:jc w:val="center"/>
        </w:trPr>
        <w:tc>
          <w:tcPr>
            <w:tcW w:w="704" w:type="dxa"/>
            <w:noWrap/>
            <w:vAlign w:val="center"/>
          </w:tcPr>
          <w:p w14:paraId="03819B24" w14:textId="77777777" w:rsidR="009958EF" w:rsidRPr="006C1C2C" w:rsidRDefault="009958EF" w:rsidP="005F3D1F">
            <w:pPr>
              <w:jc w:val="center"/>
              <w:rPr>
                <w:rFonts w:ascii="Aptos" w:hAnsi="Aptos"/>
                <w:lang w:eastAsia="es-CO"/>
              </w:rPr>
            </w:pPr>
            <w:r w:rsidRPr="006C1C2C">
              <w:rPr>
                <w:rFonts w:ascii="Aptos" w:hAnsi="Aptos"/>
                <w:lang w:eastAsia="es-CO"/>
              </w:rPr>
              <w:t>6</w:t>
            </w:r>
          </w:p>
        </w:tc>
        <w:tc>
          <w:tcPr>
            <w:tcW w:w="6662" w:type="dxa"/>
            <w:shd w:val="clear" w:color="000000" w:fill="FFFFFF"/>
            <w:vAlign w:val="center"/>
          </w:tcPr>
          <w:p w14:paraId="1E297844" w14:textId="77777777" w:rsidR="009958EF" w:rsidRPr="006C1C2C" w:rsidRDefault="009958EF" w:rsidP="005F3D1F">
            <w:pPr>
              <w:rPr>
                <w:rFonts w:ascii="Aptos" w:hAnsi="Aptos"/>
                <w:lang w:eastAsia="es-CO"/>
              </w:rPr>
            </w:pPr>
            <w:r w:rsidRPr="006C1C2C">
              <w:rPr>
                <w:rFonts w:ascii="Aptos" w:hAnsi="Aptos"/>
                <w:lang w:eastAsia="es-CO"/>
              </w:rPr>
              <w:t>Servicio de mantenimiento correctivo a cámara de video vigilancia tipo fija. Incluye mano de obra y accesorios</w:t>
            </w:r>
          </w:p>
        </w:tc>
        <w:tc>
          <w:tcPr>
            <w:tcW w:w="993" w:type="dxa"/>
            <w:noWrap/>
            <w:vAlign w:val="center"/>
          </w:tcPr>
          <w:p w14:paraId="37F7876B"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2E12EEFC" w14:textId="77777777" w:rsidR="009958EF" w:rsidRPr="006C1C2C" w:rsidRDefault="009958EF" w:rsidP="005F3D1F">
            <w:pPr>
              <w:jc w:val="center"/>
              <w:rPr>
                <w:rFonts w:ascii="Aptos" w:hAnsi="Aptos"/>
                <w:lang w:eastAsia="es-CO"/>
              </w:rPr>
            </w:pPr>
            <w:r w:rsidRPr="006C1C2C">
              <w:rPr>
                <w:rFonts w:ascii="Aptos" w:hAnsi="Aptos"/>
                <w:lang w:eastAsia="es-CO"/>
              </w:rPr>
              <w:t>8</w:t>
            </w:r>
          </w:p>
        </w:tc>
      </w:tr>
      <w:tr w:rsidR="009958EF" w:rsidRPr="006C1C2C" w14:paraId="57954964" w14:textId="77777777" w:rsidTr="009958EF">
        <w:trPr>
          <w:trHeight w:val="397"/>
          <w:jc w:val="center"/>
        </w:trPr>
        <w:tc>
          <w:tcPr>
            <w:tcW w:w="704" w:type="dxa"/>
            <w:noWrap/>
            <w:vAlign w:val="center"/>
          </w:tcPr>
          <w:p w14:paraId="6DDAE78E" w14:textId="77777777" w:rsidR="009958EF" w:rsidRPr="006C1C2C" w:rsidRDefault="009958EF" w:rsidP="005F3D1F">
            <w:pPr>
              <w:jc w:val="center"/>
              <w:rPr>
                <w:rFonts w:ascii="Aptos" w:hAnsi="Aptos"/>
                <w:lang w:eastAsia="es-CO"/>
              </w:rPr>
            </w:pPr>
            <w:r w:rsidRPr="006C1C2C">
              <w:rPr>
                <w:rFonts w:ascii="Aptos" w:hAnsi="Aptos"/>
                <w:lang w:eastAsia="es-CO"/>
              </w:rPr>
              <w:t>7</w:t>
            </w:r>
          </w:p>
        </w:tc>
        <w:tc>
          <w:tcPr>
            <w:tcW w:w="6662" w:type="dxa"/>
            <w:shd w:val="clear" w:color="000000" w:fill="FFFFFF"/>
            <w:vAlign w:val="center"/>
          </w:tcPr>
          <w:p w14:paraId="01F21FE9" w14:textId="77777777" w:rsidR="009958EF" w:rsidRPr="006C1C2C" w:rsidRDefault="009958EF" w:rsidP="005F3D1F">
            <w:pPr>
              <w:rPr>
                <w:rFonts w:ascii="Aptos" w:hAnsi="Aptos"/>
                <w:lang w:eastAsia="es-CO"/>
              </w:rPr>
            </w:pPr>
            <w:r w:rsidRPr="006C1C2C">
              <w:rPr>
                <w:rFonts w:ascii="Aptos" w:hAnsi="Aptos"/>
                <w:lang w:eastAsia="es-CO"/>
              </w:rPr>
              <w:t>Servicio de mantenimiento correctivo, cambio, instalación y ampliación ramales de fibra óptica. Incluye mano de obra y accesorios</w:t>
            </w:r>
          </w:p>
        </w:tc>
        <w:tc>
          <w:tcPr>
            <w:tcW w:w="993" w:type="dxa"/>
            <w:noWrap/>
            <w:vAlign w:val="center"/>
          </w:tcPr>
          <w:p w14:paraId="40BEE1B8" w14:textId="77777777" w:rsidR="009958EF" w:rsidRPr="006C1C2C" w:rsidRDefault="009958EF" w:rsidP="005F3D1F">
            <w:pPr>
              <w:jc w:val="center"/>
              <w:rPr>
                <w:rFonts w:ascii="Aptos" w:hAnsi="Aptos"/>
                <w:lang w:eastAsia="es-CO"/>
              </w:rPr>
            </w:pPr>
            <w:r w:rsidRPr="006C1C2C">
              <w:rPr>
                <w:rFonts w:ascii="Aptos" w:hAnsi="Aptos"/>
                <w:lang w:eastAsia="es-CO"/>
              </w:rPr>
              <w:t>Metro</w:t>
            </w:r>
          </w:p>
        </w:tc>
        <w:tc>
          <w:tcPr>
            <w:tcW w:w="997" w:type="dxa"/>
            <w:noWrap/>
            <w:vAlign w:val="center"/>
          </w:tcPr>
          <w:p w14:paraId="75E632E6" w14:textId="77777777" w:rsidR="009958EF" w:rsidRPr="006C1C2C" w:rsidRDefault="009958EF" w:rsidP="005F3D1F">
            <w:pPr>
              <w:jc w:val="center"/>
              <w:rPr>
                <w:rFonts w:ascii="Aptos" w:hAnsi="Aptos"/>
                <w:lang w:eastAsia="es-CO"/>
              </w:rPr>
            </w:pPr>
            <w:r w:rsidRPr="006C1C2C">
              <w:rPr>
                <w:rFonts w:ascii="Aptos" w:hAnsi="Aptos"/>
                <w:lang w:eastAsia="es-CO"/>
              </w:rPr>
              <w:t>1.200</w:t>
            </w:r>
          </w:p>
        </w:tc>
      </w:tr>
      <w:tr w:rsidR="009958EF" w:rsidRPr="006C1C2C" w14:paraId="60C57A52" w14:textId="77777777" w:rsidTr="009958EF">
        <w:trPr>
          <w:trHeight w:val="397"/>
          <w:jc w:val="center"/>
        </w:trPr>
        <w:tc>
          <w:tcPr>
            <w:tcW w:w="704" w:type="dxa"/>
            <w:noWrap/>
            <w:vAlign w:val="center"/>
          </w:tcPr>
          <w:p w14:paraId="152D6835" w14:textId="77777777" w:rsidR="009958EF" w:rsidRPr="006C1C2C" w:rsidRDefault="009958EF" w:rsidP="005F3D1F">
            <w:pPr>
              <w:jc w:val="center"/>
              <w:rPr>
                <w:rFonts w:ascii="Aptos" w:hAnsi="Aptos"/>
                <w:lang w:eastAsia="es-CO"/>
              </w:rPr>
            </w:pPr>
            <w:r w:rsidRPr="006C1C2C">
              <w:rPr>
                <w:rFonts w:ascii="Aptos" w:hAnsi="Aptos"/>
                <w:lang w:eastAsia="es-CO"/>
              </w:rPr>
              <w:t>8</w:t>
            </w:r>
          </w:p>
        </w:tc>
        <w:tc>
          <w:tcPr>
            <w:tcW w:w="6662" w:type="dxa"/>
            <w:shd w:val="clear" w:color="000000" w:fill="FFFFFF"/>
            <w:vAlign w:val="center"/>
          </w:tcPr>
          <w:p w14:paraId="0A037BCB" w14:textId="77777777" w:rsidR="009958EF" w:rsidRPr="006C1C2C" w:rsidRDefault="009958EF" w:rsidP="005F3D1F">
            <w:pPr>
              <w:rPr>
                <w:rFonts w:ascii="Aptos" w:hAnsi="Aptos"/>
                <w:lang w:eastAsia="es-CO"/>
              </w:rPr>
            </w:pPr>
            <w:r w:rsidRPr="006C1C2C">
              <w:rPr>
                <w:rFonts w:ascii="Aptos" w:hAnsi="Aptos"/>
                <w:lang w:eastAsia="es-CO"/>
              </w:rPr>
              <w:t>servicio de instalación de punto eléctrico intemperie (115vac) para cámara de video vigilancia, incluye mano de obra y todos los accesorios</w:t>
            </w:r>
          </w:p>
        </w:tc>
        <w:tc>
          <w:tcPr>
            <w:tcW w:w="993" w:type="dxa"/>
            <w:noWrap/>
            <w:vAlign w:val="center"/>
          </w:tcPr>
          <w:p w14:paraId="42B0D99C"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15991EB9" w14:textId="77777777" w:rsidR="009958EF" w:rsidRPr="006C1C2C" w:rsidRDefault="009958EF" w:rsidP="005F3D1F">
            <w:pPr>
              <w:jc w:val="center"/>
              <w:rPr>
                <w:rFonts w:ascii="Aptos" w:hAnsi="Aptos"/>
                <w:lang w:eastAsia="es-CO"/>
              </w:rPr>
            </w:pPr>
            <w:r w:rsidRPr="006C1C2C">
              <w:rPr>
                <w:rFonts w:ascii="Aptos" w:hAnsi="Aptos"/>
                <w:lang w:eastAsia="es-CO"/>
              </w:rPr>
              <w:t>15</w:t>
            </w:r>
          </w:p>
        </w:tc>
      </w:tr>
      <w:tr w:rsidR="009958EF" w:rsidRPr="006C1C2C" w14:paraId="72A394D0" w14:textId="77777777" w:rsidTr="009958EF">
        <w:trPr>
          <w:trHeight w:val="397"/>
          <w:jc w:val="center"/>
        </w:trPr>
        <w:tc>
          <w:tcPr>
            <w:tcW w:w="704" w:type="dxa"/>
            <w:noWrap/>
            <w:vAlign w:val="center"/>
          </w:tcPr>
          <w:p w14:paraId="12F2758E" w14:textId="77777777" w:rsidR="009958EF" w:rsidRPr="006C1C2C" w:rsidRDefault="009958EF" w:rsidP="005F3D1F">
            <w:pPr>
              <w:jc w:val="center"/>
              <w:rPr>
                <w:rFonts w:ascii="Aptos" w:hAnsi="Aptos"/>
                <w:lang w:eastAsia="es-CO"/>
              </w:rPr>
            </w:pPr>
            <w:r w:rsidRPr="006C1C2C">
              <w:rPr>
                <w:rFonts w:ascii="Aptos" w:hAnsi="Aptos"/>
                <w:lang w:eastAsia="es-CO"/>
              </w:rPr>
              <w:t>9</w:t>
            </w:r>
          </w:p>
        </w:tc>
        <w:tc>
          <w:tcPr>
            <w:tcW w:w="6662" w:type="dxa"/>
            <w:shd w:val="clear" w:color="000000" w:fill="FFFFFF"/>
            <w:vAlign w:val="center"/>
          </w:tcPr>
          <w:p w14:paraId="7A949349" w14:textId="77777777" w:rsidR="009958EF" w:rsidRPr="006C1C2C" w:rsidRDefault="009958EF" w:rsidP="005F3D1F">
            <w:pPr>
              <w:rPr>
                <w:rFonts w:ascii="Aptos" w:hAnsi="Aptos"/>
                <w:lang w:eastAsia="es-CO"/>
              </w:rPr>
            </w:pPr>
            <w:r w:rsidRPr="006C1C2C">
              <w:rPr>
                <w:rFonts w:ascii="Aptos" w:hAnsi="Aptos"/>
                <w:lang w:eastAsia="es-CO"/>
              </w:rPr>
              <w:t>Servicio de instalación cámara IP domo PTZ 4mp, incluye cámara, mano de obra y todos los accesorios.</w:t>
            </w:r>
          </w:p>
        </w:tc>
        <w:tc>
          <w:tcPr>
            <w:tcW w:w="993" w:type="dxa"/>
            <w:noWrap/>
            <w:vAlign w:val="center"/>
          </w:tcPr>
          <w:p w14:paraId="30E35B65"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1D35FF8B" w14:textId="77777777" w:rsidR="009958EF" w:rsidRPr="006C1C2C" w:rsidRDefault="009958EF" w:rsidP="005F3D1F">
            <w:pPr>
              <w:jc w:val="center"/>
              <w:rPr>
                <w:rFonts w:ascii="Aptos" w:hAnsi="Aptos"/>
                <w:lang w:eastAsia="es-CO"/>
              </w:rPr>
            </w:pPr>
            <w:r w:rsidRPr="006C1C2C">
              <w:rPr>
                <w:rFonts w:ascii="Aptos" w:hAnsi="Aptos"/>
                <w:lang w:eastAsia="es-CO"/>
              </w:rPr>
              <w:t>10</w:t>
            </w:r>
          </w:p>
        </w:tc>
      </w:tr>
      <w:tr w:rsidR="009958EF" w:rsidRPr="006C1C2C" w14:paraId="080AB8EB" w14:textId="77777777" w:rsidTr="009958EF">
        <w:trPr>
          <w:trHeight w:val="397"/>
          <w:jc w:val="center"/>
        </w:trPr>
        <w:tc>
          <w:tcPr>
            <w:tcW w:w="704" w:type="dxa"/>
            <w:noWrap/>
            <w:vAlign w:val="center"/>
          </w:tcPr>
          <w:p w14:paraId="0890D5B2" w14:textId="77777777" w:rsidR="009958EF" w:rsidRPr="006C1C2C" w:rsidRDefault="009958EF" w:rsidP="005F3D1F">
            <w:pPr>
              <w:jc w:val="center"/>
              <w:rPr>
                <w:rFonts w:ascii="Aptos" w:hAnsi="Aptos"/>
                <w:lang w:eastAsia="es-CO"/>
              </w:rPr>
            </w:pPr>
            <w:r w:rsidRPr="006C1C2C">
              <w:rPr>
                <w:rFonts w:ascii="Aptos" w:hAnsi="Aptos"/>
                <w:lang w:eastAsia="es-CO"/>
              </w:rPr>
              <w:t>10</w:t>
            </w:r>
          </w:p>
        </w:tc>
        <w:tc>
          <w:tcPr>
            <w:tcW w:w="6662" w:type="dxa"/>
            <w:shd w:val="clear" w:color="000000" w:fill="FFFFFF"/>
            <w:vAlign w:val="center"/>
          </w:tcPr>
          <w:p w14:paraId="3762C7E2" w14:textId="77777777" w:rsidR="009958EF" w:rsidRPr="006C1C2C" w:rsidRDefault="009958EF" w:rsidP="005F3D1F">
            <w:pPr>
              <w:rPr>
                <w:rFonts w:ascii="Aptos" w:hAnsi="Aptos"/>
                <w:lang w:eastAsia="es-CO"/>
              </w:rPr>
            </w:pPr>
            <w:r w:rsidRPr="006C1C2C">
              <w:rPr>
                <w:rFonts w:ascii="Aptos" w:hAnsi="Aptos"/>
                <w:lang w:eastAsia="es-CO"/>
              </w:rPr>
              <w:t>Servicio de instalación cámara IP bala fija 4mp Z motorizada, incluye cámara, mano de obra y todos los accesorios.</w:t>
            </w:r>
          </w:p>
        </w:tc>
        <w:tc>
          <w:tcPr>
            <w:tcW w:w="993" w:type="dxa"/>
            <w:noWrap/>
            <w:vAlign w:val="center"/>
          </w:tcPr>
          <w:p w14:paraId="639B081C"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4D93004C" w14:textId="77777777" w:rsidR="009958EF" w:rsidRPr="006C1C2C" w:rsidRDefault="009958EF" w:rsidP="005F3D1F">
            <w:pPr>
              <w:jc w:val="center"/>
              <w:rPr>
                <w:rFonts w:ascii="Aptos" w:hAnsi="Aptos"/>
                <w:lang w:eastAsia="es-CO"/>
              </w:rPr>
            </w:pPr>
            <w:r w:rsidRPr="006C1C2C">
              <w:rPr>
                <w:rFonts w:ascii="Aptos" w:hAnsi="Aptos"/>
                <w:lang w:eastAsia="es-CO"/>
              </w:rPr>
              <w:t>3</w:t>
            </w:r>
          </w:p>
        </w:tc>
      </w:tr>
      <w:tr w:rsidR="009958EF" w:rsidRPr="006C1C2C" w14:paraId="4F353E13" w14:textId="77777777" w:rsidTr="009958EF">
        <w:trPr>
          <w:trHeight w:val="397"/>
          <w:jc w:val="center"/>
        </w:trPr>
        <w:tc>
          <w:tcPr>
            <w:tcW w:w="704" w:type="dxa"/>
            <w:noWrap/>
            <w:vAlign w:val="center"/>
          </w:tcPr>
          <w:p w14:paraId="1E64B2AA" w14:textId="77777777" w:rsidR="009958EF" w:rsidRPr="006C1C2C" w:rsidRDefault="009958EF" w:rsidP="005F3D1F">
            <w:pPr>
              <w:jc w:val="center"/>
              <w:rPr>
                <w:rFonts w:ascii="Aptos" w:hAnsi="Aptos"/>
                <w:lang w:eastAsia="es-CO"/>
              </w:rPr>
            </w:pPr>
            <w:r w:rsidRPr="006C1C2C">
              <w:rPr>
                <w:rFonts w:ascii="Aptos" w:hAnsi="Aptos"/>
                <w:lang w:eastAsia="es-CO"/>
              </w:rPr>
              <w:t>11</w:t>
            </w:r>
          </w:p>
        </w:tc>
        <w:tc>
          <w:tcPr>
            <w:tcW w:w="6662" w:type="dxa"/>
            <w:shd w:val="clear" w:color="000000" w:fill="FFFFFF"/>
            <w:vAlign w:val="center"/>
          </w:tcPr>
          <w:p w14:paraId="1826EC71" w14:textId="77777777" w:rsidR="009958EF" w:rsidRPr="006C1C2C" w:rsidRDefault="009958EF" w:rsidP="005F3D1F">
            <w:pPr>
              <w:rPr>
                <w:rFonts w:ascii="Aptos" w:hAnsi="Aptos"/>
                <w:lang w:eastAsia="es-CO"/>
              </w:rPr>
            </w:pPr>
            <w:r w:rsidRPr="006C1C2C">
              <w:rPr>
                <w:rFonts w:ascii="Aptos" w:hAnsi="Aptos"/>
                <w:lang w:eastAsia="es-CO"/>
              </w:rPr>
              <w:t>Servicio de instalación cámara IP domo fija 4mp Z motorizada, incluye cámara, mano de obra y todos los accesorios.</w:t>
            </w:r>
          </w:p>
        </w:tc>
        <w:tc>
          <w:tcPr>
            <w:tcW w:w="993" w:type="dxa"/>
            <w:noWrap/>
            <w:vAlign w:val="center"/>
          </w:tcPr>
          <w:p w14:paraId="284965DF"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22D5E60B" w14:textId="77777777" w:rsidR="009958EF" w:rsidRPr="006C1C2C" w:rsidRDefault="009958EF" w:rsidP="005F3D1F">
            <w:pPr>
              <w:jc w:val="center"/>
              <w:rPr>
                <w:rFonts w:ascii="Aptos" w:hAnsi="Aptos"/>
                <w:lang w:eastAsia="es-CO"/>
              </w:rPr>
            </w:pPr>
            <w:r w:rsidRPr="006C1C2C">
              <w:rPr>
                <w:rFonts w:ascii="Aptos" w:hAnsi="Aptos"/>
                <w:lang w:eastAsia="es-CO"/>
              </w:rPr>
              <w:t>3</w:t>
            </w:r>
          </w:p>
        </w:tc>
      </w:tr>
      <w:tr w:rsidR="009958EF" w:rsidRPr="006C1C2C" w14:paraId="58C3225F" w14:textId="77777777" w:rsidTr="009958EF">
        <w:trPr>
          <w:trHeight w:val="397"/>
          <w:jc w:val="center"/>
        </w:trPr>
        <w:tc>
          <w:tcPr>
            <w:tcW w:w="704" w:type="dxa"/>
            <w:noWrap/>
            <w:vAlign w:val="center"/>
          </w:tcPr>
          <w:p w14:paraId="489B4FD2" w14:textId="77777777" w:rsidR="009958EF" w:rsidRPr="006C1C2C" w:rsidRDefault="009958EF" w:rsidP="005F3D1F">
            <w:pPr>
              <w:jc w:val="center"/>
              <w:rPr>
                <w:rFonts w:ascii="Aptos" w:hAnsi="Aptos"/>
                <w:lang w:eastAsia="es-CO"/>
              </w:rPr>
            </w:pPr>
            <w:r w:rsidRPr="006C1C2C">
              <w:rPr>
                <w:rFonts w:ascii="Aptos" w:hAnsi="Aptos"/>
                <w:lang w:eastAsia="es-CO"/>
              </w:rPr>
              <w:t>12</w:t>
            </w:r>
          </w:p>
        </w:tc>
        <w:tc>
          <w:tcPr>
            <w:tcW w:w="6662" w:type="dxa"/>
            <w:shd w:val="clear" w:color="000000" w:fill="FFFFFF"/>
            <w:vAlign w:val="center"/>
          </w:tcPr>
          <w:p w14:paraId="0951FADE" w14:textId="77777777" w:rsidR="009958EF" w:rsidRPr="006C1C2C" w:rsidRDefault="009958EF" w:rsidP="005F3D1F">
            <w:pPr>
              <w:rPr>
                <w:rFonts w:ascii="Aptos" w:hAnsi="Aptos"/>
                <w:lang w:eastAsia="es-CO"/>
              </w:rPr>
            </w:pPr>
            <w:r w:rsidRPr="006C1C2C">
              <w:rPr>
                <w:rFonts w:ascii="Aptos" w:hAnsi="Aptos"/>
                <w:lang w:val="es-MX"/>
              </w:rPr>
              <w:t>Servicio de instalación y programación del sistema con monitor led UHD 50¨ 4k industrial, incluye monitor, mano de obra y accesorios</w:t>
            </w:r>
          </w:p>
        </w:tc>
        <w:tc>
          <w:tcPr>
            <w:tcW w:w="993" w:type="dxa"/>
            <w:noWrap/>
            <w:vAlign w:val="center"/>
          </w:tcPr>
          <w:p w14:paraId="2911C661" w14:textId="77777777" w:rsidR="009958EF" w:rsidRPr="006C1C2C" w:rsidRDefault="009958EF" w:rsidP="005F3D1F">
            <w:pPr>
              <w:jc w:val="center"/>
              <w:rPr>
                <w:rFonts w:ascii="Aptos" w:hAnsi="Aptos"/>
                <w:lang w:eastAsia="es-CO"/>
              </w:rPr>
            </w:pPr>
            <w:r w:rsidRPr="006C1C2C">
              <w:rPr>
                <w:rFonts w:ascii="Aptos" w:hAnsi="Aptos"/>
                <w:lang w:eastAsia="es-CO"/>
              </w:rPr>
              <w:t>Und</w:t>
            </w:r>
          </w:p>
        </w:tc>
        <w:tc>
          <w:tcPr>
            <w:tcW w:w="997" w:type="dxa"/>
            <w:noWrap/>
            <w:vAlign w:val="center"/>
          </w:tcPr>
          <w:p w14:paraId="29F445C4" w14:textId="77777777" w:rsidR="009958EF" w:rsidRPr="006C1C2C" w:rsidRDefault="009958EF" w:rsidP="005F3D1F">
            <w:pPr>
              <w:jc w:val="center"/>
              <w:rPr>
                <w:rFonts w:ascii="Aptos" w:hAnsi="Aptos"/>
                <w:lang w:eastAsia="es-CO"/>
              </w:rPr>
            </w:pPr>
            <w:r w:rsidRPr="006C1C2C">
              <w:rPr>
                <w:rFonts w:ascii="Aptos" w:hAnsi="Aptos"/>
                <w:lang w:eastAsia="es-CO"/>
              </w:rPr>
              <w:t>3</w:t>
            </w:r>
          </w:p>
        </w:tc>
      </w:tr>
      <w:tr w:rsidR="009958EF" w:rsidRPr="006C1C2C" w14:paraId="4679C844" w14:textId="77777777" w:rsidTr="009958EF">
        <w:trPr>
          <w:trHeight w:val="397"/>
          <w:jc w:val="center"/>
        </w:trPr>
        <w:tc>
          <w:tcPr>
            <w:tcW w:w="704" w:type="dxa"/>
            <w:noWrap/>
            <w:vAlign w:val="center"/>
          </w:tcPr>
          <w:p w14:paraId="510A8362" w14:textId="77777777" w:rsidR="009958EF" w:rsidRPr="006C1C2C" w:rsidRDefault="009958EF" w:rsidP="005F3D1F">
            <w:pPr>
              <w:jc w:val="center"/>
              <w:rPr>
                <w:rFonts w:ascii="Aptos" w:hAnsi="Aptos"/>
                <w:lang w:eastAsia="es-CO"/>
              </w:rPr>
            </w:pPr>
            <w:r w:rsidRPr="006C1C2C">
              <w:rPr>
                <w:rFonts w:ascii="Aptos" w:hAnsi="Aptos"/>
                <w:lang w:eastAsia="es-CO"/>
              </w:rPr>
              <w:t>13</w:t>
            </w:r>
          </w:p>
        </w:tc>
        <w:tc>
          <w:tcPr>
            <w:tcW w:w="6662" w:type="dxa"/>
            <w:shd w:val="clear" w:color="000000" w:fill="FFFFFF"/>
            <w:vAlign w:val="center"/>
          </w:tcPr>
          <w:p w14:paraId="1B5F1D85" w14:textId="77777777" w:rsidR="009958EF" w:rsidRPr="006C1C2C" w:rsidRDefault="009958EF" w:rsidP="005F3D1F">
            <w:pPr>
              <w:rPr>
                <w:rFonts w:ascii="Aptos" w:hAnsi="Aptos"/>
                <w:lang w:eastAsia="es-CO"/>
              </w:rPr>
            </w:pPr>
            <w:r w:rsidRPr="006C1C2C">
              <w:rPr>
                <w:rFonts w:ascii="Aptos" w:hAnsi="Aptos"/>
                <w:lang w:eastAsia="es-CO"/>
              </w:rPr>
              <w:t>Servicio de cambio, instalación y ampliación ramales de UTP 5E OUTDOOR COBRE. Incluye mano de obra y accesorios</w:t>
            </w:r>
          </w:p>
        </w:tc>
        <w:tc>
          <w:tcPr>
            <w:tcW w:w="993" w:type="dxa"/>
            <w:noWrap/>
            <w:vAlign w:val="center"/>
          </w:tcPr>
          <w:p w14:paraId="2AFC45C5" w14:textId="3A8A4837" w:rsidR="009958EF" w:rsidRPr="006C1C2C" w:rsidRDefault="00187F1A" w:rsidP="005F3D1F">
            <w:pPr>
              <w:jc w:val="center"/>
              <w:rPr>
                <w:rFonts w:ascii="Aptos" w:hAnsi="Aptos"/>
                <w:lang w:eastAsia="es-CO"/>
              </w:rPr>
            </w:pPr>
            <w:r w:rsidRPr="006C1C2C">
              <w:rPr>
                <w:rFonts w:ascii="Aptos" w:hAnsi="Aptos"/>
                <w:lang w:eastAsia="es-CO"/>
              </w:rPr>
              <w:t>Metro</w:t>
            </w:r>
          </w:p>
        </w:tc>
        <w:tc>
          <w:tcPr>
            <w:tcW w:w="997" w:type="dxa"/>
            <w:noWrap/>
            <w:vAlign w:val="center"/>
          </w:tcPr>
          <w:p w14:paraId="2B0D50DD" w14:textId="77777777" w:rsidR="009958EF" w:rsidRPr="006C1C2C" w:rsidRDefault="009958EF" w:rsidP="005F3D1F">
            <w:pPr>
              <w:jc w:val="center"/>
              <w:rPr>
                <w:rFonts w:ascii="Aptos" w:hAnsi="Aptos"/>
                <w:lang w:eastAsia="es-CO"/>
              </w:rPr>
            </w:pPr>
            <w:r w:rsidRPr="006C1C2C">
              <w:rPr>
                <w:rFonts w:ascii="Aptos" w:hAnsi="Aptos"/>
                <w:lang w:eastAsia="es-CO"/>
              </w:rPr>
              <w:t>365</w:t>
            </w:r>
          </w:p>
        </w:tc>
      </w:tr>
      <w:tr w:rsidR="009958EF" w:rsidRPr="006C1C2C" w14:paraId="652D7DB9" w14:textId="77777777" w:rsidTr="009958EF">
        <w:trPr>
          <w:trHeight w:val="397"/>
          <w:jc w:val="center"/>
        </w:trPr>
        <w:tc>
          <w:tcPr>
            <w:tcW w:w="704" w:type="dxa"/>
            <w:noWrap/>
            <w:vAlign w:val="center"/>
          </w:tcPr>
          <w:p w14:paraId="4904BD42" w14:textId="77777777" w:rsidR="009958EF" w:rsidRPr="006C1C2C" w:rsidRDefault="009958EF" w:rsidP="005F3D1F">
            <w:pPr>
              <w:jc w:val="center"/>
              <w:rPr>
                <w:rFonts w:ascii="Aptos" w:hAnsi="Aptos"/>
                <w:lang w:eastAsia="es-CO"/>
              </w:rPr>
            </w:pPr>
            <w:r w:rsidRPr="006C1C2C">
              <w:rPr>
                <w:rFonts w:ascii="Aptos" w:hAnsi="Aptos"/>
                <w:lang w:eastAsia="es-CO"/>
              </w:rPr>
              <w:t>14</w:t>
            </w:r>
          </w:p>
        </w:tc>
        <w:tc>
          <w:tcPr>
            <w:tcW w:w="6662" w:type="dxa"/>
            <w:shd w:val="clear" w:color="000000" w:fill="FFFFFF"/>
            <w:vAlign w:val="center"/>
          </w:tcPr>
          <w:p w14:paraId="55DD5DAC" w14:textId="77777777" w:rsidR="009958EF" w:rsidRPr="006C1C2C" w:rsidRDefault="009958EF" w:rsidP="005F3D1F">
            <w:pPr>
              <w:rPr>
                <w:rFonts w:ascii="Aptos" w:hAnsi="Aptos"/>
                <w:lang w:eastAsia="es-CO"/>
              </w:rPr>
            </w:pPr>
            <w:r w:rsidRPr="006C1C2C">
              <w:rPr>
                <w:rFonts w:ascii="Aptos" w:hAnsi="Aptos"/>
                <w:lang w:eastAsia="es-CO"/>
              </w:rPr>
              <w:t>Servicio de instalación de 480 metros de red eléctrica de baja tensión a 115 VAC, incluye mano de obra y todos los materiales.</w:t>
            </w:r>
          </w:p>
        </w:tc>
        <w:tc>
          <w:tcPr>
            <w:tcW w:w="993" w:type="dxa"/>
            <w:noWrap/>
            <w:vAlign w:val="center"/>
          </w:tcPr>
          <w:p w14:paraId="285F8161" w14:textId="30A730D3" w:rsidR="009958EF" w:rsidRPr="006C1C2C" w:rsidRDefault="008E40C3" w:rsidP="005F3D1F">
            <w:pPr>
              <w:jc w:val="center"/>
              <w:rPr>
                <w:rFonts w:ascii="Aptos" w:hAnsi="Aptos"/>
                <w:lang w:eastAsia="es-CO"/>
              </w:rPr>
            </w:pPr>
            <w:r w:rsidRPr="006C1C2C">
              <w:rPr>
                <w:rFonts w:ascii="Aptos" w:hAnsi="Aptos"/>
                <w:lang w:eastAsia="es-CO"/>
              </w:rPr>
              <w:t>Und</w:t>
            </w:r>
          </w:p>
        </w:tc>
        <w:tc>
          <w:tcPr>
            <w:tcW w:w="997" w:type="dxa"/>
            <w:noWrap/>
            <w:vAlign w:val="center"/>
          </w:tcPr>
          <w:p w14:paraId="72F31D4F" w14:textId="77777777" w:rsidR="009958EF" w:rsidRPr="006C1C2C" w:rsidRDefault="009958EF" w:rsidP="005F3D1F">
            <w:pPr>
              <w:jc w:val="center"/>
              <w:rPr>
                <w:rFonts w:ascii="Aptos" w:hAnsi="Aptos"/>
                <w:lang w:eastAsia="es-CO"/>
              </w:rPr>
            </w:pPr>
            <w:r w:rsidRPr="006C1C2C">
              <w:rPr>
                <w:rFonts w:ascii="Aptos" w:hAnsi="Aptos"/>
                <w:lang w:eastAsia="es-CO"/>
              </w:rPr>
              <w:t>1</w:t>
            </w:r>
          </w:p>
        </w:tc>
      </w:tr>
    </w:tbl>
    <w:p w14:paraId="487D3BE9" w14:textId="77777777" w:rsidR="009958EF" w:rsidRPr="006C1C2C" w:rsidRDefault="009958EF" w:rsidP="005F3D1F">
      <w:pPr>
        <w:rPr>
          <w:rFonts w:ascii="Aptos" w:hAnsi="Aptos"/>
        </w:rPr>
      </w:pPr>
    </w:p>
    <w:p w14:paraId="7731A52E" w14:textId="76109909" w:rsidR="009958EF" w:rsidRPr="006C1C2C" w:rsidRDefault="0041537F" w:rsidP="005F3D1F">
      <w:pPr>
        <w:pStyle w:val="Ttulo1"/>
        <w:spacing w:before="0" w:after="0"/>
        <w:ind w:left="0" w:firstLine="0"/>
        <w:rPr>
          <w:rFonts w:ascii="Aptos" w:hAnsi="Aptos"/>
          <w:szCs w:val="22"/>
        </w:rPr>
      </w:pPr>
      <w:bookmarkStart w:id="25" w:name="_Toc233660938"/>
      <w:r w:rsidRPr="006C1C2C">
        <w:rPr>
          <w:rFonts w:ascii="Aptos" w:hAnsi="Aptos"/>
          <w:szCs w:val="22"/>
        </w:rPr>
        <w:t>ESPECIFICACIONES TÉCNICAS POR ÍTEM</w:t>
      </w:r>
      <w:bookmarkEnd w:id="25"/>
    </w:p>
    <w:p w14:paraId="38F65885" w14:textId="77777777" w:rsidR="009958EF" w:rsidRPr="006C1C2C" w:rsidRDefault="009958EF" w:rsidP="005F3D1F">
      <w:pPr>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F606F7" w:rsidRPr="00E10DB1" w14:paraId="6C0B03EE" w14:textId="77777777" w:rsidTr="00E10DB1">
        <w:trPr>
          <w:trHeight w:val="284"/>
          <w:jc w:val="center"/>
        </w:trPr>
        <w:tc>
          <w:tcPr>
            <w:tcW w:w="1458" w:type="dxa"/>
            <w:shd w:val="clear" w:color="auto" w:fill="D9D9D9" w:themeFill="background1" w:themeFillShade="D9"/>
            <w:vAlign w:val="center"/>
          </w:tcPr>
          <w:p w14:paraId="4A78365C" w14:textId="77777777" w:rsidR="00F606F7" w:rsidRPr="00E10DB1" w:rsidRDefault="00F606F7"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00CA4D7A" w14:textId="11E8F4A9" w:rsidR="00F606F7"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F606F7" w:rsidRPr="00E10DB1" w14:paraId="28CDDA15" w14:textId="77777777" w:rsidTr="00E10DB1">
        <w:trPr>
          <w:trHeight w:val="284"/>
          <w:jc w:val="center"/>
        </w:trPr>
        <w:tc>
          <w:tcPr>
            <w:tcW w:w="1458" w:type="dxa"/>
            <w:shd w:val="clear" w:color="auto" w:fill="D9D9D9" w:themeFill="background1" w:themeFillShade="D9"/>
            <w:vAlign w:val="center"/>
          </w:tcPr>
          <w:p w14:paraId="64ECF67F" w14:textId="4574C2B0" w:rsidR="00F606F7" w:rsidRPr="00E10DB1" w:rsidRDefault="0098676F"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71B958B3" w14:textId="42346895" w:rsidR="00F606F7" w:rsidRPr="00E10DB1" w:rsidRDefault="0098676F"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6E8CC0D0" w14:textId="7136780D" w:rsidR="00F606F7" w:rsidRPr="00E10DB1" w:rsidRDefault="0098676F"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F606F7" w:rsidRPr="00E10DB1" w14:paraId="6BD92AA6" w14:textId="77777777" w:rsidTr="00E10DB1">
        <w:trPr>
          <w:trHeight w:val="284"/>
          <w:jc w:val="center"/>
        </w:trPr>
        <w:tc>
          <w:tcPr>
            <w:tcW w:w="1458" w:type="dxa"/>
            <w:shd w:val="clear" w:color="auto" w:fill="D9D9D9" w:themeFill="background1" w:themeFillShade="D9"/>
            <w:vAlign w:val="center"/>
          </w:tcPr>
          <w:p w14:paraId="7C342E78" w14:textId="47BD8191" w:rsidR="00F606F7" w:rsidRPr="00E10DB1" w:rsidRDefault="008550A5" w:rsidP="005F3D1F">
            <w:pPr>
              <w:pStyle w:val="Sinespaciado"/>
              <w:tabs>
                <w:tab w:val="left" w:pos="284"/>
              </w:tabs>
              <w:jc w:val="center"/>
              <w:rPr>
                <w:rFonts w:ascii="Aptos" w:hAnsi="Aptos" w:cs="Arial"/>
                <w:sz w:val="20"/>
                <w:szCs w:val="20"/>
              </w:rPr>
            </w:pPr>
            <w:r w:rsidRPr="00E10DB1">
              <w:rPr>
                <w:rFonts w:ascii="Aptos" w:hAnsi="Aptos" w:cs="Arial"/>
                <w:sz w:val="20"/>
                <w:szCs w:val="20"/>
              </w:rPr>
              <w:t>1</w:t>
            </w:r>
          </w:p>
        </w:tc>
        <w:tc>
          <w:tcPr>
            <w:tcW w:w="6139" w:type="dxa"/>
            <w:shd w:val="clear" w:color="auto" w:fill="D9D9D9" w:themeFill="background1" w:themeFillShade="D9"/>
            <w:vAlign w:val="center"/>
          </w:tcPr>
          <w:p w14:paraId="78E79F6F" w14:textId="1B7937A9" w:rsidR="00F606F7" w:rsidRPr="00E10DB1" w:rsidRDefault="008550A5"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preventivo a cámara de video vigilancia tipo domo bala. Incluye mano de obra y accesorios</w:t>
            </w:r>
          </w:p>
        </w:tc>
        <w:tc>
          <w:tcPr>
            <w:tcW w:w="1759" w:type="dxa"/>
            <w:shd w:val="clear" w:color="auto" w:fill="D9D9D9" w:themeFill="background1" w:themeFillShade="D9"/>
            <w:vAlign w:val="center"/>
          </w:tcPr>
          <w:p w14:paraId="68DC709D" w14:textId="06586D79" w:rsidR="00F606F7" w:rsidRPr="00E10DB1" w:rsidRDefault="007C14F9"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Un</w:t>
            </w:r>
            <w:r w:rsidR="008E0FF6" w:rsidRPr="00E10DB1">
              <w:rPr>
                <w:rFonts w:ascii="Aptos" w:hAnsi="Aptos"/>
                <w:sz w:val="20"/>
                <w:szCs w:val="20"/>
                <w:lang w:eastAsia="es-CO"/>
              </w:rPr>
              <w:t>i</w:t>
            </w:r>
            <w:r w:rsidRPr="00E10DB1">
              <w:rPr>
                <w:rFonts w:ascii="Aptos" w:hAnsi="Aptos"/>
                <w:sz w:val="20"/>
                <w:szCs w:val="20"/>
                <w:lang w:eastAsia="es-CO"/>
              </w:rPr>
              <w:t>d</w:t>
            </w:r>
            <w:r w:rsidR="008E0FF6" w:rsidRPr="00E10DB1">
              <w:rPr>
                <w:rFonts w:ascii="Aptos" w:hAnsi="Aptos"/>
                <w:sz w:val="20"/>
                <w:szCs w:val="20"/>
                <w:lang w:eastAsia="es-CO"/>
              </w:rPr>
              <w:t>ad</w:t>
            </w:r>
          </w:p>
        </w:tc>
      </w:tr>
      <w:tr w:rsidR="00F606F7" w:rsidRPr="00E10DB1" w14:paraId="473F91FE" w14:textId="77777777" w:rsidTr="00B47EE9">
        <w:trPr>
          <w:trHeight w:val="284"/>
          <w:jc w:val="center"/>
        </w:trPr>
        <w:tc>
          <w:tcPr>
            <w:tcW w:w="9356" w:type="dxa"/>
            <w:gridSpan w:val="3"/>
            <w:vAlign w:val="center"/>
          </w:tcPr>
          <w:p w14:paraId="6A767749" w14:textId="77777777" w:rsidR="00F606F7" w:rsidRPr="00E10DB1" w:rsidRDefault="00F606F7" w:rsidP="005F3D1F">
            <w:pPr>
              <w:tabs>
                <w:tab w:val="left" w:pos="284"/>
              </w:tabs>
              <w:rPr>
                <w:rFonts w:ascii="Aptos" w:hAnsi="Aptos"/>
                <w:b/>
                <w:bCs/>
                <w:sz w:val="20"/>
                <w:szCs w:val="20"/>
              </w:rPr>
            </w:pPr>
            <w:r w:rsidRPr="00E10DB1">
              <w:rPr>
                <w:rFonts w:ascii="Aptos" w:hAnsi="Aptos"/>
                <w:b/>
                <w:bCs/>
                <w:sz w:val="20"/>
                <w:szCs w:val="20"/>
              </w:rPr>
              <w:t>Descripción:</w:t>
            </w:r>
          </w:p>
          <w:p w14:paraId="45F79C9A" w14:textId="3FFBC1A3" w:rsidR="00F606F7" w:rsidRPr="00E10DB1" w:rsidRDefault="00A6372F" w:rsidP="005F3D1F">
            <w:pPr>
              <w:tabs>
                <w:tab w:val="left" w:pos="284"/>
              </w:tabs>
              <w:rPr>
                <w:rFonts w:ascii="Aptos" w:hAnsi="Aptos"/>
                <w:sz w:val="20"/>
                <w:szCs w:val="20"/>
              </w:rPr>
            </w:pPr>
            <w:r w:rsidRPr="00E10DB1">
              <w:rPr>
                <w:rFonts w:ascii="Aptos" w:hAnsi="Aptos"/>
                <w:sz w:val="20"/>
                <w:szCs w:val="20"/>
              </w:rPr>
              <w:t>Comprende la revisión general y el mantenimiento preventivo de cámaras de videovigilancia tipo domo/bala existentes, con el fin de garantizar el funcionamiento y conservar su correcta operación, mejorar la calidad de imagen, prevenir fallas por suciedad, humedad, desajuste, sulfatación o pérdida de conectividad, y asegurar su visualización dentro del sistema CCTV.</w:t>
            </w:r>
          </w:p>
        </w:tc>
      </w:tr>
      <w:tr w:rsidR="00B47EE9" w:rsidRPr="00E10DB1" w14:paraId="1EAFE0B6" w14:textId="77777777" w:rsidTr="00B47EE9">
        <w:trPr>
          <w:trHeight w:val="284"/>
          <w:jc w:val="center"/>
        </w:trPr>
        <w:tc>
          <w:tcPr>
            <w:tcW w:w="9356" w:type="dxa"/>
            <w:gridSpan w:val="3"/>
            <w:vAlign w:val="center"/>
          </w:tcPr>
          <w:p w14:paraId="31BFC3C1" w14:textId="77777777" w:rsidR="00B47EE9" w:rsidRPr="00E10DB1" w:rsidRDefault="00B47EE9" w:rsidP="005F3D1F">
            <w:pPr>
              <w:tabs>
                <w:tab w:val="left" w:pos="284"/>
              </w:tabs>
              <w:rPr>
                <w:rFonts w:ascii="Aptos" w:hAnsi="Aptos"/>
                <w:b/>
                <w:bCs/>
                <w:sz w:val="20"/>
                <w:szCs w:val="20"/>
              </w:rPr>
            </w:pPr>
            <w:r w:rsidRPr="00E10DB1">
              <w:rPr>
                <w:rFonts w:ascii="Aptos" w:hAnsi="Aptos"/>
                <w:b/>
                <w:bCs/>
                <w:sz w:val="20"/>
                <w:szCs w:val="20"/>
              </w:rPr>
              <w:t>Alcance:</w:t>
            </w:r>
          </w:p>
          <w:p w14:paraId="5726F871" w14:textId="52D42606" w:rsidR="00A6372F" w:rsidRPr="00E10DB1" w:rsidRDefault="00A6372F" w:rsidP="00A6372F">
            <w:pPr>
              <w:tabs>
                <w:tab w:val="left" w:pos="284"/>
              </w:tabs>
              <w:rPr>
                <w:rFonts w:ascii="Aptos" w:hAnsi="Aptos"/>
                <w:sz w:val="20"/>
                <w:szCs w:val="20"/>
              </w:rPr>
            </w:pPr>
            <w:r w:rsidRPr="00E10DB1">
              <w:rPr>
                <w:rFonts w:ascii="Aptos" w:hAnsi="Aptos"/>
                <w:sz w:val="20"/>
                <w:szCs w:val="20"/>
              </w:rPr>
              <w:t>• Verificación física de carcasa, lente, soporte, base, fijaciones</w:t>
            </w:r>
            <w:r w:rsidR="002A3A49" w:rsidRPr="00E10DB1">
              <w:rPr>
                <w:rFonts w:ascii="Aptos" w:hAnsi="Aptos"/>
                <w:sz w:val="20"/>
                <w:szCs w:val="20"/>
              </w:rPr>
              <w:t>, conectores</w:t>
            </w:r>
            <w:r w:rsidRPr="00E10DB1">
              <w:rPr>
                <w:rFonts w:ascii="Aptos" w:hAnsi="Aptos"/>
                <w:sz w:val="20"/>
                <w:szCs w:val="20"/>
              </w:rPr>
              <w:t xml:space="preserve"> y caja de conexión.</w:t>
            </w:r>
          </w:p>
          <w:p w14:paraId="0D15F0B4"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Limpieza externa de cámara, lente, cúpula o cubierta frontal, sin afectar sellos ni componentes internos.</w:t>
            </w:r>
          </w:p>
          <w:p w14:paraId="1DBFE137"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Revisión de alimentación eléctrica, conectores, empalmes, terminales y accesorios asociados.</w:t>
            </w:r>
          </w:p>
          <w:p w14:paraId="15ECE58F" w14:textId="24AB4A4F" w:rsidR="00A6372F" w:rsidRPr="00E10DB1" w:rsidRDefault="00A6372F" w:rsidP="00A6372F">
            <w:pPr>
              <w:tabs>
                <w:tab w:val="left" w:pos="284"/>
              </w:tabs>
              <w:rPr>
                <w:rFonts w:ascii="Aptos" w:hAnsi="Aptos"/>
                <w:sz w:val="20"/>
                <w:szCs w:val="20"/>
              </w:rPr>
            </w:pPr>
            <w:r w:rsidRPr="00E10DB1">
              <w:rPr>
                <w:rFonts w:ascii="Aptos" w:hAnsi="Aptos"/>
                <w:sz w:val="20"/>
                <w:szCs w:val="20"/>
              </w:rPr>
              <w:t>• Revisión de conexiones de video, conectores, fibra óptica, cable utp y accesorios asociados.</w:t>
            </w:r>
          </w:p>
          <w:p w14:paraId="652FBAD1"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Verificación de imagen, enfoque, orientación, ángulo de cobertura, infrarrojo y estabilidad de señal.</w:t>
            </w:r>
          </w:p>
          <w:p w14:paraId="731EDAD6"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Ajuste menor de orientación, fijación, sellado, conectividad y configuración básica cuando aplique.</w:t>
            </w:r>
          </w:p>
          <w:p w14:paraId="5C6B6288" w14:textId="01BE27B3" w:rsidR="00B47EE9" w:rsidRPr="00E10DB1" w:rsidRDefault="00A6372F" w:rsidP="00A6372F">
            <w:pPr>
              <w:tabs>
                <w:tab w:val="left" w:pos="284"/>
              </w:tabs>
              <w:rPr>
                <w:rFonts w:ascii="Aptos" w:hAnsi="Aptos"/>
                <w:b/>
                <w:bCs/>
                <w:sz w:val="20"/>
                <w:szCs w:val="20"/>
              </w:rPr>
            </w:pPr>
            <w:r w:rsidRPr="00E10DB1">
              <w:rPr>
                <w:rFonts w:ascii="Aptos" w:hAnsi="Aptos"/>
                <w:sz w:val="20"/>
                <w:szCs w:val="20"/>
              </w:rPr>
              <w:t>• Prueba de visualización y grabación en el sistema de monitoreo.</w:t>
            </w:r>
          </w:p>
        </w:tc>
      </w:tr>
      <w:tr w:rsidR="00414344" w:rsidRPr="00E10DB1" w14:paraId="1755FBC5" w14:textId="77777777" w:rsidTr="00B47EE9">
        <w:trPr>
          <w:trHeight w:val="284"/>
          <w:jc w:val="center"/>
        </w:trPr>
        <w:tc>
          <w:tcPr>
            <w:tcW w:w="9356" w:type="dxa"/>
            <w:gridSpan w:val="3"/>
            <w:vAlign w:val="center"/>
          </w:tcPr>
          <w:p w14:paraId="62BEE589" w14:textId="77777777" w:rsidR="00B47EE9" w:rsidRPr="00E10DB1" w:rsidRDefault="00B47EE9" w:rsidP="005F3D1F">
            <w:pPr>
              <w:tabs>
                <w:tab w:val="left" w:pos="284"/>
              </w:tabs>
              <w:rPr>
                <w:rFonts w:ascii="Aptos" w:hAnsi="Aptos"/>
                <w:b/>
                <w:bCs/>
                <w:sz w:val="20"/>
                <w:szCs w:val="20"/>
              </w:rPr>
            </w:pPr>
            <w:r w:rsidRPr="00E10DB1">
              <w:rPr>
                <w:rFonts w:ascii="Aptos" w:hAnsi="Aptos"/>
                <w:b/>
                <w:bCs/>
                <w:sz w:val="20"/>
                <w:szCs w:val="20"/>
              </w:rPr>
              <w:t>Materiales:</w:t>
            </w:r>
          </w:p>
          <w:p w14:paraId="63A1ABC4"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Limpiador no abrasivo para lentes y superficies de cámaras.</w:t>
            </w:r>
          </w:p>
          <w:p w14:paraId="4C476F7F"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Cinta aislante, terminales, conectores menores, amarres plásticos, tornillería y elementos de fijación.</w:t>
            </w:r>
          </w:p>
          <w:p w14:paraId="6B8D2730" w14:textId="77777777" w:rsidR="00A6372F" w:rsidRPr="00E10DB1" w:rsidRDefault="00A6372F" w:rsidP="00A6372F">
            <w:pPr>
              <w:tabs>
                <w:tab w:val="left" w:pos="284"/>
              </w:tabs>
              <w:rPr>
                <w:rFonts w:ascii="Aptos" w:hAnsi="Aptos"/>
                <w:sz w:val="20"/>
                <w:szCs w:val="20"/>
              </w:rPr>
            </w:pPr>
            <w:r w:rsidRPr="00E10DB1">
              <w:rPr>
                <w:rFonts w:ascii="Aptos" w:hAnsi="Aptos"/>
                <w:sz w:val="20"/>
                <w:szCs w:val="20"/>
              </w:rPr>
              <w:t>• Sellante o protección menor para puntos expuestos, cuando se requiera.</w:t>
            </w:r>
          </w:p>
          <w:p w14:paraId="705F6942" w14:textId="503714F4" w:rsidR="0098676F" w:rsidRPr="00E10DB1" w:rsidRDefault="00A6372F" w:rsidP="00A6372F">
            <w:pPr>
              <w:tabs>
                <w:tab w:val="left" w:pos="284"/>
              </w:tabs>
              <w:rPr>
                <w:rFonts w:ascii="Aptos" w:hAnsi="Aptos"/>
                <w:sz w:val="20"/>
                <w:szCs w:val="20"/>
              </w:rPr>
            </w:pPr>
            <w:r w:rsidRPr="00E10DB1">
              <w:rPr>
                <w:rFonts w:ascii="Aptos" w:hAnsi="Aptos"/>
                <w:sz w:val="20"/>
                <w:szCs w:val="20"/>
              </w:rPr>
              <w:t>• Accesorios menores necesarios para dejar la cámara operativa.</w:t>
            </w:r>
          </w:p>
        </w:tc>
      </w:tr>
      <w:tr w:rsidR="00F606F7" w:rsidRPr="00E10DB1" w14:paraId="358CB834" w14:textId="77777777" w:rsidTr="00B47EE9">
        <w:trPr>
          <w:trHeight w:val="284"/>
          <w:jc w:val="center"/>
        </w:trPr>
        <w:tc>
          <w:tcPr>
            <w:tcW w:w="9356" w:type="dxa"/>
            <w:gridSpan w:val="3"/>
            <w:vAlign w:val="center"/>
          </w:tcPr>
          <w:p w14:paraId="59F34B95"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05DE71A9" w14:textId="77777777" w:rsidR="0098676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48BF627C" w14:textId="0CC48B8C"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6028DE9A"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08BF3036" w14:textId="6F42D0FB" w:rsidR="00B2523F" w:rsidRPr="00E10DB1" w:rsidRDefault="006C72A2"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6C954533" w14:textId="63F7C8F5" w:rsidR="00E711DA"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tc>
      </w:tr>
      <w:tr w:rsidR="00F606F7" w:rsidRPr="00E10DB1" w14:paraId="77EAFAD1" w14:textId="77777777" w:rsidTr="00B47EE9">
        <w:trPr>
          <w:trHeight w:val="284"/>
          <w:jc w:val="center"/>
        </w:trPr>
        <w:tc>
          <w:tcPr>
            <w:tcW w:w="9356" w:type="dxa"/>
            <w:gridSpan w:val="3"/>
            <w:vAlign w:val="center"/>
          </w:tcPr>
          <w:p w14:paraId="4D180EA8" w14:textId="77777777" w:rsidR="00F606F7" w:rsidRPr="00E10DB1" w:rsidRDefault="00F606F7" w:rsidP="005F3D1F">
            <w:pPr>
              <w:tabs>
                <w:tab w:val="left" w:pos="284"/>
              </w:tabs>
              <w:rPr>
                <w:rFonts w:ascii="Aptos" w:hAnsi="Aptos"/>
                <w:b/>
                <w:bCs/>
                <w:sz w:val="20"/>
                <w:szCs w:val="20"/>
              </w:rPr>
            </w:pPr>
            <w:r w:rsidRPr="00E10DB1">
              <w:rPr>
                <w:rFonts w:ascii="Aptos" w:hAnsi="Aptos"/>
                <w:b/>
                <w:bCs/>
                <w:sz w:val="20"/>
                <w:szCs w:val="20"/>
              </w:rPr>
              <w:t>Transporte:</w:t>
            </w:r>
          </w:p>
          <w:p w14:paraId="6CF46C48" w14:textId="33E54AF0" w:rsidR="00AD6C61"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F606F7" w:rsidRPr="00E10DB1" w14:paraId="2514AF14" w14:textId="77777777" w:rsidTr="00B47EE9">
        <w:trPr>
          <w:trHeight w:val="284"/>
          <w:jc w:val="center"/>
        </w:trPr>
        <w:tc>
          <w:tcPr>
            <w:tcW w:w="9356" w:type="dxa"/>
            <w:gridSpan w:val="3"/>
            <w:vAlign w:val="center"/>
          </w:tcPr>
          <w:p w14:paraId="0116C46A"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6179B4A1"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15135F15"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2333585C"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4AF145EF" w14:textId="7E78B8F1" w:rsidR="00715070"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B47EE9" w:rsidRPr="00E10DB1" w14:paraId="600676A7" w14:textId="77777777" w:rsidTr="00B77F55">
        <w:trPr>
          <w:trHeight w:val="938"/>
          <w:jc w:val="center"/>
        </w:trPr>
        <w:tc>
          <w:tcPr>
            <w:tcW w:w="9356" w:type="dxa"/>
            <w:gridSpan w:val="3"/>
            <w:vAlign w:val="center"/>
          </w:tcPr>
          <w:p w14:paraId="3609FC59"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78C2B0D3" w14:textId="785BFAFF" w:rsidR="00B47EE9" w:rsidRPr="00E10DB1" w:rsidRDefault="00D83E1B" w:rsidP="005D218D">
            <w:pPr>
              <w:rPr>
                <w:rFonts w:ascii="Aptos" w:hAnsi="Aptos"/>
                <w:b/>
                <w:bCs/>
                <w:sz w:val="20"/>
                <w:szCs w:val="20"/>
              </w:rPr>
            </w:pPr>
            <w:r w:rsidRPr="00E10DB1">
              <w:rPr>
                <w:rFonts w:ascii="Aptos" w:hAnsi="Aptos"/>
                <w:sz w:val="20"/>
                <w:szCs w:val="20"/>
              </w:rPr>
              <w:t xml:space="preserve">La unidad de medida será la </w:t>
            </w:r>
            <w:r w:rsidRPr="00E10DB1">
              <w:rPr>
                <w:rFonts w:ascii="Aptos" w:hAnsi="Aptos"/>
                <w:b/>
                <w:bCs/>
                <w:sz w:val="20"/>
                <w:szCs w:val="20"/>
              </w:rPr>
              <w:t>UNIDAD (UND)</w:t>
            </w:r>
            <w:r w:rsidRPr="00E10DB1">
              <w:rPr>
                <w:rFonts w:ascii="Aptos" w:hAnsi="Aptos"/>
                <w:sz w:val="20"/>
                <w:szCs w:val="20"/>
              </w:rPr>
              <w:t>, debidamente ejecutado y aprobado el ítem por la supervisión, de acuerdo con la actividad contratada y las especificaciones técnicas.</w:t>
            </w:r>
          </w:p>
        </w:tc>
      </w:tr>
      <w:tr w:rsidR="00F606F7" w:rsidRPr="00E10DB1" w14:paraId="550761E6" w14:textId="77777777" w:rsidTr="00B47EE9">
        <w:trPr>
          <w:trHeight w:val="284"/>
          <w:jc w:val="center"/>
        </w:trPr>
        <w:tc>
          <w:tcPr>
            <w:tcW w:w="9356" w:type="dxa"/>
            <w:gridSpan w:val="3"/>
            <w:vAlign w:val="center"/>
          </w:tcPr>
          <w:p w14:paraId="7B2E25F3"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1FCEA11C" w14:textId="7BB8F5CE" w:rsidR="00F606F7"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F606F7" w:rsidRPr="00E10DB1" w14:paraId="3A3AB6D1" w14:textId="77777777" w:rsidTr="00B47EE9">
        <w:trPr>
          <w:trHeight w:val="284"/>
          <w:jc w:val="center"/>
        </w:trPr>
        <w:tc>
          <w:tcPr>
            <w:tcW w:w="9356" w:type="dxa"/>
            <w:gridSpan w:val="3"/>
            <w:vAlign w:val="center"/>
          </w:tcPr>
          <w:p w14:paraId="17438D46" w14:textId="77777777" w:rsidR="00F606F7" w:rsidRPr="00E10DB1" w:rsidRDefault="00F606F7" w:rsidP="005F3D1F">
            <w:pPr>
              <w:tabs>
                <w:tab w:val="left" w:pos="284"/>
              </w:tabs>
              <w:rPr>
                <w:rFonts w:ascii="Aptos" w:hAnsi="Aptos"/>
                <w:b/>
                <w:bCs/>
                <w:sz w:val="20"/>
                <w:szCs w:val="20"/>
              </w:rPr>
            </w:pPr>
            <w:r w:rsidRPr="00E10DB1">
              <w:rPr>
                <w:rFonts w:ascii="Aptos" w:hAnsi="Aptos"/>
                <w:b/>
                <w:bCs/>
                <w:sz w:val="20"/>
                <w:szCs w:val="20"/>
              </w:rPr>
              <w:t>No conformidad:</w:t>
            </w:r>
          </w:p>
          <w:p w14:paraId="158F6C4E" w14:textId="01BAD2B5" w:rsidR="00A6372F" w:rsidRPr="00E10DB1" w:rsidRDefault="00A6372F"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6ED4B502"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78D75ED4" w14:textId="77777777" w:rsidTr="00E10DB1">
        <w:trPr>
          <w:trHeight w:val="284"/>
          <w:jc w:val="center"/>
        </w:trPr>
        <w:tc>
          <w:tcPr>
            <w:tcW w:w="1458" w:type="dxa"/>
            <w:shd w:val="clear" w:color="auto" w:fill="D9D9D9" w:themeFill="background1" w:themeFillShade="D9"/>
            <w:vAlign w:val="center"/>
          </w:tcPr>
          <w:p w14:paraId="047DDBAA"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6B60BA48" w14:textId="21960757"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10D4C6C0" w14:textId="77777777" w:rsidTr="00E10DB1">
        <w:trPr>
          <w:trHeight w:val="284"/>
          <w:jc w:val="center"/>
        </w:trPr>
        <w:tc>
          <w:tcPr>
            <w:tcW w:w="1458" w:type="dxa"/>
            <w:shd w:val="clear" w:color="auto" w:fill="D9D9D9" w:themeFill="background1" w:themeFillShade="D9"/>
            <w:vAlign w:val="center"/>
          </w:tcPr>
          <w:p w14:paraId="795DE2D3"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21D3A394"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4F372009"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4ADA1CAC" w14:textId="77777777" w:rsidTr="00E10DB1">
        <w:trPr>
          <w:trHeight w:val="284"/>
          <w:jc w:val="center"/>
        </w:trPr>
        <w:tc>
          <w:tcPr>
            <w:tcW w:w="1458" w:type="dxa"/>
            <w:shd w:val="clear" w:color="auto" w:fill="D9D9D9" w:themeFill="background1" w:themeFillShade="D9"/>
            <w:vAlign w:val="center"/>
          </w:tcPr>
          <w:p w14:paraId="4DD9602F" w14:textId="4C208260" w:rsidR="008550A5" w:rsidRPr="00E10DB1" w:rsidRDefault="008550A5" w:rsidP="005F3D1F">
            <w:pPr>
              <w:pStyle w:val="Sinespaciado"/>
              <w:tabs>
                <w:tab w:val="left" w:pos="284"/>
              </w:tabs>
              <w:jc w:val="center"/>
              <w:rPr>
                <w:rFonts w:ascii="Aptos" w:hAnsi="Aptos" w:cs="Arial"/>
                <w:sz w:val="20"/>
                <w:szCs w:val="20"/>
              </w:rPr>
            </w:pPr>
            <w:r w:rsidRPr="00E10DB1">
              <w:rPr>
                <w:rFonts w:ascii="Aptos" w:hAnsi="Aptos" w:cs="Arial"/>
                <w:sz w:val="20"/>
                <w:szCs w:val="20"/>
              </w:rPr>
              <w:t>2</w:t>
            </w:r>
          </w:p>
        </w:tc>
        <w:tc>
          <w:tcPr>
            <w:tcW w:w="6139" w:type="dxa"/>
            <w:shd w:val="clear" w:color="auto" w:fill="D9D9D9" w:themeFill="background1" w:themeFillShade="D9"/>
            <w:vAlign w:val="center"/>
          </w:tcPr>
          <w:p w14:paraId="274BB9E7" w14:textId="7A6B14E0" w:rsidR="008550A5" w:rsidRPr="00E10DB1" w:rsidRDefault="008550A5"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preventivo a cámara de video vigilancia fija. Incluye mano de obra y accesorios</w:t>
            </w:r>
          </w:p>
        </w:tc>
        <w:tc>
          <w:tcPr>
            <w:tcW w:w="1759" w:type="dxa"/>
            <w:shd w:val="clear" w:color="auto" w:fill="D9D9D9" w:themeFill="background1" w:themeFillShade="D9"/>
            <w:vAlign w:val="center"/>
          </w:tcPr>
          <w:p w14:paraId="1F2789B1" w14:textId="753A546E"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Unidad</w:t>
            </w:r>
          </w:p>
        </w:tc>
      </w:tr>
      <w:tr w:rsidR="008550A5" w:rsidRPr="00E10DB1" w14:paraId="1170AE65" w14:textId="77777777" w:rsidTr="001F0A63">
        <w:trPr>
          <w:trHeight w:val="284"/>
          <w:jc w:val="center"/>
        </w:trPr>
        <w:tc>
          <w:tcPr>
            <w:tcW w:w="9356" w:type="dxa"/>
            <w:gridSpan w:val="3"/>
            <w:vAlign w:val="center"/>
          </w:tcPr>
          <w:p w14:paraId="2C8AD65E"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654E8C7E" w14:textId="5591F923" w:rsidR="008550A5" w:rsidRPr="00E10DB1" w:rsidRDefault="002A3A49" w:rsidP="005F3D1F">
            <w:pPr>
              <w:tabs>
                <w:tab w:val="left" w:pos="284"/>
              </w:tabs>
              <w:rPr>
                <w:rFonts w:ascii="Aptos" w:hAnsi="Aptos"/>
                <w:sz w:val="20"/>
                <w:szCs w:val="20"/>
              </w:rPr>
            </w:pPr>
            <w:r w:rsidRPr="00E10DB1">
              <w:rPr>
                <w:rFonts w:ascii="Aptos" w:hAnsi="Aptos"/>
                <w:sz w:val="20"/>
                <w:szCs w:val="20"/>
              </w:rPr>
              <w:t>Comprende la revisión general y el mantenimiento preventivo de cámaras de videovigilancia tipo fija existentes, con el fin de garantizar el funcionamiento y conservar su correcta operación, mejorar la calidad de imagen, prevenir fallas por suciedad, humedad, desajuste, sulfatación o pérdida de conectividad, y asegurar su visualización dentro del sistema CCTV.</w:t>
            </w:r>
          </w:p>
        </w:tc>
      </w:tr>
      <w:tr w:rsidR="008550A5" w:rsidRPr="00E10DB1" w14:paraId="60D9174E" w14:textId="77777777" w:rsidTr="001F0A63">
        <w:trPr>
          <w:trHeight w:val="284"/>
          <w:jc w:val="center"/>
        </w:trPr>
        <w:tc>
          <w:tcPr>
            <w:tcW w:w="9356" w:type="dxa"/>
            <w:gridSpan w:val="3"/>
            <w:vAlign w:val="center"/>
          </w:tcPr>
          <w:p w14:paraId="323F21EE" w14:textId="77777777" w:rsidR="002A3A49" w:rsidRPr="00E10DB1" w:rsidRDefault="002A3A49" w:rsidP="002A3A49">
            <w:pPr>
              <w:tabs>
                <w:tab w:val="left" w:pos="284"/>
              </w:tabs>
              <w:rPr>
                <w:rFonts w:ascii="Aptos" w:hAnsi="Aptos"/>
                <w:b/>
                <w:bCs/>
                <w:sz w:val="20"/>
                <w:szCs w:val="20"/>
              </w:rPr>
            </w:pPr>
            <w:r w:rsidRPr="00E10DB1">
              <w:rPr>
                <w:rFonts w:ascii="Aptos" w:hAnsi="Aptos"/>
                <w:b/>
                <w:bCs/>
                <w:sz w:val="20"/>
                <w:szCs w:val="20"/>
              </w:rPr>
              <w:t>Alcance:</w:t>
            </w:r>
          </w:p>
          <w:p w14:paraId="3B056A39" w14:textId="618C0368" w:rsidR="002A3A49" w:rsidRPr="00E10DB1" w:rsidRDefault="002A3A49" w:rsidP="002A3A49">
            <w:pPr>
              <w:tabs>
                <w:tab w:val="left" w:pos="284"/>
              </w:tabs>
              <w:rPr>
                <w:rFonts w:ascii="Aptos" w:hAnsi="Aptos"/>
                <w:sz w:val="20"/>
                <w:szCs w:val="20"/>
              </w:rPr>
            </w:pPr>
            <w:r w:rsidRPr="00E10DB1">
              <w:rPr>
                <w:rFonts w:ascii="Aptos" w:hAnsi="Aptos"/>
                <w:sz w:val="20"/>
                <w:szCs w:val="20"/>
              </w:rPr>
              <w:t>• Verificación e inspección física de la cámara, lente, soporte, base, fijaciones, conectores y caja de conexión.</w:t>
            </w:r>
          </w:p>
          <w:p w14:paraId="59C8E07A" w14:textId="77777777" w:rsidR="002A3A49" w:rsidRPr="00E10DB1" w:rsidRDefault="002A3A49" w:rsidP="002A3A49">
            <w:pPr>
              <w:tabs>
                <w:tab w:val="left" w:pos="284"/>
              </w:tabs>
              <w:rPr>
                <w:rFonts w:ascii="Aptos" w:hAnsi="Aptos"/>
                <w:sz w:val="20"/>
                <w:szCs w:val="20"/>
              </w:rPr>
            </w:pPr>
            <w:r w:rsidRPr="00E10DB1">
              <w:rPr>
                <w:rFonts w:ascii="Aptos" w:hAnsi="Aptos"/>
                <w:sz w:val="20"/>
                <w:szCs w:val="20"/>
              </w:rPr>
              <w:t>• Limpieza externa de cámara, lente, cúpula o cubierta frontal, sin afectar sellos ni componentes internos.</w:t>
            </w:r>
          </w:p>
          <w:p w14:paraId="0A588503" w14:textId="77777777" w:rsidR="002A3A49" w:rsidRPr="00E10DB1" w:rsidRDefault="002A3A49" w:rsidP="002A3A49">
            <w:pPr>
              <w:tabs>
                <w:tab w:val="left" w:pos="284"/>
              </w:tabs>
              <w:rPr>
                <w:rFonts w:ascii="Aptos" w:hAnsi="Aptos"/>
                <w:sz w:val="20"/>
                <w:szCs w:val="20"/>
              </w:rPr>
            </w:pPr>
            <w:r w:rsidRPr="00E10DB1">
              <w:rPr>
                <w:rFonts w:ascii="Aptos" w:hAnsi="Aptos"/>
                <w:sz w:val="20"/>
                <w:szCs w:val="20"/>
              </w:rPr>
              <w:t>• Revisión de alimentación eléctrica, conectores, empalmes, terminales y accesorios asociados.</w:t>
            </w:r>
          </w:p>
          <w:p w14:paraId="00F36BA8" w14:textId="77777777" w:rsidR="002A3A49" w:rsidRPr="00E10DB1" w:rsidRDefault="002A3A49" w:rsidP="002A3A49">
            <w:pPr>
              <w:tabs>
                <w:tab w:val="left" w:pos="284"/>
              </w:tabs>
              <w:rPr>
                <w:rFonts w:ascii="Aptos" w:hAnsi="Aptos"/>
                <w:sz w:val="20"/>
                <w:szCs w:val="20"/>
              </w:rPr>
            </w:pPr>
            <w:r w:rsidRPr="00E10DB1">
              <w:rPr>
                <w:rFonts w:ascii="Aptos" w:hAnsi="Aptos"/>
                <w:sz w:val="20"/>
                <w:szCs w:val="20"/>
              </w:rPr>
              <w:t>• Revisión de conexiones de video, conectores, fibra óptica, cable utp y accesorios asociados.</w:t>
            </w:r>
          </w:p>
          <w:p w14:paraId="1575BBEA" w14:textId="77777777" w:rsidR="002A3A49" w:rsidRPr="00E10DB1" w:rsidRDefault="002A3A49" w:rsidP="002A3A49">
            <w:pPr>
              <w:tabs>
                <w:tab w:val="left" w:pos="284"/>
              </w:tabs>
              <w:rPr>
                <w:rFonts w:ascii="Aptos" w:hAnsi="Aptos"/>
                <w:sz w:val="20"/>
                <w:szCs w:val="20"/>
              </w:rPr>
            </w:pPr>
            <w:r w:rsidRPr="00E10DB1">
              <w:rPr>
                <w:rFonts w:ascii="Aptos" w:hAnsi="Aptos"/>
                <w:sz w:val="20"/>
                <w:szCs w:val="20"/>
              </w:rPr>
              <w:t>• Verificación de imagen, enfoque, orientación, ángulo de cobertura, infrarrojo y estabilidad de señal.</w:t>
            </w:r>
          </w:p>
          <w:p w14:paraId="60B6B61B" w14:textId="77777777" w:rsidR="002A3A49" w:rsidRPr="00E10DB1" w:rsidRDefault="002A3A49" w:rsidP="002A3A49">
            <w:pPr>
              <w:tabs>
                <w:tab w:val="left" w:pos="284"/>
              </w:tabs>
              <w:rPr>
                <w:rFonts w:ascii="Aptos" w:hAnsi="Aptos"/>
                <w:sz w:val="20"/>
                <w:szCs w:val="20"/>
              </w:rPr>
            </w:pPr>
            <w:r w:rsidRPr="00E10DB1">
              <w:rPr>
                <w:rFonts w:ascii="Aptos" w:hAnsi="Aptos"/>
                <w:sz w:val="20"/>
                <w:szCs w:val="20"/>
              </w:rPr>
              <w:t>• Ajuste menor de orientación, fijación, sellado, conectividad y configuración básica cuando aplique.</w:t>
            </w:r>
          </w:p>
          <w:p w14:paraId="49EB3EE8" w14:textId="5C7514B1" w:rsidR="008550A5" w:rsidRPr="00E10DB1" w:rsidRDefault="002A3A49" w:rsidP="002A3A49">
            <w:pPr>
              <w:tabs>
                <w:tab w:val="left" w:pos="284"/>
              </w:tabs>
              <w:rPr>
                <w:rFonts w:ascii="Aptos" w:hAnsi="Aptos"/>
                <w:b/>
                <w:bCs/>
                <w:sz w:val="20"/>
                <w:szCs w:val="20"/>
              </w:rPr>
            </w:pPr>
            <w:r w:rsidRPr="00E10DB1">
              <w:rPr>
                <w:rFonts w:ascii="Aptos" w:hAnsi="Aptos"/>
                <w:sz w:val="20"/>
                <w:szCs w:val="20"/>
              </w:rPr>
              <w:t>• Prueba de visualización y grabación en el sistema de monitoreo.</w:t>
            </w:r>
          </w:p>
        </w:tc>
      </w:tr>
      <w:tr w:rsidR="008550A5" w:rsidRPr="00E10DB1" w14:paraId="64369588" w14:textId="77777777" w:rsidTr="001F0A63">
        <w:trPr>
          <w:trHeight w:val="284"/>
          <w:jc w:val="center"/>
        </w:trPr>
        <w:tc>
          <w:tcPr>
            <w:tcW w:w="9356" w:type="dxa"/>
            <w:gridSpan w:val="3"/>
            <w:vAlign w:val="center"/>
          </w:tcPr>
          <w:p w14:paraId="45F5C1A3" w14:textId="77777777" w:rsidR="00D234B4" w:rsidRPr="00E10DB1" w:rsidRDefault="00D234B4" w:rsidP="00D234B4">
            <w:pPr>
              <w:tabs>
                <w:tab w:val="left" w:pos="284"/>
              </w:tabs>
              <w:rPr>
                <w:rFonts w:ascii="Aptos" w:hAnsi="Aptos"/>
                <w:b/>
                <w:bCs/>
                <w:sz w:val="20"/>
                <w:szCs w:val="20"/>
              </w:rPr>
            </w:pPr>
            <w:r w:rsidRPr="00E10DB1">
              <w:rPr>
                <w:rFonts w:ascii="Aptos" w:hAnsi="Aptos"/>
                <w:b/>
                <w:bCs/>
                <w:sz w:val="20"/>
                <w:szCs w:val="20"/>
              </w:rPr>
              <w:t>Materiales:</w:t>
            </w:r>
          </w:p>
          <w:p w14:paraId="00125586" w14:textId="77777777" w:rsidR="00D234B4" w:rsidRPr="00E10DB1" w:rsidRDefault="00D234B4" w:rsidP="00D234B4">
            <w:pPr>
              <w:tabs>
                <w:tab w:val="left" w:pos="284"/>
              </w:tabs>
              <w:rPr>
                <w:rFonts w:ascii="Aptos" w:hAnsi="Aptos"/>
                <w:sz w:val="20"/>
                <w:szCs w:val="20"/>
              </w:rPr>
            </w:pPr>
            <w:r w:rsidRPr="00E10DB1">
              <w:rPr>
                <w:rFonts w:ascii="Aptos" w:hAnsi="Aptos"/>
                <w:sz w:val="20"/>
                <w:szCs w:val="20"/>
              </w:rPr>
              <w:t>• Limpiador no abrasivo para lentes y superficies de cámaras.</w:t>
            </w:r>
          </w:p>
          <w:p w14:paraId="5A6797D9" w14:textId="77777777" w:rsidR="00D234B4" w:rsidRPr="00E10DB1" w:rsidRDefault="00D234B4" w:rsidP="00D234B4">
            <w:pPr>
              <w:tabs>
                <w:tab w:val="left" w:pos="284"/>
              </w:tabs>
              <w:rPr>
                <w:rFonts w:ascii="Aptos" w:hAnsi="Aptos"/>
                <w:sz w:val="20"/>
                <w:szCs w:val="20"/>
              </w:rPr>
            </w:pPr>
            <w:r w:rsidRPr="00E10DB1">
              <w:rPr>
                <w:rFonts w:ascii="Aptos" w:hAnsi="Aptos"/>
                <w:sz w:val="20"/>
                <w:szCs w:val="20"/>
              </w:rPr>
              <w:t>• Cinta aislante, terminales, conectores menores, amarres plásticos, tornillería y elementos de fijación.</w:t>
            </w:r>
          </w:p>
          <w:p w14:paraId="53393314" w14:textId="77777777" w:rsidR="00D234B4" w:rsidRPr="00E10DB1" w:rsidRDefault="00D234B4" w:rsidP="00D234B4">
            <w:pPr>
              <w:tabs>
                <w:tab w:val="left" w:pos="284"/>
              </w:tabs>
              <w:rPr>
                <w:rFonts w:ascii="Aptos" w:hAnsi="Aptos"/>
                <w:sz w:val="20"/>
                <w:szCs w:val="20"/>
              </w:rPr>
            </w:pPr>
            <w:r w:rsidRPr="00E10DB1">
              <w:rPr>
                <w:rFonts w:ascii="Aptos" w:hAnsi="Aptos"/>
                <w:sz w:val="20"/>
                <w:szCs w:val="20"/>
              </w:rPr>
              <w:t>• Sellante o protección menor para puntos expuestos, cuando se requiera.</w:t>
            </w:r>
          </w:p>
          <w:p w14:paraId="151510EA" w14:textId="5469662C" w:rsidR="008550A5" w:rsidRPr="00E10DB1" w:rsidRDefault="00D234B4" w:rsidP="00D234B4">
            <w:pPr>
              <w:tabs>
                <w:tab w:val="left" w:pos="284"/>
              </w:tabs>
              <w:rPr>
                <w:rFonts w:ascii="Aptos" w:hAnsi="Aptos"/>
                <w:sz w:val="20"/>
                <w:szCs w:val="20"/>
              </w:rPr>
            </w:pPr>
            <w:r w:rsidRPr="00E10DB1">
              <w:rPr>
                <w:rFonts w:ascii="Aptos" w:hAnsi="Aptos"/>
                <w:sz w:val="20"/>
                <w:szCs w:val="20"/>
              </w:rPr>
              <w:t>• Accesorios menores necesarios para dejar la cámara operativa.</w:t>
            </w:r>
          </w:p>
        </w:tc>
      </w:tr>
      <w:tr w:rsidR="008550A5" w:rsidRPr="00E10DB1" w14:paraId="4F9F64DC" w14:textId="77777777" w:rsidTr="001F0A63">
        <w:trPr>
          <w:trHeight w:val="284"/>
          <w:jc w:val="center"/>
        </w:trPr>
        <w:tc>
          <w:tcPr>
            <w:tcW w:w="9356" w:type="dxa"/>
            <w:gridSpan w:val="3"/>
            <w:vAlign w:val="center"/>
          </w:tcPr>
          <w:p w14:paraId="1F7B5832"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626FC9F8"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75A4209B"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3483E1A1"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0326D702" w14:textId="5C81DB5A" w:rsidR="00B2523F" w:rsidRPr="00E10DB1" w:rsidRDefault="006C72A2"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0CAC78B5" w14:textId="77320866" w:rsidR="00B2523F"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tc>
      </w:tr>
      <w:tr w:rsidR="008550A5" w:rsidRPr="00E10DB1" w14:paraId="7D5ACA84" w14:textId="77777777" w:rsidTr="00B77F55">
        <w:trPr>
          <w:trHeight w:val="890"/>
          <w:jc w:val="center"/>
        </w:trPr>
        <w:tc>
          <w:tcPr>
            <w:tcW w:w="9356" w:type="dxa"/>
            <w:gridSpan w:val="3"/>
            <w:vAlign w:val="center"/>
          </w:tcPr>
          <w:p w14:paraId="30ED3319"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16CE247F" w14:textId="5579160F"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554D639E" w14:textId="77777777" w:rsidTr="00B77F55">
        <w:trPr>
          <w:trHeight w:val="1425"/>
          <w:jc w:val="center"/>
        </w:trPr>
        <w:tc>
          <w:tcPr>
            <w:tcW w:w="9356" w:type="dxa"/>
            <w:gridSpan w:val="3"/>
            <w:vAlign w:val="center"/>
          </w:tcPr>
          <w:p w14:paraId="775B3B6E"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0203D331"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67C9A563"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3DDAB5B6"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79D757BA" w14:textId="215028AC"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633D5698" w14:textId="77777777" w:rsidTr="00B77F55">
        <w:trPr>
          <w:trHeight w:val="904"/>
          <w:jc w:val="center"/>
        </w:trPr>
        <w:tc>
          <w:tcPr>
            <w:tcW w:w="9356" w:type="dxa"/>
            <w:gridSpan w:val="3"/>
            <w:vAlign w:val="center"/>
          </w:tcPr>
          <w:p w14:paraId="6D5E6714"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60100FDC" w14:textId="1B35258E"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la </w:t>
            </w:r>
            <w:r w:rsidRPr="00E10DB1">
              <w:rPr>
                <w:rFonts w:ascii="Aptos" w:hAnsi="Aptos"/>
                <w:b/>
                <w:bCs/>
                <w:sz w:val="20"/>
                <w:szCs w:val="20"/>
              </w:rPr>
              <w:t>UNIDAD (UND)</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05C37BAC" w14:textId="77777777" w:rsidTr="001F0A63">
        <w:trPr>
          <w:trHeight w:val="284"/>
          <w:jc w:val="center"/>
        </w:trPr>
        <w:tc>
          <w:tcPr>
            <w:tcW w:w="9356" w:type="dxa"/>
            <w:gridSpan w:val="3"/>
            <w:vAlign w:val="center"/>
          </w:tcPr>
          <w:p w14:paraId="332ABE1D"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1EA6F2F6" w14:textId="60EE6E9C"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2F46D40D" w14:textId="77777777" w:rsidTr="001F0A63">
        <w:trPr>
          <w:trHeight w:val="284"/>
          <w:jc w:val="center"/>
        </w:trPr>
        <w:tc>
          <w:tcPr>
            <w:tcW w:w="9356" w:type="dxa"/>
            <w:gridSpan w:val="3"/>
            <w:vAlign w:val="center"/>
          </w:tcPr>
          <w:p w14:paraId="2A3DD95B"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4A300544" w14:textId="36162F17"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026EAF85"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66B7260B" w14:textId="77777777" w:rsidTr="00E10DB1">
        <w:trPr>
          <w:trHeight w:val="284"/>
          <w:jc w:val="center"/>
        </w:trPr>
        <w:tc>
          <w:tcPr>
            <w:tcW w:w="1458" w:type="dxa"/>
            <w:shd w:val="clear" w:color="auto" w:fill="D9D9D9" w:themeFill="background1" w:themeFillShade="D9"/>
            <w:vAlign w:val="center"/>
          </w:tcPr>
          <w:p w14:paraId="4BD5C90A"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638E5747" w14:textId="64D492A7"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5E6F3001" w14:textId="77777777" w:rsidTr="00E10DB1">
        <w:trPr>
          <w:trHeight w:val="284"/>
          <w:jc w:val="center"/>
        </w:trPr>
        <w:tc>
          <w:tcPr>
            <w:tcW w:w="1458" w:type="dxa"/>
            <w:shd w:val="clear" w:color="auto" w:fill="D9D9D9" w:themeFill="background1" w:themeFillShade="D9"/>
            <w:vAlign w:val="center"/>
          </w:tcPr>
          <w:p w14:paraId="1B3B5960"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4EE0887F"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16E15B10"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3B40A032" w14:textId="77777777" w:rsidTr="00E10DB1">
        <w:trPr>
          <w:trHeight w:val="284"/>
          <w:jc w:val="center"/>
        </w:trPr>
        <w:tc>
          <w:tcPr>
            <w:tcW w:w="1458" w:type="dxa"/>
            <w:shd w:val="clear" w:color="auto" w:fill="D9D9D9" w:themeFill="background1" w:themeFillShade="D9"/>
            <w:vAlign w:val="center"/>
          </w:tcPr>
          <w:p w14:paraId="6A91833B" w14:textId="78A61330" w:rsidR="008550A5" w:rsidRPr="00E10DB1" w:rsidRDefault="007C14F9" w:rsidP="005F3D1F">
            <w:pPr>
              <w:pStyle w:val="Sinespaciado"/>
              <w:tabs>
                <w:tab w:val="left" w:pos="284"/>
              </w:tabs>
              <w:jc w:val="center"/>
              <w:rPr>
                <w:rFonts w:ascii="Aptos" w:hAnsi="Aptos" w:cs="Arial"/>
                <w:sz w:val="20"/>
                <w:szCs w:val="20"/>
              </w:rPr>
            </w:pPr>
            <w:r w:rsidRPr="00E10DB1">
              <w:rPr>
                <w:rFonts w:ascii="Aptos" w:hAnsi="Aptos" w:cs="Arial"/>
                <w:sz w:val="20"/>
                <w:szCs w:val="20"/>
              </w:rPr>
              <w:t>3</w:t>
            </w:r>
          </w:p>
        </w:tc>
        <w:tc>
          <w:tcPr>
            <w:tcW w:w="6139" w:type="dxa"/>
            <w:shd w:val="clear" w:color="auto" w:fill="D9D9D9" w:themeFill="background1" w:themeFillShade="D9"/>
            <w:vAlign w:val="center"/>
          </w:tcPr>
          <w:p w14:paraId="6B646BB6" w14:textId="5271E07B" w:rsidR="008550A5" w:rsidRPr="00E10DB1" w:rsidRDefault="007C14F9"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preventivo a red principal de fibra óptica. Incluye mano de obra y accesorios</w:t>
            </w:r>
          </w:p>
        </w:tc>
        <w:tc>
          <w:tcPr>
            <w:tcW w:w="1759" w:type="dxa"/>
            <w:shd w:val="clear" w:color="auto" w:fill="D9D9D9" w:themeFill="background1" w:themeFillShade="D9"/>
            <w:vAlign w:val="center"/>
          </w:tcPr>
          <w:p w14:paraId="068519EF" w14:textId="65C72BC0" w:rsidR="008550A5" w:rsidRPr="00E10DB1" w:rsidRDefault="00187F1A"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Kilometro (km)</w:t>
            </w:r>
          </w:p>
        </w:tc>
      </w:tr>
      <w:tr w:rsidR="008550A5" w:rsidRPr="00E10DB1" w14:paraId="1C1834C3" w14:textId="77777777" w:rsidTr="001F0A63">
        <w:trPr>
          <w:trHeight w:val="284"/>
          <w:jc w:val="center"/>
        </w:trPr>
        <w:tc>
          <w:tcPr>
            <w:tcW w:w="9356" w:type="dxa"/>
            <w:gridSpan w:val="3"/>
            <w:vAlign w:val="center"/>
          </w:tcPr>
          <w:p w14:paraId="394E64BF"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0F7BD146" w14:textId="41755C07" w:rsidR="008550A5" w:rsidRPr="00E10DB1" w:rsidRDefault="00FE5CD6" w:rsidP="005F3D1F">
            <w:pPr>
              <w:tabs>
                <w:tab w:val="left" w:pos="284"/>
              </w:tabs>
              <w:rPr>
                <w:rFonts w:ascii="Aptos" w:hAnsi="Aptos"/>
                <w:sz w:val="20"/>
                <w:szCs w:val="20"/>
              </w:rPr>
            </w:pPr>
            <w:r w:rsidRPr="00E10DB1">
              <w:rPr>
                <w:rFonts w:ascii="Aptos" w:hAnsi="Aptos"/>
                <w:sz w:val="20"/>
                <w:szCs w:val="20"/>
              </w:rPr>
              <w:t>Comprende el mantenimiento preventivo de la red principal de fibra óptica existente, con el propósito de verificar su continuidad, estado físico, conectividad, organización, limpieza, desempeño de transmisión y condiciones generales de operación dentro del sistema CCTV.</w:t>
            </w:r>
          </w:p>
        </w:tc>
      </w:tr>
      <w:tr w:rsidR="008550A5" w:rsidRPr="00E10DB1" w14:paraId="2E269EFA" w14:textId="77777777" w:rsidTr="001F0A63">
        <w:trPr>
          <w:trHeight w:val="284"/>
          <w:jc w:val="center"/>
        </w:trPr>
        <w:tc>
          <w:tcPr>
            <w:tcW w:w="9356" w:type="dxa"/>
            <w:gridSpan w:val="3"/>
            <w:vAlign w:val="center"/>
          </w:tcPr>
          <w:p w14:paraId="67ACD782"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Alcance:</w:t>
            </w:r>
          </w:p>
          <w:p w14:paraId="255E6791" w14:textId="77777777" w:rsidR="00FE5CD6" w:rsidRPr="00E10DB1" w:rsidRDefault="00FE5CD6" w:rsidP="00FE5CD6">
            <w:pPr>
              <w:rPr>
                <w:rFonts w:ascii="Aptos" w:hAnsi="Aptos"/>
                <w:sz w:val="20"/>
                <w:szCs w:val="20"/>
              </w:rPr>
            </w:pPr>
            <w:r w:rsidRPr="00E10DB1">
              <w:rPr>
                <w:rFonts w:ascii="Aptos" w:hAnsi="Aptos"/>
                <w:sz w:val="20"/>
                <w:szCs w:val="20"/>
              </w:rPr>
              <w:t>• Inspección visual del recorrido de la red principal de fibra óptica.</w:t>
            </w:r>
          </w:p>
          <w:p w14:paraId="31B7DB8D" w14:textId="77777777" w:rsidR="00FE5CD6" w:rsidRPr="00E10DB1" w:rsidRDefault="00FE5CD6" w:rsidP="00FE5CD6">
            <w:pPr>
              <w:rPr>
                <w:rFonts w:ascii="Aptos" w:hAnsi="Aptos"/>
                <w:sz w:val="20"/>
                <w:szCs w:val="20"/>
              </w:rPr>
            </w:pPr>
            <w:r w:rsidRPr="00E10DB1">
              <w:rPr>
                <w:rFonts w:ascii="Aptos" w:hAnsi="Aptos"/>
                <w:sz w:val="20"/>
                <w:szCs w:val="20"/>
              </w:rPr>
              <w:t>• Revisión de tramos expuestos, puntos de sujeción, reservas, protecciones y accesorios.</w:t>
            </w:r>
          </w:p>
          <w:p w14:paraId="756E7AB3" w14:textId="77777777" w:rsidR="00FE5CD6" w:rsidRPr="00E10DB1" w:rsidRDefault="00FE5CD6" w:rsidP="00FE5CD6">
            <w:pPr>
              <w:rPr>
                <w:rFonts w:ascii="Aptos" w:hAnsi="Aptos"/>
                <w:sz w:val="20"/>
                <w:szCs w:val="20"/>
              </w:rPr>
            </w:pPr>
            <w:r w:rsidRPr="00E10DB1">
              <w:rPr>
                <w:rFonts w:ascii="Aptos" w:hAnsi="Aptos"/>
                <w:sz w:val="20"/>
                <w:szCs w:val="20"/>
              </w:rPr>
              <w:t>• Limpieza de conectores ópticos accesibles, patch cords, adaptadores y puntos de conexión.</w:t>
            </w:r>
          </w:p>
          <w:p w14:paraId="2A6613FF" w14:textId="77777777" w:rsidR="00FE5CD6" w:rsidRPr="00E10DB1" w:rsidRDefault="00FE5CD6" w:rsidP="00FE5CD6">
            <w:pPr>
              <w:rPr>
                <w:rFonts w:ascii="Aptos" w:hAnsi="Aptos"/>
                <w:sz w:val="20"/>
                <w:szCs w:val="20"/>
              </w:rPr>
            </w:pPr>
            <w:r w:rsidRPr="00E10DB1">
              <w:rPr>
                <w:rFonts w:ascii="Aptos" w:hAnsi="Aptos"/>
                <w:sz w:val="20"/>
                <w:szCs w:val="20"/>
              </w:rPr>
              <w:t>• Verificación de continuidad, potencia óptica y pérdidas aparentes, según disponibilidad de puntos de prueba.</w:t>
            </w:r>
          </w:p>
          <w:p w14:paraId="2919F7ED" w14:textId="77777777" w:rsidR="00FE5CD6" w:rsidRPr="00E10DB1" w:rsidRDefault="00FE5CD6" w:rsidP="00FE5CD6">
            <w:pPr>
              <w:rPr>
                <w:rFonts w:ascii="Aptos" w:hAnsi="Aptos"/>
                <w:sz w:val="20"/>
                <w:szCs w:val="20"/>
              </w:rPr>
            </w:pPr>
            <w:r w:rsidRPr="00E10DB1">
              <w:rPr>
                <w:rFonts w:ascii="Aptos" w:hAnsi="Aptos"/>
                <w:sz w:val="20"/>
                <w:szCs w:val="20"/>
              </w:rPr>
              <w:t>• Identificación de afectaciones, dobleces, tensiones, cortes, empalmes deficientes o conectores deteriorados.</w:t>
            </w:r>
          </w:p>
          <w:p w14:paraId="6CD478AE" w14:textId="64491437" w:rsidR="008550A5" w:rsidRPr="00E10DB1" w:rsidRDefault="00FE5CD6" w:rsidP="00FE5CD6">
            <w:pPr>
              <w:tabs>
                <w:tab w:val="left" w:pos="284"/>
              </w:tabs>
              <w:rPr>
                <w:rFonts w:ascii="Aptos" w:hAnsi="Aptos"/>
                <w:b/>
                <w:bCs/>
                <w:sz w:val="20"/>
                <w:szCs w:val="20"/>
              </w:rPr>
            </w:pPr>
            <w:r w:rsidRPr="00E10DB1">
              <w:rPr>
                <w:rFonts w:ascii="Aptos" w:hAnsi="Aptos"/>
                <w:sz w:val="20"/>
                <w:szCs w:val="20"/>
              </w:rPr>
              <w:t>• Entrega de recomendaciones técnicas para correctivos mayores no incluidos en el alcance.</w:t>
            </w:r>
          </w:p>
        </w:tc>
      </w:tr>
      <w:tr w:rsidR="008550A5" w:rsidRPr="00E10DB1" w14:paraId="7E01CCE6" w14:textId="77777777" w:rsidTr="001F0A63">
        <w:trPr>
          <w:trHeight w:val="284"/>
          <w:jc w:val="center"/>
        </w:trPr>
        <w:tc>
          <w:tcPr>
            <w:tcW w:w="9356" w:type="dxa"/>
            <w:gridSpan w:val="3"/>
            <w:vAlign w:val="center"/>
          </w:tcPr>
          <w:p w14:paraId="1AADA8BA"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Materiales:</w:t>
            </w:r>
          </w:p>
          <w:p w14:paraId="03E2C105" w14:textId="77777777" w:rsidR="00FE5CD6" w:rsidRPr="00E10DB1" w:rsidRDefault="00FE5CD6" w:rsidP="00FE5CD6">
            <w:pPr>
              <w:rPr>
                <w:rFonts w:ascii="Aptos" w:hAnsi="Aptos"/>
                <w:sz w:val="20"/>
                <w:szCs w:val="20"/>
              </w:rPr>
            </w:pPr>
            <w:r w:rsidRPr="00E10DB1">
              <w:rPr>
                <w:rFonts w:ascii="Aptos" w:hAnsi="Aptos"/>
                <w:sz w:val="20"/>
                <w:szCs w:val="20"/>
              </w:rPr>
              <w:t>• Elementos de limpieza para fibra óptica.</w:t>
            </w:r>
          </w:p>
          <w:p w14:paraId="2D138607" w14:textId="77777777" w:rsidR="00FE5CD6" w:rsidRPr="00E10DB1" w:rsidRDefault="00FE5CD6" w:rsidP="00FE5CD6">
            <w:pPr>
              <w:rPr>
                <w:rFonts w:ascii="Aptos" w:hAnsi="Aptos"/>
                <w:sz w:val="20"/>
                <w:szCs w:val="20"/>
              </w:rPr>
            </w:pPr>
            <w:r w:rsidRPr="00E10DB1">
              <w:rPr>
                <w:rFonts w:ascii="Aptos" w:hAnsi="Aptos"/>
                <w:sz w:val="20"/>
                <w:szCs w:val="20"/>
              </w:rPr>
              <w:t>• Amarres, etiquetas, protectores menores, conectores y accesorios menores según necesidad.</w:t>
            </w:r>
          </w:p>
          <w:p w14:paraId="610990A2" w14:textId="77777777" w:rsidR="00FE5CD6" w:rsidRPr="00E10DB1" w:rsidRDefault="00FE5CD6" w:rsidP="00FE5CD6">
            <w:pPr>
              <w:rPr>
                <w:rFonts w:ascii="Aptos" w:hAnsi="Aptos"/>
                <w:sz w:val="20"/>
                <w:szCs w:val="20"/>
              </w:rPr>
            </w:pPr>
            <w:r w:rsidRPr="00E10DB1">
              <w:rPr>
                <w:rFonts w:ascii="Aptos" w:hAnsi="Aptos"/>
                <w:sz w:val="20"/>
                <w:szCs w:val="20"/>
              </w:rPr>
              <w:t>• Consumibles para organización y marcación de enlaces.</w:t>
            </w:r>
          </w:p>
          <w:p w14:paraId="132E9B20" w14:textId="46FE8BBD" w:rsidR="008550A5" w:rsidRPr="00E10DB1" w:rsidRDefault="00FE5CD6" w:rsidP="00FE5CD6">
            <w:pPr>
              <w:tabs>
                <w:tab w:val="left" w:pos="284"/>
              </w:tabs>
              <w:rPr>
                <w:rFonts w:ascii="Aptos" w:hAnsi="Aptos"/>
                <w:sz w:val="20"/>
                <w:szCs w:val="20"/>
              </w:rPr>
            </w:pPr>
            <w:r w:rsidRPr="00E10DB1">
              <w:rPr>
                <w:rFonts w:ascii="Aptos" w:hAnsi="Aptos"/>
                <w:sz w:val="20"/>
                <w:szCs w:val="20"/>
              </w:rPr>
              <w:t>• Accesorios menores asociados al mantenimiento de la red principal.</w:t>
            </w:r>
          </w:p>
        </w:tc>
      </w:tr>
      <w:tr w:rsidR="008550A5" w:rsidRPr="00E10DB1" w14:paraId="17E94E9C" w14:textId="77777777" w:rsidTr="001F0A63">
        <w:trPr>
          <w:trHeight w:val="284"/>
          <w:jc w:val="center"/>
        </w:trPr>
        <w:tc>
          <w:tcPr>
            <w:tcW w:w="9356" w:type="dxa"/>
            <w:gridSpan w:val="3"/>
            <w:vAlign w:val="center"/>
          </w:tcPr>
          <w:p w14:paraId="43881C48"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57B1DEFB"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5DC42171"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4843D939"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6DF12C22" w14:textId="43D53686" w:rsidR="00B2523F" w:rsidRPr="00E10DB1" w:rsidRDefault="006C72A2"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6E62AA7D" w14:textId="77777777" w:rsidR="008550A5"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p w14:paraId="7D67F32F" w14:textId="513FFE80" w:rsidR="00FE5CD6" w:rsidRPr="00E10DB1" w:rsidRDefault="00FE5CD6"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 xml:space="preserve">Kit de limpieza </w:t>
            </w:r>
            <w:r w:rsidR="006C72A2" w:rsidRPr="00E10DB1">
              <w:rPr>
                <w:rFonts w:ascii="Aptos" w:hAnsi="Aptos"/>
                <w:sz w:val="20"/>
                <w:szCs w:val="20"/>
              </w:rPr>
              <w:t>óptica</w:t>
            </w:r>
          </w:p>
        </w:tc>
      </w:tr>
      <w:tr w:rsidR="008550A5" w:rsidRPr="00E10DB1" w14:paraId="7579C8FB" w14:textId="77777777" w:rsidTr="001F0A63">
        <w:trPr>
          <w:trHeight w:val="284"/>
          <w:jc w:val="center"/>
        </w:trPr>
        <w:tc>
          <w:tcPr>
            <w:tcW w:w="9356" w:type="dxa"/>
            <w:gridSpan w:val="3"/>
            <w:vAlign w:val="center"/>
          </w:tcPr>
          <w:p w14:paraId="6C7965F3"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08490CB9" w14:textId="40947ECF"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6FCADF91" w14:textId="77777777" w:rsidTr="001F0A63">
        <w:trPr>
          <w:trHeight w:val="284"/>
          <w:jc w:val="center"/>
        </w:trPr>
        <w:tc>
          <w:tcPr>
            <w:tcW w:w="9356" w:type="dxa"/>
            <w:gridSpan w:val="3"/>
            <w:vAlign w:val="center"/>
          </w:tcPr>
          <w:p w14:paraId="1A9C779A"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7FA4FD53"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779743B3"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010D0F42"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5A46F8FD" w14:textId="1BD1924F"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48486090" w14:textId="77777777" w:rsidTr="001F0A63">
        <w:trPr>
          <w:trHeight w:val="284"/>
          <w:jc w:val="center"/>
        </w:trPr>
        <w:tc>
          <w:tcPr>
            <w:tcW w:w="9356" w:type="dxa"/>
            <w:gridSpan w:val="3"/>
            <w:vAlign w:val="center"/>
          </w:tcPr>
          <w:p w14:paraId="1641CB74"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0C9EEF20" w14:textId="51E6A2A3"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w:t>
            </w:r>
            <w:r w:rsidR="00187F1A" w:rsidRPr="00E10DB1">
              <w:rPr>
                <w:rFonts w:ascii="Aptos" w:hAnsi="Aptos"/>
                <w:sz w:val="20"/>
                <w:szCs w:val="20"/>
              </w:rPr>
              <w:t>el</w:t>
            </w:r>
            <w:r w:rsidRPr="00E10DB1">
              <w:rPr>
                <w:rFonts w:ascii="Aptos" w:hAnsi="Aptos"/>
                <w:sz w:val="20"/>
                <w:szCs w:val="20"/>
              </w:rPr>
              <w:t xml:space="preserve"> </w:t>
            </w:r>
            <w:r w:rsidR="00187F1A" w:rsidRPr="00E10DB1">
              <w:rPr>
                <w:rFonts w:ascii="Aptos" w:hAnsi="Aptos"/>
                <w:b/>
                <w:bCs/>
                <w:sz w:val="20"/>
                <w:szCs w:val="20"/>
              </w:rPr>
              <w:t>KILOMETRO</w:t>
            </w:r>
            <w:r w:rsidRPr="00E10DB1">
              <w:rPr>
                <w:rFonts w:ascii="Aptos" w:hAnsi="Aptos"/>
                <w:b/>
                <w:bCs/>
                <w:sz w:val="20"/>
                <w:szCs w:val="20"/>
              </w:rPr>
              <w:t xml:space="preserve"> (</w:t>
            </w:r>
            <w:r w:rsidR="00187F1A" w:rsidRPr="00E10DB1">
              <w:rPr>
                <w:rFonts w:ascii="Aptos" w:hAnsi="Aptos"/>
                <w:b/>
                <w:bCs/>
                <w:sz w:val="20"/>
                <w:szCs w:val="20"/>
              </w:rPr>
              <w:t>Km</w:t>
            </w:r>
            <w:r w:rsidRPr="00E10DB1">
              <w:rPr>
                <w:rFonts w:ascii="Aptos" w:hAnsi="Aptos"/>
                <w:b/>
                <w:bCs/>
                <w:sz w:val="20"/>
                <w:szCs w:val="20"/>
              </w:rPr>
              <w:t>)</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1FB19D3F" w14:textId="77777777" w:rsidTr="001F0A63">
        <w:trPr>
          <w:trHeight w:val="284"/>
          <w:jc w:val="center"/>
        </w:trPr>
        <w:tc>
          <w:tcPr>
            <w:tcW w:w="9356" w:type="dxa"/>
            <w:gridSpan w:val="3"/>
            <w:vAlign w:val="center"/>
          </w:tcPr>
          <w:p w14:paraId="1E6F56FA"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61B60A2F" w14:textId="17FA1B10"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27BF0AAC" w14:textId="77777777" w:rsidTr="001F0A63">
        <w:trPr>
          <w:trHeight w:val="284"/>
          <w:jc w:val="center"/>
        </w:trPr>
        <w:tc>
          <w:tcPr>
            <w:tcW w:w="9356" w:type="dxa"/>
            <w:gridSpan w:val="3"/>
            <w:vAlign w:val="center"/>
          </w:tcPr>
          <w:p w14:paraId="19ECD968"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615F8004" w14:textId="70ECF21A"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019583F0"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0869D040" w14:textId="77777777" w:rsidTr="00E10DB1">
        <w:trPr>
          <w:trHeight w:val="284"/>
          <w:jc w:val="center"/>
        </w:trPr>
        <w:tc>
          <w:tcPr>
            <w:tcW w:w="1458" w:type="dxa"/>
            <w:shd w:val="clear" w:color="auto" w:fill="D9D9D9" w:themeFill="background1" w:themeFillShade="D9"/>
            <w:vAlign w:val="center"/>
          </w:tcPr>
          <w:p w14:paraId="5ACD5354"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1202970F" w14:textId="245904C4"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4A29DCA0" w14:textId="77777777" w:rsidTr="00E10DB1">
        <w:trPr>
          <w:trHeight w:val="284"/>
          <w:jc w:val="center"/>
        </w:trPr>
        <w:tc>
          <w:tcPr>
            <w:tcW w:w="1458" w:type="dxa"/>
            <w:shd w:val="clear" w:color="auto" w:fill="D9D9D9" w:themeFill="background1" w:themeFillShade="D9"/>
            <w:vAlign w:val="center"/>
          </w:tcPr>
          <w:p w14:paraId="5E66EAC2"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2D490791"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65B41F83"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3BFA1235" w14:textId="77777777" w:rsidTr="00E10DB1">
        <w:trPr>
          <w:trHeight w:val="284"/>
          <w:jc w:val="center"/>
        </w:trPr>
        <w:tc>
          <w:tcPr>
            <w:tcW w:w="1458" w:type="dxa"/>
            <w:shd w:val="clear" w:color="auto" w:fill="D9D9D9" w:themeFill="background1" w:themeFillShade="D9"/>
            <w:vAlign w:val="center"/>
          </w:tcPr>
          <w:p w14:paraId="4301BF84" w14:textId="06B35BFE"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cs="Arial"/>
                <w:sz w:val="20"/>
                <w:szCs w:val="20"/>
              </w:rPr>
              <w:t>4</w:t>
            </w:r>
          </w:p>
        </w:tc>
        <w:tc>
          <w:tcPr>
            <w:tcW w:w="6139" w:type="dxa"/>
            <w:shd w:val="clear" w:color="auto" w:fill="D9D9D9" w:themeFill="background1" w:themeFillShade="D9"/>
            <w:vAlign w:val="center"/>
          </w:tcPr>
          <w:p w14:paraId="351CF92E" w14:textId="54F4749A" w:rsidR="008550A5" w:rsidRPr="00E10DB1" w:rsidRDefault="008E0FF6"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preventivo a punto nodal red principal de fibra óptica. Incluye mano de obra y accesorios</w:t>
            </w:r>
          </w:p>
        </w:tc>
        <w:tc>
          <w:tcPr>
            <w:tcW w:w="1759" w:type="dxa"/>
            <w:shd w:val="clear" w:color="auto" w:fill="D9D9D9" w:themeFill="background1" w:themeFillShade="D9"/>
            <w:vAlign w:val="center"/>
          </w:tcPr>
          <w:p w14:paraId="33902577" w14:textId="18CB01FF"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Unidad</w:t>
            </w:r>
          </w:p>
        </w:tc>
      </w:tr>
      <w:tr w:rsidR="008550A5" w:rsidRPr="00E10DB1" w14:paraId="4FCDF670" w14:textId="77777777" w:rsidTr="001F0A63">
        <w:trPr>
          <w:trHeight w:val="284"/>
          <w:jc w:val="center"/>
        </w:trPr>
        <w:tc>
          <w:tcPr>
            <w:tcW w:w="9356" w:type="dxa"/>
            <w:gridSpan w:val="3"/>
            <w:vAlign w:val="center"/>
          </w:tcPr>
          <w:p w14:paraId="03995C24"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2D707F3C" w14:textId="225AA0B3" w:rsidR="008550A5" w:rsidRPr="00E10DB1" w:rsidRDefault="00FE5CD6" w:rsidP="005F3D1F">
            <w:pPr>
              <w:tabs>
                <w:tab w:val="left" w:pos="284"/>
              </w:tabs>
              <w:rPr>
                <w:rFonts w:ascii="Aptos" w:hAnsi="Aptos"/>
                <w:sz w:val="20"/>
                <w:szCs w:val="20"/>
              </w:rPr>
            </w:pPr>
            <w:r w:rsidRPr="00E10DB1">
              <w:rPr>
                <w:rFonts w:ascii="Aptos" w:hAnsi="Aptos"/>
                <w:sz w:val="20"/>
                <w:szCs w:val="20"/>
              </w:rPr>
              <w:t>Comprende el mantenimiento preventivo de puntos nodales de la red principal de fibra óptica, incluyendo revisión, organización, limpieza, verificación de conexiones y estado funcional de los elementos de distribución, derivación o interconexión del sistema CCTV.</w:t>
            </w:r>
          </w:p>
        </w:tc>
      </w:tr>
      <w:tr w:rsidR="008550A5" w:rsidRPr="00E10DB1" w14:paraId="50A9ED6E" w14:textId="77777777" w:rsidTr="001F0A63">
        <w:trPr>
          <w:trHeight w:val="284"/>
          <w:jc w:val="center"/>
        </w:trPr>
        <w:tc>
          <w:tcPr>
            <w:tcW w:w="9356" w:type="dxa"/>
            <w:gridSpan w:val="3"/>
            <w:vAlign w:val="center"/>
          </w:tcPr>
          <w:p w14:paraId="2B741821"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Alcance:</w:t>
            </w:r>
          </w:p>
          <w:p w14:paraId="1E72FA7C" w14:textId="77777777" w:rsidR="00FE5CD6" w:rsidRPr="00E10DB1" w:rsidRDefault="00FE5CD6" w:rsidP="00FE5CD6">
            <w:pPr>
              <w:rPr>
                <w:rFonts w:ascii="Aptos" w:hAnsi="Aptos"/>
                <w:sz w:val="20"/>
                <w:szCs w:val="20"/>
              </w:rPr>
            </w:pPr>
            <w:r w:rsidRPr="00E10DB1">
              <w:rPr>
                <w:rFonts w:ascii="Aptos" w:hAnsi="Aptos"/>
                <w:sz w:val="20"/>
                <w:szCs w:val="20"/>
              </w:rPr>
              <w:t>• Apertura controlada e inspección del punto nodal.</w:t>
            </w:r>
          </w:p>
          <w:p w14:paraId="3C001DF8" w14:textId="77777777" w:rsidR="00FE5CD6" w:rsidRPr="00E10DB1" w:rsidRDefault="00FE5CD6" w:rsidP="00FE5CD6">
            <w:pPr>
              <w:rPr>
                <w:rFonts w:ascii="Aptos" w:hAnsi="Aptos"/>
                <w:sz w:val="20"/>
                <w:szCs w:val="20"/>
              </w:rPr>
            </w:pPr>
            <w:r w:rsidRPr="00E10DB1">
              <w:rPr>
                <w:rFonts w:ascii="Aptos" w:hAnsi="Aptos"/>
                <w:sz w:val="20"/>
                <w:szCs w:val="20"/>
              </w:rPr>
              <w:t>• Limpieza interna y externa de caja, gabinete, bandeja, ODF o elemento de distribución.</w:t>
            </w:r>
          </w:p>
          <w:p w14:paraId="6B8A9266" w14:textId="77777777" w:rsidR="00FE5CD6" w:rsidRPr="00E10DB1" w:rsidRDefault="00FE5CD6" w:rsidP="00FE5CD6">
            <w:pPr>
              <w:rPr>
                <w:rFonts w:ascii="Aptos" w:hAnsi="Aptos"/>
                <w:sz w:val="20"/>
                <w:szCs w:val="20"/>
              </w:rPr>
            </w:pPr>
            <w:r w:rsidRPr="00E10DB1">
              <w:rPr>
                <w:rFonts w:ascii="Aptos" w:hAnsi="Aptos"/>
                <w:sz w:val="20"/>
                <w:szCs w:val="20"/>
              </w:rPr>
              <w:t>• Revisión de patch cords, pigtails, adaptadores, conectores, empalmes accesibles y elementos de fijación.</w:t>
            </w:r>
          </w:p>
          <w:p w14:paraId="3E1F550E" w14:textId="77777777" w:rsidR="00FE5CD6" w:rsidRPr="00E10DB1" w:rsidRDefault="00FE5CD6" w:rsidP="00FE5CD6">
            <w:pPr>
              <w:rPr>
                <w:rFonts w:ascii="Aptos" w:hAnsi="Aptos"/>
                <w:sz w:val="20"/>
                <w:szCs w:val="20"/>
              </w:rPr>
            </w:pPr>
            <w:r w:rsidRPr="00E10DB1">
              <w:rPr>
                <w:rFonts w:ascii="Aptos" w:hAnsi="Aptos"/>
                <w:sz w:val="20"/>
                <w:szCs w:val="20"/>
              </w:rPr>
              <w:t>• Organización de cables y reservas, evitando dobleces, tensión o interferencias.</w:t>
            </w:r>
          </w:p>
          <w:p w14:paraId="530ED99E" w14:textId="77777777" w:rsidR="00FE5CD6" w:rsidRPr="00E10DB1" w:rsidRDefault="00FE5CD6" w:rsidP="00FE5CD6">
            <w:pPr>
              <w:rPr>
                <w:rFonts w:ascii="Aptos" w:hAnsi="Aptos"/>
                <w:sz w:val="20"/>
                <w:szCs w:val="20"/>
              </w:rPr>
            </w:pPr>
            <w:r w:rsidRPr="00E10DB1">
              <w:rPr>
                <w:rFonts w:ascii="Aptos" w:hAnsi="Aptos"/>
                <w:sz w:val="20"/>
                <w:szCs w:val="20"/>
              </w:rPr>
              <w:t>• Marcación o actualización de identificación de enlaces cuando aplique.</w:t>
            </w:r>
          </w:p>
          <w:p w14:paraId="1FCE83FB" w14:textId="7BBF72F0" w:rsidR="008550A5" w:rsidRPr="00E10DB1" w:rsidRDefault="00FE5CD6" w:rsidP="00FE5CD6">
            <w:pPr>
              <w:tabs>
                <w:tab w:val="left" w:pos="284"/>
              </w:tabs>
              <w:rPr>
                <w:rFonts w:ascii="Aptos" w:hAnsi="Aptos"/>
                <w:b/>
                <w:bCs/>
                <w:sz w:val="20"/>
                <w:szCs w:val="20"/>
              </w:rPr>
            </w:pPr>
            <w:r w:rsidRPr="00E10DB1">
              <w:rPr>
                <w:rFonts w:ascii="Aptos" w:hAnsi="Aptos"/>
                <w:sz w:val="20"/>
                <w:szCs w:val="20"/>
              </w:rPr>
              <w:t>• Pruebas de comunicación entre el nodo y los puntos asociados.</w:t>
            </w:r>
          </w:p>
        </w:tc>
      </w:tr>
      <w:tr w:rsidR="008550A5" w:rsidRPr="00E10DB1" w14:paraId="00B9E985" w14:textId="77777777" w:rsidTr="001F0A63">
        <w:trPr>
          <w:trHeight w:val="284"/>
          <w:jc w:val="center"/>
        </w:trPr>
        <w:tc>
          <w:tcPr>
            <w:tcW w:w="9356" w:type="dxa"/>
            <w:gridSpan w:val="3"/>
            <w:vAlign w:val="center"/>
          </w:tcPr>
          <w:p w14:paraId="2206661C"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Materiales:</w:t>
            </w:r>
          </w:p>
          <w:p w14:paraId="6BD95333" w14:textId="77777777" w:rsidR="00FE5CD6" w:rsidRPr="00E10DB1" w:rsidRDefault="00FE5CD6" w:rsidP="00FE5CD6">
            <w:pPr>
              <w:rPr>
                <w:rFonts w:ascii="Aptos" w:hAnsi="Aptos"/>
                <w:sz w:val="20"/>
                <w:szCs w:val="20"/>
              </w:rPr>
            </w:pPr>
            <w:r w:rsidRPr="00E10DB1">
              <w:rPr>
                <w:rFonts w:ascii="Aptos" w:hAnsi="Aptos"/>
                <w:sz w:val="20"/>
                <w:szCs w:val="20"/>
              </w:rPr>
              <w:t>• Elementos de limpieza óptica.</w:t>
            </w:r>
          </w:p>
          <w:p w14:paraId="0B59C72A" w14:textId="77777777" w:rsidR="00FE5CD6" w:rsidRPr="00E10DB1" w:rsidRDefault="00FE5CD6" w:rsidP="00FE5CD6">
            <w:pPr>
              <w:rPr>
                <w:rFonts w:ascii="Aptos" w:hAnsi="Aptos"/>
                <w:sz w:val="20"/>
                <w:szCs w:val="20"/>
              </w:rPr>
            </w:pPr>
            <w:r w:rsidRPr="00E10DB1">
              <w:rPr>
                <w:rFonts w:ascii="Aptos" w:hAnsi="Aptos"/>
                <w:sz w:val="20"/>
                <w:szCs w:val="20"/>
              </w:rPr>
              <w:t>• Etiquetas, amarres, protectores, adaptadores o accesorios menores.</w:t>
            </w:r>
          </w:p>
          <w:p w14:paraId="0E3A3EA6" w14:textId="77777777" w:rsidR="00FE5CD6" w:rsidRPr="00E10DB1" w:rsidRDefault="00FE5CD6" w:rsidP="00FE5CD6">
            <w:pPr>
              <w:rPr>
                <w:rFonts w:ascii="Aptos" w:hAnsi="Aptos"/>
                <w:sz w:val="20"/>
                <w:szCs w:val="20"/>
              </w:rPr>
            </w:pPr>
            <w:r w:rsidRPr="00E10DB1">
              <w:rPr>
                <w:rFonts w:ascii="Aptos" w:hAnsi="Aptos"/>
                <w:sz w:val="20"/>
                <w:szCs w:val="20"/>
              </w:rPr>
              <w:t>• Cinta, elementos de fijación y consumibles de organización.</w:t>
            </w:r>
          </w:p>
          <w:p w14:paraId="6A880F25" w14:textId="6B82161B" w:rsidR="008550A5" w:rsidRPr="00E10DB1" w:rsidRDefault="00FE5CD6" w:rsidP="00FE5CD6">
            <w:pPr>
              <w:tabs>
                <w:tab w:val="left" w:pos="284"/>
              </w:tabs>
              <w:rPr>
                <w:rFonts w:ascii="Aptos" w:hAnsi="Aptos"/>
                <w:sz w:val="20"/>
                <w:szCs w:val="20"/>
              </w:rPr>
            </w:pPr>
            <w:r w:rsidRPr="00E10DB1">
              <w:rPr>
                <w:rFonts w:ascii="Aptos" w:hAnsi="Aptos"/>
                <w:sz w:val="20"/>
                <w:szCs w:val="20"/>
              </w:rPr>
              <w:t>• Accesorios menores para garantizar cierre, protección y orden del punto nodal.</w:t>
            </w:r>
          </w:p>
        </w:tc>
      </w:tr>
      <w:tr w:rsidR="008550A5" w:rsidRPr="00E10DB1" w14:paraId="24AECF42" w14:textId="77777777" w:rsidTr="001F0A63">
        <w:trPr>
          <w:trHeight w:val="284"/>
          <w:jc w:val="center"/>
        </w:trPr>
        <w:tc>
          <w:tcPr>
            <w:tcW w:w="9356" w:type="dxa"/>
            <w:gridSpan w:val="3"/>
            <w:vAlign w:val="center"/>
          </w:tcPr>
          <w:p w14:paraId="4FEF0D71"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20E386EA"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53BB70D6"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58E49390"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53FDE2A3" w14:textId="458B506E" w:rsidR="00B2523F" w:rsidRPr="00E10DB1" w:rsidRDefault="006C72A2"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22A57CC6" w14:textId="77777777" w:rsidR="008550A5"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p w14:paraId="7567A841" w14:textId="41B06C3B" w:rsidR="00FE5CD6" w:rsidRPr="00E10DB1" w:rsidRDefault="00FE5CD6"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Kit de limpieza óptica.</w:t>
            </w:r>
          </w:p>
        </w:tc>
      </w:tr>
      <w:tr w:rsidR="008550A5" w:rsidRPr="00E10DB1" w14:paraId="7D3B441E" w14:textId="77777777" w:rsidTr="001F0A63">
        <w:trPr>
          <w:trHeight w:val="284"/>
          <w:jc w:val="center"/>
        </w:trPr>
        <w:tc>
          <w:tcPr>
            <w:tcW w:w="9356" w:type="dxa"/>
            <w:gridSpan w:val="3"/>
            <w:vAlign w:val="center"/>
          </w:tcPr>
          <w:p w14:paraId="6151E460"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1DB32911" w14:textId="1693C0BB"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6FD5BFC3" w14:textId="77777777" w:rsidTr="001F0A63">
        <w:trPr>
          <w:trHeight w:val="284"/>
          <w:jc w:val="center"/>
        </w:trPr>
        <w:tc>
          <w:tcPr>
            <w:tcW w:w="9356" w:type="dxa"/>
            <w:gridSpan w:val="3"/>
            <w:vAlign w:val="center"/>
          </w:tcPr>
          <w:p w14:paraId="4EA997AE"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5B2CD8C2"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62846F8E"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0DB875B4"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5A725939" w14:textId="3D557F7B"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0E741C1D" w14:textId="77777777" w:rsidTr="001F0A63">
        <w:trPr>
          <w:trHeight w:val="284"/>
          <w:jc w:val="center"/>
        </w:trPr>
        <w:tc>
          <w:tcPr>
            <w:tcW w:w="9356" w:type="dxa"/>
            <w:gridSpan w:val="3"/>
            <w:vAlign w:val="center"/>
          </w:tcPr>
          <w:p w14:paraId="764EABD0"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5AE7ECCB" w14:textId="14085858"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la </w:t>
            </w:r>
            <w:r w:rsidRPr="00E10DB1">
              <w:rPr>
                <w:rFonts w:ascii="Aptos" w:hAnsi="Aptos"/>
                <w:b/>
                <w:bCs/>
                <w:sz w:val="20"/>
                <w:szCs w:val="20"/>
              </w:rPr>
              <w:t>UNIDAD (UND)</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25D75B50" w14:textId="77777777" w:rsidTr="001F0A63">
        <w:trPr>
          <w:trHeight w:val="284"/>
          <w:jc w:val="center"/>
        </w:trPr>
        <w:tc>
          <w:tcPr>
            <w:tcW w:w="9356" w:type="dxa"/>
            <w:gridSpan w:val="3"/>
            <w:vAlign w:val="center"/>
          </w:tcPr>
          <w:p w14:paraId="330164B7"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6E5DF6F1" w14:textId="1F31E676"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409D9A5A" w14:textId="77777777" w:rsidTr="001F0A63">
        <w:trPr>
          <w:trHeight w:val="284"/>
          <w:jc w:val="center"/>
        </w:trPr>
        <w:tc>
          <w:tcPr>
            <w:tcW w:w="9356" w:type="dxa"/>
            <w:gridSpan w:val="3"/>
            <w:vAlign w:val="center"/>
          </w:tcPr>
          <w:p w14:paraId="468F4DF1"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374DD97E" w14:textId="58630313"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12BAA1F8"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3F58863B" w14:textId="77777777" w:rsidTr="00E10DB1">
        <w:trPr>
          <w:trHeight w:val="284"/>
          <w:jc w:val="center"/>
        </w:trPr>
        <w:tc>
          <w:tcPr>
            <w:tcW w:w="1458" w:type="dxa"/>
            <w:shd w:val="clear" w:color="auto" w:fill="D9D9D9" w:themeFill="background1" w:themeFillShade="D9"/>
            <w:vAlign w:val="center"/>
          </w:tcPr>
          <w:p w14:paraId="6C637119"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3DF6C7B7" w14:textId="3A6E6451"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285E6E09" w14:textId="77777777" w:rsidTr="00E10DB1">
        <w:trPr>
          <w:trHeight w:val="284"/>
          <w:jc w:val="center"/>
        </w:trPr>
        <w:tc>
          <w:tcPr>
            <w:tcW w:w="1458" w:type="dxa"/>
            <w:shd w:val="clear" w:color="auto" w:fill="D9D9D9" w:themeFill="background1" w:themeFillShade="D9"/>
            <w:vAlign w:val="center"/>
          </w:tcPr>
          <w:p w14:paraId="42225B9A"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3B20F870"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7AE7C430"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6074CF1E" w14:textId="77777777" w:rsidTr="00E10DB1">
        <w:trPr>
          <w:trHeight w:val="284"/>
          <w:jc w:val="center"/>
        </w:trPr>
        <w:tc>
          <w:tcPr>
            <w:tcW w:w="1458" w:type="dxa"/>
            <w:shd w:val="clear" w:color="auto" w:fill="D9D9D9" w:themeFill="background1" w:themeFillShade="D9"/>
            <w:vAlign w:val="center"/>
          </w:tcPr>
          <w:p w14:paraId="49B007D7" w14:textId="1876B6F3"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cs="Arial"/>
                <w:sz w:val="20"/>
                <w:szCs w:val="20"/>
              </w:rPr>
              <w:t>5</w:t>
            </w:r>
          </w:p>
        </w:tc>
        <w:tc>
          <w:tcPr>
            <w:tcW w:w="6139" w:type="dxa"/>
            <w:shd w:val="clear" w:color="auto" w:fill="D9D9D9" w:themeFill="background1" w:themeFillShade="D9"/>
            <w:vAlign w:val="center"/>
          </w:tcPr>
          <w:p w14:paraId="0129A245" w14:textId="1A4F753A" w:rsidR="008550A5" w:rsidRPr="00E10DB1" w:rsidRDefault="008E0FF6"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correctivo a cámara de video vigilancia tipo domo PTZ. Incluye mano de obra y accesorios</w:t>
            </w:r>
          </w:p>
        </w:tc>
        <w:tc>
          <w:tcPr>
            <w:tcW w:w="1759" w:type="dxa"/>
            <w:shd w:val="clear" w:color="auto" w:fill="D9D9D9" w:themeFill="background1" w:themeFillShade="D9"/>
            <w:vAlign w:val="center"/>
          </w:tcPr>
          <w:p w14:paraId="3542D868" w14:textId="3F1842FE"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Unidad</w:t>
            </w:r>
          </w:p>
        </w:tc>
      </w:tr>
      <w:tr w:rsidR="008550A5" w:rsidRPr="00E10DB1" w14:paraId="523675B4" w14:textId="77777777" w:rsidTr="001F0A63">
        <w:trPr>
          <w:trHeight w:val="284"/>
          <w:jc w:val="center"/>
        </w:trPr>
        <w:tc>
          <w:tcPr>
            <w:tcW w:w="9356" w:type="dxa"/>
            <w:gridSpan w:val="3"/>
            <w:vAlign w:val="center"/>
          </w:tcPr>
          <w:p w14:paraId="7C3AA639"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7107C5A6" w14:textId="0CFA9DF0" w:rsidR="008550A5" w:rsidRPr="00E10DB1" w:rsidRDefault="004003E3" w:rsidP="005F3D1F">
            <w:pPr>
              <w:tabs>
                <w:tab w:val="left" w:pos="284"/>
              </w:tabs>
              <w:rPr>
                <w:rFonts w:ascii="Aptos" w:hAnsi="Aptos"/>
                <w:sz w:val="20"/>
                <w:szCs w:val="20"/>
              </w:rPr>
            </w:pPr>
            <w:r w:rsidRPr="00E10DB1">
              <w:rPr>
                <w:rFonts w:ascii="Aptos" w:hAnsi="Aptos"/>
                <w:sz w:val="20"/>
                <w:szCs w:val="20"/>
              </w:rPr>
              <w:t>Comprende el mantenimiento correctivo de cámaras tipo domo PTZ existentes, dirigido a diagnosticar y corregir fallas de movimiento, visualización, alimentación, comunicación, enfoque, zoom, configuración o integración al sistema CCTV.</w:t>
            </w:r>
          </w:p>
        </w:tc>
      </w:tr>
      <w:tr w:rsidR="008550A5" w:rsidRPr="00E10DB1" w14:paraId="4708F862" w14:textId="77777777" w:rsidTr="001F0A63">
        <w:trPr>
          <w:trHeight w:val="284"/>
          <w:jc w:val="center"/>
        </w:trPr>
        <w:tc>
          <w:tcPr>
            <w:tcW w:w="9356" w:type="dxa"/>
            <w:gridSpan w:val="3"/>
            <w:vAlign w:val="center"/>
          </w:tcPr>
          <w:p w14:paraId="0E4E52BC"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Alcance:</w:t>
            </w:r>
          </w:p>
          <w:p w14:paraId="24193936" w14:textId="77777777" w:rsidR="004003E3" w:rsidRPr="00E10DB1" w:rsidRDefault="004003E3" w:rsidP="004003E3">
            <w:pPr>
              <w:rPr>
                <w:rFonts w:ascii="Aptos" w:hAnsi="Aptos"/>
                <w:sz w:val="20"/>
                <w:szCs w:val="20"/>
              </w:rPr>
            </w:pPr>
            <w:r w:rsidRPr="00E10DB1">
              <w:rPr>
                <w:rFonts w:ascii="Aptos" w:hAnsi="Aptos"/>
                <w:sz w:val="20"/>
                <w:szCs w:val="20"/>
              </w:rPr>
              <w:t>• Diagnóstico técnico de falla de la cámara PTZ.</w:t>
            </w:r>
          </w:p>
          <w:p w14:paraId="76B485C9" w14:textId="77777777" w:rsidR="004003E3" w:rsidRPr="00E10DB1" w:rsidRDefault="004003E3" w:rsidP="004003E3">
            <w:pPr>
              <w:rPr>
                <w:rFonts w:ascii="Aptos" w:hAnsi="Aptos"/>
                <w:sz w:val="20"/>
                <w:szCs w:val="20"/>
              </w:rPr>
            </w:pPr>
            <w:r w:rsidRPr="00E10DB1">
              <w:rPr>
                <w:rFonts w:ascii="Aptos" w:hAnsi="Aptos"/>
                <w:sz w:val="20"/>
                <w:szCs w:val="20"/>
              </w:rPr>
              <w:t>• Revisión de alimentación, conectividad, puerto de red, fuente, conectores y accesorios asociados.</w:t>
            </w:r>
          </w:p>
          <w:p w14:paraId="067D6091" w14:textId="77777777" w:rsidR="004003E3" w:rsidRPr="00E10DB1" w:rsidRDefault="004003E3" w:rsidP="004003E3">
            <w:pPr>
              <w:rPr>
                <w:rFonts w:ascii="Aptos" w:hAnsi="Aptos"/>
                <w:sz w:val="20"/>
                <w:szCs w:val="20"/>
              </w:rPr>
            </w:pPr>
            <w:r w:rsidRPr="00E10DB1">
              <w:rPr>
                <w:rFonts w:ascii="Aptos" w:hAnsi="Aptos"/>
                <w:sz w:val="20"/>
                <w:szCs w:val="20"/>
              </w:rPr>
              <w:t>• Verificación de movimiento horizontal y vertical, zoom, enfoque, presets, patrullaje y control remoto.</w:t>
            </w:r>
          </w:p>
          <w:p w14:paraId="12EE4790" w14:textId="77777777" w:rsidR="004003E3" w:rsidRPr="00E10DB1" w:rsidRDefault="004003E3" w:rsidP="004003E3">
            <w:pPr>
              <w:rPr>
                <w:rFonts w:ascii="Aptos" w:hAnsi="Aptos"/>
                <w:sz w:val="20"/>
                <w:szCs w:val="20"/>
              </w:rPr>
            </w:pPr>
            <w:r w:rsidRPr="00E10DB1">
              <w:rPr>
                <w:rFonts w:ascii="Aptos" w:hAnsi="Aptos"/>
                <w:sz w:val="20"/>
                <w:szCs w:val="20"/>
              </w:rPr>
              <w:t>• Reconfiguración básica de parámetros de red, video, usuario, fecha/hora, presets y visualización, cuando aplique.</w:t>
            </w:r>
          </w:p>
          <w:p w14:paraId="7B491A45" w14:textId="77777777" w:rsidR="00163D30" w:rsidRPr="00E10DB1" w:rsidRDefault="004003E3" w:rsidP="00163D30">
            <w:pPr>
              <w:tabs>
                <w:tab w:val="left" w:pos="284"/>
              </w:tabs>
              <w:rPr>
                <w:rFonts w:ascii="Aptos" w:hAnsi="Aptos"/>
                <w:sz w:val="20"/>
                <w:szCs w:val="20"/>
              </w:rPr>
            </w:pPr>
            <w:r w:rsidRPr="00E10DB1">
              <w:rPr>
                <w:rFonts w:ascii="Aptos" w:hAnsi="Aptos"/>
                <w:sz w:val="20"/>
                <w:szCs w:val="20"/>
              </w:rPr>
              <w:t>• Corrección de fallas menores con accesorios incluidos en el ítem.</w:t>
            </w:r>
          </w:p>
          <w:p w14:paraId="2A33B922" w14:textId="3E81B75C" w:rsidR="00163D30" w:rsidRPr="00E10DB1" w:rsidRDefault="00163D30" w:rsidP="00163D30">
            <w:pPr>
              <w:tabs>
                <w:tab w:val="left" w:pos="284"/>
              </w:tabs>
              <w:rPr>
                <w:rFonts w:ascii="Aptos" w:hAnsi="Aptos"/>
                <w:sz w:val="20"/>
                <w:szCs w:val="20"/>
              </w:rPr>
            </w:pPr>
            <w:r w:rsidRPr="00E10DB1">
              <w:rPr>
                <w:rFonts w:ascii="Aptos" w:hAnsi="Aptos"/>
                <w:sz w:val="20"/>
                <w:szCs w:val="20"/>
              </w:rPr>
              <w:t>• Verificación física de carcasa, lente, soporte, base, fijaciones, conectores y caja de conexión.</w:t>
            </w:r>
          </w:p>
          <w:p w14:paraId="1D520DA4" w14:textId="77777777" w:rsidR="00163D30" w:rsidRPr="00E10DB1" w:rsidRDefault="00163D30" w:rsidP="00163D30">
            <w:pPr>
              <w:tabs>
                <w:tab w:val="left" w:pos="284"/>
              </w:tabs>
              <w:rPr>
                <w:rFonts w:ascii="Aptos" w:hAnsi="Aptos"/>
                <w:sz w:val="20"/>
                <w:szCs w:val="20"/>
              </w:rPr>
            </w:pPr>
            <w:r w:rsidRPr="00E10DB1">
              <w:rPr>
                <w:rFonts w:ascii="Aptos" w:hAnsi="Aptos"/>
                <w:sz w:val="20"/>
                <w:szCs w:val="20"/>
              </w:rPr>
              <w:t>• Limpieza externa de cámara, lente, cúpula o cubierta frontal, sin afectar sellos ni componentes internos.</w:t>
            </w:r>
          </w:p>
          <w:p w14:paraId="5A3C0B38" w14:textId="11642CA6" w:rsidR="004003E3" w:rsidRPr="00E10DB1" w:rsidRDefault="00163D30" w:rsidP="00163D30">
            <w:pPr>
              <w:tabs>
                <w:tab w:val="left" w:pos="284"/>
              </w:tabs>
              <w:rPr>
                <w:rFonts w:ascii="Aptos" w:hAnsi="Aptos"/>
                <w:sz w:val="20"/>
                <w:szCs w:val="20"/>
              </w:rPr>
            </w:pPr>
            <w:r w:rsidRPr="00E10DB1">
              <w:rPr>
                <w:rFonts w:ascii="Aptos" w:hAnsi="Aptos"/>
                <w:sz w:val="20"/>
                <w:szCs w:val="20"/>
              </w:rPr>
              <w:t>• Revisión de alimentación eléctrica, conectores, empalmes, terminales y accesorios asociados.</w:t>
            </w:r>
          </w:p>
          <w:p w14:paraId="6DC8AFB1" w14:textId="4C874E1E" w:rsidR="008550A5" w:rsidRPr="00E10DB1" w:rsidRDefault="004003E3" w:rsidP="004003E3">
            <w:pPr>
              <w:tabs>
                <w:tab w:val="left" w:pos="284"/>
              </w:tabs>
              <w:rPr>
                <w:rFonts w:ascii="Aptos" w:hAnsi="Aptos"/>
                <w:b/>
                <w:bCs/>
                <w:sz w:val="20"/>
                <w:szCs w:val="20"/>
              </w:rPr>
            </w:pPr>
            <w:r w:rsidRPr="00E10DB1">
              <w:rPr>
                <w:rFonts w:ascii="Aptos" w:hAnsi="Aptos"/>
                <w:sz w:val="20"/>
                <w:szCs w:val="20"/>
              </w:rPr>
              <w:t>• Prueba final de operación desde el punto de monitoreo o sistema de administración.</w:t>
            </w:r>
          </w:p>
        </w:tc>
      </w:tr>
      <w:tr w:rsidR="008550A5" w:rsidRPr="00E10DB1" w14:paraId="231E7364" w14:textId="77777777" w:rsidTr="001F0A63">
        <w:trPr>
          <w:trHeight w:val="284"/>
          <w:jc w:val="center"/>
        </w:trPr>
        <w:tc>
          <w:tcPr>
            <w:tcW w:w="9356" w:type="dxa"/>
            <w:gridSpan w:val="3"/>
            <w:vAlign w:val="center"/>
          </w:tcPr>
          <w:p w14:paraId="3E2DB4C6"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Materiales:</w:t>
            </w:r>
          </w:p>
          <w:p w14:paraId="7747DDE8" w14:textId="77777777" w:rsidR="004003E3" w:rsidRPr="00E10DB1" w:rsidRDefault="004003E3" w:rsidP="004003E3">
            <w:pPr>
              <w:rPr>
                <w:rFonts w:ascii="Aptos" w:hAnsi="Aptos"/>
                <w:sz w:val="20"/>
                <w:szCs w:val="20"/>
              </w:rPr>
            </w:pPr>
            <w:r w:rsidRPr="00E10DB1">
              <w:rPr>
                <w:rFonts w:ascii="Aptos" w:hAnsi="Aptos"/>
                <w:sz w:val="20"/>
                <w:szCs w:val="20"/>
              </w:rPr>
              <w:t>• Conectores, terminales, adaptadores menores, tornillería, amarres y elementos de fijación.</w:t>
            </w:r>
          </w:p>
          <w:p w14:paraId="1B190BEA" w14:textId="77777777" w:rsidR="004003E3" w:rsidRPr="00E10DB1" w:rsidRDefault="004003E3" w:rsidP="004003E3">
            <w:pPr>
              <w:rPr>
                <w:rFonts w:ascii="Aptos" w:hAnsi="Aptos"/>
                <w:sz w:val="20"/>
                <w:szCs w:val="20"/>
              </w:rPr>
            </w:pPr>
            <w:r w:rsidRPr="00E10DB1">
              <w:rPr>
                <w:rFonts w:ascii="Aptos" w:hAnsi="Aptos"/>
                <w:sz w:val="20"/>
                <w:szCs w:val="20"/>
              </w:rPr>
              <w:t>• Elementos de limpieza y protección para cámara PTZ.</w:t>
            </w:r>
          </w:p>
          <w:p w14:paraId="2AEAC296" w14:textId="77777777" w:rsidR="004003E3" w:rsidRPr="00E10DB1" w:rsidRDefault="004003E3" w:rsidP="004003E3">
            <w:pPr>
              <w:rPr>
                <w:rFonts w:ascii="Aptos" w:hAnsi="Aptos"/>
                <w:sz w:val="20"/>
                <w:szCs w:val="20"/>
              </w:rPr>
            </w:pPr>
            <w:r w:rsidRPr="00E10DB1">
              <w:rPr>
                <w:rFonts w:ascii="Aptos" w:hAnsi="Aptos"/>
                <w:sz w:val="20"/>
                <w:szCs w:val="20"/>
              </w:rPr>
              <w:t>• Accesorios menores necesarios para restablecer operación.</w:t>
            </w:r>
          </w:p>
          <w:p w14:paraId="7A7CDC5A" w14:textId="0B37BF46" w:rsidR="008550A5" w:rsidRPr="00E10DB1" w:rsidRDefault="004003E3" w:rsidP="004003E3">
            <w:pPr>
              <w:tabs>
                <w:tab w:val="left" w:pos="284"/>
              </w:tabs>
              <w:rPr>
                <w:rFonts w:ascii="Aptos" w:hAnsi="Aptos"/>
                <w:sz w:val="20"/>
                <w:szCs w:val="20"/>
              </w:rPr>
            </w:pPr>
            <w:r w:rsidRPr="00E10DB1">
              <w:rPr>
                <w:rFonts w:ascii="Aptos" w:hAnsi="Aptos"/>
                <w:sz w:val="20"/>
                <w:szCs w:val="20"/>
              </w:rPr>
              <w:t>• No incluye reposición total de cámara, salvo que el presupuesto o autorización expresa lo contemple.</w:t>
            </w:r>
          </w:p>
        </w:tc>
      </w:tr>
      <w:tr w:rsidR="008550A5" w:rsidRPr="00E10DB1" w14:paraId="414D3E5F" w14:textId="77777777" w:rsidTr="001F0A63">
        <w:trPr>
          <w:trHeight w:val="284"/>
          <w:jc w:val="center"/>
        </w:trPr>
        <w:tc>
          <w:tcPr>
            <w:tcW w:w="9356" w:type="dxa"/>
            <w:gridSpan w:val="3"/>
            <w:vAlign w:val="center"/>
          </w:tcPr>
          <w:p w14:paraId="031A27D1"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1D7641DD"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5CC972F5"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374C1046"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7C191D26" w14:textId="722E4ECD" w:rsidR="00B2523F" w:rsidRPr="00E10DB1" w:rsidRDefault="006C72A2"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6C458005" w14:textId="6979D14F" w:rsidR="008550A5"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tc>
      </w:tr>
      <w:tr w:rsidR="008550A5" w:rsidRPr="00E10DB1" w14:paraId="1C89E921" w14:textId="77777777" w:rsidTr="00B77F55">
        <w:trPr>
          <w:trHeight w:val="918"/>
          <w:jc w:val="center"/>
        </w:trPr>
        <w:tc>
          <w:tcPr>
            <w:tcW w:w="9356" w:type="dxa"/>
            <w:gridSpan w:val="3"/>
            <w:vAlign w:val="center"/>
          </w:tcPr>
          <w:p w14:paraId="4B5E9468"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06704814" w14:textId="015FA2A3"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43991851" w14:textId="77777777" w:rsidTr="001F0A63">
        <w:trPr>
          <w:trHeight w:val="284"/>
          <w:jc w:val="center"/>
        </w:trPr>
        <w:tc>
          <w:tcPr>
            <w:tcW w:w="9356" w:type="dxa"/>
            <w:gridSpan w:val="3"/>
            <w:vAlign w:val="center"/>
          </w:tcPr>
          <w:p w14:paraId="4E1E5EB3"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7E23D509"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3FB0BC92"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7A3F0214"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2320FD10" w14:textId="4CEF0003"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569632A8" w14:textId="77777777" w:rsidTr="001F0A63">
        <w:trPr>
          <w:trHeight w:val="284"/>
          <w:jc w:val="center"/>
        </w:trPr>
        <w:tc>
          <w:tcPr>
            <w:tcW w:w="9356" w:type="dxa"/>
            <w:gridSpan w:val="3"/>
            <w:vAlign w:val="center"/>
          </w:tcPr>
          <w:p w14:paraId="348D7F49"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2BBB96D5" w14:textId="07E040CC"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la </w:t>
            </w:r>
            <w:r w:rsidRPr="00E10DB1">
              <w:rPr>
                <w:rFonts w:ascii="Aptos" w:hAnsi="Aptos"/>
                <w:b/>
                <w:bCs/>
                <w:sz w:val="20"/>
                <w:szCs w:val="20"/>
              </w:rPr>
              <w:t>UNIDAD (UND)</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19E70EE3" w14:textId="77777777" w:rsidTr="001F0A63">
        <w:trPr>
          <w:trHeight w:val="284"/>
          <w:jc w:val="center"/>
        </w:trPr>
        <w:tc>
          <w:tcPr>
            <w:tcW w:w="9356" w:type="dxa"/>
            <w:gridSpan w:val="3"/>
            <w:vAlign w:val="center"/>
          </w:tcPr>
          <w:p w14:paraId="7A4A8D04"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4D6E4201" w14:textId="4122788C"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024B3695" w14:textId="77777777" w:rsidTr="006C72A2">
        <w:trPr>
          <w:trHeight w:val="1041"/>
          <w:jc w:val="center"/>
        </w:trPr>
        <w:tc>
          <w:tcPr>
            <w:tcW w:w="9356" w:type="dxa"/>
            <w:gridSpan w:val="3"/>
            <w:vAlign w:val="center"/>
          </w:tcPr>
          <w:p w14:paraId="63A19861"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479D8D86" w14:textId="627773AA"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7EF7CA45"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6616BBD6" w14:textId="77777777" w:rsidTr="00E10DB1">
        <w:trPr>
          <w:trHeight w:val="284"/>
          <w:jc w:val="center"/>
        </w:trPr>
        <w:tc>
          <w:tcPr>
            <w:tcW w:w="1458" w:type="dxa"/>
            <w:shd w:val="clear" w:color="auto" w:fill="D9D9D9" w:themeFill="background1" w:themeFillShade="D9"/>
            <w:vAlign w:val="center"/>
          </w:tcPr>
          <w:p w14:paraId="7E0EF8F4"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1F71A6BF" w14:textId="59E88567"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27D56AF7" w14:textId="77777777" w:rsidTr="00E10DB1">
        <w:trPr>
          <w:trHeight w:val="284"/>
          <w:jc w:val="center"/>
        </w:trPr>
        <w:tc>
          <w:tcPr>
            <w:tcW w:w="1458" w:type="dxa"/>
            <w:shd w:val="clear" w:color="auto" w:fill="D9D9D9" w:themeFill="background1" w:themeFillShade="D9"/>
            <w:vAlign w:val="center"/>
          </w:tcPr>
          <w:p w14:paraId="1130E167"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1B43EC09"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17C2D0EA"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2C788EA2" w14:textId="77777777" w:rsidTr="00E10DB1">
        <w:trPr>
          <w:trHeight w:val="284"/>
          <w:jc w:val="center"/>
        </w:trPr>
        <w:tc>
          <w:tcPr>
            <w:tcW w:w="1458" w:type="dxa"/>
            <w:shd w:val="clear" w:color="auto" w:fill="D9D9D9" w:themeFill="background1" w:themeFillShade="D9"/>
            <w:vAlign w:val="center"/>
          </w:tcPr>
          <w:p w14:paraId="417543EC" w14:textId="6B88B9C6"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cs="Arial"/>
                <w:sz w:val="20"/>
                <w:szCs w:val="20"/>
              </w:rPr>
              <w:t>6</w:t>
            </w:r>
          </w:p>
        </w:tc>
        <w:tc>
          <w:tcPr>
            <w:tcW w:w="6139" w:type="dxa"/>
            <w:shd w:val="clear" w:color="auto" w:fill="D9D9D9" w:themeFill="background1" w:themeFillShade="D9"/>
            <w:vAlign w:val="center"/>
          </w:tcPr>
          <w:p w14:paraId="4ABB856F" w14:textId="1784801F" w:rsidR="008550A5" w:rsidRPr="00E10DB1" w:rsidRDefault="008E0FF6"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correctivo a cámara de video vigilancia tipo fija. Incluye mano de obra y accesorios</w:t>
            </w:r>
          </w:p>
        </w:tc>
        <w:tc>
          <w:tcPr>
            <w:tcW w:w="1759" w:type="dxa"/>
            <w:shd w:val="clear" w:color="auto" w:fill="D9D9D9" w:themeFill="background1" w:themeFillShade="D9"/>
            <w:vAlign w:val="center"/>
          </w:tcPr>
          <w:p w14:paraId="16FABEDB" w14:textId="20CEDC52"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Unidad</w:t>
            </w:r>
          </w:p>
        </w:tc>
      </w:tr>
      <w:tr w:rsidR="008550A5" w:rsidRPr="00E10DB1" w14:paraId="03E10483" w14:textId="77777777" w:rsidTr="001F0A63">
        <w:trPr>
          <w:trHeight w:val="284"/>
          <w:jc w:val="center"/>
        </w:trPr>
        <w:tc>
          <w:tcPr>
            <w:tcW w:w="9356" w:type="dxa"/>
            <w:gridSpan w:val="3"/>
            <w:vAlign w:val="center"/>
          </w:tcPr>
          <w:p w14:paraId="2804A3BC"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550A36B1" w14:textId="6D247026" w:rsidR="008550A5" w:rsidRPr="00E10DB1" w:rsidRDefault="00677DB8" w:rsidP="005F3D1F">
            <w:pPr>
              <w:tabs>
                <w:tab w:val="left" w:pos="284"/>
              </w:tabs>
              <w:rPr>
                <w:rFonts w:ascii="Aptos" w:hAnsi="Aptos"/>
                <w:sz w:val="20"/>
                <w:szCs w:val="20"/>
              </w:rPr>
            </w:pPr>
            <w:r w:rsidRPr="00E10DB1">
              <w:rPr>
                <w:rFonts w:ascii="Aptos" w:hAnsi="Aptos"/>
                <w:sz w:val="20"/>
                <w:szCs w:val="20"/>
              </w:rPr>
              <w:t>Comprende el mantenimiento correctivo de cámaras fijas existentes, para recuperar su operación cuando presenten falla de imagen, alimentación, conectividad, orientación, conectores, accesorios o configuración dentro del sistema CCTV.</w:t>
            </w:r>
          </w:p>
        </w:tc>
      </w:tr>
      <w:tr w:rsidR="008550A5" w:rsidRPr="00E10DB1" w14:paraId="7020F389" w14:textId="77777777" w:rsidTr="001F0A63">
        <w:trPr>
          <w:trHeight w:val="284"/>
          <w:jc w:val="center"/>
        </w:trPr>
        <w:tc>
          <w:tcPr>
            <w:tcW w:w="9356" w:type="dxa"/>
            <w:gridSpan w:val="3"/>
            <w:vAlign w:val="center"/>
          </w:tcPr>
          <w:p w14:paraId="6A76D1C1"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Alcance:</w:t>
            </w:r>
          </w:p>
          <w:p w14:paraId="554C5B2F" w14:textId="77777777" w:rsidR="00677DB8" w:rsidRPr="00E10DB1" w:rsidRDefault="00677DB8" w:rsidP="00677DB8">
            <w:pPr>
              <w:rPr>
                <w:rFonts w:ascii="Aptos" w:hAnsi="Aptos"/>
                <w:sz w:val="20"/>
                <w:szCs w:val="20"/>
              </w:rPr>
            </w:pPr>
            <w:r w:rsidRPr="00E10DB1">
              <w:rPr>
                <w:rFonts w:ascii="Aptos" w:hAnsi="Aptos"/>
                <w:sz w:val="20"/>
                <w:szCs w:val="20"/>
              </w:rPr>
              <w:t>• Diagnóstico de falla de cámara fija.</w:t>
            </w:r>
          </w:p>
          <w:p w14:paraId="6D52EC0B" w14:textId="77777777" w:rsidR="00677DB8" w:rsidRPr="00E10DB1" w:rsidRDefault="00677DB8" w:rsidP="00677DB8">
            <w:pPr>
              <w:rPr>
                <w:rFonts w:ascii="Aptos" w:hAnsi="Aptos"/>
                <w:sz w:val="20"/>
                <w:szCs w:val="20"/>
              </w:rPr>
            </w:pPr>
            <w:r w:rsidRPr="00E10DB1">
              <w:rPr>
                <w:rFonts w:ascii="Aptos" w:hAnsi="Aptos"/>
                <w:sz w:val="20"/>
                <w:szCs w:val="20"/>
              </w:rPr>
              <w:t>• Revisión de alimentación eléctrica y comunicación.</w:t>
            </w:r>
          </w:p>
          <w:p w14:paraId="21365743" w14:textId="77777777" w:rsidR="00677DB8" w:rsidRPr="00E10DB1" w:rsidRDefault="00677DB8" w:rsidP="00677DB8">
            <w:pPr>
              <w:rPr>
                <w:rFonts w:ascii="Aptos" w:hAnsi="Aptos"/>
                <w:sz w:val="20"/>
                <w:szCs w:val="20"/>
              </w:rPr>
            </w:pPr>
            <w:r w:rsidRPr="00E10DB1">
              <w:rPr>
                <w:rFonts w:ascii="Aptos" w:hAnsi="Aptos"/>
                <w:sz w:val="20"/>
                <w:szCs w:val="20"/>
              </w:rPr>
              <w:t>• Corrección de conectores, terminales, cajas, fijaciones, orientación o accesorios menores.</w:t>
            </w:r>
          </w:p>
          <w:p w14:paraId="3CBE6328" w14:textId="77777777" w:rsidR="00677DB8" w:rsidRPr="00E10DB1" w:rsidRDefault="00677DB8" w:rsidP="00677DB8">
            <w:pPr>
              <w:rPr>
                <w:rFonts w:ascii="Aptos" w:hAnsi="Aptos"/>
                <w:sz w:val="20"/>
                <w:szCs w:val="20"/>
              </w:rPr>
            </w:pPr>
            <w:r w:rsidRPr="00E10DB1">
              <w:rPr>
                <w:rFonts w:ascii="Aptos" w:hAnsi="Aptos"/>
                <w:sz w:val="20"/>
                <w:szCs w:val="20"/>
              </w:rPr>
              <w:t>• Limpieza técnica del equipo intervenido.</w:t>
            </w:r>
          </w:p>
          <w:p w14:paraId="6EEEC9C0" w14:textId="77777777" w:rsidR="00677DB8" w:rsidRPr="00E10DB1" w:rsidRDefault="00677DB8" w:rsidP="00677DB8">
            <w:pPr>
              <w:rPr>
                <w:rFonts w:ascii="Aptos" w:hAnsi="Aptos"/>
                <w:sz w:val="20"/>
                <w:szCs w:val="20"/>
              </w:rPr>
            </w:pPr>
            <w:r w:rsidRPr="00E10DB1">
              <w:rPr>
                <w:rFonts w:ascii="Aptos" w:hAnsi="Aptos"/>
                <w:sz w:val="20"/>
                <w:szCs w:val="20"/>
              </w:rPr>
              <w:t>• Reconfiguración básica de parámetros de red o video cuando aplique.</w:t>
            </w:r>
          </w:p>
          <w:p w14:paraId="6B59D3D8" w14:textId="59BEAAE2" w:rsidR="008550A5" w:rsidRPr="00E10DB1" w:rsidRDefault="00677DB8" w:rsidP="00677DB8">
            <w:pPr>
              <w:tabs>
                <w:tab w:val="left" w:pos="284"/>
              </w:tabs>
              <w:rPr>
                <w:rFonts w:ascii="Aptos" w:hAnsi="Aptos"/>
                <w:b/>
                <w:bCs/>
                <w:sz w:val="20"/>
                <w:szCs w:val="20"/>
              </w:rPr>
            </w:pPr>
            <w:r w:rsidRPr="00E10DB1">
              <w:rPr>
                <w:rFonts w:ascii="Aptos" w:hAnsi="Aptos"/>
                <w:sz w:val="20"/>
                <w:szCs w:val="20"/>
              </w:rPr>
              <w:t>• Prueba de visualización, grabación y estabilidad de señal.</w:t>
            </w:r>
          </w:p>
        </w:tc>
      </w:tr>
      <w:tr w:rsidR="008550A5" w:rsidRPr="00E10DB1" w14:paraId="602A30A6" w14:textId="77777777" w:rsidTr="001F0A63">
        <w:trPr>
          <w:trHeight w:val="284"/>
          <w:jc w:val="center"/>
        </w:trPr>
        <w:tc>
          <w:tcPr>
            <w:tcW w:w="9356" w:type="dxa"/>
            <w:gridSpan w:val="3"/>
            <w:vAlign w:val="center"/>
          </w:tcPr>
          <w:p w14:paraId="3B2BC887"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Materiales:</w:t>
            </w:r>
          </w:p>
          <w:p w14:paraId="1D8846A8" w14:textId="77777777" w:rsidR="00677DB8" w:rsidRPr="00E10DB1" w:rsidRDefault="00677DB8" w:rsidP="00677DB8">
            <w:pPr>
              <w:rPr>
                <w:rFonts w:ascii="Aptos" w:hAnsi="Aptos"/>
                <w:sz w:val="20"/>
                <w:szCs w:val="20"/>
              </w:rPr>
            </w:pPr>
            <w:r w:rsidRPr="00E10DB1">
              <w:rPr>
                <w:rFonts w:ascii="Aptos" w:hAnsi="Aptos"/>
                <w:sz w:val="20"/>
                <w:szCs w:val="20"/>
              </w:rPr>
              <w:t>• Conectores, terminales, patch cords cortos, cinta, amarres y accesorios menores.</w:t>
            </w:r>
          </w:p>
          <w:p w14:paraId="100B673D" w14:textId="77777777" w:rsidR="00677DB8" w:rsidRPr="00E10DB1" w:rsidRDefault="00677DB8" w:rsidP="00677DB8">
            <w:pPr>
              <w:rPr>
                <w:rFonts w:ascii="Aptos" w:hAnsi="Aptos"/>
                <w:sz w:val="20"/>
                <w:szCs w:val="20"/>
              </w:rPr>
            </w:pPr>
            <w:r w:rsidRPr="00E10DB1">
              <w:rPr>
                <w:rFonts w:ascii="Aptos" w:hAnsi="Aptos"/>
                <w:sz w:val="20"/>
                <w:szCs w:val="20"/>
              </w:rPr>
              <w:t>• Elementos de limpieza, tornillería y fijación.</w:t>
            </w:r>
          </w:p>
          <w:p w14:paraId="20843839" w14:textId="77777777" w:rsidR="00677DB8" w:rsidRPr="00E10DB1" w:rsidRDefault="00677DB8" w:rsidP="00677DB8">
            <w:pPr>
              <w:rPr>
                <w:rFonts w:ascii="Aptos" w:hAnsi="Aptos"/>
                <w:sz w:val="20"/>
                <w:szCs w:val="20"/>
              </w:rPr>
            </w:pPr>
            <w:r w:rsidRPr="00E10DB1">
              <w:rPr>
                <w:rFonts w:ascii="Aptos" w:hAnsi="Aptos"/>
                <w:sz w:val="20"/>
                <w:szCs w:val="20"/>
              </w:rPr>
              <w:t>• Cajas o elementos menores de protección cuando estén incluidos en el ítem.</w:t>
            </w:r>
          </w:p>
          <w:p w14:paraId="19B8C354" w14:textId="0B6DAADE" w:rsidR="008550A5" w:rsidRPr="00E10DB1" w:rsidRDefault="00677DB8" w:rsidP="00677DB8">
            <w:pPr>
              <w:tabs>
                <w:tab w:val="left" w:pos="284"/>
              </w:tabs>
              <w:rPr>
                <w:rFonts w:ascii="Aptos" w:hAnsi="Aptos"/>
                <w:sz w:val="20"/>
                <w:szCs w:val="20"/>
              </w:rPr>
            </w:pPr>
            <w:r w:rsidRPr="00E10DB1">
              <w:rPr>
                <w:rFonts w:ascii="Aptos" w:hAnsi="Aptos"/>
                <w:sz w:val="20"/>
                <w:szCs w:val="20"/>
              </w:rPr>
              <w:t>• Consumibles requeridos para corregir la falla menor.</w:t>
            </w:r>
          </w:p>
        </w:tc>
      </w:tr>
      <w:tr w:rsidR="008550A5" w:rsidRPr="00E10DB1" w14:paraId="6B6DCAF0" w14:textId="77777777" w:rsidTr="001F0A63">
        <w:trPr>
          <w:trHeight w:val="284"/>
          <w:jc w:val="center"/>
        </w:trPr>
        <w:tc>
          <w:tcPr>
            <w:tcW w:w="9356" w:type="dxa"/>
            <w:gridSpan w:val="3"/>
            <w:vAlign w:val="center"/>
          </w:tcPr>
          <w:p w14:paraId="55EB7BE2"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45FC7C72"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023EF81C"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44C103B8"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3BB87081" w14:textId="61C0788E" w:rsidR="00B2523F" w:rsidRPr="00E10DB1" w:rsidRDefault="00B77F55"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0C426D75" w14:textId="1B9D34AD" w:rsidR="008550A5"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tc>
      </w:tr>
      <w:tr w:rsidR="008550A5" w:rsidRPr="00E10DB1" w14:paraId="52A58168" w14:textId="77777777" w:rsidTr="001F0A63">
        <w:trPr>
          <w:trHeight w:val="284"/>
          <w:jc w:val="center"/>
        </w:trPr>
        <w:tc>
          <w:tcPr>
            <w:tcW w:w="9356" w:type="dxa"/>
            <w:gridSpan w:val="3"/>
            <w:vAlign w:val="center"/>
          </w:tcPr>
          <w:p w14:paraId="6E0F442F"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5AB7A799" w14:textId="78FA843F"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276F8044" w14:textId="77777777" w:rsidTr="001F0A63">
        <w:trPr>
          <w:trHeight w:val="284"/>
          <w:jc w:val="center"/>
        </w:trPr>
        <w:tc>
          <w:tcPr>
            <w:tcW w:w="9356" w:type="dxa"/>
            <w:gridSpan w:val="3"/>
            <w:vAlign w:val="center"/>
          </w:tcPr>
          <w:p w14:paraId="22EDC19D"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162972F0"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4F2B1EEE"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444E5DB6"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00CBD9CF" w14:textId="3DB055F4"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56FE4FDE" w14:textId="77777777" w:rsidTr="001F0A63">
        <w:trPr>
          <w:trHeight w:val="284"/>
          <w:jc w:val="center"/>
        </w:trPr>
        <w:tc>
          <w:tcPr>
            <w:tcW w:w="9356" w:type="dxa"/>
            <w:gridSpan w:val="3"/>
            <w:vAlign w:val="center"/>
          </w:tcPr>
          <w:p w14:paraId="4753D650"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21DA83C8" w14:textId="30DE4F3A"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la </w:t>
            </w:r>
            <w:r w:rsidRPr="00E10DB1">
              <w:rPr>
                <w:rFonts w:ascii="Aptos" w:hAnsi="Aptos"/>
                <w:b/>
                <w:bCs/>
                <w:sz w:val="20"/>
                <w:szCs w:val="20"/>
              </w:rPr>
              <w:t>UNIDAD (UND)</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4B4A5DCF" w14:textId="77777777" w:rsidTr="001F0A63">
        <w:trPr>
          <w:trHeight w:val="284"/>
          <w:jc w:val="center"/>
        </w:trPr>
        <w:tc>
          <w:tcPr>
            <w:tcW w:w="9356" w:type="dxa"/>
            <w:gridSpan w:val="3"/>
            <w:vAlign w:val="center"/>
          </w:tcPr>
          <w:p w14:paraId="628DEADA"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5627ADFB" w14:textId="5B9238E3"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78F12119" w14:textId="77777777" w:rsidTr="001F0A63">
        <w:trPr>
          <w:trHeight w:val="284"/>
          <w:jc w:val="center"/>
        </w:trPr>
        <w:tc>
          <w:tcPr>
            <w:tcW w:w="9356" w:type="dxa"/>
            <w:gridSpan w:val="3"/>
            <w:vAlign w:val="center"/>
          </w:tcPr>
          <w:p w14:paraId="78FD3B30"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6557EB77" w14:textId="139D4DFC"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3DE997E2"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528D95E7" w14:textId="77777777" w:rsidTr="00E10DB1">
        <w:trPr>
          <w:trHeight w:val="284"/>
          <w:jc w:val="center"/>
        </w:trPr>
        <w:tc>
          <w:tcPr>
            <w:tcW w:w="1458" w:type="dxa"/>
            <w:shd w:val="clear" w:color="auto" w:fill="D9D9D9" w:themeFill="background1" w:themeFillShade="D9"/>
            <w:vAlign w:val="center"/>
          </w:tcPr>
          <w:p w14:paraId="3C6E2574"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689FB91E" w14:textId="1590AC0F"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1A87C439" w14:textId="77777777" w:rsidTr="00E10DB1">
        <w:trPr>
          <w:trHeight w:val="284"/>
          <w:jc w:val="center"/>
        </w:trPr>
        <w:tc>
          <w:tcPr>
            <w:tcW w:w="1458" w:type="dxa"/>
            <w:shd w:val="clear" w:color="auto" w:fill="D9D9D9" w:themeFill="background1" w:themeFillShade="D9"/>
            <w:vAlign w:val="center"/>
          </w:tcPr>
          <w:p w14:paraId="1CBCAF3D"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0D9B755B"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1FF1CE65"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51EB3840" w14:textId="77777777" w:rsidTr="00E10DB1">
        <w:trPr>
          <w:trHeight w:val="284"/>
          <w:jc w:val="center"/>
        </w:trPr>
        <w:tc>
          <w:tcPr>
            <w:tcW w:w="1458" w:type="dxa"/>
            <w:shd w:val="clear" w:color="auto" w:fill="D9D9D9" w:themeFill="background1" w:themeFillShade="D9"/>
            <w:vAlign w:val="center"/>
          </w:tcPr>
          <w:p w14:paraId="657F75C7" w14:textId="306B3C2D"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cs="Arial"/>
                <w:sz w:val="20"/>
                <w:szCs w:val="20"/>
              </w:rPr>
              <w:t>7</w:t>
            </w:r>
          </w:p>
        </w:tc>
        <w:tc>
          <w:tcPr>
            <w:tcW w:w="6139" w:type="dxa"/>
            <w:shd w:val="clear" w:color="auto" w:fill="D9D9D9" w:themeFill="background1" w:themeFillShade="D9"/>
            <w:vAlign w:val="center"/>
          </w:tcPr>
          <w:p w14:paraId="65D64089" w14:textId="60D90AC8" w:rsidR="008550A5" w:rsidRPr="00E10DB1" w:rsidRDefault="008E0FF6"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mantenimiento correctivo, cambio, instalación y ampliación ramales de fibra óptica. Incluye mano de obra y accesorios</w:t>
            </w:r>
          </w:p>
        </w:tc>
        <w:tc>
          <w:tcPr>
            <w:tcW w:w="1759" w:type="dxa"/>
            <w:shd w:val="clear" w:color="auto" w:fill="D9D9D9" w:themeFill="background1" w:themeFillShade="D9"/>
            <w:vAlign w:val="center"/>
          </w:tcPr>
          <w:p w14:paraId="6776C187" w14:textId="7F643088"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Metro</w:t>
            </w:r>
          </w:p>
        </w:tc>
      </w:tr>
      <w:tr w:rsidR="008550A5" w:rsidRPr="00E10DB1" w14:paraId="7C5A663F" w14:textId="77777777" w:rsidTr="001F0A63">
        <w:trPr>
          <w:trHeight w:val="284"/>
          <w:jc w:val="center"/>
        </w:trPr>
        <w:tc>
          <w:tcPr>
            <w:tcW w:w="9356" w:type="dxa"/>
            <w:gridSpan w:val="3"/>
            <w:vAlign w:val="center"/>
          </w:tcPr>
          <w:p w14:paraId="47D9D1C8"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0A51BA07" w14:textId="33276C08" w:rsidR="008550A5" w:rsidRPr="00E10DB1" w:rsidRDefault="00677DB8" w:rsidP="005F3D1F">
            <w:pPr>
              <w:tabs>
                <w:tab w:val="left" w:pos="284"/>
              </w:tabs>
              <w:rPr>
                <w:rFonts w:ascii="Aptos" w:hAnsi="Aptos"/>
                <w:sz w:val="20"/>
                <w:szCs w:val="20"/>
              </w:rPr>
            </w:pPr>
            <w:r w:rsidRPr="00E10DB1">
              <w:rPr>
                <w:rFonts w:ascii="Aptos" w:hAnsi="Aptos"/>
                <w:sz w:val="20"/>
                <w:szCs w:val="20"/>
              </w:rPr>
              <w:t>Comprende el mantenimiento correctivo, cambio, instalación y ampliación de ramales de fibra óptica requeridos para recuperar enlaces existentes, ampliar cobertura del sistema CCTV o conectar nuevos puntos de cámara, de acuerdo con las rutas autorizadas por la supervisión y el Batallón.</w:t>
            </w:r>
          </w:p>
        </w:tc>
      </w:tr>
      <w:tr w:rsidR="008550A5" w:rsidRPr="00E10DB1" w14:paraId="24A05472" w14:textId="77777777" w:rsidTr="001F0A63">
        <w:trPr>
          <w:trHeight w:val="284"/>
          <w:jc w:val="center"/>
        </w:trPr>
        <w:tc>
          <w:tcPr>
            <w:tcW w:w="9356" w:type="dxa"/>
            <w:gridSpan w:val="3"/>
            <w:vAlign w:val="center"/>
          </w:tcPr>
          <w:p w14:paraId="33117892"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Alcance:</w:t>
            </w:r>
          </w:p>
          <w:p w14:paraId="0817DC8D" w14:textId="77777777" w:rsidR="00677DB8" w:rsidRPr="00E10DB1" w:rsidRDefault="00677DB8" w:rsidP="00677DB8">
            <w:pPr>
              <w:rPr>
                <w:rFonts w:ascii="Aptos" w:hAnsi="Aptos"/>
                <w:sz w:val="20"/>
                <w:szCs w:val="20"/>
              </w:rPr>
            </w:pPr>
            <w:r w:rsidRPr="00E10DB1">
              <w:rPr>
                <w:rFonts w:ascii="Aptos" w:hAnsi="Aptos"/>
                <w:sz w:val="20"/>
                <w:szCs w:val="20"/>
              </w:rPr>
              <w:t>• Identificación de ramales existentes o nuevos puntos de derivación.</w:t>
            </w:r>
          </w:p>
          <w:p w14:paraId="1674C785" w14:textId="77777777" w:rsidR="00677DB8" w:rsidRPr="00E10DB1" w:rsidRDefault="00677DB8" w:rsidP="00677DB8">
            <w:pPr>
              <w:rPr>
                <w:rFonts w:ascii="Aptos" w:hAnsi="Aptos"/>
                <w:sz w:val="20"/>
                <w:szCs w:val="20"/>
              </w:rPr>
            </w:pPr>
            <w:r w:rsidRPr="00E10DB1">
              <w:rPr>
                <w:rFonts w:ascii="Aptos" w:hAnsi="Aptos"/>
                <w:sz w:val="20"/>
                <w:szCs w:val="20"/>
              </w:rPr>
              <w:t>• Instalación o cambio de tramos de fibra óptica en la longitud aprobada.</w:t>
            </w:r>
          </w:p>
          <w:p w14:paraId="1916F8EF" w14:textId="77777777" w:rsidR="00677DB8" w:rsidRPr="00E10DB1" w:rsidRDefault="00677DB8" w:rsidP="00677DB8">
            <w:pPr>
              <w:rPr>
                <w:rFonts w:ascii="Aptos" w:hAnsi="Aptos"/>
                <w:sz w:val="20"/>
                <w:szCs w:val="20"/>
              </w:rPr>
            </w:pPr>
            <w:r w:rsidRPr="00E10DB1">
              <w:rPr>
                <w:rFonts w:ascii="Aptos" w:hAnsi="Aptos"/>
                <w:sz w:val="20"/>
                <w:szCs w:val="20"/>
              </w:rPr>
              <w:t>• Organización, sujeción, protección y tendido del cable según condiciones del sitio.</w:t>
            </w:r>
          </w:p>
          <w:p w14:paraId="2158A478" w14:textId="77777777" w:rsidR="00677DB8" w:rsidRPr="00E10DB1" w:rsidRDefault="00677DB8" w:rsidP="00677DB8">
            <w:pPr>
              <w:rPr>
                <w:rFonts w:ascii="Aptos" w:hAnsi="Aptos"/>
                <w:sz w:val="20"/>
                <w:szCs w:val="20"/>
              </w:rPr>
            </w:pPr>
            <w:r w:rsidRPr="00E10DB1">
              <w:rPr>
                <w:rFonts w:ascii="Aptos" w:hAnsi="Aptos"/>
                <w:sz w:val="20"/>
                <w:szCs w:val="20"/>
              </w:rPr>
              <w:t>• Conectorización, empalme o terminación de fibra cuando aplique.</w:t>
            </w:r>
          </w:p>
          <w:p w14:paraId="60AA598C" w14:textId="77777777" w:rsidR="00677DB8" w:rsidRPr="00E10DB1" w:rsidRDefault="00677DB8" w:rsidP="00677DB8">
            <w:pPr>
              <w:rPr>
                <w:rFonts w:ascii="Aptos" w:hAnsi="Aptos"/>
                <w:sz w:val="20"/>
                <w:szCs w:val="20"/>
              </w:rPr>
            </w:pPr>
            <w:r w:rsidRPr="00E10DB1">
              <w:rPr>
                <w:rFonts w:ascii="Aptos" w:hAnsi="Aptos"/>
                <w:sz w:val="20"/>
                <w:szCs w:val="20"/>
              </w:rPr>
              <w:t>• Conexión a puntos nodales, cajas, cierres, splitters o equipos asociados.</w:t>
            </w:r>
          </w:p>
          <w:p w14:paraId="404B5247" w14:textId="023A346B" w:rsidR="008550A5" w:rsidRPr="00E10DB1" w:rsidRDefault="00677DB8" w:rsidP="00677DB8">
            <w:pPr>
              <w:tabs>
                <w:tab w:val="left" w:pos="284"/>
              </w:tabs>
              <w:rPr>
                <w:rFonts w:ascii="Aptos" w:hAnsi="Aptos"/>
                <w:b/>
                <w:bCs/>
                <w:sz w:val="20"/>
                <w:szCs w:val="20"/>
              </w:rPr>
            </w:pPr>
            <w:r w:rsidRPr="00E10DB1">
              <w:rPr>
                <w:rFonts w:ascii="Aptos" w:hAnsi="Aptos"/>
                <w:sz w:val="20"/>
                <w:szCs w:val="20"/>
              </w:rPr>
              <w:t>• Pruebas de continuidad, potencia óptica y comunicación del ramal instalado o corregido.</w:t>
            </w:r>
          </w:p>
        </w:tc>
      </w:tr>
      <w:tr w:rsidR="008550A5" w:rsidRPr="00E10DB1" w14:paraId="1BC4C471" w14:textId="77777777" w:rsidTr="001F0A63">
        <w:trPr>
          <w:trHeight w:val="284"/>
          <w:jc w:val="center"/>
        </w:trPr>
        <w:tc>
          <w:tcPr>
            <w:tcW w:w="9356" w:type="dxa"/>
            <w:gridSpan w:val="3"/>
            <w:vAlign w:val="center"/>
          </w:tcPr>
          <w:p w14:paraId="35D46D69"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Materiales:</w:t>
            </w:r>
          </w:p>
          <w:p w14:paraId="232F7399" w14:textId="77777777" w:rsidR="00677DB8" w:rsidRPr="00E10DB1" w:rsidRDefault="00677DB8" w:rsidP="00677DB8">
            <w:pPr>
              <w:rPr>
                <w:rFonts w:ascii="Aptos" w:hAnsi="Aptos"/>
                <w:sz w:val="20"/>
                <w:szCs w:val="20"/>
              </w:rPr>
            </w:pPr>
            <w:r w:rsidRPr="00E10DB1">
              <w:rPr>
                <w:rFonts w:ascii="Aptos" w:hAnsi="Aptos"/>
                <w:sz w:val="20"/>
                <w:szCs w:val="20"/>
              </w:rPr>
              <w:t>• Fibra óptica adecuada para intemperie o ruta definida.</w:t>
            </w:r>
          </w:p>
          <w:p w14:paraId="6E726C07" w14:textId="77777777" w:rsidR="00677DB8" w:rsidRPr="00E10DB1" w:rsidRDefault="00677DB8" w:rsidP="00677DB8">
            <w:pPr>
              <w:rPr>
                <w:rFonts w:ascii="Aptos" w:hAnsi="Aptos"/>
                <w:sz w:val="20"/>
                <w:szCs w:val="20"/>
              </w:rPr>
            </w:pPr>
            <w:r w:rsidRPr="00E10DB1">
              <w:rPr>
                <w:rFonts w:ascii="Aptos" w:hAnsi="Aptos"/>
                <w:sz w:val="20"/>
                <w:szCs w:val="20"/>
              </w:rPr>
              <w:t>• Conectores, pigtails, patch cords, protectores de empalme, adaptadores y accesorios ópticos.</w:t>
            </w:r>
          </w:p>
          <w:p w14:paraId="36A73245" w14:textId="77777777" w:rsidR="00677DB8" w:rsidRPr="00E10DB1" w:rsidRDefault="00677DB8" w:rsidP="00677DB8">
            <w:pPr>
              <w:rPr>
                <w:rFonts w:ascii="Aptos" w:hAnsi="Aptos"/>
                <w:sz w:val="20"/>
                <w:szCs w:val="20"/>
              </w:rPr>
            </w:pPr>
            <w:r w:rsidRPr="00E10DB1">
              <w:rPr>
                <w:rFonts w:ascii="Aptos" w:hAnsi="Aptos"/>
                <w:sz w:val="20"/>
                <w:szCs w:val="20"/>
              </w:rPr>
              <w:t>• Cajas, cierres, soportes, amarres, etiquetas y elementos de protección, según el punto.</w:t>
            </w:r>
          </w:p>
          <w:p w14:paraId="31762060" w14:textId="47403FEE" w:rsidR="008550A5" w:rsidRPr="00E10DB1" w:rsidRDefault="00677DB8" w:rsidP="00677DB8">
            <w:pPr>
              <w:tabs>
                <w:tab w:val="left" w:pos="284"/>
              </w:tabs>
              <w:rPr>
                <w:rFonts w:ascii="Aptos" w:hAnsi="Aptos"/>
                <w:sz w:val="20"/>
                <w:szCs w:val="20"/>
              </w:rPr>
            </w:pPr>
            <w:r w:rsidRPr="00E10DB1">
              <w:rPr>
                <w:rFonts w:ascii="Aptos" w:hAnsi="Aptos"/>
                <w:sz w:val="20"/>
                <w:szCs w:val="20"/>
              </w:rPr>
              <w:t>• Consumibles de instalación, limpieza y marcación.</w:t>
            </w:r>
          </w:p>
        </w:tc>
      </w:tr>
      <w:tr w:rsidR="008550A5" w:rsidRPr="00E10DB1" w14:paraId="7FB40179" w14:textId="77777777" w:rsidTr="001F0A63">
        <w:trPr>
          <w:trHeight w:val="284"/>
          <w:jc w:val="center"/>
        </w:trPr>
        <w:tc>
          <w:tcPr>
            <w:tcW w:w="9356" w:type="dxa"/>
            <w:gridSpan w:val="3"/>
            <w:vAlign w:val="center"/>
          </w:tcPr>
          <w:p w14:paraId="5A85B890"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57064E8B"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2800095B"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2473C040"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07A32913" w14:textId="6B8EF4B2" w:rsidR="00B2523F" w:rsidRPr="00E10DB1" w:rsidRDefault="00B77F55"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28C3EEFC" w14:textId="14C57725" w:rsidR="008550A5"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tc>
      </w:tr>
      <w:tr w:rsidR="008550A5" w:rsidRPr="00E10DB1" w14:paraId="0E33F3F2" w14:textId="77777777" w:rsidTr="001F0A63">
        <w:trPr>
          <w:trHeight w:val="284"/>
          <w:jc w:val="center"/>
        </w:trPr>
        <w:tc>
          <w:tcPr>
            <w:tcW w:w="9356" w:type="dxa"/>
            <w:gridSpan w:val="3"/>
            <w:vAlign w:val="center"/>
          </w:tcPr>
          <w:p w14:paraId="37A98D8C"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7EA800CF" w14:textId="76787B90"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6566A34C" w14:textId="77777777" w:rsidTr="001F0A63">
        <w:trPr>
          <w:trHeight w:val="284"/>
          <w:jc w:val="center"/>
        </w:trPr>
        <w:tc>
          <w:tcPr>
            <w:tcW w:w="9356" w:type="dxa"/>
            <w:gridSpan w:val="3"/>
            <w:vAlign w:val="center"/>
          </w:tcPr>
          <w:p w14:paraId="59B02F20"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570CC979"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209A018C"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4F3A227D"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117234F7" w14:textId="07293B34"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47508189" w14:textId="77777777" w:rsidTr="001F0A63">
        <w:trPr>
          <w:trHeight w:val="284"/>
          <w:jc w:val="center"/>
        </w:trPr>
        <w:tc>
          <w:tcPr>
            <w:tcW w:w="9356" w:type="dxa"/>
            <w:gridSpan w:val="3"/>
            <w:vAlign w:val="center"/>
          </w:tcPr>
          <w:p w14:paraId="3B915E0A"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0F3A36AF" w14:textId="53D0DEFB"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el </w:t>
            </w:r>
            <w:r w:rsidRPr="00E10DB1">
              <w:rPr>
                <w:rFonts w:ascii="Aptos" w:hAnsi="Aptos"/>
                <w:b/>
                <w:bCs/>
                <w:sz w:val="20"/>
                <w:szCs w:val="20"/>
              </w:rPr>
              <w:t>METRO (m)</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3C3D5141" w14:textId="77777777" w:rsidTr="001F0A63">
        <w:trPr>
          <w:trHeight w:val="284"/>
          <w:jc w:val="center"/>
        </w:trPr>
        <w:tc>
          <w:tcPr>
            <w:tcW w:w="9356" w:type="dxa"/>
            <w:gridSpan w:val="3"/>
            <w:vAlign w:val="center"/>
          </w:tcPr>
          <w:p w14:paraId="1EBFAA9F"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157ECAF8" w14:textId="0F0719A7"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24B9794E" w14:textId="77777777" w:rsidTr="001F0A63">
        <w:trPr>
          <w:trHeight w:val="284"/>
          <w:jc w:val="center"/>
        </w:trPr>
        <w:tc>
          <w:tcPr>
            <w:tcW w:w="9356" w:type="dxa"/>
            <w:gridSpan w:val="3"/>
            <w:vAlign w:val="center"/>
          </w:tcPr>
          <w:p w14:paraId="69D89D40"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4AB1DEB4" w14:textId="1E6FE6AC"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23E2B3FA"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E10DB1" w14:paraId="18259B51" w14:textId="77777777" w:rsidTr="00E10DB1">
        <w:trPr>
          <w:trHeight w:val="284"/>
          <w:jc w:val="center"/>
        </w:trPr>
        <w:tc>
          <w:tcPr>
            <w:tcW w:w="1458" w:type="dxa"/>
            <w:shd w:val="clear" w:color="auto" w:fill="D9D9D9" w:themeFill="background1" w:themeFillShade="D9"/>
            <w:vAlign w:val="center"/>
          </w:tcPr>
          <w:p w14:paraId="2770021B" w14:textId="77777777" w:rsidR="008550A5" w:rsidRPr="00E10DB1" w:rsidRDefault="008550A5" w:rsidP="005F3D1F">
            <w:pPr>
              <w:tabs>
                <w:tab w:val="left" w:pos="284"/>
              </w:tabs>
              <w:jc w:val="center"/>
              <w:rPr>
                <w:rFonts w:ascii="Aptos" w:hAnsi="Aptos"/>
                <w:b/>
                <w:bCs/>
                <w:sz w:val="20"/>
                <w:szCs w:val="20"/>
              </w:rPr>
            </w:pPr>
            <w:r w:rsidRPr="00E10DB1">
              <w:rPr>
                <w:rFonts w:ascii="Aptos" w:hAnsi="Aptos"/>
                <w:b/>
                <w:bCs/>
                <w:sz w:val="20"/>
                <w:szCs w:val="20"/>
              </w:rPr>
              <w:t>CAPITULO</w:t>
            </w:r>
          </w:p>
        </w:tc>
        <w:tc>
          <w:tcPr>
            <w:tcW w:w="7898" w:type="dxa"/>
            <w:gridSpan w:val="2"/>
            <w:shd w:val="clear" w:color="auto" w:fill="D9D9D9" w:themeFill="background1" w:themeFillShade="D9"/>
            <w:vAlign w:val="center"/>
          </w:tcPr>
          <w:p w14:paraId="0F0D9BFB" w14:textId="6AC8B42B" w:rsidR="008550A5" w:rsidRPr="00E10DB1" w:rsidRDefault="00E711DA" w:rsidP="005F3D1F">
            <w:pPr>
              <w:tabs>
                <w:tab w:val="left" w:pos="284"/>
              </w:tabs>
              <w:jc w:val="center"/>
              <w:rPr>
                <w:rFonts w:ascii="Aptos" w:hAnsi="Aptos"/>
                <w:b/>
                <w:bCs/>
                <w:sz w:val="20"/>
                <w:szCs w:val="20"/>
              </w:rPr>
            </w:pPr>
            <w:r w:rsidRPr="00E10DB1">
              <w:rPr>
                <w:rFonts w:ascii="Aptos" w:hAnsi="Aptos"/>
                <w:b/>
                <w:bCs/>
                <w:sz w:val="20"/>
                <w:szCs w:val="20"/>
                <w:lang w:eastAsia="es-CO"/>
              </w:rPr>
              <w:t>SISTEMAS DE VIDEO VIGILANCIA</w:t>
            </w:r>
          </w:p>
        </w:tc>
      </w:tr>
      <w:tr w:rsidR="008550A5" w:rsidRPr="00E10DB1" w14:paraId="1B7ABB25" w14:textId="77777777" w:rsidTr="00E10DB1">
        <w:trPr>
          <w:trHeight w:val="284"/>
          <w:jc w:val="center"/>
        </w:trPr>
        <w:tc>
          <w:tcPr>
            <w:tcW w:w="1458" w:type="dxa"/>
            <w:shd w:val="clear" w:color="auto" w:fill="D9D9D9" w:themeFill="background1" w:themeFillShade="D9"/>
            <w:vAlign w:val="center"/>
          </w:tcPr>
          <w:p w14:paraId="75C42F90"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ÍTEM</w:t>
            </w:r>
          </w:p>
        </w:tc>
        <w:tc>
          <w:tcPr>
            <w:tcW w:w="6139" w:type="dxa"/>
            <w:shd w:val="clear" w:color="auto" w:fill="D9D9D9" w:themeFill="background1" w:themeFillShade="D9"/>
            <w:vAlign w:val="center"/>
          </w:tcPr>
          <w:p w14:paraId="0261AFE9"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ACTIVIDAD</w:t>
            </w:r>
          </w:p>
        </w:tc>
        <w:tc>
          <w:tcPr>
            <w:tcW w:w="1759" w:type="dxa"/>
            <w:shd w:val="clear" w:color="auto" w:fill="D9D9D9" w:themeFill="background1" w:themeFillShade="D9"/>
            <w:vAlign w:val="center"/>
          </w:tcPr>
          <w:p w14:paraId="78A63636" w14:textId="77777777" w:rsidR="008550A5" w:rsidRPr="00E10DB1" w:rsidRDefault="008550A5" w:rsidP="005F3D1F">
            <w:pPr>
              <w:pStyle w:val="Sinespaciado"/>
              <w:tabs>
                <w:tab w:val="left" w:pos="284"/>
              </w:tabs>
              <w:jc w:val="center"/>
              <w:rPr>
                <w:rFonts w:ascii="Aptos" w:hAnsi="Aptos" w:cs="Arial"/>
                <w:b/>
                <w:bCs/>
                <w:sz w:val="20"/>
                <w:szCs w:val="20"/>
              </w:rPr>
            </w:pPr>
            <w:r w:rsidRPr="00E10DB1">
              <w:rPr>
                <w:rFonts w:ascii="Aptos" w:hAnsi="Aptos" w:cs="Arial"/>
                <w:b/>
                <w:bCs/>
                <w:sz w:val="20"/>
                <w:szCs w:val="20"/>
              </w:rPr>
              <w:t>UNIDAD DE MEDIDA</w:t>
            </w:r>
          </w:p>
        </w:tc>
      </w:tr>
      <w:tr w:rsidR="008550A5" w:rsidRPr="00E10DB1" w14:paraId="105676CC" w14:textId="77777777" w:rsidTr="00E10DB1">
        <w:trPr>
          <w:trHeight w:val="284"/>
          <w:jc w:val="center"/>
        </w:trPr>
        <w:tc>
          <w:tcPr>
            <w:tcW w:w="1458" w:type="dxa"/>
            <w:shd w:val="clear" w:color="auto" w:fill="D9D9D9" w:themeFill="background1" w:themeFillShade="D9"/>
            <w:vAlign w:val="center"/>
          </w:tcPr>
          <w:p w14:paraId="4E6A38DB" w14:textId="1CF06995"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cs="Arial"/>
                <w:sz w:val="20"/>
                <w:szCs w:val="20"/>
              </w:rPr>
              <w:t>8</w:t>
            </w:r>
          </w:p>
        </w:tc>
        <w:tc>
          <w:tcPr>
            <w:tcW w:w="6139" w:type="dxa"/>
            <w:shd w:val="clear" w:color="auto" w:fill="D9D9D9" w:themeFill="background1" w:themeFillShade="D9"/>
            <w:vAlign w:val="center"/>
          </w:tcPr>
          <w:p w14:paraId="5C140F29" w14:textId="5D39D040" w:rsidR="008550A5" w:rsidRPr="00E10DB1" w:rsidRDefault="008E0FF6" w:rsidP="005F3D1F">
            <w:pPr>
              <w:pStyle w:val="Sinespaciado"/>
              <w:tabs>
                <w:tab w:val="left" w:pos="284"/>
              </w:tabs>
              <w:rPr>
                <w:rFonts w:ascii="Aptos" w:hAnsi="Aptos" w:cs="Arial"/>
                <w:sz w:val="20"/>
                <w:szCs w:val="20"/>
              </w:rPr>
            </w:pPr>
            <w:r w:rsidRPr="00E10DB1">
              <w:rPr>
                <w:rFonts w:ascii="Aptos" w:hAnsi="Aptos"/>
                <w:sz w:val="20"/>
                <w:szCs w:val="20"/>
                <w:lang w:eastAsia="es-CO"/>
              </w:rPr>
              <w:t>servicio de instalación de punto eléctrico intemperie (115vac) para cámara de video vigilancia, incluye mano de obra y todos los accesorios</w:t>
            </w:r>
          </w:p>
        </w:tc>
        <w:tc>
          <w:tcPr>
            <w:tcW w:w="1759" w:type="dxa"/>
            <w:shd w:val="clear" w:color="auto" w:fill="D9D9D9" w:themeFill="background1" w:themeFillShade="D9"/>
            <w:vAlign w:val="center"/>
          </w:tcPr>
          <w:p w14:paraId="08967D6D" w14:textId="4CB70C04" w:rsidR="008550A5" w:rsidRPr="00E10DB1" w:rsidRDefault="008E0FF6" w:rsidP="005F3D1F">
            <w:pPr>
              <w:pStyle w:val="Sinespaciado"/>
              <w:tabs>
                <w:tab w:val="left" w:pos="284"/>
              </w:tabs>
              <w:jc w:val="center"/>
              <w:rPr>
                <w:rFonts w:ascii="Aptos" w:hAnsi="Aptos" w:cs="Arial"/>
                <w:sz w:val="20"/>
                <w:szCs w:val="20"/>
              </w:rPr>
            </w:pPr>
            <w:r w:rsidRPr="00E10DB1">
              <w:rPr>
                <w:rFonts w:ascii="Aptos" w:hAnsi="Aptos"/>
                <w:sz w:val="20"/>
                <w:szCs w:val="20"/>
                <w:lang w:eastAsia="es-CO"/>
              </w:rPr>
              <w:t>Unidad</w:t>
            </w:r>
          </w:p>
        </w:tc>
      </w:tr>
      <w:tr w:rsidR="008550A5" w:rsidRPr="00E10DB1" w14:paraId="6A6D0ABE" w14:textId="77777777" w:rsidTr="001F0A63">
        <w:trPr>
          <w:trHeight w:val="284"/>
          <w:jc w:val="center"/>
        </w:trPr>
        <w:tc>
          <w:tcPr>
            <w:tcW w:w="9356" w:type="dxa"/>
            <w:gridSpan w:val="3"/>
            <w:vAlign w:val="center"/>
          </w:tcPr>
          <w:p w14:paraId="60182C6D"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Descripción:</w:t>
            </w:r>
          </w:p>
          <w:p w14:paraId="1A6D33E8" w14:textId="30BF6BAB" w:rsidR="008550A5" w:rsidRPr="00E10DB1" w:rsidRDefault="00677DB8" w:rsidP="005F3D1F">
            <w:pPr>
              <w:tabs>
                <w:tab w:val="left" w:pos="284"/>
              </w:tabs>
              <w:rPr>
                <w:rFonts w:ascii="Aptos" w:hAnsi="Aptos"/>
                <w:sz w:val="20"/>
                <w:szCs w:val="20"/>
              </w:rPr>
            </w:pPr>
            <w:r w:rsidRPr="00E10DB1">
              <w:rPr>
                <w:rFonts w:ascii="Aptos" w:hAnsi="Aptos"/>
                <w:sz w:val="20"/>
                <w:szCs w:val="20"/>
              </w:rPr>
              <w:t>Comprende la instalación de puntos eléctricos a la intemperie a 115 VAC para alimentación de cámaras de videovigilancia, incluyendo materiales, accesorios, protección, conexión y pruebas necesarias para garantizar operación segura y estable.</w:t>
            </w:r>
          </w:p>
        </w:tc>
      </w:tr>
      <w:tr w:rsidR="008550A5" w:rsidRPr="00E10DB1" w14:paraId="32EDE5E8" w14:textId="77777777" w:rsidTr="001F0A63">
        <w:trPr>
          <w:trHeight w:val="284"/>
          <w:jc w:val="center"/>
        </w:trPr>
        <w:tc>
          <w:tcPr>
            <w:tcW w:w="9356" w:type="dxa"/>
            <w:gridSpan w:val="3"/>
            <w:vAlign w:val="center"/>
          </w:tcPr>
          <w:p w14:paraId="74421574"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Alcance:</w:t>
            </w:r>
          </w:p>
          <w:p w14:paraId="51E467E5" w14:textId="77777777" w:rsidR="00677DB8" w:rsidRPr="00E10DB1" w:rsidRDefault="00677DB8" w:rsidP="00677DB8">
            <w:pPr>
              <w:rPr>
                <w:rFonts w:ascii="Aptos" w:hAnsi="Aptos"/>
                <w:sz w:val="20"/>
                <w:szCs w:val="20"/>
              </w:rPr>
            </w:pPr>
            <w:r w:rsidRPr="00E10DB1">
              <w:rPr>
                <w:rFonts w:ascii="Aptos" w:hAnsi="Aptos"/>
                <w:sz w:val="20"/>
                <w:szCs w:val="20"/>
              </w:rPr>
              <w:t>• Definición del punto de alimentación autorizado.</w:t>
            </w:r>
          </w:p>
          <w:p w14:paraId="4272A398" w14:textId="214E2E7C" w:rsidR="00677DB8" w:rsidRPr="00E10DB1" w:rsidRDefault="00677DB8" w:rsidP="00677DB8">
            <w:pPr>
              <w:rPr>
                <w:rFonts w:ascii="Aptos" w:hAnsi="Aptos"/>
                <w:sz w:val="20"/>
                <w:szCs w:val="20"/>
              </w:rPr>
            </w:pPr>
            <w:r w:rsidRPr="00E10DB1">
              <w:rPr>
                <w:rFonts w:ascii="Aptos" w:hAnsi="Aptos"/>
                <w:sz w:val="20"/>
                <w:szCs w:val="20"/>
              </w:rPr>
              <w:t xml:space="preserve">• Instalación de caja, protección, </w:t>
            </w:r>
            <w:r w:rsidR="00B005B6" w:rsidRPr="00E10DB1">
              <w:rPr>
                <w:rFonts w:ascii="Aptos" w:hAnsi="Aptos"/>
                <w:sz w:val="20"/>
                <w:szCs w:val="20"/>
              </w:rPr>
              <w:t>riel</w:t>
            </w:r>
            <w:r w:rsidRPr="00E10DB1">
              <w:rPr>
                <w:rFonts w:ascii="Aptos" w:hAnsi="Aptos"/>
                <w:sz w:val="20"/>
                <w:szCs w:val="20"/>
              </w:rPr>
              <w:t>, conductores y accesorios.</w:t>
            </w:r>
          </w:p>
          <w:p w14:paraId="42FACB2C" w14:textId="76B4ECD2" w:rsidR="00677DB8" w:rsidRPr="00E10DB1" w:rsidRDefault="00677DB8" w:rsidP="00677DB8">
            <w:pPr>
              <w:rPr>
                <w:rFonts w:ascii="Aptos" w:hAnsi="Aptos"/>
                <w:sz w:val="20"/>
                <w:szCs w:val="20"/>
              </w:rPr>
            </w:pPr>
            <w:r w:rsidRPr="00E10DB1">
              <w:rPr>
                <w:rFonts w:ascii="Aptos" w:hAnsi="Aptos"/>
                <w:sz w:val="20"/>
                <w:szCs w:val="20"/>
              </w:rPr>
              <w:t>• Conexión a red de baja tensión</w:t>
            </w:r>
            <w:r w:rsidR="00B005B6" w:rsidRPr="00E10DB1">
              <w:rPr>
                <w:rFonts w:ascii="Aptos" w:hAnsi="Aptos"/>
                <w:sz w:val="20"/>
                <w:szCs w:val="20"/>
              </w:rPr>
              <w:t>.</w:t>
            </w:r>
          </w:p>
          <w:p w14:paraId="2A511F5E" w14:textId="77777777" w:rsidR="00677DB8" w:rsidRPr="00E10DB1" w:rsidRDefault="00677DB8" w:rsidP="00677DB8">
            <w:pPr>
              <w:rPr>
                <w:rFonts w:ascii="Aptos" w:hAnsi="Aptos"/>
                <w:sz w:val="20"/>
                <w:szCs w:val="20"/>
              </w:rPr>
            </w:pPr>
            <w:r w:rsidRPr="00E10DB1">
              <w:rPr>
                <w:rFonts w:ascii="Aptos" w:hAnsi="Aptos"/>
                <w:sz w:val="20"/>
                <w:szCs w:val="20"/>
              </w:rPr>
              <w:t>• Instalación de protección y accesorios requeridos para alimentación de cámara.</w:t>
            </w:r>
          </w:p>
          <w:p w14:paraId="052D1E76" w14:textId="77777777" w:rsidR="00677DB8" w:rsidRPr="00E10DB1" w:rsidRDefault="00677DB8" w:rsidP="00677DB8">
            <w:pPr>
              <w:rPr>
                <w:rFonts w:ascii="Aptos" w:hAnsi="Aptos"/>
                <w:sz w:val="20"/>
                <w:szCs w:val="20"/>
              </w:rPr>
            </w:pPr>
            <w:r w:rsidRPr="00E10DB1">
              <w:rPr>
                <w:rFonts w:ascii="Aptos" w:hAnsi="Aptos"/>
                <w:sz w:val="20"/>
                <w:szCs w:val="20"/>
              </w:rPr>
              <w:t>• Verificación de tensión, polaridad, continuidad, aislamiento básico y funcionamiento.</w:t>
            </w:r>
          </w:p>
          <w:p w14:paraId="263DFBB4" w14:textId="2EF64905" w:rsidR="008550A5" w:rsidRPr="00E10DB1" w:rsidRDefault="00677DB8" w:rsidP="00677DB8">
            <w:pPr>
              <w:tabs>
                <w:tab w:val="left" w:pos="284"/>
              </w:tabs>
              <w:rPr>
                <w:rFonts w:ascii="Aptos" w:hAnsi="Aptos"/>
                <w:b/>
                <w:bCs/>
                <w:sz w:val="20"/>
                <w:szCs w:val="20"/>
              </w:rPr>
            </w:pPr>
            <w:r w:rsidRPr="00E10DB1">
              <w:rPr>
                <w:rFonts w:ascii="Aptos" w:hAnsi="Aptos"/>
                <w:sz w:val="20"/>
                <w:szCs w:val="20"/>
              </w:rPr>
              <w:t>• Entrega del punto eléctrico organizado, protegido y operativo.</w:t>
            </w:r>
          </w:p>
        </w:tc>
      </w:tr>
      <w:tr w:rsidR="008550A5" w:rsidRPr="00E10DB1" w14:paraId="0283F230" w14:textId="77777777" w:rsidTr="001F0A63">
        <w:trPr>
          <w:trHeight w:val="284"/>
          <w:jc w:val="center"/>
        </w:trPr>
        <w:tc>
          <w:tcPr>
            <w:tcW w:w="9356" w:type="dxa"/>
            <w:gridSpan w:val="3"/>
            <w:vAlign w:val="center"/>
          </w:tcPr>
          <w:p w14:paraId="6B99D3FD"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Materiales:</w:t>
            </w:r>
          </w:p>
          <w:p w14:paraId="6FAA0FBF" w14:textId="15EE291B" w:rsidR="00677DB8" w:rsidRPr="00E10DB1" w:rsidRDefault="00677DB8" w:rsidP="00677DB8">
            <w:pPr>
              <w:rPr>
                <w:rFonts w:ascii="Aptos" w:hAnsi="Aptos"/>
                <w:sz w:val="20"/>
                <w:szCs w:val="20"/>
              </w:rPr>
            </w:pPr>
            <w:r w:rsidRPr="00E10DB1">
              <w:rPr>
                <w:rFonts w:ascii="Aptos" w:hAnsi="Aptos"/>
                <w:sz w:val="20"/>
                <w:szCs w:val="20"/>
              </w:rPr>
              <w:t>• Caja para intemperie.</w:t>
            </w:r>
          </w:p>
          <w:p w14:paraId="6A2B0BD8" w14:textId="6CABAB2D" w:rsidR="00677DB8" w:rsidRPr="00E10DB1" w:rsidRDefault="00677DB8" w:rsidP="00677DB8">
            <w:pPr>
              <w:rPr>
                <w:rFonts w:ascii="Aptos" w:hAnsi="Aptos"/>
                <w:sz w:val="20"/>
                <w:szCs w:val="20"/>
              </w:rPr>
            </w:pPr>
            <w:r w:rsidRPr="00E10DB1">
              <w:rPr>
                <w:rFonts w:ascii="Aptos" w:hAnsi="Aptos"/>
                <w:sz w:val="20"/>
                <w:szCs w:val="20"/>
              </w:rPr>
              <w:t>• Conductores eléctricos para 115 VAC.</w:t>
            </w:r>
          </w:p>
          <w:p w14:paraId="1072483F" w14:textId="3ADE5763" w:rsidR="00677DB8" w:rsidRPr="00E10DB1" w:rsidRDefault="00677DB8" w:rsidP="00677DB8">
            <w:pPr>
              <w:rPr>
                <w:rFonts w:ascii="Aptos" w:hAnsi="Aptos"/>
                <w:sz w:val="20"/>
                <w:szCs w:val="20"/>
              </w:rPr>
            </w:pPr>
            <w:r w:rsidRPr="00E10DB1">
              <w:rPr>
                <w:rFonts w:ascii="Aptos" w:hAnsi="Aptos"/>
                <w:sz w:val="20"/>
                <w:szCs w:val="20"/>
              </w:rPr>
              <w:t>•</w:t>
            </w:r>
            <w:r w:rsidR="00B005B6" w:rsidRPr="00E10DB1">
              <w:rPr>
                <w:rFonts w:ascii="Aptos" w:hAnsi="Aptos"/>
                <w:sz w:val="20"/>
                <w:szCs w:val="20"/>
              </w:rPr>
              <w:t xml:space="preserve"> P</w:t>
            </w:r>
            <w:r w:rsidRPr="00E10DB1">
              <w:rPr>
                <w:rFonts w:ascii="Aptos" w:hAnsi="Aptos"/>
                <w:sz w:val="20"/>
                <w:szCs w:val="20"/>
              </w:rPr>
              <w:t>rensaestopas, conectores, terminales y accesorios.</w:t>
            </w:r>
          </w:p>
          <w:p w14:paraId="0B4A4626" w14:textId="58B529D2" w:rsidR="00677DB8" w:rsidRPr="00E10DB1" w:rsidRDefault="00677DB8" w:rsidP="00677DB8">
            <w:pPr>
              <w:rPr>
                <w:rFonts w:ascii="Aptos" w:hAnsi="Aptos"/>
                <w:sz w:val="20"/>
                <w:szCs w:val="20"/>
              </w:rPr>
            </w:pPr>
            <w:r w:rsidRPr="00E10DB1">
              <w:rPr>
                <w:rFonts w:ascii="Aptos" w:hAnsi="Aptos"/>
                <w:sz w:val="20"/>
                <w:szCs w:val="20"/>
              </w:rPr>
              <w:t>• Protección eléctrica</w:t>
            </w:r>
            <w:r w:rsidR="00B005B6" w:rsidRPr="00E10DB1">
              <w:rPr>
                <w:rFonts w:ascii="Aptos" w:hAnsi="Aptos"/>
                <w:sz w:val="20"/>
                <w:szCs w:val="20"/>
              </w:rPr>
              <w:t xml:space="preserve"> y </w:t>
            </w:r>
            <w:r w:rsidRPr="00E10DB1">
              <w:rPr>
                <w:rFonts w:ascii="Aptos" w:hAnsi="Aptos"/>
                <w:sz w:val="20"/>
                <w:szCs w:val="20"/>
              </w:rPr>
              <w:t>tomacorriente.</w:t>
            </w:r>
          </w:p>
          <w:p w14:paraId="07668188" w14:textId="7A4C26B3" w:rsidR="008550A5" w:rsidRPr="00E10DB1" w:rsidRDefault="00677DB8" w:rsidP="00677DB8">
            <w:pPr>
              <w:tabs>
                <w:tab w:val="left" w:pos="284"/>
              </w:tabs>
              <w:rPr>
                <w:rFonts w:ascii="Aptos" w:hAnsi="Aptos"/>
                <w:sz w:val="20"/>
                <w:szCs w:val="20"/>
              </w:rPr>
            </w:pPr>
            <w:r w:rsidRPr="00E10DB1">
              <w:rPr>
                <w:rFonts w:ascii="Aptos" w:hAnsi="Aptos"/>
                <w:sz w:val="20"/>
                <w:szCs w:val="20"/>
              </w:rPr>
              <w:t>• Cinta</w:t>
            </w:r>
            <w:r w:rsidR="005662FD" w:rsidRPr="00E10DB1">
              <w:rPr>
                <w:rFonts w:ascii="Aptos" w:hAnsi="Aptos"/>
                <w:sz w:val="20"/>
                <w:szCs w:val="20"/>
              </w:rPr>
              <w:t xml:space="preserve"> bandit, hebilla, cinta dieléctrica</w:t>
            </w:r>
            <w:r w:rsidRPr="00E10DB1">
              <w:rPr>
                <w:rFonts w:ascii="Aptos" w:hAnsi="Aptos"/>
                <w:sz w:val="20"/>
                <w:szCs w:val="20"/>
              </w:rPr>
              <w:t>, marcación, tornillería y elementos de fijación.</w:t>
            </w:r>
          </w:p>
        </w:tc>
      </w:tr>
      <w:tr w:rsidR="008550A5" w:rsidRPr="00E10DB1" w14:paraId="7A30DCD3" w14:textId="77777777" w:rsidTr="001F0A63">
        <w:trPr>
          <w:trHeight w:val="284"/>
          <w:jc w:val="center"/>
        </w:trPr>
        <w:tc>
          <w:tcPr>
            <w:tcW w:w="9356" w:type="dxa"/>
            <w:gridSpan w:val="3"/>
            <w:vAlign w:val="center"/>
          </w:tcPr>
          <w:p w14:paraId="4BEED0A2" w14:textId="77777777" w:rsidR="00B2523F" w:rsidRPr="00E10DB1" w:rsidRDefault="00B2523F" w:rsidP="005F3D1F">
            <w:pPr>
              <w:tabs>
                <w:tab w:val="left" w:pos="284"/>
              </w:tabs>
              <w:rPr>
                <w:rFonts w:ascii="Aptos" w:hAnsi="Aptos"/>
                <w:b/>
                <w:bCs/>
                <w:sz w:val="20"/>
                <w:szCs w:val="20"/>
              </w:rPr>
            </w:pPr>
            <w:r w:rsidRPr="00E10DB1">
              <w:rPr>
                <w:rFonts w:ascii="Aptos" w:hAnsi="Aptos"/>
                <w:b/>
                <w:bCs/>
                <w:sz w:val="20"/>
                <w:szCs w:val="20"/>
              </w:rPr>
              <w:t>Equipos y Herramientas:</w:t>
            </w:r>
          </w:p>
          <w:p w14:paraId="23C6A35B"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Herramienta menor</w:t>
            </w:r>
          </w:p>
          <w:p w14:paraId="16759EFF"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Escaleta Dieléctrica</w:t>
            </w:r>
          </w:p>
          <w:p w14:paraId="3961544F" w14:textId="77777777" w:rsidR="00B2523F" w:rsidRPr="00E10DB1" w:rsidRDefault="00B2523F"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Arnés Dieléctrico</w:t>
            </w:r>
          </w:p>
          <w:p w14:paraId="65EC32F6" w14:textId="606DE0D9" w:rsidR="00B2523F" w:rsidRPr="00E10DB1" w:rsidRDefault="00B77F55" w:rsidP="005F3D1F">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Multímetro</w:t>
            </w:r>
          </w:p>
          <w:p w14:paraId="53B8F8E2" w14:textId="45F12781" w:rsidR="008550A5" w:rsidRPr="00E10DB1" w:rsidRDefault="00B2523F" w:rsidP="005D218D">
            <w:pPr>
              <w:pStyle w:val="Prrafodelista"/>
              <w:numPr>
                <w:ilvl w:val="0"/>
                <w:numId w:val="8"/>
              </w:numPr>
              <w:tabs>
                <w:tab w:val="left" w:pos="284"/>
              </w:tabs>
              <w:ind w:left="0" w:firstLine="0"/>
              <w:contextualSpacing w:val="0"/>
              <w:rPr>
                <w:rFonts w:ascii="Aptos" w:hAnsi="Aptos"/>
                <w:sz w:val="20"/>
                <w:szCs w:val="20"/>
              </w:rPr>
            </w:pPr>
            <w:r w:rsidRPr="00E10DB1">
              <w:rPr>
                <w:rFonts w:ascii="Aptos" w:hAnsi="Aptos"/>
                <w:sz w:val="20"/>
                <w:szCs w:val="20"/>
              </w:rPr>
              <w:t>Elementos de EPP de SST</w:t>
            </w:r>
          </w:p>
        </w:tc>
      </w:tr>
      <w:tr w:rsidR="008550A5" w:rsidRPr="00E10DB1" w14:paraId="428435ED" w14:textId="77777777" w:rsidTr="001F0A63">
        <w:trPr>
          <w:trHeight w:val="284"/>
          <w:jc w:val="center"/>
        </w:trPr>
        <w:tc>
          <w:tcPr>
            <w:tcW w:w="9356" w:type="dxa"/>
            <w:gridSpan w:val="3"/>
            <w:vAlign w:val="center"/>
          </w:tcPr>
          <w:p w14:paraId="3F948BFB" w14:textId="77777777" w:rsidR="008550A5" w:rsidRPr="00E10DB1" w:rsidRDefault="008550A5" w:rsidP="005F3D1F">
            <w:pPr>
              <w:tabs>
                <w:tab w:val="left" w:pos="284"/>
              </w:tabs>
              <w:rPr>
                <w:rFonts w:ascii="Aptos" w:hAnsi="Aptos"/>
                <w:b/>
                <w:bCs/>
                <w:sz w:val="20"/>
                <w:szCs w:val="20"/>
              </w:rPr>
            </w:pPr>
            <w:r w:rsidRPr="00E10DB1">
              <w:rPr>
                <w:rFonts w:ascii="Aptos" w:hAnsi="Aptos"/>
                <w:b/>
                <w:bCs/>
                <w:sz w:val="20"/>
                <w:szCs w:val="20"/>
              </w:rPr>
              <w:t>Transporte:</w:t>
            </w:r>
          </w:p>
          <w:p w14:paraId="40CAE371" w14:textId="4F856398" w:rsidR="008550A5" w:rsidRPr="00E10DB1" w:rsidRDefault="00AD6C61" w:rsidP="005D218D">
            <w:pPr>
              <w:tabs>
                <w:tab w:val="left" w:pos="284"/>
              </w:tabs>
              <w:rPr>
                <w:rFonts w:ascii="Aptos" w:hAnsi="Aptos"/>
                <w:sz w:val="20"/>
                <w:szCs w:val="20"/>
              </w:rPr>
            </w:pPr>
            <w:r w:rsidRPr="00E10DB1">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E10DB1" w14:paraId="16F2F017" w14:textId="77777777" w:rsidTr="001F0A63">
        <w:trPr>
          <w:trHeight w:val="284"/>
          <w:jc w:val="center"/>
        </w:trPr>
        <w:tc>
          <w:tcPr>
            <w:tcW w:w="9356" w:type="dxa"/>
            <w:gridSpan w:val="3"/>
            <w:vAlign w:val="center"/>
          </w:tcPr>
          <w:p w14:paraId="2F6B1277" w14:textId="77777777" w:rsidR="00005FE8" w:rsidRPr="00E10DB1" w:rsidRDefault="00005FE8" w:rsidP="005F3D1F">
            <w:pPr>
              <w:tabs>
                <w:tab w:val="left" w:pos="284"/>
              </w:tabs>
              <w:rPr>
                <w:rFonts w:ascii="Aptos" w:hAnsi="Aptos"/>
                <w:b/>
                <w:bCs/>
                <w:sz w:val="20"/>
                <w:szCs w:val="20"/>
              </w:rPr>
            </w:pPr>
            <w:r w:rsidRPr="00E10DB1">
              <w:rPr>
                <w:rFonts w:ascii="Aptos" w:hAnsi="Aptos"/>
                <w:b/>
                <w:bCs/>
                <w:sz w:val="20"/>
                <w:szCs w:val="20"/>
              </w:rPr>
              <w:t>Mano de Obra:</w:t>
            </w:r>
          </w:p>
          <w:p w14:paraId="39B01D32"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Telemático</w:t>
            </w:r>
          </w:p>
          <w:p w14:paraId="345CE952"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Ingeniero Industrial especialista en SST</w:t>
            </w:r>
          </w:p>
          <w:p w14:paraId="6B6FC6AD" w14:textId="77777777" w:rsidR="00005FE8" w:rsidRPr="00E10DB1" w:rsidRDefault="00005FE8" w:rsidP="005F3D1F">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Técnico Electricista</w:t>
            </w:r>
          </w:p>
          <w:p w14:paraId="075D076F" w14:textId="4B4A8EFE" w:rsidR="008550A5" w:rsidRPr="00E10DB1" w:rsidRDefault="00005FE8" w:rsidP="005D218D">
            <w:pPr>
              <w:pStyle w:val="Prrafodelista"/>
              <w:numPr>
                <w:ilvl w:val="0"/>
                <w:numId w:val="7"/>
              </w:numPr>
              <w:tabs>
                <w:tab w:val="left" w:pos="284"/>
              </w:tabs>
              <w:ind w:left="0" w:firstLine="0"/>
              <w:contextualSpacing w:val="0"/>
              <w:rPr>
                <w:rFonts w:ascii="Aptos" w:hAnsi="Aptos"/>
                <w:sz w:val="20"/>
                <w:szCs w:val="20"/>
              </w:rPr>
            </w:pPr>
            <w:r w:rsidRPr="00E10DB1">
              <w:rPr>
                <w:rFonts w:ascii="Aptos" w:hAnsi="Aptos"/>
                <w:sz w:val="20"/>
                <w:szCs w:val="20"/>
              </w:rPr>
              <w:t>2 ayudante</w:t>
            </w:r>
          </w:p>
        </w:tc>
      </w:tr>
      <w:tr w:rsidR="008550A5" w:rsidRPr="00E10DB1" w14:paraId="0E52B0F9" w14:textId="77777777" w:rsidTr="001F0A63">
        <w:trPr>
          <w:trHeight w:val="284"/>
          <w:jc w:val="center"/>
        </w:trPr>
        <w:tc>
          <w:tcPr>
            <w:tcW w:w="9356" w:type="dxa"/>
            <w:gridSpan w:val="3"/>
            <w:vAlign w:val="center"/>
          </w:tcPr>
          <w:p w14:paraId="7855D948" w14:textId="77777777" w:rsidR="00D83E1B" w:rsidRPr="00E10DB1" w:rsidRDefault="00D83E1B" w:rsidP="005F3D1F">
            <w:pPr>
              <w:tabs>
                <w:tab w:val="left" w:pos="284"/>
              </w:tabs>
              <w:rPr>
                <w:rFonts w:ascii="Aptos" w:hAnsi="Aptos"/>
                <w:b/>
                <w:bCs/>
                <w:sz w:val="20"/>
                <w:szCs w:val="20"/>
              </w:rPr>
            </w:pPr>
            <w:r w:rsidRPr="00E10DB1">
              <w:rPr>
                <w:rFonts w:ascii="Aptos" w:hAnsi="Aptos"/>
                <w:b/>
                <w:bCs/>
                <w:sz w:val="20"/>
                <w:szCs w:val="20"/>
              </w:rPr>
              <w:t>Medida:</w:t>
            </w:r>
          </w:p>
          <w:p w14:paraId="448DC887" w14:textId="065C78C6" w:rsidR="008550A5" w:rsidRPr="00E10DB1" w:rsidRDefault="00D83E1B" w:rsidP="005D218D">
            <w:pPr>
              <w:rPr>
                <w:rFonts w:ascii="Aptos" w:hAnsi="Aptos"/>
                <w:b/>
                <w:bCs/>
                <w:sz w:val="20"/>
                <w:szCs w:val="20"/>
              </w:rPr>
            </w:pPr>
            <w:r w:rsidRPr="00E10DB1">
              <w:rPr>
                <w:rFonts w:ascii="Aptos" w:hAnsi="Aptos"/>
                <w:sz w:val="20"/>
                <w:szCs w:val="20"/>
              </w:rPr>
              <w:t xml:space="preserve">La unidad de medida será la </w:t>
            </w:r>
            <w:r w:rsidRPr="00E10DB1">
              <w:rPr>
                <w:rFonts w:ascii="Aptos" w:hAnsi="Aptos"/>
                <w:b/>
                <w:bCs/>
                <w:sz w:val="20"/>
                <w:szCs w:val="20"/>
              </w:rPr>
              <w:t>UNIDAD (UND)</w:t>
            </w:r>
            <w:r w:rsidRPr="00E10DB1">
              <w:rPr>
                <w:rFonts w:ascii="Aptos" w:hAnsi="Aptos"/>
                <w:sz w:val="20"/>
                <w:szCs w:val="20"/>
              </w:rPr>
              <w:t>, debidamente ejecutado y aprobado el ítem por la supervisión, de acuerdo con la actividad contratada y las especificaciones técnicas.</w:t>
            </w:r>
          </w:p>
        </w:tc>
      </w:tr>
      <w:tr w:rsidR="008550A5" w:rsidRPr="00E10DB1" w14:paraId="6350F50B" w14:textId="77777777" w:rsidTr="001F0A63">
        <w:trPr>
          <w:trHeight w:val="284"/>
          <w:jc w:val="center"/>
        </w:trPr>
        <w:tc>
          <w:tcPr>
            <w:tcW w:w="9356" w:type="dxa"/>
            <w:gridSpan w:val="3"/>
            <w:vAlign w:val="center"/>
          </w:tcPr>
          <w:p w14:paraId="0A64DFBF" w14:textId="77777777" w:rsidR="00A72D5A" w:rsidRPr="00E10DB1" w:rsidRDefault="00A72D5A" w:rsidP="005F3D1F">
            <w:pPr>
              <w:tabs>
                <w:tab w:val="left" w:pos="284"/>
              </w:tabs>
              <w:rPr>
                <w:rFonts w:ascii="Aptos" w:hAnsi="Aptos"/>
                <w:sz w:val="20"/>
                <w:szCs w:val="20"/>
              </w:rPr>
            </w:pPr>
            <w:r w:rsidRPr="00E10DB1">
              <w:rPr>
                <w:rFonts w:ascii="Aptos" w:hAnsi="Aptos"/>
                <w:b/>
                <w:bCs/>
                <w:sz w:val="20"/>
                <w:szCs w:val="20"/>
              </w:rPr>
              <w:t>Forma de pago:</w:t>
            </w:r>
          </w:p>
          <w:p w14:paraId="04D7BBEC" w14:textId="2491F6E2" w:rsidR="008550A5" w:rsidRPr="00E10DB1" w:rsidRDefault="00A72D5A" w:rsidP="005D218D">
            <w:pPr>
              <w:tabs>
                <w:tab w:val="left" w:pos="284"/>
              </w:tabs>
              <w:rPr>
                <w:rFonts w:ascii="Aptos" w:hAnsi="Aptos"/>
                <w:sz w:val="20"/>
                <w:szCs w:val="20"/>
              </w:rPr>
            </w:pPr>
            <w:r w:rsidRPr="00E10DB1">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E10DB1" w14:paraId="5803BE71" w14:textId="77777777" w:rsidTr="001F0A63">
        <w:trPr>
          <w:trHeight w:val="284"/>
          <w:jc w:val="center"/>
        </w:trPr>
        <w:tc>
          <w:tcPr>
            <w:tcW w:w="9356" w:type="dxa"/>
            <w:gridSpan w:val="3"/>
            <w:vAlign w:val="center"/>
          </w:tcPr>
          <w:p w14:paraId="74550F5B" w14:textId="77777777" w:rsidR="006A32DE" w:rsidRPr="00E10DB1" w:rsidRDefault="006A32DE" w:rsidP="006A32DE">
            <w:pPr>
              <w:tabs>
                <w:tab w:val="left" w:pos="284"/>
              </w:tabs>
              <w:rPr>
                <w:rFonts w:ascii="Aptos" w:hAnsi="Aptos"/>
                <w:b/>
                <w:bCs/>
                <w:sz w:val="20"/>
                <w:szCs w:val="20"/>
              </w:rPr>
            </w:pPr>
            <w:r w:rsidRPr="00E10DB1">
              <w:rPr>
                <w:rFonts w:ascii="Aptos" w:hAnsi="Aptos"/>
                <w:b/>
                <w:bCs/>
                <w:sz w:val="20"/>
                <w:szCs w:val="20"/>
              </w:rPr>
              <w:t>No conformidad:</w:t>
            </w:r>
          </w:p>
          <w:p w14:paraId="24E3F391" w14:textId="0EB9035D" w:rsidR="00266262" w:rsidRPr="00E10DB1" w:rsidRDefault="006A32DE" w:rsidP="005D218D">
            <w:pPr>
              <w:tabs>
                <w:tab w:val="left" w:pos="284"/>
              </w:tabs>
              <w:rPr>
                <w:rFonts w:ascii="Aptos" w:hAnsi="Aptos"/>
                <w:sz w:val="20"/>
                <w:szCs w:val="20"/>
              </w:rPr>
            </w:pPr>
            <w:r w:rsidRPr="00E10DB1">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0BAF48DD"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A72612" w14:paraId="2ADDCD83" w14:textId="77777777" w:rsidTr="00E10DB1">
        <w:trPr>
          <w:trHeight w:val="284"/>
          <w:jc w:val="center"/>
        </w:trPr>
        <w:tc>
          <w:tcPr>
            <w:tcW w:w="1458" w:type="dxa"/>
            <w:shd w:val="clear" w:color="auto" w:fill="D9D9D9" w:themeFill="background1" w:themeFillShade="D9"/>
            <w:vAlign w:val="center"/>
          </w:tcPr>
          <w:p w14:paraId="2FE21682" w14:textId="77777777" w:rsidR="008550A5" w:rsidRPr="00A72612" w:rsidRDefault="008550A5" w:rsidP="005F3D1F">
            <w:pPr>
              <w:tabs>
                <w:tab w:val="left" w:pos="284"/>
              </w:tabs>
              <w:jc w:val="center"/>
              <w:rPr>
                <w:rFonts w:ascii="Aptos" w:hAnsi="Aptos"/>
                <w:b/>
                <w:bCs/>
                <w:sz w:val="20"/>
                <w:szCs w:val="20"/>
              </w:rPr>
            </w:pPr>
            <w:r w:rsidRPr="00A72612">
              <w:rPr>
                <w:rFonts w:ascii="Aptos" w:hAnsi="Aptos"/>
                <w:b/>
                <w:bCs/>
                <w:sz w:val="20"/>
                <w:szCs w:val="20"/>
              </w:rPr>
              <w:t>CAPITULO</w:t>
            </w:r>
          </w:p>
        </w:tc>
        <w:tc>
          <w:tcPr>
            <w:tcW w:w="7898" w:type="dxa"/>
            <w:gridSpan w:val="2"/>
            <w:shd w:val="clear" w:color="auto" w:fill="D9D9D9" w:themeFill="background1" w:themeFillShade="D9"/>
            <w:vAlign w:val="center"/>
          </w:tcPr>
          <w:p w14:paraId="0F86364C" w14:textId="13A02E4C" w:rsidR="008550A5" w:rsidRPr="00A72612" w:rsidRDefault="00E711DA" w:rsidP="005F3D1F">
            <w:pPr>
              <w:tabs>
                <w:tab w:val="left" w:pos="284"/>
              </w:tabs>
              <w:jc w:val="center"/>
              <w:rPr>
                <w:rFonts w:ascii="Aptos" w:hAnsi="Aptos"/>
                <w:b/>
                <w:bCs/>
                <w:sz w:val="20"/>
                <w:szCs w:val="20"/>
              </w:rPr>
            </w:pPr>
            <w:r w:rsidRPr="00A72612">
              <w:rPr>
                <w:rFonts w:ascii="Aptos" w:hAnsi="Aptos"/>
                <w:b/>
                <w:bCs/>
                <w:sz w:val="20"/>
                <w:szCs w:val="20"/>
                <w:lang w:eastAsia="es-CO"/>
              </w:rPr>
              <w:t>SISTEMAS DE VIDEO VIGILANCIA</w:t>
            </w:r>
          </w:p>
        </w:tc>
      </w:tr>
      <w:tr w:rsidR="008550A5" w:rsidRPr="00A72612" w14:paraId="01C341F5" w14:textId="77777777" w:rsidTr="00E10DB1">
        <w:trPr>
          <w:trHeight w:val="284"/>
          <w:jc w:val="center"/>
        </w:trPr>
        <w:tc>
          <w:tcPr>
            <w:tcW w:w="1458" w:type="dxa"/>
            <w:shd w:val="clear" w:color="auto" w:fill="D9D9D9" w:themeFill="background1" w:themeFillShade="D9"/>
            <w:vAlign w:val="center"/>
          </w:tcPr>
          <w:p w14:paraId="1A21F482"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ÍTEM</w:t>
            </w:r>
          </w:p>
        </w:tc>
        <w:tc>
          <w:tcPr>
            <w:tcW w:w="6139" w:type="dxa"/>
            <w:shd w:val="clear" w:color="auto" w:fill="D9D9D9" w:themeFill="background1" w:themeFillShade="D9"/>
            <w:vAlign w:val="center"/>
          </w:tcPr>
          <w:p w14:paraId="23ADD181"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ACTIVIDAD</w:t>
            </w:r>
          </w:p>
        </w:tc>
        <w:tc>
          <w:tcPr>
            <w:tcW w:w="1759" w:type="dxa"/>
            <w:shd w:val="clear" w:color="auto" w:fill="D9D9D9" w:themeFill="background1" w:themeFillShade="D9"/>
            <w:vAlign w:val="center"/>
          </w:tcPr>
          <w:p w14:paraId="5E4B1721"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UNIDAD DE MEDIDA</w:t>
            </w:r>
          </w:p>
        </w:tc>
      </w:tr>
      <w:tr w:rsidR="008550A5" w:rsidRPr="00A72612" w14:paraId="1CA951A7" w14:textId="77777777" w:rsidTr="00E10DB1">
        <w:trPr>
          <w:trHeight w:val="284"/>
          <w:jc w:val="center"/>
        </w:trPr>
        <w:tc>
          <w:tcPr>
            <w:tcW w:w="1458" w:type="dxa"/>
            <w:shd w:val="clear" w:color="auto" w:fill="D9D9D9" w:themeFill="background1" w:themeFillShade="D9"/>
            <w:vAlign w:val="center"/>
          </w:tcPr>
          <w:p w14:paraId="3AC5F5DF" w14:textId="4E0F4DCC"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9</w:t>
            </w:r>
          </w:p>
        </w:tc>
        <w:tc>
          <w:tcPr>
            <w:tcW w:w="6139" w:type="dxa"/>
            <w:shd w:val="clear" w:color="auto" w:fill="D9D9D9" w:themeFill="background1" w:themeFillShade="D9"/>
            <w:vAlign w:val="center"/>
          </w:tcPr>
          <w:p w14:paraId="577649C0" w14:textId="5963FD45" w:rsidR="008550A5" w:rsidRPr="00A72612" w:rsidRDefault="008E0FF6" w:rsidP="005F3D1F">
            <w:pPr>
              <w:pStyle w:val="Sinespaciado"/>
              <w:tabs>
                <w:tab w:val="left" w:pos="284"/>
              </w:tabs>
              <w:rPr>
                <w:rFonts w:ascii="Aptos" w:hAnsi="Aptos" w:cs="Arial"/>
                <w:sz w:val="20"/>
                <w:szCs w:val="20"/>
              </w:rPr>
            </w:pPr>
            <w:r w:rsidRPr="00A72612">
              <w:rPr>
                <w:rFonts w:ascii="Aptos" w:hAnsi="Aptos"/>
                <w:sz w:val="20"/>
                <w:szCs w:val="20"/>
                <w:lang w:eastAsia="es-CO"/>
              </w:rPr>
              <w:t>Servicio de instalación cámara IP domo PTZ 4mp, incluye cámara, mano de obra y todos los accesorios.</w:t>
            </w:r>
          </w:p>
        </w:tc>
        <w:tc>
          <w:tcPr>
            <w:tcW w:w="1759" w:type="dxa"/>
            <w:shd w:val="clear" w:color="auto" w:fill="D9D9D9" w:themeFill="background1" w:themeFillShade="D9"/>
            <w:vAlign w:val="center"/>
          </w:tcPr>
          <w:p w14:paraId="6FF81E25" w14:textId="3FCCB700"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sz w:val="20"/>
                <w:szCs w:val="20"/>
                <w:lang w:eastAsia="es-CO"/>
              </w:rPr>
              <w:t>Unidad</w:t>
            </w:r>
          </w:p>
        </w:tc>
      </w:tr>
      <w:tr w:rsidR="008550A5" w:rsidRPr="00A72612" w14:paraId="2CFA953E" w14:textId="77777777" w:rsidTr="001F0A63">
        <w:trPr>
          <w:trHeight w:val="284"/>
          <w:jc w:val="center"/>
        </w:trPr>
        <w:tc>
          <w:tcPr>
            <w:tcW w:w="9356" w:type="dxa"/>
            <w:gridSpan w:val="3"/>
            <w:vAlign w:val="center"/>
          </w:tcPr>
          <w:p w14:paraId="26AE2FD6"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Descripción:</w:t>
            </w:r>
          </w:p>
          <w:p w14:paraId="036DF91E" w14:textId="38197C7E" w:rsidR="008550A5" w:rsidRPr="00A72612" w:rsidRDefault="00677DB8" w:rsidP="005F3D1F">
            <w:pPr>
              <w:tabs>
                <w:tab w:val="left" w:pos="284"/>
              </w:tabs>
              <w:rPr>
                <w:rFonts w:ascii="Aptos" w:hAnsi="Aptos"/>
                <w:sz w:val="20"/>
                <w:szCs w:val="20"/>
              </w:rPr>
            </w:pPr>
            <w:r w:rsidRPr="00A72612">
              <w:rPr>
                <w:rFonts w:ascii="Aptos" w:hAnsi="Aptos"/>
                <w:sz w:val="20"/>
                <w:szCs w:val="20"/>
              </w:rPr>
              <w:t>Comprende el suministro, instalación, configuración, integración y puesta en funcionamiento de cámaras IP tipo domo PTZ 4MP, destinadas a ampliar o fortalecer la cobertura del sistema CCTV, garantizando control de movimiento, zoom, transmisión de video y visualización en el sistema de monitoreo.</w:t>
            </w:r>
          </w:p>
        </w:tc>
      </w:tr>
      <w:tr w:rsidR="008550A5" w:rsidRPr="00A72612" w14:paraId="5FD1AF67" w14:textId="77777777" w:rsidTr="001F0A63">
        <w:trPr>
          <w:trHeight w:val="284"/>
          <w:jc w:val="center"/>
        </w:trPr>
        <w:tc>
          <w:tcPr>
            <w:tcW w:w="9356" w:type="dxa"/>
            <w:gridSpan w:val="3"/>
            <w:vAlign w:val="center"/>
          </w:tcPr>
          <w:p w14:paraId="243C3ED9"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Alcance:</w:t>
            </w:r>
          </w:p>
          <w:p w14:paraId="79BDD69A" w14:textId="17CEAB30" w:rsidR="00677DB8" w:rsidRPr="00A72612" w:rsidRDefault="00677DB8" w:rsidP="00677DB8">
            <w:pPr>
              <w:rPr>
                <w:rFonts w:ascii="Aptos" w:hAnsi="Aptos"/>
                <w:sz w:val="20"/>
                <w:szCs w:val="20"/>
              </w:rPr>
            </w:pPr>
            <w:r w:rsidRPr="00A72612">
              <w:rPr>
                <w:rFonts w:ascii="Aptos" w:hAnsi="Aptos"/>
                <w:sz w:val="20"/>
                <w:szCs w:val="20"/>
              </w:rPr>
              <w:t>• Suministro de cámara IP domo PTZ 4MP y accesorios de instalación</w:t>
            </w:r>
            <w:r w:rsidR="00383AD8" w:rsidRPr="00A72612">
              <w:rPr>
                <w:rFonts w:ascii="Aptos" w:hAnsi="Aptos"/>
                <w:sz w:val="20"/>
                <w:szCs w:val="20"/>
              </w:rPr>
              <w:t>.</w:t>
            </w:r>
          </w:p>
          <w:p w14:paraId="02DED4C6" w14:textId="77777777" w:rsidR="00677DB8" w:rsidRPr="00A72612" w:rsidRDefault="00677DB8" w:rsidP="00677DB8">
            <w:pPr>
              <w:rPr>
                <w:rFonts w:ascii="Aptos" w:hAnsi="Aptos"/>
                <w:sz w:val="20"/>
                <w:szCs w:val="20"/>
              </w:rPr>
            </w:pPr>
            <w:r w:rsidRPr="00A72612">
              <w:rPr>
                <w:rFonts w:ascii="Aptos" w:hAnsi="Aptos"/>
                <w:sz w:val="20"/>
                <w:szCs w:val="20"/>
              </w:rPr>
              <w:t>• Montaje físico en punto autorizado, con soporte y fijación segura.</w:t>
            </w:r>
          </w:p>
          <w:p w14:paraId="3995691A" w14:textId="77777777" w:rsidR="00677DB8" w:rsidRPr="00A72612" w:rsidRDefault="00677DB8" w:rsidP="00677DB8">
            <w:pPr>
              <w:rPr>
                <w:rFonts w:ascii="Aptos" w:hAnsi="Aptos"/>
                <w:sz w:val="20"/>
                <w:szCs w:val="20"/>
              </w:rPr>
            </w:pPr>
            <w:r w:rsidRPr="00A72612">
              <w:rPr>
                <w:rFonts w:ascii="Aptos" w:hAnsi="Aptos"/>
                <w:sz w:val="20"/>
                <w:szCs w:val="20"/>
              </w:rPr>
              <w:t>• Conexión eléctrica y de datos según infraestructura disponible.</w:t>
            </w:r>
          </w:p>
          <w:p w14:paraId="33EDD4A1" w14:textId="77777777" w:rsidR="00677DB8" w:rsidRPr="00A72612" w:rsidRDefault="00677DB8" w:rsidP="00677DB8">
            <w:pPr>
              <w:rPr>
                <w:rFonts w:ascii="Aptos" w:hAnsi="Aptos"/>
                <w:sz w:val="20"/>
                <w:szCs w:val="20"/>
              </w:rPr>
            </w:pPr>
            <w:r w:rsidRPr="00A72612">
              <w:rPr>
                <w:rFonts w:ascii="Aptos" w:hAnsi="Aptos"/>
                <w:sz w:val="20"/>
                <w:szCs w:val="20"/>
              </w:rPr>
              <w:t>• Configuración de red, direccionamiento IP, usuario, parámetros de video, fecha y hora.</w:t>
            </w:r>
          </w:p>
          <w:p w14:paraId="4602E839" w14:textId="77777777" w:rsidR="00677DB8" w:rsidRPr="00A72612" w:rsidRDefault="00677DB8" w:rsidP="00677DB8">
            <w:pPr>
              <w:rPr>
                <w:rFonts w:ascii="Aptos" w:hAnsi="Aptos"/>
                <w:sz w:val="20"/>
                <w:szCs w:val="20"/>
              </w:rPr>
            </w:pPr>
            <w:r w:rsidRPr="00A72612">
              <w:rPr>
                <w:rFonts w:ascii="Aptos" w:hAnsi="Aptos"/>
                <w:sz w:val="20"/>
                <w:szCs w:val="20"/>
              </w:rPr>
              <w:t>• Programación de movimiento PTZ, zoom, enfoque, presets o rondas cuando aplique.</w:t>
            </w:r>
          </w:p>
          <w:p w14:paraId="3643BDB6" w14:textId="7893B456" w:rsidR="008550A5" w:rsidRPr="00A72612" w:rsidRDefault="00677DB8" w:rsidP="00677DB8">
            <w:pPr>
              <w:tabs>
                <w:tab w:val="left" w:pos="284"/>
              </w:tabs>
              <w:rPr>
                <w:rFonts w:ascii="Aptos" w:hAnsi="Aptos"/>
                <w:b/>
                <w:bCs/>
                <w:sz w:val="20"/>
                <w:szCs w:val="20"/>
              </w:rPr>
            </w:pPr>
            <w:r w:rsidRPr="00A72612">
              <w:rPr>
                <w:rFonts w:ascii="Aptos" w:hAnsi="Aptos"/>
                <w:sz w:val="20"/>
                <w:szCs w:val="20"/>
              </w:rPr>
              <w:t>• Integración al sistema de monitoreo/grabación y prueba de operación.</w:t>
            </w:r>
          </w:p>
        </w:tc>
      </w:tr>
      <w:tr w:rsidR="008550A5" w:rsidRPr="00A72612" w14:paraId="538DBB3E" w14:textId="77777777" w:rsidTr="001F0A63">
        <w:trPr>
          <w:trHeight w:val="284"/>
          <w:jc w:val="center"/>
        </w:trPr>
        <w:tc>
          <w:tcPr>
            <w:tcW w:w="9356" w:type="dxa"/>
            <w:gridSpan w:val="3"/>
            <w:vAlign w:val="center"/>
          </w:tcPr>
          <w:p w14:paraId="0A42FCC8"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Materiales:</w:t>
            </w:r>
          </w:p>
          <w:p w14:paraId="544C7446" w14:textId="52D5F424" w:rsidR="00677DB8" w:rsidRPr="00A72612" w:rsidRDefault="00677DB8" w:rsidP="00677DB8">
            <w:pPr>
              <w:rPr>
                <w:rFonts w:ascii="Aptos" w:hAnsi="Aptos"/>
                <w:sz w:val="20"/>
                <w:szCs w:val="20"/>
              </w:rPr>
            </w:pPr>
            <w:r w:rsidRPr="00A72612">
              <w:rPr>
                <w:rFonts w:ascii="Aptos" w:hAnsi="Aptos"/>
                <w:sz w:val="20"/>
                <w:szCs w:val="20"/>
              </w:rPr>
              <w:t>• Cámara IP domo PTZ 4MP nueva y original</w:t>
            </w:r>
            <w:r w:rsidR="00383AD8" w:rsidRPr="00A72612">
              <w:rPr>
                <w:rFonts w:ascii="Aptos" w:hAnsi="Aptos"/>
                <w:sz w:val="20"/>
                <w:szCs w:val="20"/>
              </w:rPr>
              <w:t xml:space="preserve"> (CAMARA EXTERIOR TIPO DOMO PTZ IP, Al, 4MP, ZOOM 45X, WDR 120DB, H265+, IP67, IK1,0 IR 250M, HEATER, POE+).</w:t>
            </w:r>
          </w:p>
          <w:p w14:paraId="14158370" w14:textId="77777777" w:rsidR="00677DB8" w:rsidRPr="00A72612" w:rsidRDefault="00677DB8" w:rsidP="00677DB8">
            <w:pPr>
              <w:rPr>
                <w:rFonts w:ascii="Aptos" w:hAnsi="Aptos"/>
                <w:sz w:val="20"/>
                <w:szCs w:val="20"/>
              </w:rPr>
            </w:pPr>
            <w:r w:rsidRPr="00A72612">
              <w:rPr>
                <w:rFonts w:ascii="Aptos" w:hAnsi="Aptos"/>
                <w:sz w:val="20"/>
                <w:szCs w:val="20"/>
              </w:rPr>
              <w:t>• Soporte, caja, tornillería, conectores, patch cords y accesorios de montaje.</w:t>
            </w:r>
          </w:p>
          <w:p w14:paraId="186029A5" w14:textId="77777777" w:rsidR="00677DB8" w:rsidRPr="00A72612" w:rsidRDefault="00677DB8" w:rsidP="00677DB8">
            <w:pPr>
              <w:rPr>
                <w:rFonts w:ascii="Aptos" w:hAnsi="Aptos"/>
                <w:sz w:val="20"/>
                <w:szCs w:val="20"/>
              </w:rPr>
            </w:pPr>
            <w:r w:rsidRPr="00A72612">
              <w:rPr>
                <w:rFonts w:ascii="Aptos" w:hAnsi="Aptos"/>
                <w:sz w:val="20"/>
                <w:szCs w:val="20"/>
              </w:rPr>
              <w:t>• Fuente, adaptadores o elementos de alimentación cuando aplique.</w:t>
            </w:r>
          </w:p>
          <w:p w14:paraId="3C2A5D22" w14:textId="77777777" w:rsidR="00677DB8" w:rsidRPr="00A72612" w:rsidRDefault="00677DB8" w:rsidP="00677DB8">
            <w:pPr>
              <w:rPr>
                <w:rFonts w:ascii="Aptos" w:hAnsi="Aptos"/>
                <w:sz w:val="20"/>
                <w:szCs w:val="20"/>
              </w:rPr>
            </w:pPr>
            <w:r w:rsidRPr="00A72612">
              <w:rPr>
                <w:rFonts w:ascii="Aptos" w:hAnsi="Aptos"/>
                <w:sz w:val="20"/>
                <w:szCs w:val="20"/>
              </w:rPr>
              <w:t>• Elementos de sellado y protección exterior.</w:t>
            </w:r>
          </w:p>
          <w:p w14:paraId="46E82985" w14:textId="4043B20D" w:rsidR="008550A5" w:rsidRPr="00A72612" w:rsidRDefault="00677DB8" w:rsidP="00677DB8">
            <w:pPr>
              <w:tabs>
                <w:tab w:val="left" w:pos="284"/>
              </w:tabs>
              <w:rPr>
                <w:rFonts w:ascii="Aptos" w:hAnsi="Aptos"/>
                <w:sz w:val="20"/>
                <w:szCs w:val="20"/>
              </w:rPr>
            </w:pPr>
            <w:r w:rsidRPr="00A72612">
              <w:rPr>
                <w:rFonts w:ascii="Aptos" w:hAnsi="Aptos"/>
                <w:sz w:val="20"/>
                <w:szCs w:val="20"/>
              </w:rPr>
              <w:t>• Manual, ficha técnica y garantía del equipo.</w:t>
            </w:r>
          </w:p>
        </w:tc>
      </w:tr>
      <w:tr w:rsidR="008550A5" w:rsidRPr="00A72612" w14:paraId="2B3BC394" w14:textId="77777777" w:rsidTr="001F0A63">
        <w:trPr>
          <w:trHeight w:val="284"/>
          <w:jc w:val="center"/>
        </w:trPr>
        <w:tc>
          <w:tcPr>
            <w:tcW w:w="9356" w:type="dxa"/>
            <w:gridSpan w:val="3"/>
            <w:vAlign w:val="center"/>
          </w:tcPr>
          <w:p w14:paraId="1842FF86" w14:textId="77777777" w:rsidR="00B2523F" w:rsidRPr="00A72612" w:rsidRDefault="00B2523F" w:rsidP="005F3D1F">
            <w:pPr>
              <w:tabs>
                <w:tab w:val="left" w:pos="284"/>
              </w:tabs>
              <w:rPr>
                <w:rFonts w:ascii="Aptos" w:hAnsi="Aptos"/>
                <w:b/>
                <w:bCs/>
                <w:sz w:val="20"/>
                <w:szCs w:val="20"/>
              </w:rPr>
            </w:pPr>
            <w:r w:rsidRPr="00A72612">
              <w:rPr>
                <w:rFonts w:ascii="Aptos" w:hAnsi="Aptos"/>
                <w:b/>
                <w:bCs/>
                <w:sz w:val="20"/>
                <w:szCs w:val="20"/>
              </w:rPr>
              <w:t>Equipos y Herramientas:</w:t>
            </w:r>
          </w:p>
          <w:p w14:paraId="5D517E09"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Herramienta menor</w:t>
            </w:r>
          </w:p>
          <w:p w14:paraId="1A5D0E9E"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Escaleta Dieléctrica</w:t>
            </w:r>
          </w:p>
          <w:p w14:paraId="7F0673B9"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Arnés Dieléctrico</w:t>
            </w:r>
          </w:p>
          <w:p w14:paraId="3592867B" w14:textId="2F650E2D" w:rsidR="00B2523F" w:rsidRPr="00A72612" w:rsidRDefault="00B77F55"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Multímetro</w:t>
            </w:r>
          </w:p>
          <w:p w14:paraId="7D75CCB9" w14:textId="6AC2B04B" w:rsidR="008550A5" w:rsidRPr="00A72612" w:rsidRDefault="00B2523F" w:rsidP="005D218D">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Elementos de EPP de SST</w:t>
            </w:r>
          </w:p>
        </w:tc>
      </w:tr>
      <w:tr w:rsidR="008550A5" w:rsidRPr="00A72612" w14:paraId="1BF14849" w14:textId="77777777" w:rsidTr="001F0A63">
        <w:trPr>
          <w:trHeight w:val="284"/>
          <w:jc w:val="center"/>
        </w:trPr>
        <w:tc>
          <w:tcPr>
            <w:tcW w:w="9356" w:type="dxa"/>
            <w:gridSpan w:val="3"/>
            <w:vAlign w:val="center"/>
          </w:tcPr>
          <w:p w14:paraId="2ECACDAC"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Transporte:</w:t>
            </w:r>
          </w:p>
          <w:p w14:paraId="35410F36" w14:textId="49F21F36" w:rsidR="008550A5" w:rsidRPr="00A72612" w:rsidRDefault="00AD6C61" w:rsidP="005D218D">
            <w:pPr>
              <w:tabs>
                <w:tab w:val="left" w:pos="284"/>
              </w:tabs>
              <w:rPr>
                <w:rFonts w:ascii="Aptos" w:hAnsi="Aptos"/>
                <w:sz w:val="20"/>
                <w:szCs w:val="20"/>
              </w:rPr>
            </w:pPr>
            <w:r w:rsidRPr="00A72612">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A72612" w14:paraId="68B8CDA5" w14:textId="77777777" w:rsidTr="001F0A63">
        <w:trPr>
          <w:trHeight w:val="284"/>
          <w:jc w:val="center"/>
        </w:trPr>
        <w:tc>
          <w:tcPr>
            <w:tcW w:w="9356" w:type="dxa"/>
            <w:gridSpan w:val="3"/>
            <w:vAlign w:val="center"/>
          </w:tcPr>
          <w:p w14:paraId="3C31FCBE" w14:textId="77777777" w:rsidR="00005FE8" w:rsidRPr="00A72612" w:rsidRDefault="00005FE8" w:rsidP="005F3D1F">
            <w:pPr>
              <w:tabs>
                <w:tab w:val="left" w:pos="284"/>
              </w:tabs>
              <w:rPr>
                <w:rFonts w:ascii="Aptos" w:hAnsi="Aptos"/>
                <w:b/>
                <w:bCs/>
                <w:sz w:val="20"/>
                <w:szCs w:val="20"/>
              </w:rPr>
            </w:pPr>
            <w:r w:rsidRPr="00A72612">
              <w:rPr>
                <w:rFonts w:ascii="Aptos" w:hAnsi="Aptos"/>
                <w:b/>
                <w:bCs/>
                <w:sz w:val="20"/>
                <w:szCs w:val="20"/>
              </w:rPr>
              <w:t>Mano de Obra:</w:t>
            </w:r>
          </w:p>
          <w:p w14:paraId="64B9C65C"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Telemático</w:t>
            </w:r>
          </w:p>
          <w:p w14:paraId="45FBA03F"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Industrial especialista en SST</w:t>
            </w:r>
          </w:p>
          <w:p w14:paraId="613F6F25"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Técnico Electricista</w:t>
            </w:r>
          </w:p>
          <w:p w14:paraId="426646D9" w14:textId="68A43F05" w:rsidR="008550A5" w:rsidRPr="00A72612" w:rsidRDefault="00005FE8" w:rsidP="005D218D">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2 ayudante</w:t>
            </w:r>
          </w:p>
        </w:tc>
      </w:tr>
      <w:tr w:rsidR="008550A5" w:rsidRPr="00A72612" w14:paraId="2E53AD99" w14:textId="77777777" w:rsidTr="001F0A63">
        <w:trPr>
          <w:trHeight w:val="284"/>
          <w:jc w:val="center"/>
        </w:trPr>
        <w:tc>
          <w:tcPr>
            <w:tcW w:w="9356" w:type="dxa"/>
            <w:gridSpan w:val="3"/>
            <w:vAlign w:val="center"/>
          </w:tcPr>
          <w:p w14:paraId="7C472233" w14:textId="77777777" w:rsidR="00D83E1B" w:rsidRPr="00A72612" w:rsidRDefault="00D83E1B" w:rsidP="005F3D1F">
            <w:pPr>
              <w:tabs>
                <w:tab w:val="left" w:pos="284"/>
              </w:tabs>
              <w:rPr>
                <w:rFonts w:ascii="Aptos" w:hAnsi="Aptos"/>
                <w:b/>
                <w:bCs/>
                <w:sz w:val="20"/>
                <w:szCs w:val="20"/>
              </w:rPr>
            </w:pPr>
            <w:r w:rsidRPr="00A72612">
              <w:rPr>
                <w:rFonts w:ascii="Aptos" w:hAnsi="Aptos"/>
                <w:b/>
                <w:bCs/>
                <w:sz w:val="20"/>
                <w:szCs w:val="20"/>
              </w:rPr>
              <w:t>Medida:</w:t>
            </w:r>
          </w:p>
          <w:p w14:paraId="27EF9C80" w14:textId="00128BF2" w:rsidR="008550A5" w:rsidRPr="00A72612" w:rsidRDefault="00D83E1B" w:rsidP="005D218D">
            <w:pPr>
              <w:rPr>
                <w:rFonts w:ascii="Aptos" w:hAnsi="Aptos"/>
                <w:b/>
                <w:bCs/>
                <w:sz w:val="20"/>
                <w:szCs w:val="20"/>
              </w:rPr>
            </w:pPr>
            <w:r w:rsidRPr="00A72612">
              <w:rPr>
                <w:rFonts w:ascii="Aptos" w:hAnsi="Aptos"/>
                <w:sz w:val="20"/>
                <w:szCs w:val="20"/>
              </w:rPr>
              <w:t xml:space="preserve">La unidad de medida será la </w:t>
            </w:r>
            <w:r w:rsidRPr="00A72612">
              <w:rPr>
                <w:rFonts w:ascii="Aptos" w:hAnsi="Aptos"/>
                <w:b/>
                <w:bCs/>
                <w:sz w:val="20"/>
                <w:szCs w:val="20"/>
              </w:rPr>
              <w:t>UNIDAD (UND)</w:t>
            </w:r>
            <w:r w:rsidRPr="00A72612">
              <w:rPr>
                <w:rFonts w:ascii="Aptos" w:hAnsi="Aptos"/>
                <w:sz w:val="20"/>
                <w:szCs w:val="20"/>
              </w:rPr>
              <w:t>, debidamente ejecutado y aprobado el ítem por la supervisión, de acuerdo con la actividad contratada y las especificaciones técnicas.</w:t>
            </w:r>
          </w:p>
        </w:tc>
      </w:tr>
      <w:tr w:rsidR="008550A5" w:rsidRPr="00A72612" w14:paraId="3194870D" w14:textId="77777777" w:rsidTr="001F0A63">
        <w:trPr>
          <w:trHeight w:val="284"/>
          <w:jc w:val="center"/>
        </w:trPr>
        <w:tc>
          <w:tcPr>
            <w:tcW w:w="9356" w:type="dxa"/>
            <w:gridSpan w:val="3"/>
            <w:vAlign w:val="center"/>
          </w:tcPr>
          <w:p w14:paraId="507C8D26" w14:textId="77777777" w:rsidR="00A72D5A" w:rsidRPr="00A72612" w:rsidRDefault="00A72D5A" w:rsidP="005F3D1F">
            <w:pPr>
              <w:tabs>
                <w:tab w:val="left" w:pos="284"/>
              </w:tabs>
              <w:rPr>
                <w:rFonts w:ascii="Aptos" w:hAnsi="Aptos"/>
                <w:sz w:val="20"/>
                <w:szCs w:val="20"/>
              </w:rPr>
            </w:pPr>
            <w:r w:rsidRPr="00A72612">
              <w:rPr>
                <w:rFonts w:ascii="Aptos" w:hAnsi="Aptos"/>
                <w:b/>
                <w:bCs/>
                <w:sz w:val="20"/>
                <w:szCs w:val="20"/>
              </w:rPr>
              <w:t>Forma de pago:</w:t>
            </w:r>
          </w:p>
          <w:p w14:paraId="7CD92605" w14:textId="628F7052" w:rsidR="008550A5" w:rsidRPr="00A72612" w:rsidRDefault="00A72D5A" w:rsidP="005D218D">
            <w:pPr>
              <w:tabs>
                <w:tab w:val="left" w:pos="284"/>
              </w:tabs>
              <w:rPr>
                <w:rFonts w:ascii="Aptos" w:hAnsi="Aptos"/>
                <w:sz w:val="20"/>
                <w:szCs w:val="20"/>
              </w:rPr>
            </w:pPr>
            <w:r w:rsidRPr="00A72612">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A72612" w14:paraId="50FA9A9F" w14:textId="77777777" w:rsidTr="001F0A63">
        <w:trPr>
          <w:trHeight w:val="284"/>
          <w:jc w:val="center"/>
        </w:trPr>
        <w:tc>
          <w:tcPr>
            <w:tcW w:w="9356" w:type="dxa"/>
            <w:gridSpan w:val="3"/>
            <w:vAlign w:val="center"/>
          </w:tcPr>
          <w:p w14:paraId="3B1142AD" w14:textId="77777777" w:rsidR="006A32DE" w:rsidRPr="00A72612" w:rsidRDefault="006A32DE" w:rsidP="006A32DE">
            <w:pPr>
              <w:tabs>
                <w:tab w:val="left" w:pos="284"/>
              </w:tabs>
              <w:rPr>
                <w:rFonts w:ascii="Aptos" w:hAnsi="Aptos"/>
                <w:b/>
                <w:bCs/>
                <w:sz w:val="20"/>
                <w:szCs w:val="20"/>
              </w:rPr>
            </w:pPr>
            <w:r w:rsidRPr="00A72612">
              <w:rPr>
                <w:rFonts w:ascii="Aptos" w:hAnsi="Aptos"/>
                <w:b/>
                <w:bCs/>
                <w:sz w:val="20"/>
                <w:szCs w:val="20"/>
              </w:rPr>
              <w:t>No conformidad:</w:t>
            </w:r>
          </w:p>
          <w:p w14:paraId="6F7E07B5" w14:textId="33D4D67A" w:rsidR="00266262" w:rsidRPr="00A72612" w:rsidRDefault="006A32DE" w:rsidP="005D218D">
            <w:pPr>
              <w:tabs>
                <w:tab w:val="left" w:pos="284"/>
              </w:tabs>
              <w:rPr>
                <w:rFonts w:ascii="Aptos" w:hAnsi="Aptos"/>
                <w:sz w:val="20"/>
                <w:szCs w:val="20"/>
              </w:rPr>
            </w:pPr>
            <w:r w:rsidRPr="00A72612">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164BAC1E"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6C1C2C" w14:paraId="320A0396" w14:textId="77777777" w:rsidTr="00E10DB1">
        <w:trPr>
          <w:trHeight w:val="284"/>
          <w:jc w:val="center"/>
        </w:trPr>
        <w:tc>
          <w:tcPr>
            <w:tcW w:w="1458" w:type="dxa"/>
            <w:shd w:val="clear" w:color="auto" w:fill="D9D9D9" w:themeFill="background1" w:themeFillShade="D9"/>
            <w:vAlign w:val="center"/>
          </w:tcPr>
          <w:p w14:paraId="43DB1813" w14:textId="77777777" w:rsidR="008550A5" w:rsidRPr="00A72612" w:rsidRDefault="008550A5" w:rsidP="005F3D1F">
            <w:pPr>
              <w:tabs>
                <w:tab w:val="left" w:pos="284"/>
              </w:tabs>
              <w:jc w:val="center"/>
              <w:rPr>
                <w:rFonts w:ascii="Aptos" w:hAnsi="Aptos"/>
                <w:b/>
                <w:bCs/>
                <w:sz w:val="20"/>
                <w:szCs w:val="20"/>
              </w:rPr>
            </w:pPr>
            <w:r w:rsidRPr="00A72612">
              <w:rPr>
                <w:rFonts w:ascii="Aptos" w:hAnsi="Aptos"/>
                <w:b/>
                <w:bCs/>
                <w:sz w:val="20"/>
                <w:szCs w:val="20"/>
              </w:rPr>
              <w:t>CAPITULO</w:t>
            </w:r>
          </w:p>
        </w:tc>
        <w:tc>
          <w:tcPr>
            <w:tcW w:w="7898" w:type="dxa"/>
            <w:gridSpan w:val="2"/>
            <w:shd w:val="clear" w:color="auto" w:fill="D9D9D9" w:themeFill="background1" w:themeFillShade="D9"/>
            <w:vAlign w:val="center"/>
          </w:tcPr>
          <w:p w14:paraId="47375D7B" w14:textId="62135F31" w:rsidR="008550A5" w:rsidRPr="00A72612" w:rsidRDefault="00E711DA" w:rsidP="005F3D1F">
            <w:pPr>
              <w:tabs>
                <w:tab w:val="left" w:pos="284"/>
              </w:tabs>
              <w:jc w:val="center"/>
              <w:rPr>
                <w:rFonts w:ascii="Aptos" w:hAnsi="Aptos"/>
                <w:b/>
                <w:bCs/>
                <w:sz w:val="20"/>
                <w:szCs w:val="20"/>
              </w:rPr>
            </w:pPr>
            <w:r w:rsidRPr="00A72612">
              <w:rPr>
                <w:rFonts w:ascii="Aptos" w:hAnsi="Aptos"/>
                <w:b/>
                <w:bCs/>
                <w:sz w:val="20"/>
                <w:szCs w:val="20"/>
                <w:lang w:eastAsia="es-CO"/>
              </w:rPr>
              <w:t>SISTEMAS DE VIDEO VIGILANCIA</w:t>
            </w:r>
          </w:p>
        </w:tc>
      </w:tr>
      <w:tr w:rsidR="008550A5" w:rsidRPr="006C1C2C" w14:paraId="3A7D0C77" w14:textId="77777777" w:rsidTr="00E10DB1">
        <w:trPr>
          <w:trHeight w:val="284"/>
          <w:jc w:val="center"/>
        </w:trPr>
        <w:tc>
          <w:tcPr>
            <w:tcW w:w="1458" w:type="dxa"/>
            <w:shd w:val="clear" w:color="auto" w:fill="D9D9D9" w:themeFill="background1" w:themeFillShade="D9"/>
            <w:vAlign w:val="center"/>
          </w:tcPr>
          <w:p w14:paraId="45386B68"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ÍTEM</w:t>
            </w:r>
          </w:p>
        </w:tc>
        <w:tc>
          <w:tcPr>
            <w:tcW w:w="6139" w:type="dxa"/>
            <w:shd w:val="clear" w:color="auto" w:fill="D9D9D9" w:themeFill="background1" w:themeFillShade="D9"/>
            <w:vAlign w:val="center"/>
          </w:tcPr>
          <w:p w14:paraId="207D4D6C"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ACTIVIDAD</w:t>
            </w:r>
          </w:p>
        </w:tc>
        <w:tc>
          <w:tcPr>
            <w:tcW w:w="1759" w:type="dxa"/>
            <w:shd w:val="clear" w:color="auto" w:fill="D9D9D9" w:themeFill="background1" w:themeFillShade="D9"/>
            <w:vAlign w:val="center"/>
          </w:tcPr>
          <w:p w14:paraId="020FFD82"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UNIDAD DE MEDIDA</w:t>
            </w:r>
          </w:p>
        </w:tc>
      </w:tr>
      <w:tr w:rsidR="008550A5" w:rsidRPr="006C1C2C" w14:paraId="41B0DFBC" w14:textId="77777777" w:rsidTr="00E10DB1">
        <w:trPr>
          <w:trHeight w:val="284"/>
          <w:jc w:val="center"/>
        </w:trPr>
        <w:tc>
          <w:tcPr>
            <w:tcW w:w="1458" w:type="dxa"/>
            <w:shd w:val="clear" w:color="auto" w:fill="D9D9D9" w:themeFill="background1" w:themeFillShade="D9"/>
            <w:vAlign w:val="center"/>
          </w:tcPr>
          <w:p w14:paraId="6A53F976" w14:textId="762B3F22"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10</w:t>
            </w:r>
          </w:p>
        </w:tc>
        <w:tc>
          <w:tcPr>
            <w:tcW w:w="6139" w:type="dxa"/>
            <w:shd w:val="clear" w:color="auto" w:fill="D9D9D9" w:themeFill="background1" w:themeFillShade="D9"/>
            <w:vAlign w:val="center"/>
          </w:tcPr>
          <w:p w14:paraId="3296189B" w14:textId="0B3EB4A5" w:rsidR="008550A5" w:rsidRPr="00A72612" w:rsidRDefault="008E0FF6" w:rsidP="005F3D1F">
            <w:pPr>
              <w:pStyle w:val="Sinespaciado"/>
              <w:tabs>
                <w:tab w:val="left" w:pos="284"/>
              </w:tabs>
              <w:rPr>
                <w:rFonts w:ascii="Aptos" w:hAnsi="Aptos" w:cs="Arial"/>
                <w:sz w:val="20"/>
                <w:szCs w:val="20"/>
              </w:rPr>
            </w:pPr>
            <w:r w:rsidRPr="00A72612">
              <w:rPr>
                <w:rFonts w:ascii="Aptos" w:hAnsi="Aptos"/>
                <w:sz w:val="20"/>
                <w:szCs w:val="20"/>
                <w:lang w:eastAsia="es-CO"/>
              </w:rPr>
              <w:t>Servicio de instalación cámara IP bala fija 4mp Z motorizada, incluye cámara, mano de obra y todos los accesorios.</w:t>
            </w:r>
          </w:p>
        </w:tc>
        <w:tc>
          <w:tcPr>
            <w:tcW w:w="1759" w:type="dxa"/>
            <w:shd w:val="clear" w:color="auto" w:fill="D9D9D9" w:themeFill="background1" w:themeFillShade="D9"/>
            <w:vAlign w:val="center"/>
          </w:tcPr>
          <w:p w14:paraId="433ACBFF" w14:textId="1801CF04"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sz w:val="20"/>
                <w:szCs w:val="20"/>
                <w:lang w:eastAsia="es-CO"/>
              </w:rPr>
              <w:t>Unidad</w:t>
            </w:r>
          </w:p>
        </w:tc>
      </w:tr>
      <w:tr w:rsidR="008550A5" w:rsidRPr="006C1C2C" w14:paraId="45F694FC" w14:textId="77777777" w:rsidTr="001F0A63">
        <w:trPr>
          <w:trHeight w:val="284"/>
          <w:jc w:val="center"/>
        </w:trPr>
        <w:tc>
          <w:tcPr>
            <w:tcW w:w="9356" w:type="dxa"/>
            <w:gridSpan w:val="3"/>
            <w:vAlign w:val="center"/>
          </w:tcPr>
          <w:p w14:paraId="398410EE"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Descripción:</w:t>
            </w:r>
          </w:p>
          <w:p w14:paraId="1A8A47F0" w14:textId="575C0EAB" w:rsidR="008550A5" w:rsidRPr="00A72612" w:rsidRDefault="00677DB8" w:rsidP="005F3D1F">
            <w:pPr>
              <w:tabs>
                <w:tab w:val="left" w:pos="284"/>
              </w:tabs>
              <w:rPr>
                <w:rFonts w:ascii="Aptos" w:hAnsi="Aptos"/>
                <w:sz w:val="20"/>
                <w:szCs w:val="20"/>
              </w:rPr>
            </w:pPr>
            <w:r w:rsidRPr="00A72612">
              <w:rPr>
                <w:rFonts w:ascii="Aptos" w:hAnsi="Aptos"/>
                <w:sz w:val="20"/>
                <w:szCs w:val="20"/>
              </w:rPr>
              <w:t>Comprende el suministro, instalación, configuración e integración de cámaras IP tipo bala fija 4MP Z motorizada, para ampliar o reforzar puntos de vigilancia definidos por la supervisión, garantizando imagen adecuada, enfoque motorizado, conectividad y operación dentro del sistema CCTV.</w:t>
            </w:r>
          </w:p>
        </w:tc>
      </w:tr>
      <w:tr w:rsidR="008550A5" w:rsidRPr="006C1C2C" w14:paraId="15A34CAE" w14:textId="77777777" w:rsidTr="001F0A63">
        <w:trPr>
          <w:trHeight w:val="284"/>
          <w:jc w:val="center"/>
        </w:trPr>
        <w:tc>
          <w:tcPr>
            <w:tcW w:w="9356" w:type="dxa"/>
            <w:gridSpan w:val="3"/>
            <w:vAlign w:val="center"/>
          </w:tcPr>
          <w:p w14:paraId="1FBE5660"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Alcance:</w:t>
            </w:r>
          </w:p>
          <w:p w14:paraId="6F6DA632" w14:textId="77777777" w:rsidR="00677DB8" w:rsidRPr="00A72612" w:rsidRDefault="00677DB8" w:rsidP="00677DB8">
            <w:pPr>
              <w:rPr>
                <w:rFonts w:ascii="Aptos" w:hAnsi="Aptos"/>
                <w:sz w:val="20"/>
                <w:szCs w:val="20"/>
              </w:rPr>
            </w:pPr>
            <w:r w:rsidRPr="00A72612">
              <w:rPr>
                <w:rFonts w:ascii="Aptos" w:hAnsi="Aptos"/>
                <w:sz w:val="20"/>
                <w:szCs w:val="20"/>
              </w:rPr>
              <w:t>• Suministro de cámara IP bala fija 4MP Z motorizada.</w:t>
            </w:r>
          </w:p>
          <w:p w14:paraId="5C8DC745" w14:textId="77777777" w:rsidR="00677DB8" w:rsidRPr="00A72612" w:rsidRDefault="00677DB8" w:rsidP="00677DB8">
            <w:pPr>
              <w:rPr>
                <w:rFonts w:ascii="Aptos" w:hAnsi="Aptos"/>
                <w:sz w:val="20"/>
                <w:szCs w:val="20"/>
              </w:rPr>
            </w:pPr>
            <w:r w:rsidRPr="00A72612">
              <w:rPr>
                <w:rFonts w:ascii="Aptos" w:hAnsi="Aptos"/>
                <w:sz w:val="20"/>
                <w:szCs w:val="20"/>
              </w:rPr>
              <w:t>• Instalación física con soporte, orientación y fijación adecuada.</w:t>
            </w:r>
          </w:p>
          <w:p w14:paraId="46228CB0" w14:textId="77777777" w:rsidR="00677DB8" w:rsidRPr="00A72612" w:rsidRDefault="00677DB8" w:rsidP="00677DB8">
            <w:pPr>
              <w:rPr>
                <w:rFonts w:ascii="Aptos" w:hAnsi="Aptos"/>
                <w:sz w:val="20"/>
                <w:szCs w:val="20"/>
              </w:rPr>
            </w:pPr>
            <w:r w:rsidRPr="00A72612">
              <w:rPr>
                <w:rFonts w:ascii="Aptos" w:hAnsi="Aptos"/>
                <w:sz w:val="20"/>
                <w:szCs w:val="20"/>
              </w:rPr>
              <w:t>• Conexión eléctrica y de red conforme a la infraestructura del punto.</w:t>
            </w:r>
          </w:p>
          <w:p w14:paraId="367C27FC" w14:textId="77777777" w:rsidR="00677DB8" w:rsidRPr="00A72612" w:rsidRDefault="00677DB8" w:rsidP="00677DB8">
            <w:pPr>
              <w:rPr>
                <w:rFonts w:ascii="Aptos" w:hAnsi="Aptos"/>
                <w:sz w:val="20"/>
                <w:szCs w:val="20"/>
              </w:rPr>
            </w:pPr>
            <w:r w:rsidRPr="00A72612">
              <w:rPr>
                <w:rFonts w:ascii="Aptos" w:hAnsi="Aptos"/>
                <w:sz w:val="20"/>
                <w:szCs w:val="20"/>
              </w:rPr>
              <w:t>• Configuración de red, parámetros de video, resolución, fecha, hora y acceso.</w:t>
            </w:r>
          </w:p>
          <w:p w14:paraId="5416C58A" w14:textId="77777777" w:rsidR="00677DB8" w:rsidRPr="00A72612" w:rsidRDefault="00677DB8" w:rsidP="00677DB8">
            <w:pPr>
              <w:rPr>
                <w:rFonts w:ascii="Aptos" w:hAnsi="Aptos"/>
                <w:sz w:val="20"/>
                <w:szCs w:val="20"/>
              </w:rPr>
            </w:pPr>
            <w:r w:rsidRPr="00A72612">
              <w:rPr>
                <w:rFonts w:ascii="Aptos" w:hAnsi="Aptos"/>
                <w:sz w:val="20"/>
                <w:szCs w:val="20"/>
              </w:rPr>
              <w:t>• Ajuste de lente motorizado, enfoque, ángulo y calidad de imagen.</w:t>
            </w:r>
          </w:p>
          <w:p w14:paraId="640457A5" w14:textId="08A5148E" w:rsidR="008550A5" w:rsidRPr="00A72612" w:rsidRDefault="00677DB8" w:rsidP="00677DB8">
            <w:pPr>
              <w:tabs>
                <w:tab w:val="left" w:pos="284"/>
              </w:tabs>
              <w:rPr>
                <w:rFonts w:ascii="Aptos" w:hAnsi="Aptos"/>
                <w:b/>
                <w:bCs/>
                <w:sz w:val="20"/>
                <w:szCs w:val="20"/>
              </w:rPr>
            </w:pPr>
            <w:r w:rsidRPr="00A72612">
              <w:rPr>
                <w:rFonts w:ascii="Aptos" w:hAnsi="Aptos"/>
                <w:sz w:val="20"/>
                <w:szCs w:val="20"/>
              </w:rPr>
              <w:t>• Integración al sistema de monitoreo/grabación y prueba final.</w:t>
            </w:r>
          </w:p>
        </w:tc>
      </w:tr>
      <w:tr w:rsidR="008550A5" w:rsidRPr="006C1C2C" w14:paraId="51B26669" w14:textId="77777777" w:rsidTr="001F0A63">
        <w:trPr>
          <w:trHeight w:val="284"/>
          <w:jc w:val="center"/>
        </w:trPr>
        <w:tc>
          <w:tcPr>
            <w:tcW w:w="9356" w:type="dxa"/>
            <w:gridSpan w:val="3"/>
            <w:vAlign w:val="center"/>
          </w:tcPr>
          <w:p w14:paraId="34C16CBA"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Materiales:</w:t>
            </w:r>
          </w:p>
          <w:p w14:paraId="4EC2F55B" w14:textId="01B64C10" w:rsidR="00677DB8" w:rsidRPr="00A72612" w:rsidRDefault="00677DB8" w:rsidP="00677DB8">
            <w:pPr>
              <w:rPr>
                <w:rFonts w:ascii="Aptos" w:hAnsi="Aptos"/>
                <w:sz w:val="20"/>
                <w:szCs w:val="20"/>
              </w:rPr>
            </w:pPr>
            <w:r w:rsidRPr="00A72612">
              <w:rPr>
                <w:rFonts w:ascii="Aptos" w:hAnsi="Aptos"/>
                <w:sz w:val="20"/>
                <w:szCs w:val="20"/>
              </w:rPr>
              <w:t>• Cámara IP bala fija 4MP Z motorizada nueva</w:t>
            </w:r>
            <w:r w:rsidR="00383AD8" w:rsidRPr="00A72612">
              <w:rPr>
                <w:rFonts w:ascii="Aptos" w:hAnsi="Aptos"/>
                <w:sz w:val="20"/>
                <w:szCs w:val="20"/>
              </w:rPr>
              <w:t xml:space="preserve"> (CÁMARA IP TIPO BALA 4 MP, IR SMART LED 60M, LENTE MOTORIZADO 2.7-13.55MM, SLOT PARA MEMORIA MICRO SD (256GB), PROTECCIÓN PERIMETRAL, IP67, 12VDC-1A)</w:t>
            </w:r>
            <w:r w:rsidRPr="00A72612">
              <w:rPr>
                <w:rFonts w:ascii="Aptos" w:hAnsi="Aptos"/>
                <w:sz w:val="20"/>
                <w:szCs w:val="20"/>
              </w:rPr>
              <w:t>.</w:t>
            </w:r>
          </w:p>
          <w:p w14:paraId="284B9341" w14:textId="77777777" w:rsidR="00677DB8" w:rsidRPr="00A72612" w:rsidRDefault="00677DB8" w:rsidP="00677DB8">
            <w:pPr>
              <w:rPr>
                <w:rFonts w:ascii="Aptos" w:hAnsi="Aptos"/>
                <w:sz w:val="20"/>
                <w:szCs w:val="20"/>
              </w:rPr>
            </w:pPr>
            <w:r w:rsidRPr="00A72612">
              <w:rPr>
                <w:rFonts w:ascii="Aptos" w:hAnsi="Aptos"/>
                <w:sz w:val="20"/>
                <w:szCs w:val="20"/>
              </w:rPr>
              <w:t>• Soportes, conectores, cajas, patch cords, tornillería y accesorios.</w:t>
            </w:r>
          </w:p>
          <w:p w14:paraId="765CED5E" w14:textId="77777777" w:rsidR="00677DB8" w:rsidRPr="00A72612" w:rsidRDefault="00677DB8" w:rsidP="00677DB8">
            <w:pPr>
              <w:rPr>
                <w:rFonts w:ascii="Aptos" w:hAnsi="Aptos"/>
                <w:sz w:val="20"/>
                <w:szCs w:val="20"/>
              </w:rPr>
            </w:pPr>
            <w:r w:rsidRPr="00A72612">
              <w:rPr>
                <w:rFonts w:ascii="Aptos" w:hAnsi="Aptos"/>
                <w:sz w:val="20"/>
                <w:szCs w:val="20"/>
              </w:rPr>
              <w:t>• Elementos de sellado y protección contra intemperie.</w:t>
            </w:r>
          </w:p>
          <w:p w14:paraId="660B174C" w14:textId="77777777" w:rsidR="00677DB8" w:rsidRPr="00A72612" w:rsidRDefault="00677DB8" w:rsidP="00677DB8">
            <w:pPr>
              <w:rPr>
                <w:rFonts w:ascii="Aptos" w:hAnsi="Aptos"/>
                <w:sz w:val="20"/>
                <w:szCs w:val="20"/>
              </w:rPr>
            </w:pPr>
            <w:r w:rsidRPr="00A72612">
              <w:rPr>
                <w:rFonts w:ascii="Aptos" w:hAnsi="Aptos"/>
                <w:sz w:val="20"/>
                <w:szCs w:val="20"/>
              </w:rPr>
              <w:t>• Fuente o adaptador cuando aplique.</w:t>
            </w:r>
          </w:p>
          <w:p w14:paraId="7B74FA47" w14:textId="5289AB08" w:rsidR="008550A5" w:rsidRPr="00A72612" w:rsidRDefault="00677DB8" w:rsidP="00677DB8">
            <w:pPr>
              <w:tabs>
                <w:tab w:val="left" w:pos="284"/>
              </w:tabs>
              <w:rPr>
                <w:rFonts w:ascii="Aptos" w:hAnsi="Aptos"/>
                <w:sz w:val="20"/>
                <w:szCs w:val="20"/>
              </w:rPr>
            </w:pPr>
            <w:r w:rsidRPr="00A72612">
              <w:rPr>
                <w:rFonts w:ascii="Aptos" w:hAnsi="Aptos"/>
                <w:sz w:val="20"/>
                <w:szCs w:val="20"/>
              </w:rPr>
              <w:t>• Ficha técnica, manual y garantía.</w:t>
            </w:r>
          </w:p>
        </w:tc>
      </w:tr>
      <w:tr w:rsidR="008550A5" w:rsidRPr="006C1C2C" w14:paraId="504B014C" w14:textId="77777777" w:rsidTr="001F0A63">
        <w:trPr>
          <w:trHeight w:val="284"/>
          <w:jc w:val="center"/>
        </w:trPr>
        <w:tc>
          <w:tcPr>
            <w:tcW w:w="9356" w:type="dxa"/>
            <w:gridSpan w:val="3"/>
            <w:vAlign w:val="center"/>
          </w:tcPr>
          <w:p w14:paraId="4E476575" w14:textId="77777777" w:rsidR="00B2523F" w:rsidRPr="00A72612" w:rsidRDefault="00B2523F" w:rsidP="005F3D1F">
            <w:pPr>
              <w:tabs>
                <w:tab w:val="left" w:pos="284"/>
              </w:tabs>
              <w:rPr>
                <w:rFonts w:ascii="Aptos" w:hAnsi="Aptos"/>
                <w:b/>
                <w:bCs/>
                <w:sz w:val="20"/>
                <w:szCs w:val="20"/>
              </w:rPr>
            </w:pPr>
            <w:r w:rsidRPr="00A72612">
              <w:rPr>
                <w:rFonts w:ascii="Aptos" w:hAnsi="Aptos"/>
                <w:b/>
                <w:bCs/>
                <w:sz w:val="20"/>
                <w:szCs w:val="20"/>
              </w:rPr>
              <w:t>Equipos y Herramientas:</w:t>
            </w:r>
          </w:p>
          <w:p w14:paraId="240C2614"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Herramienta menor</w:t>
            </w:r>
          </w:p>
          <w:p w14:paraId="011D8850"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Escaleta Dieléctrica</w:t>
            </w:r>
          </w:p>
          <w:p w14:paraId="65031DA2"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Arnés Dieléctrico</w:t>
            </w:r>
          </w:p>
          <w:p w14:paraId="4394AF03" w14:textId="1E39700F" w:rsidR="00B2523F" w:rsidRPr="00A72612" w:rsidRDefault="00B77F55"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Multímetro</w:t>
            </w:r>
          </w:p>
          <w:p w14:paraId="271E4BB4" w14:textId="0734E1E3" w:rsidR="008550A5" w:rsidRPr="00A72612" w:rsidRDefault="00B2523F" w:rsidP="005D218D">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Elementos de EPP de SST</w:t>
            </w:r>
          </w:p>
        </w:tc>
      </w:tr>
      <w:tr w:rsidR="008550A5" w:rsidRPr="006C1C2C" w14:paraId="6F24E0ED" w14:textId="77777777" w:rsidTr="001F0A63">
        <w:trPr>
          <w:trHeight w:val="284"/>
          <w:jc w:val="center"/>
        </w:trPr>
        <w:tc>
          <w:tcPr>
            <w:tcW w:w="9356" w:type="dxa"/>
            <w:gridSpan w:val="3"/>
            <w:vAlign w:val="center"/>
          </w:tcPr>
          <w:p w14:paraId="687D9055"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Transporte:</w:t>
            </w:r>
          </w:p>
          <w:p w14:paraId="3416F0E9" w14:textId="12CA7398" w:rsidR="008550A5" w:rsidRPr="00A72612" w:rsidRDefault="00AD6C61" w:rsidP="005D218D">
            <w:pPr>
              <w:tabs>
                <w:tab w:val="left" w:pos="284"/>
              </w:tabs>
              <w:rPr>
                <w:rFonts w:ascii="Aptos" w:hAnsi="Aptos"/>
                <w:sz w:val="20"/>
                <w:szCs w:val="20"/>
              </w:rPr>
            </w:pPr>
            <w:r w:rsidRPr="00A72612">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6C1C2C" w14:paraId="564FFD0B" w14:textId="77777777" w:rsidTr="001F0A63">
        <w:trPr>
          <w:trHeight w:val="284"/>
          <w:jc w:val="center"/>
        </w:trPr>
        <w:tc>
          <w:tcPr>
            <w:tcW w:w="9356" w:type="dxa"/>
            <w:gridSpan w:val="3"/>
            <w:vAlign w:val="center"/>
          </w:tcPr>
          <w:p w14:paraId="637D852B" w14:textId="77777777" w:rsidR="00005FE8" w:rsidRPr="00A72612" w:rsidRDefault="00005FE8" w:rsidP="005F3D1F">
            <w:pPr>
              <w:tabs>
                <w:tab w:val="left" w:pos="284"/>
              </w:tabs>
              <w:rPr>
                <w:rFonts w:ascii="Aptos" w:hAnsi="Aptos"/>
                <w:b/>
                <w:bCs/>
                <w:sz w:val="20"/>
                <w:szCs w:val="20"/>
              </w:rPr>
            </w:pPr>
            <w:r w:rsidRPr="00A72612">
              <w:rPr>
                <w:rFonts w:ascii="Aptos" w:hAnsi="Aptos"/>
                <w:b/>
                <w:bCs/>
                <w:sz w:val="20"/>
                <w:szCs w:val="20"/>
              </w:rPr>
              <w:t>Mano de Obra:</w:t>
            </w:r>
          </w:p>
          <w:p w14:paraId="616ABEB3"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Telemático</w:t>
            </w:r>
          </w:p>
          <w:p w14:paraId="5722D170"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Industrial especialista en SST</w:t>
            </w:r>
          </w:p>
          <w:p w14:paraId="6DC98B8E"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Técnico Electricista</w:t>
            </w:r>
          </w:p>
          <w:p w14:paraId="491218D8" w14:textId="7BC1558C" w:rsidR="008550A5" w:rsidRPr="00A72612" w:rsidRDefault="00005FE8" w:rsidP="005D218D">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2 ayudante</w:t>
            </w:r>
          </w:p>
        </w:tc>
      </w:tr>
      <w:tr w:rsidR="008550A5" w:rsidRPr="006C1C2C" w14:paraId="6F44E79C" w14:textId="77777777" w:rsidTr="001F0A63">
        <w:trPr>
          <w:trHeight w:val="284"/>
          <w:jc w:val="center"/>
        </w:trPr>
        <w:tc>
          <w:tcPr>
            <w:tcW w:w="9356" w:type="dxa"/>
            <w:gridSpan w:val="3"/>
            <w:vAlign w:val="center"/>
          </w:tcPr>
          <w:p w14:paraId="0192CE69" w14:textId="77777777" w:rsidR="00D83E1B" w:rsidRPr="00A72612" w:rsidRDefault="00D83E1B" w:rsidP="005F3D1F">
            <w:pPr>
              <w:tabs>
                <w:tab w:val="left" w:pos="284"/>
              </w:tabs>
              <w:rPr>
                <w:rFonts w:ascii="Aptos" w:hAnsi="Aptos"/>
                <w:b/>
                <w:bCs/>
                <w:sz w:val="20"/>
                <w:szCs w:val="20"/>
              </w:rPr>
            </w:pPr>
            <w:r w:rsidRPr="00A72612">
              <w:rPr>
                <w:rFonts w:ascii="Aptos" w:hAnsi="Aptos"/>
                <w:b/>
                <w:bCs/>
                <w:sz w:val="20"/>
                <w:szCs w:val="20"/>
              </w:rPr>
              <w:t>Medida:</w:t>
            </w:r>
          </w:p>
          <w:p w14:paraId="2FB5DF51" w14:textId="42FBD911" w:rsidR="008550A5" w:rsidRPr="00A72612" w:rsidRDefault="00D83E1B" w:rsidP="005D218D">
            <w:pPr>
              <w:rPr>
                <w:rFonts w:ascii="Aptos" w:hAnsi="Aptos"/>
                <w:b/>
                <w:bCs/>
                <w:sz w:val="20"/>
                <w:szCs w:val="20"/>
              </w:rPr>
            </w:pPr>
            <w:r w:rsidRPr="00A72612">
              <w:rPr>
                <w:rFonts w:ascii="Aptos" w:hAnsi="Aptos"/>
                <w:sz w:val="20"/>
                <w:szCs w:val="20"/>
              </w:rPr>
              <w:t xml:space="preserve">La unidad de medida será la </w:t>
            </w:r>
            <w:r w:rsidRPr="00A72612">
              <w:rPr>
                <w:rFonts w:ascii="Aptos" w:hAnsi="Aptos"/>
                <w:b/>
                <w:bCs/>
                <w:sz w:val="20"/>
                <w:szCs w:val="20"/>
              </w:rPr>
              <w:t>UNIDAD (UND)</w:t>
            </w:r>
            <w:r w:rsidRPr="00A72612">
              <w:rPr>
                <w:rFonts w:ascii="Aptos" w:hAnsi="Aptos"/>
                <w:sz w:val="20"/>
                <w:szCs w:val="20"/>
              </w:rPr>
              <w:t>, debidamente ejecutado y aprobado el ítem por la supervisión, de acuerdo con la actividad contratada y las especificaciones técnicas.</w:t>
            </w:r>
          </w:p>
        </w:tc>
      </w:tr>
      <w:tr w:rsidR="008550A5" w:rsidRPr="006C1C2C" w14:paraId="15B72A17" w14:textId="77777777" w:rsidTr="001F0A63">
        <w:trPr>
          <w:trHeight w:val="284"/>
          <w:jc w:val="center"/>
        </w:trPr>
        <w:tc>
          <w:tcPr>
            <w:tcW w:w="9356" w:type="dxa"/>
            <w:gridSpan w:val="3"/>
            <w:vAlign w:val="center"/>
          </w:tcPr>
          <w:p w14:paraId="76A7C235" w14:textId="77777777" w:rsidR="00A72D5A" w:rsidRPr="00A72612" w:rsidRDefault="00A72D5A" w:rsidP="005F3D1F">
            <w:pPr>
              <w:tabs>
                <w:tab w:val="left" w:pos="284"/>
              </w:tabs>
              <w:rPr>
                <w:rFonts w:ascii="Aptos" w:hAnsi="Aptos"/>
                <w:sz w:val="20"/>
                <w:szCs w:val="20"/>
              </w:rPr>
            </w:pPr>
            <w:r w:rsidRPr="00A72612">
              <w:rPr>
                <w:rFonts w:ascii="Aptos" w:hAnsi="Aptos"/>
                <w:b/>
                <w:bCs/>
                <w:sz w:val="20"/>
                <w:szCs w:val="20"/>
              </w:rPr>
              <w:t>Forma de pago:</w:t>
            </w:r>
          </w:p>
          <w:p w14:paraId="7271E04F" w14:textId="52C328BB" w:rsidR="008550A5" w:rsidRPr="00A72612" w:rsidRDefault="00A72D5A" w:rsidP="005D218D">
            <w:pPr>
              <w:tabs>
                <w:tab w:val="left" w:pos="284"/>
              </w:tabs>
              <w:rPr>
                <w:rFonts w:ascii="Aptos" w:hAnsi="Aptos"/>
                <w:sz w:val="20"/>
                <w:szCs w:val="20"/>
              </w:rPr>
            </w:pPr>
            <w:r w:rsidRPr="00A72612">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6C1C2C" w14:paraId="46113370" w14:textId="77777777" w:rsidTr="001F0A63">
        <w:trPr>
          <w:trHeight w:val="284"/>
          <w:jc w:val="center"/>
        </w:trPr>
        <w:tc>
          <w:tcPr>
            <w:tcW w:w="9356" w:type="dxa"/>
            <w:gridSpan w:val="3"/>
            <w:vAlign w:val="center"/>
          </w:tcPr>
          <w:p w14:paraId="16FBE532" w14:textId="77777777" w:rsidR="006A32DE" w:rsidRPr="00A72612" w:rsidRDefault="006A32DE" w:rsidP="006A32DE">
            <w:pPr>
              <w:tabs>
                <w:tab w:val="left" w:pos="284"/>
              </w:tabs>
              <w:rPr>
                <w:rFonts w:ascii="Aptos" w:hAnsi="Aptos"/>
                <w:b/>
                <w:bCs/>
                <w:sz w:val="20"/>
                <w:szCs w:val="20"/>
              </w:rPr>
            </w:pPr>
            <w:r w:rsidRPr="00A72612">
              <w:rPr>
                <w:rFonts w:ascii="Aptos" w:hAnsi="Aptos"/>
                <w:b/>
                <w:bCs/>
                <w:sz w:val="20"/>
                <w:szCs w:val="20"/>
              </w:rPr>
              <w:t>No conformidad:</w:t>
            </w:r>
          </w:p>
          <w:p w14:paraId="768777F0" w14:textId="23FE79AF" w:rsidR="00266262" w:rsidRPr="00A72612" w:rsidRDefault="006A32DE" w:rsidP="005D218D">
            <w:pPr>
              <w:tabs>
                <w:tab w:val="left" w:pos="284"/>
              </w:tabs>
              <w:rPr>
                <w:rFonts w:ascii="Aptos" w:hAnsi="Aptos"/>
                <w:sz w:val="20"/>
                <w:szCs w:val="20"/>
              </w:rPr>
            </w:pPr>
            <w:r w:rsidRPr="00A72612">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307472D3"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6C1C2C" w14:paraId="7C798BCA" w14:textId="77777777" w:rsidTr="00E10DB1">
        <w:trPr>
          <w:trHeight w:val="284"/>
          <w:jc w:val="center"/>
        </w:trPr>
        <w:tc>
          <w:tcPr>
            <w:tcW w:w="1458" w:type="dxa"/>
            <w:shd w:val="clear" w:color="auto" w:fill="D9D9D9" w:themeFill="background1" w:themeFillShade="D9"/>
            <w:vAlign w:val="center"/>
          </w:tcPr>
          <w:p w14:paraId="78C02448" w14:textId="77777777" w:rsidR="008550A5" w:rsidRPr="00A72612" w:rsidRDefault="008550A5" w:rsidP="005F3D1F">
            <w:pPr>
              <w:tabs>
                <w:tab w:val="left" w:pos="284"/>
              </w:tabs>
              <w:jc w:val="center"/>
              <w:rPr>
                <w:rFonts w:ascii="Aptos" w:hAnsi="Aptos"/>
                <w:b/>
                <w:bCs/>
                <w:sz w:val="20"/>
                <w:szCs w:val="20"/>
              </w:rPr>
            </w:pPr>
            <w:r w:rsidRPr="00A72612">
              <w:rPr>
                <w:rFonts w:ascii="Aptos" w:hAnsi="Aptos"/>
                <w:b/>
                <w:bCs/>
                <w:sz w:val="20"/>
                <w:szCs w:val="20"/>
              </w:rPr>
              <w:t>CAPITULO</w:t>
            </w:r>
          </w:p>
        </w:tc>
        <w:tc>
          <w:tcPr>
            <w:tcW w:w="7898" w:type="dxa"/>
            <w:gridSpan w:val="2"/>
            <w:shd w:val="clear" w:color="auto" w:fill="D9D9D9" w:themeFill="background1" w:themeFillShade="D9"/>
            <w:vAlign w:val="center"/>
          </w:tcPr>
          <w:p w14:paraId="7E3CC5B4" w14:textId="3A3B210C" w:rsidR="008550A5" w:rsidRPr="00A72612" w:rsidRDefault="00E711DA" w:rsidP="005F3D1F">
            <w:pPr>
              <w:tabs>
                <w:tab w:val="left" w:pos="284"/>
              </w:tabs>
              <w:jc w:val="center"/>
              <w:rPr>
                <w:rFonts w:ascii="Aptos" w:hAnsi="Aptos"/>
                <w:b/>
                <w:bCs/>
                <w:sz w:val="20"/>
                <w:szCs w:val="20"/>
              </w:rPr>
            </w:pPr>
            <w:r w:rsidRPr="00A72612">
              <w:rPr>
                <w:rFonts w:ascii="Aptos" w:hAnsi="Aptos"/>
                <w:b/>
                <w:bCs/>
                <w:sz w:val="20"/>
                <w:szCs w:val="20"/>
                <w:lang w:eastAsia="es-CO"/>
              </w:rPr>
              <w:t>SISTEMAS DE VIDEO VIGILANCIA</w:t>
            </w:r>
          </w:p>
        </w:tc>
      </w:tr>
      <w:tr w:rsidR="008550A5" w:rsidRPr="006C1C2C" w14:paraId="60F1CCCA" w14:textId="77777777" w:rsidTr="00E10DB1">
        <w:trPr>
          <w:trHeight w:val="284"/>
          <w:jc w:val="center"/>
        </w:trPr>
        <w:tc>
          <w:tcPr>
            <w:tcW w:w="1458" w:type="dxa"/>
            <w:shd w:val="clear" w:color="auto" w:fill="D9D9D9" w:themeFill="background1" w:themeFillShade="D9"/>
            <w:vAlign w:val="center"/>
          </w:tcPr>
          <w:p w14:paraId="5DF4B8E5"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ÍTEM</w:t>
            </w:r>
          </w:p>
        </w:tc>
        <w:tc>
          <w:tcPr>
            <w:tcW w:w="6139" w:type="dxa"/>
            <w:shd w:val="clear" w:color="auto" w:fill="D9D9D9" w:themeFill="background1" w:themeFillShade="D9"/>
            <w:vAlign w:val="center"/>
          </w:tcPr>
          <w:p w14:paraId="1066146B"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ACTIVIDAD</w:t>
            </w:r>
          </w:p>
        </w:tc>
        <w:tc>
          <w:tcPr>
            <w:tcW w:w="1759" w:type="dxa"/>
            <w:shd w:val="clear" w:color="auto" w:fill="D9D9D9" w:themeFill="background1" w:themeFillShade="D9"/>
            <w:vAlign w:val="center"/>
          </w:tcPr>
          <w:p w14:paraId="3729FD93"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UNIDAD DE MEDIDA</w:t>
            </w:r>
          </w:p>
        </w:tc>
      </w:tr>
      <w:tr w:rsidR="008550A5" w:rsidRPr="006C1C2C" w14:paraId="2635F7DD" w14:textId="77777777" w:rsidTr="00E10DB1">
        <w:trPr>
          <w:trHeight w:val="284"/>
          <w:jc w:val="center"/>
        </w:trPr>
        <w:tc>
          <w:tcPr>
            <w:tcW w:w="1458" w:type="dxa"/>
            <w:shd w:val="clear" w:color="auto" w:fill="D9D9D9" w:themeFill="background1" w:themeFillShade="D9"/>
            <w:vAlign w:val="center"/>
          </w:tcPr>
          <w:p w14:paraId="374A39CD" w14:textId="56DEC6C8"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11</w:t>
            </w:r>
          </w:p>
        </w:tc>
        <w:tc>
          <w:tcPr>
            <w:tcW w:w="6139" w:type="dxa"/>
            <w:shd w:val="clear" w:color="auto" w:fill="D9D9D9" w:themeFill="background1" w:themeFillShade="D9"/>
            <w:vAlign w:val="center"/>
          </w:tcPr>
          <w:p w14:paraId="35982DD6" w14:textId="5941BE08" w:rsidR="008550A5" w:rsidRPr="00A72612" w:rsidRDefault="008E0FF6" w:rsidP="005F3D1F">
            <w:pPr>
              <w:pStyle w:val="Sinespaciado"/>
              <w:tabs>
                <w:tab w:val="left" w:pos="284"/>
              </w:tabs>
              <w:rPr>
                <w:rFonts w:ascii="Aptos" w:hAnsi="Aptos" w:cs="Arial"/>
                <w:sz w:val="20"/>
                <w:szCs w:val="20"/>
              </w:rPr>
            </w:pPr>
            <w:r w:rsidRPr="00A72612">
              <w:rPr>
                <w:rFonts w:ascii="Aptos" w:hAnsi="Aptos"/>
                <w:sz w:val="20"/>
                <w:szCs w:val="20"/>
                <w:lang w:eastAsia="es-CO"/>
              </w:rPr>
              <w:t>Servicio de instalación cámara IP domo fija 4mp Z motorizada, incluye cámara, mano de obra y todos los accesorios.</w:t>
            </w:r>
          </w:p>
        </w:tc>
        <w:tc>
          <w:tcPr>
            <w:tcW w:w="1759" w:type="dxa"/>
            <w:shd w:val="clear" w:color="auto" w:fill="D9D9D9" w:themeFill="background1" w:themeFillShade="D9"/>
            <w:vAlign w:val="center"/>
          </w:tcPr>
          <w:p w14:paraId="2A2345B5" w14:textId="0BF857B1"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sz w:val="20"/>
                <w:szCs w:val="20"/>
                <w:lang w:eastAsia="es-CO"/>
              </w:rPr>
              <w:t>Unidad</w:t>
            </w:r>
          </w:p>
        </w:tc>
      </w:tr>
      <w:tr w:rsidR="008550A5" w:rsidRPr="006C1C2C" w14:paraId="7043DDF3" w14:textId="77777777" w:rsidTr="001F0A63">
        <w:trPr>
          <w:trHeight w:val="284"/>
          <w:jc w:val="center"/>
        </w:trPr>
        <w:tc>
          <w:tcPr>
            <w:tcW w:w="9356" w:type="dxa"/>
            <w:gridSpan w:val="3"/>
            <w:vAlign w:val="center"/>
          </w:tcPr>
          <w:p w14:paraId="7F729B38"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Descripción:</w:t>
            </w:r>
          </w:p>
          <w:p w14:paraId="6AB9AD8D" w14:textId="093DFA88" w:rsidR="008550A5" w:rsidRPr="00A72612" w:rsidRDefault="00677DB8" w:rsidP="005F3D1F">
            <w:pPr>
              <w:tabs>
                <w:tab w:val="left" w:pos="284"/>
              </w:tabs>
              <w:rPr>
                <w:rFonts w:ascii="Aptos" w:hAnsi="Aptos"/>
                <w:sz w:val="20"/>
                <w:szCs w:val="20"/>
              </w:rPr>
            </w:pPr>
            <w:r w:rsidRPr="00A72612">
              <w:rPr>
                <w:rFonts w:ascii="Aptos" w:hAnsi="Aptos"/>
                <w:sz w:val="20"/>
                <w:szCs w:val="20"/>
              </w:rPr>
              <w:t>Comprende el suministro, instalación, configuración e integración de cámaras IP tipo domo fija 4MP Z motorizada, para puntos que requieran vigilancia fija con protección tipo domo, ajuste de lente, estabilidad de imagen y operación integrada al CCTV.</w:t>
            </w:r>
          </w:p>
        </w:tc>
      </w:tr>
      <w:tr w:rsidR="008550A5" w:rsidRPr="006C1C2C" w14:paraId="41BBFA7F" w14:textId="77777777" w:rsidTr="001F0A63">
        <w:trPr>
          <w:trHeight w:val="284"/>
          <w:jc w:val="center"/>
        </w:trPr>
        <w:tc>
          <w:tcPr>
            <w:tcW w:w="9356" w:type="dxa"/>
            <w:gridSpan w:val="3"/>
            <w:vAlign w:val="center"/>
          </w:tcPr>
          <w:p w14:paraId="76A6AA69"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Alcance:</w:t>
            </w:r>
          </w:p>
          <w:p w14:paraId="384AF878" w14:textId="0EE022CF" w:rsidR="00677DB8" w:rsidRPr="00A72612" w:rsidRDefault="00677DB8" w:rsidP="00677DB8">
            <w:pPr>
              <w:rPr>
                <w:rFonts w:ascii="Aptos" w:hAnsi="Aptos"/>
                <w:sz w:val="20"/>
                <w:szCs w:val="20"/>
              </w:rPr>
            </w:pPr>
            <w:r w:rsidRPr="00A72612">
              <w:rPr>
                <w:rFonts w:ascii="Aptos" w:hAnsi="Aptos"/>
                <w:sz w:val="20"/>
                <w:szCs w:val="20"/>
              </w:rPr>
              <w:t>• Suministro de cámara IP domo fija 4MP Z motorizada.</w:t>
            </w:r>
          </w:p>
          <w:p w14:paraId="2F2AE1AC" w14:textId="77777777" w:rsidR="00677DB8" w:rsidRPr="00A72612" w:rsidRDefault="00677DB8" w:rsidP="00677DB8">
            <w:pPr>
              <w:rPr>
                <w:rFonts w:ascii="Aptos" w:hAnsi="Aptos"/>
                <w:sz w:val="20"/>
                <w:szCs w:val="20"/>
              </w:rPr>
            </w:pPr>
            <w:r w:rsidRPr="00A72612">
              <w:rPr>
                <w:rFonts w:ascii="Aptos" w:hAnsi="Aptos"/>
                <w:sz w:val="20"/>
                <w:szCs w:val="20"/>
              </w:rPr>
              <w:t>• Instalación de base, soporte, fijación y orientación en punto autorizado.</w:t>
            </w:r>
          </w:p>
          <w:p w14:paraId="1B20414E" w14:textId="77777777" w:rsidR="00677DB8" w:rsidRPr="00A72612" w:rsidRDefault="00677DB8" w:rsidP="00677DB8">
            <w:pPr>
              <w:rPr>
                <w:rFonts w:ascii="Aptos" w:hAnsi="Aptos"/>
                <w:sz w:val="20"/>
                <w:szCs w:val="20"/>
              </w:rPr>
            </w:pPr>
            <w:r w:rsidRPr="00A72612">
              <w:rPr>
                <w:rFonts w:ascii="Aptos" w:hAnsi="Aptos"/>
                <w:sz w:val="20"/>
                <w:szCs w:val="20"/>
              </w:rPr>
              <w:t>• Conexión a red de datos y alimentación.</w:t>
            </w:r>
          </w:p>
          <w:p w14:paraId="3F75FB31" w14:textId="77777777" w:rsidR="00677DB8" w:rsidRPr="00A72612" w:rsidRDefault="00677DB8" w:rsidP="00677DB8">
            <w:pPr>
              <w:rPr>
                <w:rFonts w:ascii="Aptos" w:hAnsi="Aptos"/>
                <w:sz w:val="20"/>
                <w:szCs w:val="20"/>
              </w:rPr>
            </w:pPr>
            <w:r w:rsidRPr="00A72612">
              <w:rPr>
                <w:rFonts w:ascii="Aptos" w:hAnsi="Aptos"/>
                <w:sz w:val="20"/>
                <w:szCs w:val="20"/>
              </w:rPr>
              <w:t>• Configuración de dirección IP, video, resolución, usuarios y parámetros básicos.</w:t>
            </w:r>
          </w:p>
          <w:p w14:paraId="2C3266EF" w14:textId="77777777" w:rsidR="00677DB8" w:rsidRPr="00A72612" w:rsidRDefault="00677DB8" w:rsidP="00677DB8">
            <w:pPr>
              <w:rPr>
                <w:rFonts w:ascii="Aptos" w:hAnsi="Aptos"/>
                <w:sz w:val="20"/>
                <w:szCs w:val="20"/>
              </w:rPr>
            </w:pPr>
            <w:r w:rsidRPr="00A72612">
              <w:rPr>
                <w:rFonts w:ascii="Aptos" w:hAnsi="Aptos"/>
                <w:sz w:val="20"/>
                <w:szCs w:val="20"/>
              </w:rPr>
              <w:t>• Ajuste de lente motorizado, enfoque, ángulo de cobertura e iluminación.</w:t>
            </w:r>
          </w:p>
          <w:p w14:paraId="72E47727" w14:textId="24A3BA63" w:rsidR="008550A5" w:rsidRPr="00A72612" w:rsidRDefault="00677DB8" w:rsidP="00677DB8">
            <w:pPr>
              <w:tabs>
                <w:tab w:val="left" w:pos="284"/>
              </w:tabs>
              <w:rPr>
                <w:rFonts w:ascii="Aptos" w:hAnsi="Aptos"/>
                <w:b/>
                <w:bCs/>
                <w:sz w:val="20"/>
                <w:szCs w:val="20"/>
              </w:rPr>
            </w:pPr>
            <w:r w:rsidRPr="00A72612">
              <w:rPr>
                <w:rFonts w:ascii="Aptos" w:hAnsi="Aptos"/>
                <w:sz w:val="20"/>
                <w:szCs w:val="20"/>
              </w:rPr>
              <w:t>• Integración y prueba en sistema de monitoreo/grabación.</w:t>
            </w:r>
          </w:p>
        </w:tc>
      </w:tr>
      <w:tr w:rsidR="008550A5" w:rsidRPr="006C1C2C" w14:paraId="20973B08" w14:textId="77777777" w:rsidTr="001F0A63">
        <w:trPr>
          <w:trHeight w:val="284"/>
          <w:jc w:val="center"/>
        </w:trPr>
        <w:tc>
          <w:tcPr>
            <w:tcW w:w="9356" w:type="dxa"/>
            <w:gridSpan w:val="3"/>
            <w:vAlign w:val="center"/>
          </w:tcPr>
          <w:p w14:paraId="6385A031"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Materiales:</w:t>
            </w:r>
          </w:p>
          <w:p w14:paraId="6B35124F" w14:textId="2BBCBA04" w:rsidR="00677DB8" w:rsidRPr="00A72612" w:rsidRDefault="00677DB8" w:rsidP="00677DB8">
            <w:pPr>
              <w:rPr>
                <w:rFonts w:ascii="Aptos" w:hAnsi="Aptos"/>
                <w:sz w:val="20"/>
                <w:szCs w:val="20"/>
              </w:rPr>
            </w:pPr>
            <w:r w:rsidRPr="00A72612">
              <w:rPr>
                <w:rFonts w:ascii="Aptos" w:hAnsi="Aptos"/>
                <w:sz w:val="20"/>
                <w:szCs w:val="20"/>
              </w:rPr>
              <w:t>• Cámara IP domo fija 4MP Z motorizada nueva</w:t>
            </w:r>
            <w:r w:rsidR="00383AD8" w:rsidRPr="00A72612">
              <w:rPr>
                <w:rFonts w:ascii="Aptos" w:hAnsi="Aptos"/>
                <w:sz w:val="20"/>
                <w:szCs w:val="20"/>
              </w:rPr>
              <w:t xml:space="preserve"> (CAMARA IP 4MP TIPO DOMO LENTE MOTORIZADA 2.8~12MM FOV 31°-98°WDR IR 30M IP67)</w:t>
            </w:r>
            <w:r w:rsidRPr="00A72612">
              <w:rPr>
                <w:rFonts w:ascii="Aptos" w:hAnsi="Aptos"/>
                <w:sz w:val="20"/>
                <w:szCs w:val="20"/>
              </w:rPr>
              <w:t>.</w:t>
            </w:r>
          </w:p>
          <w:p w14:paraId="6E0C549C" w14:textId="77777777" w:rsidR="00677DB8" w:rsidRPr="00A72612" w:rsidRDefault="00677DB8" w:rsidP="00677DB8">
            <w:pPr>
              <w:rPr>
                <w:rFonts w:ascii="Aptos" w:hAnsi="Aptos"/>
                <w:sz w:val="20"/>
                <w:szCs w:val="20"/>
              </w:rPr>
            </w:pPr>
            <w:r w:rsidRPr="00A72612">
              <w:rPr>
                <w:rFonts w:ascii="Aptos" w:hAnsi="Aptos"/>
                <w:sz w:val="20"/>
                <w:szCs w:val="20"/>
              </w:rPr>
              <w:t>• Base, soporte, tornillería, conectores, patch cords y accesorios.</w:t>
            </w:r>
          </w:p>
          <w:p w14:paraId="6A16E4DF" w14:textId="77777777" w:rsidR="00677DB8" w:rsidRPr="00A72612" w:rsidRDefault="00677DB8" w:rsidP="00677DB8">
            <w:pPr>
              <w:rPr>
                <w:rFonts w:ascii="Aptos" w:hAnsi="Aptos"/>
                <w:sz w:val="20"/>
                <w:szCs w:val="20"/>
              </w:rPr>
            </w:pPr>
            <w:r w:rsidRPr="00A72612">
              <w:rPr>
                <w:rFonts w:ascii="Aptos" w:hAnsi="Aptos"/>
                <w:sz w:val="20"/>
                <w:szCs w:val="20"/>
              </w:rPr>
              <w:t>• Caja o elementos de protección cuando aplique.</w:t>
            </w:r>
          </w:p>
          <w:p w14:paraId="0B573720" w14:textId="77777777" w:rsidR="00677DB8" w:rsidRPr="00A72612" w:rsidRDefault="00677DB8" w:rsidP="00677DB8">
            <w:pPr>
              <w:rPr>
                <w:rFonts w:ascii="Aptos" w:hAnsi="Aptos"/>
                <w:sz w:val="20"/>
                <w:szCs w:val="20"/>
              </w:rPr>
            </w:pPr>
            <w:r w:rsidRPr="00A72612">
              <w:rPr>
                <w:rFonts w:ascii="Aptos" w:hAnsi="Aptos"/>
                <w:sz w:val="20"/>
                <w:szCs w:val="20"/>
              </w:rPr>
              <w:t>• Elementos de sellado y fijación.</w:t>
            </w:r>
          </w:p>
          <w:p w14:paraId="185F71A3" w14:textId="2BEA809F" w:rsidR="008550A5" w:rsidRPr="00A72612" w:rsidRDefault="00677DB8" w:rsidP="00677DB8">
            <w:pPr>
              <w:tabs>
                <w:tab w:val="left" w:pos="284"/>
              </w:tabs>
              <w:rPr>
                <w:rFonts w:ascii="Aptos" w:hAnsi="Aptos"/>
                <w:sz w:val="20"/>
                <w:szCs w:val="20"/>
              </w:rPr>
            </w:pPr>
            <w:r w:rsidRPr="00A72612">
              <w:rPr>
                <w:rFonts w:ascii="Aptos" w:hAnsi="Aptos"/>
                <w:sz w:val="20"/>
                <w:szCs w:val="20"/>
              </w:rPr>
              <w:t>• Ficha técnica, manual y garantía.</w:t>
            </w:r>
          </w:p>
        </w:tc>
      </w:tr>
      <w:tr w:rsidR="008550A5" w:rsidRPr="006C1C2C" w14:paraId="54C62C26" w14:textId="77777777" w:rsidTr="001F0A63">
        <w:trPr>
          <w:trHeight w:val="284"/>
          <w:jc w:val="center"/>
        </w:trPr>
        <w:tc>
          <w:tcPr>
            <w:tcW w:w="9356" w:type="dxa"/>
            <w:gridSpan w:val="3"/>
            <w:vAlign w:val="center"/>
          </w:tcPr>
          <w:p w14:paraId="4E23A04C" w14:textId="77777777" w:rsidR="00B2523F" w:rsidRPr="00A72612" w:rsidRDefault="00B2523F" w:rsidP="005F3D1F">
            <w:pPr>
              <w:tabs>
                <w:tab w:val="left" w:pos="284"/>
              </w:tabs>
              <w:rPr>
                <w:rFonts w:ascii="Aptos" w:hAnsi="Aptos"/>
                <w:b/>
                <w:bCs/>
                <w:sz w:val="20"/>
                <w:szCs w:val="20"/>
              </w:rPr>
            </w:pPr>
            <w:r w:rsidRPr="00A72612">
              <w:rPr>
                <w:rFonts w:ascii="Aptos" w:hAnsi="Aptos"/>
                <w:b/>
                <w:bCs/>
                <w:sz w:val="20"/>
                <w:szCs w:val="20"/>
              </w:rPr>
              <w:t>Equipos y Herramientas:</w:t>
            </w:r>
          </w:p>
          <w:p w14:paraId="47C95BBA"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Herramienta menor</w:t>
            </w:r>
          </w:p>
          <w:p w14:paraId="12D0B96D"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Escaleta Dieléctrica</w:t>
            </w:r>
          </w:p>
          <w:p w14:paraId="6C664FAE"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Arnés Dieléctrico</w:t>
            </w:r>
          </w:p>
          <w:p w14:paraId="2C0BB22F" w14:textId="5D0510BB" w:rsidR="00B2523F" w:rsidRPr="00A72612" w:rsidRDefault="00B77F55"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Multímetro</w:t>
            </w:r>
          </w:p>
          <w:p w14:paraId="4247BA62" w14:textId="748EE9B1" w:rsidR="008550A5" w:rsidRPr="00A72612" w:rsidRDefault="00B2523F" w:rsidP="005D218D">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Elementos de EPP de SST</w:t>
            </w:r>
          </w:p>
        </w:tc>
      </w:tr>
      <w:tr w:rsidR="008550A5" w:rsidRPr="006C1C2C" w14:paraId="0D18EA07" w14:textId="77777777" w:rsidTr="001F0A63">
        <w:trPr>
          <w:trHeight w:val="284"/>
          <w:jc w:val="center"/>
        </w:trPr>
        <w:tc>
          <w:tcPr>
            <w:tcW w:w="9356" w:type="dxa"/>
            <w:gridSpan w:val="3"/>
            <w:vAlign w:val="center"/>
          </w:tcPr>
          <w:p w14:paraId="519892E2"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Transporte:</w:t>
            </w:r>
          </w:p>
          <w:p w14:paraId="6547C336" w14:textId="29A81134" w:rsidR="008550A5" w:rsidRPr="00A72612" w:rsidRDefault="00AD6C61" w:rsidP="005D218D">
            <w:pPr>
              <w:tabs>
                <w:tab w:val="left" w:pos="284"/>
              </w:tabs>
              <w:rPr>
                <w:rFonts w:ascii="Aptos" w:hAnsi="Aptos"/>
                <w:sz w:val="20"/>
                <w:szCs w:val="20"/>
              </w:rPr>
            </w:pPr>
            <w:r w:rsidRPr="00A72612">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6C1C2C" w14:paraId="6E3FE8B9" w14:textId="77777777" w:rsidTr="001F0A63">
        <w:trPr>
          <w:trHeight w:val="284"/>
          <w:jc w:val="center"/>
        </w:trPr>
        <w:tc>
          <w:tcPr>
            <w:tcW w:w="9356" w:type="dxa"/>
            <w:gridSpan w:val="3"/>
            <w:vAlign w:val="center"/>
          </w:tcPr>
          <w:p w14:paraId="557EAC3E" w14:textId="77777777" w:rsidR="00005FE8" w:rsidRPr="00A72612" w:rsidRDefault="00005FE8" w:rsidP="005F3D1F">
            <w:pPr>
              <w:tabs>
                <w:tab w:val="left" w:pos="284"/>
              </w:tabs>
              <w:rPr>
                <w:rFonts w:ascii="Aptos" w:hAnsi="Aptos"/>
                <w:b/>
                <w:bCs/>
                <w:sz w:val="20"/>
                <w:szCs w:val="20"/>
              </w:rPr>
            </w:pPr>
            <w:r w:rsidRPr="00A72612">
              <w:rPr>
                <w:rFonts w:ascii="Aptos" w:hAnsi="Aptos"/>
                <w:b/>
                <w:bCs/>
                <w:sz w:val="20"/>
                <w:szCs w:val="20"/>
              </w:rPr>
              <w:t>Mano de Obra:</w:t>
            </w:r>
          </w:p>
          <w:p w14:paraId="77A29CD6"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Telemático</w:t>
            </w:r>
          </w:p>
          <w:p w14:paraId="3467C789"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Industrial especialista en SST</w:t>
            </w:r>
          </w:p>
          <w:p w14:paraId="0C5EAE1C"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Técnico Electricista</w:t>
            </w:r>
          </w:p>
          <w:p w14:paraId="3DCCA0C1" w14:textId="2FA8D2EE" w:rsidR="008550A5" w:rsidRPr="00A72612" w:rsidRDefault="00005FE8" w:rsidP="005D218D">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2 ayudante</w:t>
            </w:r>
          </w:p>
        </w:tc>
      </w:tr>
      <w:tr w:rsidR="008550A5" w:rsidRPr="006C1C2C" w14:paraId="5B39D0BD" w14:textId="77777777" w:rsidTr="001F0A63">
        <w:trPr>
          <w:trHeight w:val="284"/>
          <w:jc w:val="center"/>
        </w:trPr>
        <w:tc>
          <w:tcPr>
            <w:tcW w:w="9356" w:type="dxa"/>
            <w:gridSpan w:val="3"/>
            <w:vAlign w:val="center"/>
          </w:tcPr>
          <w:p w14:paraId="0A09B6D8" w14:textId="77777777" w:rsidR="00D83E1B" w:rsidRPr="00A72612" w:rsidRDefault="00D83E1B" w:rsidP="005F3D1F">
            <w:pPr>
              <w:tabs>
                <w:tab w:val="left" w:pos="284"/>
              </w:tabs>
              <w:rPr>
                <w:rFonts w:ascii="Aptos" w:hAnsi="Aptos"/>
                <w:b/>
                <w:bCs/>
                <w:sz w:val="20"/>
                <w:szCs w:val="20"/>
              </w:rPr>
            </w:pPr>
            <w:r w:rsidRPr="00A72612">
              <w:rPr>
                <w:rFonts w:ascii="Aptos" w:hAnsi="Aptos"/>
                <w:b/>
                <w:bCs/>
                <w:sz w:val="20"/>
                <w:szCs w:val="20"/>
              </w:rPr>
              <w:t>Medida:</w:t>
            </w:r>
          </w:p>
          <w:p w14:paraId="57FE8B7B" w14:textId="7AB0C288" w:rsidR="008550A5" w:rsidRPr="00A72612" w:rsidRDefault="00D83E1B" w:rsidP="005D218D">
            <w:pPr>
              <w:rPr>
                <w:rFonts w:ascii="Aptos" w:hAnsi="Aptos"/>
                <w:b/>
                <w:bCs/>
                <w:sz w:val="20"/>
                <w:szCs w:val="20"/>
              </w:rPr>
            </w:pPr>
            <w:r w:rsidRPr="00A72612">
              <w:rPr>
                <w:rFonts w:ascii="Aptos" w:hAnsi="Aptos"/>
                <w:sz w:val="20"/>
                <w:szCs w:val="20"/>
              </w:rPr>
              <w:t xml:space="preserve">La unidad de medida será la </w:t>
            </w:r>
            <w:r w:rsidRPr="00A72612">
              <w:rPr>
                <w:rFonts w:ascii="Aptos" w:hAnsi="Aptos"/>
                <w:b/>
                <w:bCs/>
                <w:sz w:val="20"/>
                <w:szCs w:val="20"/>
              </w:rPr>
              <w:t>UNIDAD (UND)</w:t>
            </w:r>
            <w:r w:rsidRPr="00A72612">
              <w:rPr>
                <w:rFonts w:ascii="Aptos" w:hAnsi="Aptos"/>
                <w:sz w:val="20"/>
                <w:szCs w:val="20"/>
              </w:rPr>
              <w:t>, debidamente ejecutado y aprobado el ítem por la supervisión, de acuerdo con la actividad contratada y las especificaciones técnicas.</w:t>
            </w:r>
          </w:p>
        </w:tc>
      </w:tr>
      <w:tr w:rsidR="008550A5" w:rsidRPr="006C1C2C" w14:paraId="134B5A29" w14:textId="77777777" w:rsidTr="001F0A63">
        <w:trPr>
          <w:trHeight w:val="284"/>
          <w:jc w:val="center"/>
        </w:trPr>
        <w:tc>
          <w:tcPr>
            <w:tcW w:w="9356" w:type="dxa"/>
            <w:gridSpan w:val="3"/>
            <w:vAlign w:val="center"/>
          </w:tcPr>
          <w:p w14:paraId="1E2C8831" w14:textId="77777777" w:rsidR="00A72D5A" w:rsidRPr="00A72612" w:rsidRDefault="00A72D5A" w:rsidP="005F3D1F">
            <w:pPr>
              <w:tabs>
                <w:tab w:val="left" w:pos="284"/>
              </w:tabs>
              <w:rPr>
                <w:rFonts w:ascii="Aptos" w:hAnsi="Aptos"/>
                <w:sz w:val="20"/>
                <w:szCs w:val="20"/>
              </w:rPr>
            </w:pPr>
            <w:r w:rsidRPr="00A72612">
              <w:rPr>
                <w:rFonts w:ascii="Aptos" w:hAnsi="Aptos"/>
                <w:b/>
                <w:bCs/>
                <w:sz w:val="20"/>
                <w:szCs w:val="20"/>
              </w:rPr>
              <w:t>Forma de pago:</w:t>
            </w:r>
          </w:p>
          <w:p w14:paraId="154F03A4" w14:textId="6A23E5F2" w:rsidR="008550A5" w:rsidRPr="00A72612" w:rsidRDefault="00A72D5A" w:rsidP="005D218D">
            <w:pPr>
              <w:tabs>
                <w:tab w:val="left" w:pos="284"/>
              </w:tabs>
              <w:rPr>
                <w:rFonts w:ascii="Aptos" w:hAnsi="Aptos"/>
                <w:sz w:val="20"/>
                <w:szCs w:val="20"/>
              </w:rPr>
            </w:pPr>
            <w:r w:rsidRPr="00A72612">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6C1C2C" w14:paraId="1A2AB755" w14:textId="77777777" w:rsidTr="001F0A63">
        <w:trPr>
          <w:trHeight w:val="284"/>
          <w:jc w:val="center"/>
        </w:trPr>
        <w:tc>
          <w:tcPr>
            <w:tcW w:w="9356" w:type="dxa"/>
            <w:gridSpan w:val="3"/>
            <w:vAlign w:val="center"/>
          </w:tcPr>
          <w:p w14:paraId="537B9281" w14:textId="77777777" w:rsidR="006A32DE" w:rsidRPr="00A72612" w:rsidRDefault="006A32DE" w:rsidP="006A32DE">
            <w:pPr>
              <w:tabs>
                <w:tab w:val="left" w:pos="284"/>
              </w:tabs>
              <w:rPr>
                <w:rFonts w:ascii="Aptos" w:hAnsi="Aptos"/>
                <w:b/>
                <w:bCs/>
                <w:sz w:val="20"/>
                <w:szCs w:val="20"/>
              </w:rPr>
            </w:pPr>
            <w:r w:rsidRPr="00A72612">
              <w:rPr>
                <w:rFonts w:ascii="Aptos" w:hAnsi="Aptos"/>
                <w:b/>
                <w:bCs/>
                <w:sz w:val="20"/>
                <w:szCs w:val="20"/>
              </w:rPr>
              <w:t>No conformidad:</w:t>
            </w:r>
          </w:p>
          <w:p w14:paraId="2C96398E" w14:textId="7E396F91" w:rsidR="00266262" w:rsidRPr="00A72612" w:rsidRDefault="006A32DE" w:rsidP="005D218D">
            <w:pPr>
              <w:tabs>
                <w:tab w:val="left" w:pos="284"/>
              </w:tabs>
              <w:rPr>
                <w:rFonts w:ascii="Aptos" w:hAnsi="Aptos"/>
                <w:sz w:val="20"/>
                <w:szCs w:val="20"/>
              </w:rPr>
            </w:pPr>
            <w:r w:rsidRPr="00A72612">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24EB563E"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6C1C2C" w14:paraId="7658E185" w14:textId="77777777" w:rsidTr="00E10DB1">
        <w:trPr>
          <w:trHeight w:val="284"/>
          <w:jc w:val="center"/>
        </w:trPr>
        <w:tc>
          <w:tcPr>
            <w:tcW w:w="1458" w:type="dxa"/>
            <w:shd w:val="clear" w:color="auto" w:fill="D9D9D9" w:themeFill="background1" w:themeFillShade="D9"/>
            <w:vAlign w:val="center"/>
          </w:tcPr>
          <w:p w14:paraId="4FA98FBB" w14:textId="77777777" w:rsidR="008550A5" w:rsidRPr="00A72612" w:rsidRDefault="008550A5" w:rsidP="005F3D1F">
            <w:pPr>
              <w:tabs>
                <w:tab w:val="left" w:pos="284"/>
              </w:tabs>
              <w:jc w:val="center"/>
              <w:rPr>
                <w:rFonts w:ascii="Aptos" w:hAnsi="Aptos"/>
                <w:b/>
                <w:bCs/>
                <w:sz w:val="20"/>
                <w:szCs w:val="20"/>
              </w:rPr>
            </w:pPr>
            <w:r w:rsidRPr="00A72612">
              <w:rPr>
                <w:rFonts w:ascii="Aptos" w:hAnsi="Aptos"/>
                <w:b/>
                <w:bCs/>
                <w:sz w:val="20"/>
                <w:szCs w:val="20"/>
              </w:rPr>
              <w:t>CAPITULO</w:t>
            </w:r>
          </w:p>
        </w:tc>
        <w:tc>
          <w:tcPr>
            <w:tcW w:w="7898" w:type="dxa"/>
            <w:gridSpan w:val="2"/>
            <w:shd w:val="clear" w:color="auto" w:fill="D9D9D9" w:themeFill="background1" w:themeFillShade="D9"/>
            <w:vAlign w:val="center"/>
          </w:tcPr>
          <w:p w14:paraId="36FBD64C" w14:textId="76A8F143" w:rsidR="008550A5" w:rsidRPr="00A72612" w:rsidRDefault="00E711DA" w:rsidP="005F3D1F">
            <w:pPr>
              <w:tabs>
                <w:tab w:val="left" w:pos="284"/>
              </w:tabs>
              <w:jc w:val="center"/>
              <w:rPr>
                <w:rFonts w:ascii="Aptos" w:hAnsi="Aptos"/>
                <w:b/>
                <w:bCs/>
                <w:sz w:val="20"/>
                <w:szCs w:val="20"/>
              </w:rPr>
            </w:pPr>
            <w:r w:rsidRPr="00A72612">
              <w:rPr>
                <w:rFonts w:ascii="Aptos" w:hAnsi="Aptos"/>
                <w:b/>
                <w:bCs/>
                <w:sz w:val="20"/>
                <w:szCs w:val="20"/>
                <w:lang w:eastAsia="es-CO"/>
              </w:rPr>
              <w:t>SISTEMAS DE VIDEO VIGILANCIA</w:t>
            </w:r>
          </w:p>
        </w:tc>
      </w:tr>
      <w:tr w:rsidR="008550A5" w:rsidRPr="006C1C2C" w14:paraId="06A1C6EA" w14:textId="77777777" w:rsidTr="00E10DB1">
        <w:trPr>
          <w:trHeight w:val="284"/>
          <w:jc w:val="center"/>
        </w:trPr>
        <w:tc>
          <w:tcPr>
            <w:tcW w:w="1458" w:type="dxa"/>
            <w:shd w:val="clear" w:color="auto" w:fill="D9D9D9" w:themeFill="background1" w:themeFillShade="D9"/>
            <w:vAlign w:val="center"/>
          </w:tcPr>
          <w:p w14:paraId="4AD0A932"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ÍTEM</w:t>
            </w:r>
          </w:p>
        </w:tc>
        <w:tc>
          <w:tcPr>
            <w:tcW w:w="6139" w:type="dxa"/>
            <w:shd w:val="clear" w:color="auto" w:fill="D9D9D9" w:themeFill="background1" w:themeFillShade="D9"/>
            <w:vAlign w:val="center"/>
          </w:tcPr>
          <w:p w14:paraId="41F7C2FF"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ACTIVIDAD</w:t>
            </w:r>
          </w:p>
        </w:tc>
        <w:tc>
          <w:tcPr>
            <w:tcW w:w="1759" w:type="dxa"/>
            <w:shd w:val="clear" w:color="auto" w:fill="D9D9D9" w:themeFill="background1" w:themeFillShade="D9"/>
            <w:vAlign w:val="center"/>
          </w:tcPr>
          <w:p w14:paraId="590096B0"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UNIDAD DE MEDIDA</w:t>
            </w:r>
          </w:p>
        </w:tc>
      </w:tr>
      <w:tr w:rsidR="008E0FF6" w:rsidRPr="006C1C2C" w14:paraId="5A9659D9" w14:textId="77777777" w:rsidTr="00E10DB1">
        <w:trPr>
          <w:trHeight w:val="284"/>
          <w:jc w:val="center"/>
        </w:trPr>
        <w:tc>
          <w:tcPr>
            <w:tcW w:w="1458" w:type="dxa"/>
            <w:shd w:val="clear" w:color="auto" w:fill="D9D9D9" w:themeFill="background1" w:themeFillShade="D9"/>
            <w:vAlign w:val="center"/>
          </w:tcPr>
          <w:p w14:paraId="0758C4D8" w14:textId="3B452192" w:rsidR="008E0FF6"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12</w:t>
            </w:r>
          </w:p>
        </w:tc>
        <w:tc>
          <w:tcPr>
            <w:tcW w:w="6139" w:type="dxa"/>
            <w:shd w:val="clear" w:color="auto" w:fill="D9D9D9" w:themeFill="background1" w:themeFillShade="D9"/>
            <w:vAlign w:val="center"/>
          </w:tcPr>
          <w:p w14:paraId="73845108" w14:textId="42AF3638" w:rsidR="008E0FF6" w:rsidRPr="00A72612" w:rsidRDefault="008E0FF6" w:rsidP="005F3D1F">
            <w:pPr>
              <w:pStyle w:val="Sinespaciado"/>
              <w:tabs>
                <w:tab w:val="left" w:pos="284"/>
              </w:tabs>
              <w:rPr>
                <w:rFonts w:ascii="Aptos" w:hAnsi="Aptos" w:cs="Arial"/>
                <w:sz w:val="20"/>
                <w:szCs w:val="20"/>
              </w:rPr>
            </w:pPr>
            <w:r w:rsidRPr="00A72612">
              <w:rPr>
                <w:rFonts w:ascii="Aptos" w:hAnsi="Aptos"/>
                <w:sz w:val="20"/>
                <w:szCs w:val="20"/>
                <w:lang w:val="es-MX"/>
              </w:rPr>
              <w:t>Servicio de instalación y programación del sistema con monitor led UHD 50¨ 4k industrial, incluye monitor, mano de obra y accesorios</w:t>
            </w:r>
          </w:p>
        </w:tc>
        <w:tc>
          <w:tcPr>
            <w:tcW w:w="1759" w:type="dxa"/>
            <w:shd w:val="clear" w:color="auto" w:fill="D9D9D9" w:themeFill="background1" w:themeFillShade="D9"/>
            <w:vAlign w:val="center"/>
          </w:tcPr>
          <w:p w14:paraId="36259372" w14:textId="73623917" w:rsidR="008E0FF6" w:rsidRPr="00A72612" w:rsidRDefault="008E0FF6" w:rsidP="005F3D1F">
            <w:pPr>
              <w:pStyle w:val="Sinespaciado"/>
              <w:tabs>
                <w:tab w:val="left" w:pos="284"/>
              </w:tabs>
              <w:jc w:val="center"/>
              <w:rPr>
                <w:rFonts w:ascii="Aptos" w:hAnsi="Aptos" w:cs="Arial"/>
                <w:sz w:val="20"/>
                <w:szCs w:val="20"/>
              </w:rPr>
            </w:pPr>
            <w:r w:rsidRPr="00A72612">
              <w:rPr>
                <w:rFonts w:ascii="Aptos" w:hAnsi="Aptos"/>
                <w:sz w:val="20"/>
                <w:szCs w:val="20"/>
                <w:lang w:eastAsia="es-CO"/>
              </w:rPr>
              <w:t>Unidad</w:t>
            </w:r>
          </w:p>
        </w:tc>
      </w:tr>
      <w:tr w:rsidR="008E0FF6" w:rsidRPr="006C1C2C" w14:paraId="5061BC9A" w14:textId="77777777" w:rsidTr="001F0A63">
        <w:trPr>
          <w:trHeight w:val="284"/>
          <w:jc w:val="center"/>
        </w:trPr>
        <w:tc>
          <w:tcPr>
            <w:tcW w:w="9356" w:type="dxa"/>
            <w:gridSpan w:val="3"/>
            <w:vAlign w:val="center"/>
          </w:tcPr>
          <w:p w14:paraId="5501C714" w14:textId="77777777" w:rsidR="008E0FF6" w:rsidRPr="00A72612" w:rsidRDefault="008E0FF6" w:rsidP="005F3D1F">
            <w:pPr>
              <w:tabs>
                <w:tab w:val="left" w:pos="284"/>
              </w:tabs>
              <w:rPr>
                <w:rFonts w:ascii="Aptos" w:hAnsi="Aptos"/>
                <w:b/>
                <w:bCs/>
                <w:sz w:val="20"/>
                <w:szCs w:val="20"/>
              </w:rPr>
            </w:pPr>
            <w:r w:rsidRPr="00A72612">
              <w:rPr>
                <w:rFonts w:ascii="Aptos" w:hAnsi="Aptos"/>
                <w:b/>
                <w:bCs/>
                <w:sz w:val="20"/>
                <w:szCs w:val="20"/>
              </w:rPr>
              <w:t>Descripción:</w:t>
            </w:r>
          </w:p>
          <w:p w14:paraId="403F1DA9" w14:textId="201035D3" w:rsidR="008E0FF6" w:rsidRPr="00A72612" w:rsidRDefault="00677DB8" w:rsidP="005F3D1F">
            <w:pPr>
              <w:tabs>
                <w:tab w:val="left" w:pos="284"/>
              </w:tabs>
              <w:rPr>
                <w:rFonts w:ascii="Aptos" w:hAnsi="Aptos"/>
                <w:sz w:val="20"/>
                <w:szCs w:val="20"/>
              </w:rPr>
            </w:pPr>
            <w:r w:rsidRPr="00A72612">
              <w:rPr>
                <w:rFonts w:ascii="Aptos" w:hAnsi="Aptos"/>
                <w:sz w:val="20"/>
                <w:szCs w:val="20"/>
              </w:rPr>
              <w:t>Comprende el suministro, instalación y programación de monitores LED UHD 50” 4K industriales para visualización del sistema CCTV, incluyendo conexión, configuración, integración al sistema de monitoreo y verificación de operación continua.</w:t>
            </w:r>
          </w:p>
        </w:tc>
      </w:tr>
      <w:tr w:rsidR="008E0FF6" w:rsidRPr="006C1C2C" w14:paraId="5A3F4C02" w14:textId="77777777" w:rsidTr="001F0A63">
        <w:trPr>
          <w:trHeight w:val="284"/>
          <w:jc w:val="center"/>
        </w:trPr>
        <w:tc>
          <w:tcPr>
            <w:tcW w:w="9356" w:type="dxa"/>
            <w:gridSpan w:val="3"/>
            <w:vAlign w:val="center"/>
          </w:tcPr>
          <w:p w14:paraId="508D427A" w14:textId="77777777" w:rsidR="008E0FF6" w:rsidRPr="00A72612" w:rsidRDefault="008E0FF6" w:rsidP="005F3D1F">
            <w:pPr>
              <w:tabs>
                <w:tab w:val="left" w:pos="284"/>
              </w:tabs>
              <w:rPr>
                <w:rFonts w:ascii="Aptos" w:hAnsi="Aptos"/>
                <w:b/>
                <w:bCs/>
                <w:sz w:val="20"/>
                <w:szCs w:val="20"/>
              </w:rPr>
            </w:pPr>
            <w:r w:rsidRPr="00A72612">
              <w:rPr>
                <w:rFonts w:ascii="Aptos" w:hAnsi="Aptos"/>
                <w:b/>
                <w:bCs/>
                <w:sz w:val="20"/>
                <w:szCs w:val="20"/>
              </w:rPr>
              <w:t>Alcance:</w:t>
            </w:r>
          </w:p>
          <w:p w14:paraId="668C4364" w14:textId="5EAB121F" w:rsidR="00677DB8" w:rsidRPr="00A72612" w:rsidRDefault="00677DB8" w:rsidP="00677DB8">
            <w:pPr>
              <w:rPr>
                <w:rFonts w:ascii="Aptos" w:hAnsi="Aptos"/>
                <w:sz w:val="20"/>
                <w:szCs w:val="20"/>
              </w:rPr>
            </w:pPr>
            <w:r w:rsidRPr="00A72612">
              <w:rPr>
                <w:rFonts w:ascii="Aptos" w:hAnsi="Aptos"/>
                <w:sz w:val="20"/>
                <w:szCs w:val="20"/>
              </w:rPr>
              <w:t>• Suministro de monitor LED UHD 50” 4K industrial.</w:t>
            </w:r>
          </w:p>
          <w:p w14:paraId="2E0249F1" w14:textId="77777777" w:rsidR="00677DB8" w:rsidRPr="00A72612" w:rsidRDefault="00677DB8" w:rsidP="00677DB8">
            <w:pPr>
              <w:rPr>
                <w:rFonts w:ascii="Aptos" w:hAnsi="Aptos"/>
                <w:sz w:val="20"/>
                <w:szCs w:val="20"/>
              </w:rPr>
            </w:pPr>
            <w:r w:rsidRPr="00A72612">
              <w:rPr>
                <w:rFonts w:ascii="Aptos" w:hAnsi="Aptos"/>
                <w:sz w:val="20"/>
                <w:szCs w:val="20"/>
              </w:rPr>
              <w:t>• Instalación física en el sitio definido, con soporte, base o fijación segura.</w:t>
            </w:r>
          </w:p>
          <w:p w14:paraId="28DB6AA2" w14:textId="77777777" w:rsidR="00677DB8" w:rsidRPr="00A72612" w:rsidRDefault="00677DB8" w:rsidP="00677DB8">
            <w:pPr>
              <w:rPr>
                <w:rFonts w:ascii="Aptos" w:hAnsi="Aptos"/>
                <w:sz w:val="20"/>
                <w:szCs w:val="20"/>
              </w:rPr>
            </w:pPr>
            <w:r w:rsidRPr="00A72612">
              <w:rPr>
                <w:rFonts w:ascii="Aptos" w:hAnsi="Aptos"/>
                <w:sz w:val="20"/>
                <w:szCs w:val="20"/>
              </w:rPr>
              <w:t>• Conexión eléctrica y de señal de video según la configuración del sistema.</w:t>
            </w:r>
          </w:p>
          <w:p w14:paraId="049698A7" w14:textId="77777777" w:rsidR="00677DB8" w:rsidRPr="00A72612" w:rsidRDefault="00677DB8" w:rsidP="00677DB8">
            <w:pPr>
              <w:rPr>
                <w:rFonts w:ascii="Aptos" w:hAnsi="Aptos"/>
                <w:sz w:val="20"/>
                <w:szCs w:val="20"/>
              </w:rPr>
            </w:pPr>
            <w:r w:rsidRPr="00A72612">
              <w:rPr>
                <w:rFonts w:ascii="Aptos" w:hAnsi="Aptos"/>
                <w:sz w:val="20"/>
                <w:szCs w:val="20"/>
              </w:rPr>
              <w:t>• Programación de entradas, resolución, modo de visualización y parámetros de imagen.</w:t>
            </w:r>
          </w:p>
          <w:p w14:paraId="206B034E" w14:textId="77777777" w:rsidR="00677DB8" w:rsidRPr="00A72612" w:rsidRDefault="00677DB8" w:rsidP="00677DB8">
            <w:pPr>
              <w:rPr>
                <w:rFonts w:ascii="Aptos" w:hAnsi="Aptos"/>
                <w:sz w:val="20"/>
                <w:szCs w:val="20"/>
              </w:rPr>
            </w:pPr>
            <w:r w:rsidRPr="00A72612">
              <w:rPr>
                <w:rFonts w:ascii="Aptos" w:hAnsi="Aptos"/>
                <w:sz w:val="20"/>
                <w:szCs w:val="20"/>
              </w:rPr>
              <w:t>• Integración con NVR, estación de monitoreo, matriz o sistema existente.</w:t>
            </w:r>
          </w:p>
          <w:p w14:paraId="563C16B0" w14:textId="446A897F" w:rsidR="008E0FF6" w:rsidRPr="00A72612" w:rsidRDefault="00677DB8" w:rsidP="00677DB8">
            <w:pPr>
              <w:tabs>
                <w:tab w:val="left" w:pos="284"/>
              </w:tabs>
              <w:rPr>
                <w:rFonts w:ascii="Aptos" w:hAnsi="Aptos"/>
                <w:b/>
                <w:bCs/>
                <w:sz w:val="20"/>
                <w:szCs w:val="20"/>
              </w:rPr>
            </w:pPr>
            <w:r w:rsidRPr="00A72612">
              <w:rPr>
                <w:rFonts w:ascii="Aptos" w:hAnsi="Aptos"/>
                <w:sz w:val="20"/>
                <w:szCs w:val="20"/>
              </w:rPr>
              <w:t>• Prueba de visualización de cámaras y funcionamiento continuo.</w:t>
            </w:r>
          </w:p>
        </w:tc>
      </w:tr>
      <w:tr w:rsidR="008E0FF6" w:rsidRPr="006C1C2C" w14:paraId="447E613C" w14:textId="77777777" w:rsidTr="001F0A63">
        <w:trPr>
          <w:trHeight w:val="284"/>
          <w:jc w:val="center"/>
        </w:trPr>
        <w:tc>
          <w:tcPr>
            <w:tcW w:w="9356" w:type="dxa"/>
            <w:gridSpan w:val="3"/>
            <w:vAlign w:val="center"/>
          </w:tcPr>
          <w:p w14:paraId="4953BC0C" w14:textId="77777777" w:rsidR="008E0FF6" w:rsidRPr="00A72612" w:rsidRDefault="008E0FF6" w:rsidP="005F3D1F">
            <w:pPr>
              <w:tabs>
                <w:tab w:val="left" w:pos="284"/>
              </w:tabs>
              <w:rPr>
                <w:rFonts w:ascii="Aptos" w:hAnsi="Aptos"/>
                <w:b/>
                <w:bCs/>
                <w:sz w:val="20"/>
                <w:szCs w:val="20"/>
              </w:rPr>
            </w:pPr>
            <w:r w:rsidRPr="00A72612">
              <w:rPr>
                <w:rFonts w:ascii="Aptos" w:hAnsi="Aptos"/>
                <w:b/>
                <w:bCs/>
                <w:sz w:val="20"/>
                <w:szCs w:val="20"/>
              </w:rPr>
              <w:t>Materiales:</w:t>
            </w:r>
          </w:p>
          <w:p w14:paraId="07C28EA4" w14:textId="5D883EFB" w:rsidR="00677DB8" w:rsidRPr="00A72612" w:rsidRDefault="00677DB8" w:rsidP="00677DB8">
            <w:pPr>
              <w:rPr>
                <w:rFonts w:ascii="Aptos" w:hAnsi="Aptos"/>
                <w:sz w:val="20"/>
                <w:szCs w:val="20"/>
              </w:rPr>
            </w:pPr>
            <w:r w:rsidRPr="00A72612">
              <w:rPr>
                <w:rFonts w:ascii="Aptos" w:hAnsi="Aptos"/>
                <w:sz w:val="20"/>
                <w:szCs w:val="20"/>
              </w:rPr>
              <w:t>• Monitor LED UHD 50” 4K industrial nuevo</w:t>
            </w:r>
            <w:r w:rsidR="00C939E3" w:rsidRPr="00A72612">
              <w:rPr>
                <w:rFonts w:ascii="Aptos" w:hAnsi="Aptos"/>
                <w:sz w:val="20"/>
                <w:szCs w:val="20"/>
              </w:rPr>
              <w:t xml:space="preserve"> (MONITOR LED UHD DE 50'', 4</w:t>
            </w:r>
            <w:proofErr w:type="gramStart"/>
            <w:r w:rsidR="00C939E3" w:rsidRPr="00A72612">
              <w:rPr>
                <w:rFonts w:ascii="Aptos" w:hAnsi="Aptos"/>
                <w:sz w:val="20"/>
                <w:szCs w:val="20"/>
              </w:rPr>
              <w:t>K ,</w:t>
            </w:r>
            <w:proofErr w:type="gramEnd"/>
            <w:r w:rsidR="00C939E3" w:rsidRPr="00A72612">
              <w:rPr>
                <w:rFonts w:ascii="Aptos" w:hAnsi="Aptos"/>
                <w:sz w:val="20"/>
                <w:szCs w:val="20"/>
              </w:rPr>
              <w:t xml:space="preserve"> VGA (1), HDMI 2.0 (1), HDMI 1.4(1), USB 2.0 (1), AUDIO OUTPUT (1), TIEMPO DE RESPUESTA DE 8 MS, TRABAJO CONTINUO 24/7. ALTAVOZ INCORPORADO)</w:t>
            </w:r>
            <w:r w:rsidRPr="00A72612">
              <w:rPr>
                <w:rFonts w:ascii="Aptos" w:hAnsi="Aptos"/>
                <w:sz w:val="20"/>
                <w:szCs w:val="20"/>
              </w:rPr>
              <w:t>.</w:t>
            </w:r>
          </w:p>
          <w:p w14:paraId="4DE6D184" w14:textId="77777777" w:rsidR="00677DB8" w:rsidRPr="00A72612" w:rsidRDefault="00677DB8" w:rsidP="00677DB8">
            <w:pPr>
              <w:rPr>
                <w:rFonts w:ascii="Aptos" w:hAnsi="Aptos"/>
                <w:sz w:val="20"/>
                <w:szCs w:val="20"/>
              </w:rPr>
            </w:pPr>
            <w:r w:rsidRPr="00A72612">
              <w:rPr>
                <w:rFonts w:ascii="Aptos" w:hAnsi="Aptos"/>
                <w:sz w:val="20"/>
                <w:szCs w:val="20"/>
              </w:rPr>
              <w:t>• Soporte, base, cables de conexión, HDMI u otros accesorios necesarios.</w:t>
            </w:r>
          </w:p>
          <w:p w14:paraId="2B0087AD" w14:textId="77777777" w:rsidR="00677DB8" w:rsidRPr="00A72612" w:rsidRDefault="00677DB8" w:rsidP="00677DB8">
            <w:pPr>
              <w:rPr>
                <w:rFonts w:ascii="Aptos" w:hAnsi="Aptos"/>
                <w:sz w:val="20"/>
                <w:szCs w:val="20"/>
              </w:rPr>
            </w:pPr>
            <w:r w:rsidRPr="00A72612">
              <w:rPr>
                <w:rFonts w:ascii="Aptos" w:hAnsi="Aptos"/>
                <w:sz w:val="20"/>
                <w:szCs w:val="20"/>
              </w:rPr>
              <w:t>• Elementos de fijación y organización de cableado.</w:t>
            </w:r>
          </w:p>
          <w:p w14:paraId="4E61BFB4" w14:textId="77777777" w:rsidR="00677DB8" w:rsidRPr="00A72612" w:rsidRDefault="00677DB8" w:rsidP="00677DB8">
            <w:pPr>
              <w:rPr>
                <w:rFonts w:ascii="Aptos" w:hAnsi="Aptos"/>
                <w:sz w:val="20"/>
                <w:szCs w:val="20"/>
              </w:rPr>
            </w:pPr>
            <w:r w:rsidRPr="00A72612">
              <w:rPr>
                <w:rFonts w:ascii="Aptos" w:hAnsi="Aptos"/>
                <w:sz w:val="20"/>
                <w:szCs w:val="20"/>
              </w:rPr>
              <w:t>• Protección o regulador si está incluido en el presupuesto.</w:t>
            </w:r>
          </w:p>
          <w:p w14:paraId="2C61F19A" w14:textId="17043DA6" w:rsidR="008E0FF6" w:rsidRPr="00A72612" w:rsidRDefault="00677DB8" w:rsidP="00677DB8">
            <w:pPr>
              <w:tabs>
                <w:tab w:val="left" w:pos="284"/>
              </w:tabs>
              <w:rPr>
                <w:rFonts w:ascii="Aptos" w:hAnsi="Aptos"/>
                <w:sz w:val="20"/>
                <w:szCs w:val="20"/>
              </w:rPr>
            </w:pPr>
            <w:r w:rsidRPr="00A72612">
              <w:rPr>
                <w:rFonts w:ascii="Aptos" w:hAnsi="Aptos"/>
                <w:sz w:val="20"/>
                <w:szCs w:val="20"/>
              </w:rPr>
              <w:t>• Ficha técnica, manual y garantía.</w:t>
            </w:r>
          </w:p>
        </w:tc>
      </w:tr>
      <w:tr w:rsidR="008E0FF6" w:rsidRPr="006C1C2C" w14:paraId="3796D462" w14:textId="77777777" w:rsidTr="001F0A63">
        <w:trPr>
          <w:trHeight w:val="284"/>
          <w:jc w:val="center"/>
        </w:trPr>
        <w:tc>
          <w:tcPr>
            <w:tcW w:w="9356" w:type="dxa"/>
            <w:gridSpan w:val="3"/>
            <w:vAlign w:val="center"/>
          </w:tcPr>
          <w:p w14:paraId="6964C97D" w14:textId="77777777" w:rsidR="00B2523F" w:rsidRPr="00A72612" w:rsidRDefault="00B2523F" w:rsidP="005F3D1F">
            <w:pPr>
              <w:tabs>
                <w:tab w:val="left" w:pos="284"/>
              </w:tabs>
              <w:rPr>
                <w:rFonts w:ascii="Aptos" w:hAnsi="Aptos"/>
                <w:b/>
                <w:bCs/>
                <w:sz w:val="20"/>
                <w:szCs w:val="20"/>
              </w:rPr>
            </w:pPr>
            <w:r w:rsidRPr="00A72612">
              <w:rPr>
                <w:rFonts w:ascii="Aptos" w:hAnsi="Aptos"/>
                <w:b/>
                <w:bCs/>
                <w:sz w:val="20"/>
                <w:szCs w:val="20"/>
              </w:rPr>
              <w:t>Equipos y Herramientas:</w:t>
            </w:r>
          </w:p>
          <w:p w14:paraId="5A92BED0"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Herramienta menor</w:t>
            </w:r>
          </w:p>
          <w:p w14:paraId="4AAF1BCF"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Escaleta Dieléctrica</w:t>
            </w:r>
          </w:p>
          <w:p w14:paraId="3ACAC3C5"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Arnés Dieléctrico</w:t>
            </w:r>
          </w:p>
          <w:p w14:paraId="0FC521CE" w14:textId="4117C2E5" w:rsidR="00B2523F" w:rsidRPr="00A72612" w:rsidRDefault="00B77F55"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Multímetro</w:t>
            </w:r>
          </w:p>
          <w:p w14:paraId="22F54CFA" w14:textId="7C7A1B23" w:rsidR="008E0FF6" w:rsidRPr="00A72612" w:rsidRDefault="00B2523F" w:rsidP="005D218D">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Elementos de EPP de SST</w:t>
            </w:r>
          </w:p>
        </w:tc>
      </w:tr>
      <w:tr w:rsidR="008E0FF6" w:rsidRPr="006C1C2C" w14:paraId="23B96135" w14:textId="77777777" w:rsidTr="001F0A63">
        <w:trPr>
          <w:trHeight w:val="284"/>
          <w:jc w:val="center"/>
        </w:trPr>
        <w:tc>
          <w:tcPr>
            <w:tcW w:w="9356" w:type="dxa"/>
            <w:gridSpan w:val="3"/>
            <w:vAlign w:val="center"/>
          </w:tcPr>
          <w:p w14:paraId="305E8AF8" w14:textId="77777777" w:rsidR="008E0FF6" w:rsidRPr="00A72612" w:rsidRDefault="008E0FF6" w:rsidP="005F3D1F">
            <w:pPr>
              <w:tabs>
                <w:tab w:val="left" w:pos="284"/>
              </w:tabs>
              <w:rPr>
                <w:rFonts w:ascii="Aptos" w:hAnsi="Aptos"/>
                <w:b/>
                <w:bCs/>
                <w:sz w:val="20"/>
                <w:szCs w:val="20"/>
              </w:rPr>
            </w:pPr>
            <w:r w:rsidRPr="00A72612">
              <w:rPr>
                <w:rFonts w:ascii="Aptos" w:hAnsi="Aptos"/>
                <w:b/>
                <w:bCs/>
                <w:sz w:val="20"/>
                <w:szCs w:val="20"/>
              </w:rPr>
              <w:t>Transporte:</w:t>
            </w:r>
          </w:p>
          <w:p w14:paraId="36061DFE" w14:textId="73700B84" w:rsidR="008E0FF6" w:rsidRPr="00A72612" w:rsidRDefault="00AD6C61" w:rsidP="005D218D">
            <w:pPr>
              <w:tabs>
                <w:tab w:val="left" w:pos="284"/>
              </w:tabs>
              <w:rPr>
                <w:rFonts w:ascii="Aptos" w:hAnsi="Aptos"/>
                <w:sz w:val="20"/>
                <w:szCs w:val="20"/>
              </w:rPr>
            </w:pPr>
            <w:r w:rsidRPr="00A72612">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E0FF6" w:rsidRPr="006C1C2C" w14:paraId="136342B5" w14:textId="77777777" w:rsidTr="001F0A63">
        <w:trPr>
          <w:trHeight w:val="284"/>
          <w:jc w:val="center"/>
        </w:trPr>
        <w:tc>
          <w:tcPr>
            <w:tcW w:w="9356" w:type="dxa"/>
            <w:gridSpan w:val="3"/>
            <w:vAlign w:val="center"/>
          </w:tcPr>
          <w:p w14:paraId="0E3580D3" w14:textId="77777777" w:rsidR="00005FE8" w:rsidRPr="00A72612" w:rsidRDefault="00005FE8" w:rsidP="005F3D1F">
            <w:pPr>
              <w:tabs>
                <w:tab w:val="left" w:pos="284"/>
              </w:tabs>
              <w:rPr>
                <w:rFonts w:ascii="Aptos" w:hAnsi="Aptos"/>
                <w:b/>
                <w:bCs/>
                <w:sz w:val="20"/>
                <w:szCs w:val="20"/>
              </w:rPr>
            </w:pPr>
            <w:r w:rsidRPr="00A72612">
              <w:rPr>
                <w:rFonts w:ascii="Aptos" w:hAnsi="Aptos"/>
                <w:b/>
                <w:bCs/>
                <w:sz w:val="20"/>
                <w:szCs w:val="20"/>
              </w:rPr>
              <w:t>Mano de Obra:</w:t>
            </w:r>
          </w:p>
          <w:p w14:paraId="359BC77D"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Telemático</w:t>
            </w:r>
          </w:p>
          <w:p w14:paraId="3440E007"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Industrial especialista en SST</w:t>
            </w:r>
          </w:p>
          <w:p w14:paraId="37DF2950"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Técnico Electricista</w:t>
            </w:r>
          </w:p>
          <w:p w14:paraId="4C527BC6" w14:textId="2C76C642" w:rsidR="008E0FF6" w:rsidRPr="00A72612" w:rsidRDefault="00005FE8" w:rsidP="005D218D">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2 ayudante</w:t>
            </w:r>
          </w:p>
        </w:tc>
      </w:tr>
      <w:tr w:rsidR="008E0FF6" w:rsidRPr="006C1C2C" w14:paraId="58287129" w14:textId="77777777" w:rsidTr="001F0A63">
        <w:trPr>
          <w:trHeight w:val="284"/>
          <w:jc w:val="center"/>
        </w:trPr>
        <w:tc>
          <w:tcPr>
            <w:tcW w:w="9356" w:type="dxa"/>
            <w:gridSpan w:val="3"/>
            <w:vAlign w:val="center"/>
          </w:tcPr>
          <w:p w14:paraId="6EAD528C" w14:textId="77777777" w:rsidR="00D83E1B" w:rsidRPr="00A72612" w:rsidRDefault="00D83E1B" w:rsidP="005F3D1F">
            <w:pPr>
              <w:tabs>
                <w:tab w:val="left" w:pos="284"/>
              </w:tabs>
              <w:rPr>
                <w:rFonts w:ascii="Aptos" w:hAnsi="Aptos"/>
                <w:b/>
                <w:bCs/>
                <w:sz w:val="20"/>
                <w:szCs w:val="20"/>
              </w:rPr>
            </w:pPr>
            <w:r w:rsidRPr="00A72612">
              <w:rPr>
                <w:rFonts w:ascii="Aptos" w:hAnsi="Aptos"/>
                <w:b/>
                <w:bCs/>
                <w:sz w:val="20"/>
                <w:szCs w:val="20"/>
              </w:rPr>
              <w:t>Medida:</w:t>
            </w:r>
          </w:p>
          <w:p w14:paraId="23D25C37" w14:textId="63A09CD4" w:rsidR="008E0FF6" w:rsidRPr="00A72612" w:rsidRDefault="00D83E1B" w:rsidP="005D218D">
            <w:pPr>
              <w:rPr>
                <w:rFonts w:ascii="Aptos" w:hAnsi="Aptos"/>
                <w:b/>
                <w:bCs/>
                <w:sz w:val="20"/>
                <w:szCs w:val="20"/>
              </w:rPr>
            </w:pPr>
            <w:r w:rsidRPr="00A72612">
              <w:rPr>
                <w:rFonts w:ascii="Aptos" w:hAnsi="Aptos"/>
                <w:sz w:val="20"/>
                <w:szCs w:val="20"/>
              </w:rPr>
              <w:t xml:space="preserve">La unidad de medida será la </w:t>
            </w:r>
            <w:r w:rsidRPr="00A72612">
              <w:rPr>
                <w:rFonts w:ascii="Aptos" w:hAnsi="Aptos"/>
                <w:b/>
                <w:bCs/>
                <w:sz w:val="20"/>
                <w:szCs w:val="20"/>
              </w:rPr>
              <w:t>UNIDAD (UND)</w:t>
            </w:r>
            <w:r w:rsidRPr="00A72612">
              <w:rPr>
                <w:rFonts w:ascii="Aptos" w:hAnsi="Aptos"/>
                <w:sz w:val="20"/>
                <w:szCs w:val="20"/>
              </w:rPr>
              <w:t>, debidamente ejecutado y aprobado el ítem por la supervisión, de acuerdo con la actividad contratada y las especificaciones técnicas.</w:t>
            </w:r>
          </w:p>
        </w:tc>
      </w:tr>
      <w:tr w:rsidR="008E0FF6" w:rsidRPr="006C1C2C" w14:paraId="7ECFDC36" w14:textId="77777777" w:rsidTr="001F0A63">
        <w:trPr>
          <w:trHeight w:val="284"/>
          <w:jc w:val="center"/>
        </w:trPr>
        <w:tc>
          <w:tcPr>
            <w:tcW w:w="9356" w:type="dxa"/>
            <w:gridSpan w:val="3"/>
            <w:vAlign w:val="center"/>
          </w:tcPr>
          <w:p w14:paraId="1E9B5C29" w14:textId="77777777" w:rsidR="00A72D5A" w:rsidRPr="00A72612" w:rsidRDefault="00A72D5A" w:rsidP="005F3D1F">
            <w:pPr>
              <w:tabs>
                <w:tab w:val="left" w:pos="284"/>
              </w:tabs>
              <w:rPr>
                <w:rFonts w:ascii="Aptos" w:hAnsi="Aptos"/>
                <w:sz w:val="20"/>
                <w:szCs w:val="20"/>
              </w:rPr>
            </w:pPr>
            <w:r w:rsidRPr="00A72612">
              <w:rPr>
                <w:rFonts w:ascii="Aptos" w:hAnsi="Aptos"/>
                <w:b/>
                <w:bCs/>
                <w:sz w:val="20"/>
                <w:szCs w:val="20"/>
              </w:rPr>
              <w:t>Forma de pago:</w:t>
            </w:r>
          </w:p>
          <w:p w14:paraId="282717FC" w14:textId="23AD5C77" w:rsidR="008E0FF6" w:rsidRPr="00A72612" w:rsidRDefault="00A72D5A" w:rsidP="005D218D">
            <w:pPr>
              <w:tabs>
                <w:tab w:val="left" w:pos="284"/>
              </w:tabs>
              <w:rPr>
                <w:rFonts w:ascii="Aptos" w:hAnsi="Aptos"/>
                <w:sz w:val="20"/>
                <w:szCs w:val="20"/>
              </w:rPr>
            </w:pPr>
            <w:r w:rsidRPr="00A72612">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E0FF6" w:rsidRPr="006C1C2C" w14:paraId="4FD36109" w14:textId="77777777" w:rsidTr="001F0A63">
        <w:trPr>
          <w:trHeight w:val="284"/>
          <w:jc w:val="center"/>
        </w:trPr>
        <w:tc>
          <w:tcPr>
            <w:tcW w:w="9356" w:type="dxa"/>
            <w:gridSpan w:val="3"/>
            <w:vAlign w:val="center"/>
          </w:tcPr>
          <w:p w14:paraId="7073AEF5" w14:textId="77777777" w:rsidR="006A32DE" w:rsidRPr="00A72612" w:rsidRDefault="006A32DE" w:rsidP="006A32DE">
            <w:pPr>
              <w:tabs>
                <w:tab w:val="left" w:pos="284"/>
              </w:tabs>
              <w:rPr>
                <w:rFonts w:ascii="Aptos" w:hAnsi="Aptos"/>
                <w:b/>
                <w:bCs/>
                <w:sz w:val="20"/>
                <w:szCs w:val="20"/>
              </w:rPr>
            </w:pPr>
            <w:r w:rsidRPr="00A72612">
              <w:rPr>
                <w:rFonts w:ascii="Aptos" w:hAnsi="Aptos"/>
                <w:b/>
                <w:bCs/>
                <w:sz w:val="20"/>
                <w:szCs w:val="20"/>
              </w:rPr>
              <w:t>No conformidad:</w:t>
            </w:r>
          </w:p>
          <w:p w14:paraId="3AF122DE" w14:textId="4CC106D7" w:rsidR="00266262" w:rsidRPr="00A72612" w:rsidRDefault="006A32DE" w:rsidP="005D218D">
            <w:pPr>
              <w:tabs>
                <w:tab w:val="left" w:pos="284"/>
              </w:tabs>
              <w:rPr>
                <w:rFonts w:ascii="Aptos" w:hAnsi="Aptos"/>
                <w:sz w:val="20"/>
                <w:szCs w:val="20"/>
              </w:rPr>
            </w:pPr>
            <w:r w:rsidRPr="00A72612">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1CB78A04"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A72612" w14:paraId="2D8C7F03" w14:textId="77777777" w:rsidTr="00E10DB1">
        <w:trPr>
          <w:trHeight w:val="284"/>
          <w:jc w:val="center"/>
        </w:trPr>
        <w:tc>
          <w:tcPr>
            <w:tcW w:w="1458" w:type="dxa"/>
            <w:shd w:val="clear" w:color="auto" w:fill="D9D9D9" w:themeFill="background1" w:themeFillShade="D9"/>
            <w:vAlign w:val="center"/>
          </w:tcPr>
          <w:p w14:paraId="3E292E93" w14:textId="77777777" w:rsidR="008550A5" w:rsidRPr="00A72612" w:rsidRDefault="008550A5" w:rsidP="005F3D1F">
            <w:pPr>
              <w:tabs>
                <w:tab w:val="left" w:pos="284"/>
              </w:tabs>
              <w:jc w:val="center"/>
              <w:rPr>
                <w:rFonts w:ascii="Aptos" w:hAnsi="Aptos"/>
                <w:b/>
                <w:bCs/>
                <w:sz w:val="20"/>
                <w:szCs w:val="20"/>
              </w:rPr>
            </w:pPr>
            <w:r w:rsidRPr="00A72612">
              <w:rPr>
                <w:rFonts w:ascii="Aptos" w:hAnsi="Aptos"/>
                <w:b/>
                <w:bCs/>
                <w:sz w:val="20"/>
                <w:szCs w:val="20"/>
              </w:rPr>
              <w:t>CAPITULO</w:t>
            </w:r>
          </w:p>
        </w:tc>
        <w:tc>
          <w:tcPr>
            <w:tcW w:w="7898" w:type="dxa"/>
            <w:gridSpan w:val="2"/>
            <w:shd w:val="clear" w:color="auto" w:fill="D9D9D9" w:themeFill="background1" w:themeFillShade="D9"/>
            <w:vAlign w:val="center"/>
          </w:tcPr>
          <w:p w14:paraId="4CECA541" w14:textId="1326C6AD" w:rsidR="008550A5" w:rsidRPr="00A72612" w:rsidRDefault="00E711DA" w:rsidP="005F3D1F">
            <w:pPr>
              <w:tabs>
                <w:tab w:val="left" w:pos="284"/>
              </w:tabs>
              <w:jc w:val="center"/>
              <w:rPr>
                <w:rFonts w:ascii="Aptos" w:hAnsi="Aptos"/>
                <w:b/>
                <w:bCs/>
                <w:sz w:val="20"/>
                <w:szCs w:val="20"/>
              </w:rPr>
            </w:pPr>
            <w:r w:rsidRPr="00A72612">
              <w:rPr>
                <w:rFonts w:ascii="Aptos" w:hAnsi="Aptos"/>
                <w:b/>
                <w:bCs/>
                <w:sz w:val="20"/>
                <w:szCs w:val="20"/>
                <w:lang w:eastAsia="es-CO"/>
              </w:rPr>
              <w:t>SISTEMAS DE VIDEO VIGILANCIA</w:t>
            </w:r>
          </w:p>
        </w:tc>
      </w:tr>
      <w:tr w:rsidR="008550A5" w:rsidRPr="00A72612" w14:paraId="404C77E9" w14:textId="77777777" w:rsidTr="00E10DB1">
        <w:trPr>
          <w:trHeight w:val="284"/>
          <w:jc w:val="center"/>
        </w:trPr>
        <w:tc>
          <w:tcPr>
            <w:tcW w:w="1458" w:type="dxa"/>
            <w:shd w:val="clear" w:color="auto" w:fill="D9D9D9" w:themeFill="background1" w:themeFillShade="D9"/>
            <w:vAlign w:val="center"/>
          </w:tcPr>
          <w:p w14:paraId="01F16C1D"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ÍTEM</w:t>
            </w:r>
          </w:p>
        </w:tc>
        <w:tc>
          <w:tcPr>
            <w:tcW w:w="6139" w:type="dxa"/>
            <w:shd w:val="clear" w:color="auto" w:fill="D9D9D9" w:themeFill="background1" w:themeFillShade="D9"/>
            <w:vAlign w:val="center"/>
          </w:tcPr>
          <w:p w14:paraId="25CD35BB"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ACTIVIDAD</w:t>
            </w:r>
          </w:p>
        </w:tc>
        <w:tc>
          <w:tcPr>
            <w:tcW w:w="1759" w:type="dxa"/>
            <w:shd w:val="clear" w:color="auto" w:fill="D9D9D9" w:themeFill="background1" w:themeFillShade="D9"/>
            <w:vAlign w:val="center"/>
          </w:tcPr>
          <w:p w14:paraId="4C930C52"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UNIDAD DE MEDIDA</w:t>
            </w:r>
          </w:p>
        </w:tc>
      </w:tr>
      <w:tr w:rsidR="008550A5" w:rsidRPr="00A72612" w14:paraId="180BA123" w14:textId="77777777" w:rsidTr="00E10DB1">
        <w:trPr>
          <w:trHeight w:val="284"/>
          <w:jc w:val="center"/>
        </w:trPr>
        <w:tc>
          <w:tcPr>
            <w:tcW w:w="1458" w:type="dxa"/>
            <w:shd w:val="clear" w:color="auto" w:fill="D9D9D9" w:themeFill="background1" w:themeFillShade="D9"/>
            <w:vAlign w:val="center"/>
          </w:tcPr>
          <w:p w14:paraId="50A1027B" w14:textId="4CCA69EA"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13</w:t>
            </w:r>
          </w:p>
        </w:tc>
        <w:tc>
          <w:tcPr>
            <w:tcW w:w="6139" w:type="dxa"/>
            <w:shd w:val="clear" w:color="auto" w:fill="D9D9D9" w:themeFill="background1" w:themeFillShade="D9"/>
            <w:vAlign w:val="center"/>
          </w:tcPr>
          <w:p w14:paraId="4BE9048C" w14:textId="16D9A67E" w:rsidR="008550A5" w:rsidRPr="00A72612" w:rsidRDefault="008E0FF6" w:rsidP="005F3D1F">
            <w:pPr>
              <w:pStyle w:val="Sinespaciado"/>
              <w:tabs>
                <w:tab w:val="left" w:pos="284"/>
              </w:tabs>
              <w:rPr>
                <w:rFonts w:ascii="Aptos" w:hAnsi="Aptos" w:cs="Arial"/>
                <w:sz w:val="20"/>
                <w:szCs w:val="20"/>
              </w:rPr>
            </w:pPr>
            <w:r w:rsidRPr="00A72612">
              <w:rPr>
                <w:rFonts w:ascii="Aptos" w:hAnsi="Aptos"/>
                <w:sz w:val="20"/>
                <w:szCs w:val="20"/>
                <w:lang w:eastAsia="es-CO"/>
              </w:rPr>
              <w:t>Servicio de cambio, instalación y ampliación ramales de UTP 5E OUTDOOR COBRE. Incluye mano de obra y accesorios</w:t>
            </w:r>
          </w:p>
        </w:tc>
        <w:tc>
          <w:tcPr>
            <w:tcW w:w="1759" w:type="dxa"/>
            <w:shd w:val="clear" w:color="auto" w:fill="D9D9D9" w:themeFill="background1" w:themeFillShade="D9"/>
            <w:vAlign w:val="center"/>
          </w:tcPr>
          <w:p w14:paraId="45603CDC" w14:textId="569C16B4"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Metro</w:t>
            </w:r>
          </w:p>
        </w:tc>
      </w:tr>
      <w:tr w:rsidR="008550A5" w:rsidRPr="00A72612" w14:paraId="21CAC189" w14:textId="77777777" w:rsidTr="001F0A63">
        <w:trPr>
          <w:trHeight w:val="284"/>
          <w:jc w:val="center"/>
        </w:trPr>
        <w:tc>
          <w:tcPr>
            <w:tcW w:w="9356" w:type="dxa"/>
            <w:gridSpan w:val="3"/>
            <w:vAlign w:val="center"/>
          </w:tcPr>
          <w:p w14:paraId="11316DB2"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Descripción:</w:t>
            </w:r>
          </w:p>
          <w:p w14:paraId="3049FF0F" w14:textId="615D2C70" w:rsidR="008550A5" w:rsidRPr="00A72612" w:rsidRDefault="00677DB8" w:rsidP="005F3D1F">
            <w:pPr>
              <w:tabs>
                <w:tab w:val="left" w:pos="284"/>
              </w:tabs>
              <w:rPr>
                <w:rFonts w:ascii="Aptos" w:hAnsi="Aptos"/>
                <w:sz w:val="20"/>
                <w:szCs w:val="20"/>
              </w:rPr>
            </w:pPr>
            <w:r w:rsidRPr="00A72612">
              <w:rPr>
                <w:rFonts w:ascii="Aptos" w:hAnsi="Aptos"/>
                <w:sz w:val="20"/>
                <w:szCs w:val="20"/>
              </w:rPr>
              <w:t>Comprende el cambio, instalación y ampliación de ramales de cable UTP categoría 5E outdoor cobre requeridos para conectar cámaras, equipos o puntos de red asociados al sistema CCTV, garantizando continuidad, protección, organización y correcta transmisión de datos.</w:t>
            </w:r>
          </w:p>
        </w:tc>
      </w:tr>
      <w:tr w:rsidR="008550A5" w:rsidRPr="00A72612" w14:paraId="7218A750" w14:textId="77777777" w:rsidTr="001F0A63">
        <w:trPr>
          <w:trHeight w:val="284"/>
          <w:jc w:val="center"/>
        </w:trPr>
        <w:tc>
          <w:tcPr>
            <w:tcW w:w="9356" w:type="dxa"/>
            <w:gridSpan w:val="3"/>
            <w:vAlign w:val="center"/>
          </w:tcPr>
          <w:p w14:paraId="7A6F6B80"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Alcance:</w:t>
            </w:r>
          </w:p>
          <w:p w14:paraId="24201594" w14:textId="4EA10271" w:rsidR="00677DB8" w:rsidRPr="00A72612" w:rsidRDefault="00677DB8" w:rsidP="00677DB8">
            <w:pPr>
              <w:rPr>
                <w:rFonts w:ascii="Aptos" w:hAnsi="Aptos"/>
                <w:sz w:val="20"/>
                <w:szCs w:val="20"/>
              </w:rPr>
            </w:pPr>
            <w:r w:rsidRPr="00A72612">
              <w:rPr>
                <w:rFonts w:ascii="Aptos" w:hAnsi="Aptos"/>
                <w:sz w:val="20"/>
                <w:szCs w:val="20"/>
              </w:rPr>
              <w:t>• Identificación de rutas para ramales UTP.</w:t>
            </w:r>
          </w:p>
          <w:p w14:paraId="7DE89C63" w14:textId="11E77E9F" w:rsidR="00677DB8" w:rsidRPr="00A72612" w:rsidRDefault="00677DB8" w:rsidP="00677DB8">
            <w:pPr>
              <w:rPr>
                <w:rFonts w:ascii="Aptos" w:hAnsi="Aptos"/>
                <w:sz w:val="20"/>
                <w:szCs w:val="20"/>
              </w:rPr>
            </w:pPr>
            <w:r w:rsidRPr="00A72612">
              <w:rPr>
                <w:rFonts w:ascii="Aptos" w:hAnsi="Aptos"/>
                <w:sz w:val="20"/>
                <w:szCs w:val="20"/>
              </w:rPr>
              <w:t>• Retiro o cambio de tramos deteriorados.</w:t>
            </w:r>
          </w:p>
          <w:p w14:paraId="5FC4890F" w14:textId="78F15DDE" w:rsidR="00677DB8" w:rsidRPr="00A72612" w:rsidRDefault="00677DB8" w:rsidP="00677DB8">
            <w:pPr>
              <w:rPr>
                <w:rFonts w:ascii="Aptos" w:hAnsi="Aptos"/>
                <w:sz w:val="20"/>
                <w:szCs w:val="20"/>
              </w:rPr>
            </w:pPr>
            <w:r w:rsidRPr="00A72612">
              <w:rPr>
                <w:rFonts w:ascii="Aptos" w:hAnsi="Aptos"/>
                <w:sz w:val="20"/>
                <w:szCs w:val="20"/>
              </w:rPr>
              <w:t>• Instalación de nuevos ramales UTP 5E outdoor cobre.</w:t>
            </w:r>
          </w:p>
          <w:p w14:paraId="11CAF179" w14:textId="77777777" w:rsidR="00677DB8" w:rsidRPr="00A72612" w:rsidRDefault="00677DB8" w:rsidP="00677DB8">
            <w:pPr>
              <w:rPr>
                <w:rFonts w:ascii="Aptos" w:hAnsi="Aptos"/>
                <w:sz w:val="20"/>
                <w:szCs w:val="20"/>
              </w:rPr>
            </w:pPr>
            <w:r w:rsidRPr="00A72612">
              <w:rPr>
                <w:rFonts w:ascii="Aptos" w:hAnsi="Aptos"/>
                <w:sz w:val="20"/>
                <w:szCs w:val="20"/>
              </w:rPr>
              <w:t>• Ponchado, conexión, organización y protección de extremos.</w:t>
            </w:r>
          </w:p>
          <w:p w14:paraId="319E6D73" w14:textId="77777777" w:rsidR="00677DB8" w:rsidRPr="00A72612" w:rsidRDefault="00677DB8" w:rsidP="00677DB8">
            <w:pPr>
              <w:rPr>
                <w:rFonts w:ascii="Aptos" w:hAnsi="Aptos"/>
                <w:sz w:val="20"/>
                <w:szCs w:val="20"/>
              </w:rPr>
            </w:pPr>
            <w:r w:rsidRPr="00A72612">
              <w:rPr>
                <w:rFonts w:ascii="Aptos" w:hAnsi="Aptos"/>
                <w:sz w:val="20"/>
                <w:szCs w:val="20"/>
              </w:rPr>
              <w:t>• Marcación de cables o puntos intervenidos.</w:t>
            </w:r>
          </w:p>
          <w:p w14:paraId="1F7BF953" w14:textId="25D99AFD" w:rsidR="008550A5" w:rsidRPr="00A72612" w:rsidRDefault="00677DB8" w:rsidP="00677DB8">
            <w:pPr>
              <w:tabs>
                <w:tab w:val="left" w:pos="284"/>
              </w:tabs>
              <w:rPr>
                <w:rFonts w:ascii="Aptos" w:hAnsi="Aptos"/>
                <w:b/>
                <w:bCs/>
                <w:sz w:val="20"/>
                <w:szCs w:val="20"/>
              </w:rPr>
            </w:pPr>
            <w:r w:rsidRPr="00A72612">
              <w:rPr>
                <w:rFonts w:ascii="Aptos" w:hAnsi="Aptos"/>
                <w:sz w:val="20"/>
                <w:szCs w:val="20"/>
              </w:rPr>
              <w:t>• Pruebas de continuidad, comunicación y funcionamiento del equipo conectado.</w:t>
            </w:r>
          </w:p>
        </w:tc>
      </w:tr>
      <w:tr w:rsidR="008550A5" w:rsidRPr="00A72612" w14:paraId="270C263B" w14:textId="77777777" w:rsidTr="001F0A63">
        <w:trPr>
          <w:trHeight w:val="284"/>
          <w:jc w:val="center"/>
        </w:trPr>
        <w:tc>
          <w:tcPr>
            <w:tcW w:w="9356" w:type="dxa"/>
            <w:gridSpan w:val="3"/>
            <w:vAlign w:val="center"/>
          </w:tcPr>
          <w:p w14:paraId="36D790D0"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Materiales:</w:t>
            </w:r>
          </w:p>
          <w:p w14:paraId="0548FAE4" w14:textId="77777777" w:rsidR="00677DB8" w:rsidRPr="00A72612" w:rsidRDefault="00677DB8" w:rsidP="00677DB8">
            <w:pPr>
              <w:rPr>
                <w:rFonts w:ascii="Aptos" w:hAnsi="Aptos"/>
                <w:sz w:val="20"/>
                <w:szCs w:val="20"/>
              </w:rPr>
            </w:pPr>
            <w:r w:rsidRPr="00A72612">
              <w:rPr>
                <w:rFonts w:ascii="Aptos" w:hAnsi="Aptos"/>
                <w:sz w:val="20"/>
                <w:szCs w:val="20"/>
              </w:rPr>
              <w:t>• Cable UTP categoría 5E outdoor cobre.</w:t>
            </w:r>
          </w:p>
          <w:p w14:paraId="5BCDAE21" w14:textId="77777777" w:rsidR="00677DB8" w:rsidRPr="00A72612" w:rsidRDefault="00677DB8" w:rsidP="00677DB8">
            <w:pPr>
              <w:rPr>
                <w:rFonts w:ascii="Aptos" w:hAnsi="Aptos"/>
                <w:sz w:val="20"/>
                <w:szCs w:val="20"/>
              </w:rPr>
            </w:pPr>
            <w:r w:rsidRPr="00A72612">
              <w:rPr>
                <w:rFonts w:ascii="Aptos" w:hAnsi="Aptos"/>
                <w:sz w:val="20"/>
                <w:szCs w:val="20"/>
              </w:rPr>
              <w:t>• Conectores RJ45, botas, patch cords o accesorios necesarios.</w:t>
            </w:r>
          </w:p>
          <w:p w14:paraId="7C9E2140" w14:textId="77777777" w:rsidR="00677DB8" w:rsidRPr="00A72612" w:rsidRDefault="00677DB8" w:rsidP="00677DB8">
            <w:pPr>
              <w:rPr>
                <w:rFonts w:ascii="Aptos" w:hAnsi="Aptos"/>
                <w:sz w:val="20"/>
                <w:szCs w:val="20"/>
              </w:rPr>
            </w:pPr>
            <w:r w:rsidRPr="00A72612">
              <w:rPr>
                <w:rFonts w:ascii="Aptos" w:hAnsi="Aptos"/>
                <w:sz w:val="20"/>
                <w:szCs w:val="20"/>
              </w:rPr>
              <w:t>• Canalización menor, amarres, etiquetas, cajas o elementos de protección según punto.</w:t>
            </w:r>
          </w:p>
          <w:p w14:paraId="596E9F77" w14:textId="77777777" w:rsidR="00677DB8" w:rsidRPr="00A72612" w:rsidRDefault="00677DB8" w:rsidP="00677DB8">
            <w:pPr>
              <w:rPr>
                <w:rFonts w:ascii="Aptos" w:hAnsi="Aptos"/>
                <w:sz w:val="20"/>
                <w:szCs w:val="20"/>
              </w:rPr>
            </w:pPr>
            <w:r w:rsidRPr="00A72612">
              <w:rPr>
                <w:rFonts w:ascii="Aptos" w:hAnsi="Aptos"/>
                <w:sz w:val="20"/>
                <w:szCs w:val="20"/>
              </w:rPr>
              <w:t>• Cinta, elementos de fijación y consumibles de instalación.</w:t>
            </w:r>
          </w:p>
          <w:p w14:paraId="06DB5302" w14:textId="03E884F5" w:rsidR="008550A5" w:rsidRPr="00A72612" w:rsidRDefault="00677DB8" w:rsidP="00677DB8">
            <w:pPr>
              <w:tabs>
                <w:tab w:val="left" w:pos="284"/>
              </w:tabs>
              <w:rPr>
                <w:rFonts w:ascii="Aptos" w:hAnsi="Aptos"/>
                <w:sz w:val="20"/>
                <w:szCs w:val="20"/>
              </w:rPr>
            </w:pPr>
            <w:r w:rsidRPr="00A72612">
              <w:rPr>
                <w:rFonts w:ascii="Aptos" w:hAnsi="Aptos"/>
                <w:sz w:val="20"/>
                <w:szCs w:val="20"/>
              </w:rPr>
              <w:t>• Accesorios de conexión y organización.</w:t>
            </w:r>
          </w:p>
        </w:tc>
      </w:tr>
      <w:tr w:rsidR="008550A5" w:rsidRPr="00A72612" w14:paraId="2D068CFB" w14:textId="77777777" w:rsidTr="001F0A63">
        <w:trPr>
          <w:trHeight w:val="284"/>
          <w:jc w:val="center"/>
        </w:trPr>
        <w:tc>
          <w:tcPr>
            <w:tcW w:w="9356" w:type="dxa"/>
            <w:gridSpan w:val="3"/>
            <w:vAlign w:val="center"/>
          </w:tcPr>
          <w:p w14:paraId="7ACB4C98" w14:textId="77777777" w:rsidR="00B2523F" w:rsidRPr="00A72612" w:rsidRDefault="00B2523F" w:rsidP="005F3D1F">
            <w:pPr>
              <w:tabs>
                <w:tab w:val="left" w:pos="284"/>
              </w:tabs>
              <w:rPr>
                <w:rFonts w:ascii="Aptos" w:hAnsi="Aptos"/>
                <w:b/>
                <w:bCs/>
                <w:sz w:val="20"/>
                <w:szCs w:val="20"/>
              </w:rPr>
            </w:pPr>
            <w:r w:rsidRPr="00A72612">
              <w:rPr>
                <w:rFonts w:ascii="Aptos" w:hAnsi="Aptos"/>
                <w:b/>
                <w:bCs/>
                <w:sz w:val="20"/>
                <w:szCs w:val="20"/>
              </w:rPr>
              <w:t>Equipos y Herramientas:</w:t>
            </w:r>
          </w:p>
          <w:p w14:paraId="644663DE"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Herramienta menor</w:t>
            </w:r>
          </w:p>
          <w:p w14:paraId="7B723734"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Escaleta Dieléctrica</w:t>
            </w:r>
          </w:p>
          <w:p w14:paraId="67BCB3E2"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Arnés Dieléctrico</w:t>
            </w:r>
          </w:p>
          <w:p w14:paraId="4D4DD7D1" w14:textId="5D298FF6" w:rsidR="00B2523F" w:rsidRPr="00A72612" w:rsidRDefault="00B77F55"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Multímetro</w:t>
            </w:r>
          </w:p>
          <w:p w14:paraId="21895820" w14:textId="24303622" w:rsidR="008550A5" w:rsidRPr="00A72612" w:rsidRDefault="00B2523F" w:rsidP="005D218D">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Elementos de EPP de SST</w:t>
            </w:r>
          </w:p>
        </w:tc>
      </w:tr>
      <w:tr w:rsidR="008550A5" w:rsidRPr="00A72612" w14:paraId="69D35A63" w14:textId="77777777" w:rsidTr="001F0A63">
        <w:trPr>
          <w:trHeight w:val="284"/>
          <w:jc w:val="center"/>
        </w:trPr>
        <w:tc>
          <w:tcPr>
            <w:tcW w:w="9356" w:type="dxa"/>
            <w:gridSpan w:val="3"/>
            <w:vAlign w:val="center"/>
          </w:tcPr>
          <w:p w14:paraId="6F5B4C5A"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Transporte:</w:t>
            </w:r>
          </w:p>
          <w:p w14:paraId="1C8D0A5D" w14:textId="68996987" w:rsidR="008550A5" w:rsidRPr="00A72612" w:rsidRDefault="00AD6C61" w:rsidP="005D218D">
            <w:pPr>
              <w:tabs>
                <w:tab w:val="left" w:pos="284"/>
              </w:tabs>
              <w:rPr>
                <w:rFonts w:ascii="Aptos" w:hAnsi="Aptos"/>
                <w:sz w:val="20"/>
                <w:szCs w:val="20"/>
              </w:rPr>
            </w:pPr>
            <w:r w:rsidRPr="00A72612">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A72612" w14:paraId="51B3472A" w14:textId="77777777" w:rsidTr="001F0A63">
        <w:trPr>
          <w:trHeight w:val="284"/>
          <w:jc w:val="center"/>
        </w:trPr>
        <w:tc>
          <w:tcPr>
            <w:tcW w:w="9356" w:type="dxa"/>
            <w:gridSpan w:val="3"/>
            <w:vAlign w:val="center"/>
          </w:tcPr>
          <w:p w14:paraId="539FE38B" w14:textId="77777777" w:rsidR="00005FE8" w:rsidRPr="00A72612" w:rsidRDefault="00005FE8" w:rsidP="005F3D1F">
            <w:pPr>
              <w:tabs>
                <w:tab w:val="left" w:pos="284"/>
              </w:tabs>
              <w:rPr>
                <w:rFonts w:ascii="Aptos" w:hAnsi="Aptos"/>
                <w:b/>
                <w:bCs/>
                <w:sz w:val="20"/>
                <w:szCs w:val="20"/>
              </w:rPr>
            </w:pPr>
            <w:r w:rsidRPr="00A72612">
              <w:rPr>
                <w:rFonts w:ascii="Aptos" w:hAnsi="Aptos"/>
                <w:b/>
                <w:bCs/>
                <w:sz w:val="20"/>
                <w:szCs w:val="20"/>
              </w:rPr>
              <w:t>Mano de Obra:</w:t>
            </w:r>
          </w:p>
          <w:p w14:paraId="37E92E41"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Telemático</w:t>
            </w:r>
          </w:p>
          <w:p w14:paraId="07A03687"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Industrial especialista en SST</w:t>
            </w:r>
          </w:p>
          <w:p w14:paraId="28589463" w14:textId="77777777"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Técnico Electricista</w:t>
            </w:r>
          </w:p>
          <w:p w14:paraId="5C660AA5" w14:textId="60723C34" w:rsidR="008550A5" w:rsidRPr="00A72612" w:rsidRDefault="00005FE8" w:rsidP="005D218D">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2 ayudante</w:t>
            </w:r>
          </w:p>
        </w:tc>
      </w:tr>
      <w:tr w:rsidR="008550A5" w:rsidRPr="00A72612" w14:paraId="21B2378D" w14:textId="77777777" w:rsidTr="001F0A63">
        <w:trPr>
          <w:trHeight w:val="284"/>
          <w:jc w:val="center"/>
        </w:trPr>
        <w:tc>
          <w:tcPr>
            <w:tcW w:w="9356" w:type="dxa"/>
            <w:gridSpan w:val="3"/>
            <w:vAlign w:val="center"/>
          </w:tcPr>
          <w:p w14:paraId="545F3B17" w14:textId="77777777" w:rsidR="00D83E1B" w:rsidRPr="00A72612" w:rsidRDefault="00D83E1B" w:rsidP="005F3D1F">
            <w:pPr>
              <w:tabs>
                <w:tab w:val="left" w:pos="284"/>
              </w:tabs>
              <w:rPr>
                <w:rFonts w:ascii="Aptos" w:hAnsi="Aptos"/>
                <w:b/>
                <w:bCs/>
                <w:sz w:val="20"/>
                <w:szCs w:val="20"/>
              </w:rPr>
            </w:pPr>
            <w:r w:rsidRPr="00A72612">
              <w:rPr>
                <w:rFonts w:ascii="Aptos" w:hAnsi="Aptos"/>
                <w:b/>
                <w:bCs/>
                <w:sz w:val="20"/>
                <w:szCs w:val="20"/>
              </w:rPr>
              <w:t>Medida:</w:t>
            </w:r>
          </w:p>
          <w:p w14:paraId="4246658A" w14:textId="197C80C4" w:rsidR="008550A5" w:rsidRPr="00A72612" w:rsidRDefault="00D83E1B" w:rsidP="005D218D">
            <w:pPr>
              <w:rPr>
                <w:rFonts w:ascii="Aptos" w:hAnsi="Aptos"/>
                <w:b/>
                <w:bCs/>
                <w:sz w:val="20"/>
                <w:szCs w:val="20"/>
              </w:rPr>
            </w:pPr>
            <w:r w:rsidRPr="00A72612">
              <w:rPr>
                <w:rFonts w:ascii="Aptos" w:hAnsi="Aptos"/>
                <w:sz w:val="20"/>
                <w:szCs w:val="20"/>
              </w:rPr>
              <w:t xml:space="preserve">La unidad de medida será el </w:t>
            </w:r>
            <w:r w:rsidRPr="00A72612">
              <w:rPr>
                <w:rFonts w:ascii="Aptos" w:hAnsi="Aptos"/>
                <w:b/>
                <w:bCs/>
                <w:sz w:val="20"/>
                <w:szCs w:val="20"/>
              </w:rPr>
              <w:t>METRO (m)</w:t>
            </w:r>
            <w:r w:rsidRPr="00A72612">
              <w:rPr>
                <w:rFonts w:ascii="Aptos" w:hAnsi="Aptos"/>
                <w:sz w:val="20"/>
                <w:szCs w:val="20"/>
              </w:rPr>
              <w:t>, debidamente ejecutado y aprobado el ítem por la supervisión, de acuerdo con la actividad contratada y las especificaciones técnicas.</w:t>
            </w:r>
          </w:p>
        </w:tc>
      </w:tr>
      <w:tr w:rsidR="008550A5" w:rsidRPr="00A72612" w14:paraId="1DBBEC9D" w14:textId="77777777" w:rsidTr="001F0A63">
        <w:trPr>
          <w:trHeight w:val="284"/>
          <w:jc w:val="center"/>
        </w:trPr>
        <w:tc>
          <w:tcPr>
            <w:tcW w:w="9356" w:type="dxa"/>
            <w:gridSpan w:val="3"/>
            <w:vAlign w:val="center"/>
          </w:tcPr>
          <w:p w14:paraId="79A52084" w14:textId="77777777" w:rsidR="00A72D5A" w:rsidRPr="00A72612" w:rsidRDefault="00A72D5A" w:rsidP="005F3D1F">
            <w:pPr>
              <w:tabs>
                <w:tab w:val="left" w:pos="284"/>
              </w:tabs>
              <w:rPr>
                <w:rFonts w:ascii="Aptos" w:hAnsi="Aptos"/>
                <w:sz w:val="20"/>
                <w:szCs w:val="20"/>
              </w:rPr>
            </w:pPr>
            <w:r w:rsidRPr="00A72612">
              <w:rPr>
                <w:rFonts w:ascii="Aptos" w:hAnsi="Aptos"/>
                <w:b/>
                <w:bCs/>
                <w:sz w:val="20"/>
                <w:szCs w:val="20"/>
              </w:rPr>
              <w:t>Forma de pago:</w:t>
            </w:r>
          </w:p>
          <w:p w14:paraId="0E604175" w14:textId="5864ABEE" w:rsidR="008550A5" w:rsidRPr="00A72612" w:rsidRDefault="00A72D5A" w:rsidP="005D218D">
            <w:pPr>
              <w:tabs>
                <w:tab w:val="left" w:pos="284"/>
              </w:tabs>
              <w:rPr>
                <w:rFonts w:ascii="Aptos" w:hAnsi="Aptos"/>
                <w:sz w:val="20"/>
                <w:szCs w:val="20"/>
              </w:rPr>
            </w:pPr>
            <w:r w:rsidRPr="00A72612">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A72612" w14:paraId="2757A5A1" w14:textId="77777777" w:rsidTr="001F0A63">
        <w:trPr>
          <w:trHeight w:val="284"/>
          <w:jc w:val="center"/>
        </w:trPr>
        <w:tc>
          <w:tcPr>
            <w:tcW w:w="9356" w:type="dxa"/>
            <w:gridSpan w:val="3"/>
            <w:vAlign w:val="center"/>
          </w:tcPr>
          <w:p w14:paraId="09CD620C" w14:textId="77777777" w:rsidR="00E06DF1" w:rsidRPr="00A72612" w:rsidRDefault="00E06DF1" w:rsidP="00E06DF1">
            <w:pPr>
              <w:tabs>
                <w:tab w:val="left" w:pos="284"/>
              </w:tabs>
              <w:rPr>
                <w:rFonts w:ascii="Aptos" w:hAnsi="Aptos"/>
                <w:b/>
                <w:bCs/>
                <w:sz w:val="20"/>
                <w:szCs w:val="20"/>
              </w:rPr>
            </w:pPr>
            <w:r w:rsidRPr="00A72612">
              <w:rPr>
                <w:rFonts w:ascii="Aptos" w:hAnsi="Aptos"/>
                <w:b/>
                <w:bCs/>
                <w:sz w:val="20"/>
                <w:szCs w:val="20"/>
              </w:rPr>
              <w:t>No conformidad:</w:t>
            </w:r>
          </w:p>
          <w:p w14:paraId="03D8984E" w14:textId="2924A34D" w:rsidR="00266262" w:rsidRPr="00A72612" w:rsidRDefault="00E06DF1" w:rsidP="005D218D">
            <w:pPr>
              <w:tabs>
                <w:tab w:val="left" w:pos="284"/>
              </w:tabs>
              <w:rPr>
                <w:rFonts w:ascii="Aptos" w:hAnsi="Aptos"/>
                <w:sz w:val="20"/>
                <w:szCs w:val="20"/>
              </w:rPr>
            </w:pPr>
            <w:r w:rsidRPr="00A72612">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6F1BC629" w14:textId="77777777" w:rsidR="000A7875" w:rsidRPr="006C1C2C" w:rsidRDefault="000A7875" w:rsidP="005F3D1F">
      <w:pPr>
        <w:jc w:val="left"/>
        <w:rPr>
          <w:rFonts w:ascii="Aptos" w:hAnsi="Aptos"/>
        </w:rPr>
      </w:pPr>
    </w:p>
    <w:tbl>
      <w:tblPr>
        <w:tblStyle w:val="Tablaconcuadrcula"/>
        <w:tblW w:w="9356" w:type="dxa"/>
        <w:jc w:val="center"/>
        <w:tblCellMar>
          <w:left w:w="57" w:type="dxa"/>
          <w:right w:w="57" w:type="dxa"/>
        </w:tblCellMar>
        <w:tblLook w:val="04A0" w:firstRow="1" w:lastRow="0" w:firstColumn="1" w:lastColumn="0" w:noHBand="0" w:noVBand="1"/>
      </w:tblPr>
      <w:tblGrid>
        <w:gridCol w:w="1458"/>
        <w:gridCol w:w="6139"/>
        <w:gridCol w:w="1759"/>
      </w:tblGrid>
      <w:tr w:rsidR="008550A5" w:rsidRPr="00A72612" w14:paraId="6398314F" w14:textId="77777777" w:rsidTr="00E10DB1">
        <w:trPr>
          <w:trHeight w:val="284"/>
          <w:jc w:val="center"/>
        </w:trPr>
        <w:tc>
          <w:tcPr>
            <w:tcW w:w="1458" w:type="dxa"/>
            <w:shd w:val="clear" w:color="auto" w:fill="D9D9D9" w:themeFill="background1" w:themeFillShade="D9"/>
            <w:vAlign w:val="center"/>
          </w:tcPr>
          <w:p w14:paraId="691AD139" w14:textId="77777777" w:rsidR="008550A5" w:rsidRPr="00A72612" w:rsidRDefault="008550A5" w:rsidP="005F3D1F">
            <w:pPr>
              <w:tabs>
                <w:tab w:val="left" w:pos="284"/>
              </w:tabs>
              <w:jc w:val="center"/>
              <w:rPr>
                <w:rFonts w:ascii="Aptos" w:hAnsi="Aptos"/>
                <w:b/>
                <w:bCs/>
                <w:sz w:val="20"/>
                <w:szCs w:val="20"/>
              </w:rPr>
            </w:pPr>
            <w:r w:rsidRPr="00A72612">
              <w:rPr>
                <w:rFonts w:ascii="Aptos" w:hAnsi="Aptos"/>
                <w:b/>
                <w:bCs/>
                <w:sz w:val="20"/>
                <w:szCs w:val="20"/>
              </w:rPr>
              <w:t>CAPITULO</w:t>
            </w:r>
          </w:p>
        </w:tc>
        <w:tc>
          <w:tcPr>
            <w:tcW w:w="7898" w:type="dxa"/>
            <w:gridSpan w:val="2"/>
            <w:shd w:val="clear" w:color="auto" w:fill="D9D9D9" w:themeFill="background1" w:themeFillShade="D9"/>
            <w:vAlign w:val="center"/>
          </w:tcPr>
          <w:p w14:paraId="44D968D9" w14:textId="74BEAA9B" w:rsidR="008550A5" w:rsidRPr="00A72612" w:rsidRDefault="00E711DA" w:rsidP="005F3D1F">
            <w:pPr>
              <w:tabs>
                <w:tab w:val="left" w:pos="284"/>
              </w:tabs>
              <w:jc w:val="center"/>
              <w:rPr>
                <w:rFonts w:ascii="Aptos" w:hAnsi="Aptos"/>
                <w:b/>
                <w:bCs/>
                <w:sz w:val="20"/>
                <w:szCs w:val="20"/>
              </w:rPr>
            </w:pPr>
            <w:r w:rsidRPr="00A72612">
              <w:rPr>
                <w:rFonts w:ascii="Aptos" w:hAnsi="Aptos"/>
                <w:b/>
                <w:bCs/>
                <w:sz w:val="20"/>
                <w:szCs w:val="20"/>
                <w:lang w:eastAsia="es-CO"/>
              </w:rPr>
              <w:t>SISTEMAS DE VIDEO VIGILANCIA</w:t>
            </w:r>
          </w:p>
        </w:tc>
      </w:tr>
      <w:tr w:rsidR="008550A5" w:rsidRPr="00A72612" w14:paraId="1FD28B85" w14:textId="77777777" w:rsidTr="00E10DB1">
        <w:trPr>
          <w:trHeight w:val="284"/>
          <w:jc w:val="center"/>
        </w:trPr>
        <w:tc>
          <w:tcPr>
            <w:tcW w:w="1458" w:type="dxa"/>
            <w:shd w:val="clear" w:color="auto" w:fill="D9D9D9" w:themeFill="background1" w:themeFillShade="D9"/>
            <w:vAlign w:val="center"/>
          </w:tcPr>
          <w:p w14:paraId="60A893CA"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ÍTEM</w:t>
            </w:r>
          </w:p>
        </w:tc>
        <w:tc>
          <w:tcPr>
            <w:tcW w:w="6139" w:type="dxa"/>
            <w:shd w:val="clear" w:color="auto" w:fill="D9D9D9" w:themeFill="background1" w:themeFillShade="D9"/>
            <w:vAlign w:val="center"/>
          </w:tcPr>
          <w:p w14:paraId="3E3AA265"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ACTIVIDAD</w:t>
            </w:r>
          </w:p>
        </w:tc>
        <w:tc>
          <w:tcPr>
            <w:tcW w:w="1759" w:type="dxa"/>
            <w:shd w:val="clear" w:color="auto" w:fill="D9D9D9" w:themeFill="background1" w:themeFillShade="D9"/>
            <w:vAlign w:val="center"/>
          </w:tcPr>
          <w:p w14:paraId="6A74D9C0" w14:textId="77777777" w:rsidR="008550A5" w:rsidRPr="00A72612" w:rsidRDefault="008550A5" w:rsidP="005F3D1F">
            <w:pPr>
              <w:pStyle w:val="Sinespaciado"/>
              <w:tabs>
                <w:tab w:val="left" w:pos="284"/>
              </w:tabs>
              <w:jc w:val="center"/>
              <w:rPr>
                <w:rFonts w:ascii="Aptos" w:hAnsi="Aptos" w:cs="Arial"/>
                <w:b/>
                <w:bCs/>
                <w:sz w:val="20"/>
                <w:szCs w:val="20"/>
              </w:rPr>
            </w:pPr>
            <w:r w:rsidRPr="00A72612">
              <w:rPr>
                <w:rFonts w:ascii="Aptos" w:hAnsi="Aptos" w:cs="Arial"/>
                <w:b/>
                <w:bCs/>
                <w:sz w:val="20"/>
                <w:szCs w:val="20"/>
              </w:rPr>
              <w:t>UNIDAD DE MEDIDA</w:t>
            </w:r>
          </w:p>
        </w:tc>
      </w:tr>
      <w:tr w:rsidR="008550A5" w:rsidRPr="00A72612" w14:paraId="3AB28DD6" w14:textId="77777777" w:rsidTr="00E10DB1">
        <w:trPr>
          <w:trHeight w:val="284"/>
          <w:jc w:val="center"/>
        </w:trPr>
        <w:tc>
          <w:tcPr>
            <w:tcW w:w="1458" w:type="dxa"/>
            <w:shd w:val="clear" w:color="auto" w:fill="D9D9D9" w:themeFill="background1" w:themeFillShade="D9"/>
            <w:vAlign w:val="center"/>
          </w:tcPr>
          <w:p w14:paraId="6B3F2EF4" w14:textId="2A91C032"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cs="Arial"/>
                <w:sz w:val="20"/>
                <w:szCs w:val="20"/>
              </w:rPr>
              <w:t>14</w:t>
            </w:r>
          </w:p>
        </w:tc>
        <w:tc>
          <w:tcPr>
            <w:tcW w:w="6139" w:type="dxa"/>
            <w:shd w:val="clear" w:color="auto" w:fill="D9D9D9" w:themeFill="background1" w:themeFillShade="D9"/>
            <w:vAlign w:val="center"/>
          </w:tcPr>
          <w:p w14:paraId="71F924F9" w14:textId="41CF4586" w:rsidR="008550A5" w:rsidRPr="00A72612" w:rsidRDefault="008E0FF6" w:rsidP="005F3D1F">
            <w:pPr>
              <w:pStyle w:val="Sinespaciado"/>
              <w:tabs>
                <w:tab w:val="left" w:pos="284"/>
              </w:tabs>
              <w:rPr>
                <w:rFonts w:ascii="Aptos" w:hAnsi="Aptos" w:cs="Arial"/>
                <w:sz w:val="20"/>
                <w:szCs w:val="20"/>
              </w:rPr>
            </w:pPr>
            <w:r w:rsidRPr="00A72612">
              <w:rPr>
                <w:rFonts w:ascii="Aptos" w:hAnsi="Aptos"/>
                <w:sz w:val="20"/>
                <w:szCs w:val="20"/>
                <w:lang w:eastAsia="es-CO"/>
              </w:rPr>
              <w:t>Servicio de instalación de 480 metros de red eléctrica de baja tensión a 115 VAC, incluye mano de obra y todos los materiales.</w:t>
            </w:r>
          </w:p>
        </w:tc>
        <w:tc>
          <w:tcPr>
            <w:tcW w:w="1759" w:type="dxa"/>
            <w:shd w:val="clear" w:color="auto" w:fill="D9D9D9" w:themeFill="background1" w:themeFillShade="D9"/>
            <w:vAlign w:val="center"/>
          </w:tcPr>
          <w:p w14:paraId="7E0C58AB" w14:textId="0221E2CF" w:rsidR="008550A5" w:rsidRPr="00A72612" w:rsidRDefault="008E0FF6" w:rsidP="005F3D1F">
            <w:pPr>
              <w:pStyle w:val="Sinespaciado"/>
              <w:tabs>
                <w:tab w:val="left" w:pos="284"/>
              </w:tabs>
              <w:jc w:val="center"/>
              <w:rPr>
                <w:rFonts w:ascii="Aptos" w:hAnsi="Aptos" w:cs="Arial"/>
                <w:sz w:val="20"/>
                <w:szCs w:val="20"/>
              </w:rPr>
            </w:pPr>
            <w:r w:rsidRPr="00A72612">
              <w:rPr>
                <w:rFonts w:ascii="Aptos" w:hAnsi="Aptos"/>
                <w:sz w:val="20"/>
                <w:szCs w:val="20"/>
                <w:lang w:eastAsia="es-CO"/>
              </w:rPr>
              <w:t>Unidad</w:t>
            </w:r>
          </w:p>
        </w:tc>
      </w:tr>
      <w:tr w:rsidR="008550A5" w:rsidRPr="00A72612" w14:paraId="139E9AE1" w14:textId="77777777" w:rsidTr="001F0A63">
        <w:trPr>
          <w:trHeight w:val="284"/>
          <w:jc w:val="center"/>
        </w:trPr>
        <w:tc>
          <w:tcPr>
            <w:tcW w:w="9356" w:type="dxa"/>
            <w:gridSpan w:val="3"/>
            <w:vAlign w:val="center"/>
          </w:tcPr>
          <w:p w14:paraId="6EF80C01"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Descripción:</w:t>
            </w:r>
          </w:p>
          <w:p w14:paraId="3CF16438" w14:textId="785B726C" w:rsidR="008550A5" w:rsidRPr="00A72612" w:rsidRDefault="00677DB8" w:rsidP="005F3D1F">
            <w:pPr>
              <w:tabs>
                <w:tab w:val="left" w:pos="284"/>
              </w:tabs>
              <w:rPr>
                <w:rFonts w:ascii="Aptos" w:hAnsi="Aptos"/>
                <w:sz w:val="20"/>
                <w:szCs w:val="20"/>
              </w:rPr>
            </w:pPr>
            <w:r w:rsidRPr="00A72612">
              <w:rPr>
                <w:rFonts w:ascii="Aptos" w:hAnsi="Aptos"/>
                <w:sz w:val="20"/>
                <w:szCs w:val="20"/>
              </w:rPr>
              <w:t>Comprende la instalación de red eléctrica de baja tensión a 115 VAC, con longitud aproximada de 480 metros, destinada a alimentar los puntos del sistema CCTV requeridos para su optimización y ampliación de cobertura, incluyendo materiales, mano de obra, accesorios, protección, pruebas y puesta en funcionamiento.</w:t>
            </w:r>
          </w:p>
        </w:tc>
      </w:tr>
      <w:tr w:rsidR="008550A5" w:rsidRPr="00A72612" w14:paraId="49CC260A" w14:textId="77777777" w:rsidTr="001F0A63">
        <w:trPr>
          <w:trHeight w:val="284"/>
          <w:jc w:val="center"/>
        </w:trPr>
        <w:tc>
          <w:tcPr>
            <w:tcW w:w="9356" w:type="dxa"/>
            <w:gridSpan w:val="3"/>
            <w:vAlign w:val="center"/>
          </w:tcPr>
          <w:p w14:paraId="46A857BF"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Alcance:</w:t>
            </w:r>
          </w:p>
          <w:p w14:paraId="779903B1" w14:textId="77777777" w:rsidR="00677DB8" w:rsidRPr="00A72612" w:rsidRDefault="00677DB8" w:rsidP="00677DB8">
            <w:pPr>
              <w:rPr>
                <w:rFonts w:ascii="Aptos" w:hAnsi="Aptos"/>
                <w:sz w:val="20"/>
                <w:szCs w:val="20"/>
              </w:rPr>
            </w:pPr>
            <w:r w:rsidRPr="00A72612">
              <w:rPr>
                <w:rFonts w:ascii="Aptos" w:hAnsi="Aptos"/>
                <w:sz w:val="20"/>
                <w:szCs w:val="20"/>
              </w:rPr>
              <w:t>• Replanteo técnico de la ruta eléctrica autorizada.</w:t>
            </w:r>
          </w:p>
          <w:p w14:paraId="442F9C74" w14:textId="77777777" w:rsidR="00677DB8" w:rsidRPr="00A72612" w:rsidRDefault="00677DB8" w:rsidP="00677DB8">
            <w:pPr>
              <w:rPr>
                <w:rFonts w:ascii="Aptos" w:hAnsi="Aptos"/>
                <w:sz w:val="20"/>
                <w:szCs w:val="20"/>
              </w:rPr>
            </w:pPr>
            <w:r w:rsidRPr="00A72612">
              <w:rPr>
                <w:rFonts w:ascii="Aptos" w:hAnsi="Aptos"/>
                <w:sz w:val="20"/>
                <w:szCs w:val="20"/>
              </w:rPr>
              <w:t>• Instalación de conductores, canalización, protecciones, cajas y accesorios de baja tensión.</w:t>
            </w:r>
          </w:p>
          <w:p w14:paraId="7191F16B" w14:textId="77777777" w:rsidR="00677DB8" w:rsidRPr="00A72612" w:rsidRDefault="00677DB8" w:rsidP="00677DB8">
            <w:pPr>
              <w:rPr>
                <w:rFonts w:ascii="Aptos" w:hAnsi="Aptos"/>
                <w:sz w:val="20"/>
                <w:szCs w:val="20"/>
              </w:rPr>
            </w:pPr>
            <w:r w:rsidRPr="00A72612">
              <w:rPr>
                <w:rFonts w:ascii="Aptos" w:hAnsi="Aptos"/>
                <w:sz w:val="20"/>
                <w:szCs w:val="20"/>
              </w:rPr>
              <w:t>• Ejecución de derivaciones necesarias para los puntos de cámara o equipos asociados.</w:t>
            </w:r>
          </w:p>
          <w:p w14:paraId="06E78990" w14:textId="77777777" w:rsidR="00677DB8" w:rsidRPr="00A72612" w:rsidRDefault="00677DB8" w:rsidP="00677DB8">
            <w:pPr>
              <w:rPr>
                <w:rFonts w:ascii="Aptos" w:hAnsi="Aptos"/>
                <w:sz w:val="20"/>
                <w:szCs w:val="20"/>
              </w:rPr>
            </w:pPr>
            <w:r w:rsidRPr="00A72612">
              <w:rPr>
                <w:rFonts w:ascii="Aptos" w:hAnsi="Aptos"/>
                <w:sz w:val="20"/>
                <w:szCs w:val="20"/>
              </w:rPr>
              <w:t>• Protección mecánica y eléctrica de conductores y conexiones.</w:t>
            </w:r>
          </w:p>
          <w:p w14:paraId="7B951E2B" w14:textId="77777777" w:rsidR="00677DB8" w:rsidRPr="00A72612" w:rsidRDefault="00677DB8" w:rsidP="00677DB8">
            <w:pPr>
              <w:rPr>
                <w:rFonts w:ascii="Aptos" w:hAnsi="Aptos"/>
                <w:sz w:val="20"/>
                <w:szCs w:val="20"/>
              </w:rPr>
            </w:pPr>
            <w:r w:rsidRPr="00A72612">
              <w:rPr>
                <w:rFonts w:ascii="Aptos" w:hAnsi="Aptos"/>
                <w:sz w:val="20"/>
                <w:szCs w:val="20"/>
              </w:rPr>
              <w:t>• Marcación, organización y verificación de la red instalada.</w:t>
            </w:r>
          </w:p>
          <w:p w14:paraId="433B0218" w14:textId="22B3550E" w:rsidR="008550A5" w:rsidRPr="00A72612" w:rsidRDefault="00677DB8" w:rsidP="00677DB8">
            <w:pPr>
              <w:tabs>
                <w:tab w:val="left" w:pos="284"/>
              </w:tabs>
              <w:rPr>
                <w:rFonts w:ascii="Aptos" w:hAnsi="Aptos"/>
                <w:b/>
                <w:bCs/>
                <w:sz w:val="20"/>
                <w:szCs w:val="20"/>
              </w:rPr>
            </w:pPr>
            <w:r w:rsidRPr="00A72612">
              <w:rPr>
                <w:rFonts w:ascii="Aptos" w:hAnsi="Aptos"/>
                <w:sz w:val="20"/>
                <w:szCs w:val="20"/>
              </w:rPr>
              <w:t>• Pruebas de tensión, continuidad, polaridad, aislamiento básico y funcionamiento de cargas asociadas.</w:t>
            </w:r>
          </w:p>
        </w:tc>
      </w:tr>
      <w:tr w:rsidR="008550A5" w:rsidRPr="00A72612" w14:paraId="18E790C1" w14:textId="77777777" w:rsidTr="001F0A63">
        <w:trPr>
          <w:trHeight w:val="284"/>
          <w:jc w:val="center"/>
        </w:trPr>
        <w:tc>
          <w:tcPr>
            <w:tcW w:w="9356" w:type="dxa"/>
            <w:gridSpan w:val="3"/>
            <w:vAlign w:val="center"/>
          </w:tcPr>
          <w:p w14:paraId="37DC26E0"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Materiales:</w:t>
            </w:r>
          </w:p>
          <w:p w14:paraId="6A16D5CE" w14:textId="77777777" w:rsidR="00677DB8" w:rsidRPr="00A72612" w:rsidRDefault="00677DB8" w:rsidP="00677DB8">
            <w:pPr>
              <w:rPr>
                <w:rFonts w:ascii="Aptos" w:hAnsi="Aptos"/>
                <w:sz w:val="20"/>
                <w:szCs w:val="20"/>
              </w:rPr>
            </w:pPr>
            <w:r w:rsidRPr="00A72612">
              <w:rPr>
                <w:rFonts w:ascii="Aptos" w:hAnsi="Aptos"/>
                <w:sz w:val="20"/>
                <w:szCs w:val="20"/>
              </w:rPr>
              <w:t>• Conductores eléctricos adecuados para red de baja tensión 115 VAC.</w:t>
            </w:r>
          </w:p>
          <w:p w14:paraId="09153075" w14:textId="18F46AF5" w:rsidR="00677DB8" w:rsidRPr="00A72612" w:rsidRDefault="00677DB8" w:rsidP="00677DB8">
            <w:pPr>
              <w:rPr>
                <w:rFonts w:ascii="Aptos" w:hAnsi="Aptos"/>
                <w:sz w:val="20"/>
                <w:szCs w:val="20"/>
              </w:rPr>
            </w:pPr>
            <w:r w:rsidRPr="00A72612">
              <w:rPr>
                <w:rFonts w:ascii="Aptos" w:hAnsi="Aptos"/>
                <w:sz w:val="20"/>
                <w:szCs w:val="20"/>
              </w:rPr>
              <w:t xml:space="preserve">• </w:t>
            </w:r>
            <w:r w:rsidR="00F16CD5" w:rsidRPr="00A72612">
              <w:rPr>
                <w:rFonts w:ascii="Aptos" w:hAnsi="Aptos"/>
                <w:sz w:val="20"/>
                <w:szCs w:val="20"/>
              </w:rPr>
              <w:t xml:space="preserve">Postes, </w:t>
            </w:r>
            <w:r w:rsidRPr="00A72612">
              <w:rPr>
                <w:rFonts w:ascii="Aptos" w:hAnsi="Aptos"/>
                <w:sz w:val="20"/>
                <w:szCs w:val="20"/>
              </w:rPr>
              <w:t xml:space="preserve">Tubería, </w:t>
            </w:r>
            <w:r w:rsidR="00F16CD5" w:rsidRPr="00A72612">
              <w:rPr>
                <w:rFonts w:ascii="Aptos" w:hAnsi="Aptos"/>
                <w:sz w:val="20"/>
                <w:szCs w:val="20"/>
              </w:rPr>
              <w:t>estructuras</w:t>
            </w:r>
            <w:r w:rsidRPr="00A72612">
              <w:rPr>
                <w:rFonts w:ascii="Aptos" w:hAnsi="Aptos"/>
                <w:sz w:val="20"/>
                <w:szCs w:val="20"/>
              </w:rPr>
              <w:t>, conectores, cajas, soportes, terminales y accesorios.</w:t>
            </w:r>
          </w:p>
          <w:p w14:paraId="0CF0AC35" w14:textId="77777777" w:rsidR="00677DB8" w:rsidRPr="00A72612" w:rsidRDefault="00677DB8" w:rsidP="00677DB8">
            <w:pPr>
              <w:rPr>
                <w:rFonts w:ascii="Aptos" w:hAnsi="Aptos"/>
                <w:sz w:val="20"/>
                <w:szCs w:val="20"/>
              </w:rPr>
            </w:pPr>
            <w:r w:rsidRPr="00A72612">
              <w:rPr>
                <w:rFonts w:ascii="Aptos" w:hAnsi="Aptos"/>
                <w:sz w:val="20"/>
                <w:szCs w:val="20"/>
              </w:rPr>
              <w:t>• Protecciones eléctricas, elementos de derivación y conexión.</w:t>
            </w:r>
          </w:p>
          <w:p w14:paraId="080B2D79" w14:textId="77777777" w:rsidR="00677DB8" w:rsidRPr="00A72612" w:rsidRDefault="00677DB8" w:rsidP="00677DB8">
            <w:pPr>
              <w:rPr>
                <w:rFonts w:ascii="Aptos" w:hAnsi="Aptos"/>
                <w:sz w:val="20"/>
                <w:szCs w:val="20"/>
              </w:rPr>
            </w:pPr>
            <w:r w:rsidRPr="00A72612">
              <w:rPr>
                <w:rFonts w:ascii="Aptos" w:hAnsi="Aptos"/>
                <w:sz w:val="20"/>
                <w:szCs w:val="20"/>
              </w:rPr>
              <w:t>• Elementos de fijación, marcación y sellado.</w:t>
            </w:r>
          </w:p>
          <w:p w14:paraId="13CC1FAB" w14:textId="2FDC219F" w:rsidR="008550A5" w:rsidRPr="00A72612" w:rsidRDefault="00677DB8" w:rsidP="00677DB8">
            <w:pPr>
              <w:tabs>
                <w:tab w:val="left" w:pos="284"/>
              </w:tabs>
              <w:rPr>
                <w:rFonts w:ascii="Aptos" w:hAnsi="Aptos"/>
                <w:sz w:val="20"/>
                <w:szCs w:val="20"/>
              </w:rPr>
            </w:pPr>
            <w:r w:rsidRPr="00A72612">
              <w:rPr>
                <w:rFonts w:ascii="Aptos" w:hAnsi="Aptos"/>
                <w:sz w:val="20"/>
                <w:szCs w:val="20"/>
              </w:rPr>
              <w:t>• Materiales complementarios requeridos para dejar la red operativa y segura.</w:t>
            </w:r>
          </w:p>
        </w:tc>
      </w:tr>
      <w:tr w:rsidR="008550A5" w:rsidRPr="00A72612" w14:paraId="0B3544C7" w14:textId="77777777" w:rsidTr="001F0A63">
        <w:trPr>
          <w:trHeight w:val="284"/>
          <w:jc w:val="center"/>
        </w:trPr>
        <w:tc>
          <w:tcPr>
            <w:tcW w:w="9356" w:type="dxa"/>
            <w:gridSpan w:val="3"/>
            <w:vAlign w:val="center"/>
          </w:tcPr>
          <w:p w14:paraId="1BF7B8CD" w14:textId="77777777" w:rsidR="00B2523F" w:rsidRPr="00A72612" w:rsidRDefault="00B2523F" w:rsidP="005F3D1F">
            <w:pPr>
              <w:tabs>
                <w:tab w:val="left" w:pos="284"/>
              </w:tabs>
              <w:rPr>
                <w:rFonts w:ascii="Aptos" w:hAnsi="Aptos"/>
                <w:b/>
                <w:bCs/>
                <w:sz w:val="20"/>
                <w:szCs w:val="20"/>
              </w:rPr>
            </w:pPr>
            <w:r w:rsidRPr="00A72612">
              <w:rPr>
                <w:rFonts w:ascii="Aptos" w:hAnsi="Aptos"/>
                <w:b/>
                <w:bCs/>
                <w:sz w:val="20"/>
                <w:szCs w:val="20"/>
              </w:rPr>
              <w:t>Equipos y Herramientas:</w:t>
            </w:r>
          </w:p>
          <w:p w14:paraId="097941A1"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Herramienta menor</w:t>
            </w:r>
          </w:p>
          <w:p w14:paraId="0BD776F6"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Escaleta Dieléctrica</w:t>
            </w:r>
          </w:p>
          <w:p w14:paraId="63FB7B0E" w14:textId="77777777" w:rsidR="00B2523F" w:rsidRPr="00A72612" w:rsidRDefault="00B2523F"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Arnés Dieléctrico</w:t>
            </w:r>
          </w:p>
          <w:p w14:paraId="41ACB110" w14:textId="61F2CB64" w:rsidR="00B2523F" w:rsidRPr="00A72612" w:rsidRDefault="00B77F55" w:rsidP="005F3D1F">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Multímetro</w:t>
            </w:r>
          </w:p>
          <w:p w14:paraId="1D8B7C89" w14:textId="7D9992A4" w:rsidR="008550A5" w:rsidRPr="00A72612" w:rsidRDefault="00B2523F" w:rsidP="005D218D">
            <w:pPr>
              <w:pStyle w:val="Prrafodelista"/>
              <w:numPr>
                <w:ilvl w:val="0"/>
                <w:numId w:val="8"/>
              </w:numPr>
              <w:tabs>
                <w:tab w:val="left" w:pos="284"/>
              </w:tabs>
              <w:ind w:left="0" w:firstLine="0"/>
              <w:contextualSpacing w:val="0"/>
              <w:rPr>
                <w:rFonts w:ascii="Aptos" w:hAnsi="Aptos"/>
                <w:sz w:val="20"/>
                <w:szCs w:val="20"/>
              </w:rPr>
            </w:pPr>
            <w:r w:rsidRPr="00A72612">
              <w:rPr>
                <w:rFonts w:ascii="Aptos" w:hAnsi="Aptos"/>
                <w:sz w:val="20"/>
                <w:szCs w:val="20"/>
              </w:rPr>
              <w:t>Elementos de EPP de SST</w:t>
            </w:r>
          </w:p>
        </w:tc>
      </w:tr>
      <w:tr w:rsidR="008550A5" w:rsidRPr="00A72612" w14:paraId="6DF78123" w14:textId="77777777" w:rsidTr="001F0A63">
        <w:trPr>
          <w:trHeight w:val="284"/>
          <w:jc w:val="center"/>
        </w:trPr>
        <w:tc>
          <w:tcPr>
            <w:tcW w:w="9356" w:type="dxa"/>
            <w:gridSpan w:val="3"/>
            <w:vAlign w:val="center"/>
          </w:tcPr>
          <w:p w14:paraId="159C31D4"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Transporte:</w:t>
            </w:r>
          </w:p>
          <w:p w14:paraId="243059F3" w14:textId="079B9D56" w:rsidR="00B2523F" w:rsidRPr="00A72612" w:rsidRDefault="00AD6C61" w:rsidP="005D218D">
            <w:pPr>
              <w:tabs>
                <w:tab w:val="left" w:pos="284"/>
              </w:tabs>
              <w:rPr>
                <w:rFonts w:ascii="Aptos" w:hAnsi="Aptos"/>
                <w:sz w:val="20"/>
                <w:szCs w:val="20"/>
              </w:rPr>
            </w:pPr>
            <w:r w:rsidRPr="00A72612">
              <w:rPr>
                <w:rFonts w:ascii="Aptos" w:hAnsi="Aptos"/>
                <w:sz w:val="20"/>
                <w:szCs w:val="20"/>
              </w:rPr>
              <w:t>El precio incluye el transporte de personal, materiales, equipos, herramientas, cargue, descargue, maniobras, tiempos de espera y demás actividades necesarias para ejecutar el ítem en el sitio autorizado.</w:t>
            </w:r>
          </w:p>
        </w:tc>
      </w:tr>
      <w:tr w:rsidR="008550A5" w:rsidRPr="00A72612" w14:paraId="67FE280A" w14:textId="77777777" w:rsidTr="001F0A63">
        <w:trPr>
          <w:trHeight w:val="284"/>
          <w:jc w:val="center"/>
        </w:trPr>
        <w:tc>
          <w:tcPr>
            <w:tcW w:w="9356" w:type="dxa"/>
            <w:gridSpan w:val="3"/>
            <w:vAlign w:val="center"/>
          </w:tcPr>
          <w:p w14:paraId="4B220EF4"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Mano de Obra:</w:t>
            </w:r>
          </w:p>
          <w:p w14:paraId="245A6495" w14:textId="264CC00E" w:rsidR="00320F0E" w:rsidRPr="00A72612" w:rsidRDefault="00320F0E"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Telemático</w:t>
            </w:r>
          </w:p>
          <w:p w14:paraId="408C14B6" w14:textId="643EAA2E" w:rsidR="00005FE8" w:rsidRPr="00A72612" w:rsidRDefault="00005FE8"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Ingeniero Industrial especialista en SST</w:t>
            </w:r>
          </w:p>
          <w:p w14:paraId="229B8AA3" w14:textId="483365B7" w:rsidR="00320F0E" w:rsidRPr="00A72612" w:rsidRDefault="00320F0E" w:rsidP="005F3D1F">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Técnico Electricista</w:t>
            </w:r>
          </w:p>
          <w:p w14:paraId="74A48E90" w14:textId="77EF942D" w:rsidR="008550A5" w:rsidRPr="00A72612" w:rsidRDefault="00320F0E" w:rsidP="005D218D">
            <w:pPr>
              <w:pStyle w:val="Prrafodelista"/>
              <w:numPr>
                <w:ilvl w:val="0"/>
                <w:numId w:val="7"/>
              </w:numPr>
              <w:tabs>
                <w:tab w:val="left" w:pos="284"/>
              </w:tabs>
              <w:ind w:left="0" w:firstLine="0"/>
              <w:contextualSpacing w:val="0"/>
              <w:rPr>
                <w:rFonts w:ascii="Aptos" w:hAnsi="Aptos"/>
                <w:sz w:val="20"/>
                <w:szCs w:val="20"/>
              </w:rPr>
            </w:pPr>
            <w:r w:rsidRPr="00A72612">
              <w:rPr>
                <w:rFonts w:ascii="Aptos" w:hAnsi="Aptos"/>
                <w:sz w:val="20"/>
                <w:szCs w:val="20"/>
              </w:rPr>
              <w:t>2 ayudante</w:t>
            </w:r>
          </w:p>
        </w:tc>
      </w:tr>
      <w:tr w:rsidR="008550A5" w:rsidRPr="00A72612" w14:paraId="19DDAD45" w14:textId="77777777" w:rsidTr="001F0A63">
        <w:trPr>
          <w:trHeight w:val="284"/>
          <w:jc w:val="center"/>
        </w:trPr>
        <w:tc>
          <w:tcPr>
            <w:tcW w:w="9356" w:type="dxa"/>
            <w:gridSpan w:val="3"/>
            <w:vAlign w:val="center"/>
          </w:tcPr>
          <w:p w14:paraId="1C53000C" w14:textId="77777777" w:rsidR="008550A5" w:rsidRPr="00A72612" w:rsidRDefault="008550A5" w:rsidP="005F3D1F">
            <w:pPr>
              <w:tabs>
                <w:tab w:val="left" w:pos="284"/>
              </w:tabs>
              <w:rPr>
                <w:rFonts w:ascii="Aptos" w:hAnsi="Aptos"/>
                <w:b/>
                <w:bCs/>
                <w:sz w:val="20"/>
                <w:szCs w:val="20"/>
              </w:rPr>
            </w:pPr>
            <w:r w:rsidRPr="00A72612">
              <w:rPr>
                <w:rFonts w:ascii="Aptos" w:hAnsi="Aptos"/>
                <w:b/>
                <w:bCs/>
                <w:sz w:val="20"/>
                <w:szCs w:val="20"/>
              </w:rPr>
              <w:t>Medida:</w:t>
            </w:r>
          </w:p>
          <w:p w14:paraId="37357BDD" w14:textId="3D147B6F" w:rsidR="008550A5" w:rsidRPr="00A72612" w:rsidRDefault="00D83E1B" w:rsidP="005D218D">
            <w:pPr>
              <w:rPr>
                <w:rFonts w:ascii="Aptos" w:hAnsi="Aptos"/>
                <w:b/>
                <w:bCs/>
                <w:sz w:val="20"/>
                <w:szCs w:val="20"/>
              </w:rPr>
            </w:pPr>
            <w:r w:rsidRPr="00A72612">
              <w:rPr>
                <w:rFonts w:ascii="Aptos" w:hAnsi="Aptos"/>
                <w:sz w:val="20"/>
                <w:szCs w:val="20"/>
              </w:rPr>
              <w:t xml:space="preserve">La unidad de medida será la </w:t>
            </w:r>
            <w:r w:rsidRPr="00A72612">
              <w:rPr>
                <w:rFonts w:ascii="Aptos" w:hAnsi="Aptos"/>
                <w:b/>
                <w:bCs/>
                <w:sz w:val="20"/>
                <w:szCs w:val="20"/>
              </w:rPr>
              <w:t>UNIDAD (UND)</w:t>
            </w:r>
            <w:r w:rsidRPr="00A72612">
              <w:rPr>
                <w:rFonts w:ascii="Aptos" w:hAnsi="Aptos"/>
                <w:sz w:val="20"/>
                <w:szCs w:val="20"/>
              </w:rPr>
              <w:t>, debidamente ejecutado y aprobado el ítem por la supervisión, de acuerdo con la actividad contratada y las especificaciones técnicas.</w:t>
            </w:r>
          </w:p>
        </w:tc>
      </w:tr>
      <w:tr w:rsidR="008550A5" w:rsidRPr="00A72612" w14:paraId="4FE42FDA" w14:textId="77777777" w:rsidTr="001F0A63">
        <w:trPr>
          <w:trHeight w:val="284"/>
          <w:jc w:val="center"/>
        </w:trPr>
        <w:tc>
          <w:tcPr>
            <w:tcW w:w="9356" w:type="dxa"/>
            <w:gridSpan w:val="3"/>
            <w:vAlign w:val="center"/>
          </w:tcPr>
          <w:p w14:paraId="684CFDB1" w14:textId="77777777" w:rsidR="008550A5" w:rsidRPr="00A72612" w:rsidRDefault="008550A5" w:rsidP="005F3D1F">
            <w:pPr>
              <w:tabs>
                <w:tab w:val="left" w:pos="284"/>
              </w:tabs>
              <w:rPr>
                <w:rFonts w:ascii="Aptos" w:hAnsi="Aptos"/>
                <w:sz w:val="20"/>
                <w:szCs w:val="20"/>
              </w:rPr>
            </w:pPr>
            <w:r w:rsidRPr="00A72612">
              <w:rPr>
                <w:rFonts w:ascii="Aptos" w:hAnsi="Aptos"/>
                <w:b/>
                <w:bCs/>
                <w:sz w:val="20"/>
                <w:szCs w:val="20"/>
              </w:rPr>
              <w:t>Forma de pago:</w:t>
            </w:r>
          </w:p>
          <w:p w14:paraId="6CAD5008" w14:textId="55D0192E" w:rsidR="00ED6DE5" w:rsidRPr="00A72612" w:rsidRDefault="00ED6DE5" w:rsidP="005D218D">
            <w:pPr>
              <w:tabs>
                <w:tab w:val="left" w:pos="284"/>
              </w:tabs>
              <w:rPr>
                <w:rFonts w:ascii="Aptos" w:hAnsi="Aptos"/>
                <w:sz w:val="20"/>
                <w:szCs w:val="20"/>
              </w:rPr>
            </w:pPr>
            <w:r w:rsidRPr="00A72612">
              <w:rPr>
                <w:rFonts w:ascii="Aptos" w:hAnsi="Aptos"/>
                <w:sz w:val="20"/>
                <w:szCs w:val="20"/>
              </w:rPr>
              <w:t>El pago se realizará conforme al precio consignado en el presupuesto del contrato, por cantidad y unidad de medida de cada ítem, el cual incluye, sin limitarse a ello, el suministro del material, transporte, instalación, equipos, herramientas, mano de obra, y demás gastos necesarios para la correcta ejecución de la actividad.</w:t>
            </w:r>
          </w:p>
        </w:tc>
      </w:tr>
      <w:tr w:rsidR="008550A5" w:rsidRPr="00A72612" w14:paraId="6714BAD1" w14:textId="77777777" w:rsidTr="001F0A63">
        <w:trPr>
          <w:trHeight w:val="284"/>
          <w:jc w:val="center"/>
        </w:trPr>
        <w:tc>
          <w:tcPr>
            <w:tcW w:w="9356" w:type="dxa"/>
            <w:gridSpan w:val="3"/>
            <w:vAlign w:val="center"/>
          </w:tcPr>
          <w:p w14:paraId="0B0BD435" w14:textId="77777777" w:rsidR="00E06DF1" w:rsidRPr="00A72612" w:rsidRDefault="00E06DF1" w:rsidP="00E06DF1">
            <w:pPr>
              <w:tabs>
                <w:tab w:val="left" w:pos="284"/>
              </w:tabs>
              <w:rPr>
                <w:rFonts w:ascii="Aptos" w:hAnsi="Aptos"/>
                <w:b/>
                <w:bCs/>
                <w:sz w:val="20"/>
                <w:szCs w:val="20"/>
              </w:rPr>
            </w:pPr>
            <w:r w:rsidRPr="00A72612">
              <w:rPr>
                <w:rFonts w:ascii="Aptos" w:hAnsi="Aptos"/>
                <w:b/>
                <w:bCs/>
                <w:sz w:val="20"/>
                <w:szCs w:val="20"/>
              </w:rPr>
              <w:t>No conformidad:</w:t>
            </w:r>
          </w:p>
          <w:p w14:paraId="7ED25BB2" w14:textId="2B62DAF8" w:rsidR="00266262" w:rsidRPr="00A72612" w:rsidRDefault="00E06DF1" w:rsidP="005D218D">
            <w:pPr>
              <w:tabs>
                <w:tab w:val="left" w:pos="284"/>
              </w:tabs>
              <w:rPr>
                <w:rFonts w:ascii="Aptos" w:hAnsi="Aptos"/>
                <w:sz w:val="20"/>
                <w:szCs w:val="20"/>
              </w:rPr>
            </w:pPr>
            <w:r w:rsidRPr="00A72612">
              <w:rPr>
                <w:rFonts w:ascii="Aptos" w:hAnsi="Aptos"/>
                <w:sz w:val="20"/>
                <w:szCs w:val="20"/>
              </w:rPr>
              <w:t>En caso de que los trabajos no cumplan las especificaciones técnicas, pruebas de funcionamiento o condiciones de recibo, se considerarán no conformes. El contratista deberá corregirlos a su costo, sin que ello genere adición de valor ni ampliación de plazo, salvo autorización formal y justificada de la entidad.</w:t>
            </w:r>
          </w:p>
        </w:tc>
      </w:tr>
    </w:tbl>
    <w:p w14:paraId="25DEA2DD" w14:textId="77777777" w:rsidR="008550A5" w:rsidRPr="006C1C2C" w:rsidRDefault="008550A5" w:rsidP="005F3D1F">
      <w:pPr>
        <w:jc w:val="left"/>
        <w:rPr>
          <w:rFonts w:ascii="Aptos" w:hAnsi="Aptos"/>
        </w:rPr>
      </w:pPr>
    </w:p>
    <w:p w14:paraId="461EECF8" w14:textId="12FD4ABE" w:rsidR="001053DB" w:rsidRPr="006C1C2C" w:rsidRDefault="001053DB" w:rsidP="005F3D1F">
      <w:pPr>
        <w:pStyle w:val="Ttulo1"/>
        <w:numPr>
          <w:ilvl w:val="0"/>
          <w:numId w:val="1"/>
        </w:numPr>
        <w:spacing w:before="0" w:after="0"/>
        <w:ind w:left="0" w:firstLine="0"/>
        <w:rPr>
          <w:rFonts w:ascii="Aptos" w:hAnsi="Aptos"/>
          <w:szCs w:val="22"/>
        </w:rPr>
      </w:pPr>
      <w:bookmarkStart w:id="26" w:name="_Toc233660939"/>
      <w:r w:rsidRPr="006C1C2C">
        <w:rPr>
          <w:rFonts w:ascii="Aptos" w:hAnsi="Aptos"/>
          <w:szCs w:val="22"/>
        </w:rPr>
        <w:t>CONCLUSIONES</w:t>
      </w:r>
      <w:bookmarkEnd w:id="26"/>
    </w:p>
    <w:p w14:paraId="710C75A1" w14:textId="77777777" w:rsidR="00032E80" w:rsidRPr="006C1C2C" w:rsidRDefault="00032E80" w:rsidP="005F3D1F">
      <w:pPr>
        <w:rPr>
          <w:rFonts w:ascii="Aptos" w:hAnsi="Aptos"/>
        </w:rPr>
      </w:pPr>
    </w:p>
    <w:p w14:paraId="65CCA65B" w14:textId="20AF4F48" w:rsidR="00921D67" w:rsidRPr="006C1C2C" w:rsidRDefault="00921D67" w:rsidP="005F3D1F">
      <w:pPr>
        <w:pStyle w:val="Prrafodelista"/>
        <w:numPr>
          <w:ilvl w:val="0"/>
          <w:numId w:val="3"/>
        </w:numPr>
        <w:ind w:left="0" w:firstLine="0"/>
        <w:contextualSpacing w:val="0"/>
        <w:rPr>
          <w:rFonts w:ascii="Aptos" w:hAnsi="Aptos"/>
        </w:rPr>
      </w:pPr>
      <w:r w:rsidRPr="006C1C2C">
        <w:rPr>
          <w:rFonts w:ascii="Aptos" w:hAnsi="Aptos"/>
        </w:rPr>
        <w:t>Las presentes especificaciones técnicas establecen de manera clara y precisa los criterios constructivos, materiales, procedimientos, controles y formas de pago necesarios para la correcta ejecución.</w:t>
      </w:r>
    </w:p>
    <w:p w14:paraId="2E9FEE12" w14:textId="77777777" w:rsidR="00921D67" w:rsidRPr="006C1C2C" w:rsidRDefault="00921D67" w:rsidP="005F3D1F">
      <w:pPr>
        <w:pStyle w:val="Prrafodelista"/>
        <w:ind w:left="0"/>
        <w:contextualSpacing w:val="0"/>
        <w:rPr>
          <w:rFonts w:ascii="Aptos" w:hAnsi="Aptos"/>
        </w:rPr>
      </w:pPr>
    </w:p>
    <w:p w14:paraId="19C35EA8" w14:textId="0F3E2CA2" w:rsidR="00921D67" w:rsidRPr="006C1C2C" w:rsidRDefault="00921D67" w:rsidP="005F3D1F">
      <w:pPr>
        <w:pStyle w:val="Prrafodelista"/>
        <w:numPr>
          <w:ilvl w:val="0"/>
          <w:numId w:val="3"/>
        </w:numPr>
        <w:ind w:left="0" w:firstLine="0"/>
        <w:contextualSpacing w:val="0"/>
        <w:rPr>
          <w:rFonts w:ascii="Aptos" w:hAnsi="Aptos"/>
        </w:rPr>
      </w:pPr>
      <w:r w:rsidRPr="006C1C2C">
        <w:rPr>
          <w:rFonts w:ascii="Aptos" w:hAnsi="Aptos"/>
        </w:rPr>
        <w:t xml:space="preserve">Las condiciones de medición y forma de pago definidas en cada ítem aseguran coherencia entre las especificaciones técnicas y el presupuesto del proyecto, facilitando el control por parte de la </w:t>
      </w:r>
      <w:r w:rsidR="00005FE8" w:rsidRPr="006C1C2C">
        <w:rPr>
          <w:rFonts w:ascii="Aptos" w:hAnsi="Aptos"/>
        </w:rPr>
        <w:t>supervisión</w:t>
      </w:r>
      <w:r w:rsidRPr="006C1C2C">
        <w:rPr>
          <w:rFonts w:ascii="Aptos" w:hAnsi="Aptos"/>
        </w:rPr>
        <w:t xml:space="preserve"> y garantizando la correcta liquidación de las actividades ejecutadas.</w:t>
      </w:r>
    </w:p>
    <w:p w14:paraId="7713023C" w14:textId="77777777" w:rsidR="00921D67" w:rsidRPr="006C1C2C" w:rsidRDefault="00921D67" w:rsidP="005F3D1F">
      <w:pPr>
        <w:pStyle w:val="Prrafodelista"/>
        <w:ind w:left="0"/>
        <w:contextualSpacing w:val="0"/>
        <w:rPr>
          <w:rFonts w:ascii="Aptos" w:hAnsi="Aptos"/>
        </w:rPr>
      </w:pPr>
    </w:p>
    <w:p w14:paraId="7B0AA841" w14:textId="5F43041D" w:rsidR="008858B3" w:rsidRPr="006C1C2C" w:rsidRDefault="00921D67" w:rsidP="005F3D1F">
      <w:pPr>
        <w:pStyle w:val="Prrafodelista"/>
        <w:numPr>
          <w:ilvl w:val="0"/>
          <w:numId w:val="3"/>
        </w:numPr>
        <w:ind w:left="0" w:firstLine="0"/>
        <w:contextualSpacing w:val="0"/>
        <w:rPr>
          <w:rFonts w:ascii="Aptos" w:hAnsi="Aptos"/>
        </w:rPr>
      </w:pPr>
      <w:r w:rsidRPr="006C1C2C">
        <w:rPr>
          <w:rFonts w:ascii="Aptos" w:hAnsi="Aptos"/>
        </w:rPr>
        <w:t xml:space="preserve">En conjunto, las especificaciones técnicas formuladas constituyen un documento integral que permite orientar la ejecución de manera eficiente, transparente y conforme a la normatividad vigente, asegurando la funcionalidad, durabilidad y sostenibilidad de la intervención </w:t>
      </w:r>
      <w:r w:rsidR="00B9103F" w:rsidRPr="006C1C2C">
        <w:rPr>
          <w:rFonts w:ascii="Aptos" w:hAnsi="Aptos"/>
        </w:rPr>
        <w:t>proyectada.</w:t>
      </w:r>
    </w:p>
    <w:p w14:paraId="27CA2834" w14:textId="77777777" w:rsidR="008858B3" w:rsidRPr="006C1C2C" w:rsidRDefault="008858B3" w:rsidP="005F3D1F">
      <w:pPr>
        <w:pStyle w:val="Prrafodelista"/>
        <w:tabs>
          <w:tab w:val="left" w:pos="1224"/>
        </w:tabs>
        <w:ind w:left="0"/>
        <w:contextualSpacing w:val="0"/>
        <w:rPr>
          <w:rFonts w:ascii="Aptos" w:hAnsi="Aptos"/>
        </w:rPr>
      </w:pPr>
    </w:p>
    <w:p w14:paraId="12FF57CB" w14:textId="259A3AA5" w:rsidR="00696BBF" w:rsidRDefault="00696BBF" w:rsidP="005F3D1F">
      <w:pPr>
        <w:pStyle w:val="Prrafodelista"/>
        <w:tabs>
          <w:tab w:val="left" w:pos="1224"/>
        </w:tabs>
        <w:ind w:left="0"/>
        <w:contextualSpacing w:val="0"/>
        <w:rPr>
          <w:rFonts w:ascii="Aptos" w:hAnsi="Aptos"/>
        </w:rPr>
      </w:pPr>
    </w:p>
    <w:p w14:paraId="3C76A04E" w14:textId="77777777" w:rsidR="0091216B" w:rsidRPr="006C1C2C" w:rsidRDefault="0091216B" w:rsidP="005F3D1F">
      <w:pPr>
        <w:pStyle w:val="Prrafodelista"/>
        <w:tabs>
          <w:tab w:val="left" w:pos="1224"/>
        </w:tabs>
        <w:ind w:left="0"/>
        <w:contextualSpacing w:val="0"/>
        <w:rPr>
          <w:rFonts w:ascii="Aptos" w:hAnsi="Aptos"/>
        </w:rPr>
      </w:pPr>
    </w:p>
    <w:p w14:paraId="1B71704D" w14:textId="77777777" w:rsidR="0091216B" w:rsidRPr="00A123AC" w:rsidRDefault="0091216B" w:rsidP="0091216B">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69EE03B3" w14:textId="77777777" w:rsidR="0091216B" w:rsidRPr="00A123AC" w:rsidRDefault="0091216B" w:rsidP="0091216B">
      <w:pPr>
        <w:spacing w:after="120"/>
        <w:rPr>
          <w:rFonts w:eastAsia="Arial" w:cs="Arial"/>
          <w:color w:val="000000"/>
          <w:sz w:val="21"/>
          <w:szCs w:val="21"/>
        </w:rPr>
      </w:pPr>
    </w:p>
    <w:p w14:paraId="6B10E009" w14:textId="77777777" w:rsidR="0091216B" w:rsidRPr="00A123AC" w:rsidRDefault="0091216B" w:rsidP="0091216B">
      <w:pPr>
        <w:jc w:val="center"/>
        <w:rPr>
          <w:rFonts w:cs="Arial"/>
          <w:bCs/>
          <w:color w:val="000000"/>
          <w:sz w:val="21"/>
          <w:szCs w:val="21"/>
        </w:rPr>
      </w:pPr>
      <w:r w:rsidRPr="00A123AC">
        <w:rPr>
          <w:rFonts w:cs="Arial"/>
          <w:bCs/>
          <w:color w:val="000000"/>
          <w:sz w:val="21"/>
          <w:szCs w:val="21"/>
        </w:rPr>
        <w:t>________________________________________________________</w:t>
      </w:r>
    </w:p>
    <w:p w14:paraId="016FBCB3" w14:textId="77777777" w:rsidR="0091216B" w:rsidRPr="00A123AC" w:rsidRDefault="0091216B" w:rsidP="0091216B">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p w14:paraId="38F2D8A7" w14:textId="64C53179" w:rsidR="00696BBF" w:rsidRDefault="00696BBF" w:rsidP="005F3D1F">
      <w:pPr>
        <w:pStyle w:val="Prrafodelista"/>
        <w:tabs>
          <w:tab w:val="left" w:pos="1224"/>
        </w:tabs>
        <w:ind w:left="0"/>
        <w:contextualSpacing w:val="0"/>
        <w:rPr>
          <w:rFonts w:ascii="Aptos" w:hAnsi="Aptos"/>
        </w:rPr>
      </w:pPr>
    </w:p>
    <w:p w14:paraId="417C18A1" w14:textId="6BF68E9D" w:rsidR="001053DB" w:rsidRPr="006C1C2C" w:rsidRDefault="001053DB" w:rsidP="00B77F55">
      <w:pPr>
        <w:pStyle w:val="Prrafodelista"/>
        <w:tabs>
          <w:tab w:val="left" w:pos="1224"/>
        </w:tabs>
        <w:ind w:left="0"/>
        <w:contextualSpacing w:val="0"/>
        <w:jc w:val="center"/>
        <w:rPr>
          <w:rFonts w:ascii="Aptos" w:hAnsi="Aptos"/>
        </w:rPr>
      </w:pPr>
    </w:p>
    <w:sectPr w:rsidR="001053DB" w:rsidRPr="006C1C2C" w:rsidSect="00DF0B2A">
      <w:footerReference w:type="default" r:id="rId9"/>
      <w:pgSz w:w="12240" w:h="15840" w:code="1"/>
      <w:pgMar w:top="1418" w:right="1418" w:bottom="1134" w:left="1418" w:header="17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07BE2" w14:textId="77777777" w:rsidR="0044362D" w:rsidRPr="00510172" w:rsidRDefault="0044362D" w:rsidP="001913AB">
      <w:r w:rsidRPr="00510172">
        <w:separator/>
      </w:r>
    </w:p>
  </w:endnote>
  <w:endnote w:type="continuationSeparator" w:id="0">
    <w:p w14:paraId="4C3F2ABF" w14:textId="77777777" w:rsidR="0044362D" w:rsidRPr="00510172" w:rsidRDefault="0044362D" w:rsidP="001913AB">
      <w:r w:rsidRPr="0051017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81390" w14:textId="5C69DA55" w:rsidR="00625C74" w:rsidRPr="00510172" w:rsidRDefault="006C3518" w:rsidP="00AA326B">
    <w:pPr>
      <w:pStyle w:val="Piedepgina"/>
      <w:jc w:val="right"/>
    </w:pPr>
    <w:r w:rsidRPr="00510172">
      <w:rPr>
        <w:b/>
        <w:bCs/>
        <w:color w:val="333333"/>
        <w:sz w:val="18"/>
        <w:szCs w:val="18"/>
        <w:u w:val="single"/>
      </w:rPr>
      <w:t xml:space="preserve">ESPECIFICACIONES </w:t>
    </w:r>
    <w:r w:rsidR="00510172" w:rsidRPr="00510172">
      <w:rPr>
        <w:b/>
        <w:bCs/>
        <w:color w:val="333333"/>
        <w:sz w:val="18"/>
        <w:szCs w:val="18"/>
        <w:u w:val="single"/>
      </w:rPr>
      <w:t>TÉCNICAS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5628E" w14:textId="77777777" w:rsidR="0044362D" w:rsidRPr="00510172" w:rsidRDefault="0044362D" w:rsidP="001913AB">
      <w:r w:rsidRPr="00510172">
        <w:separator/>
      </w:r>
    </w:p>
  </w:footnote>
  <w:footnote w:type="continuationSeparator" w:id="0">
    <w:p w14:paraId="0561F3F6" w14:textId="77777777" w:rsidR="0044362D" w:rsidRPr="00510172" w:rsidRDefault="0044362D" w:rsidP="001913AB">
      <w:r w:rsidRPr="0051017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0A0001"/>
    <w:lvl w:ilvl="0">
      <w:start w:val="1"/>
      <w:numFmt w:val="bullet"/>
      <w:lvlText w:val=""/>
      <w:lvlJc w:val="left"/>
      <w:pPr>
        <w:ind w:left="360" w:hanging="360"/>
      </w:pPr>
      <w:rPr>
        <w:rFonts w:ascii="Symbol" w:hAnsi="Symbol" w:hint="default"/>
      </w:rPr>
    </w:lvl>
  </w:abstractNum>
  <w:abstractNum w:abstractNumId="1" w15:restartNumberingAfterBreak="0">
    <w:nsid w:val="FFFFFF89"/>
    <w:multiLevelType w:val="singleLevel"/>
    <w:tmpl w:val="B2B6981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CDD1B92"/>
    <w:multiLevelType w:val="hybridMultilevel"/>
    <w:tmpl w:val="C4660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97E2AD8"/>
    <w:multiLevelType w:val="multilevel"/>
    <w:tmpl w:val="8A185332"/>
    <w:styleLink w:val="Estilodefinitivo"/>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20" w:hanging="360"/>
      </w:pPr>
      <w:rPr>
        <w:rFonts w:hint="default"/>
      </w:rPr>
    </w:lvl>
    <w:lvl w:ilvl="2">
      <w:start w:val="1"/>
      <w:numFmt w:val="decimal"/>
      <w:pStyle w:val="Ttulo3"/>
      <w:lvlText w:val="%1.%2.%3."/>
      <w:lvlJc w:val="left"/>
      <w:pPr>
        <w:ind w:left="1080" w:hanging="360"/>
      </w:pPr>
      <w:rPr>
        <w:rFonts w:hint="default"/>
      </w:rPr>
    </w:lvl>
    <w:lvl w:ilvl="3">
      <w:start w:val="1"/>
      <w:numFmt w:val="decimal"/>
      <w:pStyle w:val="Ttulo4"/>
      <w:lvlText w:val="%1.%2.%3.%4."/>
      <w:lvlJc w:val="left"/>
      <w:pPr>
        <w:ind w:left="1440" w:hanging="360"/>
      </w:pPr>
      <w:rPr>
        <w:rFonts w:hint="default"/>
      </w:rPr>
    </w:lvl>
    <w:lvl w:ilvl="4">
      <w:start w:val="1"/>
      <w:numFmt w:val="decimal"/>
      <w:pStyle w:val="Ttulo5"/>
      <w:lvlText w:val="%1.%2.%3.%4.%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919461A"/>
    <w:multiLevelType w:val="hybridMultilevel"/>
    <w:tmpl w:val="AA921334"/>
    <w:lvl w:ilvl="0" w:tplc="15164878">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36D6A13"/>
    <w:multiLevelType w:val="hybridMultilevel"/>
    <w:tmpl w:val="6B1C84E6"/>
    <w:lvl w:ilvl="0" w:tplc="D0DAFC30">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5075FAC"/>
    <w:multiLevelType w:val="hybridMultilevel"/>
    <w:tmpl w:val="44025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4082031">
    <w:abstractNumId w:val="3"/>
  </w:num>
  <w:num w:numId="2" w16cid:durableId="1303346730">
    <w:abstractNumId w:val="3"/>
    <w:lvlOverride w:ilvl="0">
      <w:lvl w:ilvl="0">
        <w:start w:val="1"/>
        <w:numFmt w:val="decimal"/>
        <w:pStyle w:val="Ttulo1"/>
        <w:lvlText w:val="%1."/>
        <w:lvlJc w:val="left"/>
        <w:pPr>
          <w:ind w:left="360" w:hanging="360"/>
        </w:pPr>
        <w:rPr>
          <w:rFonts w:hint="default"/>
        </w:rPr>
      </w:lvl>
    </w:lvlOverride>
  </w:num>
  <w:num w:numId="3" w16cid:durableId="1407726485">
    <w:abstractNumId w:val="2"/>
  </w:num>
  <w:num w:numId="4" w16cid:durableId="168833342">
    <w:abstractNumId w:val="6"/>
  </w:num>
  <w:num w:numId="5" w16cid:durableId="1686519584">
    <w:abstractNumId w:val="0"/>
  </w:num>
  <w:num w:numId="6" w16cid:durableId="1191214810">
    <w:abstractNumId w:val="1"/>
  </w:num>
  <w:num w:numId="7" w16cid:durableId="2142573979">
    <w:abstractNumId w:val="4"/>
  </w:num>
  <w:num w:numId="8" w16cid:durableId="3790292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D91"/>
    <w:rsid w:val="00001A3C"/>
    <w:rsid w:val="00002FD8"/>
    <w:rsid w:val="00005FE8"/>
    <w:rsid w:val="0001087D"/>
    <w:rsid w:val="000114B3"/>
    <w:rsid w:val="00013E60"/>
    <w:rsid w:val="00017B6E"/>
    <w:rsid w:val="00020DEB"/>
    <w:rsid w:val="00020F78"/>
    <w:rsid w:val="00024197"/>
    <w:rsid w:val="000243B8"/>
    <w:rsid w:val="000310B4"/>
    <w:rsid w:val="00032E80"/>
    <w:rsid w:val="00045E2A"/>
    <w:rsid w:val="00052051"/>
    <w:rsid w:val="00052328"/>
    <w:rsid w:val="00053ABA"/>
    <w:rsid w:val="00054B0F"/>
    <w:rsid w:val="00054F89"/>
    <w:rsid w:val="00055B14"/>
    <w:rsid w:val="0005753E"/>
    <w:rsid w:val="00062EDA"/>
    <w:rsid w:val="00064817"/>
    <w:rsid w:val="00065449"/>
    <w:rsid w:val="000667EF"/>
    <w:rsid w:val="00067F63"/>
    <w:rsid w:val="0007040B"/>
    <w:rsid w:val="00074110"/>
    <w:rsid w:val="0007756F"/>
    <w:rsid w:val="00080916"/>
    <w:rsid w:val="000818FA"/>
    <w:rsid w:val="00082E05"/>
    <w:rsid w:val="00083BB1"/>
    <w:rsid w:val="00085081"/>
    <w:rsid w:val="000874C9"/>
    <w:rsid w:val="00087F2F"/>
    <w:rsid w:val="000933F3"/>
    <w:rsid w:val="00095EC8"/>
    <w:rsid w:val="000A0773"/>
    <w:rsid w:val="000A2E78"/>
    <w:rsid w:val="000A41D1"/>
    <w:rsid w:val="000A60E1"/>
    <w:rsid w:val="000A775D"/>
    <w:rsid w:val="000A7875"/>
    <w:rsid w:val="000B1712"/>
    <w:rsid w:val="000B20C2"/>
    <w:rsid w:val="000B228F"/>
    <w:rsid w:val="000B2588"/>
    <w:rsid w:val="000B334E"/>
    <w:rsid w:val="000B4182"/>
    <w:rsid w:val="000B5407"/>
    <w:rsid w:val="000D430E"/>
    <w:rsid w:val="000D5B2E"/>
    <w:rsid w:val="000E61D1"/>
    <w:rsid w:val="000F105C"/>
    <w:rsid w:val="0010152F"/>
    <w:rsid w:val="001024E1"/>
    <w:rsid w:val="00104857"/>
    <w:rsid w:val="001053DB"/>
    <w:rsid w:val="0010636C"/>
    <w:rsid w:val="00110650"/>
    <w:rsid w:val="00111C1C"/>
    <w:rsid w:val="00113848"/>
    <w:rsid w:val="001172DE"/>
    <w:rsid w:val="00117E53"/>
    <w:rsid w:val="00120B1C"/>
    <w:rsid w:val="00123341"/>
    <w:rsid w:val="00127ADE"/>
    <w:rsid w:val="001300C8"/>
    <w:rsid w:val="001318A0"/>
    <w:rsid w:val="00135463"/>
    <w:rsid w:val="00140265"/>
    <w:rsid w:val="00140935"/>
    <w:rsid w:val="00142A94"/>
    <w:rsid w:val="00146E95"/>
    <w:rsid w:val="00151892"/>
    <w:rsid w:val="00151CFE"/>
    <w:rsid w:val="00151F3D"/>
    <w:rsid w:val="00152253"/>
    <w:rsid w:val="0015262C"/>
    <w:rsid w:val="0015662F"/>
    <w:rsid w:val="0016066F"/>
    <w:rsid w:val="00162A89"/>
    <w:rsid w:val="00163C41"/>
    <w:rsid w:val="00163D30"/>
    <w:rsid w:val="00164BAD"/>
    <w:rsid w:val="00166420"/>
    <w:rsid w:val="00166BD8"/>
    <w:rsid w:val="0016767F"/>
    <w:rsid w:val="00170486"/>
    <w:rsid w:val="00171480"/>
    <w:rsid w:val="0017437B"/>
    <w:rsid w:val="001773D8"/>
    <w:rsid w:val="00182CDA"/>
    <w:rsid w:val="00184800"/>
    <w:rsid w:val="001851E2"/>
    <w:rsid w:val="00187F1A"/>
    <w:rsid w:val="001913AB"/>
    <w:rsid w:val="00194DC0"/>
    <w:rsid w:val="00196E5B"/>
    <w:rsid w:val="00197E37"/>
    <w:rsid w:val="001A0467"/>
    <w:rsid w:val="001A04C3"/>
    <w:rsid w:val="001A101E"/>
    <w:rsid w:val="001A5126"/>
    <w:rsid w:val="001A5645"/>
    <w:rsid w:val="001A5D33"/>
    <w:rsid w:val="001A77E6"/>
    <w:rsid w:val="001B1829"/>
    <w:rsid w:val="001B396E"/>
    <w:rsid w:val="001B7A62"/>
    <w:rsid w:val="001B7C06"/>
    <w:rsid w:val="001C1831"/>
    <w:rsid w:val="001C47BA"/>
    <w:rsid w:val="001D2BCC"/>
    <w:rsid w:val="001D34FD"/>
    <w:rsid w:val="001D5528"/>
    <w:rsid w:val="001D6B91"/>
    <w:rsid w:val="001D6FAF"/>
    <w:rsid w:val="001E2F33"/>
    <w:rsid w:val="001E7584"/>
    <w:rsid w:val="001F0231"/>
    <w:rsid w:val="001F0F71"/>
    <w:rsid w:val="001F146E"/>
    <w:rsid w:val="001F1FCB"/>
    <w:rsid w:val="001F7475"/>
    <w:rsid w:val="001F7D6F"/>
    <w:rsid w:val="001F7DEB"/>
    <w:rsid w:val="00200278"/>
    <w:rsid w:val="002009B0"/>
    <w:rsid w:val="002021E1"/>
    <w:rsid w:val="00213EC3"/>
    <w:rsid w:val="00215F0A"/>
    <w:rsid w:val="00215F4C"/>
    <w:rsid w:val="0021640F"/>
    <w:rsid w:val="00220ED2"/>
    <w:rsid w:val="002213B8"/>
    <w:rsid w:val="0022391A"/>
    <w:rsid w:val="00227AFB"/>
    <w:rsid w:val="00232BBD"/>
    <w:rsid w:val="00237114"/>
    <w:rsid w:val="002375BA"/>
    <w:rsid w:val="00237BAD"/>
    <w:rsid w:val="00240206"/>
    <w:rsid w:val="00242262"/>
    <w:rsid w:val="0024741F"/>
    <w:rsid w:val="00247844"/>
    <w:rsid w:val="002504B5"/>
    <w:rsid w:val="002510B4"/>
    <w:rsid w:val="00252114"/>
    <w:rsid w:val="002536C7"/>
    <w:rsid w:val="00254595"/>
    <w:rsid w:val="00254650"/>
    <w:rsid w:val="00255D97"/>
    <w:rsid w:val="00256071"/>
    <w:rsid w:val="002626B6"/>
    <w:rsid w:val="00266262"/>
    <w:rsid w:val="00267998"/>
    <w:rsid w:val="002772E4"/>
    <w:rsid w:val="00280212"/>
    <w:rsid w:val="0028058E"/>
    <w:rsid w:val="002828D0"/>
    <w:rsid w:val="00283B71"/>
    <w:rsid w:val="00290884"/>
    <w:rsid w:val="002935D5"/>
    <w:rsid w:val="002A366B"/>
    <w:rsid w:val="002A3A49"/>
    <w:rsid w:val="002A43D7"/>
    <w:rsid w:val="002A6A9F"/>
    <w:rsid w:val="002A774C"/>
    <w:rsid w:val="002B1970"/>
    <w:rsid w:val="002B3C31"/>
    <w:rsid w:val="002B4299"/>
    <w:rsid w:val="002B48A2"/>
    <w:rsid w:val="002B4C67"/>
    <w:rsid w:val="002C1BF4"/>
    <w:rsid w:val="002C1D9A"/>
    <w:rsid w:val="002C37ED"/>
    <w:rsid w:val="002C5846"/>
    <w:rsid w:val="002C6C27"/>
    <w:rsid w:val="002C7BC6"/>
    <w:rsid w:val="002C7F46"/>
    <w:rsid w:val="002D50F7"/>
    <w:rsid w:val="002E17B1"/>
    <w:rsid w:val="002E4837"/>
    <w:rsid w:val="002E553F"/>
    <w:rsid w:val="002F1C28"/>
    <w:rsid w:val="002F24F7"/>
    <w:rsid w:val="002F691C"/>
    <w:rsid w:val="0030087E"/>
    <w:rsid w:val="00301E94"/>
    <w:rsid w:val="0030275C"/>
    <w:rsid w:val="00303B7B"/>
    <w:rsid w:val="00303F06"/>
    <w:rsid w:val="00304639"/>
    <w:rsid w:val="00304DF4"/>
    <w:rsid w:val="003112AD"/>
    <w:rsid w:val="00313865"/>
    <w:rsid w:val="00320637"/>
    <w:rsid w:val="00320F0E"/>
    <w:rsid w:val="00322A85"/>
    <w:rsid w:val="00324A74"/>
    <w:rsid w:val="00330F1A"/>
    <w:rsid w:val="00333C9D"/>
    <w:rsid w:val="003426BC"/>
    <w:rsid w:val="003440E3"/>
    <w:rsid w:val="003448D0"/>
    <w:rsid w:val="00345C8F"/>
    <w:rsid w:val="003478DD"/>
    <w:rsid w:val="00351F9E"/>
    <w:rsid w:val="00352162"/>
    <w:rsid w:val="003536EE"/>
    <w:rsid w:val="00354871"/>
    <w:rsid w:val="00355F23"/>
    <w:rsid w:val="003631D0"/>
    <w:rsid w:val="00370F9F"/>
    <w:rsid w:val="00375675"/>
    <w:rsid w:val="00380B10"/>
    <w:rsid w:val="00380B81"/>
    <w:rsid w:val="00381A3B"/>
    <w:rsid w:val="00383408"/>
    <w:rsid w:val="00383AD8"/>
    <w:rsid w:val="003854DC"/>
    <w:rsid w:val="00386416"/>
    <w:rsid w:val="00387377"/>
    <w:rsid w:val="00392AD8"/>
    <w:rsid w:val="00397292"/>
    <w:rsid w:val="003A1273"/>
    <w:rsid w:val="003A3732"/>
    <w:rsid w:val="003A4DEF"/>
    <w:rsid w:val="003A6D85"/>
    <w:rsid w:val="003B0DCA"/>
    <w:rsid w:val="003B10AF"/>
    <w:rsid w:val="003B118C"/>
    <w:rsid w:val="003B2ED8"/>
    <w:rsid w:val="003B40B3"/>
    <w:rsid w:val="003B579F"/>
    <w:rsid w:val="003B6080"/>
    <w:rsid w:val="003C11CC"/>
    <w:rsid w:val="003D05CE"/>
    <w:rsid w:val="003D1099"/>
    <w:rsid w:val="003D1C51"/>
    <w:rsid w:val="003D5F51"/>
    <w:rsid w:val="003E4315"/>
    <w:rsid w:val="003E6B14"/>
    <w:rsid w:val="003F346B"/>
    <w:rsid w:val="003F4C0F"/>
    <w:rsid w:val="003F4F19"/>
    <w:rsid w:val="003F6219"/>
    <w:rsid w:val="003F6816"/>
    <w:rsid w:val="003F68C1"/>
    <w:rsid w:val="004003E3"/>
    <w:rsid w:val="00400B42"/>
    <w:rsid w:val="00401B3E"/>
    <w:rsid w:val="0040525E"/>
    <w:rsid w:val="004067FF"/>
    <w:rsid w:val="00406FE0"/>
    <w:rsid w:val="004075EF"/>
    <w:rsid w:val="00414344"/>
    <w:rsid w:val="0041537F"/>
    <w:rsid w:val="004206F0"/>
    <w:rsid w:val="004208E3"/>
    <w:rsid w:val="00424F73"/>
    <w:rsid w:val="00430897"/>
    <w:rsid w:val="0043149B"/>
    <w:rsid w:val="00432975"/>
    <w:rsid w:val="00432E28"/>
    <w:rsid w:val="00434D54"/>
    <w:rsid w:val="00435201"/>
    <w:rsid w:val="004367E0"/>
    <w:rsid w:val="004372F2"/>
    <w:rsid w:val="00441DED"/>
    <w:rsid w:val="00442B34"/>
    <w:rsid w:val="00443595"/>
    <w:rsid w:val="0044362D"/>
    <w:rsid w:val="0044480B"/>
    <w:rsid w:val="00446BEE"/>
    <w:rsid w:val="004549ED"/>
    <w:rsid w:val="00461403"/>
    <w:rsid w:val="00462753"/>
    <w:rsid w:val="00462DA9"/>
    <w:rsid w:val="00462FC9"/>
    <w:rsid w:val="00464D8A"/>
    <w:rsid w:val="004656B6"/>
    <w:rsid w:val="00465853"/>
    <w:rsid w:val="00465F78"/>
    <w:rsid w:val="004713EF"/>
    <w:rsid w:val="004755C2"/>
    <w:rsid w:val="0047638C"/>
    <w:rsid w:val="0048500F"/>
    <w:rsid w:val="004863D9"/>
    <w:rsid w:val="0048640A"/>
    <w:rsid w:val="00487627"/>
    <w:rsid w:val="004907F9"/>
    <w:rsid w:val="00491014"/>
    <w:rsid w:val="004940E8"/>
    <w:rsid w:val="00494D15"/>
    <w:rsid w:val="004963AD"/>
    <w:rsid w:val="00496452"/>
    <w:rsid w:val="004A054D"/>
    <w:rsid w:val="004A4F5B"/>
    <w:rsid w:val="004B01F1"/>
    <w:rsid w:val="004B11CA"/>
    <w:rsid w:val="004B14F8"/>
    <w:rsid w:val="004C71D9"/>
    <w:rsid w:val="004D14AF"/>
    <w:rsid w:val="004D1AC9"/>
    <w:rsid w:val="004D3411"/>
    <w:rsid w:val="004D413C"/>
    <w:rsid w:val="004D48A5"/>
    <w:rsid w:val="004D4F24"/>
    <w:rsid w:val="004D5D10"/>
    <w:rsid w:val="004D6791"/>
    <w:rsid w:val="004E0219"/>
    <w:rsid w:val="004E0622"/>
    <w:rsid w:val="004E1198"/>
    <w:rsid w:val="004E374B"/>
    <w:rsid w:val="004E3E83"/>
    <w:rsid w:val="004E53EC"/>
    <w:rsid w:val="004E5D0F"/>
    <w:rsid w:val="004E5E53"/>
    <w:rsid w:val="004E784C"/>
    <w:rsid w:val="004F14C9"/>
    <w:rsid w:val="004F2CC5"/>
    <w:rsid w:val="004F30FE"/>
    <w:rsid w:val="004F5394"/>
    <w:rsid w:val="00502627"/>
    <w:rsid w:val="00505C6D"/>
    <w:rsid w:val="00510172"/>
    <w:rsid w:val="005157E8"/>
    <w:rsid w:val="00516D7C"/>
    <w:rsid w:val="00521FAB"/>
    <w:rsid w:val="0053138A"/>
    <w:rsid w:val="00532C63"/>
    <w:rsid w:val="005339A3"/>
    <w:rsid w:val="0054299A"/>
    <w:rsid w:val="00542DAE"/>
    <w:rsid w:val="00551860"/>
    <w:rsid w:val="0055239E"/>
    <w:rsid w:val="00552D0A"/>
    <w:rsid w:val="005558B2"/>
    <w:rsid w:val="005606FA"/>
    <w:rsid w:val="005620E1"/>
    <w:rsid w:val="00565D76"/>
    <w:rsid w:val="005660E9"/>
    <w:rsid w:val="005662FD"/>
    <w:rsid w:val="00567ADD"/>
    <w:rsid w:val="00571356"/>
    <w:rsid w:val="00571F57"/>
    <w:rsid w:val="00573D80"/>
    <w:rsid w:val="00573F92"/>
    <w:rsid w:val="00577F4C"/>
    <w:rsid w:val="00580B15"/>
    <w:rsid w:val="00580DCB"/>
    <w:rsid w:val="005814A9"/>
    <w:rsid w:val="005852E5"/>
    <w:rsid w:val="00591C9B"/>
    <w:rsid w:val="00592A9C"/>
    <w:rsid w:val="00592DCC"/>
    <w:rsid w:val="00593E5F"/>
    <w:rsid w:val="00594E55"/>
    <w:rsid w:val="005972D1"/>
    <w:rsid w:val="005978FC"/>
    <w:rsid w:val="005A197C"/>
    <w:rsid w:val="005A2B73"/>
    <w:rsid w:val="005A3896"/>
    <w:rsid w:val="005A5BFF"/>
    <w:rsid w:val="005B0765"/>
    <w:rsid w:val="005B0DA6"/>
    <w:rsid w:val="005B0F6F"/>
    <w:rsid w:val="005B2594"/>
    <w:rsid w:val="005B25DD"/>
    <w:rsid w:val="005B63FC"/>
    <w:rsid w:val="005C209A"/>
    <w:rsid w:val="005C5EAB"/>
    <w:rsid w:val="005D134A"/>
    <w:rsid w:val="005D1EB4"/>
    <w:rsid w:val="005D218D"/>
    <w:rsid w:val="005D4912"/>
    <w:rsid w:val="005D7F59"/>
    <w:rsid w:val="005E0D48"/>
    <w:rsid w:val="005E1199"/>
    <w:rsid w:val="005E26D8"/>
    <w:rsid w:val="005E2A6F"/>
    <w:rsid w:val="005E30E5"/>
    <w:rsid w:val="005E521E"/>
    <w:rsid w:val="005E5DB8"/>
    <w:rsid w:val="005E78CD"/>
    <w:rsid w:val="005F02FA"/>
    <w:rsid w:val="005F0554"/>
    <w:rsid w:val="005F062F"/>
    <w:rsid w:val="005F10DF"/>
    <w:rsid w:val="005F3D1F"/>
    <w:rsid w:val="005F4E03"/>
    <w:rsid w:val="005F64A0"/>
    <w:rsid w:val="005F7672"/>
    <w:rsid w:val="006007EB"/>
    <w:rsid w:val="006008D1"/>
    <w:rsid w:val="00603BEC"/>
    <w:rsid w:val="006045FE"/>
    <w:rsid w:val="006056C4"/>
    <w:rsid w:val="006059CD"/>
    <w:rsid w:val="006059D2"/>
    <w:rsid w:val="006064C3"/>
    <w:rsid w:val="00617955"/>
    <w:rsid w:val="0062366A"/>
    <w:rsid w:val="00625C74"/>
    <w:rsid w:val="0062661B"/>
    <w:rsid w:val="00631119"/>
    <w:rsid w:val="006356B7"/>
    <w:rsid w:val="00635E91"/>
    <w:rsid w:val="00641CAF"/>
    <w:rsid w:val="00646EC7"/>
    <w:rsid w:val="00650DEA"/>
    <w:rsid w:val="00650FE5"/>
    <w:rsid w:val="0065201C"/>
    <w:rsid w:val="00653E58"/>
    <w:rsid w:val="00654928"/>
    <w:rsid w:val="00654BD6"/>
    <w:rsid w:val="00656AE9"/>
    <w:rsid w:val="006607AE"/>
    <w:rsid w:val="006643B2"/>
    <w:rsid w:val="006705BB"/>
    <w:rsid w:val="0067211C"/>
    <w:rsid w:val="006747EB"/>
    <w:rsid w:val="006755AC"/>
    <w:rsid w:val="00677DB8"/>
    <w:rsid w:val="006850F7"/>
    <w:rsid w:val="00692050"/>
    <w:rsid w:val="00692F8B"/>
    <w:rsid w:val="006956F0"/>
    <w:rsid w:val="0069678B"/>
    <w:rsid w:val="00696BBF"/>
    <w:rsid w:val="006A152E"/>
    <w:rsid w:val="006A1715"/>
    <w:rsid w:val="006A2829"/>
    <w:rsid w:val="006A2C57"/>
    <w:rsid w:val="006A32DE"/>
    <w:rsid w:val="006B372D"/>
    <w:rsid w:val="006C1C2C"/>
    <w:rsid w:val="006C3518"/>
    <w:rsid w:val="006C44D1"/>
    <w:rsid w:val="006C4B01"/>
    <w:rsid w:val="006C646A"/>
    <w:rsid w:val="006C72A2"/>
    <w:rsid w:val="006C76C4"/>
    <w:rsid w:val="006D1BFC"/>
    <w:rsid w:val="006D4557"/>
    <w:rsid w:val="006D6EDF"/>
    <w:rsid w:val="006E108F"/>
    <w:rsid w:val="006E3023"/>
    <w:rsid w:val="006E324E"/>
    <w:rsid w:val="006E34C9"/>
    <w:rsid w:val="006E3B79"/>
    <w:rsid w:val="006E4454"/>
    <w:rsid w:val="006E44FE"/>
    <w:rsid w:val="006F275B"/>
    <w:rsid w:val="006F28C4"/>
    <w:rsid w:val="006F410E"/>
    <w:rsid w:val="006F55A2"/>
    <w:rsid w:val="006F5C46"/>
    <w:rsid w:val="007014C3"/>
    <w:rsid w:val="00701A8B"/>
    <w:rsid w:val="00701C7B"/>
    <w:rsid w:val="0070409A"/>
    <w:rsid w:val="00704C3F"/>
    <w:rsid w:val="007056C6"/>
    <w:rsid w:val="00705F1F"/>
    <w:rsid w:val="007068B1"/>
    <w:rsid w:val="007108D8"/>
    <w:rsid w:val="00711825"/>
    <w:rsid w:val="00714512"/>
    <w:rsid w:val="00715070"/>
    <w:rsid w:val="00715A5F"/>
    <w:rsid w:val="007165B1"/>
    <w:rsid w:val="00716FFE"/>
    <w:rsid w:val="00717707"/>
    <w:rsid w:val="007207C8"/>
    <w:rsid w:val="00725867"/>
    <w:rsid w:val="00730E6C"/>
    <w:rsid w:val="007367F3"/>
    <w:rsid w:val="00736D53"/>
    <w:rsid w:val="00744454"/>
    <w:rsid w:val="007446B2"/>
    <w:rsid w:val="00750CA9"/>
    <w:rsid w:val="00752243"/>
    <w:rsid w:val="00756330"/>
    <w:rsid w:val="007564BE"/>
    <w:rsid w:val="00757852"/>
    <w:rsid w:val="00760330"/>
    <w:rsid w:val="00760FB3"/>
    <w:rsid w:val="00761171"/>
    <w:rsid w:val="00762754"/>
    <w:rsid w:val="00764542"/>
    <w:rsid w:val="00767F45"/>
    <w:rsid w:val="00781E02"/>
    <w:rsid w:val="00783AAD"/>
    <w:rsid w:val="0079050D"/>
    <w:rsid w:val="0079347F"/>
    <w:rsid w:val="00794E32"/>
    <w:rsid w:val="0079536B"/>
    <w:rsid w:val="007B2C3D"/>
    <w:rsid w:val="007B53AD"/>
    <w:rsid w:val="007B5449"/>
    <w:rsid w:val="007B6CD1"/>
    <w:rsid w:val="007B7233"/>
    <w:rsid w:val="007B7E60"/>
    <w:rsid w:val="007C14F9"/>
    <w:rsid w:val="007C2CD3"/>
    <w:rsid w:val="007D0456"/>
    <w:rsid w:val="007D164A"/>
    <w:rsid w:val="007D1652"/>
    <w:rsid w:val="007D4173"/>
    <w:rsid w:val="007D4A9B"/>
    <w:rsid w:val="007D6F93"/>
    <w:rsid w:val="007D74E0"/>
    <w:rsid w:val="007D7843"/>
    <w:rsid w:val="007D798A"/>
    <w:rsid w:val="007E1965"/>
    <w:rsid w:val="007E24D1"/>
    <w:rsid w:val="007E3B23"/>
    <w:rsid w:val="007E3FDE"/>
    <w:rsid w:val="007F1065"/>
    <w:rsid w:val="007F6830"/>
    <w:rsid w:val="00800B7A"/>
    <w:rsid w:val="008026A2"/>
    <w:rsid w:val="00805B12"/>
    <w:rsid w:val="008063AA"/>
    <w:rsid w:val="00806422"/>
    <w:rsid w:val="0081138B"/>
    <w:rsid w:val="008113D1"/>
    <w:rsid w:val="0081186D"/>
    <w:rsid w:val="00813B0B"/>
    <w:rsid w:val="00814B95"/>
    <w:rsid w:val="00816CEF"/>
    <w:rsid w:val="00820AE5"/>
    <w:rsid w:val="00822416"/>
    <w:rsid w:val="008234FE"/>
    <w:rsid w:val="0082782D"/>
    <w:rsid w:val="00833204"/>
    <w:rsid w:val="00833478"/>
    <w:rsid w:val="008362B1"/>
    <w:rsid w:val="00836D22"/>
    <w:rsid w:val="00840A7E"/>
    <w:rsid w:val="00841450"/>
    <w:rsid w:val="00847187"/>
    <w:rsid w:val="008501A4"/>
    <w:rsid w:val="008510CC"/>
    <w:rsid w:val="00852C11"/>
    <w:rsid w:val="008530CF"/>
    <w:rsid w:val="00853897"/>
    <w:rsid w:val="00853D3B"/>
    <w:rsid w:val="00854B8E"/>
    <w:rsid w:val="008550A5"/>
    <w:rsid w:val="00855AAD"/>
    <w:rsid w:val="00857BC3"/>
    <w:rsid w:val="00864E7B"/>
    <w:rsid w:val="00865200"/>
    <w:rsid w:val="008657E8"/>
    <w:rsid w:val="00867201"/>
    <w:rsid w:val="0087581A"/>
    <w:rsid w:val="008802E9"/>
    <w:rsid w:val="0088186A"/>
    <w:rsid w:val="00882930"/>
    <w:rsid w:val="00884316"/>
    <w:rsid w:val="008858B3"/>
    <w:rsid w:val="00887FA3"/>
    <w:rsid w:val="00890E82"/>
    <w:rsid w:val="00892F65"/>
    <w:rsid w:val="00893E0C"/>
    <w:rsid w:val="0089497F"/>
    <w:rsid w:val="00895A92"/>
    <w:rsid w:val="008A034D"/>
    <w:rsid w:val="008A1F9F"/>
    <w:rsid w:val="008A2A2A"/>
    <w:rsid w:val="008A2E2C"/>
    <w:rsid w:val="008B14AB"/>
    <w:rsid w:val="008B38E4"/>
    <w:rsid w:val="008B476E"/>
    <w:rsid w:val="008B790F"/>
    <w:rsid w:val="008C0265"/>
    <w:rsid w:val="008C248E"/>
    <w:rsid w:val="008D0ED4"/>
    <w:rsid w:val="008D1236"/>
    <w:rsid w:val="008D478E"/>
    <w:rsid w:val="008D7BCF"/>
    <w:rsid w:val="008E04EB"/>
    <w:rsid w:val="008E0FF6"/>
    <w:rsid w:val="008E1DF4"/>
    <w:rsid w:val="008E379D"/>
    <w:rsid w:val="008E40C3"/>
    <w:rsid w:val="008E71AB"/>
    <w:rsid w:val="008F221B"/>
    <w:rsid w:val="008F546C"/>
    <w:rsid w:val="008F684E"/>
    <w:rsid w:val="00901B73"/>
    <w:rsid w:val="0090263B"/>
    <w:rsid w:val="0090650D"/>
    <w:rsid w:val="009079BB"/>
    <w:rsid w:val="0091216B"/>
    <w:rsid w:val="0092171C"/>
    <w:rsid w:val="00921D67"/>
    <w:rsid w:val="00924D3A"/>
    <w:rsid w:val="0092617D"/>
    <w:rsid w:val="009268CE"/>
    <w:rsid w:val="00927BAE"/>
    <w:rsid w:val="00927EBD"/>
    <w:rsid w:val="00931D91"/>
    <w:rsid w:val="00931F1D"/>
    <w:rsid w:val="00933C89"/>
    <w:rsid w:val="00934553"/>
    <w:rsid w:val="00935548"/>
    <w:rsid w:val="0093674F"/>
    <w:rsid w:val="009420E9"/>
    <w:rsid w:val="00942CA3"/>
    <w:rsid w:val="009532A8"/>
    <w:rsid w:val="00955138"/>
    <w:rsid w:val="00957D87"/>
    <w:rsid w:val="00963CB2"/>
    <w:rsid w:val="0096619F"/>
    <w:rsid w:val="009703B4"/>
    <w:rsid w:val="009707C6"/>
    <w:rsid w:val="0097248A"/>
    <w:rsid w:val="00973747"/>
    <w:rsid w:val="00977BA3"/>
    <w:rsid w:val="00981EBB"/>
    <w:rsid w:val="00984993"/>
    <w:rsid w:val="009859F6"/>
    <w:rsid w:val="0098676F"/>
    <w:rsid w:val="00991A43"/>
    <w:rsid w:val="00991D53"/>
    <w:rsid w:val="009958D8"/>
    <w:rsid w:val="009958EF"/>
    <w:rsid w:val="009A6103"/>
    <w:rsid w:val="009B0364"/>
    <w:rsid w:val="009B0992"/>
    <w:rsid w:val="009B3071"/>
    <w:rsid w:val="009B344C"/>
    <w:rsid w:val="009B3621"/>
    <w:rsid w:val="009B3B68"/>
    <w:rsid w:val="009C0EBA"/>
    <w:rsid w:val="009C2A79"/>
    <w:rsid w:val="009C61C9"/>
    <w:rsid w:val="009C7420"/>
    <w:rsid w:val="009C799C"/>
    <w:rsid w:val="009D03E0"/>
    <w:rsid w:val="009D169F"/>
    <w:rsid w:val="009D2331"/>
    <w:rsid w:val="009E12BF"/>
    <w:rsid w:val="009E7F21"/>
    <w:rsid w:val="00A0085F"/>
    <w:rsid w:val="00A0254D"/>
    <w:rsid w:val="00A10367"/>
    <w:rsid w:val="00A1124A"/>
    <w:rsid w:val="00A12515"/>
    <w:rsid w:val="00A13C06"/>
    <w:rsid w:val="00A13DC5"/>
    <w:rsid w:val="00A22A67"/>
    <w:rsid w:val="00A2327C"/>
    <w:rsid w:val="00A252AC"/>
    <w:rsid w:val="00A256C6"/>
    <w:rsid w:val="00A26F2E"/>
    <w:rsid w:val="00A27CFA"/>
    <w:rsid w:val="00A314E2"/>
    <w:rsid w:val="00A3634C"/>
    <w:rsid w:val="00A4370C"/>
    <w:rsid w:val="00A443C6"/>
    <w:rsid w:val="00A5133D"/>
    <w:rsid w:val="00A51750"/>
    <w:rsid w:val="00A553D9"/>
    <w:rsid w:val="00A6372F"/>
    <w:rsid w:val="00A67A0F"/>
    <w:rsid w:val="00A67FE6"/>
    <w:rsid w:val="00A70EDC"/>
    <w:rsid w:val="00A722FF"/>
    <w:rsid w:val="00A72612"/>
    <w:rsid w:val="00A72D5A"/>
    <w:rsid w:val="00A72FB4"/>
    <w:rsid w:val="00A74B0D"/>
    <w:rsid w:val="00A770E3"/>
    <w:rsid w:val="00A84B1A"/>
    <w:rsid w:val="00A946E7"/>
    <w:rsid w:val="00A976B1"/>
    <w:rsid w:val="00AA1B9E"/>
    <w:rsid w:val="00AA2246"/>
    <w:rsid w:val="00AA326B"/>
    <w:rsid w:val="00AA74A0"/>
    <w:rsid w:val="00AB3B0A"/>
    <w:rsid w:val="00AB6079"/>
    <w:rsid w:val="00AC1B63"/>
    <w:rsid w:val="00AC4E29"/>
    <w:rsid w:val="00AC4F55"/>
    <w:rsid w:val="00AC540F"/>
    <w:rsid w:val="00AC655D"/>
    <w:rsid w:val="00AD4BD9"/>
    <w:rsid w:val="00AD5BF7"/>
    <w:rsid w:val="00AD6C61"/>
    <w:rsid w:val="00AF576C"/>
    <w:rsid w:val="00AF7B6E"/>
    <w:rsid w:val="00B005B6"/>
    <w:rsid w:val="00B0439A"/>
    <w:rsid w:val="00B051DE"/>
    <w:rsid w:val="00B053AE"/>
    <w:rsid w:val="00B06649"/>
    <w:rsid w:val="00B07D29"/>
    <w:rsid w:val="00B112A7"/>
    <w:rsid w:val="00B13B34"/>
    <w:rsid w:val="00B23A45"/>
    <w:rsid w:val="00B2464E"/>
    <w:rsid w:val="00B24C9A"/>
    <w:rsid w:val="00B24F9A"/>
    <w:rsid w:val="00B2523F"/>
    <w:rsid w:val="00B25B47"/>
    <w:rsid w:val="00B26378"/>
    <w:rsid w:val="00B2788F"/>
    <w:rsid w:val="00B30CFA"/>
    <w:rsid w:val="00B3246B"/>
    <w:rsid w:val="00B3278C"/>
    <w:rsid w:val="00B334FC"/>
    <w:rsid w:val="00B337F7"/>
    <w:rsid w:val="00B351E2"/>
    <w:rsid w:val="00B4023E"/>
    <w:rsid w:val="00B40B95"/>
    <w:rsid w:val="00B43BAB"/>
    <w:rsid w:val="00B447BE"/>
    <w:rsid w:val="00B45B81"/>
    <w:rsid w:val="00B472DF"/>
    <w:rsid w:val="00B47EE9"/>
    <w:rsid w:val="00B5019E"/>
    <w:rsid w:val="00B531BC"/>
    <w:rsid w:val="00B57EE7"/>
    <w:rsid w:val="00B63C78"/>
    <w:rsid w:val="00B65E4E"/>
    <w:rsid w:val="00B669AA"/>
    <w:rsid w:val="00B71DC9"/>
    <w:rsid w:val="00B7607C"/>
    <w:rsid w:val="00B77A08"/>
    <w:rsid w:val="00B77F55"/>
    <w:rsid w:val="00B801D6"/>
    <w:rsid w:val="00B81CFE"/>
    <w:rsid w:val="00B82614"/>
    <w:rsid w:val="00B832A9"/>
    <w:rsid w:val="00B902C3"/>
    <w:rsid w:val="00B9103F"/>
    <w:rsid w:val="00B9340A"/>
    <w:rsid w:val="00B95E66"/>
    <w:rsid w:val="00B961A2"/>
    <w:rsid w:val="00B9674D"/>
    <w:rsid w:val="00B97213"/>
    <w:rsid w:val="00B97561"/>
    <w:rsid w:val="00B97DD4"/>
    <w:rsid w:val="00BA04F3"/>
    <w:rsid w:val="00BA079F"/>
    <w:rsid w:val="00BA367D"/>
    <w:rsid w:val="00BA3ACD"/>
    <w:rsid w:val="00BA5993"/>
    <w:rsid w:val="00BB1B01"/>
    <w:rsid w:val="00BB5A5D"/>
    <w:rsid w:val="00BC1F42"/>
    <w:rsid w:val="00BC3031"/>
    <w:rsid w:val="00BC55D1"/>
    <w:rsid w:val="00BC708A"/>
    <w:rsid w:val="00BC7957"/>
    <w:rsid w:val="00BC7C36"/>
    <w:rsid w:val="00BD022E"/>
    <w:rsid w:val="00BE4836"/>
    <w:rsid w:val="00BF21E1"/>
    <w:rsid w:val="00BF2F4D"/>
    <w:rsid w:val="00BF5936"/>
    <w:rsid w:val="00BF59AC"/>
    <w:rsid w:val="00BF5F66"/>
    <w:rsid w:val="00C018F0"/>
    <w:rsid w:val="00C04D9F"/>
    <w:rsid w:val="00C05CFB"/>
    <w:rsid w:val="00C0682F"/>
    <w:rsid w:val="00C1380B"/>
    <w:rsid w:val="00C16072"/>
    <w:rsid w:val="00C168CF"/>
    <w:rsid w:val="00C16CD7"/>
    <w:rsid w:val="00C20FAD"/>
    <w:rsid w:val="00C2215D"/>
    <w:rsid w:val="00C25BD7"/>
    <w:rsid w:val="00C25CE6"/>
    <w:rsid w:val="00C2621B"/>
    <w:rsid w:val="00C26C33"/>
    <w:rsid w:val="00C33C37"/>
    <w:rsid w:val="00C34C28"/>
    <w:rsid w:val="00C36CC6"/>
    <w:rsid w:val="00C440F4"/>
    <w:rsid w:val="00C45D1C"/>
    <w:rsid w:val="00C46919"/>
    <w:rsid w:val="00C4735F"/>
    <w:rsid w:val="00C47B41"/>
    <w:rsid w:val="00C53A7A"/>
    <w:rsid w:val="00C5497E"/>
    <w:rsid w:val="00C56BBE"/>
    <w:rsid w:val="00C57B02"/>
    <w:rsid w:val="00C57ED6"/>
    <w:rsid w:val="00C605F1"/>
    <w:rsid w:val="00C61429"/>
    <w:rsid w:val="00C73CBA"/>
    <w:rsid w:val="00C75D1B"/>
    <w:rsid w:val="00C80EAB"/>
    <w:rsid w:val="00C80F16"/>
    <w:rsid w:val="00C81178"/>
    <w:rsid w:val="00C846BA"/>
    <w:rsid w:val="00C904E3"/>
    <w:rsid w:val="00C939E3"/>
    <w:rsid w:val="00CA0495"/>
    <w:rsid w:val="00CA22F0"/>
    <w:rsid w:val="00CA319E"/>
    <w:rsid w:val="00CA44A0"/>
    <w:rsid w:val="00CB1F0D"/>
    <w:rsid w:val="00CB2D1F"/>
    <w:rsid w:val="00CB6765"/>
    <w:rsid w:val="00CB6784"/>
    <w:rsid w:val="00CB738B"/>
    <w:rsid w:val="00CC0AFE"/>
    <w:rsid w:val="00CC0B6F"/>
    <w:rsid w:val="00CC1667"/>
    <w:rsid w:val="00CC2379"/>
    <w:rsid w:val="00CC27B7"/>
    <w:rsid w:val="00CC331D"/>
    <w:rsid w:val="00CC35BB"/>
    <w:rsid w:val="00CC3E00"/>
    <w:rsid w:val="00CC4494"/>
    <w:rsid w:val="00CC6A5D"/>
    <w:rsid w:val="00CC76CD"/>
    <w:rsid w:val="00CD0C9F"/>
    <w:rsid w:val="00CD1219"/>
    <w:rsid w:val="00CD739B"/>
    <w:rsid w:val="00CE13D0"/>
    <w:rsid w:val="00CE523F"/>
    <w:rsid w:val="00CE722A"/>
    <w:rsid w:val="00CE7DDA"/>
    <w:rsid w:val="00CF1E65"/>
    <w:rsid w:val="00CF28FB"/>
    <w:rsid w:val="00CF3D9A"/>
    <w:rsid w:val="00CF6794"/>
    <w:rsid w:val="00CF6851"/>
    <w:rsid w:val="00CF7534"/>
    <w:rsid w:val="00D00ACB"/>
    <w:rsid w:val="00D00C49"/>
    <w:rsid w:val="00D0423A"/>
    <w:rsid w:val="00D048FE"/>
    <w:rsid w:val="00D050E7"/>
    <w:rsid w:val="00D0518D"/>
    <w:rsid w:val="00D0559E"/>
    <w:rsid w:val="00D105BE"/>
    <w:rsid w:val="00D12C70"/>
    <w:rsid w:val="00D13778"/>
    <w:rsid w:val="00D2055C"/>
    <w:rsid w:val="00D209CE"/>
    <w:rsid w:val="00D234B4"/>
    <w:rsid w:val="00D2365C"/>
    <w:rsid w:val="00D251FD"/>
    <w:rsid w:val="00D25959"/>
    <w:rsid w:val="00D25B6F"/>
    <w:rsid w:val="00D32F99"/>
    <w:rsid w:val="00D347BE"/>
    <w:rsid w:val="00D36AB7"/>
    <w:rsid w:val="00D37894"/>
    <w:rsid w:val="00D41951"/>
    <w:rsid w:val="00D41D62"/>
    <w:rsid w:val="00D46D09"/>
    <w:rsid w:val="00D47FCE"/>
    <w:rsid w:val="00D5328B"/>
    <w:rsid w:val="00D548F7"/>
    <w:rsid w:val="00D55491"/>
    <w:rsid w:val="00D55A80"/>
    <w:rsid w:val="00D572DD"/>
    <w:rsid w:val="00D574E5"/>
    <w:rsid w:val="00D61488"/>
    <w:rsid w:val="00D62D29"/>
    <w:rsid w:val="00D65CF8"/>
    <w:rsid w:val="00D74792"/>
    <w:rsid w:val="00D80856"/>
    <w:rsid w:val="00D8398F"/>
    <w:rsid w:val="00D83E1B"/>
    <w:rsid w:val="00D84F77"/>
    <w:rsid w:val="00D9538C"/>
    <w:rsid w:val="00D96C1C"/>
    <w:rsid w:val="00DA20DD"/>
    <w:rsid w:val="00DA2DB9"/>
    <w:rsid w:val="00DA5A2D"/>
    <w:rsid w:val="00DA5DB0"/>
    <w:rsid w:val="00DB653C"/>
    <w:rsid w:val="00DC5AF6"/>
    <w:rsid w:val="00DD37D6"/>
    <w:rsid w:val="00DD408D"/>
    <w:rsid w:val="00DE04C2"/>
    <w:rsid w:val="00DE60B2"/>
    <w:rsid w:val="00DF0A04"/>
    <w:rsid w:val="00DF0B2A"/>
    <w:rsid w:val="00DF268F"/>
    <w:rsid w:val="00DF28ED"/>
    <w:rsid w:val="00DF2D41"/>
    <w:rsid w:val="00DF2D53"/>
    <w:rsid w:val="00DF3BC8"/>
    <w:rsid w:val="00E01E14"/>
    <w:rsid w:val="00E03E33"/>
    <w:rsid w:val="00E06DF1"/>
    <w:rsid w:val="00E10DB1"/>
    <w:rsid w:val="00E13C03"/>
    <w:rsid w:val="00E14ABB"/>
    <w:rsid w:val="00E171A3"/>
    <w:rsid w:val="00E20C88"/>
    <w:rsid w:val="00E22E9D"/>
    <w:rsid w:val="00E251BA"/>
    <w:rsid w:val="00E30058"/>
    <w:rsid w:val="00E318CD"/>
    <w:rsid w:val="00E33F33"/>
    <w:rsid w:val="00E352AD"/>
    <w:rsid w:val="00E4049A"/>
    <w:rsid w:val="00E433D1"/>
    <w:rsid w:val="00E45503"/>
    <w:rsid w:val="00E46242"/>
    <w:rsid w:val="00E54D3F"/>
    <w:rsid w:val="00E5632D"/>
    <w:rsid w:val="00E57558"/>
    <w:rsid w:val="00E60295"/>
    <w:rsid w:val="00E613EB"/>
    <w:rsid w:val="00E61E05"/>
    <w:rsid w:val="00E67BDB"/>
    <w:rsid w:val="00E711DA"/>
    <w:rsid w:val="00E74264"/>
    <w:rsid w:val="00E76837"/>
    <w:rsid w:val="00E81C89"/>
    <w:rsid w:val="00E92C1F"/>
    <w:rsid w:val="00E977C8"/>
    <w:rsid w:val="00EA097B"/>
    <w:rsid w:val="00EA207C"/>
    <w:rsid w:val="00EA3FBE"/>
    <w:rsid w:val="00EB3CBE"/>
    <w:rsid w:val="00EB4C3A"/>
    <w:rsid w:val="00EB5DAF"/>
    <w:rsid w:val="00EB6BF4"/>
    <w:rsid w:val="00EC0498"/>
    <w:rsid w:val="00EC103B"/>
    <w:rsid w:val="00EC1AC4"/>
    <w:rsid w:val="00EC33A5"/>
    <w:rsid w:val="00EC50CE"/>
    <w:rsid w:val="00EC520F"/>
    <w:rsid w:val="00EC5709"/>
    <w:rsid w:val="00EC578F"/>
    <w:rsid w:val="00ED1C24"/>
    <w:rsid w:val="00ED6DE5"/>
    <w:rsid w:val="00EE09DC"/>
    <w:rsid w:val="00EE26A1"/>
    <w:rsid w:val="00EE4655"/>
    <w:rsid w:val="00EE66E2"/>
    <w:rsid w:val="00EF0570"/>
    <w:rsid w:val="00EF2342"/>
    <w:rsid w:val="00EF4734"/>
    <w:rsid w:val="00EF48E8"/>
    <w:rsid w:val="00EF6474"/>
    <w:rsid w:val="00F029A9"/>
    <w:rsid w:val="00F03444"/>
    <w:rsid w:val="00F0503A"/>
    <w:rsid w:val="00F0668E"/>
    <w:rsid w:val="00F06F23"/>
    <w:rsid w:val="00F0730F"/>
    <w:rsid w:val="00F12518"/>
    <w:rsid w:val="00F14A3A"/>
    <w:rsid w:val="00F160B2"/>
    <w:rsid w:val="00F1652C"/>
    <w:rsid w:val="00F16CD5"/>
    <w:rsid w:val="00F17033"/>
    <w:rsid w:val="00F17710"/>
    <w:rsid w:val="00F17752"/>
    <w:rsid w:val="00F256B7"/>
    <w:rsid w:val="00F2582D"/>
    <w:rsid w:val="00F32676"/>
    <w:rsid w:val="00F32E35"/>
    <w:rsid w:val="00F40E3C"/>
    <w:rsid w:val="00F41049"/>
    <w:rsid w:val="00F50AA3"/>
    <w:rsid w:val="00F50AE5"/>
    <w:rsid w:val="00F52370"/>
    <w:rsid w:val="00F553F2"/>
    <w:rsid w:val="00F606F7"/>
    <w:rsid w:val="00F61FB3"/>
    <w:rsid w:val="00F669D3"/>
    <w:rsid w:val="00F702E2"/>
    <w:rsid w:val="00F7084E"/>
    <w:rsid w:val="00F72AAE"/>
    <w:rsid w:val="00F745FF"/>
    <w:rsid w:val="00F74677"/>
    <w:rsid w:val="00F77535"/>
    <w:rsid w:val="00F81E7D"/>
    <w:rsid w:val="00F92316"/>
    <w:rsid w:val="00F94D17"/>
    <w:rsid w:val="00F950D6"/>
    <w:rsid w:val="00FA711B"/>
    <w:rsid w:val="00FB3FB2"/>
    <w:rsid w:val="00FB40AD"/>
    <w:rsid w:val="00FB772B"/>
    <w:rsid w:val="00FC5884"/>
    <w:rsid w:val="00FC7F17"/>
    <w:rsid w:val="00FD219E"/>
    <w:rsid w:val="00FD2DBB"/>
    <w:rsid w:val="00FD370E"/>
    <w:rsid w:val="00FD58F6"/>
    <w:rsid w:val="00FD64F2"/>
    <w:rsid w:val="00FD7DF4"/>
    <w:rsid w:val="00FE5C7D"/>
    <w:rsid w:val="00FE5CD6"/>
    <w:rsid w:val="00FE7982"/>
    <w:rsid w:val="00FF270A"/>
    <w:rsid w:val="00FF2F3F"/>
    <w:rsid w:val="00FF3A1D"/>
    <w:rsid w:val="00FF48C3"/>
    <w:rsid w:val="00FF5F3A"/>
    <w:rsid w:val="00FF60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FAA3B"/>
  <w15:chartTrackingRefBased/>
  <w15:docId w15:val="{7047B56A-1575-4E7E-AC25-4FFF698DC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03F"/>
    <w:rPr>
      <w:rFonts w:ascii="Arial" w:hAnsi="Arial"/>
    </w:rPr>
  </w:style>
  <w:style w:type="paragraph" w:styleId="Ttulo1">
    <w:name w:val="heading 1"/>
    <w:basedOn w:val="Normal"/>
    <w:next w:val="Normal"/>
    <w:link w:val="Ttulo1Car"/>
    <w:uiPriority w:val="9"/>
    <w:qFormat/>
    <w:rsid w:val="00CE722A"/>
    <w:pPr>
      <w:keepNext/>
      <w:keepLines/>
      <w:numPr>
        <w:numId w:val="2"/>
      </w:numPr>
      <w:spacing w:before="120" w:after="120"/>
      <w:jc w:val="center"/>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CE722A"/>
    <w:pPr>
      <w:keepNext/>
      <w:keepLines/>
      <w:numPr>
        <w:ilvl w:val="1"/>
        <w:numId w:val="2"/>
      </w:numPr>
      <w:spacing w:before="120" w:after="12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F17033"/>
    <w:pPr>
      <w:keepNext/>
      <w:keepLines/>
      <w:numPr>
        <w:ilvl w:val="2"/>
        <w:numId w:val="2"/>
      </w:numPr>
      <w:spacing w:before="120" w:after="120"/>
      <w:outlineLvl w:val="2"/>
    </w:pPr>
    <w:rPr>
      <w:rFonts w:eastAsiaTheme="majorEastAsia" w:cstheme="majorBidi"/>
      <w:b/>
      <w:szCs w:val="24"/>
    </w:rPr>
  </w:style>
  <w:style w:type="paragraph" w:styleId="Ttulo4">
    <w:name w:val="heading 4"/>
    <w:basedOn w:val="Normal"/>
    <w:next w:val="Normal"/>
    <w:link w:val="Ttulo4Car"/>
    <w:uiPriority w:val="9"/>
    <w:unhideWhenUsed/>
    <w:qFormat/>
    <w:rsid w:val="00931D91"/>
    <w:pPr>
      <w:keepNext/>
      <w:keepLines/>
      <w:numPr>
        <w:ilvl w:val="3"/>
        <w:numId w:val="2"/>
      </w:numPr>
      <w:spacing w:before="40"/>
      <w:outlineLvl w:val="3"/>
    </w:pPr>
    <w:rPr>
      <w:rFonts w:eastAsiaTheme="majorEastAsia" w:cstheme="majorBidi"/>
      <w:b/>
      <w:iCs/>
    </w:rPr>
  </w:style>
  <w:style w:type="paragraph" w:styleId="Ttulo5">
    <w:name w:val="heading 5"/>
    <w:basedOn w:val="Normal"/>
    <w:next w:val="Normal"/>
    <w:link w:val="Ttulo5Car"/>
    <w:uiPriority w:val="9"/>
    <w:unhideWhenUsed/>
    <w:qFormat/>
    <w:rsid w:val="00931D91"/>
    <w:pPr>
      <w:keepNext/>
      <w:keepLines/>
      <w:numPr>
        <w:ilvl w:val="4"/>
        <w:numId w:val="2"/>
      </w:numPr>
      <w:spacing w:before="40"/>
      <w:outlineLvl w:val="4"/>
    </w:pPr>
    <w:rPr>
      <w:rFonts w:eastAsiaTheme="majorEastAsia" w:cstheme="majorBidi"/>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Fotografía,titulo 3,NORMAL,Bolita,BOLA,HOJA,BOLADEF,Titulo 8,Guión,Párrafo de lista21,items,Ha,Nivel 1 OS,Colorful List Accent 1,Título1,Párrafo de lista3,Párrafo de lista2,Titulo 1,Párrafo de lista5,Párrafo de lista4,T_3"/>
    <w:basedOn w:val="Normal"/>
    <w:link w:val="PrrafodelistaCar"/>
    <w:uiPriority w:val="34"/>
    <w:qFormat/>
    <w:rsid w:val="00931D91"/>
    <w:pPr>
      <w:ind w:left="720"/>
      <w:contextualSpacing/>
    </w:pPr>
  </w:style>
  <w:style w:type="character" w:customStyle="1" w:styleId="Ttulo1Car">
    <w:name w:val="Título 1 Car"/>
    <w:basedOn w:val="Fuentedeprrafopredeter"/>
    <w:link w:val="Ttulo1"/>
    <w:uiPriority w:val="9"/>
    <w:rsid w:val="00CE722A"/>
    <w:rPr>
      <w:rFonts w:ascii="Arial" w:eastAsiaTheme="majorEastAsia" w:hAnsi="Arial" w:cstheme="majorBidi"/>
      <w:b/>
      <w:szCs w:val="32"/>
    </w:rPr>
  </w:style>
  <w:style w:type="character" w:customStyle="1" w:styleId="Ttulo2Car">
    <w:name w:val="Título 2 Car"/>
    <w:basedOn w:val="Fuentedeprrafopredeter"/>
    <w:link w:val="Ttulo2"/>
    <w:uiPriority w:val="9"/>
    <w:rsid w:val="00CE722A"/>
    <w:rPr>
      <w:rFonts w:ascii="Arial" w:eastAsiaTheme="majorEastAsia" w:hAnsi="Arial" w:cstheme="majorBidi"/>
      <w:b/>
      <w:szCs w:val="26"/>
    </w:rPr>
  </w:style>
  <w:style w:type="character" w:customStyle="1" w:styleId="Ttulo3Car">
    <w:name w:val="Título 3 Car"/>
    <w:basedOn w:val="Fuentedeprrafopredeter"/>
    <w:link w:val="Ttulo3"/>
    <w:uiPriority w:val="9"/>
    <w:rsid w:val="00F17033"/>
    <w:rPr>
      <w:rFonts w:ascii="Arial" w:eastAsiaTheme="majorEastAsia" w:hAnsi="Arial" w:cstheme="majorBidi"/>
      <w:b/>
      <w:szCs w:val="24"/>
    </w:rPr>
  </w:style>
  <w:style w:type="character" w:customStyle="1" w:styleId="Ttulo4Car">
    <w:name w:val="Título 4 Car"/>
    <w:basedOn w:val="Fuentedeprrafopredeter"/>
    <w:link w:val="Ttulo4"/>
    <w:uiPriority w:val="9"/>
    <w:rsid w:val="00931D91"/>
    <w:rPr>
      <w:rFonts w:ascii="Arial" w:eastAsiaTheme="majorEastAsia" w:hAnsi="Arial" w:cstheme="majorBidi"/>
      <w:b/>
      <w:iCs/>
    </w:rPr>
  </w:style>
  <w:style w:type="character" w:customStyle="1" w:styleId="Ttulo5Car">
    <w:name w:val="Título 5 Car"/>
    <w:basedOn w:val="Fuentedeprrafopredeter"/>
    <w:link w:val="Ttulo5"/>
    <w:uiPriority w:val="9"/>
    <w:rsid w:val="00931D91"/>
    <w:rPr>
      <w:rFonts w:ascii="Arial" w:eastAsiaTheme="majorEastAsia" w:hAnsi="Arial" w:cstheme="majorBidi"/>
      <w:b/>
    </w:rPr>
  </w:style>
  <w:style w:type="numbering" w:customStyle="1" w:styleId="Estilodefinitivo">
    <w:name w:val="Estilo definitivo"/>
    <w:uiPriority w:val="99"/>
    <w:rsid w:val="00931D91"/>
    <w:pPr>
      <w:numPr>
        <w:numId w:val="1"/>
      </w:numPr>
    </w:pPr>
  </w:style>
  <w:style w:type="paragraph" w:styleId="Encabezado">
    <w:name w:val="header"/>
    <w:aliases w:val="base,Encabezado1,articulo,encabezado,h,h8,h9,h10,h18,Encabezado 1, Car,Encabezado Car Car,Encabezado Car Car Car Car Car,Encabezado Car Car Car,Encabezado Car Car Car Car,Encabezado Linea 1,Car"/>
    <w:basedOn w:val="Normal"/>
    <w:link w:val="EncabezadoCar"/>
    <w:unhideWhenUsed/>
    <w:rsid w:val="001913AB"/>
    <w:pPr>
      <w:tabs>
        <w:tab w:val="center" w:pos="4419"/>
        <w:tab w:val="right" w:pos="8838"/>
      </w:tabs>
    </w:pPr>
  </w:style>
  <w:style w:type="character" w:customStyle="1" w:styleId="EncabezadoCar">
    <w:name w:val="Encabezado Car"/>
    <w:aliases w:val="base Car,Encabezado1 Car,articulo Car,encabezado Car,h Car,h8 Car,h9 Car,h10 Car,h18 Car,Encabezado 1 Car, Car Car,Encabezado Car Car Car1,Encabezado Car Car Car Car Car Car,Encabezado Car Car Car Car1,Encabezado Car Car Car Car Car1"/>
    <w:basedOn w:val="Fuentedeprrafopredeter"/>
    <w:link w:val="Encabezado"/>
    <w:rsid w:val="001913AB"/>
  </w:style>
  <w:style w:type="paragraph" w:styleId="Piedepgina">
    <w:name w:val="footer"/>
    <w:basedOn w:val="Normal"/>
    <w:link w:val="PiedepginaCar"/>
    <w:uiPriority w:val="99"/>
    <w:unhideWhenUsed/>
    <w:rsid w:val="001913AB"/>
    <w:pPr>
      <w:tabs>
        <w:tab w:val="center" w:pos="4419"/>
        <w:tab w:val="right" w:pos="8838"/>
      </w:tabs>
    </w:pPr>
  </w:style>
  <w:style w:type="character" w:customStyle="1" w:styleId="PiedepginaCar">
    <w:name w:val="Pie de página Car"/>
    <w:basedOn w:val="Fuentedeprrafopredeter"/>
    <w:link w:val="Piedepgina"/>
    <w:uiPriority w:val="99"/>
    <w:rsid w:val="001913AB"/>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59"/>
    <w:qFormat/>
    <w:rsid w:val="000E61D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5133D"/>
    <w:pPr>
      <w:numPr>
        <w:numId w:val="0"/>
      </w:numPr>
      <w:outlineLvl w:val="9"/>
    </w:pPr>
    <w:rPr>
      <w:rFonts w:asciiTheme="majorHAnsi" w:hAnsiTheme="majorHAnsi"/>
      <w:b w:val="0"/>
      <w:color w:val="2F5496" w:themeColor="accent1" w:themeShade="BF"/>
      <w:kern w:val="0"/>
      <w:sz w:val="32"/>
      <w:lang w:eastAsia="es-CO"/>
      <w14:ligatures w14:val="none"/>
    </w:rPr>
  </w:style>
  <w:style w:type="paragraph" w:styleId="TDC1">
    <w:name w:val="toc 1"/>
    <w:basedOn w:val="Normal"/>
    <w:next w:val="Normal"/>
    <w:autoRedefine/>
    <w:uiPriority w:val="39"/>
    <w:unhideWhenUsed/>
    <w:rsid w:val="00833478"/>
    <w:pPr>
      <w:tabs>
        <w:tab w:val="left" w:pos="480"/>
        <w:tab w:val="right" w:leader="dot" w:pos="8828"/>
      </w:tabs>
      <w:spacing w:after="100"/>
    </w:pPr>
    <w:rPr>
      <w:b/>
      <w:bCs/>
      <w:noProof/>
    </w:rPr>
  </w:style>
  <w:style w:type="character" w:customStyle="1" w:styleId="PrrafodelistaCar">
    <w:name w:val="Párrafo de lista Car"/>
    <w:aliases w:val="List Paragraph Car,Fotografía Car,titulo 3 Car,NORMAL Car,Bolita Car,BOLA Car,HOJA Car,BOLADEF Car,Titulo 8 Car,Guión Car,Párrafo de lista21 Car,items Car,Ha Car,Nivel 1 OS Car,Colorful List Accent 1 Car,Título1 Car,Titulo 1 Car"/>
    <w:basedOn w:val="Fuentedeprrafopredeter"/>
    <w:link w:val="Prrafodelista"/>
    <w:uiPriority w:val="34"/>
    <w:locked/>
    <w:rsid w:val="00A5133D"/>
  </w:style>
  <w:style w:type="paragraph" w:styleId="Textoindependiente3">
    <w:name w:val="Body Text 3"/>
    <w:basedOn w:val="Normal"/>
    <w:link w:val="Textoindependiente3Car"/>
    <w:rsid w:val="003F6219"/>
    <w:pPr>
      <w:widowControl w:val="0"/>
      <w:spacing w:before="100" w:after="120"/>
    </w:pPr>
    <w:rPr>
      <w:rFonts w:eastAsia="Times New Roman" w:cs="Times New Roman"/>
      <w:kern w:val="0"/>
      <w:sz w:val="16"/>
      <w:szCs w:val="16"/>
      <w:lang w:val="x-none"/>
      <w14:ligatures w14:val="none"/>
    </w:rPr>
  </w:style>
  <w:style w:type="character" w:customStyle="1" w:styleId="Textoindependiente3Car">
    <w:name w:val="Texto independiente 3 Car"/>
    <w:basedOn w:val="Fuentedeprrafopredeter"/>
    <w:link w:val="Textoindependiente3"/>
    <w:rsid w:val="003F6219"/>
    <w:rPr>
      <w:rFonts w:ascii="Arial" w:eastAsia="Times New Roman" w:hAnsi="Arial" w:cs="Times New Roman"/>
      <w:kern w:val="0"/>
      <w:sz w:val="16"/>
      <w:szCs w:val="16"/>
      <w:lang w:val="x-none"/>
      <w14:ligatures w14:val="none"/>
    </w:rPr>
  </w:style>
  <w:style w:type="character" w:styleId="Hipervnculo">
    <w:name w:val="Hyperlink"/>
    <w:basedOn w:val="Fuentedeprrafopredeter"/>
    <w:uiPriority w:val="99"/>
    <w:unhideWhenUsed/>
    <w:rsid w:val="003F6219"/>
    <w:rPr>
      <w:color w:val="0563C1" w:themeColor="hyperlink"/>
      <w:u w:val="single"/>
    </w:rPr>
  </w:style>
  <w:style w:type="character" w:customStyle="1" w:styleId="Mencinsinresolver1">
    <w:name w:val="Mención sin resolver1"/>
    <w:basedOn w:val="Fuentedeprrafopredeter"/>
    <w:uiPriority w:val="99"/>
    <w:semiHidden/>
    <w:unhideWhenUsed/>
    <w:rsid w:val="003F6219"/>
    <w:rPr>
      <w:color w:val="605E5C"/>
      <w:shd w:val="clear" w:color="auto" w:fill="E1DFDD"/>
    </w:rPr>
  </w:style>
  <w:style w:type="paragraph" w:styleId="TDC2">
    <w:name w:val="toc 2"/>
    <w:basedOn w:val="Normal"/>
    <w:next w:val="Normal"/>
    <w:autoRedefine/>
    <w:uiPriority w:val="39"/>
    <w:unhideWhenUsed/>
    <w:rsid w:val="00487627"/>
    <w:pPr>
      <w:spacing w:after="100"/>
      <w:ind w:left="240"/>
    </w:pPr>
  </w:style>
  <w:style w:type="paragraph" w:styleId="TDC3">
    <w:name w:val="toc 3"/>
    <w:basedOn w:val="Normal"/>
    <w:next w:val="Normal"/>
    <w:autoRedefine/>
    <w:uiPriority w:val="39"/>
    <w:unhideWhenUsed/>
    <w:rsid w:val="00487627"/>
    <w:pPr>
      <w:spacing w:after="100"/>
      <w:ind w:left="480"/>
    </w:pPr>
  </w:style>
  <w:style w:type="paragraph" w:customStyle="1" w:styleId="Default">
    <w:name w:val="Default"/>
    <w:rsid w:val="00487627"/>
    <w:pPr>
      <w:autoSpaceDE w:val="0"/>
      <w:autoSpaceDN w:val="0"/>
      <w:adjustRightInd w:val="0"/>
    </w:pPr>
    <w:rPr>
      <w:rFonts w:ascii="Arial" w:hAnsi="Arial" w:cs="Arial"/>
      <w:color w:val="000000"/>
      <w:kern w:val="0"/>
      <w:sz w:val="24"/>
      <w:szCs w:val="24"/>
    </w:rPr>
  </w:style>
  <w:style w:type="paragraph" w:styleId="Descripcin">
    <w:name w:val="caption"/>
    <w:basedOn w:val="Normal"/>
    <w:next w:val="Normal"/>
    <w:uiPriority w:val="35"/>
    <w:unhideWhenUsed/>
    <w:qFormat/>
    <w:rsid w:val="00AB6079"/>
    <w:pPr>
      <w:spacing w:after="200"/>
    </w:pPr>
    <w:rPr>
      <w:b/>
      <w:i/>
      <w:iCs/>
      <w:szCs w:val="18"/>
    </w:rPr>
  </w:style>
  <w:style w:type="paragraph" w:styleId="Textoindependiente">
    <w:name w:val="Body Text"/>
    <w:basedOn w:val="Normal"/>
    <w:link w:val="TextoindependienteCar"/>
    <w:uiPriority w:val="99"/>
    <w:semiHidden/>
    <w:unhideWhenUsed/>
    <w:rsid w:val="00135463"/>
    <w:pPr>
      <w:spacing w:after="120"/>
    </w:pPr>
  </w:style>
  <w:style w:type="character" w:customStyle="1" w:styleId="TextoindependienteCar">
    <w:name w:val="Texto independiente Car"/>
    <w:basedOn w:val="Fuentedeprrafopredeter"/>
    <w:link w:val="Textoindependiente"/>
    <w:uiPriority w:val="99"/>
    <w:semiHidden/>
    <w:rsid w:val="00135463"/>
    <w:rPr>
      <w:rFonts w:ascii="Century Gothic" w:hAnsi="Century Gothic"/>
      <w:sz w:val="24"/>
    </w:rPr>
  </w:style>
  <w:style w:type="paragraph" w:styleId="Textoindependienteprimerasangra">
    <w:name w:val="Body Text First Indent"/>
    <w:basedOn w:val="Textoindependiente"/>
    <w:link w:val="TextoindependienteprimerasangraCar"/>
    <w:unhideWhenUsed/>
    <w:rsid w:val="00135463"/>
    <w:pPr>
      <w:spacing w:after="160"/>
      <w:ind w:firstLine="360"/>
      <w:jc w:val="left"/>
    </w:pPr>
    <w:rPr>
      <w:rFonts w:asciiTheme="minorHAnsi" w:hAnsiTheme="minorHAnsi"/>
      <w:kern w:val="0"/>
      <w14:ligatures w14:val="none"/>
    </w:rPr>
  </w:style>
  <w:style w:type="character" w:customStyle="1" w:styleId="TextoindependienteprimerasangraCar">
    <w:name w:val="Texto independiente primera sangría Car"/>
    <w:basedOn w:val="TextoindependienteCar"/>
    <w:link w:val="Textoindependienteprimerasangra"/>
    <w:rsid w:val="00135463"/>
    <w:rPr>
      <w:rFonts w:ascii="Century Gothic" w:hAnsi="Century Gothic"/>
      <w:kern w:val="0"/>
      <w:sz w:val="24"/>
      <w14:ligatures w14:val="none"/>
    </w:rPr>
  </w:style>
  <w:style w:type="paragraph" w:styleId="Tabladeilustraciones">
    <w:name w:val="table of figures"/>
    <w:basedOn w:val="Normal"/>
    <w:next w:val="Normal"/>
    <w:uiPriority w:val="99"/>
    <w:unhideWhenUsed/>
    <w:rsid w:val="00957D87"/>
  </w:style>
  <w:style w:type="character" w:styleId="Textodelmarcadordeposicin">
    <w:name w:val="Placeholder Text"/>
    <w:basedOn w:val="Fuentedeprrafopredeter"/>
    <w:uiPriority w:val="99"/>
    <w:semiHidden/>
    <w:rsid w:val="00E92C1F"/>
    <w:rPr>
      <w:color w:val="666666"/>
    </w:rPr>
  </w:style>
  <w:style w:type="character" w:styleId="Ttulodellibro">
    <w:name w:val="Book Title"/>
    <w:basedOn w:val="Fuentedeprrafopredeter"/>
    <w:uiPriority w:val="33"/>
    <w:rsid w:val="00254595"/>
    <w:rPr>
      <w:rFonts w:ascii="Arial" w:hAnsi="Arial"/>
      <w:b/>
      <w:bCs/>
      <w:smallCaps/>
      <w:dstrike w:val="0"/>
      <w:color w:val="1F4E79" w:themeColor="accent5" w:themeShade="80"/>
      <w:spacing w:val="5"/>
      <w:sz w:val="32"/>
      <w:vertAlign w:val="baseline"/>
    </w:rPr>
  </w:style>
  <w:style w:type="paragraph" w:styleId="NormalWeb">
    <w:name w:val="Normal (Web)"/>
    <w:basedOn w:val="Normal"/>
    <w:uiPriority w:val="99"/>
    <w:unhideWhenUsed/>
    <w:rsid w:val="00F0730F"/>
    <w:pPr>
      <w:spacing w:before="100" w:beforeAutospacing="1" w:after="100" w:afterAutospacing="1"/>
      <w:jc w:val="left"/>
    </w:pPr>
    <w:rPr>
      <w:rFonts w:ascii="Times New Roman" w:eastAsia="Times New Roman" w:hAnsi="Times New Roman" w:cs="Times New Roman"/>
      <w:kern w:val="0"/>
      <w:szCs w:val="24"/>
      <w:lang w:eastAsia="es-CO"/>
      <w14:ligatures w14:val="none"/>
    </w:rPr>
  </w:style>
  <w:style w:type="table" w:customStyle="1" w:styleId="Captulo8EIA-Fotografa1">
    <w:name w:val="Capítulo 8 EIA - Fotografía1"/>
    <w:basedOn w:val="Tablanormal"/>
    <w:next w:val="Tablaconcuadrcula"/>
    <w:uiPriority w:val="39"/>
    <w:qFormat/>
    <w:rsid w:val="009B307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45B81"/>
    <w:rPr>
      <w:kern w:val="0"/>
      <w14:ligatures w14:val="none"/>
    </w:rPr>
  </w:style>
  <w:style w:type="table" w:styleId="Tablaconcuadrcula1clara">
    <w:name w:val="Grid Table 1 Light"/>
    <w:basedOn w:val="Tablanormal"/>
    <w:uiPriority w:val="46"/>
    <w:rsid w:val="007D4173"/>
    <w:rPr>
      <w:rFonts w:eastAsia="Times New Roman" w:cstheme="minorHAnsi"/>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nmeros">
    <w:name w:val="List Number"/>
    <w:basedOn w:val="Normal"/>
    <w:uiPriority w:val="99"/>
    <w:unhideWhenUsed/>
    <w:rsid w:val="000B20C2"/>
    <w:pPr>
      <w:spacing w:after="120" w:line="259" w:lineRule="auto"/>
      <w:contextualSpacing/>
      <w:jc w:val="left"/>
    </w:pPr>
    <w:rPr>
      <w:rFonts w:eastAsia="Arial"/>
      <w:kern w:val="0"/>
      <w:sz w:val="21"/>
      <w14:ligatures w14:val="none"/>
    </w:rPr>
  </w:style>
  <w:style w:type="paragraph" w:styleId="Listaconvietas">
    <w:name w:val="List Bullet"/>
    <w:basedOn w:val="Normal"/>
    <w:uiPriority w:val="99"/>
    <w:unhideWhenUsed/>
    <w:rsid w:val="009958EF"/>
    <w:pPr>
      <w:numPr>
        <w:numId w:val="6"/>
      </w:numPr>
      <w:tabs>
        <w:tab w:val="clear" w:pos="360"/>
      </w:tabs>
      <w:spacing w:after="120" w:line="259" w:lineRule="auto"/>
      <w:ind w:left="0" w:firstLine="0"/>
      <w:contextualSpacing/>
      <w:jc w:val="left"/>
    </w:pPr>
    <w:rPr>
      <w:rFonts w:eastAsia="Arial"/>
      <w:kern w:val="0"/>
      <w:sz w:val="21"/>
      <w14:ligatures w14:val="none"/>
    </w:rPr>
  </w:style>
  <w:style w:type="paragraph" w:customStyle="1" w:styleId="InviasNormal">
    <w:name w:val="Invias Normal"/>
    <w:basedOn w:val="Normal"/>
    <w:link w:val="InviasNormalCar"/>
    <w:qFormat/>
    <w:rsid w:val="0091216B"/>
    <w:pPr>
      <w:tabs>
        <w:tab w:val="left" w:pos="-142"/>
      </w:tabs>
      <w:autoSpaceDE w:val="0"/>
      <w:autoSpaceDN w:val="0"/>
      <w:adjustRightInd w:val="0"/>
      <w:spacing w:before="120" w:after="240"/>
    </w:pPr>
    <w:rPr>
      <w:rFonts w:ascii="Arial Narrow" w:eastAsia="Times New Roman" w:hAnsi="Arial Narrow" w:cs="Times New Roman"/>
      <w:kern w:val="0"/>
      <w:sz w:val="24"/>
      <w:szCs w:val="24"/>
      <w:lang w:val="x-none" w:eastAsia="es-ES"/>
      <w14:ligatures w14:val="none"/>
    </w:rPr>
  </w:style>
  <w:style w:type="character" w:customStyle="1" w:styleId="InviasNormalCar">
    <w:name w:val="Invias Normal Car"/>
    <w:link w:val="InviasNormal"/>
    <w:locked/>
    <w:rsid w:val="0091216B"/>
    <w:rPr>
      <w:rFonts w:ascii="Arial Narrow" w:eastAsia="Times New Roman" w:hAnsi="Arial Narrow" w:cs="Times New Roman"/>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7929">
      <w:bodyDiv w:val="1"/>
      <w:marLeft w:val="0"/>
      <w:marRight w:val="0"/>
      <w:marTop w:val="0"/>
      <w:marBottom w:val="0"/>
      <w:divBdr>
        <w:top w:val="none" w:sz="0" w:space="0" w:color="auto"/>
        <w:left w:val="none" w:sz="0" w:space="0" w:color="auto"/>
        <w:bottom w:val="none" w:sz="0" w:space="0" w:color="auto"/>
        <w:right w:val="none" w:sz="0" w:space="0" w:color="auto"/>
      </w:divBdr>
    </w:div>
    <w:div w:id="23486402">
      <w:bodyDiv w:val="1"/>
      <w:marLeft w:val="0"/>
      <w:marRight w:val="0"/>
      <w:marTop w:val="0"/>
      <w:marBottom w:val="0"/>
      <w:divBdr>
        <w:top w:val="none" w:sz="0" w:space="0" w:color="auto"/>
        <w:left w:val="none" w:sz="0" w:space="0" w:color="auto"/>
        <w:bottom w:val="none" w:sz="0" w:space="0" w:color="auto"/>
        <w:right w:val="none" w:sz="0" w:space="0" w:color="auto"/>
      </w:divBdr>
    </w:div>
    <w:div w:id="24453177">
      <w:bodyDiv w:val="1"/>
      <w:marLeft w:val="0"/>
      <w:marRight w:val="0"/>
      <w:marTop w:val="0"/>
      <w:marBottom w:val="0"/>
      <w:divBdr>
        <w:top w:val="none" w:sz="0" w:space="0" w:color="auto"/>
        <w:left w:val="none" w:sz="0" w:space="0" w:color="auto"/>
        <w:bottom w:val="none" w:sz="0" w:space="0" w:color="auto"/>
        <w:right w:val="none" w:sz="0" w:space="0" w:color="auto"/>
      </w:divBdr>
    </w:div>
    <w:div w:id="44762261">
      <w:bodyDiv w:val="1"/>
      <w:marLeft w:val="0"/>
      <w:marRight w:val="0"/>
      <w:marTop w:val="0"/>
      <w:marBottom w:val="0"/>
      <w:divBdr>
        <w:top w:val="none" w:sz="0" w:space="0" w:color="auto"/>
        <w:left w:val="none" w:sz="0" w:space="0" w:color="auto"/>
        <w:bottom w:val="none" w:sz="0" w:space="0" w:color="auto"/>
        <w:right w:val="none" w:sz="0" w:space="0" w:color="auto"/>
      </w:divBdr>
    </w:div>
    <w:div w:id="56781379">
      <w:bodyDiv w:val="1"/>
      <w:marLeft w:val="0"/>
      <w:marRight w:val="0"/>
      <w:marTop w:val="0"/>
      <w:marBottom w:val="0"/>
      <w:divBdr>
        <w:top w:val="none" w:sz="0" w:space="0" w:color="auto"/>
        <w:left w:val="none" w:sz="0" w:space="0" w:color="auto"/>
        <w:bottom w:val="none" w:sz="0" w:space="0" w:color="auto"/>
        <w:right w:val="none" w:sz="0" w:space="0" w:color="auto"/>
      </w:divBdr>
    </w:div>
    <w:div w:id="87847787">
      <w:bodyDiv w:val="1"/>
      <w:marLeft w:val="0"/>
      <w:marRight w:val="0"/>
      <w:marTop w:val="0"/>
      <w:marBottom w:val="0"/>
      <w:divBdr>
        <w:top w:val="none" w:sz="0" w:space="0" w:color="auto"/>
        <w:left w:val="none" w:sz="0" w:space="0" w:color="auto"/>
        <w:bottom w:val="none" w:sz="0" w:space="0" w:color="auto"/>
        <w:right w:val="none" w:sz="0" w:space="0" w:color="auto"/>
      </w:divBdr>
    </w:div>
    <w:div w:id="118451916">
      <w:bodyDiv w:val="1"/>
      <w:marLeft w:val="0"/>
      <w:marRight w:val="0"/>
      <w:marTop w:val="0"/>
      <w:marBottom w:val="0"/>
      <w:divBdr>
        <w:top w:val="none" w:sz="0" w:space="0" w:color="auto"/>
        <w:left w:val="none" w:sz="0" w:space="0" w:color="auto"/>
        <w:bottom w:val="none" w:sz="0" w:space="0" w:color="auto"/>
        <w:right w:val="none" w:sz="0" w:space="0" w:color="auto"/>
      </w:divBdr>
    </w:div>
    <w:div w:id="143400581">
      <w:bodyDiv w:val="1"/>
      <w:marLeft w:val="0"/>
      <w:marRight w:val="0"/>
      <w:marTop w:val="0"/>
      <w:marBottom w:val="0"/>
      <w:divBdr>
        <w:top w:val="none" w:sz="0" w:space="0" w:color="auto"/>
        <w:left w:val="none" w:sz="0" w:space="0" w:color="auto"/>
        <w:bottom w:val="none" w:sz="0" w:space="0" w:color="auto"/>
        <w:right w:val="none" w:sz="0" w:space="0" w:color="auto"/>
      </w:divBdr>
    </w:div>
    <w:div w:id="160968762">
      <w:bodyDiv w:val="1"/>
      <w:marLeft w:val="0"/>
      <w:marRight w:val="0"/>
      <w:marTop w:val="0"/>
      <w:marBottom w:val="0"/>
      <w:divBdr>
        <w:top w:val="none" w:sz="0" w:space="0" w:color="auto"/>
        <w:left w:val="none" w:sz="0" w:space="0" w:color="auto"/>
        <w:bottom w:val="none" w:sz="0" w:space="0" w:color="auto"/>
        <w:right w:val="none" w:sz="0" w:space="0" w:color="auto"/>
      </w:divBdr>
    </w:div>
    <w:div w:id="172110091">
      <w:bodyDiv w:val="1"/>
      <w:marLeft w:val="0"/>
      <w:marRight w:val="0"/>
      <w:marTop w:val="0"/>
      <w:marBottom w:val="0"/>
      <w:divBdr>
        <w:top w:val="none" w:sz="0" w:space="0" w:color="auto"/>
        <w:left w:val="none" w:sz="0" w:space="0" w:color="auto"/>
        <w:bottom w:val="none" w:sz="0" w:space="0" w:color="auto"/>
        <w:right w:val="none" w:sz="0" w:space="0" w:color="auto"/>
      </w:divBdr>
    </w:div>
    <w:div w:id="175970611">
      <w:bodyDiv w:val="1"/>
      <w:marLeft w:val="0"/>
      <w:marRight w:val="0"/>
      <w:marTop w:val="0"/>
      <w:marBottom w:val="0"/>
      <w:divBdr>
        <w:top w:val="none" w:sz="0" w:space="0" w:color="auto"/>
        <w:left w:val="none" w:sz="0" w:space="0" w:color="auto"/>
        <w:bottom w:val="none" w:sz="0" w:space="0" w:color="auto"/>
        <w:right w:val="none" w:sz="0" w:space="0" w:color="auto"/>
      </w:divBdr>
    </w:div>
    <w:div w:id="176582917">
      <w:bodyDiv w:val="1"/>
      <w:marLeft w:val="0"/>
      <w:marRight w:val="0"/>
      <w:marTop w:val="0"/>
      <w:marBottom w:val="0"/>
      <w:divBdr>
        <w:top w:val="none" w:sz="0" w:space="0" w:color="auto"/>
        <w:left w:val="none" w:sz="0" w:space="0" w:color="auto"/>
        <w:bottom w:val="none" w:sz="0" w:space="0" w:color="auto"/>
        <w:right w:val="none" w:sz="0" w:space="0" w:color="auto"/>
      </w:divBdr>
    </w:div>
    <w:div w:id="221258276">
      <w:bodyDiv w:val="1"/>
      <w:marLeft w:val="0"/>
      <w:marRight w:val="0"/>
      <w:marTop w:val="0"/>
      <w:marBottom w:val="0"/>
      <w:divBdr>
        <w:top w:val="none" w:sz="0" w:space="0" w:color="auto"/>
        <w:left w:val="none" w:sz="0" w:space="0" w:color="auto"/>
        <w:bottom w:val="none" w:sz="0" w:space="0" w:color="auto"/>
        <w:right w:val="none" w:sz="0" w:space="0" w:color="auto"/>
      </w:divBdr>
    </w:div>
    <w:div w:id="247423807">
      <w:bodyDiv w:val="1"/>
      <w:marLeft w:val="0"/>
      <w:marRight w:val="0"/>
      <w:marTop w:val="0"/>
      <w:marBottom w:val="0"/>
      <w:divBdr>
        <w:top w:val="none" w:sz="0" w:space="0" w:color="auto"/>
        <w:left w:val="none" w:sz="0" w:space="0" w:color="auto"/>
        <w:bottom w:val="none" w:sz="0" w:space="0" w:color="auto"/>
        <w:right w:val="none" w:sz="0" w:space="0" w:color="auto"/>
      </w:divBdr>
    </w:div>
    <w:div w:id="290551277">
      <w:bodyDiv w:val="1"/>
      <w:marLeft w:val="0"/>
      <w:marRight w:val="0"/>
      <w:marTop w:val="0"/>
      <w:marBottom w:val="0"/>
      <w:divBdr>
        <w:top w:val="none" w:sz="0" w:space="0" w:color="auto"/>
        <w:left w:val="none" w:sz="0" w:space="0" w:color="auto"/>
        <w:bottom w:val="none" w:sz="0" w:space="0" w:color="auto"/>
        <w:right w:val="none" w:sz="0" w:space="0" w:color="auto"/>
      </w:divBdr>
    </w:div>
    <w:div w:id="350187760">
      <w:bodyDiv w:val="1"/>
      <w:marLeft w:val="0"/>
      <w:marRight w:val="0"/>
      <w:marTop w:val="0"/>
      <w:marBottom w:val="0"/>
      <w:divBdr>
        <w:top w:val="none" w:sz="0" w:space="0" w:color="auto"/>
        <w:left w:val="none" w:sz="0" w:space="0" w:color="auto"/>
        <w:bottom w:val="none" w:sz="0" w:space="0" w:color="auto"/>
        <w:right w:val="none" w:sz="0" w:space="0" w:color="auto"/>
      </w:divBdr>
    </w:div>
    <w:div w:id="432164941">
      <w:bodyDiv w:val="1"/>
      <w:marLeft w:val="0"/>
      <w:marRight w:val="0"/>
      <w:marTop w:val="0"/>
      <w:marBottom w:val="0"/>
      <w:divBdr>
        <w:top w:val="none" w:sz="0" w:space="0" w:color="auto"/>
        <w:left w:val="none" w:sz="0" w:space="0" w:color="auto"/>
        <w:bottom w:val="none" w:sz="0" w:space="0" w:color="auto"/>
        <w:right w:val="none" w:sz="0" w:space="0" w:color="auto"/>
      </w:divBdr>
    </w:div>
    <w:div w:id="449515871">
      <w:bodyDiv w:val="1"/>
      <w:marLeft w:val="0"/>
      <w:marRight w:val="0"/>
      <w:marTop w:val="0"/>
      <w:marBottom w:val="0"/>
      <w:divBdr>
        <w:top w:val="none" w:sz="0" w:space="0" w:color="auto"/>
        <w:left w:val="none" w:sz="0" w:space="0" w:color="auto"/>
        <w:bottom w:val="none" w:sz="0" w:space="0" w:color="auto"/>
        <w:right w:val="none" w:sz="0" w:space="0" w:color="auto"/>
      </w:divBdr>
    </w:div>
    <w:div w:id="453865525">
      <w:bodyDiv w:val="1"/>
      <w:marLeft w:val="0"/>
      <w:marRight w:val="0"/>
      <w:marTop w:val="0"/>
      <w:marBottom w:val="0"/>
      <w:divBdr>
        <w:top w:val="none" w:sz="0" w:space="0" w:color="auto"/>
        <w:left w:val="none" w:sz="0" w:space="0" w:color="auto"/>
        <w:bottom w:val="none" w:sz="0" w:space="0" w:color="auto"/>
        <w:right w:val="none" w:sz="0" w:space="0" w:color="auto"/>
      </w:divBdr>
    </w:div>
    <w:div w:id="455488504">
      <w:bodyDiv w:val="1"/>
      <w:marLeft w:val="0"/>
      <w:marRight w:val="0"/>
      <w:marTop w:val="0"/>
      <w:marBottom w:val="0"/>
      <w:divBdr>
        <w:top w:val="none" w:sz="0" w:space="0" w:color="auto"/>
        <w:left w:val="none" w:sz="0" w:space="0" w:color="auto"/>
        <w:bottom w:val="none" w:sz="0" w:space="0" w:color="auto"/>
        <w:right w:val="none" w:sz="0" w:space="0" w:color="auto"/>
      </w:divBdr>
    </w:div>
    <w:div w:id="463814673">
      <w:bodyDiv w:val="1"/>
      <w:marLeft w:val="0"/>
      <w:marRight w:val="0"/>
      <w:marTop w:val="0"/>
      <w:marBottom w:val="0"/>
      <w:divBdr>
        <w:top w:val="none" w:sz="0" w:space="0" w:color="auto"/>
        <w:left w:val="none" w:sz="0" w:space="0" w:color="auto"/>
        <w:bottom w:val="none" w:sz="0" w:space="0" w:color="auto"/>
        <w:right w:val="none" w:sz="0" w:space="0" w:color="auto"/>
      </w:divBdr>
    </w:div>
    <w:div w:id="479031558">
      <w:bodyDiv w:val="1"/>
      <w:marLeft w:val="0"/>
      <w:marRight w:val="0"/>
      <w:marTop w:val="0"/>
      <w:marBottom w:val="0"/>
      <w:divBdr>
        <w:top w:val="none" w:sz="0" w:space="0" w:color="auto"/>
        <w:left w:val="none" w:sz="0" w:space="0" w:color="auto"/>
        <w:bottom w:val="none" w:sz="0" w:space="0" w:color="auto"/>
        <w:right w:val="none" w:sz="0" w:space="0" w:color="auto"/>
      </w:divBdr>
    </w:div>
    <w:div w:id="500851177">
      <w:bodyDiv w:val="1"/>
      <w:marLeft w:val="0"/>
      <w:marRight w:val="0"/>
      <w:marTop w:val="0"/>
      <w:marBottom w:val="0"/>
      <w:divBdr>
        <w:top w:val="none" w:sz="0" w:space="0" w:color="auto"/>
        <w:left w:val="none" w:sz="0" w:space="0" w:color="auto"/>
        <w:bottom w:val="none" w:sz="0" w:space="0" w:color="auto"/>
        <w:right w:val="none" w:sz="0" w:space="0" w:color="auto"/>
      </w:divBdr>
    </w:div>
    <w:div w:id="554391580">
      <w:bodyDiv w:val="1"/>
      <w:marLeft w:val="0"/>
      <w:marRight w:val="0"/>
      <w:marTop w:val="0"/>
      <w:marBottom w:val="0"/>
      <w:divBdr>
        <w:top w:val="none" w:sz="0" w:space="0" w:color="auto"/>
        <w:left w:val="none" w:sz="0" w:space="0" w:color="auto"/>
        <w:bottom w:val="none" w:sz="0" w:space="0" w:color="auto"/>
        <w:right w:val="none" w:sz="0" w:space="0" w:color="auto"/>
      </w:divBdr>
    </w:div>
    <w:div w:id="561909980">
      <w:bodyDiv w:val="1"/>
      <w:marLeft w:val="0"/>
      <w:marRight w:val="0"/>
      <w:marTop w:val="0"/>
      <w:marBottom w:val="0"/>
      <w:divBdr>
        <w:top w:val="none" w:sz="0" w:space="0" w:color="auto"/>
        <w:left w:val="none" w:sz="0" w:space="0" w:color="auto"/>
        <w:bottom w:val="none" w:sz="0" w:space="0" w:color="auto"/>
        <w:right w:val="none" w:sz="0" w:space="0" w:color="auto"/>
      </w:divBdr>
    </w:div>
    <w:div w:id="569730480">
      <w:bodyDiv w:val="1"/>
      <w:marLeft w:val="0"/>
      <w:marRight w:val="0"/>
      <w:marTop w:val="0"/>
      <w:marBottom w:val="0"/>
      <w:divBdr>
        <w:top w:val="none" w:sz="0" w:space="0" w:color="auto"/>
        <w:left w:val="none" w:sz="0" w:space="0" w:color="auto"/>
        <w:bottom w:val="none" w:sz="0" w:space="0" w:color="auto"/>
        <w:right w:val="none" w:sz="0" w:space="0" w:color="auto"/>
      </w:divBdr>
    </w:div>
    <w:div w:id="576597644">
      <w:bodyDiv w:val="1"/>
      <w:marLeft w:val="0"/>
      <w:marRight w:val="0"/>
      <w:marTop w:val="0"/>
      <w:marBottom w:val="0"/>
      <w:divBdr>
        <w:top w:val="none" w:sz="0" w:space="0" w:color="auto"/>
        <w:left w:val="none" w:sz="0" w:space="0" w:color="auto"/>
        <w:bottom w:val="none" w:sz="0" w:space="0" w:color="auto"/>
        <w:right w:val="none" w:sz="0" w:space="0" w:color="auto"/>
      </w:divBdr>
    </w:div>
    <w:div w:id="689142861">
      <w:bodyDiv w:val="1"/>
      <w:marLeft w:val="0"/>
      <w:marRight w:val="0"/>
      <w:marTop w:val="0"/>
      <w:marBottom w:val="0"/>
      <w:divBdr>
        <w:top w:val="none" w:sz="0" w:space="0" w:color="auto"/>
        <w:left w:val="none" w:sz="0" w:space="0" w:color="auto"/>
        <w:bottom w:val="none" w:sz="0" w:space="0" w:color="auto"/>
        <w:right w:val="none" w:sz="0" w:space="0" w:color="auto"/>
      </w:divBdr>
    </w:div>
    <w:div w:id="711615982">
      <w:bodyDiv w:val="1"/>
      <w:marLeft w:val="0"/>
      <w:marRight w:val="0"/>
      <w:marTop w:val="0"/>
      <w:marBottom w:val="0"/>
      <w:divBdr>
        <w:top w:val="none" w:sz="0" w:space="0" w:color="auto"/>
        <w:left w:val="none" w:sz="0" w:space="0" w:color="auto"/>
        <w:bottom w:val="none" w:sz="0" w:space="0" w:color="auto"/>
        <w:right w:val="none" w:sz="0" w:space="0" w:color="auto"/>
      </w:divBdr>
    </w:div>
    <w:div w:id="716861265">
      <w:bodyDiv w:val="1"/>
      <w:marLeft w:val="0"/>
      <w:marRight w:val="0"/>
      <w:marTop w:val="0"/>
      <w:marBottom w:val="0"/>
      <w:divBdr>
        <w:top w:val="none" w:sz="0" w:space="0" w:color="auto"/>
        <w:left w:val="none" w:sz="0" w:space="0" w:color="auto"/>
        <w:bottom w:val="none" w:sz="0" w:space="0" w:color="auto"/>
        <w:right w:val="none" w:sz="0" w:space="0" w:color="auto"/>
      </w:divBdr>
    </w:div>
    <w:div w:id="733820054">
      <w:bodyDiv w:val="1"/>
      <w:marLeft w:val="0"/>
      <w:marRight w:val="0"/>
      <w:marTop w:val="0"/>
      <w:marBottom w:val="0"/>
      <w:divBdr>
        <w:top w:val="none" w:sz="0" w:space="0" w:color="auto"/>
        <w:left w:val="none" w:sz="0" w:space="0" w:color="auto"/>
        <w:bottom w:val="none" w:sz="0" w:space="0" w:color="auto"/>
        <w:right w:val="none" w:sz="0" w:space="0" w:color="auto"/>
      </w:divBdr>
    </w:div>
    <w:div w:id="961769155">
      <w:bodyDiv w:val="1"/>
      <w:marLeft w:val="0"/>
      <w:marRight w:val="0"/>
      <w:marTop w:val="0"/>
      <w:marBottom w:val="0"/>
      <w:divBdr>
        <w:top w:val="none" w:sz="0" w:space="0" w:color="auto"/>
        <w:left w:val="none" w:sz="0" w:space="0" w:color="auto"/>
        <w:bottom w:val="none" w:sz="0" w:space="0" w:color="auto"/>
        <w:right w:val="none" w:sz="0" w:space="0" w:color="auto"/>
      </w:divBdr>
    </w:div>
    <w:div w:id="983503515">
      <w:bodyDiv w:val="1"/>
      <w:marLeft w:val="0"/>
      <w:marRight w:val="0"/>
      <w:marTop w:val="0"/>
      <w:marBottom w:val="0"/>
      <w:divBdr>
        <w:top w:val="none" w:sz="0" w:space="0" w:color="auto"/>
        <w:left w:val="none" w:sz="0" w:space="0" w:color="auto"/>
        <w:bottom w:val="none" w:sz="0" w:space="0" w:color="auto"/>
        <w:right w:val="none" w:sz="0" w:space="0" w:color="auto"/>
      </w:divBdr>
    </w:div>
    <w:div w:id="997268201">
      <w:bodyDiv w:val="1"/>
      <w:marLeft w:val="0"/>
      <w:marRight w:val="0"/>
      <w:marTop w:val="0"/>
      <w:marBottom w:val="0"/>
      <w:divBdr>
        <w:top w:val="none" w:sz="0" w:space="0" w:color="auto"/>
        <w:left w:val="none" w:sz="0" w:space="0" w:color="auto"/>
        <w:bottom w:val="none" w:sz="0" w:space="0" w:color="auto"/>
        <w:right w:val="none" w:sz="0" w:space="0" w:color="auto"/>
      </w:divBdr>
    </w:div>
    <w:div w:id="1028531646">
      <w:bodyDiv w:val="1"/>
      <w:marLeft w:val="0"/>
      <w:marRight w:val="0"/>
      <w:marTop w:val="0"/>
      <w:marBottom w:val="0"/>
      <w:divBdr>
        <w:top w:val="none" w:sz="0" w:space="0" w:color="auto"/>
        <w:left w:val="none" w:sz="0" w:space="0" w:color="auto"/>
        <w:bottom w:val="none" w:sz="0" w:space="0" w:color="auto"/>
        <w:right w:val="none" w:sz="0" w:space="0" w:color="auto"/>
      </w:divBdr>
    </w:div>
    <w:div w:id="1048145515">
      <w:bodyDiv w:val="1"/>
      <w:marLeft w:val="0"/>
      <w:marRight w:val="0"/>
      <w:marTop w:val="0"/>
      <w:marBottom w:val="0"/>
      <w:divBdr>
        <w:top w:val="none" w:sz="0" w:space="0" w:color="auto"/>
        <w:left w:val="none" w:sz="0" w:space="0" w:color="auto"/>
        <w:bottom w:val="none" w:sz="0" w:space="0" w:color="auto"/>
        <w:right w:val="none" w:sz="0" w:space="0" w:color="auto"/>
      </w:divBdr>
    </w:div>
    <w:div w:id="1061245623">
      <w:bodyDiv w:val="1"/>
      <w:marLeft w:val="0"/>
      <w:marRight w:val="0"/>
      <w:marTop w:val="0"/>
      <w:marBottom w:val="0"/>
      <w:divBdr>
        <w:top w:val="none" w:sz="0" w:space="0" w:color="auto"/>
        <w:left w:val="none" w:sz="0" w:space="0" w:color="auto"/>
        <w:bottom w:val="none" w:sz="0" w:space="0" w:color="auto"/>
        <w:right w:val="none" w:sz="0" w:space="0" w:color="auto"/>
      </w:divBdr>
    </w:div>
    <w:div w:id="1078361581">
      <w:bodyDiv w:val="1"/>
      <w:marLeft w:val="0"/>
      <w:marRight w:val="0"/>
      <w:marTop w:val="0"/>
      <w:marBottom w:val="0"/>
      <w:divBdr>
        <w:top w:val="none" w:sz="0" w:space="0" w:color="auto"/>
        <w:left w:val="none" w:sz="0" w:space="0" w:color="auto"/>
        <w:bottom w:val="none" w:sz="0" w:space="0" w:color="auto"/>
        <w:right w:val="none" w:sz="0" w:space="0" w:color="auto"/>
      </w:divBdr>
    </w:div>
    <w:div w:id="1126580979">
      <w:bodyDiv w:val="1"/>
      <w:marLeft w:val="0"/>
      <w:marRight w:val="0"/>
      <w:marTop w:val="0"/>
      <w:marBottom w:val="0"/>
      <w:divBdr>
        <w:top w:val="none" w:sz="0" w:space="0" w:color="auto"/>
        <w:left w:val="none" w:sz="0" w:space="0" w:color="auto"/>
        <w:bottom w:val="none" w:sz="0" w:space="0" w:color="auto"/>
        <w:right w:val="none" w:sz="0" w:space="0" w:color="auto"/>
      </w:divBdr>
    </w:div>
    <w:div w:id="1147933910">
      <w:bodyDiv w:val="1"/>
      <w:marLeft w:val="0"/>
      <w:marRight w:val="0"/>
      <w:marTop w:val="0"/>
      <w:marBottom w:val="0"/>
      <w:divBdr>
        <w:top w:val="none" w:sz="0" w:space="0" w:color="auto"/>
        <w:left w:val="none" w:sz="0" w:space="0" w:color="auto"/>
        <w:bottom w:val="none" w:sz="0" w:space="0" w:color="auto"/>
        <w:right w:val="none" w:sz="0" w:space="0" w:color="auto"/>
      </w:divBdr>
    </w:div>
    <w:div w:id="1210994786">
      <w:bodyDiv w:val="1"/>
      <w:marLeft w:val="0"/>
      <w:marRight w:val="0"/>
      <w:marTop w:val="0"/>
      <w:marBottom w:val="0"/>
      <w:divBdr>
        <w:top w:val="none" w:sz="0" w:space="0" w:color="auto"/>
        <w:left w:val="none" w:sz="0" w:space="0" w:color="auto"/>
        <w:bottom w:val="none" w:sz="0" w:space="0" w:color="auto"/>
        <w:right w:val="none" w:sz="0" w:space="0" w:color="auto"/>
      </w:divBdr>
    </w:div>
    <w:div w:id="1224487136">
      <w:bodyDiv w:val="1"/>
      <w:marLeft w:val="0"/>
      <w:marRight w:val="0"/>
      <w:marTop w:val="0"/>
      <w:marBottom w:val="0"/>
      <w:divBdr>
        <w:top w:val="none" w:sz="0" w:space="0" w:color="auto"/>
        <w:left w:val="none" w:sz="0" w:space="0" w:color="auto"/>
        <w:bottom w:val="none" w:sz="0" w:space="0" w:color="auto"/>
        <w:right w:val="none" w:sz="0" w:space="0" w:color="auto"/>
      </w:divBdr>
    </w:div>
    <w:div w:id="1228684032">
      <w:bodyDiv w:val="1"/>
      <w:marLeft w:val="0"/>
      <w:marRight w:val="0"/>
      <w:marTop w:val="0"/>
      <w:marBottom w:val="0"/>
      <w:divBdr>
        <w:top w:val="none" w:sz="0" w:space="0" w:color="auto"/>
        <w:left w:val="none" w:sz="0" w:space="0" w:color="auto"/>
        <w:bottom w:val="none" w:sz="0" w:space="0" w:color="auto"/>
        <w:right w:val="none" w:sz="0" w:space="0" w:color="auto"/>
      </w:divBdr>
    </w:div>
    <w:div w:id="1259562096">
      <w:bodyDiv w:val="1"/>
      <w:marLeft w:val="0"/>
      <w:marRight w:val="0"/>
      <w:marTop w:val="0"/>
      <w:marBottom w:val="0"/>
      <w:divBdr>
        <w:top w:val="none" w:sz="0" w:space="0" w:color="auto"/>
        <w:left w:val="none" w:sz="0" w:space="0" w:color="auto"/>
        <w:bottom w:val="none" w:sz="0" w:space="0" w:color="auto"/>
        <w:right w:val="none" w:sz="0" w:space="0" w:color="auto"/>
      </w:divBdr>
    </w:div>
    <w:div w:id="1363632808">
      <w:bodyDiv w:val="1"/>
      <w:marLeft w:val="0"/>
      <w:marRight w:val="0"/>
      <w:marTop w:val="0"/>
      <w:marBottom w:val="0"/>
      <w:divBdr>
        <w:top w:val="none" w:sz="0" w:space="0" w:color="auto"/>
        <w:left w:val="none" w:sz="0" w:space="0" w:color="auto"/>
        <w:bottom w:val="none" w:sz="0" w:space="0" w:color="auto"/>
        <w:right w:val="none" w:sz="0" w:space="0" w:color="auto"/>
      </w:divBdr>
    </w:div>
    <w:div w:id="1374892314">
      <w:bodyDiv w:val="1"/>
      <w:marLeft w:val="0"/>
      <w:marRight w:val="0"/>
      <w:marTop w:val="0"/>
      <w:marBottom w:val="0"/>
      <w:divBdr>
        <w:top w:val="none" w:sz="0" w:space="0" w:color="auto"/>
        <w:left w:val="none" w:sz="0" w:space="0" w:color="auto"/>
        <w:bottom w:val="none" w:sz="0" w:space="0" w:color="auto"/>
        <w:right w:val="none" w:sz="0" w:space="0" w:color="auto"/>
      </w:divBdr>
    </w:div>
    <w:div w:id="1423718490">
      <w:bodyDiv w:val="1"/>
      <w:marLeft w:val="0"/>
      <w:marRight w:val="0"/>
      <w:marTop w:val="0"/>
      <w:marBottom w:val="0"/>
      <w:divBdr>
        <w:top w:val="none" w:sz="0" w:space="0" w:color="auto"/>
        <w:left w:val="none" w:sz="0" w:space="0" w:color="auto"/>
        <w:bottom w:val="none" w:sz="0" w:space="0" w:color="auto"/>
        <w:right w:val="none" w:sz="0" w:space="0" w:color="auto"/>
      </w:divBdr>
    </w:div>
    <w:div w:id="1500392616">
      <w:bodyDiv w:val="1"/>
      <w:marLeft w:val="0"/>
      <w:marRight w:val="0"/>
      <w:marTop w:val="0"/>
      <w:marBottom w:val="0"/>
      <w:divBdr>
        <w:top w:val="none" w:sz="0" w:space="0" w:color="auto"/>
        <w:left w:val="none" w:sz="0" w:space="0" w:color="auto"/>
        <w:bottom w:val="none" w:sz="0" w:space="0" w:color="auto"/>
        <w:right w:val="none" w:sz="0" w:space="0" w:color="auto"/>
      </w:divBdr>
    </w:div>
    <w:div w:id="1529758055">
      <w:bodyDiv w:val="1"/>
      <w:marLeft w:val="0"/>
      <w:marRight w:val="0"/>
      <w:marTop w:val="0"/>
      <w:marBottom w:val="0"/>
      <w:divBdr>
        <w:top w:val="none" w:sz="0" w:space="0" w:color="auto"/>
        <w:left w:val="none" w:sz="0" w:space="0" w:color="auto"/>
        <w:bottom w:val="none" w:sz="0" w:space="0" w:color="auto"/>
        <w:right w:val="none" w:sz="0" w:space="0" w:color="auto"/>
      </w:divBdr>
    </w:div>
    <w:div w:id="1540432839">
      <w:bodyDiv w:val="1"/>
      <w:marLeft w:val="0"/>
      <w:marRight w:val="0"/>
      <w:marTop w:val="0"/>
      <w:marBottom w:val="0"/>
      <w:divBdr>
        <w:top w:val="none" w:sz="0" w:space="0" w:color="auto"/>
        <w:left w:val="none" w:sz="0" w:space="0" w:color="auto"/>
        <w:bottom w:val="none" w:sz="0" w:space="0" w:color="auto"/>
        <w:right w:val="none" w:sz="0" w:space="0" w:color="auto"/>
      </w:divBdr>
    </w:div>
    <w:div w:id="1663848421">
      <w:bodyDiv w:val="1"/>
      <w:marLeft w:val="0"/>
      <w:marRight w:val="0"/>
      <w:marTop w:val="0"/>
      <w:marBottom w:val="0"/>
      <w:divBdr>
        <w:top w:val="none" w:sz="0" w:space="0" w:color="auto"/>
        <w:left w:val="none" w:sz="0" w:space="0" w:color="auto"/>
        <w:bottom w:val="none" w:sz="0" w:space="0" w:color="auto"/>
        <w:right w:val="none" w:sz="0" w:space="0" w:color="auto"/>
      </w:divBdr>
    </w:div>
    <w:div w:id="1707022931">
      <w:bodyDiv w:val="1"/>
      <w:marLeft w:val="0"/>
      <w:marRight w:val="0"/>
      <w:marTop w:val="0"/>
      <w:marBottom w:val="0"/>
      <w:divBdr>
        <w:top w:val="none" w:sz="0" w:space="0" w:color="auto"/>
        <w:left w:val="none" w:sz="0" w:space="0" w:color="auto"/>
        <w:bottom w:val="none" w:sz="0" w:space="0" w:color="auto"/>
        <w:right w:val="none" w:sz="0" w:space="0" w:color="auto"/>
      </w:divBdr>
    </w:div>
    <w:div w:id="1712997673">
      <w:bodyDiv w:val="1"/>
      <w:marLeft w:val="0"/>
      <w:marRight w:val="0"/>
      <w:marTop w:val="0"/>
      <w:marBottom w:val="0"/>
      <w:divBdr>
        <w:top w:val="none" w:sz="0" w:space="0" w:color="auto"/>
        <w:left w:val="none" w:sz="0" w:space="0" w:color="auto"/>
        <w:bottom w:val="none" w:sz="0" w:space="0" w:color="auto"/>
        <w:right w:val="none" w:sz="0" w:space="0" w:color="auto"/>
      </w:divBdr>
    </w:div>
    <w:div w:id="1716349830">
      <w:bodyDiv w:val="1"/>
      <w:marLeft w:val="0"/>
      <w:marRight w:val="0"/>
      <w:marTop w:val="0"/>
      <w:marBottom w:val="0"/>
      <w:divBdr>
        <w:top w:val="none" w:sz="0" w:space="0" w:color="auto"/>
        <w:left w:val="none" w:sz="0" w:space="0" w:color="auto"/>
        <w:bottom w:val="none" w:sz="0" w:space="0" w:color="auto"/>
        <w:right w:val="none" w:sz="0" w:space="0" w:color="auto"/>
      </w:divBdr>
    </w:div>
    <w:div w:id="1762868094">
      <w:bodyDiv w:val="1"/>
      <w:marLeft w:val="0"/>
      <w:marRight w:val="0"/>
      <w:marTop w:val="0"/>
      <w:marBottom w:val="0"/>
      <w:divBdr>
        <w:top w:val="none" w:sz="0" w:space="0" w:color="auto"/>
        <w:left w:val="none" w:sz="0" w:space="0" w:color="auto"/>
        <w:bottom w:val="none" w:sz="0" w:space="0" w:color="auto"/>
        <w:right w:val="none" w:sz="0" w:space="0" w:color="auto"/>
      </w:divBdr>
    </w:div>
    <w:div w:id="1795293348">
      <w:bodyDiv w:val="1"/>
      <w:marLeft w:val="0"/>
      <w:marRight w:val="0"/>
      <w:marTop w:val="0"/>
      <w:marBottom w:val="0"/>
      <w:divBdr>
        <w:top w:val="none" w:sz="0" w:space="0" w:color="auto"/>
        <w:left w:val="none" w:sz="0" w:space="0" w:color="auto"/>
        <w:bottom w:val="none" w:sz="0" w:space="0" w:color="auto"/>
        <w:right w:val="none" w:sz="0" w:space="0" w:color="auto"/>
      </w:divBdr>
    </w:div>
    <w:div w:id="1828739747">
      <w:bodyDiv w:val="1"/>
      <w:marLeft w:val="0"/>
      <w:marRight w:val="0"/>
      <w:marTop w:val="0"/>
      <w:marBottom w:val="0"/>
      <w:divBdr>
        <w:top w:val="none" w:sz="0" w:space="0" w:color="auto"/>
        <w:left w:val="none" w:sz="0" w:space="0" w:color="auto"/>
        <w:bottom w:val="none" w:sz="0" w:space="0" w:color="auto"/>
        <w:right w:val="none" w:sz="0" w:space="0" w:color="auto"/>
      </w:divBdr>
    </w:div>
    <w:div w:id="1834493429">
      <w:bodyDiv w:val="1"/>
      <w:marLeft w:val="0"/>
      <w:marRight w:val="0"/>
      <w:marTop w:val="0"/>
      <w:marBottom w:val="0"/>
      <w:divBdr>
        <w:top w:val="none" w:sz="0" w:space="0" w:color="auto"/>
        <w:left w:val="none" w:sz="0" w:space="0" w:color="auto"/>
        <w:bottom w:val="none" w:sz="0" w:space="0" w:color="auto"/>
        <w:right w:val="none" w:sz="0" w:space="0" w:color="auto"/>
      </w:divBdr>
    </w:div>
    <w:div w:id="1899433778">
      <w:bodyDiv w:val="1"/>
      <w:marLeft w:val="0"/>
      <w:marRight w:val="0"/>
      <w:marTop w:val="0"/>
      <w:marBottom w:val="0"/>
      <w:divBdr>
        <w:top w:val="none" w:sz="0" w:space="0" w:color="auto"/>
        <w:left w:val="none" w:sz="0" w:space="0" w:color="auto"/>
        <w:bottom w:val="none" w:sz="0" w:space="0" w:color="auto"/>
        <w:right w:val="none" w:sz="0" w:space="0" w:color="auto"/>
      </w:divBdr>
    </w:div>
    <w:div w:id="1912881584">
      <w:bodyDiv w:val="1"/>
      <w:marLeft w:val="0"/>
      <w:marRight w:val="0"/>
      <w:marTop w:val="0"/>
      <w:marBottom w:val="0"/>
      <w:divBdr>
        <w:top w:val="none" w:sz="0" w:space="0" w:color="auto"/>
        <w:left w:val="none" w:sz="0" w:space="0" w:color="auto"/>
        <w:bottom w:val="none" w:sz="0" w:space="0" w:color="auto"/>
        <w:right w:val="none" w:sz="0" w:space="0" w:color="auto"/>
      </w:divBdr>
    </w:div>
    <w:div w:id="1913277004">
      <w:bodyDiv w:val="1"/>
      <w:marLeft w:val="0"/>
      <w:marRight w:val="0"/>
      <w:marTop w:val="0"/>
      <w:marBottom w:val="0"/>
      <w:divBdr>
        <w:top w:val="none" w:sz="0" w:space="0" w:color="auto"/>
        <w:left w:val="none" w:sz="0" w:space="0" w:color="auto"/>
        <w:bottom w:val="none" w:sz="0" w:space="0" w:color="auto"/>
        <w:right w:val="none" w:sz="0" w:space="0" w:color="auto"/>
      </w:divBdr>
    </w:div>
    <w:div w:id="2006321111">
      <w:bodyDiv w:val="1"/>
      <w:marLeft w:val="0"/>
      <w:marRight w:val="0"/>
      <w:marTop w:val="0"/>
      <w:marBottom w:val="0"/>
      <w:divBdr>
        <w:top w:val="none" w:sz="0" w:space="0" w:color="auto"/>
        <w:left w:val="none" w:sz="0" w:space="0" w:color="auto"/>
        <w:bottom w:val="none" w:sz="0" w:space="0" w:color="auto"/>
        <w:right w:val="none" w:sz="0" w:space="0" w:color="auto"/>
      </w:divBdr>
    </w:div>
    <w:div w:id="2028674935">
      <w:bodyDiv w:val="1"/>
      <w:marLeft w:val="0"/>
      <w:marRight w:val="0"/>
      <w:marTop w:val="0"/>
      <w:marBottom w:val="0"/>
      <w:divBdr>
        <w:top w:val="none" w:sz="0" w:space="0" w:color="auto"/>
        <w:left w:val="none" w:sz="0" w:space="0" w:color="auto"/>
        <w:bottom w:val="none" w:sz="0" w:space="0" w:color="auto"/>
        <w:right w:val="none" w:sz="0" w:space="0" w:color="auto"/>
      </w:divBdr>
    </w:div>
    <w:div w:id="203877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66EB0-21DF-4825-B25F-91507BE1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19</Pages>
  <Words>7823</Words>
  <Characters>43029</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Fernanda Coba Palomino</dc:creator>
  <cp:keywords/>
  <dc:description/>
  <cp:lastModifiedBy>CONTRATACION-PC</cp:lastModifiedBy>
  <cp:revision>90</cp:revision>
  <cp:lastPrinted>2026-07-22T13:23:00Z</cp:lastPrinted>
  <dcterms:created xsi:type="dcterms:W3CDTF">2026-06-29T19:10:00Z</dcterms:created>
  <dcterms:modified xsi:type="dcterms:W3CDTF">2026-07-30T16:09:00Z</dcterms:modified>
</cp:coreProperties>
</file>