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87"/>
        <w:tblW w:w="0" w:type="auto"/>
        <w:tblLook w:val="04A0" w:firstRow="1" w:lastRow="0" w:firstColumn="1" w:lastColumn="0" w:noHBand="0" w:noVBand="1"/>
      </w:tblPr>
      <w:tblGrid>
        <w:gridCol w:w="2972"/>
        <w:gridCol w:w="6990"/>
      </w:tblGrid>
      <w:tr w:rsidR="00144039" w14:paraId="7384F923" w14:textId="77777777" w:rsidTr="00144039">
        <w:tc>
          <w:tcPr>
            <w:tcW w:w="2972" w:type="dxa"/>
            <w:shd w:val="clear" w:color="auto" w:fill="F2F2F2" w:themeFill="background1" w:themeFillShade="F2"/>
          </w:tcPr>
          <w:p w14:paraId="0799AC3E" w14:textId="77777777" w:rsidR="00144039" w:rsidRPr="00D004EE" w:rsidRDefault="00144039" w:rsidP="00144039">
            <w:pP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es-CO"/>
              </w:rPr>
            </w:pPr>
            <w:r w:rsidRPr="00D004E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es-CO"/>
              </w:rPr>
              <w:t>Fecha de solicitud</w:t>
            </w:r>
          </w:p>
        </w:tc>
        <w:tc>
          <w:tcPr>
            <w:tcW w:w="6990" w:type="dxa"/>
          </w:tcPr>
          <w:p w14:paraId="2D716D90" w14:textId="613C06E7" w:rsidR="00144039" w:rsidRPr="00144039" w:rsidRDefault="00144039" w:rsidP="00144039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11/05/2026</w:t>
            </w:r>
          </w:p>
        </w:tc>
      </w:tr>
      <w:tr w:rsidR="00144039" w14:paraId="55C62150" w14:textId="77777777" w:rsidTr="00144039">
        <w:tc>
          <w:tcPr>
            <w:tcW w:w="2972" w:type="dxa"/>
            <w:shd w:val="clear" w:color="auto" w:fill="F2F2F2" w:themeFill="background1" w:themeFillShade="F2"/>
          </w:tcPr>
          <w:p w14:paraId="4F56AD06" w14:textId="77777777" w:rsidR="00144039" w:rsidRPr="00D004EE" w:rsidRDefault="00144039" w:rsidP="00144039">
            <w:pP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es-CO"/>
              </w:rPr>
              <w:t>Á</w:t>
            </w:r>
            <w:r w:rsidRPr="00D004E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es-CO"/>
              </w:rPr>
              <w:t xml:space="preserve">rea solicitante </w:t>
            </w:r>
          </w:p>
        </w:tc>
        <w:tc>
          <w:tcPr>
            <w:tcW w:w="6990" w:type="dxa"/>
          </w:tcPr>
          <w:p w14:paraId="4B389C04" w14:textId="6051D6AC" w:rsidR="00144039" w:rsidRPr="00144039" w:rsidRDefault="00144039" w:rsidP="00144039">
            <w:pPr>
              <w:pStyle w:val="Encabezado"/>
              <w:tabs>
                <w:tab w:val="left" w:pos="9540"/>
              </w:tabs>
              <w:ind w:right="22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GRUPO DE TRABAJO DE SERVICIOS ADMINISTRATIVOS Y SERVICIOS FÍSICOS</w:t>
            </w:r>
          </w:p>
        </w:tc>
      </w:tr>
      <w:tr w:rsidR="00144039" w14:paraId="735BE589" w14:textId="77777777" w:rsidTr="00144039">
        <w:tc>
          <w:tcPr>
            <w:tcW w:w="2972" w:type="dxa"/>
            <w:shd w:val="clear" w:color="auto" w:fill="F2F2F2" w:themeFill="background1" w:themeFillShade="F2"/>
          </w:tcPr>
          <w:p w14:paraId="2CF8EE6D" w14:textId="77777777" w:rsidR="00144039" w:rsidRPr="003B6583" w:rsidRDefault="00144039" w:rsidP="00144039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proofErr w:type="gramStart"/>
            <w:r w:rsidRPr="003B658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Objeto a contratar</w:t>
            </w:r>
            <w:proofErr w:type="gramEnd"/>
            <w:r w:rsidRPr="003B658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6990" w:type="dxa"/>
          </w:tcPr>
          <w:p w14:paraId="64DFA8CE" w14:textId="09DF4AF6" w:rsidR="00144039" w:rsidRPr="003B6583" w:rsidRDefault="003B6583" w:rsidP="003B6583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3B658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Prestar el servicio de mano de obra, suministro e instalación de repuestos mecánicos necesarios para realizar el debido mantenimiento preventivo y correctivo de los vehículos de propiedad y a cargo de la Superintendencia de Industria y Comercio a nivel nacional.</w:t>
            </w:r>
          </w:p>
        </w:tc>
      </w:tr>
    </w:tbl>
    <w:p w14:paraId="106FE46C" w14:textId="0E48EF34" w:rsidR="00341232" w:rsidRDefault="00341232" w:rsidP="003775BB"/>
    <w:p w14:paraId="2F55B6A4" w14:textId="77777777" w:rsidR="00D004EE" w:rsidRDefault="00D004EE" w:rsidP="003775BB"/>
    <w:p w14:paraId="1A3C0D63" w14:textId="77777777" w:rsidR="00D004EE" w:rsidRDefault="00D004EE" w:rsidP="003775BB"/>
    <w:tbl>
      <w:tblPr>
        <w:tblpPr w:leftFromText="141" w:rightFromText="141" w:vertAnchor="page" w:horzAnchor="margin" w:tblpY="5206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5687"/>
      </w:tblGrid>
      <w:tr w:rsidR="003B6583" w:rsidRPr="00F76F60" w14:paraId="185C56A7" w14:textId="77777777" w:rsidTr="003B6583">
        <w:trPr>
          <w:trHeight w:val="300"/>
        </w:trPr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E87E23" w14:textId="77777777" w:rsidR="003B6583" w:rsidRPr="009533B2" w:rsidRDefault="003B6583" w:rsidP="003B6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33B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CRITERIO EN SST</w:t>
            </w:r>
          </w:p>
        </w:tc>
        <w:tc>
          <w:tcPr>
            <w:tcW w:w="5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3BF614" w14:textId="77777777" w:rsidR="003B6583" w:rsidRPr="009533B2" w:rsidRDefault="003B6583" w:rsidP="003B6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33B2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EVIDENCIA</w:t>
            </w:r>
          </w:p>
        </w:tc>
      </w:tr>
      <w:tr w:rsidR="003B6583" w:rsidRPr="00F76F60" w14:paraId="76C84C7D" w14:textId="77777777" w:rsidTr="003B6583">
        <w:trPr>
          <w:trHeight w:val="300"/>
        </w:trPr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750209" w14:textId="77777777" w:rsidR="003B6583" w:rsidRPr="009533B2" w:rsidRDefault="003B6583" w:rsidP="003B6583">
            <w:pPr>
              <w:pStyle w:val="Defaul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ES_tradnl"/>
              </w:rPr>
              <w:t>Afiliación al sistema de seguridad social integral (EPS, AFP y ARL) de los trabajadores y subcontratistas vinculados para el desarrollo del objeto contractual  </w:t>
            </w:r>
          </w:p>
        </w:tc>
        <w:tc>
          <w:tcPr>
            <w:tcW w:w="5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DBE40C" w14:textId="77777777" w:rsidR="003B6583" w:rsidRPr="009533B2" w:rsidRDefault="003B6583" w:rsidP="003B6583">
            <w:pPr>
              <w:rPr>
                <w:rFonts w:ascii="Arial" w:hAnsi="Arial" w:cs="Arial"/>
                <w:sz w:val="18"/>
                <w:szCs w:val="18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Certificación de pago a los aportes a la seguridad social expedida por el revisor fiscal, cuando éste exista de acuerdo con los requerimientos de ley, o por el representante legal la cual debe ser enviada mensual durante la ejecución del contrato.</w:t>
            </w:r>
          </w:p>
        </w:tc>
      </w:tr>
      <w:tr w:rsidR="003B6583" w:rsidRPr="00F76F60" w14:paraId="07C15AFD" w14:textId="77777777" w:rsidTr="003B6583">
        <w:trPr>
          <w:trHeight w:val="300"/>
        </w:trPr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2B5716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Certificado de clasificación del nivel del riesgo de la empresa contratista expedida por la ARL. </w:t>
            </w: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B8D49E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Certificado expedido por la ARL no mayor a 1 mes de expedición. </w:t>
            </w: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3B6583" w:rsidRPr="00F76F60" w14:paraId="087BF589" w14:textId="77777777" w:rsidTr="003B6583">
        <w:trPr>
          <w:trHeight w:val="300"/>
        </w:trPr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CC481F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Reporte de avance del Sistema de Gestión de Seguridad y Salud en el Trabajo SG-SST ante el Ministerio de Trabajo. </w:t>
            </w:r>
          </w:p>
        </w:tc>
        <w:tc>
          <w:tcPr>
            <w:tcW w:w="5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F79E2C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Reporte ante el Ministerio de Trabajo del 2025 durante la ejecución del contrato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 xml:space="preserve"> se debe actualizar si corresponde</w:t>
            </w: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. </w:t>
            </w:r>
            <w:r w:rsidRPr="00144039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3B6583" w:rsidRPr="00F76F60" w14:paraId="1AF3B811" w14:textId="77777777" w:rsidTr="003B6583">
        <w:trPr>
          <w:trHeight w:val="300"/>
        </w:trPr>
        <w:tc>
          <w:tcPr>
            <w:tcW w:w="4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6874816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727D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Matriz de Riesgo y Peligros dirigida al proyecto u objeto contractual.  </w:t>
            </w:r>
          </w:p>
        </w:tc>
        <w:tc>
          <w:tcPr>
            <w:tcW w:w="5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E53A20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727D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Se debe aportar dos meses después del inicio del contrato, la cual se debe actualizar de acuerdo con la normatividad legal vigente en materia de SST.</w:t>
            </w:r>
            <w:r w:rsidRPr="007727D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</w:tr>
      <w:tr w:rsidR="003B6583" w:rsidRPr="001C5BBB" w14:paraId="149EC370" w14:textId="77777777" w:rsidTr="003B6583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E920DF" w14:textId="77777777" w:rsidR="003B6583" w:rsidRPr="009533B2" w:rsidRDefault="003B6583" w:rsidP="003B6583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533B2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Nota: Una vez adjudicado el contrato, el contratista debe enviar la documentación al supervisor del contrato quien realizara el trámite de recepción y remisión al área de seguridad y salud en el trabajo para su revisión correspondiente. </w:t>
            </w:r>
          </w:p>
        </w:tc>
      </w:tr>
    </w:tbl>
    <w:p w14:paraId="6D098606" w14:textId="77777777" w:rsidR="00D004EE" w:rsidRPr="003775BB" w:rsidRDefault="00D004EE" w:rsidP="003775BB"/>
    <w:sectPr w:rsidR="00D004EE" w:rsidRPr="003775BB" w:rsidSect="00D21270">
      <w:headerReference w:type="even" r:id="rId8"/>
      <w:headerReference w:type="default" r:id="rId9"/>
      <w:headerReference w:type="first" r:id="rId10"/>
      <w:pgSz w:w="12240" w:h="15840"/>
      <w:pgMar w:top="1985" w:right="1134" w:bottom="1418" w:left="1134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EB5C2" w14:textId="77777777" w:rsidR="009C50FC" w:rsidRDefault="009C50FC" w:rsidP="000966A5">
      <w:r>
        <w:separator/>
      </w:r>
    </w:p>
  </w:endnote>
  <w:endnote w:type="continuationSeparator" w:id="0">
    <w:p w14:paraId="2018F375" w14:textId="77777777" w:rsidR="009C50FC" w:rsidRDefault="009C50FC" w:rsidP="0009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10432" w14:textId="77777777" w:rsidR="009C50FC" w:rsidRDefault="009C50FC" w:rsidP="000966A5">
      <w:r>
        <w:separator/>
      </w:r>
    </w:p>
  </w:footnote>
  <w:footnote w:type="continuationSeparator" w:id="0">
    <w:p w14:paraId="026181C4" w14:textId="77777777" w:rsidR="009C50FC" w:rsidRDefault="009C50FC" w:rsidP="00096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FA018" w14:textId="5A782A7D" w:rsidR="000966A5" w:rsidRDefault="00000000">
    <w:pPr>
      <w:pStyle w:val="Encabezado"/>
    </w:pPr>
    <w:r>
      <w:rPr>
        <w:noProof/>
        <w:lang w:val="es-CO" w:eastAsia="es-CO"/>
      </w:rPr>
      <w:pict w14:anchorId="4F02D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8645782" o:spid="_x0000_s1083" type="#_x0000_t75" style="position:absolute;margin-left:0;margin-top:0;width:612.05pt;height:792.05pt;z-index:-251657216;mso-position-horizontal:center;mso-position-horizontal-relative:margin;mso-position-vertical:center;mso-position-vertical-relative:margin" o:allowincell="f">
          <v:imagedata r:id="rId1" o:title="membreteCARTA_margenes20m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BB871" w14:textId="3A422CD9" w:rsidR="000966A5" w:rsidRPr="00C9333B" w:rsidRDefault="00000000" w:rsidP="00C9333B">
    <w:pPr>
      <w:pStyle w:val="Encabezado"/>
      <w:jc w:val="center"/>
      <w:rPr>
        <w:lang w:val="es-CO"/>
      </w:rPr>
    </w:pPr>
    <w:r>
      <w:rPr>
        <w:noProof/>
        <w:lang w:val="es-CO" w:eastAsia="es-CO"/>
      </w:rPr>
      <w:pict w14:anchorId="17BF43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8645783" o:spid="_x0000_s1084" type="#_x0000_t75" style="position:absolute;left:0;text-align:left;margin-left:-56.7pt;margin-top:-98.85pt;width:612.05pt;height:792.05pt;z-index:-251656192;mso-position-horizontal-relative:margin;mso-position-vertical-relative:margin" o:allowincell="f">
          <v:imagedata r:id="rId1" o:title="membreteCARTA_margenes20mm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CCDFA" w14:textId="7EB1DF0E" w:rsidR="000966A5" w:rsidRDefault="00000000">
    <w:pPr>
      <w:pStyle w:val="Encabezado"/>
    </w:pPr>
    <w:r>
      <w:rPr>
        <w:noProof/>
        <w:lang w:val="es-CO" w:eastAsia="es-CO"/>
      </w:rPr>
      <w:pict w14:anchorId="08C722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8645781" o:spid="_x0000_s1082" type="#_x0000_t75" style="position:absolute;margin-left:0;margin-top:0;width:612.05pt;height:792.05pt;z-index:-251658240;mso-position-horizontal:center;mso-position-horizontal-relative:margin;mso-position-vertical:center;mso-position-vertical-relative:margin" o:allowincell="f">
          <v:imagedata r:id="rId1" o:title="membreteCARTA_margenes20mm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A3D43"/>
    <w:multiLevelType w:val="hybridMultilevel"/>
    <w:tmpl w:val="0AB402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FB5396B"/>
    <w:multiLevelType w:val="hybridMultilevel"/>
    <w:tmpl w:val="D66445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EF1395A"/>
    <w:multiLevelType w:val="hybridMultilevel"/>
    <w:tmpl w:val="F2B6E7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88833375">
    <w:abstractNumId w:val="0"/>
  </w:num>
  <w:num w:numId="2" w16cid:durableId="1684043164">
    <w:abstractNumId w:val="2"/>
  </w:num>
  <w:num w:numId="3" w16cid:durableId="80180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232"/>
    <w:rsid w:val="00025AE0"/>
    <w:rsid w:val="000626FB"/>
    <w:rsid w:val="000966A5"/>
    <w:rsid w:val="00096BFA"/>
    <w:rsid w:val="000F151F"/>
    <w:rsid w:val="0013250D"/>
    <w:rsid w:val="00144039"/>
    <w:rsid w:val="00165BFE"/>
    <w:rsid w:val="00190F5E"/>
    <w:rsid w:val="001F2429"/>
    <w:rsid w:val="002B372D"/>
    <w:rsid w:val="002C4743"/>
    <w:rsid w:val="002E3A57"/>
    <w:rsid w:val="002F41E4"/>
    <w:rsid w:val="00341232"/>
    <w:rsid w:val="003775BB"/>
    <w:rsid w:val="003842A0"/>
    <w:rsid w:val="003B6583"/>
    <w:rsid w:val="00466A7F"/>
    <w:rsid w:val="00471B1C"/>
    <w:rsid w:val="004951C1"/>
    <w:rsid w:val="005016C8"/>
    <w:rsid w:val="00574CFC"/>
    <w:rsid w:val="005B225A"/>
    <w:rsid w:val="005E08A8"/>
    <w:rsid w:val="005E08CE"/>
    <w:rsid w:val="0061485C"/>
    <w:rsid w:val="00691307"/>
    <w:rsid w:val="0071563E"/>
    <w:rsid w:val="0073458E"/>
    <w:rsid w:val="007352C2"/>
    <w:rsid w:val="0076392F"/>
    <w:rsid w:val="007727D1"/>
    <w:rsid w:val="008753BC"/>
    <w:rsid w:val="00893B73"/>
    <w:rsid w:val="008A483E"/>
    <w:rsid w:val="009878AD"/>
    <w:rsid w:val="0099213B"/>
    <w:rsid w:val="009A0A57"/>
    <w:rsid w:val="009C50FC"/>
    <w:rsid w:val="00A5340D"/>
    <w:rsid w:val="00A650EA"/>
    <w:rsid w:val="00AA4BAE"/>
    <w:rsid w:val="00B0094F"/>
    <w:rsid w:val="00B913B1"/>
    <w:rsid w:val="00BC0F36"/>
    <w:rsid w:val="00BC3C74"/>
    <w:rsid w:val="00BF651D"/>
    <w:rsid w:val="00C702F3"/>
    <w:rsid w:val="00C9333B"/>
    <w:rsid w:val="00D004EE"/>
    <w:rsid w:val="00D21270"/>
    <w:rsid w:val="00D43D4A"/>
    <w:rsid w:val="00D90836"/>
    <w:rsid w:val="00DF1A43"/>
    <w:rsid w:val="00E21754"/>
    <w:rsid w:val="00E4797E"/>
    <w:rsid w:val="00E973FD"/>
    <w:rsid w:val="00EA6544"/>
    <w:rsid w:val="00EC3A72"/>
    <w:rsid w:val="02BF239F"/>
    <w:rsid w:val="5478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4E8528"/>
  <w14:defaultImageDpi w14:val="300"/>
  <w15:docId w15:val="{92ED565E-848D-419F-86B8-FBFBC6FC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1232"/>
    <w:pPr>
      <w:ind w:left="720"/>
      <w:contextualSpacing/>
    </w:pPr>
  </w:style>
  <w:style w:type="paragraph" w:styleId="Encabezado">
    <w:name w:val="header"/>
    <w:aliases w:val="Alt Header,h,encabezado,Encabezado1,Encabezado Car Car Car Car Car,Encabezado Car Car Car"/>
    <w:basedOn w:val="Normal"/>
    <w:link w:val="EncabezadoCar"/>
    <w:uiPriority w:val="99"/>
    <w:unhideWhenUsed/>
    <w:rsid w:val="000966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t Header Car,h Car,encabezado Car,Encabezado1 Car,Encabezado Car Car Car Car Car Car,Encabezado Car Car Car Car"/>
    <w:basedOn w:val="Fuentedeprrafopredeter"/>
    <w:link w:val="Encabezado"/>
    <w:uiPriority w:val="99"/>
    <w:rsid w:val="000966A5"/>
  </w:style>
  <w:style w:type="paragraph" w:styleId="Piedepgina">
    <w:name w:val="footer"/>
    <w:basedOn w:val="Normal"/>
    <w:link w:val="PiedepginaCar"/>
    <w:uiPriority w:val="99"/>
    <w:unhideWhenUsed/>
    <w:rsid w:val="000966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6A5"/>
  </w:style>
  <w:style w:type="paragraph" w:customStyle="1" w:styleId="Default">
    <w:name w:val="Default"/>
    <w:link w:val="DefaultCar"/>
    <w:qFormat/>
    <w:rsid w:val="003775BB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val="es-ES"/>
    </w:rPr>
  </w:style>
  <w:style w:type="character" w:styleId="Hipervnculo">
    <w:name w:val="Hyperlink"/>
    <w:uiPriority w:val="99"/>
    <w:unhideWhenUsed/>
    <w:rsid w:val="003775BB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3775BB"/>
    <w:rPr>
      <w:rFonts w:ascii="Calibri" w:eastAsia="Times New Roman" w:hAnsi="Calibri" w:cs="Calibri"/>
      <w:color w:val="000000"/>
      <w:lang w:val="es-ES"/>
    </w:rPr>
  </w:style>
  <w:style w:type="table" w:styleId="Tablaconcuadrcula">
    <w:name w:val="Table Grid"/>
    <w:basedOn w:val="Tablanormal"/>
    <w:uiPriority w:val="59"/>
    <w:rsid w:val="00D00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A2F57D-F505-4C88-BDA8-63A8865E4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jkjh</dc:creator>
  <cp:keywords/>
  <dc:description/>
  <cp:lastModifiedBy>Yeison Arley Gutierrez Ramirez</cp:lastModifiedBy>
  <cp:revision>3</cp:revision>
  <dcterms:created xsi:type="dcterms:W3CDTF">2026-05-14T20:44:00Z</dcterms:created>
  <dcterms:modified xsi:type="dcterms:W3CDTF">2026-05-15T15:23:00Z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55d87ba841b75c335e8a4017122a6ca80eabd967c0f6ebbd61bd2dd989aaf4a1</vt:lpwstr>
  </property>
</Properties>
</file>