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A5988" w:rsidRPr="00CF0D82" w14:paraId="3085B43A"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F72C1E8" w14:textId="77777777" w:rsidR="003A5988" w:rsidRPr="00CD71EA" w:rsidRDefault="003A5988" w:rsidP="009E3FB3">
            <w:pPr>
              <w:jc w:val="center"/>
              <w:rPr>
                <w:rFonts w:cs="Calibri"/>
              </w:rPr>
            </w:pPr>
            <w:bookmarkStart w:id="0" w:name="_Hlk54791502"/>
            <w:bookmarkStart w:id="1" w:name="_Hlk54791345"/>
            <w:r w:rsidRPr="00CD71EA">
              <w:rPr>
                <w:rFonts w:cs="Calibri"/>
              </w:rPr>
              <w:t>PROCESO</w:t>
            </w:r>
          </w:p>
        </w:tc>
      </w:tr>
      <w:tr w:rsidR="003A5988" w:rsidRPr="00CF0D82" w14:paraId="3FCD4D46"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45FF1D6" w14:textId="77777777" w:rsidR="003A5988" w:rsidRPr="00CD71EA" w:rsidRDefault="003A5988" w:rsidP="009E3FB3">
            <w:pPr>
              <w:jc w:val="center"/>
              <w:rPr>
                <w:rFonts w:cs="Calibri"/>
              </w:rPr>
            </w:pPr>
            <w:r w:rsidRPr="00CD71EA">
              <w:rPr>
                <w:rFonts w:cs="Calibri"/>
              </w:rPr>
              <w:t>GESTIÓN CONTRACTUAL</w:t>
            </w:r>
          </w:p>
        </w:tc>
      </w:tr>
      <w:tr w:rsidR="003A5988" w:rsidRPr="00CF0D82" w14:paraId="055E2610"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21A488D" w14:textId="77777777" w:rsidR="003A5988" w:rsidRPr="00CD71EA" w:rsidRDefault="003A5988" w:rsidP="009E3FB3">
            <w:pPr>
              <w:jc w:val="center"/>
              <w:rPr>
                <w:rFonts w:cs="Calibri"/>
              </w:rPr>
            </w:pPr>
            <w:r w:rsidRPr="00CD71EA">
              <w:rPr>
                <w:rFonts w:cs="Calibri"/>
              </w:rPr>
              <w:t>NOMBRE DEL FORMATO</w:t>
            </w:r>
          </w:p>
        </w:tc>
      </w:tr>
      <w:tr w:rsidR="003A5988" w:rsidRPr="00CF0D82" w14:paraId="40917010"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7E6E951" w14:textId="427EE6E3" w:rsidR="003A5988" w:rsidRPr="00CD71EA" w:rsidRDefault="003A5988" w:rsidP="009E3FB3">
            <w:pPr>
              <w:jc w:val="center"/>
              <w:rPr>
                <w:rFonts w:cs="Calibri"/>
              </w:rPr>
            </w:pPr>
            <w:r w:rsidRPr="003A5988">
              <w:rPr>
                <w:rFonts w:cs="Calibri"/>
              </w:rPr>
              <w:t>ACUERDO DE CONFIDENCIALIDAD DE LA INFORMACIÓN</w:t>
            </w:r>
          </w:p>
        </w:tc>
      </w:tr>
      <w:tr w:rsidR="003A5988" w:rsidRPr="00CF0D82" w14:paraId="556C0585"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684F306" w14:textId="77777777" w:rsidR="003A5988" w:rsidRPr="00CD71EA" w:rsidRDefault="003A5988" w:rsidP="009E3FB3">
            <w:pPr>
              <w:jc w:val="center"/>
              <w:rPr>
                <w:rFonts w:cs="Calibri"/>
              </w:rPr>
            </w:pPr>
            <w:r w:rsidRPr="00CD71EA">
              <w:rPr>
                <w:rFonts w:cs="Calibri"/>
              </w:rPr>
              <w:t>CLASIFICACIÓN DE LA INFORMACIÓN</w:t>
            </w:r>
          </w:p>
        </w:tc>
      </w:tr>
      <w:tr w:rsidR="003A5988" w:rsidRPr="00CF0D82" w14:paraId="243DC95B"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C1C9F14" w14:textId="77777777" w:rsidR="003A5988" w:rsidRPr="00CD71EA" w:rsidRDefault="003A5988"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610F7AFC" w14:textId="77777777" w:rsidR="003A5988" w:rsidRPr="00CD71EA"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29EE02A5"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2AE83967" w14:textId="2B0665AF" w:rsidR="003A5988" w:rsidRPr="00CD71EA" w:rsidRDefault="001E03DF"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r>
              <w:rPr>
                <w:rFonts w:cs="Calibri"/>
                <w:b/>
                <w:bCs/>
              </w:rPr>
              <w:t>X</w:t>
            </w:r>
          </w:p>
        </w:tc>
        <w:tc>
          <w:tcPr>
            <w:tcW w:w="1341" w:type="pct"/>
            <w:shd w:val="clear" w:color="auto" w:fill="FFFFFF" w:themeFill="background1"/>
            <w:vAlign w:val="center"/>
          </w:tcPr>
          <w:p w14:paraId="29EEE682"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4D0DC4A5" w14:textId="77777777" w:rsidR="003A5988" w:rsidRPr="00AD07AF"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6885BCAD" w14:textId="77777777" w:rsidR="00D918BC" w:rsidRDefault="00D918BC" w:rsidP="009E3FB3">
      <w:pPr>
        <w:rPr>
          <w:bCs/>
        </w:rPr>
      </w:pPr>
    </w:p>
    <w:p w14:paraId="6DA42651" w14:textId="77777777" w:rsidR="00D918BC" w:rsidRDefault="00D918BC" w:rsidP="009E3FB3">
      <w:pPr>
        <w:rPr>
          <w:bCs/>
        </w:rPr>
      </w:pPr>
    </w:p>
    <w:p w14:paraId="4D5ED9BA" w14:textId="56DACEAB" w:rsidR="00D918BC" w:rsidRPr="001F267F" w:rsidRDefault="001E6684" w:rsidP="009E3FB3">
      <w:pPr>
        <w:jc w:val="center"/>
        <w:rPr>
          <w:b/>
        </w:rPr>
      </w:pPr>
      <w:r>
        <w:rPr>
          <w:b/>
        </w:rPr>
        <w:t xml:space="preserve">Noviembre </w:t>
      </w:r>
      <w:r w:rsidR="00D918BC" w:rsidRPr="001F267F">
        <w:rPr>
          <w:b/>
        </w:rPr>
        <w:t>202</w:t>
      </w:r>
      <w:r w:rsidR="00D918BC">
        <w:rPr>
          <w:b/>
        </w:rPr>
        <w:t>5</w:t>
      </w:r>
    </w:p>
    <w:p w14:paraId="4AD3886A" w14:textId="77777777" w:rsidR="00D918BC" w:rsidRDefault="00D918BC" w:rsidP="009E3FB3">
      <w:pPr>
        <w:rPr>
          <w:bCs/>
        </w:rPr>
      </w:pPr>
    </w:p>
    <w:p w14:paraId="30252E2A" w14:textId="77777777" w:rsidR="00D918BC" w:rsidRPr="00DA438B" w:rsidRDefault="00D918BC" w:rsidP="009E3FB3">
      <w:pPr>
        <w:rPr>
          <w:bCs/>
        </w:rPr>
      </w:pPr>
    </w:p>
    <w:p w14:paraId="1D68CB11" w14:textId="77777777" w:rsidR="00D918BC" w:rsidRPr="001F267F" w:rsidRDefault="00D918BC" w:rsidP="009E3FB3">
      <w:pPr>
        <w:jc w:val="center"/>
        <w:rPr>
          <w:b/>
        </w:rPr>
      </w:pPr>
      <w:r w:rsidRPr="001F267F">
        <w:rPr>
          <w:b/>
        </w:rPr>
        <w:t>Sistema Integrado de Gestión y Autocontrol</w:t>
      </w:r>
    </w:p>
    <w:p w14:paraId="5842FB6E" w14:textId="77777777" w:rsidR="00D918BC" w:rsidRDefault="00D918BC" w:rsidP="009E3FB3"/>
    <w:p w14:paraId="1CB483E7" w14:textId="77777777" w:rsidR="00D918BC" w:rsidRPr="00B06A58" w:rsidRDefault="00D918BC" w:rsidP="009E3FB3"/>
    <w:p w14:paraId="258C5BA6" w14:textId="77777777" w:rsidR="00D918BC" w:rsidRDefault="00D918BC" w:rsidP="009E3FB3">
      <w:pPr>
        <w:rPr>
          <w:b/>
        </w:rPr>
      </w:pPr>
      <w:r>
        <w:rPr>
          <w:b/>
        </w:rPr>
        <w:br w:type="page"/>
      </w:r>
    </w:p>
    <w:bookmarkEnd w:id="0"/>
    <w:bookmarkEnd w:id="1"/>
    <w:p w14:paraId="5379609A" w14:textId="77777777" w:rsidR="00FD56DE" w:rsidRDefault="00FD56DE" w:rsidP="009E3FB3">
      <w:pPr>
        <w:pStyle w:val="Textoindependiente"/>
        <w:spacing w:after="0" w:line="276" w:lineRule="auto"/>
        <w:rPr>
          <w:rFonts w:cs="Calibri"/>
          <w:b/>
        </w:rPr>
      </w:pPr>
    </w:p>
    <w:p w14:paraId="11CC129E" w14:textId="7415E425" w:rsidR="00FD56DE" w:rsidRPr="00D17174" w:rsidRDefault="00FD56DE" w:rsidP="009E3FB3">
      <w:pPr>
        <w:pStyle w:val="Textoindependiente"/>
        <w:spacing w:after="0" w:line="276" w:lineRule="auto"/>
        <w:rPr>
          <w:rFonts w:cs="Calibri"/>
          <w:b/>
        </w:rPr>
      </w:pPr>
      <w:r w:rsidRPr="00D17174">
        <w:rPr>
          <w:rFonts w:cs="Calibri"/>
          <w:b/>
        </w:rPr>
        <w:t>Glosario:</w:t>
      </w:r>
    </w:p>
    <w:p w14:paraId="19A3CA50" w14:textId="3B951B75" w:rsidR="00FD56DE" w:rsidRPr="00D17174" w:rsidRDefault="00FD56DE" w:rsidP="009E3FB3">
      <w:pPr>
        <w:pStyle w:val="Textoindependiente"/>
        <w:spacing w:after="0" w:line="276" w:lineRule="auto"/>
        <w:rPr>
          <w:rFonts w:cs="Calibri"/>
          <w:b/>
        </w:rPr>
      </w:pPr>
      <w:r w:rsidRPr="00D17174">
        <w:rPr>
          <w:rFonts w:cs="Calibri"/>
          <w:b/>
        </w:rPr>
        <w:t xml:space="preserve"> </w:t>
      </w:r>
    </w:p>
    <w:p w14:paraId="76413636" w14:textId="7BF1054E" w:rsidR="00FD56DE" w:rsidRPr="00D17174" w:rsidRDefault="00FD56DE" w:rsidP="009E3FB3">
      <w:pPr>
        <w:pStyle w:val="Textoindependiente"/>
        <w:spacing w:after="0" w:line="276" w:lineRule="auto"/>
        <w:rPr>
          <w:rFonts w:cs="Calibri"/>
          <w:b/>
        </w:rPr>
      </w:pPr>
      <w:r w:rsidRPr="00D17174">
        <w:rPr>
          <w:rFonts w:cs="Calibri"/>
          <w:b/>
        </w:rPr>
        <w:t>Tratamiento de datos:</w:t>
      </w:r>
      <w:r w:rsidR="00C607EA" w:rsidRPr="00D17174">
        <w:rPr>
          <w:rFonts w:cs="Calibri"/>
          <w:b/>
        </w:rPr>
        <w:t xml:space="preserve"> </w:t>
      </w:r>
      <w:r w:rsidR="00C607EA" w:rsidRPr="00D17174">
        <w:rPr>
          <w:rFonts w:cs="Calibri"/>
          <w:bCs/>
        </w:rPr>
        <w:t>Son los lineamientos contemplados en el presente documento, para el manejo de la información en posesión y custodia del personal de las dependencias del Centro de Servicios de Salud -CSS- del SENA, que recolecten, almacenen, usen, circulen o supriman datos personales.</w:t>
      </w:r>
    </w:p>
    <w:p w14:paraId="5790D818" w14:textId="77777777" w:rsidR="00C607EA" w:rsidRPr="00D17174" w:rsidRDefault="00C607EA" w:rsidP="009E3FB3">
      <w:pPr>
        <w:pStyle w:val="Textoindependiente"/>
        <w:spacing w:after="0" w:line="276" w:lineRule="auto"/>
        <w:rPr>
          <w:rFonts w:cs="Calibri"/>
          <w:b/>
        </w:rPr>
      </w:pPr>
    </w:p>
    <w:p w14:paraId="3902A414" w14:textId="0FBEFFD7" w:rsidR="00C607EA" w:rsidRPr="00D17174" w:rsidRDefault="00C607EA" w:rsidP="009E3FB3">
      <w:pPr>
        <w:pStyle w:val="Textoindependiente"/>
        <w:spacing w:after="0" w:line="276" w:lineRule="auto"/>
        <w:rPr>
          <w:rFonts w:cs="Calibri"/>
          <w:bCs/>
        </w:rPr>
      </w:pPr>
      <w:r w:rsidRPr="00D17174">
        <w:rPr>
          <w:rFonts w:cs="Calibri"/>
          <w:b/>
        </w:rPr>
        <w:t xml:space="preserve">Acuerdo de confidencialidad: </w:t>
      </w:r>
      <w:r w:rsidRPr="00D17174">
        <w:rPr>
          <w:rFonts w:cs="Calibri"/>
          <w:bCs/>
        </w:rPr>
        <w:t>Es un documento que tiene como propósito sujetar a las partes firmantes a respetar la privacidad y uso de la información que van a compartir.</w:t>
      </w:r>
    </w:p>
    <w:p w14:paraId="17641143" w14:textId="77777777" w:rsidR="00C607EA" w:rsidRPr="00D17174" w:rsidRDefault="00C607EA" w:rsidP="009E3FB3">
      <w:pPr>
        <w:pStyle w:val="Textoindependiente"/>
        <w:spacing w:after="0" w:line="276" w:lineRule="auto"/>
        <w:rPr>
          <w:rFonts w:cs="Calibri"/>
          <w:bCs/>
        </w:rPr>
      </w:pPr>
    </w:p>
    <w:p w14:paraId="40DA373E" w14:textId="5921168F" w:rsidR="00C607EA" w:rsidRPr="00D17174" w:rsidRDefault="00C607EA" w:rsidP="009E3FB3">
      <w:pPr>
        <w:pStyle w:val="Textoindependiente"/>
        <w:spacing w:after="0" w:line="276" w:lineRule="auto"/>
        <w:rPr>
          <w:rFonts w:cs="Calibri"/>
          <w:bCs/>
        </w:rPr>
      </w:pPr>
      <w:r w:rsidRPr="00D17174">
        <w:rPr>
          <w:rFonts w:cs="Calibri"/>
          <w:b/>
        </w:rPr>
        <w:t xml:space="preserve">Confidencialidad: </w:t>
      </w:r>
      <w:r w:rsidRPr="00D17174">
        <w:rPr>
          <w:rFonts w:cs="Calibri"/>
          <w:bCs/>
        </w:rPr>
        <w:t>Propiedad de determinada información en mantenerse reservada para aquellas personas que cuenten con alguna autorización para su acceso. Dicha información no debe exponerse de manera pública.</w:t>
      </w:r>
    </w:p>
    <w:p w14:paraId="007FAC5C" w14:textId="7B40D073" w:rsidR="00C607EA" w:rsidRPr="00D17174" w:rsidRDefault="00A25B13" w:rsidP="009E3FB3">
      <w:pPr>
        <w:pStyle w:val="Textoindependiente"/>
        <w:spacing w:after="0" w:line="276" w:lineRule="auto"/>
        <w:rPr>
          <w:rFonts w:cs="Calibri"/>
          <w:b/>
        </w:rPr>
      </w:pPr>
      <w:r w:rsidRPr="00D17174">
        <w:rPr>
          <w:rFonts w:cs="Calibri"/>
          <w:b/>
        </w:rPr>
        <w:t xml:space="preserve"> </w:t>
      </w:r>
    </w:p>
    <w:p w14:paraId="5AFD91E9" w14:textId="4EFF2708" w:rsidR="00C607EA" w:rsidRPr="00D17174" w:rsidRDefault="00C607EA" w:rsidP="009E3FB3">
      <w:pPr>
        <w:pStyle w:val="Textoindependiente"/>
        <w:spacing w:after="0" w:line="276" w:lineRule="auto"/>
        <w:rPr>
          <w:rFonts w:cs="Calibri"/>
          <w:bCs/>
        </w:rPr>
      </w:pPr>
      <w:r w:rsidRPr="00D17174">
        <w:rPr>
          <w:rFonts w:cs="Calibri"/>
          <w:b/>
        </w:rPr>
        <w:t>Parte</w:t>
      </w:r>
      <w:r w:rsidR="00A25B13" w:rsidRPr="00D17174">
        <w:rPr>
          <w:rFonts w:cs="Calibri"/>
          <w:b/>
        </w:rPr>
        <w:t xml:space="preserve"> </w:t>
      </w:r>
      <w:r w:rsidRPr="00D17174">
        <w:rPr>
          <w:rFonts w:cs="Calibri"/>
          <w:b/>
        </w:rPr>
        <w:t>Reveladora:</w:t>
      </w:r>
      <w:r w:rsidR="00A25B13" w:rsidRPr="00D17174">
        <w:rPr>
          <w:rFonts w:cs="Calibri"/>
          <w:b/>
        </w:rPr>
        <w:t xml:space="preserve"> </w:t>
      </w:r>
      <w:r w:rsidR="00A25B13" w:rsidRPr="00D17174">
        <w:rPr>
          <w:rFonts w:cs="Calibri"/>
          <w:bCs/>
        </w:rPr>
        <w:t xml:space="preserve">La parte reveladora en el contexto de la confidencialidad </w:t>
      </w:r>
      <w:r w:rsidR="00DE44F5" w:rsidRPr="00D17174">
        <w:rPr>
          <w:rFonts w:cs="Calibri"/>
          <w:bCs/>
        </w:rPr>
        <w:t>e</w:t>
      </w:r>
      <w:r w:rsidR="00A25B13" w:rsidRPr="00D17174">
        <w:rPr>
          <w:rFonts w:cs="Calibri"/>
          <w:bCs/>
        </w:rPr>
        <w:t xml:space="preserve">s quien entrega información confidencial. </w:t>
      </w:r>
    </w:p>
    <w:p w14:paraId="48FE44CC" w14:textId="77777777" w:rsidR="00C607EA" w:rsidRPr="00D17174" w:rsidRDefault="00C607EA" w:rsidP="009E3FB3">
      <w:pPr>
        <w:pStyle w:val="Textoindependiente"/>
        <w:spacing w:after="0" w:line="276" w:lineRule="auto"/>
        <w:rPr>
          <w:rFonts w:cs="Calibri"/>
          <w:b/>
        </w:rPr>
      </w:pPr>
    </w:p>
    <w:p w14:paraId="3003DB33" w14:textId="17ABCB6A" w:rsidR="00C607EA" w:rsidRPr="00D17174" w:rsidRDefault="00C607EA" w:rsidP="009E3FB3">
      <w:pPr>
        <w:pStyle w:val="Textoindependiente"/>
        <w:spacing w:after="0" w:line="276" w:lineRule="auto"/>
        <w:rPr>
          <w:rFonts w:cs="Calibri"/>
          <w:b/>
        </w:rPr>
      </w:pPr>
      <w:r w:rsidRPr="00D17174">
        <w:rPr>
          <w:rFonts w:cs="Calibri"/>
          <w:b/>
        </w:rPr>
        <w:t xml:space="preserve">Parte receptora: </w:t>
      </w:r>
      <w:hyperlink r:id="rId11" w:tgtFrame="_blank" w:history="1">
        <w:r w:rsidR="00C76829" w:rsidRPr="00D17174">
          <w:t>La parte receptora en el contexto de la confidencialidad se refiere a la entidad que recibe información que tiene carácter de confidencial, para su uso exclusivo en el desarrollo del objeto de los contratos.</w:t>
        </w:r>
      </w:hyperlink>
    </w:p>
    <w:p w14:paraId="5D610401" w14:textId="77777777" w:rsidR="00643567" w:rsidRPr="00D17174" w:rsidRDefault="00643567" w:rsidP="009E3FB3">
      <w:pPr>
        <w:pStyle w:val="Textoindependiente"/>
        <w:spacing w:after="0" w:line="276" w:lineRule="auto"/>
        <w:rPr>
          <w:rFonts w:cs="Calibri"/>
          <w:b/>
        </w:rPr>
      </w:pPr>
    </w:p>
    <w:p w14:paraId="4E9F4A81" w14:textId="5152086C" w:rsidR="00643567" w:rsidRPr="00D17174" w:rsidRDefault="00643567" w:rsidP="009E3FB3">
      <w:pPr>
        <w:pStyle w:val="Textoindependiente"/>
        <w:spacing w:after="0" w:line="276" w:lineRule="auto"/>
        <w:rPr>
          <w:rFonts w:cs="Calibri"/>
          <w:bCs/>
        </w:rPr>
      </w:pPr>
      <w:r w:rsidRPr="00D17174">
        <w:rPr>
          <w:rFonts w:cs="Calibri"/>
          <w:b/>
        </w:rPr>
        <w:t xml:space="preserve">Información pública clasificada: </w:t>
      </w:r>
      <w:hyperlink r:id="rId12" w:tgtFrame="_blank" w:history="1">
        <w:r w:rsidRPr="00D17174">
          <w:t>Es toda aquella información pública clasificada, cuyo acceso podrá ser rechazado o denegado de manera motivada y por escrito, </w:t>
        </w:r>
      </w:hyperlink>
      <w:r w:rsidRPr="00D17174">
        <w:rPr>
          <w:rFonts w:cs="Calibri"/>
          <w:bCs/>
        </w:rPr>
        <w:t>previa verificación de no vulneración de otros derechos.</w:t>
      </w:r>
    </w:p>
    <w:p w14:paraId="6C078BBE" w14:textId="77777777" w:rsidR="00FD56DE" w:rsidRPr="00D17174" w:rsidRDefault="00FD56DE" w:rsidP="009E3FB3">
      <w:pPr>
        <w:pStyle w:val="Textoindependiente"/>
        <w:spacing w:after="0" w:line="276" w:lineRule="auto"/>
        <w:rPr>
          <w:rFonts w:cs="Calibri"/>
          <w:b/>
        </w:rPr>
      </w:pPr>
    </w:p>
    <w:p w14:paraId="7D1F098A" w14:textId="3DF94B6D" w:rsidR="00D2475A" w:rsidRPr="00D17174" w:rsidRDefault="00D2475A" w:rsidP="00D2475A">
      <w:pPr>
        <w:pStyle w:val="Textoindependiente"/>
        <w:spacing w:after="0" w:line="276" w:lineRule="auto"/>
        <w:rPr>
          <w:rFonts w:cs="Calibri"/>
          <w:b/>
        </w:rPr>
      </w:pPr>
      <w:r w:rsidRPr="00D17174">
        <w:rPr>
          <w:rFonts w:cs="Calibri"/>
          <w:b/>
        </w:rPr>
        <w:t xml:space="preserve">Información pública reservada: </w:t>
      </w:r>
      <w:hyperlink r:id="rId13" w:tgtFrame="_blank" w:history="1">
        <w:r w:rsidRPr="00D17174">
          <w:t>Toda información en posesión, bajo control o custodia de un sujeto</w:t>
        </w:r>
        <w:r w:rsidR="004629DF" w:rsidRPr="00D17174">
          <w:t xml:space="preserve"> y </w:t>
        </w:r>
        <w:r w:rsidRPr="00D17174">
          <w:t>que go</w:t>
        </w:r>
        <w:r w:rsidR="004629DF" w:rsidRPr="00D17174">
          <w:t>z</w:t>
        </w:r>
        <w:r w:rsidRPr="00D17174">
          <w:t>a de  reserva o limitada por disposición constitucional o legal.</w:t>
        </w:r>
      </w:hyperlink>
    </w:p>
    <w:p w14:paraId="5F58626D" w14:textId="77777777" w:rsidR="0022010D" w:rsidRPr="00D17174" w:rsidRDefault="0022010D" w:rsidP="00D2475A">
      <w:pPr>
        <w:pStyle w:val="Textoindependiente"/>
        <w:spacing w:after="0" w:line="276" w:lineRule="auto"/>
        <w:rPr>
          <w:rFonts w:cs="Calibri"/>
          <w:b/>
        </w:rPr>
      </w:pPr>
    </w:p>
    <w:p w14:paraId="0886F04A" w14:textId="2C9870FA" w:rsidR="0022010D" w:rsidRPr="0022010D" w:rsidRDefault="0022010D" w:rsidP="00D2475A">
      <w:pPr>
        <w:pStyle w:val="Textoindependiente"/>
        <w:spacing w:after="0" w:line="276" w:lineRule="auto"/>
        <w:rPr>
          <w:rFonts w:cs="Calibri"/>
          <w:b/>
        </w:rPr>
      </w:pPr>
      <w:r w:rsidRPr="00D17174">
        <w:rPr>
          <w:rFonts w:cs="Calibri"/>
          <w:b/>
        </w:rPr>
        <w:t xml:space="preserve">Información: </w:t>
      </w:r>
      <w:r w:rsidRPr="00D17174">
        <w:rPr>
          <w:rFonts w:cs="Calibri"/>
          <w:bCs/>
        </w:rPr>
        <w:t>Se refiere a un conjunto organizado de datos contenido en cualquier documento que los responsables y/o encargados del tratamiento generen, obtengan, adquieran, transformen o controlen.</w:t>
      </w:r>
    </w:p>
    <w:p w14:paraId="7550F6DF" w14:textId="2ABDDE35" w:rsidR="00D2475A" w:rsidRDefault="00D2475A" w:rsidP="009E3FB3">
      <w:pPr>
        <w:pStyle w:val="Textoindependiente"/>
        <w:spacing w:after="0" w:line="276" w:lineRule="auto"/>
        <w:rPr>
          <w:rFonts w:cs="Calibri"/>
          <w:b/>
        </w:rPr>
      </w:pPr>
    </w:p>
    <w:p w14:paraId="602D2C05" w14:textId="36336070" w:rsidR="009F4403" w:rsidRDefault="009F4403" w:rsidP="009E3FB3">
      <w:pPr>
        <w:pStyle w:val="Textoindependiente"/>
        <w:spacing w:after="0" w:line="276" w:lineRule="auto"/>
        <w:rPr>
          <w:rFonts w:cs="Calibri"/>
          <w:b/>
        </w:rPr>
      </w:pPr>
      <w:r w:rsidRPr="008B2F84">
        <w:rPr>
          <w:rFonts w:cs="Calibri"/>
          <w:b/>
        </w:rPr>
        <w:t>Generalidades:</w:t>
      </w:r>
    </w:p>
    <w:p w14:paraId="39E5C69A" w14:textId="77777777" w:rsidR="003A7180" w:rsidRDefault="003A7180" w:rsidP="009E3FB3">
      <w:pPr>
        <w:pStyle w:val="Textoindependiente"/>
        <w:spacing w:after="0" w:line="276" w:lineRule="auto"/>
        <w:rPr>
          <w:rFonts w:cs="Calibri"/>
          <w:b/>
        </w:rPr>
      </w:pPr>
    </w:p>
    <w:p w14:paraId="2FE24095" w14:textId="48987268"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bookmarkStart w:id="2" w:name="_Hlk198129650"/>
      <w:r w:rsidRPr="008B2F84">
        <w:rPr>
          <w:rFonts w:ascii="Calibri" w:hAnsi="Calibri" w:cs="Calibri"/>
          <w:sz w:val="22"/>
          <w:szCs w:val="22"/>
        </w:rPr>
        <w:t xml:space="preserve">El presente </w:t>
      </w:r>
      <w:r w:rsidR="003A7180" w:rsidRPr="00C37BE5">
        <w:rPr>
          <w:rFonts w:ascii="Calibri" w:hAnsi="Calibri" w:cs="Calibri"/>
          <w:sz w:val="22"/>
          <w:szCs w:val="22"/>
        </w:rPr>
        <w:t xml:space="preserve">documento </w:t>
      </w:r>
      <w:r w:rsidRPr="00C37BE5">
        <w:rPr>
          <w:rFonts w:ascii="Calibri" w:hAnsi="Calibri" w:cs="Calibri"/>
          <w:sz w:val="22"/>
          <w:szCs w:val="22"/>
        </w:rPr>
        <w:t>tiene</w:t>
      </w:r>
      <w:r w:rsidRPr="008B2F84">
        <w:rPr>
          <w:rFonts w:ascii="Calibri" w:hAnsi="Calibri" w:cs="Calibri"/>
          <w:sz w:val="22"/>
          <w:szCs w:val="22"/>
        </w:rPr>
        <w:t xml:space="preserve"> como finalidad establecer los términos y condiciones bajo los cuales </w:t>
      </w:r>
      <w:r w:rsidRPr="008B2F84">
        <w:rPr>
          <w:rStyle w:val="Textoennegrita"/>
          <w:rFonts w:ascii="Calibri" w:hAnsi="Calibri" w:cs="Calibri"/>
          <w:sz w:val="22"/>
          <w:szCs w:val="22"/>
        </w:rPr>
        <w:t>LA PARTE RECEPTORA</w:t>
      </w:r>
      <w:r w:rsidRPr="008B2F84">
        <w:rPr>
          <w:rFonts w:ascii="Calibri" w:hAnsi="Calibri" w:cs="Calibri"/>
          <w:sz w:val="22"/>
          <w:szCs w:val="22"/>
        </w:rPr>
        <w:t xml:space="preserve">, ya sea una persona natural o una persona jurídica, se compromete a proteger, custodiar y mantener bajo estricta reserva toda la información </w:t>
      </w:r>
      <w:r w:rsidR="00F128CA">
        <w:rPr>
          <w:rFonts w:ascii="Calibri" w:hAnsi="Calibri" w:cs="Calibri"/>
          <w:sz w:val="22"/>
          <w:szCs w:val="22"/>
        </w:rPr>
        <w:t xml:space="preserve">pública reserva y pública clasificada de carácter </w:t>
      </w:r>
      <w:r w:rsidRPr="008B2F84">
        <w:rPr>
          <w:rFonts w:ascii="Calibri" w:hAnsi="Calibri" w:cs="Calibri"/>
          <w:sz w:val="22"/>
          <w:szCs w:val="22"/>
        </w:rPr>
        <w:t xml:space="preserve">confidencial entregada por </w:t>
      </w:r>
      <w:r w:rsidRPr="008B2F84">
        <w:rPr>
          <w:rStyle w:val="Textoennegrita"/>
          <w:rFonts w:ascii="Calibri" w:hAnsi="Calibri" w:cs="Calibri"/>
          <w:sz w:val="22"/>
          <w:szCs w:val="22"/>
        </w:rPr>
        <w:t>LA PARTE REVELADORA</w:t>
      </w:r>
      <w:r w:rsidRPr="008B2F84">
        <w:rPr>
          <w:rFonts w:ascii="Calibri" w:hAnsi="Calibri" w:cs="Calibri"/>
          <w:sz w:val="22"/>
          <w:szCs w:val="22"/>
        </w:rPr>
        <w:t>. El acuerdo busca garantizar que dicha información no sea divulgada, utilizada de manera indebida o tratada para fines distintos a los autorizados, preservando así su integridad, confidencialidad y uso legítimo dentro del marco de la relación existente entre las partes.</w:t>
      </w:r>
    </w:p>
    <w:p w14:paraId="110D4954" w14:textId="1B924E8E" w:rsidR="003D6228" w:rsidRPr="008B2F84" w:rsidRDefault="003D6228" w:rsidP="009B4E19">
      <w:pPr>
        <w:pStyle w:val="NormalWeb"/>
        <w:numPr>
          <w:ilvl w:val="0"/>
          <w:numId w:val="5"/>
        </w:numPr>
        <w:spacing w:before="0" w:beforeAutospacing="0" w:after="0" w:afterAutospacing="0" w:line="276" w:lineRule="auto"/>
        <w:ind w:left="426" w:hanging="426"/>
        <w:rPr>
          <w:rStyle w:val="Textoennegrita"/>
          <w:rFonts w:ascii="Calibri" w:hAnsi="Calibri" w:cs="Calibri"/>
          <w:b w:val="0"/>
          <w:bCs w:val="0"/>
          <w:sz w:val="22"/>
          <w:szCs w:val="22"/>
          <w:lang w:eastAsia="es-MX"/>
        </w:rPr>
      </w:pPr>
      <w:r w:rsidRPr="008B2F84">
        <w:rPr>
          <w:rFonts w:ascii="Calibri" w:hAnsi="Calibri" w:cs="Calibri"/>
          <w:sz w:val="22"/>
          <w:szCs w:val="22"/>
        </w:rPr>
        <w:lastRenderedPageBreak/>
        <w:t>Este</w:t>
      </w:r>
      <w:r w:rsidR="003A7180">
        <w:rPr>
          <w:rFonts w:ascii="Calibri" w:hAnsi="Calibri" w:cs="Calibri"/>
          <w:sz w:val="22"/>
          <w:szCs w:val="22"/>
        </w:rPr>
        <w:t xml:space="preserve"> </w:t>
      </w:r>
      <w:r w:rsidR="003A7180" w:rsidRPr="00325239">
        <w:rPr>
          <w:rFonts w:ascii="Calibri" w:hAnsi="Calibri" w:cs="Calibri"/>
          <w:sz w:val="22"/>
          <w:szCs w:val="22"/>
        </w:rPr>
        <w:t>documento</w:t>
      </w:r>
      <w:r w:rsidRPr="008B2F84">
        <w:rPr>
          <w:rFonts w:ascii="Calibri" w:hAnsi="Calibri" w:cs="Calibri"/>
          <w:sz w:val="22"/>
          <w:szCs w:val="22"/>
        </w:rPr>
        <w:t xml:space="preserve"> deberá ser diligenciado por la persona natural que actúe como PARTE RECEPTORA o, cuando se trate de una persona jurídica, por su representante legal o por la persona que haya sido delegada de manera formal para este fin. Por parte del SENA, el diligenciamiento y firma corresponderán al </w:t>
      </w:r>
      <w:r w:rsidRPr="00F84737">
        <w:rPr>
          <w:rFonts w:ascii="Calibri" w:hAnsi="Calibri" w:cs="Calibri"/>
          <w:sz w:val="22"/>
          <w:szCs w:val="22"/>
        </w:rPr>
        <w:t>representante legal</w:t>
      </w:r>
      <w:r w:rsidR="00E22691" w:rsidRPr="00F84737">
        <w:rPr>
          <w:rFonts w:ascii="Calibri" w:hAnsi="Calibri" w:cs="Calibri"/>
          <w:sz w:val="22"/>
          <w:szCs w:val="22"/>
        </w:rPr>
        <w:t xml:space="preserve">, </w:t>
      </w:r>
      <w:proofErr w:type="gramStart"/>
      <w:r w:rsidR="00F84737" w:rsidRPr="00F84737">
        <w:rPr>
          <w:rFonts w:ascii="Calibri" w:eastAsiaTheme="minorEastAsia" w:hAnsi="Calibri" w:cs="Calibri"/>
          <w:sz w:val="22"/>
          <w:szCs w:val="22"/>
          <w:lang w:val="es-MX" w:eastAsia="es-ES"/>
        </w:rPr>
        <w:t>Director</w:t>
      </w:r>
      <w:proofErr w:type="gramEnd"/>
      <w:r w:rsidR="00F84737" w:rsidRPr="00F84737">
        <w:rPr>
          <w:rFonts w:ascii="Calibri" w:eastAsiaTheme="minorEastAsia" w:hAnsi="Calibri" w:cs="Calibri"/>
          <w:sz w:val="22"/>
          <w:szCs w:val="22"/>
          <w:lang w:val="es-MX" w:eastAsia="es-ES"/>
        </w:rPr>
        <w:t xml:space="preserve"> de área, </w:t>
      </w:r>
      <w:proofErr w:type="gramStart"/>
      <w:r w:rsidR="00F84737" w:rsidRPr="00F84737">
        <w:rPr>
          <w:rFonts w:ascii="Calibri" w:eastAsiaTheme="minorEastAsia" w:hAnsi="Calibri" w:cs="Calibri"/>
          <w:sz w:val="22"/>
          <w:szCs w:val="22"/>
          <w:lang w:val="es-MX" w:eastAsia="es-ES"/>
        </w:rPr>
        <w:t>Director</w:t>
      </w:r>
      <w:proofErr w:type="gramEnd"/>
      <w:r w:rsidR="00F84737" w:rsidRPr="00F84737">
        <w:rPr>
          <w:rFonts w:ascii="Calibri" w:eastAsiaTheme="minorEastAsia" w:hAnsi="Calibri" w:cs="Calibri"/>
          <w:sz w:val="22"/>
          <w:szCs w:val="22"/>
          <w:lang w:val="es-MX" w:eastAsia="es-ES"/>
        </w:rPr>
        <w:t xml:space="preserve"> regional o </w:t>
      </w:r>
      <w:proofErr w:type="gramStart"/>
      <w:r w:rsidR="00F84737" w:rsidRPr="00F84737">
        <w:rPr>
          <w:rFonts w:ascii="Calibri" w:eastAsiaTheme="minorEastAsia" w:hAnsi="Calibri" w:cs="Calibri"/>
          <w:sz w:val="22"/>
          <w:szCs w:val="22"/>
          <w:lang w:val="es-MX" w:eastAsia="es-ES"/>
        </w:rPr>
        <w:t>Subdirector</w:t>
      </w:r>
      <w:proofErr w:type="gramEnd"/>
      <w:r w:rsidR="00F84737" w:rsidRPr="00F84737">
        <w:rPr>
          <w:rFonts w:ascii="Calibri" w:eastAsiaTheme="minorEastAsia" w:hAnsi="Calibri" w:cs="Calibri"/>
          <w:sz w:val="22"/>
          <w:szCs w:val="22"/>
          <w:lang w:val="es-MX" w:eastAsia="es-ES"/>
        </w:rPr>
        <w:t xml:space="preserve"> de Centro</w:t>
      </w:r>
      <w:r w:rsidRPr="00F84737">
        <w:rPr>
          <w:rFonts w:ascii="Calibri" w:hAnsi="Calibri" w:cs="Calibri"/>
          <w:sz w:val="22"/>
          <w:szCs w:val="22"/>
        </w:rPr>
        <w:t xml:space="preserve"> o al funcionario designado conforme a las facultades institucionales vigentes</w:t>
      </w:r>
      <w:r w:rsidRPr="008B2F84">
        <w:rPr>
          <w:rFonts w:ascii="Calibri" w:hAnsi="Calibri" w:cs="Calibri"/>
          <w:sz w:val="22"/>
          <w:szCs w:val="22"/>
        </w:rPr>
        <w:t>.</w:t>
      </w:r>
    </w:p>
    <w:p w14:paraId="767241FF" w14:textId="0035CEA0"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r w:rsidRPr="008B2F84">
        <w:rPr>
          <w:rFonts w:ascii="Calibri" w:hAnsi="Calibri" w:cs="Calibri"/>
          <w:sz w:val="22"/>
          <w:szCs w:val="22"/>
        </w:rPr>
        <w:t xml:space="preserve">El Acuerdo de Confidencialidad deberá implementarse y firmarse </w:t>
      </w:r>
      <w:r w:rsidRPr="008B2F84">
        <w:rPr>
          <w:rStyle w:val="Textoennegrita"/>
          <w:rFonts w:ascii="Calibri" w:hAnsi="Calibri" w:cs="Calibri"/>
          <w:sz w:val="22"/>
          <w:szCs w:val="22"/>
        </w:rPr>
        <w:t>de manera previa al inicio de cualquier relación contractual o de cooperación con el SENA</w:t>
      </w:r>
      <w:r w:rsidR="00215DF9">
        <w:rPr>
          <w:rFonts w:ascii="Calibri" w:hAnsi="Calibri" w:cs="Calibri"/>
          <w:sz w:val="22"/>
          <w:szCs w:val="22"/>
        </w:rPr>
        <w:t xml:space="preserve"> y respecto de la </w:t>
      </w:r>
      <w:r w:rsidRPr="008B2F84">
        <w:rPr>
          <w:rFonts w:ascii="Calibri" w:hAnsi="Calibri" w:cs="Calibri"/>
          <w:sz w:val="22"/>
          <w:szCs w:val="22"/>
        </w:rPr>
        <w:t>cual la PARTE RECEPTORA vaya a tener acceso, conocimiento o tratamiento de información</w:t>
      </w:r>
      <w:r w:rsidR="005B6E4C">
        <w:rPr>
          <w:rFonts w:ascii="Calibri" w:hAnsi="Calibri" w:cs="Calibri"/>
          <w:sz w:val="22"/>
          <w:szCs w:val="22"/>
        </w:rPr>
        <w:t xml:space="preserve"> pública clasificada o pública reservada de carácter </w:t>
      </w:r>
      <w:r w:rsidRPr="008B2F84">
        <w:rPr>
          <w:rFonts w:ascii="Calibri" w:hAnsi="Calibri" w:cs="Calibri"/>
          <w:sz w:val="22"/>
          <w:szCs w:val="22"/>
        </w:rPr>
        <w:t xml:space="preserve">confidencial. Asimismo, el </w:t>
      </w:r>
      <w:r w:rsidR="002F3FF4" w:rsidRPr="00325239">
        <w:rPr>
          <w:rFonts w:ascii="Calibri" w:hAnsi="Calibri" w:cs="Calibri"/>
          <w:sz w:val="22"/>
          <w:szCs w:val="22"/>
        </w:rPr>
        <w:t>documento</w:t>
      </w:r>
      <w:r w:rsidR="002F3FF4">
        <w:rPr>
          <w:rFonts w:ascii="Calibri" w:hAnsi="Calibri" w:cs="Calibri"/>
          <w:sz w:val="22"/>
          <w:szCs w:val="22"/>
        </w:rPr>
        <w:t xml:space="preserve"> </w:t>
      </w:r>
      <w:r w:rsidRPr="008B2F84">
        <w:rPr>
          <w:rFonts w:ascii="Calibri" w:hAnsi="Calibri" w:cs="Calibri"/>
          <w:sz w:val="22"/>
          <w:szCs w:val="22"/>
        </w:rPr>
        <w:t xml:space="preserve">deberá diligenciarse nuevamente en los siguientes casos: </w:t>
      </w:r>
      <w:r w:rsidR="001B340C">
        <w:rPr>
          <w:rFonts w:ascii="Calibri" w:hAnsi="Calibri" w:cs="Calibri"/>
          <w:sz w:val="22"/>
          <w:szCs w:val="22"/>
        </w:rPr>
        <w:t xml:space="preserve">(i) </w:t>
      </w:r>
      <w:r w:rsidRPr="008B2F84">
        <w:rPr>
          <w:rFonts w:ascii="Calibri" w:hAnsi="Calibri" w:cs="Calibri"/>
          <w:sz w:val="22"/>
          <w:szCs w:val="22"/>
        </w:rPr>
        <w:t>cuando se vaya a compartir información</w:t>
      </w:r>
      <w:r w:rsidR="005B6E4C">
        <w:rPr>
          <w:rFonts w:ascii="Calibri" w:hAnsi="Calibri" w:cs="Calibri"/>
          <w:sz w:val="22"/>
          <w:szCs w:val="22"/>
        </w:rPr>
        <w:t xml:space="preserve"> pública clasificada o pública reservada de carácter</w:t>
      </w:r>
      <w:r w:rsidRPr="008B2F84">
        <w:rPr>
          <w:rFonts w:ascii="Calibri" w:hAnsi="Calibri" w:cs="Calibri"/>
          <w:sz w:val="22"/>
          <w:szCs w:val="22"/>
        </w:rPr>
        <w:t xml:space="preserve"> </w:t>
      </w:r>
      <w:r w:rsidRPr="00444EB7">
        <w:rPr>
          <w:rFonts w:ascii="Calibri" w:hAnsi="Calibri" w:cs="Calibri"/>
          <w:sz w:val="22"/>
          <w:szCs w:val="22"/>
        </w:rPr>
        <w:t>confidencial</w:t>
      </w:r>
      <w:r w:rsidRPr="008B2F84">
        <w:rPr>
          <w:rFonts w:ascii="Calibri" w:hAnsi="Calibri" w:cs="Calibri"/>
          <w:sz w:val="22"/>
          <w:szCs w:val="22"/>
        </w:rPr>
        <w:t xml:space="preserve"> en un nuevo proyecto, </w:t>
      </w:r>
      <w:r w:rsidR="001B340C">
        <w:rPr>
          <w:rFonts w:ascii="Calibri" w:hAnsi="Calibri" w:cs="Calibri"/>
          <w:sz w:val="22"/>
          <w:szCs w:val="22"/>
        </w:rPr>
        <w:t>(</w:t>
      </w:r>
      <w:proofErr w:type="spellStart"/>
      <w:r w:rsidR="001B340C">
        <w:rPr>
          <w:rFonts w:ascii="Calibri" w:hAnsi="Calibri" w:cs="Calibri"/>
          <w:sz w:val="22"/>
          <w:szCs w:val="22"/>
        </w:rPr>
        <w:t>ii</w:t>
      </w:r>
      <w:proofErr w:type="spellEnd"/>
      <w:r w:rsidR="001B340C">
        <w:rPr>
          <w:rFonts w:ascii="Calibri" w:hAnsi="Calibri" w:cs="Calibri"/>
          <w:sz w:val="22"/>
          <w:szCs w:val="22"/>
        </w:rPr>
        <w:t xml:space="preserve">) </w:t>
      </w:r>
      <w:r w:rsidRPr="008B2F84">
        <w:rPr>
          <w:rFonts w:ascii="Calibri" w:hAnsi="Calibri" w:cs="Calibri"/>
          <w:sz w:val="22"/>
          <w:szCs w:val="22"/>
        </w:rPr>
        <w:t xml:space="preserve">cuando el acuerdo previo haya expirado o </w:t>
      </w:r>
      <w:r w:rsidR="001B340C">
        <w:rPr>
          <w:rFonts w:ascii="Calibri" w:hAnsi="Calibri" w:cs="Calibri"/>
          <w:sz w:val="22"/>
          <w:szCs w:val="22"/>
        </w:rPr>
        <w:t>(</w:t>
      </w:r>
      <w:proofErr w:type="spellStart"/>
      <w:r w:rsidR="001B340C">
        <w:rPr>
          <w:rFonts w:ascii="Calibri" w:hAnsi="Calibri" w:cs="Calibri"/>
          <w:sz w:val="22"/>
          <w:szCs w:val="22"/>
        </w:rPr>
        <w:t>iii</w:t>
      </w:r>
      <w:proofErr w:type="spellEnd"/>
      <w:r w:rsidR="001B340C">
        <w:rPr>
          <w:rFonts w:ascii="Calibri" w:hAnsi="Calibri" w:cs="Calibri"/>
          <w:sz w:val="22"/>
          <w:szCs w:val="22"/>
        </w:rPr>
        <w:t xml:space="preserve">) </w:t>
      </w:r>
      <w:r w:rsidRPr="008B2F84">
        <w:rPr>
          <w:rFonts w:ascii="Calibri" w:hAnsi="Calibri" w:cs="Calibri"/>
          <w:sz w:val="22"/>
          <w:szCs w:val="22"/>
        </w:rPr>
        <w:t>cuando se presenten cambios normativos o institucionales que regulen la materia.</w:t>
      </w:r>
    </w:p>
    <w:p w14:paraId="2A3DCA87" w14:textId="38A4E6F9"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Una vez el </w:t>
      </w:r>
      <w:r w:rsidR="003A7180" w:rsidRPr="00325239">
        <w:rPr>
          <w:rFonts w:ascii="Calibri" w:hAnsi="Calibri" w:cs="Calibri"/>
          <w:sz w:val="22"/>
          <w:szCs w:val="22"/>
        </w:rPr>
        <w:t>documento</w:t>
      </w:r>
      <w:r w:rsidR="003A7180">
        <w:rPr>
          <w:rFonts w:ascii="Calibri" w:hAnsi="Calibri" w:cs="Calibri"/>
          <w:sz w:val="22"/>
          <w:szCs w:val="22"/>
        </w:rPr>
        <w:t xml:space="preserve"> </w:t>
      </w:r>
      <w:r w:rsidRPr="008B2F84">
        <w:rPr>
          <w:rFonts w:ascii="Calibri" w:hAnsi="Calibri" w:cs="Calibri"/>
          <w:sz w:val="22"/>
          <w:szCs w:val="22"/>
        </w:rPr>
        <w:t>haya sido diligenciado</w:t>
      </w:r>
      <w:r w:rsidR="00444EB7">
        <w:rPr>
          <w:rFonts w:ascii="Calibri" w:hAnsi="Calibri" w:cs="Calibri"/>
          <w:sz w:val="22"/>
          <w:szCs w:val="22"/>
        </w:rPr>
        <w:t xml:space="preserve"> </w:t>
      </w:r>
      <w:r w:rsidR="00522C89">
        <w:rPr>
          <w:rFonts w:ascii="Calibri" w:hAnsi="Calibri" w:cs="Calibri"/>
          <w:sz w:val="22"/>
          <w:szCs w:val="22"/>
        </w:rPr>
        <w:t xml:space="preserve">y suscrito, </w:t>
      </w:r>
      <w:r w:rsidR="00444EB7" w:rsidRPr="001E6684">
        <w:rPr>
          <w:rFonts w:ascii="Calibri" w:hAnsi="Calibri" w:cs="Calibri"/>
          <w:sz w:val="22"/>
          <w:szCs w:val="22"/>
        </w:rPr>
        <w:t>de manera física o electrónica</w:t>
      </w:r>
      <w:r w:rsidR="001E6684">
        <w:rPr>
          <w:rFonts w:ascii="Calibri" w:hAnsi="Calibri" w:cs="Calibri"/>
          <w:sz w:val="22"/>
          <w:szCs w:val="22"/>
        </w:rPr>
        <w:t>,</w:t>
      </w:r>
      <w:r w:rsidRPr="008B2F84">
        <w:rPr>
          <w:rFonts w:ascii="Calibri" w:hAnsi="Calibri" w:cs="Calibri"/>
          <w:sz w:val="22"/>
          <w:szCs w:val="22"/>
        </w:rPr>
        <w:t xml:space="preserve"> deberá incorporarse al </w:t>
      </w:r>
      <w:r w:rsidR="00522C89" w:rsidRPr="001E6684">
        <w:rPr>
          <w:rFonts w:asciiTheme="majorHAnsi" w:hAnsiTheme="majorHAnsi" w:cstheme="majorHAnsi"/>
          <w:sz w:val="22"/>
          <w:szCs w:val="22"/>
        </w:rPr>
        <w:t xml:space="preserve">expediente </w:t>
      </w:r>
      <w:r w:rsidRPr="001E6684">
        <w:rPr>
          <w:rFonts w:asciiTheme="majorHAnsi" w:hAnsiTheme="majorHAnsi" w:cstheme="majorHAnsi"/>
          <w:sz w:val="22"/>
          <w:szCs w:val="22"/>
        </w:rPr>
        <w:t>contractual correspondiente</w:t>
      </w:r>
      <w:r w:rsidR="003956A0" w:rsidRPr="001E6684">
        <w:rPr>
          <w:rFonts w:ascii="Calibri" w:hAnsi="Calibri" w:cs="Calibri"/>
          <w:sz w:val="20"/>
          <w:szCs w:val="20"/>
        </w:rPr>
        <w:t xml:space="preserve"> </w:t>
      </w:r>
      <w:r w:rsidR="003956A0">
        <w:rPr>
          <w:rFonts w:ascii="Calibri" w:hAnsi="Calibri" w:cs="Calibri"/>
          <w:sz w:val="22"/>
          <w:szCs w:val="22"/>
        </w:rPr>
        <w:t xml:space="preserve">y </w:t>
      </w:r>
      <w:r w:rsidR="003956A0" w:rsidRPr="003956A0">
        <w:rPr>
          <w:rFonts w:ascii="Calibri" w:hAnsi="Calibri" w:cs="Calibri"/>
          <w:sz w:val="22"/>
          <w:szCs w:val="22"/>
        </w:rPr>
        <w:t>archivarse de conformidad con lo establecido en las tablas de retención documental de la entidad.</w:t>
      </w:r>
      <w:r w:rsidRPr="008B2F84">
        <w:rPr>
          <w:rFonts w:ascii="Calibri" w:hAnsi="Calibri" w:cs="Calibri"/>
          <w:sz w:val="22"/>
          <w:szCs w:val="22"/>
        </w:rPr>
        <w:t xml:space="preserve"> Su conservación constituye un soporte obligatorio para acreditar el cumplimiento de las políticas de privacidad y de seguridad de la información en el marco de las actuaciones contractuales o de cooperación adelantadas con el SENA.</w:t>
      </w:r>
    </w:p>
    <w:p w14:paraId="106FCD4D" w14:textId="5938048F" w:rsidR="00B302E5" w:rsidRPr="00B302E5"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La información registrada en este </w:t>
      </w:r>
      <w:r w:rsidR="0014467F" w:rsidRPr="00E03835">
        <w:rPr>
          <w:rFonts w:ascii="Calibri" w:hAnsi="Calibri" w:cs="Calibri"/>
          <w:sz w:val="22"/>
          <w:szCs w:val="22"/>
        </w:rPr>
        <w:t>documento</w:t>
      </w:r>
      <w:r w:rsidR="0014467F">
        <w:rPr>
          <w:rFonts w:ascii="Calibri" w:hAnsi="Calibri" w:cs="Calibri"/>
          <w:sz w:val="22"/>
          <w:szCs w:val="22"/>
        </w:rPr>
        <w:t xml:space="preserve"> </w:t>
      </w:r>
      <w:r w:rsidRPr="008B2F84">
        <w:rPr>
          <w:rFonts w:ascii="Calibri" w:hAnsi="Calibri" w:cs="Calibri"/>
          <w:sz w:val="22"/>
          <w:szCs w:val="22"/>
        </w:rPr>
        <w:t xml:space="preserve">deberá clasificarse conforme a las categorías previstas en los artículos </w:t>
      </w:r>
      <w:r w:rsidRPr="008B2F84">
        <w:rPr>
          <w:rStyle w:val="Textoennegrita"/>
          <w:rFonts w:ascii="Calibri" w:hAnsi="Calibri" w:cs="Calibri"/>
          <w:sz w:val="22"/>
          <w:szCs w:val="22"/>
        </w:rPr>
        <w:t>18 y 19 de la Ley 1712 de 2014</w:t>
      </w:r>
      <w:r w:rsidRPr="008B2F84">
        <w:rPr>
          <w:rFonts w:ascii="Calibri" w:hAnsi="Calibri" w:cs="Calibri"/>
          <w:sz w:val="22"/>
          <w:szCs w:val="22"/>
        </w:rPr>
        <w:t xml:space="preserve">, determinando si corresponde a </w:t>
      </w:r>
      <w:r w:rsidRPr="008B2F84">
        <w:rPr>
          <w:rStyle w:val="Textoennegrita"/>
          <w:rFonts w:ascii="Calibri" w:hAnsi="Calibri" w:cs="Calibri"/>
          <w:sz w:val="22"/>
          <w:szCs w:val="22"/>
        </w:rPr>
        <w:t>información pública clasificada</w:t>
      </w:r>
      <w:r w:rsidRPr="008B2F84">
        <w:rPr>
          <w:rFonts w:ascii="Calibri" w:hAnsi="Calibri" w:cs="Calibri"/>
          <w:sz w:val="22"/>
          <w:szCs w:val="22"/>
        </w:rPr>
        <w:t xml:space="preserve"> o </w:t>
      </w:r>
      <w:r w:rsidRPr="008B2F84">
        <w:rPr>
          <w:rStyle w:val="Textoennegrita"/>
          <w:rFonts w:ascii="Calibri" w:hAnsi="Calibri" w:cs="Calibri"/>
          <w:sz w:val="22"/>
          <w:szCs w:val="22"/>
        </w:rPr>
        <w:t>información pública reservada</w:t>
      </w:r>
      <w:r w:rsidRPr="008B2F84">
        <w:rPr>
          <w:rFonts w:ascii="Calibri" w:hAnsi="Calibri" w:cs="Calibri"/>
          <w:sz w:val="22"/>
          <w:szCs w:val="22"/>
        </w:rPr>
        <w:t xml:space="preserve">. Esta clasificación permitirá establecer el nivel de protección requerido y garantizar el tratamiento adecuado de la información en cumplimiento de la </w:t>
      </w:r>
      <w:r w:rsidRPr="00B302E5">
        <w:rPr>
          <w:rFonts w:ascii="Calibri" w:hAnsi="Calibri" w:cs="Calibri"/>
          <w:sz w:val="22"/>
          <w:szCs w:val="22"/>
        </w:rPr>
        <w:t>normativa de transparencia, acceso a la información pública y protección de datos aplicable al SENA y a la PARTE RECEPTORA.</w:t>
      </w:r>
    </w:p>
    <w:p w14:paraId="1FFFE02B" w14:textId="46E82A14" w:rsidR="00B302E5" w:rsidRPr="00B302E5" w:rsidRDefault="00B302E5"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pacing w:val="2"/>
          <w:sz w:val="22"/>
          <w:szCs w:val="22"/>
        </w:rPr>
        <w:t xml:space="preserve">El contenido que se encuentra en color diferente a negro, entre paréntesis o con el signo “[]” son orientaciones para el diligenciamiento del </w:t>
      </w:r>
      <w:r w:rsidR="002F3FF4" w:rsidRPr="00E03835">
        <w:rPr>
          <w:rFonts w:ascii="Calibri" w:hAnsi="Calibri" w:cs="Calibri"/>
          <w:spacing w:val="2"/>
          <w:sz w:val="22"/>
          <w:szCs w:val="22"/>
        </w:rPr>
        <w:t>documento</w:t>
      </w:r>
      <w:r w:rsidR="00E03835" w:rsidRPr="00E03835">
        <w:rPr>
          <w:rFonts w:ascii="Calibri" w:hAnsi="Calibri" w:cs="Calibri"/>
          <w:spacing w:val="2"/>
          <w:sz w:val="22"/>
          <w:szCs w:val="22"/>
        </w:rPr>
        <w:t>.</w:t>
      </w:r>
    </w:p>
    <w:p w14:paraId="503B2927" w14:textId="2E7836B4" w:rsidR="003956A0" w:rsidRPr="00E03835"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E03835">
        <w:rPr>
          <w:rFonts w:ascii="Calibri" w:hAnsi="Calibri" w:cs="Calibri"/>
          <w:sz w:val="22"/>
          <w:szCs w:val="22"/>
        </w:rPr>
        <w:t xml:space="preserve">El </w:t>
      </w:r>
      <w:r w:rsidR="00FD56DE" w:rsidRPr="00E03835">
        <w:rPr>
          <w:rFonts w:ascii="Calibri" w:hAnsi="Calibri" w:cs="Calibri"/>
          <w:sz w:val="22"/>
          <w:szCs w:val="22"/>
        </w:rPr>
        <w:t xml:space="preserve">documento </w:t>
      </w:r>
      <w:r w:rsidRPr="00E03835">
        <w:rPr>
          <w:rFonts w:ascii="Calibri" w:hAnsi="Calibri" w:cs="Calibri"/>
          <w:sz w:val="22"/>
          <w:szCs w:val="22"/>
        </w:rPr>
        <w:t>puede ser modificado en aquellos apartados en que así se indique.</w:t>
      </w:r>
    </w:p>
    <w:p w14:paraId="1447A5F0" w14:textId="04A1AC28" w:rsidR="003956A0"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E03835">
        <w:rPr>
          <w:rFonts w:ascii="Calibri" w:hAnsi="Calibri" w:cs="Calibri"/>
          <w:sz w:val="22"/>
          <w:szCs w:val="22"/>
        </w:rPr>
        <w:t>Las notas internas son situaciones o recomendaciones que se deben tener en cuenta al momento de elaborar el</w:t>
      </w:r>
      <w:r w:rsidR="002F3FF4" w:rsidRPr="00E03835">
        <w:rPr>
          <w:rFonts w:ascii="Calibri" w:hAnsi="Calibri" w:cs="Calibri"/>
          <w:sz w:val="22"/>
          <w:szCs w:val="22"/>
        </w:rPr>
        <w:t xml:space="preserve"> documento</w:t>
      </w:r>
      <w:r w:rsidR="00E03835" w:rsidRPr="00E03835">
        <w:rPr>
          <w:rFonts w:ascii="Calibri" w:hAnsi="Calibri" w:cs="Calibri"/>
          <w:sz w:val="22"/>
          <w:szCs w:val="22"/>
        </w:rPr>
        <w:t>.</w:t>
      </w:r>
      <w:r w:rsidRPr="003956A0">
        <w:rPr>
          <w:rFonts w:ascii="Calibri" w:hAnsi="Calibri" w:cs="Calibri"/>
          <w:sz w:val="22"/>
          <w:szCs w:val="22"/>
        </w:rPr>
        <w:t xml:space="preserve"> No obstante, las mismas deben ser eliminadas previa impresión o suscripción </w:t>
      </w:r>
      <w:proofErr w:type="gramStart"/>
      <w:r w:rsidRPr="003956A0">
        <w:rPr>
          <w:rFonts w:ascii="Calibri" w:hAnsi="Calibri" w:cs="Calibri"/>
          <w:sz w:val="22"/>
          <w:szCs w:val="22"/>
        </w:rPr>
        <w:t>del mismo</w:t>
      </w:r>
      <w:proofErr w:type="gramEnd"/>
      <w:r w:rsidRPr="003956A0">
        <w:rPr>
          <w:rFonts w:ascii="Calibri" w:hAnsi="Calibri" w:cs="Calibri"/>
          <w:sz w:val="22"/>
          <w:szCs w:val="22"/>
        </w:rPr>
        <w:t>.</w:t>
      </w:r>
    </w:p>
    <w:p w14:paraId="58F06E9D" w14:textId="46DA4D93" w:rsidR="003956A0" w:rsidRDefault="003956A0" w:rsidP="009B4E19">
      <w:pPr>
        <w:pStyle w:val="NormalWeb"/>
        <w:numPr>
          <w:ilvl w:val="0"/>
          <w:numId w:val="5"/>
        </w:numPr>
        <w:spacing w:before="0" w:beforeAutospacing="0" w:after="0" w:afterAutospacing="0" w:line="276" w:lineRule="auto"/>
        <w:ind w:left="360" w:hanging="426"/>
        <w:rPr>
          <w:rFonts w:ascii="Calibri" w:hAnsi="Calibri" w:cs="Calibri"/>
          <w:sz w:val="22"/>
          <w:szCs w:val="22"/>
        </w:rPr>
      </w:pPr>
      <w:r w:rsidRPr="003956A0">
        <w:rPr>
          <w:rFonts w:ascii="Calibri" w:hAnsi="Calibri" w:cs="Calibri"/>
          <w:sz w:val="22"/>
          <w:szCs w:val="22"/>
        </w:rPr>
        <w:t>Todas las recomendaciones o sugerencias que busquen mejorar el presente documento pueden ser remitidas al correo de la Dirección jurídica del SENA.</w:t>
      </w:r>
    </w:p>
    <w:p w14:paraId="3FDECDE1" w14:textId="58F23D5A" w:rsidR="001B340C" w:rsidRDefault="001B340C">
      <w:pPr>
        <w:spacing w:line="240" w:lineRule="auto"/>
        <w:jc w:val="left"/>
        <w:rPr>
          <w:rFonts w:eastAsia="Times New Roman" w:cs="Calibri"/>
          <w:lang w:eastAsia="es-CO"/>
        </w:rPr>
      </w:pPr>
      <w:r>
        <w:rPr>
          <w:rFonts w:cs="Calibri"/>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956A0" w:rsidRPr="00CD71EA" w14:paraId="315F6B1B"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D026EC0" w14:textId="77777777" w:rsidR="003956A0" w:rsidRPr="00CD71EA" w:rsidRDefault="003956A0" w:rsidP="009E3FB3">
            <w:pPr>
              <w:jc w:val="center"/>
              <w:rPr>
                <w:rFonts w:cs="Calibri"/>
              </w:rPr>
            </w:pPr>
            <w:bookmarkStart w:id="3" w:name="_Hlk198131458"/>
            <w:bookmarkEnd w:id="2"/>
            <w:r w:rsidRPr="00CD71EA">
              <w:rPr>
                <w:rFonts w:cs="Calibri"/>
              </w:rPr>
              <w:lastRenderedPageBreak/>
              <w:t>CLASIFICACIÓN DE LA INFORMACIÓN</w:t>
            </w:r>
          </w:p>
        </w:tc>
      </w:tr>
      <w:tr w:rsidR="003956A0" w:rsidRPr="00AD07AF" w14:paraId="24055CAC"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49CBCDB" w14:textId="77777777" w:rsidR="003956A0" w:rsidRPr="00CD71EA" w:rsidRDefault="003956A0"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7C05F36C"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0B587C96"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5CB02DD4"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6DDB05B7"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0677264F" w14:textId="77777777" w:rsidR="003956A0" w:rsidRPr="00AD07AF"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CC815C2" w14:textId="40A1A9B0" w:rsidR="003B1B0E" w:rsidRPr="008B2F84" w:rsidRDefault="003B1B0E" w:rsidP="009E3FB3">
      <w:pPr>
        <w:rPr>
          <w:rFonts w:cs="Calibri"/>
          <w:lang w:val="es-ES_tradnl"/>
        </w:rPr>
      </w:pPr>
    </w:p>
    <w:bookmarkEnd w:id="3"/>
    <w:p w14:paraId="0BE66F96" w14:textId="45495445" w:rsidR="008B2F84" w:rsidRPr="008B2F84" w:rsidRDefault="008B2F84" w:rsidP="009E3FB3">
      <w:pPr>
        <w:pStyle w:val="NormalWeb"/>
        <w:spacing w:before="0" w:beforeAutospacing="0" w:after="0" w:afterAutospacing="0" w:line="276" w:lineRule="auto"/>
        <w:rPr>
          <w:rFonts w:ascii="Calibri" w:hAnsi="Calibri" w:cs="Calibri"/>
          <w:sz w:val="22"/>
          <w:szCs w:val="22"/>
          <w:lang w:eastAsia="es-MX"/>
        </w:rPr>
      </w:pPr>
      <w:r w:rsidRPr="008B2F84">
        <w:rPr>
          <w:rFonts w:ascii="Calibri" w:hAnsi="Calibri" w:cs="Calibri"/>
          <w:sz w:val="22"/>
          <w:szCs w:val="22"/>
        </w:rPr>
        <w:t xml:space="preserve">Entre los suscritos, de una parte, el </w:t>
      </w:r>
      <w:r w:rsidRPr="008B2F84">
        <w:rPr>
          <w:rStyle w:val="Textoennegrita"/>
          <w:rFonts w:ascii="Calibri" w:hAnsi="Calibri" w:cs="Calibri"/>
          <w:sz w:val="22"/>
          <w:szCs w:val="22"/>
        </w:rPr>
        <w:t>SERVICIO NACIONAL DE APRENDIZAJE – SENA</w:t>
      </w:r>
      <w:r w:rsidRPr="008B2F84">
        <w:rPr>
          <w:rFonts w:ascii="Calibri" w:hAnsi="Calibri" w:cs="Calibri"/>
          <w:sz w:val="22"/>
          <w:szCs w:val="22"/>
        </w:rPr>
        <w:t>, identificado con NIT 899.999.034-1</w:t>
      </w:r>
      <w:r w:rsidRPr="00B17DB5">
        <w:rPr>
          <w:rFonts w:ascii="Calibri" w:hAnsi="Calibri" w:cs="Calibri"/>
          <w:sz w:val="22"/>
          <w:szCs w:val="22"/>
        </w:rPr>
        <w:t xml:space="preserve">, </w:t>
      </w:r>
      <w:r w:rsidR="00D657D7" w:rsidRPr="00B17DB5">
        <w:rPr>
          <w:rFonts w:ascii="Calibri" w:hAnsi="Calibri" w:cs="Calibri"/>
          <w:sz w:val="22"/>
          <w:szCs w:val="22"/>
        </w:rPr>
        <w:t>Centro de Servicios de Salud -CSS- Regional Antioquia,</w:t>
      </w:r>
      <w:r w:rsidR="00D657D7">
        <w:rPr>
          <w:rFonts w:ascii="Calibri" w:hAnsi="Calibri" w:cs="Calibri"/>
          <w:sz w:val="22"/>
          <w:szCs w:val="22"/>
        </w:rPr>
        <w:t xml:space="preserve"> </w:t>
      </w:r>
      <w:r w:rsidRPr="008B2F84">
        <w:rPr>
          <w:rFonts w:ascii="Calibri" w:hAnsi="Calibri" w:cs="Calibri"/>
          <w:sz w:val="22"/>
          <w:szCs w:val="22"/>
        </w:rPr>
        <w:t xml:space="preserve">actuando en calidad de </w:t>
      </w:r>
      <w:r w:rsidRPr="008B2F84">
        <w:rPr>
          <w:rStyle w:val="Textoennegrita"/>
          <w:rFonts w:ascii="Calibri" w:hAnsi="Calibri" w:cs="Calibri"/>
          <w:sz w:val="22"/>
          <w:szCs w:val="22"/>
        </w:rPr>
        <w:t>PARTE REVELADORA</w:t>
      </w:r>
      <w:r w:rsidRPr="008B2F84">
        <w:rPr>
          <w:rFonts w:ascii="Calibri" w:hAnsi="Calibri" w:cs="Calibri"/>
          <w:sz w:val="22"/>
          <w:szCs w:val="22"/>
        </w:rPr>
        <w:t xml:space="preserve">, </w:t>
      </w:r>
      <w:r w:rsidR="00734DFA">
        <w:rPr>
          <w:rFonts w:ascii="Calibri" w:hAnsi="Calibri" w:cs="Calibri"/>
          <w:sz w:val="22"/>
          <w:szCs w:val="22"/>
        </w:rPr>
        <w:t>Nora Luz Salazar Marulanda</w:t>
      </w:r>
      <w:r w:rsidRPr="008B2F84">
        <w:rPr>
          <w:rFonts w:ascii="Calibri" w:hAnsi="Calibri" w:cs="Calibri"/>
          <w:sz w:val="22"/>
          <w:szCs w:val="22"/>
        </w:rPr>
        <w:t xml:space="preserve">; y, de la otra, la </w:t>
      </w:r>
      <w:r w:rsidRPr="008B2F84">
        <w:rPr>
          <w:rStyle w:val="Textoennegrita"/>
          <w:rFonts w:ascii="Calibri" w:hAnsi="Calibri" w:cs="Calibri"/>
          <w:sz w:val="22"/>
          <w:szCs w:val="22"/>
        </w:rPr>
        <w:t>PARTE RECEPTORA</w:t>
      </w:r>
      <w:r w:rsidRPr="008B2F84">
        <w:rPr>
          <w:rFonts w:ascii="Calibri" w:hAnsi="Calibri" w:cs="Calibri"/>
          <w:sz w:val="22"/>
          <w:szCs w:val="22"/>
        </w:rPr>
        <w:t xml:space="preserve">, persona natural o jurídica cuya identificación completa aparece al pie de su firma; se celebra el presente </w:t>
      </w:r>
      <w:r w:rsidRPr="008B2F84">
        <w:rPr>
          <w:rStyle w:val="Textoennegrita"/>
          <w:rFonts w:ascii="Calibri" w:hAnsi="Calibri" w:cs="Calibri"/>
          <w:sz w:val="22"/>
          <w:szCs w:val="22"/>
        </w:rPr>
        <w:t>Acuerdo de Confidencialidad de la Información</w:t>
      </w:r>
      <w:r w:rsidRPr="008B2F84">
        <w:rPr>
          <w:rFonts w:ascii="Calibri" w:hAnsi="Calibri" w:cs="Calibri"/>
          <w:sz w:val="22"/>
          <w:szCs w:val="22"/>
        </w:rPr>
        <w:t>, que se regirá por las siguientes:</w:t>
      </w:r>
    </w:p>
    <w:p w14:paraId="22538757" w14:textId="41A68191" w:rsidR="008B2F84" w:rsidRPr="008B2F84" w:rsidRDefault="008B2F84" w:rsidP="009E3FB3">
      <w:pPr>
        <w:rPr>
          <w:rFonts w:cs="Calibri"/>
        </w:rPr>
      </w:pPr>
    </w:p>
    <w:p w14:paraId="797BD0C5" w14:textId="445CC754" w:rsidR="008B2F84" w:rsidRDefault="008B2F84" w:rsidP="009B4E19">
      <w:pPr>
        <w:pStyle w:val="Ttulo2"/>
        <w:numPr>
          <w:ilvl w:val="0"/>
          <w:numId w:val="6"/>
        </w:numPr>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CONSIDERACIONES</w:t>
      </w:r>
    </w:p>
    <w:p w14:paraId="309E4F81" w14:textId="77777777" w:rsidR="003956A0" w:rsidRPr="003956A0" w:rsidRDefault="003956A0" w:rsidP="009E3FB3"/>
    <w:p w14:paraId="1E05104D"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conforme a los artículos 2 y 209 de la Constitución Política, la función administrativa está al servicio del interés general y debe desarrollarse con fundamento en los principios de igualdad, moralidad, eficacia, economía, celeridad, imparcialidad y publicidad, coordinando las actuaciones entre autoridades y particulares que apoyan la gestión pública.</w:t>
      </w:r>
    </w:p>
    <w:p w14:paraId="434F21AE" w14:textId="02537800"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artículo 15 de la Constitución Política reconoce el derecho fundamental a la intimidad, al buen nombre y al hábeas data, desarrollado por la</w:t>
      </w:r>
      <w:r w:rsidR="00653E6B">
        <w:rPr>
          <w:rFonts w:ascii="Calibri" w:hAnsi="Calibri" w:cs="Calibri"/>
          <w:sz w:val="22"/>
          <w:szCs w:val="22"/>
        </w:rPr>
        <w:t>s</w:t>
      </w:r>
      <w:r w:rsidRPr="008B2F84">
        <w:rPr>
          <w:rFonts w:ascii="Calibri" w:hAnsi="Calibri" w:cs="Calibri"/>
          <w:sz w:val="22"/>
          <w:szCs w:val="22"/>
        </w:rPr>
        <w:t xml:space="preserve"> Ley</w:t>
      </w:r>
      <w:r w:rsidR="00653E6B">
        <w:rPr>
          <w:rFonts w:ascii="Calibri" w:hAnsi="Calibri" w:cs="Calibri"/>
          <w:sz w:val="22"/>
          <w:szCs w:val="22"/>
        </w:rPr>
        <w:t>es 1266 de 208 y</w:t>
      </w:r>
      <w:r w:rsidRPr="008B2F84">
        <w:rPr>
          <w:rFonts w:ascii="Calibri" w:hAnsi="Calibri" w:cs="Calibri"/>
          <w:sz w:val="22"/>
          <w:szCs w:val="22"/>
        </w:rPr>
        <w:t xml:space="preserve"> 1581 de 2012, el Decreto 1074 de 2015 y demás normas concordantes, que regulan la protección de datos personales y las obligaciones de quienes acceden a ellos.</w:t>
      </w:r>
    </w:p>
    <w:p w14:paraId="4DCBE388"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Ley 1581 de 2012 y sus decretos reglamentarios garantizan que todas las personas puedan conocer, actualizar y rectificar la información que sobre ellas repose en bases de datos y archivos, exigiendo la autorización previa, expresa e informada para el tratamiento de datos personales y la adopción de medidas internas de seguridad, en el marco del principio de responsabilidad demostrada.</w:t>
      </w:r>
    </w:p>
    <w:p w14:paraId="21E4B1A6" w14:textId="0F2DC6AA"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Que la Ley 1712 de 2014 establece el principio de máxima publicidad, según el cual toda información en poder de un sujeto obligado es pública, salvo las excepciones constitucionales o legales relacionadas con la información pública clasificada o reservada, definidas en su artículo 6 y desarrolladas en los artículos 18 y 19 </w:t>
      </w:r>
      <w:r w:rsidR="00315BBE" w:rsidRPr="008B2F84">
        <w:rPr>
          <w:rFonts w:ascii="Calibri" w:hAnsi="Calibri" w:cs="Calibri"/>
          <w:sz w:val="22"/>
          <w:szCs w:val="22"/>
        </w:rPr>
        <w:t>ibidem</w:t>
      </w:r>
      <w:r w:rsidRPr="008B2F84">
        <w:rPr>
          <w:rFonts w:ascii="Calibri" w:hAnsi="Calibri" w:cs="Calibri"/>
          <w:sz w:val="22"/>
          <w:szCs w:val="22"/>
        </w:rPr>
        <w:t>.</w:t>
      </w:r>
    </w:p>
    <w:p w14:paraId="5D7FED97"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indebida divulgación, uso no autorizado o vulneración de la información clasificada, reservada, técnica, operativa, financiera, administrativa, personal o contractual del SENA puede generar consecuencias administrativas, civiles, disciplinarias, contractuales y, en algunos casos, penales, por lo cual se requiere que quienes accedan a dicha información asuman obligaciones estrictas de confidencialidad y seguridad.</w:t>
      </w:r>
    </w:p>
    <w:p w14:paraId="0FCAB437" w14:textId="77777777" w:rsid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SENA, como establecimiento público del orden nacional, con personería jurídica, patrimonio propio y autonomía administrativa, creado mediante Decreto Ley 118 de 1957 y adscrito al Ministerio del Trabajo, debe asegurar el cumplimiento de los principios de transparencia, acceso a la información pública, reserva legal, protección de datos personales y seguridad de la información.</w:t>
      </w:r>
    </w:p>
    <w:p w14:paraId="1525657E" w14:textId="2C6FFD25" w:rsidR="00E01359" w:rsidRDefault="00E01359"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Pr>
          <w:rFonts w:ascii="Calibri" w:hAnsi="Calibri" w:cs="Calibri"/>
          <w:sz w:val="22"/>
          <w:szCs w:val="22"/>
        </w:rPr>
        <w:t>Que de acuerdo con el Sistema de Gestión de Seguridad y Privacidad del SENA se deben establecer acuerdos de confidencialidad y</w:t>
      </w:r>
      <w:r w:rsidR="00086C44">
        <w:rPr>
          <w:rFonts w:ascii="Calibri" w:hAnsi="Calibri" w:cs="Calibri"/>
          <w:sz w:val="22"/>
          <w:szCs w:val="22"/>
        </w:rPr>
        <w:t xml:space="preserve"> </w:t>
      </w:r>
      <w:r>
        <w:rPr>
          <w:rFonts w:ascii="Calibri" w:hAnsi="Calibri" w:cs="Calibri"/>
          <w:sz w:val="22"/>
          <w:szCs w:val="22"/>
        </w:rPr>
        <w:t xml:space="preserve">no divulgación para la protección de la confidencialidad, integridad, </w:t>
      </w:r>
      <w:r>
        <w:rPr>
          <w:rFonts w:ascii="Calibri" w:hAnsi="Calibri" w:cs="Calibri"/>
          <w:sz w:val="22"/>
          <w:szCs w:val="22"/>
        </w:rPr>
        <w:lastRenderedPageBreak/>
        <w:t>disponibilidad e integridad de la información institucional, según la normatividad aplicable y las buenas p</w:t>
      </w:r>
      <w:r w:rsidR="00177F09">
        <w:rPr>
          <w:rFonts w:ascii="Calibri" w:hAnsi="Calibri" w:cs="Calibri"/>
          <w:sz w:val="22"/>
          <w:szCs w:val="22"/>
        </w:rPr>
        <w:t>rá</w:t>
      </w:r>
      <w:r>
        <w:rPr>
          <w:rFonts w:ascii="Calibri" w:hAnsi="Calibri" w:cs="Calibri"/>
          <w:sz w:val="22"/>
          <w:szCs w:val="22"/>
        </w:rPr>
        <w:t xml:space="preserve">cticas como la NTC ISO27001 en su </w:t>
      </w:r>
      <w:r w:rsidR="00177F09">
        <w:rPr>
          <w:rFonts w:ascii="Calibri" w:hAnsi="Calibri" w:cs="Calibri"/>
          <w:sz w:val="22"/>
          <w:szCs w:val="22"/>
        </w:rPr>
        <w:t>ú</w:t>
      </w:r>
      <w:r>
        <w:rPr>
          <w:rFonts w:ascii="Calibri" w:hAnsi="Calibri" w:cs="Calibri"/>
          <w:sz w:val="22"/>
          <w:szCs w:val="22"/>
        </w:rPr>
        <w:t>ltima versión.</w:t>
      </w:r>
    </w:p>
    <w:p w14:paraId="06AB1E1C" w14:textId="77777777" w:rsidR="00083EAD" w:rsidRDefault="00083EAD" w:rsidP="009E3FB3">
      <w:pPr>
        <w:pStyle w:val="NormalWeb"/>
        <w:spacing w:before="0" w:beforeAutospacing="0" w:after="0" w:afterAutospacing="0" w:line="276" w:lineRule="auto"/>
        <w:ind w:left="426" w:hanging="426"/>
        <w:rPr>
          <w:rFonts w:ascii="Calibri" w:hAnsi="Calibri" w:cs="Calibri"/>
          <w:sz w:val="22"/>
          <w:szCs w:val="22"/>
          <w:highlight w:val="green"/>
        </w:rPr>
      </w:pPr>
    </w:p>
    <w:p w14:paraId="6E706D35" w14:textId="06DF0939" w:rsidR="008B2F84" w:rsidRPr="008B2F84" w:rsidRDefault="008B2F84"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 xml:space="preserve">En virtud de lo expuesto, se suscribe el presente Acuerdo de Confidencialidad, </w:t>
      </w:r>
      <w:r w:rsidR="00083EAD">
        <w:rPr>
          <w:rFonts w:ascii="Calibri" w:hAnsi="Calibri" w:cs="Calibri"/>
          <w:sz w:val="22"/>
          <w:szCs w:val="22"/>
        </w:rPr>
        <w:t xml:space="preserve">el cual </w:t>
      </w:r>
      <w:r w:rsidRPr="008B2F84">
        <w:rPr>
          <w:rFonts w:ascii="Calibri" w:hAnsi="Calibri" w:cs="Calibri"/>
          <w:sz w:val="22"/>
          <w:szCs w:val="22"/>
        </w:rPr>
        <w:t>se regirá por las siguientes:</w:t>
      </w:r>
    </w:p>
    <w:p w14:paraId="6A1A722D" w14:textId="417B3B02" w:rsidR="008B2F84" w:rsidRPr="008B2F84" w:rsidRDefault="008B2F84" w:rsidP="009E3FB3">
      <w:pPr>
        <w:rPr>
          <w:rFonts w:cs="Calibri"/>
        </w:rPr>
      </w:pPr>
    </w:p>
    <w:p w14:paraId="139B2628" w14:textId="77777777" w:rsidR="008B2F84" w:rsidRPr="00653E6B" w:rsidRDefault="008B2F84" w:rsidP="009E3FB3">
      <w:pPr>
        <w:pStyle w:val="Ttulo2"/>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II. CLÁUSULAS</w:t>
      </w:r>
    </w:p>
    <w:p w14:paraId="00D9DB93" w14:textId="0E9124E7" w:rsidR="00083EAD" w:rsidRDefault="00083EAD" w:rsidP="009E3FB3"/>
    <w:p w14:paraId="00FD4015" w14:textId="40F126EE" w:rsidR="008B2F84" w:rsidRDefault="008B2F84" w:rsidP="009E3FB3">
      <w:r w:rsidRPr="00507601">
        <w:rPr>
          <w:b/>
          <w:bCs/>
        </w:rPr>
        <w:t>CLÁUSULA PRIMERA</w:t>
      </w:r>
      <w:r w:rsidR="00781A1A" w:rsidRPr="00507601">
        <w:rPr>
          <w:b/>
          <w:bCs/>
        </w:rPr>
        <w:t xml:space="preserve"> –</w:t>
      </w:r>
      <w:r w:rsidRPr="00507601">
        <w:rPr>
          <w:b/>
          <w:bCs/>
        </w:rPr>
        <w:t xml:space="preserve"> OBJETO Y ÁMBITO DE APLICACIÓN</w:t>
      </w:r>
      <w:r w:rsidR="00781A1A" w:rsidRPr="00507601">
        <w:rPr>
          <w:b/>
          <w:bCs/>
        </w:rPr>
        <w:t>.</w:t>
      </w:r>
      <w:r w:rsidR="00653E6B" w:rsidRPr="00507601">
        <w:rPr>
          <w:b/>
          <w:bCs/>
        </w:rPr>
        <w:t xml:space="preserve"> </w:t>
      </w:r>
      <w:r w:rsidRPr="00507601">
        <w:t>El</w:t>
      </w:r>
      <w:r w:rsidRPr="00653E6B">
        <w:t xml:space="preserve"> presente Acuerdo tiene por objeto establecer los términos, condiciones y principios bajo los cuales la </w:t>
      </w:r>
      <w:r w:rsidRPr="00653E6B">
        <w:rPr>
          <w:rStyle w:val="Textoennegrita"/>
          <w:rFonts w:cs="Calibri"/>
          <w:color w:val="000000" w:themeColor="text1"/>
        </w:rPr>
        <w:t>PARTE RECEPTORA</w:t>
      </w:r>
      <w:r w:rsidRPr="00653E6B">
        <w:t xml:space="preserve"> se obliga a garantizar la confidencialidad, reserva, integridad, custodia y uso adecuado de toda la información a la que tenga acceso, directa o indirectamente, proporcionada por el </w:t>
      </w:r>
      <w:r w:rsidRPr="00653E6B">
        <w:rPr>
          <w:rStyle w:val="Textoennegrita"/>
          <w:rFonts w:cs="Calibri"/>
          <w:color w:val="000000" w:themeColor="text1"/>
        </w:rPr>
        <w:t>SENA</w:t>
      </w:r>
      <w:r w:rsidRPr="00653E6B">
        <w:t xml:space="preserve"> en el marco de cualquier relación contractual,</w:t>
      </w:r>
      <w:r w:rsidR="0096462C">
        <w:t xml:space="preserve"> convenio</w:t>
      </w:r>
      <w:r w:rsidRPr="00653E6B">
        <w:t xml:space="preserve"> o de cooperación que llegue a existir entre las partes.</w:t>
      </w:r>
    </w:p>
    <w:p w14:paraId="7C4C70F8" w14:textId="77777777" w:rsidR="003706FB" w:rsidRPr="003706FB" w:rsidRDefault="003706FB" w:rsidP="009E3FB3">
      <w:pPr>
        <w:rPr>
          <w:lang w:val="es-ES"/>
        </w:rPr>
      </w:pPr>
    </w:p>
    <w:p w14:paraId="4B563901" w14:textId="0FEDE684" w:rsidR="008B2F84" w:rsidRDefault="0096462C" w:rsidP="009E3FB3">
      <w:pPr>
        <w:pStyle w:val="NormalWeb"/>
        <w:spacing w:before="0" w:beforeAutospacing="0" w:after="0" w:afterAutospacing="0" w:line="276" w:lineRule="auto"/>
        <w:rPr>
          <w:rFonts w:ascii="Calibri" w:hAnsi="Calibri" w:cs="Calibri"/>
          <w:color w:val="000000" w:themeColor="text1"/>
          <w:sz w:val="22"/>
          <w:szCs w:val="22"/>
        </w:rPr>
      </w:pPr>
      <w:r w:rsidRPr="0096462C">
        <w:rPr>
          <w:rFonts w:ascii="Calibri" w:hAnsi="Calibri" w:cs="Calibri"/>
          <w:b/>
          <w:bCs/>
          <w:color w:val="000000" w:themeColor="text1"/>
          <w:sz w:val="22"/>
          <w:szCs w:val="22"/>
        </w:rPr>
        <w:t>PARÁGRAFO.</w:t>
      </w:r>
      <w:r>
        <w:rPr>
          <w:rFonts w:ascii="Calibri" w:hAnsi="Calibri" w:cs="Calibri"/>
          <w:b/>
          <w:bCs/>
          <w:color w:val="000000" w:themeColor="text1"/>
          <w:sz w:val="22"/>
          <w:szCs w:val="22"/>
        </w:rPr>
        <w:t xml:space="preserve"> </w:t>
      </w:r>
      <w:r w:rsidR="008B2F84" w:rsidRPr="00653E6B">
        <w:rPr>
          <w:rFonts w:ascii="Calibri" w:hAnsi="Calibri" w:cs="Calibri"/>
          <w:color w:val="000000" w:themeColor="text1"/>
          <w:sz w:val="22"/>
          <w:szCs w:val="22"/>
        </w:rPr>
        <w:t>Esta obligación aplica respecto de la información</w:t>
      </w:r>
      <w:r>
        <w:rPr>
          <w:rFonts w:ascii="Calibri" w:hAnsi="Calibri" w:cs="Calibri"/>
          <w:color w:val="000000" w:themeColor="text1"/>
          <w:sz w:val="22"/>
          <w:szCs w:val="22"/>
        </w:rPr>
        <w:t xml:space="preserve"> pública clasificada y pública reservada</w:t>
      </w:r>
      <w:r w:rsidR="008B2F84" w:rsidRPr="00653E6B">
        <w:rPr>
          <w:rFonts w:ascii="Calibri" w:hAnsi="Calibri" w:cs="Calibri"/>
          <w:color w:val="000000" w:themeColor="text1"/>
          <w:sz w:val="22"/>
          <w:szCs w:val="22"/>
        </w:rPr>
        <w:t xml:space="preserve"> </w:t>
      </w:r>
      <w:r w:rsidR="005B6E4C">
        <w:rPr>
          <w:rFonts w:ascii="Calibri" w:hAnsi="Calibri" w:cs="Calibri"/>
          <w:color w:val="000000" w:themeColor="text1"/>
          <w:sz w:val="22"/>
          <w:szCs w:val="22"/>
        </w:rPr>
        <w:t xml:space="preserve">de carácter confidencial </w:t>
      </w:r>
      <w:r w:rsidR="008B2F84" w:rsidRPr="00653E6B">
        <w:rPr>
          <w:rFonts w:ascii="Calibri" w:hAnsi="Calibri" w:cs="Calibri"/>
          <w:color w:val="000000" w:themeColor="text1"/>
          <w:sz w:val="22"/>
          <w:szCs w:val="22"/>
        </w:rPr>
        <w:t xml:space="preserve">compartida antes, durante y después de la vigencia del presente Acuerdo, sin importar el medio o </w:t>
      </w:r>
      <w:r w:rsidR="002F3FF4" w:rsidRPr="00154663">
        <w:rPr>
          <w:rFonts w:ascii="Calibri" w:hAnsi="Calibri" w:cs="Calibri"/>
          <w:color w:val="000000" w:themeColor="text1"/>
          <w:sz w:val="22"/>
          <w:szCs w:val="22"/>
        </w:rPr>
        <w:t>documento</w:t>
      </w:r>
      <w:r w:rsidR="002F3FF4">
        <w:rPr>
          <w:rFonts w:ascii="Calibri" w:hAnsi="Calibri" w:cs="Calibri"/>
          <w:color w:val="000000" w:themeColor="text1"/>
          <w:sz w:val="22"/>
          <w:szCs w:val="22"/>
        </w:rPr>
        <w:t xml:space="preserve"> </w:t>
      </w:r>
      <w:r w:rsidR="008B2F84" w:rsidRPr="00653E6B">
        <w:rPr>
          <w:rFonts w:ascii="Calibri" w:hAnsi="Calibri" w:cs="Calibri"/>
          <w:color w:val="000000" w:themeColor="text1"/>
          <w:sz w:val="22"/>
          <w:szCs w:val="22"/>
        </w:rPr>
        <w:t>en que haya sido transmitida (oral, escrito, físico, electrónico u otro).</w:t>
      </w:r>
    </w:p>
    <w:p w14:paraId="05D6E0A3" w14:textId="77777777" w:rsidR="003706FB" w:rsidRPr="00653E6B" w:rsidRDefault="003706FB" w:rsidP="009E3FB3"/>
    <w:p w14:paraId="334EC542" w14:textId="0409D1F0" w:rsidR="008B2F84" w:rsidRPr="003706FB" w:rsidRDefault="008B2F84" w:rsidP="009E3FB3">
      <w:r w:rsidRPr="00653E6B">
        <w:rPr>
          <w:b/>
          <w:bCs/>
        </w:rPr>
        <w:t>CLÁUSULA SEGUNDA</w:t>
      </w:r>
      <w:r w:rsidR="003706FB">
        <w:rPr>
          <w:b/>
          <w:bCs/>
        </w:rPr>
        <w:t xml:space="preserve"> –</w:t>
      </w:r>
      <w:r w:rsidRPr="00653E6B">
        <w:rPr>
          <w:b/>
          <w:bCs/>
        </w:rPr>
        <w:t xml:space="preserve"> DEFINICIONES</w:t>
      </w:r>
      <w:r w:rsidR="003706FB">
        <w:rPr>
          <w:b/>
          <w:bCs/>
        </w:rPr>
        <w:t xml:space="preserve">. </w:t>
      </w:r>
      <w:r w:rsidRPr="003706FB">
        <w:t>Para efectos del presente Acuerdo se entenderá por:</w:t>
      </w:r>
    </w:p>
    <w:p w14:paraId="6FF25495"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Confidencialidad:</w:t>
      </w:r>
      <w:r w:rsidRPr="008B2F84">
        <w:rPr>
          <w:rFonts w:ascii="Calibri" w:hAnsi="Calibri" w:cs="Calibri"/>
          <w:sz w:val="22"/>
          <w:szCs w:val="22"/>
        </w:rPr>
        <w:t xml:space="preserve"> Propiedad que determina que la información solo esté disponible para individuos, entidades o procesos autorizados.</w:t>
      </w:r>
    </w:p>
    <w:p w14:paraId="3EA3CFA4"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Dato personal:</w:t>
      </w:r>
      <w:r w:rsidRPr="008B2F84">
        <w:rPr>
          <w:rFonts w:ascii="Calibri" w:hAnsi="Calibri" w:cs="Calibri"/>
          <w:sz w:val="22"/>
          <w:szCs w:val="22"/>
        </w:rPr>
        <w:t xml:space="preserve"> Cualquier información vinculada o que pueda asociarse a una o varias personas naturales determinadas o determinables.</w:t>
      </w:r>
    </w:p>
    <w:p w14:paraId="2D6195A1" w14:textId="3DB7EF76"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 xml:space="preserve">Parte </w:t>
      </w:r>
      <w:r>
        <w:rPr>
          <w:rStyle w:val="Textoennegrita"/>
          <w:rFonts w:ascii="Calibri" w:hAnsi="Calibri" w:cs="Calibri"/>
          <w:sz w:val="22"/>
          <w:szCs w:val="22"/>
        </w:rPr>
        <w:t>r</w:t>
      </w:r>
      <w:r w:rsidRPr="008B2F84">
        <w:rPr>
          <w:rStyle w:val="Textoennegrita"/>
          <w:rFonts w:ascii="Calibri" w:hAnsi="Calibri" w:cs="Calibri"/>
          <w:sz w:val="22"/>
          <w:szCs w:val="22"/>
        </w:rPr>
        <w:t>eveladora</w:t>
      </w:r>
      <w:r w:rsidR="008B2F84" w:rsidRPr="008B2F84">
        <w:rPr>
          <w:rStyle w:val="Textoennegrita"/>
          <w:rFonts w:ascii="Calibri" w:hAnsi="Calibri" w:cs="Calibri"/>
          <w:sz w:val="22"/>
          <w:szCs w:val="22"/>
        </w:rPr>
        <w:t>:</w:t>
      </w:r>
      <w:r w:rsidR="008B2F84" w:rsidRPr="008B2F84">
        <w:rPr>
          <w:rFonts w:ascii="Calibri" w:hAnsi="Calibri" w:cs="Calibri"/>
          <w:sz w:val="22"/>
          <w:szCs w:val="22"/>
        </w:rPr>
        <w:t xml:space="preserve"> El SERVICIO NACIONAL DE APRENDIZAJE – SENA, cuando entrega</w:t>
      </w:r>
      <w:r>
        <w:rPr>
          <w:rFonts w:ascii="Calibri" w:hAnsi="Calibri" w:cs="Calibri"/>
          <w:sz w:val="22"/>
          <w:szCs w:val="22"/>
        </w:rPr>
        <w:t xml:space="preserve">, comparto o </w:t>
      </w:r>
      <w:r w:rsidR="008B2F84" w:rsidRPr="008B2F84">
        <w:rPr>
          <w:rFonts w:ascii="Calibri" w:hAnsi="Calibri" w:cs="Calibri"/>
          <w:sz w:val="22"/>
          <w:szCs w:val="22"/>
        </w:rPr>
        <w:t>dispo</w:t>
      </w:r>
      <w:r>
        <w:rPr>
          <w:rFonts w:ascii="Calibri" w:hAnsi="Calibri" w:cs="Calibri"/>
          <w:sz w:val="22"/>
          <w:szCs w:val="22"/>
        </w:rPr>
        <w:t>ne</w:t>
      </w:r>
      <w:r w:rsidR="008B2F84" w:rsidRPr="008B2F84">
        <w:rPr>
          <w:rFonts w:ascii="Calibri" w:hAnsi="Calibri" w:cs="Calibri"/>
          <w:sz w:val="22"/>
          <w:szCs w:val="22"/>
        </w:rPr>
        <w:t xml:space="preserve"> información objeto de este Acuerdo.</w:t>
      </w:r>
    </w:p>
    <w:p w14:paraId="13B60D2B" w14:textId="546A6140"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 xml:space="preserve">Parte </w:t>
      </w:r>
      <w:r>
        <w:rPr>
          <w:rStyle w:val="Textoennegrita"/>
          <w:rFonts w:ascii="Calibri" w:hAnsi="Calibri" w:cs="Calibri"/>
          <w:sz w:val="22"/>
          <w:szCs w:val="22"/>
        </w:rPr>
        <w:t>r</w:t>
      </w:r>
      <w:r w:rsidRPr="008B2F84">
        <w:rPr>
          <w:rStyle w:val="Textoennegrita"/>
          <w:rFonts w:ascii="Calibri" w:hAnsi="Calibri" w:cs="Calibri"/>
          <w:sz w:val="22"/>
          <w:szCs w:val="22"/>
        </w:rPr>
        <w:t>eceptora</w:t>
      </w:r>
      <w:r w:rsidR="008B2F84" w:rsidRPr="008B2F84">
        <w:rPr>
          <w:rStyle w:val="Textoennegrita"/>
          <w:rFonts w:ascii="Calibri" w:hAnsi="Calibri" w:cs="Calibri"/>
          <w:sz w:val="22"/>
          <w:szCs w:val="22"/>
        </w:rPr>
        <w:t>:</w:t>
      </w:r>
      <w:r w:rsidR="008B2F84" w:rsidRPr="008B2F84">
        <w:rPr>
          <w:rFonts w:ascii="Calibri" w:hAnsi="Calibri" w:cs="Calibri"/>
          <w:sz w:val="22"/>
          <w:szCs w:val="22"/>
        </w:rPr>
        <w:t xml:space="preserve"> La persona natural o jurídica que suscribe el presente Acuerdo y recibe la información proveniente del SENA.</w:t>
      </w:r>
    </w:p>
    <w:p w14:paraId="4A23EFA1"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Información confidencial:</w:t>
      </w:r>
      <w:r w:rsidRPr="008B2F84">
        <w:rPr>
          <w:rFonts w:ascii="Calibri" w:hAnsi="Calibri" w:cs="Calibri"/>
          <w:sz w:val="22"/>
          <w:szCs w:val="22"/>
        </w:rPr>
        <w:t xml:space="preserve"> Sin limitarse a ello, comprende:</w:t>
      </w:r>
    </w:p>
    <w:p w14:paraId="5FACD87D"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04FA2DEC"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Archivos, reportes o métricas sobre la cantidad, tipo o tratamiento de información que maneje el SENA, así como información institucional relevante.</w:t>
      </w:r>
    </w:p>
    <w:p w14:paraId="0CC0698A" w14:textId="10AE032F"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pública clasificada o reservada, conforme a</w:t>
      </w:r>
      <w:r w:rsidR="00653E6B">
        <w:rPr>
          <w:rFonts w:ascii="Calibri" w:hAnsi="Calibri" w:cs="Calibri"/>
          <w:sz w:val="22"/>
          <w:szCs w:val="22"/>
        </w:rPr>
        <w:t xml:space="preserve"> los artículos 18 y 19 de</w:t>
      </w:r>
      <w:r w:rsidRPr="008B2F84">
        <w:rPr>
          <w:rFonts w:ascii="Calibri" w:hAnsi="Calibri" w:cs="Calibri"/>
          <w:sz w:val="22"/>
          <w:szCs w:val="22"/>
        </w:rPr>
        <w:t xml:space="preserve"> la Ley 1712 de 2014.</w:t>
      </w:r>
    </w:p>
    <w:p w14:paraId="4C9D8C74"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Cualquier información que el SENA entregue a la PARTE RECEPTORA por cualquier medio (oral, escrito, visual, digital, magnético u otro), incluyendo la conocida por acceso autorizado a aplicaciones, sistemas, plataformas o software institucional.</w:t>
      </w:r>
    </w:p>
    <w:p w14:paraId="21D50172" w14:textId="77777777" w:rsidR="0076003C" w:rsidRDefault="008B2F84" w:rsidP="009B4E19">
      <w:pPr>
        <w:pStyle w:val="NormalWeb"/>
        <w:numPr>
          <w:ilvl w:val="0"/>
          <w:numId w:val="1"/>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lastRenderedPageBreak/>
        <w:t>Información no confidencial:</w:t>
      </w:r>
      <w:r w:rsidRPr="008B2F84">
        <w:rPr>
          <w:rFonts w:ascii="Calibri" w:hAnsi="Calibri" w:cs="Calibri"/>
          <w:sz w:val="22"/>
          <w:szCs w:val="22"/>
        </w:rPr>
        <w:t xml:space="preserve"> No se considerará información confidencial aquella que:</w:t>
      </w:r>
    </w:p>
    <w:p w14:paraId="4AD06876" w14:textId="1021B6DC"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de dominio público sin violar este Acuerdo.</w:t>
      </w:r>
    </w:p>
    <w:p w14:paraId="39A22A24" w14:textId="7870CAE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 haga pública por medios distintos a un incumplimiento de la PARTE RECEPTORA.</w:t>
      </w:r>
    </w:p>
    <w:p w14:paraId="57B46576" w14:textId="1A249D2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Ya estuviera en poder de la PARTE RECEPTORA antes de su entrega por el SENA y ello pueda demostrarse.</w:t>
      </w:r>
    </w:p>
    <w:p w14:paraId="55A85169" w14:textId="09AD41C7"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Haya sido desarrollada de manera independiente por la PARTE RECEPTORA.</w:t>
      </w:r>
    </w:p>
    <w:p w14:paraId="7B7387E0" w14:textId="60E732D6"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obtenida legítimamente de un tercero autorizado para divulgarla.</w:t>
      </w:r>
    </w:p>
    <w:p w14:paraId="3E1A9909" w14:textId="63E7571A"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divulgada con autorización previa, expresa y escrita del SENA.</w:t>
      </w:r>
    </w:p>
    <w:p w14:paraId="5DBCACD4" w14:textId="6E5AA450" w:rsidR="008B2F84" w:rsidRPr="00653E6B"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Deba ser revelada por mandato legal, orden judicial o requerimiento de autoridad competente, caso en el cual se estará a lo previsto en este Acuerdo.</w:t>
      </w:r>
    </w:p>
    <w:p w14:paraId="13AD1E40" w14:textId="77777777" w:rsidR="009B2F2B" w:rsidRPr="009B2F2B" w:rsidRDefault="009B2F2B" w:rsidP="009E3FB3">
      <w:pPr>
        <w:rPr>
          <w:rFonts w:cs="Calibri"/>
          <w:color w:val="000000" w:themeColor="text1"/>
        </w:rPr>
      </w:pPr>
    </w:p>
    <w:p w14:paraId="3CED93B8" w14:textId="52F33A4B" w:rsidR="005B6E4C" w:rsidRPr="005B6E4C" w:rsidRDefault="008B2F84" w:rsidP="009E3FB3">
      <w:r w:rsidRPr="005B6E4C">
        <w:rPr>
          <w:rFonts w:cs="Calibri"/>
          <w:b/>
          <w:bCs/>
          <w:color w:val="000000" w:themeColor="text1"/>
        </w:rPr>
        <w:t>CLÁUSULA TERCERA</w:t>
      </w:r>
      <w:r w:rsidR="00C70134">
        <w:rPr>
          <w:rFonts w:cs="Calibri"/>
          <w:b/>
          <w:bCs/>
          <w:color w:val="000000" w:themeColor="text1"/>
        </w:rPr>
        <w:t xml:space="preserve"> –</w:t>
      </w:r>
      <w:r w:rsidR="005B6E4C" w:rsidRPr="005B6E4C">
        <w:rPr>
          <w:rFonts w:cs="Calibri"/>
          <w:b/>
          <w:bCs/>
          <w:color w:val="000000" w:themeColor="text1"/>
        </w:rPr>
        <w:t xml:space="preserve"> PRINCIPIOS</w:t>
      </w:r>
      <w:r w:rsidR="00C70134">
        <w:rPr>
          <w:rFonts w:cs="Calibri"/>
          <w:b/>
          <w:bCs/>
          <w:color w:val="000000" w:themeColor="text1"/>
        </w:rPr>
        <w:t>.</w:t>
      </w:r>
      <w:r w:rsidRPr="005B6E4C">
        <w:rPr>
          <w:rFonts w:cs="Calibri"/>
          <w:b/>
          <w:bCs/>
          <w:color w:val="000000" w:themeColor="text1"/>
        </w:rPr>
        <w:t xml:space="preserve"> </w:t>
      </w:r>
      <w:r w:rsidR="005B6E4C" w:rsidRPr="005B6E4C">
        <w:rPr>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0148CA9F" w14:textId="21E1151A"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colaboración.</w:t>
      </w:r>
      <w:r w:rsidRPr="00566979">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091E1E5" w14:textId="628358D6"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confidencialidad.</w:t>
      </w:r>
      <w:r w:rsidRPr="00566979">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793E782" w14:textId="63F3FA95"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seguridad.</w:t>
      </w:r>
      <w:r w:rsidRPr="00566979">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602538F2" w14:textId="581043C2"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pertinencia y consecuencia.</w:t>
      </w:r>
      <w:r w:rsidRPr="00566979">
        <w:t xml:space="preserve"> LAS PARTES harán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administrativa, disciplinaria, civil o penal, conforme a la gravedad de los hechos y a la normativa vigente.</w:t>
      </w:r>
    </w:p>
    <w:p w14:paraId="0F068A23" w14:textId="030454A1" w:rsidR="005B6E4C" w:rsidRPr="00566979" w:rsidRDefault="005B6E4C" w:rsidP="009B4E19">
      <w:pPr>
        <w:pStyle w:val="Prrafodelista"/>
        <w:numPr>
          <w:ilvl w:val="0"/>
          <w:numId w:val="9"/>
        </w:numPr>
        <w:ind w:left="426" w:hanging="426"/>
      </w:pPr>
      <w:r w:rsidRPr="00566979">
        <w:rPr>
          <w:b/>
          <w:bCs/>
        </w:rPr>
        <w:lastRenderedPageBreak/>
        <w:t xml:space="preserve">Principio de </w:t>
      </w:r>
      <w:r w:rsidR="00566979" w:rsidRPr="00566979">
        <w:rPr>
          <w:b/>
          <w:bCs/>
        </w:rPr>
        <w:t>legalidad y responsabilidad.</w:t>
      </w:r>
      <w:r w:rsidRPr="00566979">
        <w:t xml:space="preserve"> Toda gestión, utilización o transferencia de la información deberá efectuarse en estricto cumplimiento de la Constitución, las leyes y demás normas aplicables. LAS PARTES actuarán con responsabilidad institucional, y asumirán las consecuencias legales que deriven del incumplimiento de las obligaciones adquiridas mediante el presente instrumento.</w:t>
      </w:r>
    </w:p>
    <w:p w14:paraId="3B98311C" w14:textId="77777777" w:rsidR="005B6E4C" w:rsidRDefault="005B6E4C" w:rsidP="009E3FB3"/>
    <w:p w14:paraId="2F8A81BB" w14:textId="47EBC512" w:rsidR="005B6E4C" w:rsidRPr="00177F09" w:rsidRDefault="005B6E4C" w:rsidP="009E3FB3">
      <w:pPr>
        <w:rPr>
          <w:rFonts w:eastAsiaTheme="minorEastAsia" w:cs="Calibri"/>
          <w:lang w:val="es-MX" w:eastAsia="es-ES"/>
        </w:rPr>
      </w:pPr>
      <w:r w:rsidRPr="008D1470">
        <w:rPr>
          <w:b/>
          <w:bCs/>
        </w:rPr>
        <w:t>CLÁUSULA CUARTA</w:t>
      </w:r>
      <w:r w:rsidR="00E80901">
        <w:rPr>
          <w:b/>
          <w:bCs/>
        </w:rPr>
        <w:t xml:space="preserve"> –</w:t>
      </w:r>
      <w:r w:rsidRPr="008D1470">
        <w:rPr>
          <w:b/>
          <w:bCs/>
        </w:rPr>
        <w:t xml:space="preserve"> P</w:t>
      </w:r>
      <w:r w:rsidR="008B2F84" w:rsidRPr="008D1470">
        <w:rPr>
          <w:b/>
          <w:bCs/>
        </w:rPr>
        <w:t>ROPIEDAD DE LA INFORMACIÓN Y PROPIEDAD INTELECTUAL</w:t>
      </w:r>
      <w:r w:rsidR="008D1470" w:rsidRPr="008D1470">
        <w:rPr>
          <w:b/>
          <w:bCs/>
        </w:rPr>
        <w:t>.</w:t>
      </w:r>
      <w:r w:rsidR="008D1470">
        <w:rPr>
          <w:b/>
          <w:bCs/>
        </w:rPr>
        <w:t xml:space="preserve"> </w:t>
      </w:r>
      <w:r w:rsidR="008B2F84" w:rsidRPr="008B2F84">
        <w:rPr>
          <w:rFonts w:cs="Calibri"/>
        </w:rPr>
        <w:t>Toda la Información Confidencial que el SENA entregue a la PARTE RECEPTORA seguirá siendo, en todo momento, propiedad exclusiva del SENA o de los titulares legítimos de los derechos correspondientes.</w:t>
      </w:r>
      <w:r w:rsidR="008D1470">
        <w:rPr>
          <w:rFonts w:cs="Calibri"/>
        </w:rPr>
        <w:t xml:space="preserve"> En consecuencia, el </w:t>
      </w:r>
      <w:r w:rsidR="008B2F84" w:rsidRPr="008B2F84">
        <w:rPr>
          <w:rFonts w:cs="Calibri"/>
        </w:rPr>
        <w:t xml:space="preserve">presente Acuerdo </w:t>
      </w:r>
      <w:r w:rsidR="008B2F84" w:rsidRPr="00177F09">
        <w:rPr>
          <w:rStyle w:val="Textoennegrita"/>
          <w:rFonts w:cs="Calibri"/>
          <w:b w:val="0"/>
          <w:bCs w:val="0"/>
        </w:rPr>
        <w:t>no implica cesión, transferencia, licencia ni concesión alguna</w:t>
      </w:r>
      <w:r w:rsidR="008B2F84" w:rsidRPr="00177F09">
        <w:rPr>
          <w:rFonts w:cs="Calibri"/>
          <w:b/>
        </w:rPr>
        <w:t xml:space="preserve"> de derechos de propiedad intelectual, industrial o de otra naturaleza</w:t>
      </w:r>
      <w:r w:rsidR="008B2F84" w:rsidRPr="008B2F84">
        <w:rPr>
          <w:rFonts w:cs="Calibri"/>
        </w:rPr>
        <w:t xml:space="preserve">, salvo lo </w:t>
      </w:r>
      <w:proofErr w:type="gramStart"/>
      <w:r w:rsidR="008B2F84" w:rsidRPr="008B2F84">
        <w:rPr>
          <w:rFonts w:cs="Calibri"/>
        </w:rPr>
        <w:t>estrictamente</w:t>
      </w:r>
      <w:r w:rsidR="00CD648D">
        <w:rPr>
          <w:rFonts w:cs="Calibri"/>
        </w:rPr>
        <w:t xml:space="preserve"> </w:t>
      </w:r>
      <w:r w:rsidR="00CD648D" w:rsidRPr="00154663">
        <w:rPr>
          <w:rFonts w:cs="Calibri"/>
        </w:rPr>
        <w:t>y expresamente</w:t>
      </w:r>
      <w:proofErr w:type="gramEnd"/>
      <w:r w:rsidR="008B2F84" w:rsidRPr="008B2F84">
        <w:rPr>
          <w:rFonts w:cs="Calibri"/>
        </w:rPr>
        <w:t xml:space="preserve"> necesario para el cumplimiento del objeto del Acuerdo.</w:t>
      </w:r>
      <w:r w:rsidR="008D1470">
        <w:rPr>
          <w:rFonts w:cs="Calibri"/>
        </w:rPr>
        <w:t xml:space="preserve"> Así las cosas, l</w:t>
      </w:r>
      <w:r w:rsidR="008B2F84" w:rsidRPr="008B2F84">
        <w:rPr>
          <w:rFonts w:cs="Calibri"/>
        </w:rPr>
        <w:t>a PARTE RECEPTORA no podrá, sin autorización previa, expresa y escrita del SENA</w:t>
      </w:r>
      <w:r w:rsidR="00AC78E3">
        <w:rPr>
          <w:rFonts w:cs="Calibri"/>
        </w:rPr>
        <w:t xml:space="preserve"> m</w:t>
      </w:r>
      <w:r w:rsidR="008B2F84" w:rsidRPr="008B2F84">
        <w:rPr>
          <w:rFonts w:cs="Calibri"/>
        </w:rPr>
        <w:t>odificar, transformar, copiar, reproducir, distribuir, publicar, comunicar públicamente o incorporar en otros desarrollos la Información Confidencial; ni</w:t>
      </w:r>
      <w:r w:rsidR="00AC78E3">
        <w:rPr>
          <w:rFonts w:cs="Calibri"/>
        </w:rPr>
        <w:t xml:space="preserve"> u</w:t>
      </w:r>
      <w:r w:rsidR="008B2F84" w:rsidRPr="008B2F84">
        <w:rPr>
          <w:rFonts w:cs="Calibri"/>
        </w:rPr>
        <w:t>tilizarla para fines distintos a los derivados de la relación con el SENA.</w:t>
      </w:r>
      <w:r w:rsidR="00AC78E3">
        <w:rPr>
          <w:rFonts w:cs="Calibri"/>
        </w:rPr>
        <w:t xml:space="preserve"> </w:t>
      </w:r>
      <w:r w:rsidRPr="00177F09">
        <w:rPr>
          <w:rFonts w:eastAsiaTheme="minorEastAsia" w:cs="Calibri"/>
          <w:color w:val="000000"/>
          <w:lang w:val="es-MX" w:eastAsia="es-ES"/>
        </w:rPr>
        <w:t xml:space="preserve">Cualquier uso </w:t>
      </w:r>
      <w:r w:rsidR="00CD648D" w:rsidRPr="00154663">
        <w:rPr>
          <w:rFonts w:eastAsiaTheme="minorEastAsia" w:cs="Calibri"/>
          <w:color w:val="000000"/>
          <w:lang w:val="es-MX" w:eastAsia="es-ES"/>
        </w:rPr>
        <w:t>por cualquier medio</w:t>
      </w:r>
      <w:r w:rsidR="00CD648D">
        <w:rPr>
          <w:rFonts w:eastAsiaTheme="minorEastAsia" w:cs="Calibri"/>
          <w:color w:val="000000"/>
          <w:lang w:val="es-MX" w:eastAsia="es-ES"/>
        </w:rPr>
        <w:t xml:space="preserve"> </w:t>
      </w:r>
      <w:r w:rsidRPr="00177F09">
        <w:rPr>
          <w:rFonts w:eastAsiaTheme="minorEastAsia" w:cs="Calibri"/>
          <w:color w:val="000000"/>
          <w:lang w:val="es-MX" w:eastAsia="es-ES"/>
        </w:rPr>
        <w:t xml:space="preserve">no autorizado de la Información Confidencial, así como su divulgación, revelación o aprovechamiento indebido por parte de la PARTE RECEPTORA, constituirá un incumplimiento grave de las obligaciones contenidas en este Acuerdo y dará lugar a la terminación </w:t>
      </w:r>
      <w:r>
        <w:rPr>
          <w:rFonts w:eastAsiaTheme="minorEastAsia" w:cs="Calibri"/>
          <w:color w:val="000000"/>
          <w:lang w:val="es-MX" w:eastAsia="es-ES"/>
        </w:rPr>
        <w:t>de la relación entre las partes</w:t>
      </w:r>
      <w:r w:rsidRPr="00177F09">
        <w:rPr>
          <w:rFonts w:eastAsiaTheme="minorEastAsia" w:cs="Calibri"/>
          <w:color w:val="000000"/>
          <w:lang w:val="es-MX" w:eastAsia="es-ES"/>
        </w:rPr>
        <w:t>, sin perjuicio de las acciones legales a que haya lugar.</w:t>
      </w:r>
    </w:p>
    <w:p w14:paraId="324AB34D" w14:textId="3637D259" w:rsidR="008B2F84" w:rsidRPr="008B2F84" w:rsidRDefault="008B2F84" w:rsidP="009E3FB3">
      <w:pPr>
        <w:rPr>
          <w:rFonts w:cs="Calibri"/>
        </w:rPr>
      </w:pPr>
    </w:p>
    <w:p w14:paraId="404E2D55" w14:textId="72E420ED" w:rsidR="008B2F84" w:rsidRDefault="008B2F84" w:rsidP="009E3FB3">
      <w:r w:rsidRPr="00507601">
        <w:rPr>
          <w:b/>
          <w:bCs/>
        </w:rPr>
        <w:t xml:space="preserve">CLÁUSULA </w:t>
      </w:r>
      <w:r w:rsidR="005B6E4C" w:rsidRPr="00507601">
        <w:rPr>
          <w:b/>
          <w:bCs/>
        </w:rPr>
        <w:t>QUINTA</w:t>
      </w:r>
      <w:r w:rsidR="00E80901">
        <w:rPr>
          <w:b/>
          <w:bCs/>
        </w:rPr>
        <w:t xml:space="preserve"> –</w:t>
      </w:r>
      <w:r w:rsidRPr="00507601">
        <w:rPr>
          <w:b/>
          <w:bCs/>
        </w:rPr>
        <w:t xml:space="preserve"> OBLIGACIONES DE LA PARTE RECEPTORA</w:t>
      </w:r>
      <w:r w:rsidR="00800201" w:rsidRPr="00507601">
        <w:rPr>
          <w:b/>
          <w:bCs/>
        </w:rPr>
        <w:t>.</w:t>
      </w:r>
      <w:r w:rsidR="00800201" w:rsidRPr="00507601">
        <w:rPr>
          <w:b/>
          <w:bCs/>
          <w:sz w:val="18"/>
          <w:szCs w:val="18"/>
        </w:rPr>
        <w:t xml:space="preserve"> </w:t>
      </w:r>
      <w:r w:rsidRPr="00800201">
        <w:t>La PARTE RECEPTORA se obliga a:</w:t>
      </w:r>
    </w:p>
    <w:p w14:paraId="1A7829E8" w14:textId="77777777" w:rsidR="00B738A7" w:rsidRPr="008B2F84" w:rsidRDefault="00B738A7" w:rsidP="009E3FB3">
      <w:pPr>
        <w:rPr>
          <w:rFonts w:cs="Calibri"/>
        </w:rPr>
      </w:pPr>
    </w:p>
    <w:p w14:paraId="122DE42F" w14:textId="2C94009F"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 la Información Confidencial exclusivamente para los fines derivados de la relación contractual, precontractual o de cooperación con el SENA, absteniéndose de emplearla en beneficio propio o de terceros, o en perjuicio del SENA.</w:t>
      </w:r>
    </w:p>
    <w:p w14:paraId="05978B70" w14:textId="44E891E1"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Mantener en estricta reserva la Información Confidencial, absteniéndose de divulgarla total o parcialmente a terceros, salvo a aquellas personas que, por razón de su rol, requieran conocerla para la ejecución de las actividades relacionadas con el SENA y estén sujetas a obligaciones de confidencialidad equivalentes.</w:t>
      </w:r>
    </w:p>
    <w:p w14:paraId="56A75D70" w14:textId="4B531D4A"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Instruir adecuadamente </w:t>
      </w:r>
      <w:r w:rsidRPr="00784C70">
        <w:rPr>
          <w:rFonts w:ascii="Calibri" w:hAnsi="Calibri" w:cs="Calibri"/>
          <w:sz w:val="22"/>
          <w:szCs w:val="22"/>
        </w:rPr>
        <w:t xml:space="preserve">a </w:t>
      </w:r>
      <w:r w:rsidR="00B738A7" w:rsidRPr="00784C70">
        <w:rPr>
          <w:rFonts w:ascii="Calibri" w:hAnsi="Calibri" w:cs="Calibri"/>
          <w:sz w:val="22"/>
          <w:szCs w:val="22"/>
        </w:rPr>
        <w:t>los</w:t>
      </w:r>
      <w:r w:rsidR="00B738A7">
        <w:rPr>
          <w:rFonts w:ascii="Calibri" w:hAnsi="Calibri" w:cs="Calibri"/>
          <w:sz w:val="22"/>
          <w:szCs w:val="22"/>
        </w:rPr>
        <w:t xml:space="preserve"> </w:t>
      </w:r>
      <w:r w:rsidRPr="008B2F84">
        <w:rPr>
          <w:rFonts w:ascii="Calibri" w:hAnsi="Calibri" w:cs="Calibri"/>
          <w:sz w:val="22"/>
          <w:szCs w:val="22"/>
        </w:rPr>
        <w:t>funcionarios, empleados, contratistas, subcontratistas, representantes o asesores que tengan acceso a la información, sobre la naturaleza confidencial de esta y las obligaciones que se derivan del presente Acuerdo, siendo responsable por su incumplimiento.</w:t>
      </w:r>
      <w:r w:rsidR="008861F3">
        <w:rPr>
          <w:rFonts w:ascii="Calibri" w:hAnsi="Calibri" w:cs="Calibri"/>
          <w:sz w:val="22"/>
          <w:szCs w:val="22"/>
        </w:rPr>
        <w:t xml:space="preserve"> </w:t>
      </w:r>
      <w:r w:rsidR="008861F3" w:rsidRPr="008861F3">
        <w:rPr>
          <w:rFonts w:ascii="Calibri" w:hAnsi="Calibri" w:cs="Calibri"/>
          <w:sz w:val="22"/>
          <w:szCs w:val="22"/>
        </w:rPr>
        <w:t>Podrá exigirse la suscripción de acuerdos individuales de confidencialidad cuando sea necesario.</w:t>
      </w:r>
    </w:p>
    <w:p w14:paraId="26F0E266"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Adoptar medidas técnicas, administrativas, organizacionales y jurídicas razonables para garantizar la custodia segura de la Información Confidencial, evitando su acceso no autorizado, uso indebido, deterioro, alteración, pérdida o destrucción.</w:t>
      </w:r>
    </w:p>
    <w:p w14:paraId="3B61DC0E"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Informar de manera inmediata al SENA sobre cualquier pérdida</w:t>
      </w:r>
      <w:r w:rsidR="00E01359" w:rsidRPr="00AC78E3">
        <w:rPr>
          <w:rFonts w:ascii="Calibri" w:hAnsi="Calibri" w:cs="Calibri"/>
          <w:sz w:val="22"/>
          <w:szCs w:val="22"/>
        </w:rPr>
        <w:t xml:space="preserve"> o fuga de información</w:t>
      </w:r>
      <w:r w:rsidRPr="00AC78E3">
        <w:rPr>
          <w:rFonts w:ascii="Calibri" w:hAnsi="Calibri" w:cs="Calibri"/>
          <w:sz w:val="22"/>
          <w:szCs w:val="22"/>
        </w:rPr>
        <w:t>, acceso no autorizado, uso indebido, incidente de seguridad o divulgación no autorizada de la Información Confidencial, y colaborar activamente en la mitigación de los efectos y en la corrección de las fallas que se identifiquen.</w:t>
      </w:r>
    </w:p>
    <w:p w14:paraId="7DB23ED7"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lastRenderedPageBreak/>
        <w:t>Una vez cumplido el objeto de la relación con el SENA o cuando este lo solicite, devolver o destruir la Información Confidencial en la forma y términos que el SENA indique, salvo obligación legal de conservación.</w:t>
      </w:r>
    </w:p>
    <w:p w14:paraId="6531596D" w14:textId="50A769A5" w:rsid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Cumplir las normas aplicables sobre tratamiento de información pública clasificada, reservada y datos personales, en especial la Ley 1712 de 2014, la Ley 1581 de 2012, la Ley 1266 de 2008 y el Decreto 1074 de 2015</w:t>
      </w:r>
      <w:r w:rsidR="004E1365">
        <w:rPr>
          <w:rFonts w:ascii="Calibri" w:hAnsi="Calibri" w:cs="Calibri"/>
          <w:sz w:val="22"/>
          <w:szCs w:val="22"/>
        </w:rPr>
        <w:t xml:space="preserve"> </w:t>
      </w:r>
      <w:r w:rsidR="004E1365" w:rsidRPr="0086702E">
        <w:rPr>
          <w:rFonts w:ascii="Calibri" w:hAnsi="Calibri" w:cs="Calibri"/>
          <w:sz w:val="22"/>
          <w:szCs w:val="22"/>
        </w:rPr>
        <w:t>y demás normas que las modifiquen, sustituyan o deroguen.</w:t>
      </w:r>
    </w:p>
    <w:p w14:paraId="31EE31E0" w14:textId="77777777" w:rsidR="004E1365" w:rsidRPr="00AC78E3" w:rsidRDefault="004E1365" w:rsidP="00E23B56">
      <w:pPr>
        <w:pStyle w:val="NormalWeb"/>
        <w:spacing w:before="0" w:beforeAutospacing="0" w:after="0" w:afterAutospacing="0" w:line="276" w:lineRule="auto"/>
        <w:ind w:left="426"/>
        <w:rPr>
          <w:rFonts w:ascii="Calibri" w:hAnsi="Calibri" w:cs="Calibri"/>
          <w:sz w:val="22"/>
          <w:szCs w:val="22"/>
        </w:rPr>
      </w:pPr>
    </w:p>
    <w:p w14:paraId="31409958" w14:textId="1610B5EA" w:rsidR="008B2F84" w:rsidRPr="008B2F84" w:rsidRDefault="00800201" w:rsidP="009E3FB3">
      <w:pPr>
        <w:pStyle w:val="NormalWeb"/>
        <w:spacing w:before="0" w:beforeAutospacing="0" w:after="0" w:afterAutospacing="0" w:line="276" w:lineRule="auto"/>
        <w:rPr>
          <w:rFonts w:ascii="Calibri" w:hAnsi="Calibri" w:cs="Calibri"/>
          <w:sz w:val="22"/>
          <w:szCs w:val="22"/>
        </w:rPr>
      </w:pPr>
      <w:r w:rsidRPr="00800201">
        <w:rPr>
          <w:rFonts w:ascii="Calibri" w:hAnsi="Calibri" w:cs="Calibri"/>
          <w:b/>
          <w:bCs/>
          <w:sz w:val="22"/>
          <w:szCs w:val="22"/>
        </w:rPr>
        <w:t xml:space="preserve">PARÁGRAFO. </w:t>
      </w:r>
      <w:r w:rsidR="008B2F84" w:rsidRPr="008B2F84">
        <w:rPr>
          <w:rFonts w:ascii="Calibri" w:hAnsi="Calibri" w:cs="Calibri"/>
          <w:sz w:val="22"/>
          <w:szCs w:val="22"/>
        </w:rPr>
        <w:t>La terminación del vínculo contractual</w:t>
      </w:r>
      <w:r w:rsidR="00007D29">
        <w:rPr>
          <w:rFonts w:ascii="Calibri" w:hAnsi="Calibri" w:cs="Calibri"/>
          <w:sz w:val="22"/>
          <w:szCs w:val="22"/>
        </w:rPr>
        <w:t>,</w:t>
      </w:r>
      <w:r w:rsidR="008B2F84" w:rsidRPr="008B2F84">
        <w:rPr>
          <w:rFonts w:ascii="Calibri" w:hAnsi="Calibri" w:cs="Calibri"/>
          <w:sz w:val="22"/>
          <w:szCs w:val="22"/>
        </w:rPr>
        <w:t xml:space="preserve"> o de cooperación no extingue las obligaciones de confidencialidad aquí establecidas.</w:t>
      </w:r>
    </w:p>
    <w:p w14:paraId="16478A48" w14:textId="168D7202" w:rsidR="008B2F84" w:rsidRPr="008B2F84" w:rsidRDefault="008B2F84" w:rsidP="009E3FB3">
      <w:pPr>
        <w:rPr>
          <w:rFonts w:cs="Calibri"/>
        </w:rPr>
      </w:pPr>
    </w:p>
    <w:p w14:paraId="3462BA5C" w14:textId="7AEB4237" w:rsidR="008B2F84" w:rsidRDefault="008B2F84" w:rsidP="009E3FB3">
      <w:pPr>
        <w:rPr>
          <w:rFonts w:cs="Calibri"/>
        </w:rPr>
      </w:pPr>
      <w:r w:rsidRPr="00800201">
        <w:rPr>
          <w:b/>
          <w:bCs/>
        </w:rPr>
        <w:t xml:space="preserve">CLÁUSULA </w:t>
      </w:r>
      <w:r w:rsidR="00A83B2D" w:rsidRPr="00800201">
        <w:rPr>
          <w:b/>
          <w:bCs/>
        </w:rPr>
        <w:t>SEXTA</w:t>
      </w:r>
      <w:r w:rsidR="00E80901">
        <w:rPr>
          <w:b/>
          <w:bCs/>
        </w:rPr>
        <w:t xml:space="preserve"> –</w:t>
      </w:r>
      <w:r w:rsidRPr="00800201">
        <w:rPr>
          <w:b/>
          <w:bCs/>
        </w:rPr>
        <w:t xml:space="preserve"> PROTECCIÓN DE DATOS PERSONALES</w:t>
      </w:r>
      <w:r w:rsidR="00800201">
        <w:rPr>
          <w:b/>
          <w:bCs/>
        </w:rPr>
        <w:t xml:space="preserve">. </w:t>
      </w:r>
      <w:r w:rsidRPr="008B2F84">
        <w:rPr>
          <w:rFonts w:cs="Calibri"/>
        </w:rPr>
        <w:t>Cuando la Información Confidencial incluya datos personales, la PARTE RECEPTORA se obliga a:</w:t>
      </w:r>
    </w:p>
    <w:p w14:paraId="1152C6A1" w14:textId="77777777" w:rsidR="00E23B56" w:rsidRPr="008B2F84" w:rsidRDefault="00E23B56" w:rsidP="009E3FB3">
      <w:pPr>
        <w:rPr>
          <w:rFonts w:cs="Calibri"/>
        </w:rPr>
      </w:pPr>
    </w:p>
    <w:p w14:paraId="06F10DA3" w14:textId="051C0BC0" w:rsidR="007654C3" w:rsidRPr="00177F09" w:rsidRDefault="007654C3"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lang w:eastAsia="es-MX"/>
        </w:rPr>
      </w:pPr>
      <w:r w:rsidRPr="00177F09">
        <w:rPr>
          <w:rStyle w:val="Textoennegrita"/>
          <w:rFonts w:ascii="Calibri" w:hAnsi="Calibri" w:cs="Calibri"/>
          <w:b w:val="0"/>
          <w:bCs w:val="0"/>
          <w:sz w:val="22"/>
          <w:szCs w:val="22"/>
        </w:rPr>
        <w:t>Reconocer y aceptar que, en el marco de la ejecución del presente Acuerdo, podrá tener acceso a información de carácter privado o reservado, protegida por el derecho fundamental al hábeas data, y</w:t>
      </w:r>
      <w:r w:rsidR="00E80901">
        <w:rPr>
          <w:rStyle w:val="Textoennegrita"/>
          <w:rFonts w:ascii="Calibri" w:hAnsi="Calibri" w:cs="Calibri"/>
          <w:b w:val="0"/>
          <w:bCs w:val="0"/>
          <w:sz w:val="22"/>
          <w:szCs w:val="22"/>
        </w:rPr>
        <w:t>,</w:t>
      </w:r>
      <w:r w:rsidRPr="00177F09">
        <w:rPr>
          <w:rStyle w:val="Textoennegrita"/>
          <w:rFonts w:ascii="Calibri" w:hAnsi="Calibri" w:cs="Calibri"/>
          <w:b w:val="0"/>
          <w:bCs w:val="0"/>
          <w:sz w:val="22"/>
          <w:szCs w:val="22"/>
        </w:rPr>
        <w:t xml:space="preserve"> en consecuencia, obligarse a tratar, custodiar y gestionar dicha información con estricta sujeción a la Constitución Política, la Ley 1581 de 2012, sus decretos reglamentarios y la jurisprudencia de la Corte Constitucional.</w:t>
      </w:r>
    </w:p>
    <w:p w14:paraId="32EBBB97" w14:textId="280DBAF8"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Utilizarlos únicamente para las finalidades necesarias para la ejecución de la relación con el SENA</w:t>
      </w:r>
      <w:r w:rsidR="007654C3">
        <w:rPr>
          <w:rFonts w:ascii="Calibri" w:hAnsi="Calibri" w:cs="Calibri"/>
          <w:sz w:val="22"/>
          <w:szCs w:val="22"/>
        </w:rPr>
        <w:t xml:space="preserve"> y </w:t>
      </w:r>
      <w:r w:rsidR="007654C3">
        <w:rPr>
          <w:rStyle w:val="Textoennegrita"/>
          <w:rFonts w:ascii="Calibri" w:hAnsi="Calibri" w:cs="Calibri"/>
          <w:b w:val="0"/>
          <w:bCs w:val="0"/>
          <w:sz w:val="22"/>
          <w:szCs w:val="22"/>
        </w:rPr>
        <w:t>a</w:t>
      </w:r>
      <w:r w:rsidR="007654C3" w:rsidRPr="00177F09">
        <w:rPr>
          <w:rStyle w:val="Textoennegrita"/>
          <w:rFonts w:ascii="Calibri" w:hAnsi="Calibri" w:cs="Calibri"/>
          <w:b w:val="0"/>
          <w:bCs w:val="0"/>
          <w:sz w:val="22"/>
          <w:szCs w:val="22"/>
        </w:rPr>
        <w:t>bstenerse de divulgar, transferir, comunicar o poner a disposición de terceros —personas naturales, entidades públicas o privadas cualquier base de datos o información personal recibida en virtud de este Acuerdo, salvo que cuente con autorización previa, expresa e informada de la PARTE REVELADORA.</w:t>
      </w:r>
    </w:p>
    <w:p w14:paraId="18886248" w14:textId="61C3D421"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Implementar medidas de seguridad adecuadas para prevenir su adulteración, </w:t>
      </w:r>
      <w:r w:rsidR="00007D29">
        <w:rPr>
          <w:rFonts w:ascii="Calibri" w:hAnsi="Calibri" w:cs="Calibri"/>
          <w:sz w:val="22"/>
          <w:szCs w:val="22"/>
        </w:rPr>
        <w:t xml:space="preserve">divulgación, </w:t>
      </w:r>
      <w:r w:rsidRPr="008B2F84">
        <w:rPr>
          <w:rFonts w:ascii="Calibri" w:hAnsi="Calibri" w:cs="Calibri"/>
          <w:sz w:val="22"/>
          <w:szCs w:val="22"/>
        </w:rPr>
        <w:t>pérdida, consulta, uso o acceso no autorizado.</w:t>
      </w:r>
    </w:p>
    <w:p w14:paraId="432F102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No compartir bases de </w:t>
      </w:r>
      <w:proofErr w:type="gramStart"/>
      <w:r w:rsidRPr="008B2F84">
        <w:rPr>
          <w:rFonts w:ascii="Calibri" w:hAnsi="Calibri" w:cs="Calibri"/>
          <w:sz w:val="22"/>
          <w:szCs w:val="22"/>
        </w:rPr>
        <w:t>datos personales ni información personal</w:t>
      </w:r>
      <w:proofErr w:type="gramEnd"/>
      <w:r w:rsidRPr="008B2F84">
        <w:rPr>
          <w:rFonts w:ascii="Calibri" w:hAnsi="Calibri" w:cs="Calibri"/>
          <w:sz w:val="22"/>
          <w:szCs w:val="22"/>
        </w:rPr>
        <w:t xml:space="preserve"> identificable con terceros ajenos al Acuerdo, sin autorización previa, expresa e informada del SENA, salvo mandato legal o judicial.</w:t>
      </w:r>
    </w:p>
    <w:p w14:paraId="7F8B007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Notificar de inmediato al SENA cualquier incidente de seguridad, solicitud, queja o reclamo formulado por titulares de los datos que se relacione con el tratamiento realizado.</w:t>
      </w:r>
    </w:p>
    <w:p w14:paraId="129D5802" w14:textId="446ECD94"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Al finalizar la relación, devolver o eliminar los datos personales recibidos dentro del plazo que señale el SENA o el que se acuerde por escrito, salvo obligación legal de conservación,</w:t>
      </w:r>
      <w:r w:rsidR="007654C3">
        <w:rPr>
          <w:rFonts w:ascii="Calibri" w:hAnsi="Calibri" w:cs="Calibri"/>
          <w:sz w:val="22"/>
          <w:szCs w:val="22"/>
        </w:rPr>
        <w:t xml:space="preserve"> </w:t>
      </w:r>
      <w:r w:rsidRPr="007654C3">
        <w:rPr>
          <w:rFonts w:ascii="Calibri" w:hAnsi="Calibri" w:cs="Calibri"/>
          <w:sz w:val="22"/>
          <w:szCs w:val="22"/>
        </w:rPr>
        <w:t>informando al SENA sobre esta circunstancia.</w:t>
      </w:r>
    </w:p>
    <w:p w14:paraId="14130982" w14:textId="77777777" w:rsidR="006040FA" w:rsidRPr="008B2F84" w:rsidRDefault="006040FA" w:rsidP="001F1F4F">
      <w:pPr>
        <w:pStyle w:val="NormalWeb"/>
        <w:spacing w:before="0" w:beforeAutospacing="0" w:after="0" w:afterAutospacing="0" w:line="276" w:lineRule="auto"/>
        <w:rPr>
          <w:rFonts w:ascii="Calibri" w:hAnsi="Calibri" w:cs="Calibri"/>
          <w:sz w:val="22"/>
          <w:szCs w:val="22"/>
        </w:rPr>
      </w:pPr>
    </w:p>
    <w:p w14:paraId="3945ED90" w14:textId="36DC262C" w:rsidR="008B2F84" w:rsidRDefault="001F1F4F" w:rsidP="009E3FB3">
      <w:pPr>
        <w:pStyle w:val="NormalWeb"/>
        <w:spacing w:before="0" w:beforeAutospacing="0" w:after="0" w:afterAutospacing="0" w:line="276" w:lineRule="auto"/>
        <w:rPr>
          <w:rFonts w:ascii="Calibri" w:hAnsi="Calibri" w:cs="Calibri"/>
          <w:sz w:val="22"/>
          <w:szCs w:val="22"/>
        </w:rPr>
      </w:pPr>
      <w:r w:rsidRPr="0096462C">
        <w:rPr>
          <w:rFonts w:ascii="Calibri" w:hAnsi="Calibri" w:cs="Calibri"/>
          <w:b/>
          <w:bCs/>
          <w:color w:val="000000" w:themeColor="text1"/>
          <w:sz w:val="22"/>
          <w:szCs w:val="22"/>
        </w:rPr>
        <w:t>PARÁGRAFO.</w:t>
      </w:r>
      <w:r w:rsidR="00007D29">
        <w:rPr>
          <w:rFonts w:ascii="Calibri" w:hAnsi="Calibri" w:cs="Calibri"/>
          <w:b/>
          <w:bCs/>
          <w:color w:val="000000" w:themeColor="text1"/>
          <w:sz w:val="22"/>
          <w:szCs w:val="22"/>
        </w:rPr>
        <w:t xml:space="preserve"> </w:t>
      </w:r>
      <w:r w:rsidR="008B2F84" w:rsidRPr="008B2F84">
        <w:rPr>
          <w:rFonts w:ascii="Calibri" w:hAnsi="Calibri" w:cs="Calibri"/>
          <w:sz w:val="22"/>
          <w:szCs w:val="22"/>
        </w:rPr>
        <w:t>Los titulares de los datos podrán ejercer sus derechos de acceso, actualización, rectificación, supresión y oposición a través de los canales de atención dispuestos por el SENA y por la PARTE RECEPTORA, según corresponda.</w:t>
      </w:r>
    </w:p>
    <w:p w14:paraId="36B129F2" w14:textId="1D5DD784" w:rsidR="001F1F4F" w:rsidRDefault="001F1F4F" w:rsidP="009E3FB3">
      <w:pPr>
        <w:pStyle w:val="NormalWeb"/>
        <w:spacing w:before="0" w:beforeAutospacing="0" w:after="0" w:afterAutospacing="0" w:line="276" w:lineRule="auto"/>
        <w:rPr>
          <w:rFonts w:ascii="Calibri" w:hAnsi="Calibri" w:cs="Calibri"/>
          <w:sz w:val="22"/>
          <w:szCs w:val="22"/>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6"/>
        <w:gridCol w:w="5147"/>
      </w:tblGrid>
      <w:tr w:rsidR="001F1F4F" w:rsidRPr="0068406E" w14:paraId="6FF186BF" w14:textId="77777777" w:rsidTr="00D504F9">
        <w:trPr>
          <w:trHeight w:val="20"/>
        </w:trPr>
        <w:tc>
          <w:tcPr>
            <w:tcW w:w="8833" w:type="dxa"/>
            <w:gridSpan w:val="2"/>
            <w:shd w:val="clear" w:color="auto" w:fill="D9D9D9" w:themeFill="background1" w:themeFillShade="D9"/>
          </w:tcPr>
          <w:p w14:paraId="0A18AEAB" w14:textId="0D0B6DB9" w:rsidR="001F1F4F" w:rsidRPr="00D504F9" w:rsidRDefault="001F1F4F" w:rsidP="00802530">
            <w:pPr>
              <w:rPr>
                <w:rFonts w:ascii="Segoe UI" w:hAnsi="Segoe UI" w:cs="Segoe UI"/>
                <w:b/>
                <w:bCs/>
                <w:sz w:val="20"/>
                <w:szCs w:val="20"/>
              </w:rPr>
            </w:pPr>
            <w:r w:rsidRPr="00D504F9">
              <w:rPr>
                <w:rFonts w:ascii="Segoe UI" w:hAnsi="Segoe UI" w:cs="Segoe UI"/>
                <w:b/>
                <w:bCs/>
                <w:sz w:val="20"/>
                <w:szCs w:val="20"/>
              </w:rPr>
              <w:t>Datos de contacto del colaborador designado por el SENA</w:t>
            </w:r>
          </w:p>
        </w:tc>
      </w:tr>
      <w:tr w:rsidR="001F1F4F" w:rsidRPr="0068406E" w14:paraId="512B8BE2" w14:textId="77777777" w:rsidTr="00D504F9">
        <w:trPr>
          <w:trHeight w:val="20"/>
        </w:trPr>
        <w:tc>
          <w:tcPr>
            <w:tcW w:w="3686" w:type="dxa"/>
          </w:tcPr>
          <w:p w14:paraId="1FCB492C"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Nombre y apellido:</w:t>
            </w:r>
          </w:p>
        </w:tc>
        <w:tc>
          <w:tcPr>
            <w:tcW w:w="5147" w:type="dxa"/>
          </w:tcPr>
          <w:p w14:paraId="54C2D328" w14:textId="31A26ECB" w:rsidR="001F1F4F" w:rsidRPr="0085172D" w:rsidRDefault="00F934A1" w:rsidP="00802530">
            <w:pPr>
              <w:rPr>
                <w:rFonts w:ascii="Segoe UI" w:hAnsi="Segoe UI" w:cs="Segoe UI"/>
                <w:b/>
                <w:bCs/>
                <w:sz w:val="20"/>
                <w:szCs w:val="20"/>
              </w:rPr>
            </w:pPr>
            <w:r w:rsidRPr="0085172D">
              <w:rPr>
                <w:rFonts w:asciiTheme="majorHAnsi" w:eastAsia="Arial" w:hAnsiTheme="majorHAnsi" w:cs="Arial"/>
                <w:lang w:bidi="es-CO"/>
              </w:rPr>
              <w:t>Nora Luz Salazar Marulanda</w:t>
            </w:r>
          </w:p>
        </w:tc>
      </w:tr>
      <w:tr w:rsidR="001F1F4F" w:rsidRPr="0068406E" w14:paraId="7D9E4250" w14:textId="77777777" w:rsidTr="00D504F9">
        <w:trPr>
          <w:trHeight w:val="20"/>
        </w:trPr>
        <w:tc>
          <w:tcPr>
            <w:tcW w:w="3686" w:type="dxa"/>
          </w:tcPr>
          <w:p w14:paraId="0EA23B97"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Cargo:</w:t>
            </w:r>
          </w:p>
        </w:tc>
        <w:tc>
          <w:tcPr>
            <w:tcW w:w="5147" w:type="dxa"/>
          </w:tcPr>
          <w:p w14:paraId="00D4C535" w14:textId="222424E1" w:rsidR="001F1F4F" w:rsidRPr="0068406E" w:rsidRDefault="00F934A1" w:rsidP="00802530">
            <w:pPr>
              <w:rPr>
                <w:rFonts w:ascii="Segoe UI" w:hAnsi="Segoe UI" w:cs="Segoe UI"/>
                <w:sz w:val="20"/>
                <w:szCs w:val="20"/>
              </w:rPr>
            </w:pPr>
            <w:r>
              <w:rPr>
                <w:rFonts w:ascii="Segoe UI" w:hAnsi="Segoe UI" w:cs="Segoe UI"/>
                <w:sz w:val="20"/>
                <w:szCs w:val="20"/>
              </w:rPr>
              <w:t>Subdirectora centro G02</w:t>
            </w:r>
          </w:p>
        </w:tc>
      </w:tr>
      <w:tr w:rsidR="001F1F4F" w:rsidRPr="0068406E" w14:paraId="1D2EAE67" w14:textId="77777777" w:rsidTr="00D504F9">
        <w:trPr>
          <w:trHeight w:val="20"/>
        </w:trPr>
        <w:tc>
          <w:tcPr>
            <w:tcW w:w="3686" w:type="dxa"/>
          </w:tcPr>
          <w:p w14:paraId="3B6302E1"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lastRenderedPageBreak/>
              <w:t>Dependencia</w:t>
            </w:r>
          </w:p>
        </w:tc>
        <w:tc>
          <w:tcPr>
            <w:tcW w:w="5147" w:type="dxa"/>
          </w:tcPr>
          <w:p w14:paraId="607254DE" w14:textId="41443942" w:rsidR="001F1F4F" w:rsidRPr="0068406E" w:rsidRDefault="00F934A1" w:rsidP="00802530">
            <w:pPr>
              <w:rPr>
                <w:rFonts w:ascii="Segoe UI" w:hAnsi="Segoe UI" w:cs="Segoe UI"/>
                <w:sz w:val="20"/>
                <w:szCs w:val="20"/>
              </w:rPr>
            </w:pPr>
            <w:r>
              <w:rPr>
                <w:rFonts w:ascii="Segoe UI" w:hAnsi="Segoe UI" w:cs="Segoe UI"/>
                <w:sz w:val="20"/>
                <w:szCs w:val="20"/>
              </w:rPr>
              <w:t>Centro de Servicios de Salud</w:t>
            </w:r>
          </w:p>
        </w:tc>
      </w:tr>
      <w:tr w:rsidR="001F1F4F" w:rsidRPr="0068406E" w14:paraId="2C74E048" w14:textId="77777777" w:rsidTr="00D504F9">
        <w:trPr>
          <w:trHeight w:val="20"/>
        </w:trPr>
        <w:tc>
          <w:tcPr>
            <w:tcW w:w="3686" w:type="dxa"/>
          </w:tcPr>
          <w:p w14:paraId="22E57285"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57672EA2" w14:textId="66C0D776" w:rsidR="001F1F4F" w:rsidRPr="0068406E" w:rsidRDefault="00F934A1" w:rsidP="00802530">
            <w:pPr>
              <w:rPr>
                <w:rFonts w:ascii="Segoe UI" w:hAnsi="Segoe UI" w:cs="Segoe UI"/>
                <w:sz w:val="20"/>
                <w:szCs w:val="20"/>
              </w:rPr>
            </w:pPr>
            <w:r>
              <w:rPr>
                <w:rFonts w:ascii="Segoe UI" w:hAnsi="Segoe UI" w:cs="Segoe UI"/>
                <w:sz w:val="20"/>
                <w:szCs w:val="20"/>
              </w:rPr>
              <w:t>nlsalazarm@sena.edu.co</w:t>
            </w:r>
          </w:p>
        </w:tc>
      </w:tr>
      <w:tr w:rsidR="001F1F4F" w:rsidRPr="0068406E" w14:paraId="4655BCDA" w14:textId="77777777" w:rsidTr="00D504F9">
        <w:trPr>
          <w:trHeight w:val="20"/>
        </w:trPr>
        <w:tc>
          <w:tcPr>
            <w:tcW w:w="8833" w:type="dxa"/>
            <w:gridSpan w:val="2"/>
            <w:shd w:val="clear" w:color="auto" w:fill="D9D9D9" w:themeFill="background1" w:themeFillShade="D9"/>
          </w:tcPr>
          <w:p w14:paraId="1ACD056C" w14:textId="007030A8" w:rsidR="001F1F4F" w:rsidRPr="0068406E" w:rsidRDefault="001F1F4F" w:rsidP="00802530">
            <w:pPr>
              <w:rPr>
                <w:rFonts w:ascii="Segoe UI" w:hAnsi="Segoe UI" w:cs="Segoe UI"/>
                <w:b/>
                <w:sz w:val="20"/>
                <w:szCs w:val="20"/>
              </w:rPr>
            </w:pPr>
            <w:r w:rsidRPr="0068406E">
              <w:rPr>
                <w:rFonts w:ascii="Segoe UI" w:hAnsi="Segoe UI" w:cs="Segoe UI"/>
                <w:b/>
                <w:sz w:val="20"/>
                <w:szCs w:val="20"/>
              </w:rPr>
              <w:t xml:space="preserve">Datos de contacto del colaborador designado </w:t>
            </w:r>
            <w:r w:rsidR="00C474D7">
              <w:rPr>
                <w:rFonts w:ascii="Segoe UI" w:hAnsi="Segoe UI" w:cs="Segoe UI"/>
                <w:b/>
                <w:sz w:val="20"/>
                <w:szCs w:val="20"/>
              </w:rPr>
              <w:t>de la parte receptora</w:t>
            </w:r>
          </w:p>
        </w:tc>
      </w:tr>
      <w:tr w:rsidR="001F1F4F" w:rsidRPr="0068406E" w14:paraId="63A026E4" w14:textId="77777777" w:rsidTr="00D504F9">
        <w:trPr>
          <w:trHeight w:val="20"/>
        </w:trPr>
        <w:tc>
          <w:tcPr>
            <w:tcW w:w="3686" w:type="dxa"/>
          </w:tcPr>
          <w:p w14:paraId="623ACF02"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Nombre y apellido:</w:t>
            </w:r>
          </w:p>
        </w:tc>
        <w:tc>
          <w:tcPr>
            <w:tcW w:w="5147" w:type="dxa"/>
          </w:tcPr>
          <w:p w14:paraId="05247B70" w14:textId="3C525CD8" w:rsidR="001F1F4F" w:rsidRPr="0085172D" w:rsidRDefault="00F934A1" w:rsidP="00802530">
            <w:pPr>
              <w:shd w:val="clear" w:color="auto" w:fill="FFFFFF"/>
              <w:textAlignment w:val="baseline"/>
              <w:rPr>
                <w:rFonts w:ascii="Segoe UI" w:hAnsi="Segoe UI" w:cs="Segoe UI"/>
                <w:b/>
                <w:sz w:val="20"/>
                <w:szCs w:val="20"/>
                <w:lang w:eastAsia="es-CO"/>
              </w:rPr>
            </w:pPr>
            <w:r w:rsidRPr="0085172D">
              <w:rPr>
                <w:rFonts w:asciiTheme="majorHAnsi" w:eastAsia="Arial" w:hAnsiTheme="majorHAnsi" w:cs="Arial"/>
                <w:lang w:bidi="es-CO"/>
              </w:rPr>
              <w:t>Nicolás Alberto Hernández Durán</w:t>
            </w:r>
          </w:p>
        </w:tc>
      </w:tr>
      <w:tr w:rsidR="001F1F4F" w:rsidRPr="0068406E" w14:paraId="39A707DD" w14:textId="77777777" w:rsidTr="00D504F9">
        <w:trPr>
          <w:trHeight w:val="20"/>
        </w:trPr>
        <w:tc>
          <w:tcPr>
            <w:tcW w:w="3686" w:type="dxa"/>
          </w:tcPr>
          <w:p w14:paraId="1200E34E"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Cargo:</w:t>
            </w:r>
          </w:p>
        </w:tc>
        <w:tc>
          <w:tcPr>
            <w:tcW w:w="5147" w:type="dxa"/>
          </w:tcPr>
          <w:p w14:paraId="471CDF15" w14:textId="6398EA99" w:rsidR="001F1F4F" w:rsidRPr="0068406E" w:rsidRDefault="00F934A1" w:rsidP="00802530">
            <w:pPr>
              <w:rPr>
                <w:rFonts w:ascii="Segoe UI" w:hAnsi="Segoe UI" w:cs="Segoe UI"/>
                <w:sz w:val="20"/>
                <w:szCs w:val="20"/>
              </w:rPr>
            </w:pPr>
            <w:r>
              <w:rPr>
                <w:rFonts w:ascii="Segoe UI" w:hAnsi="Segoe UI" w:cs="Segoe UI"/>
                <w:sz w:val="20"/>
                <w:szCs w:val="20"/>
              </w:rPr>
              <w:t>Instructor contratista</w:t>
            </w:r>
          </w:p>
        </w:tc>
      </w:tr>
      <w:tr w:rsidR="001F1F4F" w:rsidRPr="0068406E" w14:paraId="06BC968C" w14:textId="77777777" w:rsidTr="00D504F9">
        <w:trPr>
          <w:trHeight w:val="20"/>
        </w:trPr>
        <w:tc>
          <w:tcPr>
            <w:tcW w:w="3686" w:type="dxa"/>
          </w:tcPr>
          <w:p w14:paraId="57E57DF4"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1A1DDD39" w14:textId="0078F244" w:rsidR="001F1F4F" w:rsidRPr="0068406E" w:rsidRDefault="00F934A1" w:rsidP="00802530">
            <w:pPr>
              <w:rPr>
                <w:rFonts w:ascii="Segoe UI" w:hAnsi="Segoe UI" w:cs="Segoe UI"/>
                <w:sz w:val="20"/>
                <w:szCs w:val="20"/>
              </w:rPr>
            </w:pPr>
            <w:r>
              <w:rPr>
                <w:rFonts w:ascii="Segoe UI" w:hAnsi="Segoe UI" w:cs="Segoe UI"/>
                <w:sz w:val="20"/>
                <w:szCs w:val="20"/>
              </w:rPr>
              <w:t>Centro de Servicios de Salud</w:t>
            </w:r>
          </w:p>
        </w:tc>
      </w:tr>
      <w:tr w:rsidR="001F1F4F" w:rsidRPr="0068406E" w14:paraId="0551D117" w14:textId="77777777" w:rsidTr="00D504F9">
        <w:trPr>
          <w:trHeight w:val="20"/>
        </w:trPr>
        <w:tc>
          <w:tcPr>
            <w:tcW w:w="3686" w:type="dxa"/>
          </w:tcPr>
          <w:p w14:paraId="0BE82D3D"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651C2F5C" w14:textId="1B170786" w:rsidR="001F1F4F" w:rsidRPr="0068406E" w:rsidRDefault="00F934A1" w:rsidP="00802530">
            <w:pPr>
              <w:rPr>
                <w:rFonts w:ascii="Segoe UI" w:hAnsi="Segoe UI" w:cs="Segoe UI"/>
                <w:color w:val="000000"/>
                <w:sz w:val="20"/>
                <w:szCs w:val="20"/>
                <w:shd w:val="clear" w:color="auto" w:fill="FFFFFF"/>
              </w:rPr>
            </w:pPr>
            <w:r>
              <w:rPr>
                <w:rFonts w:ascii="Segoe UI" w:hAnsi="Segoe UI" w:cs="Segoe UI"/>
                <w:color w:val="000000"/>
                <w:sz w:val="20"/>
                <w:szCs w:val="20"/>
                <w:shd w:val="clear" w:color="auto" w:fill="FFFFFF"/>
              </w:rPr>
              <w:t>nhernandezd@sena.edu.co</w:t>
            </w:r>
          </w:p>
        </w:tc>
      </w:tr>
    </w:tbl>
    <w:p w14:paraId="69B6E0F7" w14:textId="77777777" w:rsidR="006651D8" w:rsidRDefault="006651D8" w:rsidP="009E3FB3">
      <w:pPr>
        <w:pStyle w:val="NormalWeb"/>
        <w:spacing w:before="0" w:beforeAutospacing="0" w:after="0" w:afterAutospacing="0" w:line="276" w:lineRule="auto"/>
        <w:rPr>
          <w:rFonts w:ascii="Calibri" w:hAnsi="Calibri" w:cs="Calibri"/>
          <w:sz w:val="22"/>
          <w:szCs w:val="22"/>
          <w:highlight w:val="green"/>
        </w:rPr>
      </w:pPr>
    </w:p>
    <w:p w14:paraId="512839BA" w14:textId="4165E21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CLÁUSULA S</w:t>
      </w:r>
      <w:r>
        <w:rPr>
          <w:rFonts w:eastAsiaTheme="minorEastAsia" w:cs="Calibri"/>
          <w:b/>
          <w:bCs/>
          <w:color w:val="000000"/>
          <w:lang w:val="es-MX" w:eastAsia="es-ES"/>
        </w:rPr>
        <w:t xml:space="preserve">ÉPTIMA </w:t>
      </w:r>
      <w:r w:rsidR="00696BA1">
        <w:rPr>
          <w:rFonts w:eastAsiaTheme="minorEastAsia" w:cs="Calibri"/>
          <w:b/>
          <w:bCs/>
          <w:color w:val="000000"/>
          <w:lang w:val="es-MX" w:eastAsia="es-ES"/>
        </w:rPr>
        <w:t xml:space="preserve">– </w:t>
      </w:r>
      <w:r w:rsidRPr="00177F09">
        <w:rPr>
          <w:rFonts w:eastAsiaTheme="minorEastAsia" w:cs="Calibri"/>
          <w:b/>
          <w:bCs/>
          <w:color w:val="000000"/>
          <w:lang w:val="es-MX" w:eastAsia="es-ES"/>
        </w:rPr>
        <w:t>CONFIDE</w:t>
      </w:r>
      <w:r w:rsidR="00696BA1">
        <w:rPr>
          <w:rFonts w:eastAsiaTheme="minorEastAsia" w:cs="Calibri"/>
          <w:b/>
          <w:bCs/>
          <w:color w:val="000000"/>
          <w:lang w:val="es-MX" w:eastAsia="es-ES"/>
        </w:rPr>
        <w:t>N</w:t>
      </w:r>
      <w:r w:rsidRPr="00177F09">
        <w:rPr>
          <w:rFonts w:eastAsiaTheme="minorEastAsia" w:cs="Calibri"/>
          <w:b/>
          <w:bCs/>
          <w:color w:val="000000"/>
          <w:lang w:val="es-MX" w:eastAsia="es-ES"/>
        </w:rPr>
        <w:t xml:space="preserve">CIALIDAD DE LA INFORMACIÓN. </w:t>
      </w:r>
      <w:r w:rsidRPr="00177F09">
        <w:rPr>
          <w:rFonts w:eastAsiaTheme="minorEastAsia" w:cs="Calibri"/>
          <w:lang w:val="es-MX" w:eastAsia="es-ES"/>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553AB14" w14:textId="77777777" w:rsidR="007654C3" w:rsidRPr="00177F09" w:rsidRDefault="007654C3" w:rsidP="009E3FB3">
      <w:pPr>
        <w:autoSpaceDE w:val="0"/>
        <w:autoSpaceDN w:val="0"/>
        <w:adjustRightInd w:val="0"/>
        <w:rPr>
          <w:rFonts w:eastAsiaTheme="minorEastAsia" w:cs="Calibri"/>
          <w:lang w:val="es-MX" w:eastAsia="es-ES"/>
        </w:rPr>
      </w:pPr>
    </w:p>
    <w:p w14:paraId="0F3B7C46" w14:textId="77777777"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6E95080B" w14:textId="77777777" w:rsidR="007654C3" w:rsidRPr="00177F09" w:rsidRDefault="007654C3" w:rsidP="009E3FB3">
      <w:pPr>
        <w:autoSpaceDE w:val="0"/>
        <w:autoSpaceDN w:val="0"/>
        <w:adjustRightInd w:val="0"/>
        <w:rPr>
          <w:rFonts w:eastAsiaTheme="minorEastAsia" w:cs="Calibri"/>
          <w:lang w:val="es-MX" w:eastAsia="es-ES"/>
        </w:rPr>
      </w:pPr>
    </w:p>
    <w:p w14:paraId="781B4BE3" w14:textId="406411B5"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acuerda que la Información Confidencial s</w:t>
      </w:r>
      <w:r w:rsidR="00863CD2">
        <w:rPr>
          <w:rFonts w:eastAsiaTheme="minorEastAsia" w:cs="Calibri"/>
          <w:lang w:val="es-MX" w:eastAsia="es-ES"/>
        </w:rPr>
        <w:t>o</w:t>
      </w:r>
      <w:r w:rsidRPr="00177F09">
        <w:rPr>
          <w:rFonts w:eastAsiaTheme="minorEastAsia" w:cs="Calibri"/>
          <w:lang w:val="es-MX" w:eastAsia="es-ES"/>
        </w:rPr>
        <w:t>lo podrá ser divulgada a personas que requieran conocerla para los fines del presente Acuerdo y que estén debidamente autorizadas por la PARTE REVELADORA.</w:t>
      </w:r>
    </w:p>
    <w:p w14:paraId="3DC065CE" w14:textId="77777777" w:rsidR="006040FA" w:rsidRPr="00177F09" w:rsidRDefault="006040FA" w:rsidP="009E3FB3">
      <w:pPr>
        <w:autoSpaceDE w:val="0"/>
        <w:autoSpaceDN w:val="0"/>
        <w:adjustRightInd w:val="0"/>
        <w:rPr>
          <w:rFonts w:eastAsiaTheme="minorEastAsia" w:cs="Calibri"/>
          <w:lang w:val="es-MX" w:eastAsia="es-ES"/>
        </w:rPr>
      </w:pPr>
    </w:p>
    <w:p w14:paraId="4A3B4816" w14:textId="6819324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 xml:space="preserve">CLÁUSULA </w:t>
      </w:r>
      <w:r>
        <w:rPr>
          <w:rFonts w:eastAsiaTheme="minorEastAsia" w:cs="Calibri"/>
          <w:b/>
          <w:bCs/>
          <w:color w:val="000000"/>
          <w:lang w:val="es-MX" w:eastAsia="es-ES"/>
        </w:rPr>
        <w:t>OCTAVA</w:t>
      </w:r>
      <w:r w:rsidR="00696BA1">
        <w:rPr>
          <w:rFonts w:eastAsiaTheme="minorEastAsia" w:cs="Calibri"/>
          <w:b/>
          <w:bCs/>
          <w:color w:val="000000"/>
          <w:lang w:val="es-MX" w:eastAsia="es-ES"/>
        </w:rPr>
        <w:t xml:space="preserve"> – </w:t>
      </w:r>
      <w:r w:rsidRPr="00177F09">
        <w:rPr>
          <w:rFonts w:eastAsiaTheme="minorEastAsia" w:cs="Calibri"/>
          <w:b/>
          <w:bCs/>
          <w:color w:val="000000"/>
          <w:lang w:val="es-MX" w:eastAsia="es-ES"/>
        </w:rPr>
        <w:t>CUSTODIA DE LA INFORMACIÓN</w:t>
      </w:r>
      <w:r w:rsidRPr="00177F09">
        <w:rPr>
          <w:rFonts w:eastAsiaTheme="minorEastAsia" w:cs="Calibri"/>
          <w:lang w:val="es-MX" w:eastAsia="es-ES"/>
        </w:rPr>
        <w:t>. 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08E9F926" w14:textId="77777777" w:rsidR="006040FA" w:rsidRPr="00177F09" w:rsidRDefault="006040FA" w:rsidP="009E3FB3">
      <w:pPr>
        <w:autoSpaceDE w:val="0"/>
        <w:autoSpaceDN w:val="0"/>
        <w:adjustRightInd w:val="0"/>
        <w:rPr>
          <w:rFonts w:eastAsiaTheme="minorEastAsia" w:cs="Calibri"/>
          <w:lang w:val="es-MX" w:eastAsia="es-ES"/>
        </w:rPr>
      </w:pPr>
    </w:p>
    <w:p w14:paraId="5F496129" w14:textId="1C99E1C8"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información deberá ser almacenada en entornos físicos o digitales con acceso restringido, limitado exclusivamente a las personas que, en virtud de sus funciones</w:t>
      </w:r>
      <w:r>
        <w:rPr>
          <w:rFonts w:eastAsiaTheme="minorEastAsia" w:cs="Calibri"/>
          <w:lang w:val="es-MX" w:eastAsia="es-ES"/>
        </w:rPr>
        <w:t xml:space="preserve"> o actividades</w:t>
      </w:r>
      <w:r w:rsidRPr="00177F09">
        <w:rPr>
          <w:rFonts w:eastAsiaTheme="minorEastAsia" w:cs="Calibri"/>
          <w:lang w:val="es-MX" w:eastAsia="es-ES"/>
        </w:rPr>
        <w:t>, requieran conocerla para el cumplimiento de las obligaciones derivadas del presente Acuerdo. Dichas personas deberán estar debidamente autorizadas y capacitadas respecto del manejo seguro de la información.</w:t>
      </w:r>
    </w:p>
    <w:p w14:paraId="6DE7ACD8" w14:textId="77777777" w:rsidR="007654C3" w:rsidRPr="00177F09" w:rsidRDefault="007654C3" w:rsidP="009E3FB3">
      <w:pPr>
        <w:autoSpaceDE w:val="0"/>
        <w:autoSpaceDN w:val="0"/>
        <w:adjustRightInd w:val="0"/>
        <w:rPr>
          <w:rFonts w:eastAsiaTheme="minorEastAsia" w:cs="Calibri"/>
          <w:lang w:val="es-MX" w:eastAsia="es-ES"/>
        </w:rPr>
      </w:pPr>
    </w:p>
    <w:p w14:paraId="1D2154B0" w14:textId="36136A55" w:rsidR="006040FA" w:rsidRPr="00177F09" w:rsidRDefault="007654C3" w:rsidP="009E3FB3">
      <w:pPr>
        <w:autoSpaceDE w:val="0"/>
        <w:autoSpaceDN w:val="0"/>
        <w:adjustRightInd w:val="0"/>
        <w:rPr>
          <w:rFonts w:eastAsiaTheme="minorEastAsia" w:cs="Calibri"/>
          <w:lang w:val="es-MX" w:eastAsia="es-ES"/>
        </w:rPr>
      </w:pPr>
      <w:r>
        <w:rPr>
          <w:rFonts w:eastAsiaTheme="minorEastAsia" w:cs="Calibri"/>
          <w:b/>
          <w:bCs/>
          <w:lang w:val="es-MX" w:eastAsia="es-ES"/>
        </w:rPr>
        <w:t>PARÁGRAFO.</w:t>
      </w:r>
      <w:r w:rsidR="006040FA" w:rsidRPr="00177F09">
        <w:rPr>
          <w:rFonts w:eastAsiaTheme="minorEastAsia" w:cs="Calibri"/>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4CFB37D3" w14:textId="5C4B3E98" w:rsidR="008B2F84" w:rsidRPr="008B2F84" w:rsidRDefault="008B2F84" w:rsidP="009E3FB3">
      <w:pPr>
        <w:rPr>
          <w:rFonts w:cs="Calibri"/>
        </w:rPr>
      </w:pPr>
    </w:p>
    <w:p w14:paraId="0407D06F" w14:textId="3EF5D018" w:rsidR="008B2F84" w:rsidRPr="008B2F84" w:rsidRDefault="008B2F84" w:rsidP="009E3FB3">
      <w:pPr>
        <w:rPr>
          <w:rFonts w:cs="Calibri"/>
        </w:rPr>
      </w:pPr>
      <w:r w:rsidRPr="00E80901">
        <w:rPr>
          <w:b/>
          <w:bCs/>
        </w:rPr>
        <w:t xml:space="preserve">CLÁUSULA </w:t>
      </w:r>
      <w:r w:rsidR="006040FA" w:rsidRPr="00E80901">
        <w:rPr>
          <w:b/>
          <w:bCs/>
        </w:rPr>
        <w:t>NOVENA</w:t>
      </w:r>
      <w:r w:rsidR="00696BA1">
        <w:rPr>
          <w:b/>
          <w:bCs/>
        </w:rPr>
        <w:t xml:space="preserve"> –</w:t>
      </w:r>
      <w:r w:rsidRPr="00E80901">
        <w:rPr>
          <w:b/>
          <w:bCs/>
        </w:rPr>
        <w:t xml:space="preserve"> DEVOLUCIÓN O DESTRUCCIÓN DE INFORMACIÓN</w:t>
      </w:r>
      <w:r w:rsidR="00E80901">
        <w:rPr>
          <w:b/>
          <w:bCs/>
        </w:rPr>
        <w:t xml:space="preserve">. </w:t>
      </w:r>
      <w:r w:rsidRPr="008B2F84">
        <w:rPr>
          <w:rFonts w:cs="Calibri"/>
        </w:rPr>
        <w:t>En caso de terminación del presente Acuerdo o de la relación que lo origina, y cuando el SENA así lo solicite, la PARTE RECEPTORA deberá</w:t>
      </w:r>
    </w:p>
    <w:p w14:paraId="3AD3EF64" w14:textId="4D64B60C" w:rsidR="008B2F84" w:rsidRPr="008B2F84"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Devolver todos los originales, copias, reproducciones y soportes de la Información Confidencial</w:t>
      </w:r>
      <w:r w:rsidR="00007D29">
        <w:rPr>
          <w:rFonts w:ascii="Calibri" w:hAnsi="Calibri" w:cs="Calibri"/>
          <w:sz w:val="22"/>
          <w:szCs w:val="22"/>
        </w:rPr>
        <w:t xml:space="preserve"> a la que haya tenido acceso</w:t>
      </w:r>
      <w:r w:rsidRPr="008B2F84">
        <w:rPr>
          <w:rFonts w:ascii="Calibri" w:hAnsi="Calibri" w:cs="Calibri"/>
          <w:sz w:val="22"/>
          <w:szCs w:val="22"/>
        </w:rPr>
        <w:t>; o</w:t>
      </w:r>
    </w:p>
    <w:p w14:paraId="0F0445D7" w14:textId="647D336E" w:rsidR="008B2F84" w:rsidRPr="00653E6B"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Destruirlos de manera segura y certificar por escrito dicha destrucción,</w:t>
      </w:r>
      <w:r w:rsidR="00653E6B">
        <w:rPr>
          <w:rFonts w:ascii="Calibri" w:hAnsi="Calibri" w:cs="Calibri"/>
          <w:sz w:val="22"/>
          <w:szCs w:val="22"/>
        </w:rPr>
        <w:t xml:space="preserve"> </w:t>
      </w:r>
      <w:r w:rsidR="00984023" w:rsidRPr="00317278">
        <w:rPr>
          <w:rFonts w:ascii="Calibri" w:hAnsi="Calibri" w:cs="Calibri"/>
          <w:sz w:val="22"/>
          <w:szCs w:val="22"/>
        </w:rPr>
        <w:t xml:space="preserve">previa consulta con LA PARTE REVELADORA y </w:t>
      </w:r>
      <w:r w:rsidRPr="00317278">
        <w:rPr>
          <w:rFonts w:ascii="Calibri" w:hAnsi="Calibri" w:cs="Calibri"/>
          <w:sz w:val="22"/>
          <w:szCs w:val="22"/>
        </w:rPr>
        <w:t>salvo aquella información que deba conservarse por mandato legal o regulatorio</w:t>
      </w:r>
      <w:r w:rsidRPr="00653E6B">
        <w:rPr>
          <w:rFonts w:ascii="Calibri" w:hAnsi="Calibri" w:cs="Calibri"/>
          <w:sz w:val="22"/>
          <w:szCs w:val="22"/>
        </w:rPr>
        <w:t>.</w:t>
      </w:r>
    </w:p>
    <w:p w14:paraId="10DF820C" w14:textId="77777777" w:rsidR="00696BA1" w:rsidRDefault="00696BA1" w:rsidP="009E3FB3">
      <w:pPr>
        <w:rPr>
          <w:b/>
          <w:bCs/>
        </w:rPr>
      </w:pPr>
    </w:p>
    <w:p w14:paraId="65516B60" w14:textId="7A9690CA" w:rsidR="008B2F84" w:rsidRDefault="008B2F84" w:rsidP="009E3FB3">
      <w:pPr>
        <w:rPr>
          <w:rFonts w:cs="Calibri"/>
        </w:rPr>
      </w:pPr>
      <w:r w:rsidRPr="00696BA1">
        <w:rPr>
          <w:b/>
          <w:bCs/>
        </w:rPr>
        <w:t xml:space="preserve">CLÁUSULA </w:t>
      </w:r>
      <w:r w:rsidR="006040FA" w:rsidRPr="00696BA1">
        <w:rPr>
          <w:b/>
          <w:bCs/>
        </w:rPr>
        <w:t>DÉCIMA</w:t>
      </w:r>
      <w:r w:rsidR="00696BA1">
        <w:rPr>
          <w:b/>
          <w:bCs/>
        </w:rPr>
        <w:t xml:space="preserve"> –</w:t>
      </w:r>
      <w:r w:rsidRPr="00696BA1">
        <w:rPr>
          <w:b/>
          <w:bCs/>
        </w:rPr>
        <w:t xml:space="preserve"> INDEMNIDAD Y RESPONSABILIDAD</w:t>
      </w:r>
      <w:r w:rsidR="00696BA1">
        <w:rPr>
          <w:b/>
          <w:bCs/>
        </w:rPr>
        <w:t xml:space="preserve">. </w:t>
      </w:r>
      <w:r w:rsidRPr="008B2F84">
        <w:rPr>
          <w:rFonts w:cs="Calibri"/>
        </w:rPr>
        <w:t>La PARTE RECEPTORA mantendrá indemne al SENA frente a cualquier reclamación, demanda, acción legal, costos y gastos que se originen en el uso indebido, divulgación no autorizada o vulneración de la Información Confidencial cuando sean imputables a la PARTE RECEPTORA, sus empleados, contratistas, subcontratistas, representantes o terceros a quienes haya permitido el acceso a dicha información.</w:t>
      </w:r>
      <w:r w:rsidR="00696BA1">
        <w:rPr>
          <w:rFonts w:cs="Calibri"/>
        </w:rPr>
        <w:t xml:space="preserve"> </w:t>
      </w:r>
      <w:r w:rsidRPr="008B2F84">
        <w:rPr>
          <w:rFonts w:cs="Calibri"/>
        </w:rPr>
        <w:t xml:space="preserve">La vulneración de las obligaciones establecidas en este Acuerdo podrá generar </w:t>
      </w:r>
      <w:r w:rsidR="00653E6B">
        <w:rPr>
          <w:rFonts w:cs="Calibri"/>
        </w:rPr>
        <w:t>acciones legales</w:t>
      </w:r>
      <w:r w:rsidR="00696BA1">
        <w:rPr>
          <w:rFonts w:cs="Calibri"/>
        </w:rPr>
        <w:t>.</w:t>
      </w:r>
    </w:p>
    <w:p w14:paraId="59A5BAE3" w14:textId="77777777" w:rsidR="00696BA1" w:rsidRPr="008B2F84" w:rsidRDefault="00696BA1" w:rsidP="009E3FB3">
      <w:pPr>
        <w:rPr>
          <w:rFonts w:cs="Calibri"/>
        </w:rPr>
      </w:pPr>
    </w:p>
    <w:p w14:paraId="405C5FB8" w14:textId="5CCB27C2" w:rsidR="008B2F84" w:rsidRPr="008B2F84" w:rsidRDefault="008B2F84" w:rsidP="009E3FB3">
      <w:pPr>
        <w:rPr>
          <w:rFonts w:cs="Calibri"/>
        </w:rPr>
      </w:pPr>
      <w:r w:rsidRPr="00745D59">
        <w:rPr>
          <w:b/>
          <w:bCs/>
        </w:rPr>
        <w:t xml:space="preserve">CLÁUSULA </w:t>
      </w:r>
      <w:r w:rsidR="006040FA" w:rsidRPr="00745D59">
        <w:rPr>
          <w:b/>
          <w:bCs/>
        </w:rPr>
        <w:t>DÉCIMA PRIMERA</w:t>
      </w:r>
      <w:r w:rsidR="00745D59">
        <w:rPr>
          <w:b/>
          <w:bCs/>
        </w:rPr>
        <w:t xml:space="preserve"> –</w:t>
      </w:r>
      <w:r w:rsidRPr="00745D59">
        <w:rPr>
          <w:b/>
          <w:bCs/>
        </w:rPr>
        <w:t xml:space="preserve"> MODIFICACIONES E INTEGRIDAD DEL ACUERDO</w:t>
      </w:r>
      <w:r w:rsidR="00745D59">
        <w:rPr>
          <w:b/>
          <w:bCs/>
        </w:rPr>
        <w:t xml:space="preserve">. </w:t>
      </w:r>
      <w:r w:rsidRPr="008B2F84">
        <w:rPr>
          <w:rFonts w:cs="Calibri"/>
        </w:rPr>
        <w:t>El presente documento constituye el acuerdo íntegro de confidencialidad entre el SENA y la PARTE RECEPTORA y reemplaza cualquier comunicación o entendimiento previo sobre la materia.</w:t>
      </w:r>
      <w:r w:rsidR="00007D29">
        <w:rPr>
          <w:rFonts w:cs="Calibri"/>
        </w:rPr>
        <w:t xml:space="preserve"> </w:t>
      </w:r>
      <w:r w:rsidRPr="008B2F84">
        <w:rPr>
          <w:rFonts w:cs="Calibri"/>
        </w:rPr>
        <w:t>Cualquier modificación deberá constar por escrito y estar firmada por ambas partes para que tenga validez.</w:t>
      </w:r>
      <w:r w:rsidR="00745D59">
        <w:rPr>
          <w:rFonts w:cs="Calibri"/>
        </w:rPr>
        <w:t xml:space="preserve"> </w:t>
      </w:r>
      <w:r w:rsidRPr="008B2F84">
        <w:rPr>
          <w:rFonts w:cs="Calibri"/>
        </w:rPr>
        <w:t>La eventual nulidad o ineficacia de una de las cláusulas no afectará la validez de las demás, que continuarán vigentes. En tal caso, las partes procurarán sustituir la cláusula afectada por otra que refleje de la mejor manera posible la finalidad perseguida.</w:t>
      </w:r>
    </w:p>
    <w:p w14:paraId="6CC4EA79" w14:textId="33AE8CB2" w:rsidR="008B2F84" w:rsidRDefault="008B2F84" w:rsidP="009E3FB3">
      <w:pPr>
        <w:rPr>
          <w:rFonts w:cs="Calibri"/>
        </w:rPr>
      </w:pPr>
      <w:r w:rsidRPr="00745D59">
        <w:rPr>
          <w:b/>
          <w:bCs/>
        </w:rPr>
        <w:t xml:space="preserve">CLÁUSULA </w:t>
      </w:r>
      <w:r w:rsidR="006040FA" w:rsidRPr="00745D59">
        <w:rPr>
          <w:b/>
          <w:bCs/>
        </w:rPr>
        <w:t>DÉCIMA SEGUN</w:t>
      </w:r>
      <w:r w:rsidR="007654C3" w:rsidRPr="00745D59">
        <w:rPr>
          <w:b/>
          <w:bCs/>
        </w:rPr>
        <w:t>D</w:t>
      </w:r>
      <w:r w:rsidR="006040FA" w:rsidRPr="00745D59">
        <w:rPr>
          <w:b/>
          <w:bCs/>
        </w:rPr>
        <w:t>A</w:t>
      </w:r>
      <w:r w:rsidR="00745D59">
        <w:rPr>
          <w:b/>
          <w:bCs/>
        </w:rPr>
        <w:t xml:space="preserve"> –</w:t>
      </w:r>
      <w:r w:rsidRPr="00745D59">
        <w:rPr>
          <w:b/>
          <w:bCs/>
        </w:rPr>
        <w:t xml:space="preserve"> CESIÓN</w:t>
      </w:r>
      <w:r w:rsidR="00745D59">
        <w:rPr>
          <w:b/>
          <w:bCs/>
        </w:rPr>
        <w:t xml:space="preserve">. </w:t>
      </w:r>
      <w:r w:rsidRPr="008B2F84">
        <w:rPr>
          <w:rFonts w:cs="Calibri"/>
        </w:rPr>
        <w:t>La PARTE RECEPTORA no podrá ceder ni transferir los derechos u obligaciones que se derivan del presente Acuerdo sin el consentimiento previo y escrito del SENA.</w:t>
      </w:r>
    </w:p>
    <w:p w14:paraId="4A5865BA" w14:textId="77777777" w:rsidR="00745D59" w:rsidRPr="008B2F84" w:rsidRDefault="00745D59" w:rsidP="009E3FB3">
      <w:pPr>
        <w:rPr>
          <w:rFonts w:cs="Calibri"/>
        </w:rPr>
      </w:pPr>
    </w:p>
    <w:p w14:paraId="300D6171" w14:textId="3ED4E01A" w:rsidR="006040FA"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TERCERA</w:t>
      </w:r>
      <w:r w:rsidR="00745D59">
        <w:rPr>
          <w:rFonts w:eastAsiaTheme="minorEastAsia" w:cs="Calibri"/>
          <w:b/>
          <w:bCs/>
          <w:lang w:val="es-MX" w:eastAsia="es-ES"/>
        </w:rPr>
        <w:t xml:space="preserve"> – </w:t>
      </w:r>
      <w:r w:rsidRPr="00FB4B7E">
        <w:rPr>
          <w:rFonts w:eastAsiaTheme="minorEastAsia" w:cs="Calibri"/>
          <w:b/>
          <w:bCs/>
          <w:lang w:val="es-MX" w:eastAsia="es-ES"/>
        </w:rPr>
        <w:t xml:space="preserve">RENUNCIA. </w:t>
      </w:r>
      <w:r w:rsidRPr="00FB4B7E">
        <w:rPr>
          <w:rFonts w:eastAsiaTheme="minorEastAsia" w:cs="Calibri"/>
          <w:lang w:val="es-MX" w:eastAsia="es-ES"/>
        </w:rPr>
        <w:t>La tolerancia de la PARTE REVELADORA al incumplimiento de cualquiera de las cláusulas de este Acuerdo no será considerada como la renuncia a las obligaciones de las partes dispuestas en el presente acuerdo.</w:t>
      </w:r>
    </w:p>
    <w:p w14:paraId="5B3697E5" w14:textId="77777777" w:rsidR="006040FA" w:rsidRPr="00FB4B7E" w:rsidRDefault="006040FA" w:rsidP="009E3FB3">
      <w:pPr>
        <w:autoSpaceDE w:val="0"/>
        <w:autoSpaceDN w:val="0"/>
        <w:adjustRightInd w:val="0"/>
        <w:rPr>
          <w:rFonts w:eastAsiaTheme="minorEastAsia" w:cs="Calibri"/>
          <w:lang w:val="es-MX" w:eastAsia="es-ES"/>
        </w:rPr>
      </w:pPr>
    </w:p>
    <w:p w14:paraId="0C600897" w14:textId="0B5B1C3D" w:rsidR="006040FA" w:rsidRPr="00FB4B7E"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CUARTA</w:t>
      </w:r>
      <w:r w:rsidR="00745D59">
        <w:rPr>
          <w:rFonts w:eastAsiaTheme="minorEastAsia" w:cs="Calibri"/>
          <w:b/>
          <w:bCs/>
          <w:lang w:val="es-MX" w:eastAsia="es-ES"/>
        </w:rPr>
        <w:t xml:space="preserve"> –</w:t>
      </w:r>
      <w:r w:rsidRPr="00FB4B7E">
        <w:rPr>
          <w:rFonts w:eastAsiaTheme="minorEastAsia" w:cs="Calibri"/>
          <w:b/>
          <w:bCs/>
          <w:lang w:val="es-MX" w:eastAsia="es-ES"/>
        </w:rPr>
        <w:t xml:space="preserve"> CAUSALES DE TERMINACIÓN DEL ACUERDO. </w:t>
      </w:r>
      <w:r w:rsidRPr="00FB4B7E">
        <w:rPr>
          <w:rFonts w:eastAsiaTheme="minorEastAsia" w:cs="Calibri"/>
          <w:lang w:val="es-MX" w:eastAsia="es-ES"/>
        </w:rPr>
        <w:t>El presente Acuerdo</w:t>
      </w:r>
      <w:r>
        <w:rPr>
          <w:rFonts w:eastAsiaTheme="minorEastAsia" w:cs="Calibri"/>
          <w:lang w:val="es-MX" w:eastAsia="es-ES"/>
        </w:rPr>
        <w:t xml:space="preserve"> </w:t>
      </w:r>
      <w:r w:rsidRPr="00FB4B7E">
        <w:rPr>
          <w:rFonts w:eastAsiaTheme="minorEastAsia" w:cs="Calibri"/>
          <w:lang w:val="es-MX" w:eastAsia="es-ES"/>
        </w:rPr>
        <w:t>podrá darse por terminado en cualquiera de los siguientes eventos:</w:t>
      </w:r>
    </w:p>
    <w:p w14:paraId="1A4EC05B" w14:textId="76CA89E5"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vencimiento de su vigencia</w:t>
      </w:r>
      <w:r w:rsidR="00745D59">
        <w:rPr>
          <w:rFonts w:eastAsiaTheme="minorEastAsia" w:cs="Calibri"/>
          <w:lang w:val="es-MX" w:eastAsia="es-ES"/>
        </w:rPr>
        <w:t>.</w:t>
      </w:r>
    </w:p>
    <w:p w14:paraId="5A36231F" w14:textId="018054D8"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orden judicial y/o administrativa</w:t>
      </w:r>
      <w:r w:rsidR="00745D59">
        <w:rPr>
          <w:rFonts w:eastAsiaTheme="minorEastAsia" w:cs="Calibri"/>
          <w:lang w:val="es-MX" w:eastAsia="es-ES"/>
        </w:rPr>
        <w:t>.</w:t>
      </w:r>
    </w:p>
    <w:p w14:paraId="69EE41B6" w14:textId="77777777"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causales señaladas en la ley.</w:t>
      </w:r>
    </w:p>
    <w:p w14:paraId="745BE112" w14:textId="77777777" w:rsidR="006040FA" w:rsidRPr="00FB4B7E" w:rsidRDefault="006040FA" w:rsidP="009E3FB3">
      <w:pPr>
        <w:autoSpaceDE w:val="0"/>
        <w:autoSpaceDN w:val="0"/>
        <w:adjustRightInd w:val="0"/>
        <w:rPr>
          <w:rFonts w:eastAsiaTheme="minorEastAsia" w:cs="Calibri"/>
          <w:lang w:val="es-MX" w:eastAsia="es-ES"/>
        </w:rPr>
      </w:pPr>
    </w:p>
    <w:p w14:paraId="13BDA5F7" w14:textId="77777777" w:rsidR="006040FA" w:rsidRDefault="006040FA" w:rsidP="009E3FB3"/>
    <w:p w14:paraId="7ACDA3E7" w14:textId="091722C0" w:rsidR="008B2F84" w:rsidRPr="008B2F84" w:rsidRDefault="008B2F84" w:rsidP="009E3FB3">
      <w:pPr>
        <w:rPr>
          <w:rFonts w:cs="Calibri"/>
        </w:rPr>
      </w:pPr>
      <w:r w:rsidRPr="00507601">
        <w:rPr>
          <w:b/>
          <w:bCs/>
        </w:rPr>
        <w:t>CLÁUSULA DÉCIMA</w:t>
      </w:r>
      <w:r w:rsidR="006040FA" w:rsidRPr="00507601">
        <w:rPr>
          <w:b/>
          <w:bCs/>
        </w:rPr>
        <w:t xml:space="preserve"> QUINTA</w:t>
      </w:r>
      <w:r w:rsidRPr="00507601">
        <w:rPr>
          <w:b/>
          <w:bCs/>
        </w:rPr>
        <w:t>. DURACIÓN Y VIGENCIA DE LA CONFIDENCIALIDAD</w:t>
      </w:r>
      <w:r w:rsidR="00507601">
        <w:rPr>
          <w:b/>
          <w:bCs/>
        </w:rPr>
        <w:t xml:space="preserve">. </w:t>
      </w:r>
      <w:r w:rsidRPr="008B2F84">
        <w:rPr>
          <w:rFonts w:cs="Calibri"/>
        </w:rPr>
        <w:t>El presente Acuerdo tendrá una duración de</w:t>
      </w:r>
      <w:r w:rsidR="008629C5">
        <w:rPr>
          <w:rFonts w:cs="Calibri"/>
        </w:rPr>
        <w:t xml:space="preserve">l término del contrato </w:t>
      </w:r>
      <w:r w:rsidRPr="008B2F84">
        <w:rPr>
          <w:rFonts w:cs="Calibri"/>
        </w:rPr>
        <w:t>contados a partir de su suscripción. Este plazo podrá prorrogarse por mutuo acuerdo mediante documento escrito.</w:t>
      </w:r>
      <w:r w:rsidR="00E80901">
        <w:rPr>
          <w:rFonts w:cs="Calibri"/>
        </w:rPr>
        <w:t xml:space="preserve"> </w:t>
      </w:r>
      <w:r w:rsidRPr="008B2F84">
        <w:rPr>
          <w:rFonts w:cs="Calibri"/>
        </w:rPr>
        <w:t xml:space="preserve">No obstante, la obligación de </w:t>
      </w:r>
      <w:r w:rsidRPr="008B2F84">
        <w:rPr>
          <w:rFonts w:cs="Calibri"/>
        </w:rPr>
        <w:lastRenderedPageBreak/>
        <w:t xml:space="preserve">confidencialidad sobre la Información Confidencial subsistirá </w:t>
      </w:r>
      <w:r w:rsidRPr="008B2F84">
        <w:rPr>
          <w:rStyle w:val="Textoennegrita"/>
          <w:rFonts w:cs="Calibri"/>
        </w:rPr>
        <w:t>por término indefinido</w:t>
      </w:r>
      <w:r w:rsidRPr="008B2F84">
        <w:rPr>
          <w:rFonts w:cs="Calibri"/>
        </w:rPr>
        <w:t>, aun después de la terminación del Acuerdo o de la relación que lo originó, salvo que, por escrito y de manera expresa, el SENA disponga lo contrario dentro del marco de la ley.</w:t>
      </w:r>
    </w:p>
    <w:p w14:paraId="3E15BEA4" w14:textId="1B6BD515" w:rsidR="008B2F84" w:rsidRPr="008B2F84" w:rsidRDefault="008B2F84" w:rsidP="009E3FB3">
      <w:pPr>
        <w:rPr>
          <w:rFonts w:cs="Calibri"/>
        </w:rPr>
      </w:pPr>
    </w:p>
    <w:p w14:paraId="114ECBF1" w14:textId="249AE8BA" w:rsidR="006040FA" w:rsidRDefault="008B2F84" w:rsidP="009E3FB3">
      <w:pPr>
        <w:rPr>
          <w:rFonts w:asciiTheme="majorHAnsi" w:hAnsiTheme="majorHAnsi" w:cstheme="majorHAnsi"/>
        </w:rPr>
      </w:pPr>
      <w:r w:rsidRPr="00FE77C9">
        <w:rPr>
          <w:b/>
          <w:bCs/>
        </w:rPr>
        <w:t xml:space="preserve">CLÁUSULA DÉCIMA </w:t>
      </w:r>
      <w:r w:rsidR="006040FA" w:rsidRPr="00FE77C9">
        <w:rPr>
          <w:b/>
          <w:bCs/>
        </w:rPr>
        <w:t>SEXTA</w:t>
      </w:r>
      <w:r w:rsidR="00FE77C9">
        <w:rPr>
          <w:b/>
          <w:bCs/>
        </w:rPr>
        <w:t xml:space="preserve"> –</w:t>
      </w:r>
      <w:r w:rsidRPr="00FE77C9">
        <w:rPr>
          <w:b/>
          <w:bCs/>
        </w:rPr>
        <w:t xml:space="preserve"> LEGISLACIÓN APLICABLE Y SOLUCIÓN DE CONTROVERSIAS</w:t>
      </w:r>
      <w:r w:rsidR="00FE77C9">
        <w:rPr>
          <w:b/>
          <w:bCs/>
        </w:rPr>
        <w:t xml:space="preserve">. </w:t>
      </w:r>
      <w:r w:rsidR="006040FA" w:rsidRPr="00177F09">
        <w:rPr>
          <w:rFonts w:asciiTheme="majorHAnsi" w:eastAsiaTheme="minorEastAsia" w:hAnsiTheme="majorHAnsi" w:cstheme="majorHAnsi"/>
          <w:lang w:val="es-MX" w:eastAsia="es-ES"/>
        </w:rPr>
        <w:t xml:space="preserve">En caso </w:t>
      </w:r>
      <w:r w:rsidR="001D62A2">
        <w:rPr>
          <w:rFonts w:asciiTheme="majorHAnsi" w:eastAsiaTheme="minorEastAsia" w:hAnsiTheme="majorHAnsi" w:cstheme="majorHAnsi"/>
          <w:lang w:val="es-MX" w:eastAsia="es-ES"/>
        </w:rPr>
        <w:t xml:space="preserve">de </w:t>
      </w:r>
      <w:r w:rsidR="006040FA" w:rsidRPr="00177F09">
        <w:rPr>
          <w:rFonts w:asciiTheme="majorHAnsi" w:eastAsiaTheme="minorEastAsia" w:hAnsiTheme="majorHAnsi" w:cstheme="majorHAnsi"/>
          <w:lang w:val="es-MX" w:eastAsia="es-ES"/>
        </w:rPr>
        <w:t xml:space="preserve">que surjan eventuales conflictos entre las partes referentes a diferencias o discrepancias generadas con ocasión de la celebración, interpretación, ejecución, modificación, o terminación del presente Acuerdo, las partes buscarán 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w:t>
      </w:r>
      <w:r w:rsidR="001D62A2">
        <w:rPr>
          <w:rFonts w:asciiTheme="majorHAnsi" w:eastAsiaTheme="minorEastAsia" w:hAnsiTheme="majorHAnsi" w:cstheme="majorHAnsi"/>
          <w:lang w:val="es-MX" w:eastAsia="es-ES"/>
        </w:rPr>
        <w:t>suscribirá un A</w:t>
      </w:r>
      <w:r w:rsidR="006040FA" w:rsidRPr="00177F09">
        <w:rPr>
          <w:rFonts w:asciiTheme="majorHAnsi" w:eastAsiaTheme="minorEastAsia" w:hAnsiTheme="majorHAnsi" w:cstheme="majorHAnsi"/>
          <w:lang w:val="es-MX" w:eastAsia="es-ES"/>
        </w:rPr>
        <w:t xml:space="preserve">cta de terminación. </w:t>
      </w:r>
      <w:r w:rsidR="006040FA" w:rsidRPr="00177F09">
        <w:rPr>
          <w:rFonts w:asciiTheme="majorHAnsi" w:hAnsiTheme="majorHAnsi" w:cstheme="majorHAnsi"/>
        </w:rPr>
        <w:t xml:space="preserve">Si ello no fuere posible </w:t>
      </w:r>
      <w:r w:rsidR="00F84737">
        <w:rPr>
          <w:rFonts w:asciiTheme="majorHAnsi" w:hAnsiTheme="majorHAnsi" w:cstheme="majorHAnsi"/>
        </w:rPr>
        <w:t xml:space="preserve">llegar a un acuerdo </w:t>
      </w:r>
      <w:r w:rsidR="006040FA" w:rsidRPr="00177F09">
        <w:rPr>
          <w:rFonts w:asciiTheme="majorHAnsi" w:hAnsiTheme="majorHAnsi" w:cstheme="majorHAnsi"/>
        </w:rPr>
        <w:t>en un término de quince (15) días calendario, podrán acudir a la respectiva autoridad judicial.</w:t>
      </w:r>
    </w:p>
    <w:p w14:paraId="60C9CAA9" w14:textId="77777777" w:rsidR="00C53A9C" w:rsidRDefault="00C53A9C" w:rsidP="009E3FB3">
      <w:pPr>
        <w:rPr>
          <w:rFonts w:asciiTheme="majorHAnsi" w:hAnsiTheme="majorHAnsi" w:cstheme="majorHAnsi"/>
        </w:rPr>
      </w:pPr>
    </w:p>
    <w:p w14:paraId="6D93DB30" w14:textId="53A14E66" w:rsidR="00E01359" w:rsidRDefault="008B2F84" w:rsidP="00F84737">
      <w:pPr>
        <w:rPr>
          <w:rFonts w:cs="Calibri"/>
        </w:rPr>
      </w:pPr>
      <w:r w:rsidRPr="00FE77C9">
        <w:rPr>
          <w:b/>
          <w:bCs/>
        </w:rPr>
        <w:t xml:space="preserve">CLÁUSULA DÉCIMA </w:t>
      </w:r>
      <w:r w:rsidR="006040FA" w:rsidRPr="00FE77C9">
        <w:rPr>
          <w:b/>
          <w:bCs/>
        </w:rPr>
        <w:t>SÉPTIMA</w:t>
      </w:r>
      <w:r w:rsidR="00FE77C9">
        <w:rPr>
          <w:b/>
          <w:bCs/>
        </w:rPr>
        <w:t xml:space="preserve"> –</w:t>
      </w:r>
      <w:r w:rsidRPr="00FE77C9">
        <w:rPr>
          <w:b/>
          <w:bCs/>
        </w:rPr>
        <w:t xml:space="preserve"> SUPERVISIÓN</w:t>
      </w:r>
      <w:r w:rsidR="00FE77C9">
        <w:rPr>
          <w:b/>
          <w:bCs/>
        </w:rPr>
        <w:t xml:space="preserve">. </w:t>
      </w:r>
      <w:r w:rsidRPr="008B2F84">
        <w:rPr>
          <w:rFonts w:cs="Calibri"/>
        </w:rPr>
        <w:t xml:space="preserve">Cuando este Acuerdo se suscriba en el marco de un contrato o relación específica, </w:t>
      </w:r>
      <w:r w:rsidR="00007D29">
        <w:rPr>
          <w:rFonts w:cs="Calibri"/>
        </w:rPr>
        <w:t xml:space="preserve">el supervisor </w:t>
      </w:r>
      <w:r w:rsidRPr="008B2F84">
        <w:rPr>
          <w:rFonts w:cs="Calibri"/>
        </w:rPr>
        <w:t xml:space="preserve">o responsable designado en dicho instrumento </w:t>
      </w:r>
      <w:r w:rsidR="009B4B4D">
        <w:rPr>
          <w:rFonts w:cs="Calibri"/>
        </w:rPr>
        <w:t xml:space="preserve">será el </w:t>
      </w:r>
      <w:r w:rsidR="00007D29">
        <w:rPr>
          <w:rFonts w:cs="Calibri"/>
        </w:rPr>
        <w:t>encargado de validar el cumplimiento de este documento</w:t>
      </w:r>
      <w:r w:rsidR="009B4B4D">
        <w:rPr>
          <w:rFonts w:cs="Calibri"/>
        </w:rPr>
        <w:t xml:space="preserve">. </w:t>
      </w:r>
      <w:proofErr w:type="gramStart"/>
      <w:r w:rsidR="009B4B4D">
        <w:rPr>
          <w:rFonts w:cs="Calibri"/>
        </w:rPr>
        <w:t>A</w:t>
      </w:r>
      <w:r w:rsidR="00E01359">
        <w:rPr>
          <w:rFonts w:cs="Calibri"/>
        </w:rPr>
        <w:t>dem</w:t>
      </w:r>
      <w:r w:rsidR="006040FA">
        <w:rPr>
          <w:rFonts w:cs="Calibri"/>
        </w:rPr>
        <w:t>á</w:t>
      </w:r>
      <w:r w:rsidR="00E01359">
        <w:rPr>
          <w:rFonts w:cs="Calibri"/>
        </w:rPr>
        <w:t>s</w:t>
      </w:r>
      <w:proofErr w:type="gramEnd"/>
      <w:r w:rsidR="00E01359" w:rsidRPr="008B2F84">
        <w:rPr>
          <w:rFonts w:cs="Calibri"/>
        </w:rPr>
        <w:t xml:space="preserve"> </w:t>
      </w:r>
      <w:r w:rsidRPr="008B2F84">
        <w:rPr>
          <w:rFonts w:cs="Calibri"/>
        </w:rPr>
        <w:t>podrá formular las observaciones y recomendaciones que considere necesarias para el adecuado manejo de la Información Confidencial.</w:t>
      </w:r>
      <w:r w:rsidR="009B4B4D">
        <w:rPr>
          <w:rFonts w:cs="Calibri"/>
        </w:rPr>
        <w:t xml:space="preserve"> </w:t>
      </w:r>
      <w:proofErr w:type="gramStart"/>
      <w:r w:rsidR="00E01359">
        <w:rPr>
          <w:rFonts w:cs="Calibri"/>
        </w:rPr>
        <w:t>En caso que</w:t>
      </w:r>
      <w:proofErr w:type="gramEnd"/>
      <w:r w:rsidR="00E01359">
        <w:rPr>
          <w:rFonts w:cs="Calibri"/>
        </w:rPr>
        <w:t xml:space="preserve"> se requiera se podrá auditar o validar las actividades que se estén ejecutando por parte de la PARTE RECEPTORA con respecto a los controles de seguridad implementados para la protección de confidencialidad, integridad y disponibilidad de la información.</w:t>
      </w:r>
    </w:p>
    <w:p w14:paraId="3B815BDA" w14:textId="77777777" w:rsidR="00E01359" w:rsidRPr="00177F09" w:rsidRDefault="00E01359" w:rsidP="009E3FB3">
      <w:pPr>
        <w:pStyle w:val="NormalWeb"/>
        <w:spacing w:before="0" w:beforeAutospacing="0" w:after="0" w:afterAutospacing="0" w:line="276" w:lineRule="auto"/>
        <w:rPr>
          <w:rFonts w:ascii="Calibri" w:hAnsi="Calibri" w:cs="Calibri"/>
          <w:sz w:val="22"/>
          <w:szCs w:val="22"/>
          <w:lang w:val="es-ES_tradnl"/>
        </w:rPr>
      </w:pPr>
    </w:p>
    <w:p w14:paraId="7A9C778D" w14:textId="419DC521" w:rsidR="008B2F84" w:rsidRDefault="008B2F84" w:rsidP="009E3FB3">
      <w:pPr>
        <w:rPr>
          <w:rFonts w:cs="Calibri"/>
        </w:rPr>
      </w:pPr>
      <w:r w:rsidRPr="009B4B4D">
        <w:rPr>
          <w:b/>
          <w:bCs/>
        </w:rPr>
        <w:t xml:space="preserve">CLÁUSULA DÉCIMA </w:t>
      </w:r>
      <w:r w:rsidR="006040FA" w:rsidRPr="009B4B4D">
        <w:rPr>
          <w:b/>
          <w:bCs/>
        </w:rPr>
        <w:t>OCTAVA</w:t>
      </w:r>
      <w:r w:rsidR="009B4B4D">
        <w:rPr>
          <w:b/>
          <w:bCs/>
        </w:rPr>
        <w:t xml:space="preserve"> –</w:t>
      </w:r>
      <w:r w:rsidRPr="009B4B4D">
        <w:rPr>
          <w:b/>
          <w:bCs/>
        </w:rPr>
        <w:t xml:space="preserve"> PERFECCIONAMIENTO Y </w:t>
      </w:r>
      <w:r w:rsidR="00505A79">
        <w:rPr>
          <w:b/>
          <w:bCs/>
        </w:rPr>
        <w:t xml:space="preserve">ACEPTACIÓN. </w:t>
      </w:r>
      <w:r w:rsidRPr="008B2F84">
        <w:rPr>
          <w:rFonts w:cs="Calibri"/>
        </w:rPr>
        <w:t>El presente Acuerdo se perfecciona con la firma de las partes.</w:t>
      </w:r>
      <w:r w:rsidR="00505A79">
        <w:rPr>
          <w:rFonts w:cs="Calibri"/>
        </w:rPr>
        <w:t xml:space="preserve"> </w:t>
      </w:r>
      <w:r w:rsidRPr="008B2F84">
        <w:rPr>
          <w:rFonts w:cs="Calibri"/>
        </w:rPr>
        <w:t xml:space="preserve">Las partes manifiestan que han leído íntegramente el contenido </w:t>
      </w:r>
      <w:proofErr w:type="gramStart"/>
      <w:r w:rsidRPr="008B2F84">
        <w:rPr>
          <w:rFonts w:cs="Calibri"/>
        </w:rPr>
        <w:t xml:space="preserve">del </w:t>
      </w:r>
      <w:r w:rsidR="00505A79">
        <w:rPr>
          <w:rFonts w:cs="Calibri"/>
        </w:rPr>
        <w:t>mismo</w:t>
      </w:r>
      <w:proofErr w:type="gramEnd"/>
      <w:r w:rsidRPr="008B2F84">
        <w:rPr>
          <w:rFonts w:cs="Calibri"/>
        </w:rPr>
        <w:t>, lo entienden y aceptan en todas sus partes.</w:t>
      </w:r>
    </w:p>
    <w:p w14:paraId="0313C9AE" w14:textId="77777777" w:rsidR="00505A79" w:rsidRPr="008B2F84" w:rsidRDefault="00505A79" w:rsidP="009E3FB3">
      <w:pPr>
        <w:rPr>
          <w:rFonts w:cs="Calibri"/>
        </w:rPr>
      </w:pPr>
    </w:p>
    <w:p w14:paraId="4D5C5CDD" w14:textId="7DC26AA7" w:rsidR="00505A79" w:rsidRDefault="008B2F84" w:rsidP="009E3FB3">
      <w:r w:rsidRPr="00505A79">
        <w:t>Para constancia, se firma en</w:t>
      </w:r>
      <w:r w:rsidR="00505A79">
        <w:t xml:space="preserve"> </w:t>
      </w:r>
      <w:r w:rsidR="00F934A1" w:rsidRPr="00F934A1">
        <w:rPr>
          <w:rFonts w:asciiTheme="majorHAnsi" w:eastAsia="Arial" w:hAnsiTheme="majorHAnsi" w:cs="Arial"/>
          <w:lang w:bidi="es-CO"/>
        </w:rPr>
        <w:t>Medellín el 14 de agosto de 2026</w:t>
      </w:r>
      <w:r w:rsidR="00694975" w:rsidRPr="00694975">
        <w:t>.</w:t>
      </w:r>
    </w:p>
    <w:p w14:paraId="170CAB25" w14:textId="6A582B72" w:rsidR="008B2F84" w:rsidRDefault="008B2F84" w:rsidP="009E3FB3">
      <w:pPr>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943CF9" w14:paraId="1579059C" w14:textId="77777777" w:rsidTr="00557951">
        <w:tc>
          <w:tcPr>
            <w:tcW w:w="9394" w:type="dxa"/>
          </w:tcPr>
          <w:p w14:paraId="45C7561A" w14:textId="77777777" w:rsidR="00557951" w:rsidRDefault="00943CF9" w:rsidP="009E3FB3">
            <w:pPr>
              <w:pStyle w:val="NormalWeb"/>
              <w:spacing w:before="0" w:beforeAutospacing="0" w:after="0" w:afterAutospacing="0" w:line="276" w:lineRule="auto"/>
              <w:rPr>
                <w:rStyle w:val="Textoennegrita"/>
                <w:rFonts w:ascii="Calibri" w:hAnsi="Calibri" w:cs="Calibri"/>
                <w:sz w:val="22"/>
                <w:szCs w:val="22"/>
              </w:rPr>
            </w:pPr>
            <w:r w:rsidRPr="008B2F84">
              <w:rPr>
                <w:rStyle w:val="Textoennegrita"/>
                <w:rFonts w:ascii="Calibri" w:hAnsi="Calibri" w:cs="Calibri"/>
                <w:sz w:val="22"/>
                <w:szCs w:val="22"/>
              </w:rPr>
              <w:t>PARTE REVELADORA – SERVICIO NACIONAL DE APRENDIZAJE – SENA</w:t>
            </w:r>
          </w:p>
          <w:p w14:paraId="21827063" w14:textId="05BDCB13"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w:t>
            </w:r>
            <w:r w:rsidR="009E3FB3">
              <w:rPr>
                <w:rFonts w:ascii="Calibri" w:hAnsi="Calibri" w:cs="Calibri"/>
                <w:sz w:val="22"/>
                <w:szCs w:val="22"/>
              </w:rPr>
              <w:t xml:space="preserve"> </w:t>
            </w:r>
            <w:r w:rsidR="00F934A1">
              <w:rPr>
                <w:rFonts w:ascii="Calibri" w:hAnsi="Calibri" w:cs="Calibri"/>
                <w:sz w:val="22"/>
                <w:szCs w:val="22"/>
              </w:rPr>
              <w:t>Nora Luz Salazar Marulanda</w:t>
            </w:r>
          </w:p>
          <w:p w14:paraId="5CE56BBA" w14:textId="0F12874F"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Cargo:</w:t>
            </w:r>
            <w:r w:rsidR="00F934A1">
              <w:rPr>
                <w:rFonts w:ascii="Calibri" w:hAnsi="Calibri" w:cs="Calibri"/>
                <w:sz w:val="22"/>
                <w:szCs w:val="22"/>
              </w:rPr>
              <w:t xml:space="preserve"> </w:t>
            </w:r>
            <w:proofErr w:type="gramStart"/>
            <w:r w:rsidR="00F934A1">
              <w:rPr>
                <w:rFonts w:ascii="Calibri" w:hAnsi="Calibri" w:cs="Calibri"/>
                <w:sz w:val="22"/>
                <w:szCs w:val="22"/>
              </w:rPr>
              <w:t>Subdirectora</w:t>
            </w:r>
            <w:proofErr w:type="gramEnd"/>
            <w:r w:rsidR="00F934A1">
              <w:rPr>
                <w:rFonts w:ascii="Calibri" w:hAnsi="Calibri" w:cs="Calibri"/>
                <w:sz w:val="22"/>
                <w:szCs w:val="22"/>
              </w:rPr>
              <w:t xml:space="preserve"> de centro G02</w:t>
            </w:r>
          </w:p>
          <w:p w14:paraId="5C567B4A" w14:textId="6BE91702"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w:t>
            </w:r>
            <w:r w:rsidR="00F934A1">
              <w:rPr>
                <w:rFonts w:ascii="Calibri" w:hAnsi="Calibri" w:cs="Calibri"/>
                <w:sz w:val="22"/>
                <w:szCs w:val="22"/>
              </w:rPr>
              <w:t xml:space="preserve"> CC 43.532.945</w:t>
            </w:r>
          </w:p>
          <w:p w14:paraId="7F322D61" w14:textId="5C34DF16"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r w:rsidR="00F934A1">
              <w:rPr>
                <w:rFonts w:ascii="Calibri" w:hAnsi="Calibri" w:cs="Calibri"/>
                <w:sz w:val="22"/>
                <w:szCs w:val="22"/>
              </w:rPr>
              <w:t xml:space="preserve"> nlsalazarm@sena.edu.co</w:t>
            </w:r>
          </w:p>
          <w:p w14:paraId="6549F136" w14:textId="28E2AA2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r w:rsidR="00F934A1">
              <w:rPr>
                <w:rFonts w:ascii="Calibri" w:hAnsi="Calibri" w:cs="Calibri"/>
                <w:sz w:val="22"/>
                <w:szCs w:val="22"/>
              </w:rPr>
              <w:t xml:space="preserve"> PBX: +(57) 601 546 1500</w:t>
            </w:r>
          </w:p>
          <w:p w14:paraId="7D648CC3" w14:textId="30E460D8" w:rsidR="00943CF9" w:rsidRP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Firma:</w:t>
            </w:r>
          </w:p>
        </w:tc>
      </w:tr>
      <w:tr w:rsidR="00943CF9" w14:paraId="43FDDBE8" w14:textId="77777777" w:rsidTr="00557951">
        <w:tc>
          <w:tcPr>
            <w:tcW w:w="9394" w:type="dxa"/>
          </w:tcPr>
          <w:p w14:paraId="21D03C74" w14:textId="1AA67189"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Style w:val="Textoennegrita"/>
                <w:rFonts w:ascii="Calibri" w:hAnsi="Calibri" w:cs="Calibri"/>
                <w:sz w:val="22"/>
                <w:szCs w:val="22"/>
              </w:rPr>
              <w:t>PARTE RECEPTORA</w:t>
            </w:r>
            <w:r w:rsidRPr="008B2F84">
              <w:rPr>
                <w:rFonts w:ascii="Calibri" w:hAnsi="Calibri" w:cs="Calibri"/>
                <w:sz w:val="22"/>
                <w:szCs w:val="22"/>
              </w:rPr>
              <w:t xml:space="preserve"> </w:t>
            </w:r>
          </w:p>
          <w:p w14:paraId="6B28BAA7" w14:textId="7A091754"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w:t>
            </w:r>
            <w:r w:rsidR="00F934A1">
              <w:rPr>
                <w:rFonts w:ascii="Calibri" w:hAnsi="Calibri" w:cs="Calibri"/>
                <w:sz w:val="22"/>
                <w:szCs w:val="22"/>
              </w:rPr>
              <w:t xml:space="preserve"> ´Nicolás Alberto Hernández Durán</w:t>
            </w:r>
          </w:p>
          <w:p w14:paraId="4F98516B" w14:textId="66D45355"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w:t>
            </w:r>
            <w:r w:rsidR="00F934A1">
              <w:rPr>
                <w:rFonts w:ascii="Calibri" w:hAnsi="Calibri" w:cs="Calibri"/>
                <w:sz w:val="22"/>
                <w:szCs w:val="22"/>
              </w:rPr>
              <w:t xml:space="preserve"> CC 1.098.809.645</w:t>
            </w:r>
          </w:p>
          <w:p w14:paraId="47625D3A" w14:textId="7B58BEAC"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r w:rsidR="00F934A1">
              <w:rPr>
                <w:rFonts w:ascii="Calibri" w:hAnsi="Calibri" w:cs="Calibri"/>
                <w:sz w:val="22"/>
                <w:szCs w:val="22"/>
              </w:rPr>
              <w:t xml:space="preserve"> nhernandezd@sena.edu.co</w:t>
            </w:r>
          </w:p>
          <w:p w14:paraId="12CA8E95" w14:textId="32A46F1C"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r w:rsidR="00F934A1">
              <w:rPr>
                <w:rFonts w:ascii="Calibri" w:hAnsi="Calibri" w:cs="Calibri"/>
                <w:sz w:val="22"/>
                <w:szCs w:val="22"/>
              </w:rPr>
              <w:t xml:space="preserve"> +57 318 495 3889</w:t>
            </w:r>
          </w:p>
          <w:p w14:paraId="5ED8F362" w14:textId="0F10E6DE" w:rsidR="00557951" w:rsidRDefault="00943CF9" w:rsidP="009E3FB3">
            <w:pPr>
              <w:pStyle w:val="NormalWeb"/>
              <w:spacing w:before="0" w:beforeAutospacing="0" w:after="0" w:afterAutospacing="0" w:line="276" w:lineRule="auto"/>
              <w:rPr>
                <w:rFonts w:cs="Calibri"/>
              </w:rPr>
            </w:pPr>
            <w:r w:rsidRPr="008B2F84">
              <w:rPr>
                <w:rFonts w:ascii="Calibri" w:hAnsi="Calibri" w:cs="Calibri"/>
                <w:sz w:val="22"/>
                <w:szCs w:val="22"/>
              </w:rPr>
              <w:lastRenderedPageBreak/>
              <w:t>Firma:</w:t>
            </w:r>
          </w:p>
        </w:tc>
      </w:tr>
    </w:tbl>
    <w:p w14:paraId="5387A375" w14:textId="5A08144F" w:rsidR="00943CF9" w:rsidRDefault="00943CF9" w:rsidP="009E3FB3">
      <w:pPr>
        <w:rPr>
          <w:rFonts w:cs="Calibri"/>
        </w:rPr>
      </w:pPr>
    </w:p>
    <w:p w14:paraId="03000673" w14:textId="6EA80F34" w:rsidR="00863CD2" w:rsidRDefault="00F934A1" w:rsidP="009E3FB3">
      <w:pPr>
        <w:rPr>
          <w:rFonts w:cs="Calibri"/>
        </w:rPr>
      </w:pPr>
      <w:r>
        <w:rPr>
          <w:rFonts w:cs="Calibri"/>
          <w:noProof/>
        </w:rPr>
        <w:drawing>
          <wp:inline distT="0" distB="0" distL="0" distR="0" wp14:anchorId="405C3494" wp14:editId="53696851">
            <wp:extent cx="1575262" cy="835429"/>
            <wp:effectExtent l="0" t="0" r="6350" b="3175"/>
            <wp:docPr id="17752812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281232" name="Imagen 1775281232"/>
                    <pic:cNvPicPr/>
                  </pic:nvPicPr>
                  <pic:blipFill>
                    <a:blip r:embed="rId14"/>
                    <a:stretch>
                      <a:fillRect/>
                    </a:stretch>
                  </pic:blipFill>
                  <pic:spPr>
                    <a:xfrm>
                      <a:off x="0" y="0"/>
                      <a:ext cx="1575262" cy="835429"/>
                    </a:xfrm>
                    <a:prstGeom prst="rect">
                      <a:avLst/>
                    </a:prstGeom>
                  </pic:spPr>
                </pic:pic>
              </a:graphicData>
            </a:graphic>
          </wp:inline>
        </w:drawing>
      </w:r>
    </w:p>
    <w:p w14:paraId="4E9F49F7" w14:textId="33E1BA16" w:rsidR="00943CF9" w:rsidRDefault="00943CF9" w:rsidP="009E3FB3">
      <w:pPr>
        <w:jc w:val="left"/>
        <w:rPr>
          <w:rFonts w:cs="Calibri"/>
        </w:rPr>
      </w:pPr>
      <w:r>
        <w:rPr>
          <w:rFonts w:cs="Calibri"/>
        </w:rPr>
        <w:br w:type="page"/>
      </w:r>
    </w:p>
    <w:p w14:paraId="19B4C56E" w14:textId="5B8C934D" w:rsidR="000B0B1E" w:rsidRDefault="000B0B1E" w:rsidP="009E3FB3">
      <w:pPr>
        <w:pStyle w:val="Ttulo1"/>
        <w:keepLines/>
        <w:spacing w:after="0" w:line="276" w:lineRule="auto"/>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p w14:paraId="3AFBD647" w14:textId="77777777" w:rsidR="00943CF9" w:rsidRPr="00943CF9" w:rsidRDefault="00943CF9" w:rsidP="009E3FB3"/>
    <w:tbl>
      <w:tblPr>
        <w:tblStyle w:val="Tablaconcuadrcula"/>
        <w:tblW w:w="9209" w:type="dxa"/>
        <w:tblLook w:val="04A0" w:firstRow="1" w:lastRow="0" w:firstColumn="1" w:lastColumn="0" w:noHBand="0" w:noVBand="1"/>
      </w:tblPr>
      <w:tblGrid>
        <w:gridCol w:w="1129"/>
        <w:gridCol w:w="2268"/>
        <w:gridCol w:w="5812"/>
      </w:tblGrid>
      <w:tr w:rsidR="000B0B1E" w:rsidRPr="002B4177" w14:paraId="0C2EC104" w14:textId="77777777" w:rsidTr="00D4487B">
        <w:trPr>
          <w:trHeight w:val="545"/>
          <w:tblHeader/>
        </w:trPr>
        <w:tc>
          <w:tcPr>
            <w:tcW w:w="1129" w:type="dxa"/>
          </w:tcPr>
          <w:p w14:paraId="4706BBB7" w14:textId="77777777" w:rsidR="000B0B1E" w:rsidRPr="002B4177" w:rsidRDefault="000B0B1E" w:rsidP="009E3FB3">
            <w:pPr>
              <w:spacing w:after="0"/>
              <w:jc w:val="center"/>
              <w:rPr>
                <w:rFonts w:cs="Calibri"/>
                <w:b/>
                <w:bCs/>
                <w:lang w:val="es-ES"/>
              </w:rPr>
            </w:pPr>
            <w:r w:rsidRPr="002B4177">
              <w:rPr>
                <w:rFonts w:cs="Calibri"/>
                <w:b/>
                <w:bCs/>
                <w:lang w:val="es-ES"/>
              </w:rPr>
              <w:t>VERSION</w:t>
            </w:r>
          </w:p>
        </w:tc>
        <w:tc>
          <w:tcPr>
            <w:tcW w:w="2268" w:type="dxa"/>
          </w:tcPr>
          <w:p w14:paraId="685C4281" w14:textId="77777777" w:rsidR="000B0B1E" w:rsidRPr="002B4177" w:rsidRDefault="000B0B1E" w:rsidP="009E3FB3">
            <w:pPr>
              <w:spacing w:after="0"/>
              <w:jc w:val="center"/>
              <w:rPr>
                <w:rFonts w:cs="Calibri"/>
                <w:b/>
                <w:bCs/>
                <w:lang w:val="es-ES"/>
              </w:rPr>
            </w:pPr>
            <w:r w:rsidRPr="002B4177">
              <w:rPr>
                <w:rFonts w:cs="Calibri"/>
                <w:b/>
                <w:bCs/>
                <w:lang w:val="es-ES"/>
              </w:rPr>
              <w:t>FECHA DE ENTRADA EN VIGENTE</w:t>
            </w:r>
          </w:p>
        </w:tc>
        <w:tc>
          <w:tcPr>
            <w:tcW w:w="5812" w:type="dxa"/>
          </w:tcPr>
          <w:p w14:paraId="367045B3" w14:textId="77777777" w:rsidR="000B0B1E" w:rsidRPr="002B4177" w:rsidRDefault="000B0B1E" w:rsidP="009E3FB3">
            <w:pPr>
              <w:spacing w:after="0"/>
              <w:jc w:val="center"/>
              <w:rPr>
                <w:rFonts w:cs="Calibri"/>
                <w:b/>
                <w:bCs/>
                <w:lang w:val="es-ES"/>
              </w:rPr>
            </w:pPr>
            <w:r w:rsidRPr="002B4177">
              <w:rPr>
                <w:rFonts w:cs="Calibri"/>
                <w:b/>
                <w:bCs/>
                <w:lang w:val="es-ES"/>
              </w:rPr>
              <w:t>NATURALEZA DEL CAMBIO</w:t>
            </w:r>
          </w:p>
        </w:tc>
      </w:tr>
      <w:tr w:rsidR="00694975" w:rsidRPr="004467C5" w14:paraId="57BD4E72" w14:textId="77777777" w:rsidTr="00802530">
        <w:tc>
          <w:tcPr>
            <w:tcW w:w="1129" w:type="dxa"/>
          </w:tcPr>
          <w:p w14:paraId="3951F06F" w14:textId="77777777" w:rsidR="00694975" w:rsidRDefault="00694975" w:rsidP="009E3FB3">
            <w:pPr>
              <w:spacing w:after="0"/>
              <w:jc w:val="center"/>
              <w:rPr>
                <w:rFonts w:cs="Calibri"/>
                <w:lang w:val="es-ES"/>
              </w:rPr>
            </w:pPr>
            <w:r>
              <w:rPr>
                <w:rFonts w:cs="Calibri"/>
                <w:lang w:val="es-ES"/>
              </w:rPr>
              <w:t>1</w:t>
            </w:r>
          </w:p>
        </w:tc>
        <w:tc>
          <w:tcPr>
            <w:tcW w:w="2268" w:type="dxa"/>
          </w:tcPr>
          <w:p w14:paraId="1781B29C" w14:textId="2BE7AF5A" w:rsidR="00694975" w:rsidRDefault="00A876D3" w:rsidP="009E3FB3">
            <w:pPr>
              <w:spacing w:after="0"/>
              <w:rPr>
                <w:rFonts w:cs="Calibri"/>
                <w:lang w:val="es-ES"/>
              </w:rPr>
            </w:pPr>
            <w:r>
              <w:rPr>
                <w:rFonts w:cs="Calibri"/>
                <w:lang w:val="es-ES"/>
              </w:rPr>
              <w:t>Noviembre</w:t>
            </w:r>
          </w:p>
        </w:tc>
        <w:tc>
          <w:tcPr>
            <w:tcW w:w="5812" w:type="dxa"/>
          </w:tcPr>
          <w:p w14:paraId="2EB94210" w14:textId="3645179C" w:rsidR="00A876D3" w:rsidRPr="00C332FE" w:rsidRDefault="00694975" w:rsidP="00A876D3">
            <w:pPr>
              <w:shd w:val="clear" w:color="auto" w:fill="FFFFFF"/>
              <w:spacing w:line="240" w:lineRule="auto"/>
              <w:textAlignment w:val="baseline"/>
              <w:rPr>
                <w:rFonts w:eastAsia="Times New Roman" w:cs="Calibri"/>
                <w:sz w:val="24"/>
                <w:szCs w:val="24"/>
                <w:lang w:eastAsia="es-CO"/>
              </w:rPr>
            </w:pPr>
            <w:r>
              <w:rPr>
                <w:rFonts w:cs="Calibri"/>
              </w:rPr>
              <w:t>Creación del</w:t>
            </w:r>
            <w:r w:rsidR="002F3FF4">
              <w:rPr>
                <w:rFonts w:cs="Calibri"/>
              </w:rPr>
              <w:t xml:space="preserve"> </w:t>
            </w:r>
            <w:r w:rsidR="002F3FF4" w:rsidRPr="00B36245">
              <w:rPr>
                <w:rFonts w:cs="Calibri"/>
              </w:rPr>
              <w:t>documento</w:t>
            </w:r>
            <w:r w:rsidR="00A876D3">
              <w:rPr>
                <w:rFonts w:cs="Calibri"/>
              </w:rPr>
              <w:t xml:space="preserve">: </w:t>
            </w:r>
            <w:r w:rsidR="00A876D3" w:rsidRPr="00C332FE">
              <w:rPr>
                <w:rFonts w:eastAsia="Times New Roman" w:cs="Calibri"/>
                <w:sz w:val="24"/>
                <w:szCs w:val="24"/>
                <w:lang w:eastAsia="es-CO"/>
              </w:rPr>
              <w:t xml:space="preserve">De acuerdo con lo convenido, se realizó un análisis integral de los formatos </w:t>
            </w:r>
            <w:r w:rsidR="00A876D3">
              <w:rPr>
                <w:rFonts w:eastAsia="Times New Roman" w:cs="Calibri"/>
                <w:sz w:val="24"/>
                <w:szCs w:val="24"/>
                <w:lang w:eastAsia="es-CO"/>
              </w:rPr>
              <w:t xml:space="preserve">GCCON-F-081 y 082 </w:t>
            </w:r>
            <w:r w:rsidR="00A876D3" w:rsidRPr="00C332FE">
              <w:rPr>
                <w:rFonts w:eastAsia="Times New Roman" w:cs="Calibri"/>
                <w:sz w:val="24"/>
                <w:szCs w:val="24"/>
                <w:lang w:eastAsia="es-CO"/>
              </w:rPr>
              <w:t>existentes y se concluyó que, tanto para personas naturales como jurídicas, se adoptará un único modelo de Acuerdo de Confidencialidad. En consecuencia, deberán ser retirados los formatos actuales —tanto el correspondiente a persona natural como el de persona jurídica— y se deberá cargar en su lugar la versión unificada.</w:t>
            </w:r>
          </w:p>
          <w:p w14:paraId="14283D40" w14:textId="77777777" w:rsidR="00A876D3" w:rsidRPr="00C332FE" w:rsidRDefault="00A876D3" w:rsidP="00A876D3">
            <w:pPr>
              <w:shd w:val="clear" w:color="auto" w:fill="FFFFFF"/>
              <w:spacing w:line="240" w:lineRule="auto"/>
              <w:textAlignment w:val="baseline"/>
              <w:rPr>
                <w:rFonts w:eastAsia="Times New Roman" w:cs="Calibri"/>
                <w:sz w:val="24"/>
                <w:szCs w:val="24"/>
                <w:lang w:eastAsia="es-CO"/>
              </w:rPr>
            </w:pPr>
            <w:r w:rsidRPr="00C332FE">
              <w:rPr>
                <w:rFonts w:eastAsia="Times New Roman" w:cs="Calibri"/>
                <w:sz w:val="24"/>
                <w:szCs w:val="24"/>
                <w:lang w:eastAsia="es-CO"/>
              </w:rPr>
              <w:t>En esta nueva versión se incorporaron las consideraciones pertinentes, se ajustó y amplió la cláusula relacionada con la duración del acuerdo y se modificaron todas las disposiciones para que resulten aplicables a ambos tipos de suscriptores. Adicionalmente, se elaboró un formato con información mínima para diligenciar, con el fin de facilitar su uso y agilizar la gestión por parte de las áreas de contratación.</w:t>
            </w:r>
          </w:p>
          <w:p w14:paraId="65ADCDCE" w14:textId="66C28721" w:rsidR="00694975" w:rsidRPr="004467C5" w:rsidRDefault="00A876D3" w:rsidP="00A876D3">
            <w:pPr>
              <w:spacing w:after="0"/>
              <w:rPr>
                <w:rFonts w:cs="Calibri"/>
                <w:lang w:val="es-ES"/>
              </w:rPr>
            </w:pPr>
            <w:r w:rsidRPr="00C332FE">
              <w:rPr>
                <w:rFonts w:eastAsia="Times New Roman" w:cs="Calibri"/>
                <w:sz w:val="24"/>
                <w:szCs w:val="24"/>
                <w:lang w:eastAsia="es-CO"/>
              </w:rPr>
              <w:t>Este documento deberá implementarse en la etapa precontractual, ser solicitado junto con los documentos requeridos para dicha fase y cargarse en la Fase 2 del SECOP.</w:t>
            </w:r>
          </w:p>
        </w:tc>
      </w:tr>
    </w:tbl>
    <w:p w14:paraId="0ADA0983" w14:textId="77777777" w:rsidR="000B0B1E" w:rsidRPr="00A61D39" w:rsidRDefault="000B0B1E" w:rsidP="009E3FB3">
      <w:pPr>
        <w:rPr>
          <w:lang w:val="es-ES"/>
        </w:rPr>
      </w:pPr>
    </w:p>
    <w:p w14:paraId="2F743F7F" w14:textId="77777777" w:rsidR="000B0B1E" w:rsidRPr="006B3E42" w:rsidRDefault="000B0B1E" w:rsidP="009E3FB3">
      <w:pPr>
        <w:pStyle w:val="Textoindependiente"/>
        <w:spacing w:after="0" w:line="276" w:lineRule="auto"/>
        <w:rPr>
          <w:rFonts w:ascii="Arial" w:hAnsi="Arial"/>
        </w:rPr>
      </w:pPr>
    </w:p>
    <w:sectPr w:rsidR="000B0B1E" w:rsidRPr="006B3E42" w:rsidSect="00286F59">
      <w:headerReference w:type="default" r:id="rId15"/>
      <w:footerReference w:type="default" r:id="rId16"/>
      <w:pgSz w:w="12240" w:h="15840"/>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CB282" w14:textId="77777777" w:rsidR="00012ED7" w:rsidRDefault="00012ED7" w:rsidP="001A74F0">
      <w:pPr>
        <w:spacing w:line="240" w:lineRule="auto"/>
      </w:pPr>
      <w:r>
        <w:separator/>
      </w:r>
    </w:p>
  </w:endnote>
  <w:endnote w:type="continuationSeparator" w:id="0">
    <w:p w14:paraId="4D15D776" w14:textId="77777777" w:rsidR="00012ED7" w:rsidRDefault="00012ED7"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AD3EF" w14:textId="77777777" w:rsidR="001B340C" w:rsidRPr="00FF16E4" w:rsidRDefault="001B340C" w:rsidP="001B340C">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2</w:t>
    </w:r>
    <w:r w:rsidRPr="00FF16E4">
      <w:rPr>
        <w:rFonts w:eastAsia="Arial"/>
        <w:color w:val="000000"/>
        <w:sz w:val="20"/>
        <w:szCs w:val="20"/>
      </w:rPr>
      <w:fldChar w:fldCharType="end"/>
    </w:r>
  </w:p>
  <w:p w14:paraId="4ADE81E0" w14:textId="6EE72A54" w:rsidR="00654BC2" w:rsidRPr="001B340C" w:rsidRDefault="001B340C" w:rsidP="001B340C">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376D53">
      <w:rPr>
        <w:rFonts w:eastAsia="Arial"/>
        <w:color w:val="000000"/>
        <w:sz w:val="20"/>
        <w:szCs w:val="20"/>
      </w:rPr>
      <w:t>085</w:t>
    </w:r>
    <w:r w:rsidRPr="00FF16E4">
      <w:rPr>
        <w:rFonts w:eastAsia="Arial"/>
        <w:color w:val="000000"/>
        <w:sz w:val="20"/>
        <w:szCs w:val="20"/>
      </w:rPr>
      <w:t xml:space="preserve"> V.0</w:t>
    </w:r>
    <w:r w:rsidR="00A876D3">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C5F34" w14:textId="77777777" w:rsidR="00012ED7" w:rsidRDefault="00012ED7" w:rsidP="001A74F0">
      <w:pPr>
        <w:spacing w:line="240" w:lineRule="auto"/>
      </w:pPr>
      <w:r>
        <w:separator/>
      </w:r>
    </w:p>
  </w:footnote>
  <w:footnote w:type="continuationSeparator" w:id="0">
    <w:p w14:paraId="29169BF4" w14:textId="77777777" w:rsidR="00012ED7" w:rsidRDefault="00012ED7"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DAC1" w14:textId="77777777" w:rsidR="00286F59" w:rsidRDefault="00286F59" w:rsidP="00286F59">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572F0DFB" wp14:editId="4338374A">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7F4359"/>
    <w:multiLevelType w:val="multilevel"/>
    <w:tmpl w:val="E3221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E2DF5"/>
    <w:multiLevelType w:val="multilevel"/>
    <w:tmpl w:val="C91E12F4"/>
    <w:lvl w:ilvl="0">
      <w:start w:val="1"/>
      <w:numFmt w:val="lowerLetter"/>
      <w:lvlText w:val="%1)"/>
      <w:lvlJc w:val="left"/>
      <w:pPr>
        <w:tabs>
          <w:tab w:val="num" w:pos="1068"/>
        </w:tabs>
        <w:ind w:left="1068" w:hanging="360"/>
      </w:pPr>
      <w:rPr>
        <w:rFonts w:hint="default"/>
        <w:sz w:val="20"/>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8622A1C"/>
    <w:multiLevelType w:val="hybridMultilevel"/>
    <w:tmpl w:val="26B2C286"/>
    <w:lvl w:ilvl="0" w:tplc="240A0011">
      <w:start w:val="1"/>
      <w:numFmt w:val="decimal"/>
      <w:lvlText w:val="%1)"/>
      <w:lvlJc w:val="left"/>
      <w:pPr>
        <w:ind w:left="720" w:hanging="360"/>
      </w:pPr>
    </w:lvl>
    <w:lvl w:ilvl="1" w:tplc="240A0011">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C5692"/>
    <w:multiLevelType w:val="multilevel"/>
    <w:tmpl w:val="57500816"/>
    <w:lvl w:ilvl="0">
      <w:start w:val="1"/>
      <w:numFmt w:val="lowerLetter"/>
      <w:lvlText w:val="%1)"/>
      <w:lvlJc w:val="left"/>
      <w:pPr>
        <w:tabs>
          <w:tab w:val="num" w:pos="720"/>
        </w:tabs>
        <w:ind w:left="720" w:hanging="360"/>
      </w:pPr>
      <w:rPr>
        <w:rFonts w:ascii="Calibri" w:eastAsia="Times New Roman" w:hAnsi="Calibr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600A1"/>
    <w:multiLevelType w:val="multilevel"/>
    <w:tmpl w:val="C3BC9B3C"/>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84858"/>
    <w:multiLevelType w:val="multilevel"/>
    <w:tmpl w:val="56021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75DDD"/>
    <w:multiLevelType w:val="hybridMultilevel"/>
    <w:tmpl w:val="2F4E1D7E"/>
    <w:lvl w:ilvl="0" w:tplc="D9A88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6B03AF"/>
    <w:multiLevelType w:val="hybridMultilevel"/>
    <w:tmpl w:val="8D36BD22"/>
    <w:lvl w:ilvl="0" w:tplc="240A0017">
      <w:start w:val="1"/>
      <w:numFmt w:val="lowerLetter"/>
      <w:lvlText w:val="%1)"/>
      <w:lvlJc w:val="left"/>
      <w:pPr>
        <w:ind w:left="1080" w:hanging="360"/>
      </w:p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4F244CC7"/>
    <w:multiLevelType w:val="multilevel"/>
    <w:tmpl w:val="6614A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AE70C08"/>
    <w:multiLevelType w:val="hybridMultilevel"/>
    <w:tmpl w:val="67F22EE2"/>
    <w:lvl w:ilvl="0" w:tplc="24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6F98581D"/>
    <w:multiLevelType w:val="multilevel"/>
    <w:tmpl w:val="44F8620E"/>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844295">
    <w:abstractNumId w:val="5"/>
  </w:num>
  <w:num w:numId="2" w16cid:durableId="1033267354">
    <w:abstractNumId w:val="4"/>
  </w:num>
  <w:num w:numId="3" w16cid:durableId="902830645">
    <w:abstractNumId w:val="2"/>
  </w:num>
  <w:num w:numId="4" w16cid:durableId="379521431">
    <w:abstractNumId w:val="8"/>
  </w:num>
  <w:num w:numId="5" w16cid:durableId="586691420">
    <w:abstractNumId w:val="10"/>
  </w:num>
  <w:num w:numId="6" w16cid:durableId="1918054776">
    <w:abstractNumId w:val="7"/>
  </w:num>
  <w:num w:numId="7" w16cid:durableId="137503908">
    <w:abstractNumId w:val="6"/>
  </w:num>
  <w:num w:numId="8" w16cid:durableId="1825465329">
    <w:abstractNumId w:val="12"/>
  </w:num>
  <w:num w:numId="9" w16cid:durableId="1502233811">
    <w:abstractNumId w:val="0"/>
  </w:num>
  <w:num w:numId="10" w16cid:durableId="614674057">
    <w:abstractNumId w:val="3"/>
  </w:num>
  <w:num w:numId="11" w16cid:durableId="2062249610">
    <w:abstractNumId w:val="1"/>
  </w:num>
  <w:num w:numId="12" w16cid:durableId="889389136">
    <w:abstractNumId w:val="11"/>
  </w:num>
  <w:num w:numId="13" w16cid:durableId="192997052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D29"/>
    <w:rsid w:val="00012ED7"/>
    <w:rsid w:val="00015FB5"/>
    <w:rsid w:val="00037CDF"/>
    <w:rsid w:val="0006196E"/>
    <w:rsid w:val="0007171F"/>
    <w:rsid w:val="0007647E"/>
    <w:rsid w:val="00083EAD"/>
    <w:rsid w:val="00086C44"/>
    <w:rsid w:val="0009552F"/>
    <w:rsid w:val="000A0598"/>
    <w:rsid w:val="000B0B1E"/>
    <w:rsid w:val="000B1EF7"/>
    <w:rsid w:val="000B2EBD"/>
    <w:rsid w:val="000D06AA"/>
    <w:rsid w:val="000D0C14"/>
    <w:rsid w:val="000D1F35"/>
    <w:rsid w:val="00100605"/>
    <w:rsid w:val="00110244"/>
    <w:rsid w:val="00113168"/>
    <w:rsid w:val="00115817"/>
    <w:rsid w:val="001346D0"/>
    <w:rsid w:val="0013604E"/>
    <w:rsid w:val="0013769C"/>
    <w:rsid w:val="0014467F"/>
    <w:rsid w:val="00144FA5"/>
    <w:rsid w:val="00154663"/>
    <w:rsid w:val="00177F09"/>
    <w:rsid w:val="00185F8C"/>
    <w:rsid w:val="001A1C71"/>
    <w:rsid w:val="001A51F4"/>
    <w:rsid w:val="001A74F0"/>
    <w:rsid w:val="001B340C"/>
    <w:rsid w:val="001C0FBD"/>
    <w:rsid w:val="001C1267"/>
    <w:rsid w:val="001C333A"/>
    <w:rsid w:val="001C3B23"/>
    <w:rsid w:val="001D62A2"/>
    <w:rsid w:val="001E03DF"/>
    <w:rsid w:val="001E6684"/>
    <w:rsid w:val="001F1C8D"/>
    <w:rsid w:val="001F1F4F"/>
    <w:rsid w:val="001F2B11"/>
    <w:rsid w:val="0020213C"/>
    <w:rsid w:val="00206499"/>
    <w:rsid w:val="002064B0"/>
    <w:rsid w:val="00215DF9"/>
    <w:rsid w:val="0022010D"/>
    <w:rsid w:val="00230F78"/>
    <w:rsid w:val="002456CF"/>
    <w:rsid w:val="00247B8C"/>
    <w:rsid w:val="002507F6"/>
    <w:rsid w:val="0026399D"/>
    <w:rsid w:val="002720DF"/>
    <w:rsid w:val="00286F59"/>
    <w:rsid w:val="00294CEE"/>
    <w:rsid w:val="002A15E7"/>
    <w:rsid w:val="002A661F"/>
    <w:rsid w:val="002F31C0"/>
    <w:rsid w:val="002F3FF4"/>
    <w:rsid w:val="002F441A"/>
    <w:rsid w:val="003003EC"/>
    <w:rsid w:val="00315BBE"/>
    <w:rsid w:val="00317278"/>
    <w:rsid w:val="00325239"/>
    <w:rsid w:val="00332E03"/>
    <w:rsid w:val="0034163E"/>
    <w:rsid w:val="003533A6"/>
    <w:rsid w:val="00362E1D"/>
    <w:rsid w:val="003706FB"/>
    <w:rsid w:val="00374508"/>
    <w:rsid w:val="00376D53"/>
    <w:rsid w:val="003869B0"/>
    <w:rsid w:val="00393A74"/>
    <w:rsid w:val="003956A0"/>
    <w:rsid w:val="00396F6D"/>
    <w:rsid w:val="003A144F"/>
    <w:rsid w:val="003A1E3B"/>
    <w:rsid w:val="003A4E00"/>
    <w:rsid w:val="003A5988"/>
    <w:rsid w:val="003A7180"/>
    <w:rsid w:val="003B1B0E"/>
    <w:rsid w:val="003B3221"/>
    <w:rsid w:val="003C223E"/>
    <w:rsid w:val="003D6228"/>
    <w:rsid w:val="003E1B3C"/>
    <w:rsid w:val="003F05ED"/>
    <w:rsid w:val="003F0E08"/>
    <w:rsid w:val="00401C36"/>
    <w:rsid w:val="00410886"/>
    <w:rsid w:val="0041184F"/>
    <w:rsid w:val="00413C47"/>
    <w:rsid w:val="00435E7F"/>
    <w:rsid w:val="00444EB7"/>
    <w:rsid w:val="004460AB"/>
    <w:rsid w:val="004629DF"/>
    <w:rsid w:val="00485D8A"/>
    <w:rsid w:val="004A478D"/>
    <w:rsid w:val="004B6794"/>
    <w:rsid w:val="004C0FA2"/>
    <w:rsid w:val="004E1365"/>
    <w:rsid w:val="004F4ED4"/>
    <w:rsid w:val="00505A79"/>
    <w:rsid w:val="00507601"/>
    <w:rsid w:val="00513524"/>
    <w:rsid w:val="00522C89"/>
    <w:rsid w:val="005236DE"/>
    <w:rsid w:val="00537FE7"/>
    <w:rsid w:val="0055365F"/>
    <w:rsid w:val="00557951"/>
    <w:rsid w:val="00564AB6"/>
    <w:rsid w:val="00566979"/>
    <w:rsid w:val="00572125"/>
    <w:rsid w:val="00583DA2"/>
    <w:rsid w:val="0058429B"/>
    <w:rsid w:val="00593E65"/>
    <w:rsid w:val="0059486C"/>
    <w:rsid w:val="005A4EE9"/>
    <w:rsid w:val="005B6E4C"/>
    <w:rsid w:val="005D0BEB"/>
    <w:rsid w:val="005E49F2"/>
    <w:rsid w:val="006040FA"/>
    <w:rsid w:val="00611F7A"/>
    <w:rsid w:val="006143B5"/>
    <w:rsid w:val="0061449E"/>
    <w:rsid w:val="006146D5"/>
    <w:rsid w:val="00614D99"/>
    <w:rsid w:val="006165B2"/>
    <w:rsid w:val="00617EDF"/>
    <w:rsid w:val="00624BC7"/>
    <w:rsid w:val="0063069D"/>
    <w:rsid w:val="0063506C"/>
    <w:rsid w:val="00643567"/>
    <w:rsid w:val="00653E6B"/>
    <w:rsid w:val="00654BC2"/>
    <w:rsid w:val="00663914"/>
    <w:rsid w:val="006651D8"/>
    <w:rsid w:val="00687ADF"/>
    <w:rsid w:val="00694975"/>
    <w:rsid w:val="00696BA1"/>
    <w:rsid w:val="006B3E42"/>
    <w:rsid w:val="006B4256"/>
    <w:rsid w:val="006C6B12"/>
    <w:rsid w:val="006E53A3"/>
    <w:rsid w:val="006F44E3"/>
    <w:rsid w:val="00700296"/>
    <w:rsid w:val="0071236B"/>
    <w:rsid w:val="00734DFA"/>
    <w:rsid w:val="007421BB"/>
    <w:rsid w:val="00745D59"/>
    <w:rsid w:val="00746BC2"/>
    <w:rsid w:val="007509AD"/>
    <w:rsid w:val="00750CE2"/>
    <w:rsid w:val="0076003C"/>
    <w:rsid w:val="00762DD2"/>
    <w:rsid w:val="007654C3"/>
    <w:rsid w:val="00765961"/>
    <w:rsid w:val="007675C6"/>
    <w:rsid w:val="00781A1A"/>
    <w:rsid w:val="00784C70"/>
    <w:rsid w:val="00790FFC"/>
    <w:rsid w:val="007A6FD8"/>
    <w:rsid w:val="007B357A"/>
    <w:rsid w:val="007D1350"/>
    <w:rsid w:val="007D3DE8"/>
    <w:rsid w:val="007E1D66"/>
    <w:rsid w:val="00800201"/>
    <w:rsid w:val="008029CF"/>
    <w:rsid w:val="008130B6"/>
    <w:rsid w:val="00815FE2"/>
    <w:rsid w:val="00823B16"/>
    <w:rsid w:val="0085172D"/>
    <w:rsid w:val="008518BD"/>
    <w:rsid w:val="00860FAD"/>
    <w:rsid w:val="008629C5"/>
    <w:rsid w:val="00863CD2"/>
    <w:rsid w:val="00865E48"/>
    <w:rsid w:val="0086702E"/>
    <w:rsid w:val="008861F3"/>
    <w:rsid w:val="00892450"/>
    <w:rsid w:val="008A24D1"/>
    <w:rsid w:val="008A2FA7"/>
    <w:rsid w:val="008A7FEB"/>
    <w:rsid w:val="008B2F84"/>
    <w:rsid w:val="008B48EB"/>
    <w:rsid w:val="008D1470"/>
    <w:rsid w:val="008E019A"/>
    <w:rsid w:val="008E764E"/>
    <w:rsid w:val="008F5D08"/>
    <w:rsid w:val="00905ED8"/>
    <w:rsid w:val="00927CDC"/>
    <w:rsid w:val="00943873"/>
    <w:rsid w:val="00943CF9"/>
    <w:rsid w:val="00951AAA"/>
    <w:rsid w:val="00953257"/>
    <w:rsid w:val="009645E2"/>
    <w:rsid w:val="0096462C"/>
    <w:rsid w:val="0097058C"/>
    <w:rsid w:val="00970900"/>
    <w:rsid w:val="0098040E"/>
    <w:rsid w:val="0098114F"/>
    <w:rsid w:val="009833E2"/>
    <w:rsid w:val="00983BA2"/>
    <w:rsid w:val="00984023"/>
    <w:rsid w:val="009B2F2B"/>
    <w:rsid w:val="009B4B4D"/>
    <w:rsid w:val="009B4E19"/>
    <w:rsid w:val="009E0E90"/>
    <w:rsid w:val="009E3FB3"/>
    <w:rsid w:val="009F4403"/>
    <w:rsid w:val="00A0112A"/>
    <w:rsid w:val="00A06F62"/>
    <w:rsid w:val="00A172B8"/>
    <w:rsid w:val="00A25B13"/>
    <w:rsid w:val="00A50AE6"/>
    <w:rsid w:val="00A76F2E"/>
    <w:rsid w:val="00A83B2D"/>
    <w:rsid w:val="00A87558"/>
    <w:rsid w:val="00A876D3"/>
    <w:rsid w:val="00AA24BB"/>
    <w:rsid w:val="00AC78E3"/>
    <w:rsid w:val="00B02196"/>
    <w:rsid w:val="00B153A2"/>
    <w:rsid w:val="00B17AF3"/>
    <w:rsid w:val="00B17DB5"/>
    <w:rsid w:val="00B22AAE"/>
    <w:rsid w:val="00B302E5"/>
    <w:rsid w:val="00B360BC"/>
    <w:rsid w:val="00B36245"/>
    <w:rsid w:val="00B479D0"/>
    <w:rsid w:val="00B55C4D"/>
    <w:rsid w:val="00B738A7"/>
    <w:rsid w:val="00B75A43"/>
    <w:rsid w:val="00B76109"/>
    <w:rsid w:val="00B972FA"/>
    <w:rsid w:val="00BA1160"/>
    <w:rsid w:val="00BB40B4"/>
    <w:rsid w:val="00BB502C"/>
    <w:rsid w:val="00BD4AD5"/>
    <w:rsid w:val="00BF64A1"/>
    <w:rsid w:val="00BF6E76"/>
    <w:rsid w:val="00C37BE5"/>
    <w:rsid w:val="00C474D7"/>
    <w:rsid w:val="00C53A9C"/>
    <w:rsid w:val="00C607EA"/>
    <w:rsid w:val="00C632C2"/>
    <w:rsid w:val="00C70134"/>
    <w:rsid w:val="00C76829"/>
    <w:rsid w:val="00C81B0B"/>
    <w:rsid w:val="00C869B1"/>
    <w:rsid w:val="00CB0FCE"/>
    <w:rsid w:val="00CB7499"/>
    <w:rsid w:val="00CD648D"/>
    <w:rsid w:val="00CE0AE8"/>
    <w:rsid w:val="00CE383D"/>
    <w:rsid w:val="00CF0D82"/>
    <w:rsid w:val="00CF4F5D"/>
    <w:rsid w:val="00CF6652"/>
    <w:rsid w:val="00CF7509"/>
    <w:rsid w:val="00D03806"/>
    <w:rsid w:val="00D16C2C"/>
    <w:rsid w:val="00D17174"/>
    <w:rsid w:val="00D2475A"/>
    <w:rsid w:val="00D504F9"/>
    <w:rsid w:val="00D53A48"/>
    <w:rsid w:val="00D657D7"/>
    <w:rsid w:val="00D84565"/>
    <w:rsid w:val="00D918BC"/>
    <w:rsid w:val="00DA0339"/>
    <w:rsid w:val="00DE1A9B"/>
    <w:rsid w:val="00DE44F5"/>
    <w:rsid w:val="00DE4AA3"/>
    <w:rsid w:val="00DE5E5F"/>
    <w:rsid w:val="00DF54AD"/>
    <w:rsid w:val="00DF591F"/>
    <w:rsid w:val="00E01359"/>
    <w:rsid w:val="00E03835"/>
    <w:rsid w:val="00E22691"/>
    <w:rsid w:val="00E23B56"/>
    <w:rsid w:val="00E42970"/>
    <w:rsid w:val="00E4378C"/>
    <w:rsid w:val="00E44F19"/>
    <w:rsid w:val="00E5473D"/>
    <w:rsid w:val="00E710CB"/>
    <w:rsid w:val="00E80901"/>
    <w:rsid w:val="00EB4A0F"/>
    <w:rsid w:val="00ED6411"/>
    <w:rsid w:val="00EE6C04"/>
    <w:rsid w:val="00F02B8C"/>
    <w:rsid w:val="00F033D2"/>
    <w:rsid w:val="00F044F9"/>
    <w:rsid w:val="00F128CA"/>
    <w:rsid w:val="00F168BF"/>
    <w:rsid w:val="00F170BC"/>
    <w:rsid w:val="00F309EC"/>
    <w:rsid w:val="00F52153"/>
    <w:rsid w:val="00F62707"/>
    <w:rsid w:val="00F811F3"/>
    <w:rsid w:val="00F83284"/>
    <w:rsid w:val="00F84737"/>
    <w:rsid w:val="00F84963"/>
    <w:rsid w:val="00F934A1"/>
    <w:rsid w:val="00F94B9F"/>
    <w:rsid w:val="00F94D1F"/>
    <w:rsid w:val="00FA5CE8"/>
    <w:rsid w:val="00FB2335"/>
    <w:rsid w:val="00FC090C"/>
    <w:rsid w:val="00FD56DE"/>
    <w:rsid w:val="00FE2696"/>
    <w:rsid w:val="00FE77C9"/>
    <w:rsid w:val="00FE7E6F"/>
    <w:rsid w:val="00FF113D"/>
    <w:rsid w:val="00FF4F3B"/>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FB"/>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8B2F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semiHidden/>
    <w:rsid w:val="008B2F84"/>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FF113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13D"/>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665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215972785">
      <w:bodyDiv w:val="1"/>
      <w:marLeft w:val="0"/>
      <w:marRight w:val="0"/>
      <w:marTop w:val="0"/>
      <w:marBottom w:val="0"/>
      <w:divBdr>
        <w:top w:val="none" w:sz="0" w:space="0" w:color="auto"/>
        <w:left w:val="none" w:sz="0" w:space="0" w:color="auto"/>
        <w:bottom w:val="none" w:sz="0" w:space="0" w:color="auto"/>
        <w:right w:val="none" w:sz="0" w:space="0" w:color="auto"/>
      </w:divBdr>
      <w:divsChild>
        <w:div w:id="1946501567">
          <w:marLeft w:val="0"/>
          <w:marRight w:val="0"/>
          <w:marTop w:val="0"/>
          <w:marBottom w:val="0"/>
          <w:divBdr>
            <w:top w:val="none" w:sz="0" w:space="0" w:color="auto"/>
            <w:left w:val="none" w:sz="0" w:space="0" w:color="auto"/>
            <w:bottom w:val="none" w:sz="0" w:space="0" w:color="auto"/>
            <w:right w:val="none" w:sz="0" w:space="0" w:color="auto"/>
          </w:divBdr>
          <w:divsChild>
            <w:div w:id="613252708">
              <w:marLeft w:val="0"/>
              <w:marRight w:val="0"/>
              <w:marTop w:val="0"/>
              <w:marBottom w:val="0"/>
              <w:divBdr>
                <w:top w:val="none" w:sz="0" w:space="0" w:color="auto"/>
                <w:left w:val="none" w:sz="0" w:space="0" w:color="auto"/>
                <w:bottom w:val="none" w:sz="0" w:space="0" w:color="auto"/>
                <w:right w:val="none" w:sz="0" w:space="0" w:color="auto"/>
              </w:divBdr>
              <w:divsChild>
                <w:div w:id="84420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720470257">
      <w:bodyDiv w:val="1"/>
      <w:marLeft w:val="0"/>
      <w:marRight w:val="0"/>
      <w:marTop w:val="0"/>
      <w:marBottom w:val="0"/>
      <w:divBdr>
        <w:top w:val="none" w:sz="0" w:space="0" w:color="auto"/>
        <w:left w:val="none" w:sz="0" w:space="0" w:color="auto"/>
        <w:bottom w:val="none" w:sz="0" w:space="0" w:color="auto"/>
        <w:right w:val="none" w:sz="0" w:space="0" w:color="auto"/>
      </w:divBdr>
      <w:divsChild>
        <w:div w:id="627972794">
          <w:marLeft w:val="0"/>
          <w:marRight w:val="0"/>
          <w:marTop w:val="0"/>
          <w:marBottom w:val="0"/>
          <w:divBdr>
            <w:top w:val="none" w:sz="0" w:space="0" w:color="auto"/>
            <w:left w:val="none" w:sz="0" w:space="0" w:color="auto"/>
            <w:bottom w:val="none" w:sz="0" w:space="0" w:color="auto"/>
            <w:right w:val="none" w:sz="0" w:space="0" w:color="auto"/>
          </w:divBdr>
          <w:divsChild>
            <w:div w:id="1976789370">
              <w:marLeft w:val="0"/>
              <w:marRight w:val="0"/>
              <w:marTop w:val="0"/>
              <w:marBottom w:val="0"/>
              <w:divBdr>
                <w:top w:val="none" w:sz="0" w:space="0" w:color="auto"/>
                <w:left w:val="none" w:sz="0" w:space="0" w:color="auto"/>
                <w:bottom w:val="none" w:sz="0" w:space="0" w:color="auto"/>
                <w:right w:val="none" w:sz="0" w:space="0" w:color="auto"/>
              </w:divBdr>
              <w:divsChild>
                <w:div w:id="10277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ing.com/ck/a?!&amp;&amp;p=88b25bba154b398e9e79d34c11a8e52388664c0493ec8c02685f680de4adcb07JmltdHM9MTc3MDA3NjgwMA&amp;ptn=3&amp;ver=2&amp;hsh=4&amp;fclid=18c9336c-d991-68b1-36ab-27a4d8fd696c&amp;psq=informaci%c3%b3n+p%c3%bablica+reservada&amp;u=a1aHR0cHM6Ly93d3cuZnVuY2lvbnB1YmxpY2EuZ292LmNvL2V2YS9nZXN0b3Jub3JtYXRpdm8vbm9ybWEucGhwP2k9NTY4ODI&amp;ntb=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ing.com/ck/a?!&amp;&amp;p=491589c1f5f3eb338f475e14d2d093ac15a1dfe30d4dbbb0db24f01fe68c9431JmltdHM9MTc3MDA3NjgwMA&amp;ptn=3&amp;ver=2&amp;hsh=4&amp;fclid=18c9336c-d991-68b1-36ab-27a4d8fd696c&amp;psq=informaci%c3%b3n+p%c3%bablica+clasificada&amp;u=a1aHR0cHM6Ly93d3cuZnVuY2lvbnB1YmxpY2EuZ292LmNvL2V2YS9nZXN0b3Jub3JtYXRpdm8vbm9ybWEucGhwP2k9NTY4ODI&amp;ntb=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ing.com/ck/a?!&amp;&amp;p=905c8573816cedc3e83105f36a46feef7ffe18f26d4b499f65415abd36775125JmltdHM9MTc3MDA3NjgwMA&amp;ptn=3&amp;ver=2&amp;hsh=4&amp;fclid=18c9336c-d991-68b1-36ab-27a4d8fd696c&amp;u=a1aHR0cHM6Ly93d3cuc3VyYS5jby9kb2N1bWVudHMvZC9ndWVzdC9hbmV4by1kZS1jb25maWRlbmNpYWxpZGFk&amp;ntb=1"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customXml/itemProps2.xml><?xml version="1.0" encoding="utf-8"?>
<ds:datastoreItem xmlns:ds="http://schemas.openxmlformats.org/officeDocument/2006/customXml" ds:itemID="{4D34CC42-D701-49E1-9E75-937BB41EB1E2}">
  <ds:schemaRefs>
    <ds:schemaRef ds:uri="http://schemas.openxmlformats.org/officeDocument/2006/bibliography"/>
  </ds:schemaRefs>
</ds:datastoreItem>
</file>

<file path=customXml/itemProps3.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628E87-52A5-4205-98A9-FEE38FDE2A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13</Pages>
  <Words>4580</Words>
  <Characters>25195</Characters>
  <Application>Microsoft Office Word</Application>
  <DocSecurity>0</DocSecurity>
  <Lines>209</Lines>
  <Paragraphs>59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Nicolás  Hernández Durán</cp:lastModifiedBy>
  <cp:revision>31</cp:revision>
  <dcterms:created xsi:type="dcterms:W3CDTF">2026-02-03T18:59:00Z</dcterms:created>
  <dcterms:modified xsi:type="dcterms:W3CDTF">2026-08-14T20:05:00Z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2025-11-20T17:27:30Z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37c416dc-5000-47b6-976d-e340c3a2a097</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ies>
</file>