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1F6B0A" w:rsidRDefault="00D37F9B" w:rsidP="00410D01">
      <w:pPr>
        <w:ind w:left="709" w:hanging="709"/>
        <w:jc w:val="center"/>
        <w:rPr>
          <w:rFonts w:ascii="Verdana" w:hAnsi="Verdana" w:cstheme="minorHAnsi"/>
          <w:b/>
          <w:sz w:val="24"/>
          <w:szCs w:val="24"/>
          <w:lang w:val="es-CO"/>
        </w:rPr>
      </w:pPr>
      <w:r w:rsidRPr="001F6B0A">
        <w:rPr>
          <w:rFonts w:ascii="Verdana" w:hAnsi="Verdana" w:cstheme="minorHAnsi"/>
          <w:b/>
          <w:sz w:val="24"/>
          <w:szCs w:val="24"/>
          <w:lang w:val="es-CO"/>
        </w:rPr>
        <w:t>ANEXO 4</w:t>
      </w:r>
    </w:p>
    <w:p w14:paraId="3F8AAE6D" w14:textId="77777777" w:rsidR="00D37F9B" w:rsidRPr="001F6B0A" w:rsidRDefault="00D37F9B" w:rsidP="00D37F9B">
      <w:pPr>
        <w:jc w:val="center"/>
        <w:rPr>
          <w:rFonts w:ascii="Verdana" w:hAnsi="Verdana" w:cstheme="minorHAnsi"/>
          <w:b/>
          <w:sz w:val="24"/>
          <w:szCs w:val="24"/>
          <w:lang w:val="es-CO"/>
        </w:rPr>
      </w:pPr>
      <w:r w:rsidRPr="001F6B0A">
        <w:rPr>
          <w:rFonts w:ascii="Verdana" w:hAnsi="Verdana" w:cstheme="minorHAnsi"/>
          <w:b/>
          <w:sz w:val="24"/>
          <w:szCs w:val="24"/>
          <w:lang w:val="es-CO"/>
        </w:rPr>
        <w:t xml:space="preserve">MINUTA DEL CONTRATO </w:t>
      </w:r>
    </w:p>
    <w:p w14:paraId="465254E1" w14:textId="77777777" w:rsidR="00D37F9B" w:rsidRPr="001F6B0A" w:rsidRDefault="00D37F9B" w:rsidP="00D37F9B">
      <w:pPr>
        <w:rPr>
          <w:rFonts w:ascii="Verdana" w:hAnsi="Verdana" w:cstheme="minorHAnsi"/>
          <w:sz w:val="22"/>
          <w:highlight w:val="darkGray"/>
          <w:lang w:val="es-CO"/>
        </w:rPr>
      </w:pPr>
    </w:p>
    <w:p w14:paraId="5D8F4296" w14:textId="77777777" w:rsidR="00D37F9B" w:rsidRPr="001F6B0A" w:rsidRDefault="00D37F9B" w:rsidP="00D37F9B">
      <w:pPr>
        <w:rPr>
          <w:rFonts w:ascii="Verdana" w:hAnsi="Verdana" w:cstheme="minorHAnsi"/>
          <w:b/>
          <w:sz w:val="22"/>
          <w:highlight w:val="darkGray"/>
          <w:lang w:val="es-CO"/>
        </w:rPr>
      </w:pPr>
    </w:p>
    <w:p w14:paraId="5BFA5B5E" w14:textId="77777777" w:rsidR="00D37F9B" w:rsidRPr="001F6B0A" w:rsidRDefault="00D37F9B" w:rsidP="00D37F9B">
      <w:pPr>
        <w:rPr>
          <w:rFonts w:ascii="Verdana" w:hAnsi="Verdana"/>
          <w:bCs/>
          <w:sz w:val="22"/>
          <w:szCs w:val="24"/>
        </w:rPr>
      </w:pPr>
      <w:r w:rsidRPr="001F6B0A">
        <w:rPr>
          <w:rFonts w:ascii="Verdana" w:hAnsi="Verdana" w:cstheme="minorHAnsi"/>
          <w:b/>
          <w:bCs/>
          <w:noProof/>
          <w:sz w:val="22"/>
          <w:lang w:val="es-CO"/>
        </w:rPr>
        <w:t>TABLA DE CONTENIDO</w:t>
      </w:r>
    </w:p>
    <w:p w14:paraId="2E900E0D" w14:textId="77777777" w:rsidR="00D37F9B" w:rsidRPr="001F6B0A"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1F6B0A" w:rsidRDefault="00D37F9B" w:rsidP="000975F0">
      <w:pPr>
        <w:pStyle w:val="clusulas"/>
        <w:numPr>
          <w:ilvl w:val="0"/>
          <w:numId w:val="0"/>
        </w:numPr>
        <w:spacing w:before="0" w:after="0"/>
        <w:ind w:left="-567" w:firstLine="567"/>
        <w:rPr>
          <w:rFonts w:ascii="Verdana" w:hAnsi="Verdana" w:cstheme="minorHAnsi"/>
          <w:sz w:val="22"/>
        </w:rPr>
      </w:pPr>
      <w:r w:rsidRPr="001F6B0A">
        <w:rPr>
          <w:rFonts w:ascii="Verdana" w:hAnsi="Verdana" w:cstheme="minorHAnsi"/>
          <w:sz w:val="22"/>
        </w:rPr>
        <w:t>CLÁUSULA 1.</w:t>
      </w:r>
      <w:r w:rsidRPr="001F6B0A">
        <w:rPr>
          <w:rFonts w:ascii="Verdana" w:hAnsi="Verdana" w:cstheme="minorHAnsi"/>
          <w:sz w:val="22"/>
        </w:rPr>
        <w:tab/>
        <w:t>DEFINICIONES</w:t>
      </w:r>
    </w:p>
    <w:p w14:paraId="7930AE8A" w14:textId="42F888EF" w:rsidR="00D37F9B" w:rsidRPr="001F6B0A" w:rsidRDefault="00D37F9B" w:rsidP="000975F0">
      <w:pPr>
        <w:pStyle w:val="clusulas"/>
        <w:numPr>
          <w:ilvl w:val="0"/>
          <w:numId w:val="0"/>
        </w:numPr>
        <w:spacing w:before="0" w:after="0"/>
        <w:ind w:left="-567" w:firstLine="567"/>
        <w:rPr>
          <w:rFonts w:ascii="Verdana" w:hAnsi="Verdana" w:cstheme="minorHAnsi"/>
          <w:sz w:val="22"/>
        </w:rPr>
      </w:pPr>
      <w:r w:rsidRPr="001F6B0A">
        <w:rPr>
          <w:rFonts w:ascii="Verdana" w:hAnsi="Verdana" w:cstheme="minorHAnsi"/>
          <w:sz w:val="22"/>
        </w:rPr>
        <w:t xml:space="preserve">CLÁUSULA 2. </w:t>
      </w:r>
      <w:r w:rsidRPr="001F6B0A">
        <w:rPr>
          <w:rFonts w:ascii="Verdana" w:hAnsi="Verdana" w:cstheme="minorHAnsi"/>
          <w:sz w:val="22"/>
        </w:rPr>
        <w:tab/>
        <w:t>OBJETO</w:t>
      </w:r>
    </w:p>
    <w:p w14:paraId="5BA4D74C" w14:textId="53AA00D4" w:rsidR="00D37F9B" w:rsidRPr="001F6B0A" w:rsidRDefault="00D37F9B" w:rsidP="000975F0">
      <w:pPr>
        <w:pStyle w:val="clusulas"/>
        <w:numPr>
          <w:ilvl w:val="0"/>
          <w:numId w:val="0"/>
        </w:numPr>
        <w:spacing w:before="0" w:after="0"/>
        <w:ind w:left="-567" w:firstLine="567"/>
        <w:rPr>
          <w:rFonts w:ascii="Verdana" w:hAnsi="Verdana" w:cstheme="minorHAnsi"/>
          <w:sz w:val="22"/>
        </w:rPr>
      </w:pPr>
      <w:r w:rsidRPr="001F6B0A">
        <w:rPr>
          <w:rFonts w:ascii="Verdana" w:hAnsi="Verdana" w:cstheme="minorHAnsi"/>
          <w:sz w:val="22"/>
        </w:rPr>
        <w:t>CLÁUSULA 3.</w:t>
      </w:r>
      <w:r w:rsidRPr="001F6B0A">
        <w:rPr>
          <w:rFonts w:ascii="Verdana" w:hAnsi="Verdana" w:cstheme="minorHAnsi"/>
          <w:sz w:val="22"/>
        </w:rPr>
        <w:tab/>
        <w:t>ALCANCE DEL OBJETO</w:t>
      </w:r>
    </w:p>
    <w:p w14:paraId="5DE45F7D" w14:textId="3BEEB436" w:rsidR="00D37F9B" w:rsidRPr="001F6B0A" w:rsidRDefault="00D37F9B" w:rsidP="000975F0">
      <w:pPr>
        <w:pStyle w:val="clusulas"/>
        <w:numPr>
          <w:ilvl w:val="0"/>
          <w:numId w:val="0"/>
        </w:numPr>
        <w:spacing w:before="0" w:after="0"/>
        <w:ind w:left="-567" w:firstLine="567"/>
        <w:rPr>
          <w:rFonts w:ascii="Verdana" w:hAnsi="Verdana" w:cstheme="minorHAnsi"/>
          <w:sz w:val="22"/>
        </w:rPr>
      </w:pPr>
      <w:r w:rsidRPr="001F6B0A">
        <w:rPr>
          <w:rFonts w:ascii="Verdana" w:hAnsi="Verdana" w:cstheme="minorHAnsi"/>
          <w:sz w:val="22"/>
        </w:rPr>
        <w:t>CLÁUSULA 4.</w:t>
      </w:r>
      <w:r w:rsidRPr="001F6B0A">
        <w:rPr>
          <w:rFonts w:ascii="Verdana" w:hAnsi="Verdana" w:cstheme="minorHAnsi"/>
          <w:sz w:val="22"/>
        </w:rPr>
        <w:tab/>
        <w:t>PLAZO DEL CONTRATO</w:t>
      </w:r>
    </w:p>
    <w:p w14:paraId="1D30394C" w14:textId="4F84445F" w:rsidR="00D37F9B" w:rsidRPr="001F6B0A" w:rsidRDefault="00D37F9B" w:rsidP="000975F0">
      <w:pPr>
        <w:pStyle w:val="clusulas"/>
        <w:numPr>
          <w:ilvl w:val="0"/>
          <w:numId w:val="0"/>
        </w:numPr>
        <w:spacing w:before="0" w:after="0"/>
        <w:ind w:left="-567" w:firstLine="567"/>
        <w:rPr>
          <w:rFonts w:ascii="Verdana" w:hAnsi="Verdana" w:cstheme="minorHAnsi"/>
          <w:sz w:val="22"/>
        </w:rPr>
      </w:pPr>
      <w:r w:rsidRPr="001F6B0A">
        <w:rPr>
          <w:rFonts w:ascii="Verdana" w:hAnsi="Verdana" w:cstheme="minorHAnsi"/>
          <w:sz w:val="22"/>
        </w:rPr>
        <w:t>CLÁUSULA 5.</w:t>
      </w:r>
      <w:r w:rsidRPr="001F6B0A">
        <w:rPr>
          <w:rFonts w:ascii="Verdana" w:hAnsi="Verdana" w:cstheme="minorHAnsi"/>
          <w:sz w:val="22"/>
        </w:rPr>
        <w:tab/>
        <w:t>VALOR DEL CONTRATO</w:t>
      </w:r>
    </w:p>
    <w:p w14:paraId="5E12C7E3" w14:textId="203FD8AA" w:rsidR="00D37F9B" w:rsidRPr="001F6B0A" w:rsidRDefault="00D37F9B" w:rsidP="000975F0">
      <w:pPr>
        <w:pStyle w:val="clusulas"/>
        <w:numPr>
          <w:ilvl w:val="0"/>
          <w:numId w:val="0"/>
        </w:numPr>
        <w:spacing w:before="0" w:after="0"/>
        <w:ind w:left="-567" w:firstLine="567"/>
        <w:rPr>
          <w:rFonts w:ascii="Verdana" w:hAnsi="Verdana"/>
          <w:sz w:val="22"/>
          <w:szCs w:val="24"/>
          <w:lang w:val="pt-PT"/>
        </w:rPr>
      </w:pPr>
      <w:r w:rsidRPr="001F6B0A">
        <w:rPr>
          <w:rFonts w:ascii="Verdana" w:hAnsi="Verdana"/>
          <w:sz w:val="22"/>
          <w:szCs w:val="24"/>
          <w:lang w:val="pt-PT"/>
        </w:rPr>
        <w:t>CLÁUSULA 6.</w:t>
      </w:r>
      <w:r w:rsidRPr="001F6B0A">
        <w:rPr>
          <w:rFonts w:ascii="Verdana" w:hAnsi="Verdana" w:cstheme="minorHAnsi"/>
          <w:sz w:val="22"/>
          <w:lang w:val="pt-PT"/>
        </w:rPr>
        <w:tab/>
      </w:r>
      <w:r w:rsidRPr="001F6B0A">
        <w:rPr>
          <w:rFonts w:ascii="Verdana" w:hAnsi="Verdana"/>
          <w:sz w:val="22"/>
          <w:szCs w:val="24"/>
          <w:lang w:val="pt-PT"/>
        </w:rPr>
        <w:t>ANTICIPO O PAGO ANTICIPADO</w:t>
      </w:r>
    </w:p>
    <w:p w14:paraId="118B40E9" w14:textId="4C67B7AA" w:rsidR="00D37F9B" w:rsidRPr="001F6B0A" w:rsidRDefault="00D37F9B" w:rsidP="000975F0">
      <w:pPr>
        <w:pStyle w:val="clusulas"/>
        <w:numPr>
          <w:ilvl w:val="0"/>
          <w:numId w:val="0"/>
        </w:numPr>
        <w:spacing w:before="0" w:after="0"/>
        <w:ind w:left="-567" w:firstLine="567"/>
        <w:rPr>
          <w:rFonts w:ascii="Verdana" w:hAnsi="Verdana" w:cstheme="minorHAnsi"/>
          <w:sz w:val="22"/>
        </w:rPr>
      </w:pPr>
      <w:r w:rsidRPr="001F6B0A">
        <w:rPr>
          <w:rFonts w:ascii="Verdana" w:hAnsi="Verdana" w:cstheme="minorHAnsi"/>
          <w:sz w:val="22"/>
          <w:lang w:val="pt-PT"/>
        </w:rPr>
        <w:t>CLÁUSULA 7.</w:t>
      </w:r>
      <w:r w:rsidRPr="001F6B0A">
        <w:rPr>
          <w:rFonts w:ascii="Verdana" w:hAnsi="Verdana" w:cstheme="minorHAnsi"/>
          <w:sz w:val="22"/>
          <w:lang w:val="pt-PT"/>
        </w:rPr>
        <w:tab/>
      </w:r>
      <w:r w:rsidRPr="001F6B0A">
        <w:rPr>
          <w:rFonts w:ascii="Verdana" w:hAnsi="Verdana" w:cstheme="minorHAnsi"/>
          <w:sz w:val="22"/>
        </w:rPr>
        <w:t>APROPIACIÓN PRESUPUESTAL</w:t>
      </w:r>
    </w:p>
    <w:p w14:paraId="2645DE46" w14:textId="41FDE0A8" w:rsidR="00D37F9B" w:rsidRPr="001F6B0A" w:rsidRDefault="00D37F9B" w:rsidP="000975F0">
      <w:pPr>
        <w:pStyle w:val="clusulas"/>
        <w:numPr>
          <w:ilvl w:val="0"/>
          <w:numId w:val="0"/>
        </w:numPr>
        <w:spacing w:before="0" w:after="0"/>
        <w:ind w:left="-567" w:firstLine="567"/>
        <w:rPr>
          <w:rFonts w:ascii="Verdana" w:hAnsi="Verdana" w:cstheme="minorHAnsi"/>
          <w:sz w:val="22"/>
        </w:rPr>
      </w:pPr>
      <w:r w:rsidRPr="001F6B0A">
        <w:rPr>
          <w:rFonts w:ascii="Verdana" w:hAnsi="Verdana" w:cstheme="minorHAnsi"/>
          <w:sz w:val="22"/>
        </w:rPr>
        <w:t>CLÁUSULA 8.</w:t>
      </w:r>
      <w:r w:rsidRPr="001F6B0A">
        <w:rPr>
          <w:rFonts w:ascii="Verdana" w:hAnsi="Verdana" w:cstheme="minorHAnsi"/>
          <w:sz w:val="22"/>
        </w:rPr>
        <w:tab/>
        <w:t>FORMA DE PAGO</w:t>
      </w:r>
    </w:p>
    <w:p w14:paraId="616CDCAC" w14:textId="43A05616" w:rsidR="00D37F9B" w:rsidRPr="001F6B0A" w:rsidRDefault="00D37F9B" w:rsidP="000975F0">
      <w:pPr>
        <w:pStyle w:val="clusulas"/>
        <w:numPr>
          <w:ilvl w:val="0"/>
          <w:numId w:val="0"/>
        </w:numPr>
        <w:spacing w:before="0" w:after="0"/>
        <w:ind w:left="-567" w:firstLine="567"/>
        <w:rPr>
          <w:rFonts w:ascii="Verdana" w:hAnsi="Verdana" w:cstheme="minorHAnsi"/>
          <w:sz w:val="22"/>
        </w:rPr>
      </w:pPr>
      <w:r w:rsidRPr="001F6B0A">
        <w:rPr>
          <w:rFonts w:ascii="Verdana" w:hAnsi="Verdana" w:cstheme="minorHAnsi"/>
          <w:sz w:val="22"/>
        </w:rPr>
        <w:t>CLÁUSULA 9.</w:t>
      </w:r>
      <w:r w:rsidRPr="001F6B0A">
        <w:rPr>
          <w:rFonts w:ascii="Verdana" w:hAnsi="Verdana" w:cstheme="minorHAnsi"/>
          <w:sz w:val="22"/>
        </w:rPr>
        <w:tab/>
        <w:t>OBLIGACIONES GENERALES DEL CONTRATISTA</w:t>
      </w:r>
    </w:p>
    <w:p w14:paraId="285AA9FF" w14:textId="77777777" w:rsidR="00D37F9B" w:rsidRPr="001F6B0A" w:rsidRDefault="00D37F9B" w:rsidP="00D37F9B">
      <w:pPr>
        <w:pStyle w:val="clusulas"/>
        <w:numPr>
          <w:ilvl w:val="0"/>
          <w:numId w:val="0"/>
        </w:numPr>
        <w:spacing w:before="0" w:after="0"/>
        <w:rPr>
          <w:rFonts w:ascii="Verdana" w:hAnsi="Verdana" w:cstheme="minorHAnsi"/>
          <w:sz w:val="22"/>
        </w:rPr>
      </w:pPr>
      <w:r w:rsidRPr="001F6B0A">
        <w:rPr>
          <w:rFonts w:ascii="Verdana" w:hAnsi="Verdana" w:cstheme="minorHAnsi"/>
          <w:sz w:val="22"/>
        </w:rPr>
        <w:t>CLÁUSULA 10.</w:t>
      </w:r>
      <w:r w:rsidRPr="001F6B0A">
        <w:rPr>
          <w:rFonts w:ascii="Verdana" w:hAnsi="Verdana" w:cstheme="minorHAnsi"/>
          <w:sz w:val="22"/>
        </w:rPr>
        <w:tab/>
        <w:t>OBLIGACIONES ESPECÍFICAS DEL CONTRATISTA</w:t>
      </w:r>
    </w:p>
    <w:p w14:paraId="39386A9D" w14:textId="77777777" w:rsidR="00D37F9B" w:rsidRPr="001F6B0A" w:rsidRDefault="00D37F9B" w:rsidP="00D37F9B">
      <w:pPr>
        <w:pStyle w:val="clusulas"/>
        <w:numPr>
          <w:ilvl w:val="0"/>
          <w:numId w:val="0"/>
        </w:numPr>
        <w:spacing w:before="0" w:after="0"/>
        <w:rPr>
          <w:rFonts w:ascii="Verdana" w:hAnsi="Verdana" w:cstheme="minorHAnsi"/>
          <w:sz w:val="22"/>
        </w:rPr>
      </w:pPr>
      <w:r w:rsidRPr="001F6B0A">
        <w:rPr>
          <w:rFonts w:ascii="Verdana" w:hAnsi="Verdana" w:cstheme="minorHAnsi"/>
          <w:sz w:val="22"/>
        </w:rPr>
        <w:t>CLÁUSULA 11.</w:t>
      </w:r>
      <w:r w:rsidRPr="001F6B0A">
        <w:rPr>
          <w:rFonts w:ascii="Verdana" w:hAnsi="Verdana" w:cstheme="minorHAnsi"/>
          <w:sz w:val="22"/>
        </w:rPr>
        <w:tab/>
        <w:t>DERECHOS DEL CONTRATISTA</w:t>
      </w:r>
    </w:p>
    <w:p w14:paraId="445ECDBF" w14:textId="77777777" w:rsidR="00D37F9B" w:rsidRPr="001F6B0A" w:rsidRDefault="00D37F9B" w:rsidP="00D37F9B">
      <w:pPr>
        <w:pStyle w:val="clusulas"/>
        <w:numPr>
          <w:ilvl w:val="0"/>
          <w:numId w:val="0"/>
        </w:numPr>
        <w:spacing w:before="0" w:after="0"/>
        <w:rPr>
          <w:rFonts w:ascii="Verdana" w:hAnsi="Verdana" w:cstheme="minorHAnsi"/>
          <w:sz w:val="22"/>
        </w:rPr>
      </w:pPr>
      <w:r w:rsidRPr="001F6B0A">
        <w:rPr>
          <w:rFonts w:ascii="Verdana" w:hAnsi="Verdana" w:cstheme="minorHAnsi"/>
          <w:sz w:val="22"/>
        </w:rPr>
        <w:t>CLÁUSULA 12.</w:t>
      </w:r>
      <w:r w:rsidRPr="001F6B0A">
        <w:rPr>
          <w:rFonts w:ascii="Verdana" w:hAnsi="Verdana" w:cstheme="minorHAnsi"/>
          <w:sz w:val="22"/>
        </w:rPr>
        <w:tab/>
        <w:t>OBLIGACIONES DE LA ENTIDAD</w:t>
      </w:r>
    </w:p>
    <w:p w14:paraId="0407E185" w14:textId="77777777" w:rsidR="00D37F9B" w:rsidRPr="001F6B0A" w:rsidRDefault="00D37F9B" w:rsidP="00D37F9B">
      <w:pPr>
        <w:pStyle w:val="clusulas"/>
        <w:numPr>
          <w:ilvl w:val="0"/>
          <w:numId w:val="0"/>
        </w:numPr>
        <w:spacing w:before="0" w:after="0"/>
        <w:rPr>
          <w:rFonts w:ascii="Verdana" w:hAnsi="Verdana" w:cstheme="minorHAnsi"/>
          <w:sz w:val="22"/>
        </w:rPr>
      </w:pPr>
      <w:r w:rsidRPr="001F6B0A">
        <w:rPr>
          <w:rFonts w:ascii="Verdana" w:hAnsi="Verdana" w:cstheme="minorHAnsi"/>
          <w:sz w:val="22"/>
        </w:rPr>
        <w:t>CLÁUSULA 13.</w:t>
      </w:r>
      <w:r w:rsidRPr="001F6B0A">
        <w:rPr>
          <w:rFonts w:ascii="Verdana" w:hAnsi="Verdana" w:cstheme="minorHAnsi"/>
          <w:sz w:val="22"/>
        </w:rPr>
        <w:tab/>
        <w:t>RESPONSABILIDAD</w:t>
      </w:r>
    </w:p>
    <w:p w14:paraId="3D636995" w14:textId="77777777" w:rsidR="00D37F9B" w:rsidRPr="001F6B0A" w:rsidRDefault="00D37F9B" w:rsidP="00D37F9B">
      <w:pPr>
        <w:pStyle w:val="clusulas"/>
        <w:numPr>
          <w:ilvl w:val="0"/>
          <w:numId w:val="0"/>
        </w:numPr>
        <w:spacing w:before="0" w:after="0"/>
        <w:rPr>
          <w:rFonts w:ascii="Verdana" w:hAnsi="Verdana" w:cstheme="minorHAnsi"/>
          <w:sz w:val="22"/>
        </w:rPr>
      </w:pPr>
      <w:r w:rsidRPr="001F6B0A">
        <w:rPr>
          <w:rFonts w:ascii="Verdana" w:hAnsi="Verdana" w:cstheme="minorHAnsi"/>
          <w:sz w:val="22"/>
        </w:rPr>
        <w:t>CLÁUSULA 14.</w:t>
      </w:r>
      <w:r w:rsidRPr="001F6B0A">
        <w:rPr>
          <w:rFonts w:ascii="Verdana" w:hAnsi="Verdana" w:cstheme="minorHAnsi"/>
          <w:sz w:val="22"/>
        </w:rPr>
        <w:tab/>
        <w:t>INDEMNIDAD</w:t>
      </w:r>
    </w:p>
    <w:p w14:paraId="29D650CC" w14:textId="77777777" w:rsidR="00D37F9B" w:rsidRPr="001F6B0A" w:rsidRDefault="00D37F9B" w:rsidP="00D37F9B">
      <w:pPr>
        <w:pStyle w:val="clusulas"/>
        <w:numPr>
          <w:ilvl w:val="0"/>
          <w:numId w:val="0"/>
        </w:numPr>
        <w:spacing w:before="0" w:after="0"/>
        <w:rPr>
          <w:rFonts w:ascii="Verdana" w:hAnsi="Verdana" w:cstheme="minorHAnsi"/>
          <w:sz w:val="22"/>
        </w:rPr>
      </w:pPr>
      <w:r w:rsidRPr="001F6B0A">
        <w:rPr>
          <w:rFonts w:ascii="Verdana" w:hAnsi="Verdana" w:cstheme="minorHAnsi"/>
          <w:sz w:val="22"/>
        </w:rPr>
        <w:t>CLÁUSULA 15.</w:t>
      </w:r>
      <w:r w:rsidRPr="001F6B0A">
        <w:rPr>
          <w:rFonts w:ascii="Verdana" w:hAnsi="Verdana" w:cstheme="minorHAnsi"/>
          <w:sz w:val="22"/>
        </w:rPr>
        <w:tab/>
        <w:t>MULTAS</w:t>
      </w:r>
    </w:p>
    <w:p w14:paraId="1DE66985" w14:textId="77777777" w:rsidR="00D37F9B" w:rsidRPr="001F6B0A" w:rsidRDefault="00D37F9B" w:rsidP="00D37F9B">
      <w:pPr>
        <w:pStyle w:val="clusulas"/>
        <w:numPr>
          <w:ilvl w:val="0"/>
          <w:numId w:val="0"/>
        </w:numPr>
        <w:spacing w:before="0" w:after="0"/>
        <w:rPr>
          <w:rFonts w:ascii="Verdana" w:hAnsi="Verdana" w:cstheme="minorHAnsi"/>
          <w:sz w:val="22"/>
        </w:rPr>
      </w:pPr>
      <w:r w:rsidRPr="001F6B0A">
        <w:rPr>
          <w:rFonts w:ascii="Verdana" w:hAnsi="Verdana" w:cstheme="minorHAnsi"/>
          <w:sz w:val="22"/>
        </w:rPr>
        <w:t>CLÁUSULA 16.</w:t>
      </w:r>
      <w:r w:rsidRPr="001F6B0A">
        <w:rPr>
          <w:rFonts w:ascii="Verdana" w:hAnsi="Verdana" w:cstheme="minorHAnsi"/>
          <w:sz w:val="22"/>
        </w:rPr>
        <w:tab/>
        <w:t>CLÁUSULA PENAL</w:t>
      </w:r>
    </w:p>
    <w:p w14:paraId="401C588A" w14:textId="4FA73304" w:rsidR="00D426BE" w:rsidRPr="001F6B0A" w:rsidRDefault="00D37F9B" w:rsidP="00D37F9B">
      <w:pPr>
        <w:pStyle w:val="clusulas"/>
        <w:numPr>
          <w:ilvl w:val="0"/>
          <w:numId w:val="0"/>
        </w:numPr>
        <w:spacing w:before="0" w:after="0"/>
        <w:rPr>
          <w:rFonts w:ascii="Verdana" w:hAnsi="Verdana" w:cstheme="minorHAnsi"/>
          <w:sz w:val="22"/>
        </w:rPr>
      </w:pPr>
      <w:r w:rsidRPr="001F6B0A">
        <w:rPr>
          <w:rFonts w:ascii="Verdana" w:hAnsi="Verdana" w:cstheme="minorHAnsi"/>
          <w:sz w:val="22"/>
        </w:rPr>
        <w:t>CLÁUSULA 17.</w:t>
      </w:r>
      <w:r w:rsidR="00D426BE" w:rsidRPr="001F6B0A">
        <w:rPr>
          <w:rFonts w:ascii="Verdana" w:hAnsi="Verdana" w:cstheme="minorHAnsi"/>
          <w:sz w:val="22"/>
        </w:rPr>
        <w:t xml:space="preserve">      CLÁUSULA </w:t>
      </w:r>
      <w:r w:rsidR="00AE0E65" w:rsidRPr="001F6B0A">
        <w:rPr>
          <w:rFonts w:ascii="Verdana" w:hAnsi="Verdana" w:cstheme="minorHAnsi"/>
          <w:sz w:val="22"/>
        </w:rPr>
        <w:t xml:space="preserve">RESOLUCIÓN </w:t>
      </w:r>
      <w:r w:rsidR="00D426BE" w:rsidRPr="001F6B0A">
        <w:rPr>
          <w:rFonts w:ascii="Verdana" w:hAnsi="Verdana" w:cstheme="minorHAnsi"/>
          <w:sz w:val="22"/>
        </w:rPr>
        <w:t xml:space="preserve">DE CONTROVERSIAS </w:t>
      </w:r>
    </w:p>
    <w:p w14:paraId="2B6ACAC4" w14:textId="132D2BF3" w:rsidR="00D37F9B" w:rsidRPr="001F6B0A" w:rsidRDefault="00D37F9B" w:rsidP="00D37F9B">
      <w:pPr>
        <w:pStyle w:val="clusulas"/>
        <w:numPr>
          <w:ilvl w:val="0"/>
          <w:numId w:val="0"/>
        </w:numPr>
        <w:spacing w:before="0" w:after="0"/>
        <w:ind w:left="2130" w:hanging="2130"/>
        <w:rPr>
          <w:rFonts w:ascii="Verdana" w:hAnsi="Verdana" w:cstheme="minorHAnsi"/>
          <w:sz w:val="22"/>
        </w:rPr>
      </w:pPr>
      <w:r w:rsidRPr="001F6B0A">
        <w:rPr>
          <w:rFonts w:ascii="Verdana" w:hAnsi="Verdana" w:cstheme="minorHAnsi"/>
          <w:sz w:val="22"/>
        </w:rPr>
        <w:t>CLÁUSULA 1</w:t>
      </w:r>
      <w:r w:rsidR="00AE0E65" w:rsidRPr="001F6B0A">
        <w:rPr>
          <w:rFonts w:ascii="Verdana" w:hAnsi="Verdana" w:cstheme="minorHAnsi"/>
          <w:sz w:val="22"/>
        </w:rPr>
        <w:t>8</w:t>
      </w:r>
      <w:r w:rsidRPr="001F6B0A">
        <w:rPr>
          <w:rFonts w:ascii="Verdana" w:hAnsi="Verdana" w:cstheme="minorHAnsi"/>
          <w:sz w:val="22"/>
        </w:rPr>
        <w:t>.</w:t>
      </w:r>
      <w:r w:rsidRPr="001F6B0A">
        <w:rPr>
          <w:rFonts w:ascii="Verdana" w:hAnsi="Verdana" w:cstheme="minorHAnsi"/>
          <w:sz w:val="22"/>
        </w:rPr>
        <w:tab/>
        <w:t>CLÁUSULAS EXCEPCIONALES</w:t>
      </w:r>
    </w:p>
    <w:p w14:paraId="3AF18490" w14:textId="411DB9F3" w:rsidR="00D37F9B" w:rsidRPr="001F6B0A" w:rsidRDefault="00D37F9B" w:rsidP="00D37F9B">
      <w:pPr>
        <w:pStyle w:val="clusulas"/>
        <w:numPr>
          <w:ilvl w:val="0"/>
          <w:numId w:val="0"/>
        </w:numPr>
        <w:spacing w:before="0" w:after="0"/>
        <w:rPr>
          <w:rFonts w:ascii="Verdana" w:hAnsi="Verdana" w:cstheme="minorHAnsi"/>
          <w:sz w:val="22"/>
        </w:rPr>
      </w:pPr>
      <w:r w:rsidRPr="001F6B0A">
        <w:rPr>
          <w:rFonts w:ascii="Verdana" w:hAnsi="Verdana" w:cstheme="minorHAnsi"/>
          <w:sz w:val="22"/>
        </w:rPr>
        <w:t>CLÁUSULA 1</w:t>
      </w:r>
      <w:r w:rsidR="00AE0E65" w:rsidRPr="001F6B0A">
        <w:rPr>
          <w:rFonts w:ascii="Verdana" w:hAnsi="Verdana" w:cstheme="minorHAnsi"/>
          <w:sz w:val="22"/>
        </w:rPr>
        <w:t>9</w:t>
      </w:r>
      <w:r w:rsidRPr="001F6B0A">
        <w:rPr>
          <w:rFonts w:ascii="Verdana" w:hAnsi="Verdana" w:cstheme="minorHAnsi"/>
          <w:sz w:val="22"/>
        </w:rPr>
        <w:t>.</w:t>
      </w:r>
      <w:r w:rsidRPr="001F6B0A">
        <w:rPr>
          <w:rFonts w:ascii="Verdana" w:hAnsi="Verdana" w:cstheme="minorHAnsi"/>
          <w:sz w:val="22"/>
        </w:rPr>
        <w:tab/>
        <w:t>GARANTÍAS</w:t>
      </w:r>
    </w:p>
    <w:p w14:paraId="5E776D77" w14:textId="6546C460" w:rsidR="00D37F9B" w:rsidRPr="001F6B0A" w:rsidRDefault="00D37F9B" w:rsidP="00D37F9B">
      <w:pPr>
        <w:pStyle w:val="clusulas"/>
        <w:numPr>
          <w:ilvl w:val="0"/>
          <w:numId w:val="0"/>
        </w:numPr>
        <w:spacing w:before="0" w:after="0"/>
        <w:ind w:left="2124" w:hanging="2124"/>
        <w:rPr>
          <w:rFonts w:ascii="Verdana" w:hAnsi="Verdana" w:cstheme="minorHAnsi"/>
          <w:sz w:val="22"/>
        </w:rPr>
      </w:pPr>
      <w:r w:rsidRPr="001F6B0A">
        <w:rPr>
          <w:rFonts w:ascii="Verdana" w:hAnsi="Verdana" w:cstheme="minorHAnsi"/>
          <w:sz w:val="22"/>
        </w:rPr>
        <w:t xml:space="preserve">CLÁUSULA </w:t>
      </w:r>
      <w:r w:rsidR="00AE0E65" w:rsidRPr="001F6B0A">
        <w:rPr>
          <w:rFonts w:ascii="Verdana" w:hAnsi="Verdana" w:cstheme="minorHAnsi"/>
          <w:sz w:val="22"/>
        </w:rPr>
        <w:t>20</w:t>
      </w:r>
      <w:r w:rsidRPr="001F6B0A">
        <w:rPr>
          <w:rFonts w:ascii="Verdana" w:hAnsi="Verdana" w:cstheme="minorHAnsi"/>
          <w:sz w:val="22"/>
        </w:rPr>
        <w:t>.</w:t>
      </w:r>
      <w:r w:rsidRPr="001F6B0A">
        <w:rPr>
          <w:rFonts w:ascii="Verdana" w:hAnsi="Verdana" w:cstheme="minorHAnsi"/>
          <w:sz w:val="22"/>
        </w:rPr>
        <w:tab/>
        <w:t>INDEPENDENCIA DEL CONTRATISTA</w:t>
      </w:r>
    </w:p>
    <w:p w14:paraId="26AF5050" w14:textId="7EAEC8D9" w:rsidR="00D37F9B" w:rsidRPr="001F6B0A" w:rsidRDefault="00D37F9B" w:rsidP="00D37F9B">
      <w:pPr>
        <w:pStyle w:val="clusulas"/>
        <w:numPr>
          <w:ilvl w:val="0"/>
          <w:numId w:val="0"/>
        </w:numPr>
        <w:spacing w:before="0" w:after="0"/>
        <w:ind w:left="2124" w:hanging="2124"/>
        <w:rPr>
          <w:rFonts w:ascii="Verdana" w:hAnsi="Verdana" w:cstheme="minorHAnsi"/>
          <w:bCs/>
          <w:sz w:val="22"/>
        </w:rPr>
      </w:pPr>
      <w:r w:rsidRPr="001F6B0A">
        <w:rPr>
          <w:rFonts w:ascii="Verdana" w:hAnsi="Verdana" w:cstheme="minorHAnsi"/>
          <w:bCs/>
          <w:sz w:val="22"/>
        </w:rPr>
        <w:t>CLÁUSULA 2</w:t>
      </w:r>
      <w:r w:rsidR="00AE0E65" w:rsidRPr="001F6B0A">
        <w:rPr>
          <w:rFonts w:ascii="Verdana" w:hAnsi="Verdana" w:cstheme="minorHAnsi"/>
          <w:bCs/>
          <w:sz w:val="22"/>
        </w:rPr>
        <w:t>1</w:t>
      </w:r>
      <w:r w:rsidRPr="001F6B0A">
        <w:rPr>
          <w:rFonts w:ascii="Verdana" w:hAnsi="Verdana" w:cstheme="minorHAnsi"/>
          <w:bCs/>
          <w:sz w:val="22"/>
        </w:rPr>
        <w:t>.</w:t>
      </w:r>
      <w:r w:rsidRPr="001F6B0A">
        <w:rPr>
          <w:rFonts w:ascii="Verdana" w:hAnsi="Verdana" w:cstheme="minorHAnsi"/>
          <w:bCs/>
          <w:sz w:val="22"/>
        </w:rPr>
        <w:tab/>
      </w:r>
      <w:r w:rsidRPr="001F6B0A">
        <w:rPr>
          <w:rFonts w:ascii="Verdana" w:eastAsia="Times New Roman" w:hAnsi="Verdana" w:cstheme="minorHAnsi"/>
          <w:sz w:val="22"/>
          <w:lang w:val="es-ES" w:eastAsia="es-CO"/>
        </w:rPr>
        <w:t>INEXISTENCIA DE RELACIÓN LABORAL ENTRE LA ENTIDAD Y EL CONTRATISTA</w:t>
      </w:r>
    </w:p>
    <w:p w14:paraId="2EA8DDFD" w14:textId="72D43FA3" w:rsidR="00D37F9B" w:rsidRPr="001F6B0A" w:rsidRDefault="00D37F9B" w:rsidP="00D37F9B">
      <w:pPr>
        <w:pStyle w:val="clusulas"/>
        <w:numPr>
          <w:ilvl w:val="0"/>
          <w:numId w:val="0"/>
        </w:numPr>
        <w:spacing w:before="0" w:after="0"/>
        <w:ind w:left="2124" w:hanging="2124"/>
        <w:rPr>
          <w:rFonts w:ascii="Verdana" w:hAnsi="Verdana" w:cstheme="minorHAnsi"/>
          <w:sz w:val="22"/>
        </w:rPr>
      </w:pPr>
      <w:r w:rsidRPr="001F6B0A">
        <w:rPr>
          <w:rFonts w:ascii="Verdana" w:hAnsi="Verdana" w:cstheme="minorHAnsi"/>
          <w:sz w:val="22"/>
        </w:rPr>
        <w:t>CLÁUSULA 2</w:t>
      </w:r>
      <w:r w:rsidR="00AE0E65" w:rsidRPr="001F6B0A">
        <w:rPr>
          <w:rFonts w:ascii="Verdana" w:hAnsi="Verdana" w:cstheme="minorHAnsi"/>
          <w:sz w:val="22"/>
        </w:rPr>
        <w:t>2</w:t>
      </w:r>
      <w:r w:rsidRPr="001F6B0A">
        <w:rPr>
          <w:rFonts w:ascii="Verdana" w:hAnsi="Verdana" w:cstheme="minorHAnsi"/>
          <w:sz w:val="22"/>
        </w:rPr>
        <w:t>.</w:t>
      </w:r>
      <w:r w:rsidRPr="001F6B0A">
        <w:rPr>
          <w:rFonts w:ascii="Verdana" w:hAnsi="Verdana" w:cstheme="minorHAnsi"/>
          <w:sz w:val="22"/>
        </w:rPr>
        <w:tab/>
        <w:t>CESIÓN</w:t>
      </w:r>
    </w:p>
    <w:p w14:paraId="1F58ECFB" w14:textId="5DA23D84" w:rsidR="00D37F9B" w:rsidRPr="001F6B0A" w:rsidRDefault="00D37F9B" w:rsidP="00D37F9B">
      <w:pPr>
        <w:pStyle w:val="clusulas"/>
        <w:numPr>
          <w:ilvl w:val="0"/>
          <w:numId w:val="0"/>
        </w:numPr>
        <w:spacing w:before="0" w:after="0"/>
        <w:ind w:left="2124" w:hanging="2124"/>
        <w:rPr>
          <w:rFonts w:ascii="Verdana" w:hAnsi="Verdana" w:cstheme="minorHAnsi"/>
          <w:sz w:val="22"/>
        </w:rPr>
      </w:pPr>
      <w:r w:rsidRPr="001F6B0A">
        <w:rPr>
          <w:rFonts w:ascii="Verdana" w:hAnsi="Verdana" w:cstheme="minorHAnsi"/>
          <w:sz w:val="22"/>
        </w:rPr>
        <w:t>CLÁUSULA 2</w:t>
      </w:r>
      <w:r w:rsidR="00AE0E65" w:rsidRPr="001F6B0A">
        <w:rPr>
          <w:rFonts w:ascii="Verdana" w:hAnsi="Verdana" w:cstheme="minorHAnsi"/>
          <w:sz w:val="22"/>
        </w:rPr>
        <w:t>3</w:t>
      </w:r>
      <w:r w:rsidRPr="001F6B0A">
        <w:rPr>
          <w:rFonts w:ascii="Verdana" w:hAnsi="Verdana" w:cstheme="minorHAnsi"/>
          <w:sz w:val="22"/>
        </w:rPr>
        <w:t>.</w:t>
      </w:r>
      <w:r w:rsidRPr="001F6B0A">
        <w:rPr>
          <w:rFonts w:ascii="Verdana" w:hAnsi="Verdana" w:cstheme="minorHAnsi"/>
          <w:sz w:val="22"/>
        </w:rPr>
        <w:tab/>
        <w:t>LIQUIDACIÓN</w:t>
      </w:r>
    </w:p>
    <w:p w14:paraId="31882A42" w14:textId="1F9B19C9" w:rsidR="00D37F9B" w:rsidRPr="001F6B0A" w:rsidRDefault="00D37F9B" w:rsidP="00D37F9B">
      <w:pPr>
        <w:pStyle w:val="clusulas"/>
        <w:numPr>
          <w:ilvl w:val="0"/>
          <w:numId w:val="0"/>
        </w:numPr>
        <w:spacing w:before="0" w:after="0"/>
        <w:ind w:left="2124" w:hanging="2124"/>
        <w:rPr>
          <w:rFonts w:ascii="Verdana" w:hAnsi="Verdana" w:cstheme="minorHAnsi"/>
          <w:sz w:val="22"/>
        </w:rPr>
      </w:pPr>
      <w:r w:rsidRPr="001F6B0A">
        <w:rPr>
          <w:rFonts w:ascii="Verdana" w:hAnsi="Verdana" w:cstheme="minorHAnsi"/>
          <w:sz w:val="22"/>
        </w:rPr>
        <w:t>CLÁUSULA 2</w:t>
      </w:r>
      <w:r w:rsidR="00AE0E65" w:rsidRPr="001F6B0A">
        <w:rPr>
          <w:rFonts w:ascii="Verdana" w:hAnsi="Verdana" w:cstheme="minorHAnsi"/>
          <w:sz w:val="22"/>
        </w:rPr>
        <w:t>4</w:t>
      </w:r>
      <w:r w:rsidRPr="001F6B0A">
        <w:rPr>
          <w:rFonts w:ascii="Verdana" w:hAnsi="Verdana" w:cstheme="minorHAnsi"/>
          <w:sz w:val="22"/>
        </w:rPr>
        <w:t>.</w:t>
      </w:r>
      <w:r w:rsidRPr="001F6B0A">
        <w:rPr>
          <w:rFonts w:ascii="Verdana" w:hAnsi="Verdana" w:cstheme="minorHAnsi"/>
          <w:sz w:val="22"/>
        </w:rPr>
        <w:tab/>
        <w:t>SUSCRIPCIÓN, PERFECCIONAMIENTO, EJECUCIÓN</w:t>
      </w:r>
    </w:p>
    <w:p w14:paraId="4FC9EDFB" w14:textId="5245F492" w:rsidR="00D37F9B" w:rsidRPr="001F6B0A" w:rsidRDefault="00D37F9B" w:rsidP="00D37F9B">
      <w:pPr>
        <w:pStyle w:val="clusulas"/>
        <w:numPr>
          <w:ilvl w:val="0"/>
          <w:numId w:val="0"/>
        </w:numPr>
        <w:spacing w:before="0" w:after="0"/>
        <w:ind w:left="2124" w:hanging="2124"/>
        <w:rPr>
          <w:rFonts w:ascii="Verdana" w:hAnsi="Verdana" w:cstheme="minorHAnsi"/>
          <w:sz w:val="22"/>
        </w:rPr>
      </w:pPr>
      <w:r w:rsidRPr="001F6B0A">
        <w:rPr>
          <w:rFonts w:ascii="Verdana" w:hAnsi="Verdana" w:cstheme="minorHAnsi"/>
          <w:sz w:val="22"/>
        </w:rPr>
        <w:t>CLÁUSULA 2</w:t>
      </w:r>
      <w:r w:rsidR="00AE0E65" w:rsidRPr="001F6B0A">
        <w:rPr>
          <w:rFonts w:ascii="Verdana" w:hAnsi="Verdana" w:cstheme="minorHAnsi"/>
          <w:sz w:val="22"/>
        </w:rPr>
        <w:t>5</w:t>
      </w:r>
      <w:r w:rsidRPr="001F6B0A">
        <w:rPr>
          <w:rFonts w:ascii="Verdana" w:hAnsi="Verdana" w:cstheme="minorHAnsi"/>
          <w:sz w:val="22"/>
        </w:rPr>
        <w:t>.</w:t>
      </w:r>
      <w:r w:rsidRPr="001F6B0A">
        <w:rPr>
          <w:rFonts w:ascii="Verdana" w:hAnsi="Verdana" w:cstheme="minorHAnsi"/>
          <w:sz w:val="22"/>
        </w:rPr>
        <w:tab/>
        <w:t xml:space="preserve">LUGAR DE EJECUCIÓN Y DOMICILIO CONTRACTUAL </w:t>
      </w:r>
    </w:p>
    <w:p w14:paraId="10BBA561" w14:textId="6802D4B6" w:rsidR="00D37F9B" w:rsidRPr="001F6B0A" w:rsidRDefault="00D37F9B" w:rsidP="00D37F9B">
      <w:pPr>
        <w:pStyle w:val="clusulas"/>
        <w:numPr>
          <w:ilvl w:val="0"/>
          <w:numId w:val="0"/>
        </w:numPr>
        <w:spacing w:before="0" w:after="0"/>
        <w:rPr>
          <w:rFonts w:ascii="Verdana" w:hAnsi="Verdana" w:cstheme="minorHAnsi"/>
          <w:b w:val="0"/>
          <w:sz w:val="22"/>
        </w:rPr>
      </w:pPr>
      <w:r w:rsidRPr="001F6B0A">
        <w:rPr>
          <w:rFonts w:ascii="Verdana" w:hAnsi="Verdana" w:cstheme="minorHAnsi"/>
          <w:sz w:val="22"/>
        </w:rPr>
        <w:t>CLÁUSULA 2</w:t>
      </w:r>
      <w:r w:rsidR="00AE0E65" w:rsidRPr="001F6B0A">
        <w:rPr>
          <w:rFonts w:ascii="Verdana" w:hAnsi="Verdana" w:cstheme="minorHAnsi"/>
          <w:sz w:val="22"/>
        </w:rPr>
        <w:t>6</w:t>
      </w:r>
      <w:r w:rsidRPr="001F6B0A">
        <w:rPr>
          <w:rFonts w:ascii="Verdana" w:hAnsi="Verdana" w:cstheme="minorHAnsi"/>
          <w:sz w:val="22"/>
        </w:rPr>
        <w:t>.</w:t>
      </w:r>
      <w:r w:rsidRPr="001F6B0A">
        <w:rPr>
          <w:rFonts w:ascii="Verdana" w:hAnsi="Verdana" w:cstheme="minorHAnsi"/>
          <w:sz w:val="22"/>
        </w:rPr>
        <w:tab/>
        <w:t>DOCUMENTOS</w:t>
      </w:r>
      <w:r w:rsidRPr="001F6B0A">
        <w:rPr>
          <w:rFonts w:ascii="Verdana" w:hAnsi="Verdana" w:cstheme="minorHAnsi"/>
          <w:sz w:val="22"/>
        </w:rPr>
        <w:br w:type="page"/>
      </w:r>
    </w:p>
    <w:p w14:paraId="09C442FF" w14:textId="3239C1A7" w:rsidR="00D37F9B" w:rsidRPr="001F6B0A" w:rsidRDefault="00CB62C1" w:rsidP="00D37F9B">
      <w:pPr>
        <w:rPr>
          <w:rFonts w:ascii="Verdana" w:hAnsi="Verdana" w:cstheme="minorHAnsi"/>
          <w:sz w:val="22"/>
          <w:lang w:val="es-CO"/>
        </w:rPr>
      </w:pPr>
      <w:r w:rsidRPr="001F6B0A">
        <w:rPr>
          <w:rFonts w:ascii="Verdana" w:hAnsi="Verdana" w:cstheme="minorHAnsi"/>
          <w:b/>
          <w:bCs/>
          <w:sz w:val="22"/>
          <w:lang w:val="es-CO"/>
        </w:rPr>
        <w:lastRenderedPageBreak/>
        <w:t>JUAN MANUEL PEREZ FONSECA</w:t>
      </w:r>
      <w:r w:rsidRPr="001F6B0A">
        <w:rPr>
          <w:rFonts w:ascii="Verdana" w:hAnsi="Verdana" w:cstheme="minorHAnsi"/>
          <w:sz w:val="22"/>
          <w:lang w:val="es-CO"/>
        </w:rPr>
        <w:t xml:space="preserve">, identificado con la cédula de ciudadanía No. 1.049.602.118 de Tunja, en calidad Gerente de Contratación según Acta de posesión No.006 de fecha 07 de enero de 2026 y Decreto de nombramiento No. 008 de fecha 07 de enero de 2026, actuando en nombre y representación del </w:t>
      </w:r>
      <w:r w:rsidRPr="001F6B0A">
        <w:rPr>
          <w:rFonts w:ascii="Verdana" w:hAnsi="Verdana" w:cstheme="minorHAnsi"/>
          <w:b/>
          <w:bCs/>
          <w:sz w:val="22"/>
          <w:lang w:val="es-CO"/>
        </w:rPr>
        <w:t>MUNICIPIO DE SOGAMOSO</w:t>
      </w:r>
      <w:r w:rsidRPr="001F6B0A">
        <w:rPr>
          <w:rFonts w:ascii="Verdana" w:hAnsi="Verdana" w:cstheme="minorHAnsi"/>
          <w:sz w:val="22"/>
          <w:lang w:val="es-CO"/>
        </w:rPr>
        <w:t>, con NIT. 891.855.130-1 en uso de las facultades y funciones delegadas a través del Decreto de Delegación 647 del 31 de diciembre de 2024, por la Ley 80 de 1993, Ley 1150 de 2007, Decreto 1082 de 2015 y demás normas complementarias, por una parte; y, por la otra</w:t>
      </w:r>
      <w:r w:rsidR="00D37F9B" w:rsidRPr="001F6B0A">
        <w:rPr>
          <w:rFonts w:ascii="Verdana" w:hAnsi="Verdana" w:cstheme="minorHAnsi"/>
          <w:sz w:val="22"/>
          <w:lang w:val="es-CO"/>
        </w:rPr>
        <w:t xml:space="preserve">, </w:t>
      </w:r>
      <w:r w:rsidR="00D37F9B" w:rsidRPr="001F6B0A">
        <w:rPr>
          <w:rFonts w:ascii="Verdana" w:hAnsi="Verdana" w:cstheme="minorHAnsi"/>
          <w:sz w:val="22"/>
          <w:highlight w:val="lightGray"/>
          <w:lang w:val="es-CO"/>
        </w:rPr>
        <w:t>[incluir el nombre de la persona natural; o incluir el nombre del representante legal]</w:t>
      </w:r>
      <w:r w:rsidR="00D37F9B" w:rsidRPr="001F6B0A">
        <w:rPr>
          <w:rFonts w:ascii="Verdana" w:hAnsi="Verdana" w:cstheme="minorHAnsi"/>
          <w:sz w:val="22"/>
          <w:lang w:val="es-CO"/>
        </w:rPr>
        <w:t xml:space="preserve"> </w:t>
      </w:r>
      <w:r w:rsidR="00D37F9B" w:rsidRPr="001F6B0A">
        <w:rPr>
          <w:rFonts w:ascii="Verdana" w:hAnsi="Verdana" w:cstheme="minorHAnsi"/>
          <w:sz w:val="22"/>
          <w:highlight w:val="lightGray"/>
          <w:lang w:val="es-CO"/>
        </w:rPr>
        <w:t>[en calidad de representante legal de]</w:t>
      </w:r>
      <w:r w:rsidR="00D37F9B" w:rsidRPr="001F6B0A">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1F6B0A" w:rsidRDefault="00D37F9B" w:rsidP="00D37F9B">
      <w:pPr>
        <w:rPr>
          <w:rFonts w:ascii="Verdana" w:hAnsi="Verdana" w:cstheme="minorHAnsi"/>
          <w:sz w:val="22"/>
          <w:lang w:val="es-CO"/>
        </w:rPr>
      </w:pPr>
    </w:p>
    <w:p w14:paraId="5B430581" w14:textId="77777777" w:rsidR="00D37F9B" w:rsidRPr="001F6B0A" w:rsidRDefault="00D37F9B" w:rsidP="00D37F9B">
      <w:pPr>
        <w:pStyle w:val="Prrafodelista"/>
        <w:numPr>
          <w:ilvl w:val="0"/>
          <w:numId w:val="1"/>
        </w:numPr>
        <w:rPr>
          <w:rFonts w:ascii="Verdana" w:hAnsi="Verdana"/>
          <w:sz w:val="22"/>
        </w:rPr>
      </w:pPr>
      <w:r w:rsidRPr="001F6B0A">
        <w:rPr>
          <w:rFonts w:ascii="Verdana" w:hAnsi="Verdana"/>
          <w:sz w:val="22"/>
        </w:rPr>
        <w:t xml:space="preserve">Que mediante Resolución No. </w:t>
      </w:r>
      <w:r w:rsidRPr="001F6B0A">
        <w:rPr>
          <w:rFonts w:ascii="Verdana" w:hAnsi="Verdana"/>
          <w:sz w:val="22"/>
          <w:highlight w:val="lightGray"/>
        </w:rPr>
        <w:t>[</w:t>
      </w:r>
      <w:proofErr w:type="spellStart"/>
      <w:r w:rsidRPr="001F6B0A">
        <w:rPr>
          <w:rFonts w:ascii="Verdana" w:hAnsi="Verdana"/>
          <w:sz w:val="22"/>
          <w:highlight w:val="lightGray"/>
        </w:rPr>
        <w:t>xxxxx</w:t>
      </w:r>
      <w:proofErr w:type="spellEnd"/>
      <w:r w:rsidRPr="001F6B0A">
        <w:rPr>
          <w:rFonts w:ascii="Verdana" w:hAnsi="Verdana"/>
          <w:sz w:val="22"/>
          <w:highlight w:val="lightGray"/>
        </w:rPr>
        <w:t xml:space="preserve"> del </w:t>
      </w:r>
      <w:proofErr w:type="spellStart"/>
      <w:r w:rsidRPr="001F6B0A">
        <w:rPr>
          <w:rFonts w:ascii="Verdana" w:hAnsi="Verdana"/>
          <w:sz w:val="22"/>
          <w:highlight w:val="lightGray"/>
        </w:rPr>
        <w:t>xxx</w:t>
      </w:r>
      <w:proofErr w:type="spellEnd"/>
      <w:r w:rsidRPr="001F6B0A">
        <w:rPr>
          <w:rFonts w:ascii="Verdana" w:hAnsi="Verdana"/>
          <w:sz w:val="22"/>
          <w:highlight w:val="lightGray"/>
        </w:rPr>
        <w:t xml:space="preserve"> de </w:t>
      </w:r>
      <w:proofErr w:type="spellStart"/>
      <w:r w:rsidRPr="001F6B0A">
        <w:rPr>
          <w:rFonts w:ascii="Verdana" w:hAnsi="Verdana"/>
          <w:sz w:val="22"/>
          <w:highlight w:val="lightGray"/>
        </w:rPr>
        <w:t>xxx</w:t>
      </w:r>
      <w:proofErr w:type="spellEnd"/>
      <w:r w:rsidRPr="001F6B0A">
        <w:rPr>
          <w:rFonts w:ascii="Verdana" w:hAnsi="Verdana"/>
          <w:sz w:val="22"/>
          <w:highlight w:val="lightGray"/>
        </w:rPr>
        <w:t xml:space="preserve"> de </w:t>
      </w:r>
      <w:proofErr w:type="spellStart"/>
      <w:r w:rsidRPr="001F6B0A">
        <w:rPr>
          <w:rFonts w:ascii="Verdana" w:hAnsi="Verdana"/>
          <w:sz w:val="22"/>
          <w:highlight w:val="lightGray"/>
        </w:rPr>
        <w:t>xxxx</w:t>
      </w:r>
      <w:proofErr w:type="spellEnd"/>
      <w:r w:rsidRPr="001F6B0A">
        <w:rPr>
          <w:rFonts w:ascii="Verdana" w:hAnsi="Verdana"/>
          <w:sz w:val="22"/>
          <w:highlight w:val="lightGray"/>
        </w:rPr>
        <w:t>]</w:t>
      </w:r>
      <w:r w:rsidRPr="001F6B0A">
        <w:rPr>
          <w:rFonts w:ascii="Verdana" w:hAnsi="Verdana"/>
          <w:sz w:val="22"/>
        </w:rPr>
        <w:t xml:space="preserve"> la Entidad abrió el Proceso de Contratación número </w:t>
      </w:r>
      <w:r w:rsidRPr="001F6B0A">
        <w:rPr>
          <w:rFonts w:ascii="Verdana" w:hAnsi="Verdana"/>
          <w:sz w:val="22"/>
          <w:highlight w:val="lightGray"/>
        </w:rPr>
        <w:t>[Incluir número del Proceso de Contratación]</w:t>
      </w:r>
    </w:p>
    <w:p w14:paraId="353711C3" w14:textId="77777777" w:rsidR="00D37F9B" w:rsidRPr="001F6B0A" w:rsidRDefault="00D37F9B" w:rsidP="00D37F9B">
      <w:pPr>
        <w:pStyle w:val="Prrafodelista"/>
        <w:contextualSpacing w:val="0"/>
        <w:rPr>
          <w:rFonts w:ascii="Verdana" w:hAnsi="Verdana" w:cstheme="minorHAnsi"/>
          <w:sz w:val="22"/>
        </w:rPr>
      </w:pPr>
    </w:p>
    <w:p w14:paraId="1CB12EE6" w14:textId="77777777" w:rsidR="00D37F9B" w:rsidRPr="001F6B0A" w:rsidRDefault="00D37F9B" w:rsidP="00D37F9B">
      <w:pPr>
        <w:pStyle w:val="Prrafodelista"/>
        <w:numPr>
          <w:ilvl w:val="0"/>
          <w:numId w:val="1"/>
        </w:numPr>
        <w:rPr>
          <w:rFonts w:ascii="Verdana" w:hAnsi="Verdana"/>
          <w:sz w:val="22"/>
        </w:rPr>
      </w:pPr>
      <w:r w:rsidRPr="001F6B0A">
        <w:rPr>
          <w:rFonts w:ascii="Verdana" w:hAnsi="Verdana"/>
          <w:sz w:val="22"/>
        </w:rPr>
        <w:t xml:space="preserve">Que mediante Resolución No. </w:t>
      </w:r>
      <w:r w:rsidRPr="001F6B0A">
        <w:rPr>
          <w:rFonts w:ascii="Verdana" w:hAnsi="Verdana"/>
          <w:sz w:val="22"/>
          <w:highlight w:val="lightGray"/>
        </w:rPr>
        <w:t>[</w:t>
      </w:r>
      <w:proofErr w:type="spellStart"/>
      <w:r w:rsidRPr="001F6B0A">
        <w:rPr>
          <w:rFonts w:ascii="Verdana" w:hAnsi="Verdana"/>
          <w:sz w:val="22"/>
          <w:highlight w:val="lightGray"/>
        </w:rPr>
        <w:t>xxxxx</w:t>
      </w:r>
      <w:proofErr w:type="spellEnd"/>
      <w:r w:rsidRPr="001F6B0A">
        <w:rPr>
          <w:rFonts w:ascii="Verdana" w:hAnsi="Verdana"/>
          <w:sz w:val="22"/>
          <w:highlight w:val="lightGray"/>
        </w:rPr>
        <w:t xml:space="preserve"> del </w:t>
      </w:r>
      <w:proofErr w:type="spellStart"/>
      <w:r w:rsidRPr="001F6B0A">
        <w:rPr>
          <w:rFonts w:ascii="Verdana" w:hAnsi="Verdana"/>
          <w:sz w:val="22"/>
          <w:highlight w:val="lightGray"/>
        </w:rPr>
        <w:t>xxx</w:t>
      </w:r>
      <w:proofErr w:type="spellEnd"/>
      <w:r w:rsidRPr="001F6B0A">
        <w:rPr>
          <w:rFonts w:ascii="Verdana" w:hAnsi="Verdana"/>
          <w:sz w:val="22"/>
          <w:highlight w:val="lightGray"/>
        </w:rPr>
        <w:t xml:space="preserve"> de </w:t>
      </w:r>
      <w:proofErr w:type="spellStart"/>
      <w:r w:rsidRPr="001F6B0A">
        <w:rPr>
          <w:rFonts w:ascii="Verdana" w:hAnsi="Verdana"/>
          <w:sz w:val="22"/>
          <w:highlight w:val="lightGray"/>
        </w:rPr>
        <w:t>xxx</w:t>
      </w:r>
      <w:proofErr w:type="spellEnd"/>
      <w:r w:rsidRPr="001F6B0A">
        <w:rPr>
          <w:rFonts w:ascii="Verdana" w:hAnsi="Verdana"/>
          <w:sz w:val="22"/>
          <w:highlight w:val="lightGray"/>
        </w:rPr>
        <w:t xml:space="preserve"> de </w:t>
      </w:r>
      <w:proofErr w:type="spellStart"/>
      <w:r w:rsidRPr="001F6B0A">
        <w:rPr>
          <w:rFonts w:ascii="Verdana" w:hAnsi="Verdana"/>
          <w:sz w:val="22"/>
          <w:highlight w:val="lightGray"/>
        </w:rPr>
        <w:t>xxxx</w:t>
      </w:r>
      <w:proofErr w:type="spellEnd"/>
      <w:r w:rsidRPr="001F6B0A">
        <w:rPr>
          <w:rFonts w:ascii="Verdana" w:hAnsi="Verdana"/>
          <w:sz w:val="22"/>
          <w:highlight w:val="lightGray"/>
        </w:rPr>
        <w:t>]</w:t>
      </w:r>
      <w:r w:rsidRPr="001F6B0A">
        <w:rPr>
          <w:rFonts w:ascii="Verdana" w:hAnsi="Verdana"/>
          <w:sz w:val="22"/>
        </w:rPr>
        <w:t xml:space="preserve"> la Entidad adjudicó el Contrato al Contratista.</w:t>
      </w:r>
    </w:p>
    <w:p w14:paraId="5460E4DA" w14:textId="77777777" w:rsidR="00D37F9B" w:rsidRPr="001F6B0A" w:rsidRDefault="00D37F9B" w:rsidP="00D37F9B">
      <w:pPr>
        <w:rPr>
          <w:rFonts w:ascii="Verdana" w:hAnsi="Verdana" w:cstheme="minorHAnsi"/>
          <w:sz w:val="22"/>
          <w:lang w:val="es-CO"/>
        </w:rPr>
      </w:pPr>
    </w:p>
    <w:p w14:paraId="24385AFC" w14:textId="77777777" w:rsidR="00D37F9B" w:rsidRPr="001F6B0A" w:rsidRDefault="00D37F9B" w:rsidP="00D37F9B">
      <w:pPr>
        <w:autoSpaceDE w:val="0"/>
        <w:autoSpaceDN w:val="0"/>
        <w:adjustRightInd w:val="0"/>
        <w:rPr>
          <w:rFonts w:ascii="Verdana" w:hAnsi="Verdana" w:cstheme="minorHAnsi"/>
          <w:sz w:val="22"/>
        </w:rPr>
      </w:pPr>
      <w:r w:rsidRPr="001F6B0A">
        <w:rPr>
          <w:rFonts w:ascii="Verdana" w:hAnsi="Verdana" w:cstheme="minorHAnsi"/>
          <w:sz w:val="22"/>
        </w:rPr>
        <w:t>Con base en las anteriores consideraciones, la Entidad y el Contratista (individualmente la “Parte”, conjuntamente las “Partes”), acuerdan que el presente Contrato</w:t>
      </w:r>
      <w:r w:rsidRPr="001F6B0A">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1F6B0A" w:rsidRDefault="00D37F9B" w:rsidP="00D37F9B">
      <w:pPr>
        <w:autoSpaceDE w:val="0"/>
        <w:autoSpaceDN w:val="0"/>
        <w:adjustRightInd w:val="0"/>
        <w:rPr>
          <w:rFonts w:ascii="Verdana" w:hAnsi="Verdana" w:cstheme="minorHAnsi"/>
          <w:sz w:val="22"/>
        </w:rPr>
      </w:pPr>
      <w:r w:rsidRPr="001F6B0A" w:rsidDel="001F42BA">
        <w:rPr>
          <w:rFonts w:ascii="Verdana" w:hAnsi="Verdana" w:cstheme="minorHAnsi"/>
          <w:sz w:val="22"/>
        </w:rPr>
        <w:t xml:space="preserve"> </w:t>
      </w:r>
    </w:p>
    <w:p w14:paraId="2DABDB19" w14:textId="77777777" w:rsidR="00D37F9B" w:rsidRPr="001F6B0A" w:rsidRDefault="00D37F9B" w:rsidP="00D37F9B">
      <w:pPr>
        <w:pStyle w:val="clusulas"/>
        <w:spacing w:before="0" w:after="0"/>
        <w:ind w:left="426"/>
        <w:rPr>
          <w:rFonts w:ascii="Verdana" w:hAnsi="Verdana" w:cstheme="minorHAnsi"/>
          <w:sz w:val="22"/>
        </w:rPr>
      </w:pPr>
      <w:r w:rsidRPr="001F6B0A">
        <w:rPr>
          <w:rFonts w:ascii="Verdana" w:hAnsi="Verdana" w:cstheme="minorHAnsi"/>
          <w:sz w:val="22"/>
        </w:rPr>
        <w:t>DEFINICIONES</w:t>
      </w:r>
    </w:p>
    <w:p w14:paraId="3501260D" w14:textId="77777777" w:rsidR="00D37F9B" w:rsidRPr="001F6B0A"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1F6B0A" w:rsidRDefault="00D37F9B" w:rsidP="56A26811">
      <w:pPr>
        <w:rPr>
          <w:rFonts w:ascii="Verdana" w:hAnsi="Verdana"/>
          <w:sz w:val="22"/>
          <w:szCs w:val="24"/>
        </w:rPr>
      </w:pPr>
      <w:r w:rsidRPr="001F6B0A">
        <w:rPr>
          <w:rFonts w:ascii="Verdana" w:hAnsi="Verdana"/>
          <w:sz w:val="22"/>
          <w:szCs w:val="24"/>
        </w:rPr>
        <w:t xml:space="preserve">Las expresiones utilizadas en el Contrato con mayúscula inicial deben ser entendidas con el significado que se les asigna en el Anexo </w:t>
      </w:r>
      <w:r w:rsidR="64734FA5" w:rsidRPr="001F6B0A">
        <w:rPr>
          <w:rFonts w:ascii="Verdana" w:hAnsi="Verdana"/>
          <w:sz w:val="22"/>
          <w:szCs w:val="24"/>
        </w:rPr>
        <w:t>5</w:t>
      </w:r>
      <w:r w:rsidRPr="001F6B0A">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1F6B0A" w:rsidRDefault="00D37F9B" w:rsidP="00D37F9B">
      <w:pPr>
        <w:rPr>
          <w:rFonts w:ascii="Verdana" w:hAnsi="Verdana" w:cstheme="minorHAnsi"/>
          <w:sz w:val="22"/>
        </w:rPr>
      </w:pPr>
    </w:p>
    <w:p w14:paraId="6B738E23" w14:textId="77777777" w:rsidR="00D37F9B" w:rsidRPr="001F6B0A" w:rsidRDefault="00D37F9B" w:rsidP="00D37F9B">
      <w:pPr>
        <w:pStyle w:val="clusulas"/>
        <w:spacing w:before="0" w:after="0"/>
        <w:ind w:left="426"/>
        <w:rPr>
          <w:rFonts w:ascii="Verdana" w:hAnsi="Verdana" w:cstheme="minorHAnsi"/>
          <w:sz w:val="22"/>
        </w:rPr>
      </w:pPr>
      <w:r w:rsidRPr="001F6B0A">
        <w:rPr>
          <w:rFonts w:ascii="Verdana" w:hAnsi="Verdana" w:cstheme="minorHAnsi"/>
          <w:sz w:val="22"/>
        </w:rPr>
        <w:t>OBJETO</w:t>
      </w:r>
    </w:p>
    <w:p w14:paraId="4B20D238" w14:textId="77777777" w:rsidR="00D37F9B" w:rsidRPr="001F6B0A" w:rsidRDefault="00D37F9B" w:rsidP="00D37F9B">
      <w:pPr>
        <w:pStyle w:val="clusulas"/>
        <w:numPr>
          <w:ilvl w:val="0"/>
          <w:numId w:val="0"/>
        </w:numPr>
        <w:spacing w:before="0" w:after="0"/>
        <w:ind w:left="720"/>
        <w:rPr>
          <w:rFonts w:ascii="Verdana" w:hAnsi="Verdana" w:cstheme="minorHAnsi"/>
          <w:sz w:val="22"/>
        </w:rPr>
      </w:pPr>
    </w:p>
    <w:p w14:paraId="452D91C6" w14:textId="4F3E889E" w:rsidR="00D37F9B" w:rsidRPr="001F6B0A" w:rsidRDefault="00D37F9B" w:rsidP="00D37F9B">
      <w:pPr>
        <w:rPr>
          <w:rFonts w:ascii="Verdana" w:hAnsi="Verdana" w:cstheme="minorHAnsi"/>
          <w:sz w:val="22"/>
        </w:rPr>
      </w:pPr>
      <w:r w:rsidRPr="001F6B0A">
        <w:rPr>
          <w:rFonts w:ascii="Verdana" w:hAnsi="Verdana" w:cstheme="minorHAnsi"/>
          <w:sz w:val="22"/>
        </w:rPr>
        <w:t>El objeto del Contrato es</w:t>
      </w:r>
      <w:r w:rsidR="00CB62C1" w:rsidRPr="001F6B0A">
        <w:rPr>
          <w:rFonts w:ascii="Verdana" w:hAnsi="Verdana" w:cstheme="minorHAnsi"/>
          <w:sz w:val="22"/>
        </w:rPr>
        <w:t>: “CONSTRUCCION DE INFRAESTURA FISICA DE LA TECNOACADEMIA - PRIMERA ETAPA”</w:t>
      </w:r>
    </w:p>
    <w:p w14:paraId="003E3432" w14:textId="77777777" w:rsidR="00D37F9B" w:rsidRPr="001F6B0A" w:rsidRDefault="00D37F9B" w:rsidP="00D37F9B">
      <w:pPr>
        <w:rPr>
          <w:rFonts w:ascii="Verdana" w:hAnsi="Verdana" w:cstheme="minorHAnsi"/>
          <w:sz w:val="22"/>
        </w:rPr>
      </w:pPr>
    </w:p>
    <w:p w14:paraId="6D651EC7" w14:textId="77777777" w:rsidR="00D37F9B" w:rsidRPr="001F6B0A" w:rsidRDefault="00D37F9B" w:rsidP="00D37F9B">
      <w:pPr>
        <w:pStyle w:val="clusulas"/>
        <w:spacing w:before="0" w:after="0"/>
        <w:ind w:left="426"/>
        <w:rPr>
          <w:rFonts w:ascii="Verdana" w:hAnsi="Verdana" w:cstheme="minorHAnsi"/>
          <w:sz w:val="22"/>
        </w:rPr>
      </w:pPr>
      <w:r w:rsidRPr="001F6B0A">
        <w:rPr>
          <w:rFonts w:ascii="Verdana" w:hAnsi="Verdana" w:cstheme="minorHAnsi"/>
          <w:sz w:val="22"/>
        </w:rPr>
        <w:t>ALCANCE DEL OBJETO</w:t>
      </w:r>
    </w:p>
    <w:p w14:paraId="5B5AB679" w14:textId="77777777" w:rsidR="00D37F9B" w:rsidRPr="001F6B0A" w:rsidRDefault="00D37F9B" w:rsidP="00D37F9B">
      <w:pPr>
        <w:pStyle w:val="clusulas"/>
        <w:numPr>
          <w:ilvl w:val="0"/>
          <w:numId w:val="0"/>
        </w:numPr>
        <w:spacing w:before="0" w:after="0"/>
        <w:ind w:left="720"/>
        <w:rPr>
          <w:rFonts w:ascii="Verdana" w:hAnsi="Verdana" w:cstheme="minorHAnsi"/>
          <w:sz w:val="22"/>
        </w:rPr>
      </w:pPr>
    </w:p>
    <w:p w14:paraId="421723B0" w14:textId="49440130" w:rsidR="00D37F9B" w:rsidRPr="001F6B0A" w:rsidRDefault="00D37F9B" w:rsidP="00D37F9B">
      <w:pPr>
        <w:rPr>
          <w:rFonts w:ascii="Verdana" w:hAnsi="Verdana" w:cstheme="minorHAnsi"/>
          <w:sz w:val="22"/>
        </w:rPr>
      </w:pPr>
      <w:r w:rsidRPr="001F6B0A">
        <w:rPr>
          <w:rFonts w:ascii="Verdana" w:hAnsi="Verdana" w:cstheme="minorHAnsi"/>
          <w:sz w:val="22"/>
        </w:rPr>
        <w:lastRenderedPageBreak/>
        <w:t xml:space="preserve">El Contratista deberá desarrollar el objeto del Contrato de conformidad con las especificaciones y características técnicas señaladas en los Documentos del Proceso de Contratación No. </w:t>
      </w:r>
      <w:r w:rsidR="00CB62C1" w:rsidRPr="001F6B0A">
        <w:rPr>
          <w:rFonts w:ascii="Verdana" w:hAnsi="Verdana" w:cstheme="minorHAnsi"/>
          <w:sz w:val="22"/>
        </w:rPr>
        <w:t>LP-MS-0062026</w:t>
      </w:r>
      <w:r w:rsidRPr="001F6B0A">
        <w:rPr>
          <w:rFonts w:ascii="Verdana" w:hAnsi="Verdana" w:cstheme="minorHAnsi"/>
          <w:sz w:val="22"/>
        </w:rPr>
        <w:t xml:space="preserve"> los cuales hacen parte integral del presente contrato.</w:t>
      </w:r>
    </w:p>
    <w:p w14:paraId="0CC0E7B7" w14:textId="77777777" w:rsidR="00D37F9B" w:rsidRPr="001F6B0A" w:rsidRDefault="00D37F9B" w:rsidP="00D37F9B">
      <w:pPr>
        <w:rPr>
          <w:rFonts w:ascii="Verdana" w:hAnsi="Verdana" w:cstheme="minorHAnsi"/>
          <w:sz w:val="22"/>
        </w:rPr>
      </w:pPr>
    </w:p>
    <w:p w14:paraId="5F86039D" w14:textId="77777777" w:rsidR="00D37F9B" w:rsidRPr="001F6B0A" w:rsidRDefault="00D37F9B" w:rsidP="00D37F9B">
      <w:pPr>
        <w:rPr>
          <w:rFonts w:ascii="Verdana" w:hAnsi="Verdana" w:cstheme="minorHAnsi"/>
          <w:sz w:val="22"/>
        </w:rPr>
      </w:pPr>
      <w:r w:rsidRPr="001F6B0A">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2D132684" w14:textId="77777777" w:rsidR="00D37F9B" w:rsidRPr="001F6B0A" w:rsidRDefault="00D37F9B" w:rsidP="00D37F9B">
      <w:pPr>
        <w:rPr>
          <w:rFonts w:ascii="Verdana" w:hAnsi="Verdana" w:cstheme="minorHAnsi"/>
          <w:sz w:val="22"/>
        </w:rPr>
      </w:pPr>
    </w:p>
    <w:p w14:paraId="52B9618E" w14:textId="77777777" w:rsidR="00D37F9B" w:rsidRPr="001F6B0A" w:rsidRDefault="00D37F9B" w:rsidP="00D37F9B">
      <w:pPr>
        <w:rPr>
          <w:rFonts w:ascii="Verdana" w:hAnsi="Verdana" w:cstheme="minorHAnsi"/>
          <w:sz w:val="22"/>
        </w:rPr>
      </w:pPr>
      <w:r w:rsidRPr="001F6B0A">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7CECC6C1" w14:textId="77777777" w:rsidR="00CB62C1" w:rsidRPr="001F6B0A" w:rsidRDefault="00CB62C1" w:rsidP="00D37F9B">
      <w:pPr>
        <w:rPr>
          <w:rFonts w:ascii="Verdana" w:hAnsi="Verdana" w:cstheme="minorHAnsi"/>
          <w:sz w:val="22"/>
        </w:rPr>
      </w:pPr>
    </w:p>
    <w:p w14:paraId="3FE1D90E" w14:textId="77777777" w:rsidR="00CB62C1" w:rsidRPr="001F6B0A" w:rsidRDefault="00CB62C1" w:rsidP="00CB62C1">
      <w:pPr>
        <w:rPr>
          <w:rFonts w:ascii="Verdana" w:hAnsi="Verdana" w:cstheme="minorHAnsi"/>
          <w:sz w:val="22"/>
        </w:rPr>
      </w:pPr>
      <w:r w:rsidRPr="001F6B0A">
        <w:rPr>
          <w:rFonts w:ascii="Verdana" w:hAnsi="Verdana" w:cstheme="minorHAnsi"/>
          <w:sz w:val="22"/>
        </w:rPr>
        <w:t xml:space="preserve">El presente proceso de contratación tiene como alcance la ejecución de las obras correspondientes a la Fase 1 del proyecto de construcción de la infraestructura requerida para el funcionamiento de la </w:t>
      </w:r>
      <w:proofErr w:type="spellStart"/>
      <w:r w:rsidRPr="001F6B0A">
        <w:rPr>
          <w:rFonts w:ascii="Verdana" w:hAnsi="Verdana" w:cstheme="minorHAnsi"/>
          <w:sz w:val="22"/>
        </w:rPr>
        <w:t>Tecnoacademia</w:t>
      </w:r>
      <w:proofErr w:type="spellEnd"/>
      <w:r w:rsidRPr="001F6B0A">
        <w:rPr>
          <w:rFonts w:ascii="Verdana" w:hAnsi="Verdana" w:cstheme="minorHAnsi"/>
          <w:sz w:val="22"/>
        </w:rPr>
        <w:t xml:space="preserve"> en el municipio de Sogamoso, de conformidad con los estudios y diseños previamente elaborados y con los documentos técnicos ajustados que hacen parte integral del proceso contractual, entre ellos el Anexo Técnico, presupuesto oficial, memorias de cálculo y memorias de cantidades de obra.</w:t>
      </w:r>
    </w:p>
    <w:p w14:paraId="5650B976" w14:textId="77777777" w:rsidR="00CB62C1" w:rsidRPr="001F6B0A" w:rsidRDefault="00CB62C1" w:rsidP="00CB62C1">
      <w:pPr>
        <w:rPr>
          <w:rFonts w:ascii="Verdana" w:hAnsi="Verdana" w:cstheme="minorHAnsi"/>
          <w:sz w:val="22"/>
        </w:rPr>
      </w:pPr>
    </w:p>
    <w:p w14:paraId="71E7D9BA" w14:textId="77777777" w:rsidR="00CB62C1" w:rsidRPr="001F6B0A" w:rsidRDefault="00CB62C1" w:rsidP="00CB62C1">
      <w:pPr>
        <w:rPr>
          <w:rFonts w:ascii="Verdana" w:hAnsi="Verdana" w:cstheme="minorHAnsi"/>
          <w:sz w:val="22"/>
        </w:rPr>
      </w:pPr>
      <w:r w:rsidRPr="001F6B0A">
        <w:rPr>
          <w:rFonts w:ascii="Verdana" w:hAnsi="Verdana" w:cstheme="minorHAnsi"/>
          <w:sz w:val="22"/>
        </w:rPr>
        <w:t>De acuerdo con los estudios y diseños del proyecto, la primera etapa contempla la construcción de los Bloques 1 y 2, incluyendo sus áreas funcionales, así como la ejecución de los elementos estructurales, arquitectónicos, técnicos y de servicios necesarios para su adecuado funcionamiento. El costo estimado para la ejecución completa de esta etapa asciende a la suma de dos mil ochocientos sesenta y seis millones trescientos setenta y cuatro mil seiscientos treinta y cuatro pesos ($2.866.374.634).</w:t>
      </w:r>
    </w:p>
    <w:p w14:paraId="6698AA0E" w14:textId="77777777" w:rsidR="00CB62C1" w:rsidRPr="001F6B0A" w:rsidRDefault="00CB62C1" w:rsidP="00CB62C1">
      <w:pPr>
        <w:rPr>
          <w:rFonts w:ascii="Verdana" w:hAnsi="Verdana" w:cstheme="minorHAnsi"/>
          <w:sz w:val="22"/>
        </w:rPr>
      </w:pPr>
    </w:p>
    <w:p w14:paraId="09C0D419" w14:textId="77777777" w:rsidR="00CB62C1" w:rsidRPr="001F6B0A" w:rsidRDefault="00CB62C1" w:rsidP="00CB62C1">
      <w:pPr>
        <w:rPr>
          <w:rFonts w:ascii="Verdana" w:hAnsi="Verdana" w:cstheme="minorHAnsi"/>
          <w:sz w:val="22"/>
        </w:rPr>
      </w:pPr>
      <w:r w:rsidRPr="001F6B0A">
        <w:rPr>
          <w:rFonts w:ascii="Verdana" w:hAnsi="Verdana" w:cstheme="minorHAnsi"/>
          <w:sz w:val="22"/>
        </w:rPr>
        <w:t>No obstante, teniendo en cuenta que actualmente el Municipio de Sogamoso cuenta con una disponibilidad presupuestal de mil novecientos siete millones de pesos ($1.907.000.000) para el desarrollo del proyecto, se ha determinado adelantar la contratación de la obra bajo un esquema de habilitación funcional progresiva, el cual permite iniciar la construcción de la infraestructura garantizando la coherencia estructural y técnica del proyecto, así como la posibilidad de continuar su ejecución en fases posteriores conforme se gestionen los recursos faltantes.</w:t>
      </w:r>
    </w:p>
    <w:p w14:paraId="459583F8" w14:textId="77777777" w:rsidR="00CB62C1" w:rsidRPr="001F6B0A" w:rsidRDefault="00CB62C1" w:rsidP="00CB62C1">
      <w:pPr>
        <w:rPr>
          <w:rFonts w:ascii="Verdana" w:hAnsi="Verdana" w:cstheme="minorHAnsi"/>
          <w:sz w:val="22"/>
        </w:rPr>
      </w:pPr>
    </w:p>
    <w:p w14:paraId="13F4A67A" w14:textId="77777777" w:rsidR="00CB62C1" w:rsidRPr="001F6B0A" w:rsidRDefault="00CB62C1" w:rsidP="00CB62C1">
      <w:pPr>
        <w:rPr>
          <w:rFonts w:ascii="Verdana" w:hAnsi="Verdana" w:cstheme="minorHAnsi"/>
          <w:sz w:val="22"/>
        </w:rPr>
      </w:pPr>
      <w:r w:rsidRPr="001F6B0A">
        <w:rPr>
          <w:rFonts w:ascii="Verdana" w:hAnsi="Verdana" w:cstheme="minorHAnsi"/>
          <w:sz w:val="22"/>
        </w:rPr>
        <w:t>Bajo este enfoque, la intervención contempla los siguientes componentes principales:</w:t>
      </w:r>
    </w:p>
    <w:p w14:paraId="2BA34095" w14:textId="77777777" w:rsidR="00CB62C1" w:rsidRPr="001F6B0A" w:rsidRDefault="00CB62C1" w:rsidP="00CB62C1">
      <w:pPr>
        <w:rPr>
          <w:rFonts w:ascii="Verdana" w:hAnsi="Verdana" w:cstheme="minorHAnsi"/>
          <w:sz w:val="22"/>
        </w:rPr>
      </w:pPr>
    </w:p>
    <w:p w14:paraId="30F158B1" w14:textId="77777777" w:rsidR="00CB62C1" w:rsidRPr="001F6B0A" w:rsidRDefault="00CB62C1" w:rsidP="00CB62C1">
      <w:pPr>
        <w:rPr>
          <w:rFonts w:ascii="Verdana" w:hAnsi="Verdana" w:cstheme="minorHAnsi"/>
          <w:sz w:val="22"/>
        </w:rPr>
      </w:pPr>
      <w:r w:rsidRPr="001F6B0A">
        <w:rPr>
          <w:rFonts w:ascii="Verdana" w:hAnsi="Verdana" w:cstheme="minorHAnsi"/>
          <w:sz w:val="22"/>
        </w:rPr>
        <w:t>1.</w:t>
      </w:r>
      <w:r w:rsidRPr="001F6B0A">
        <w:rPr>
          <w:rFonts w:ascii="Verdana" w:hAnsi="Verdana" w:cstheme="minorHAnsi"/>
          <w:sz w:val="22"/>
        </w:rPr>
        <w:tab/>
        <w:t xml:space="preserve">Construcción total del Bloque 1, el cual será entregado en condición de obra blanca completamente funcional, incluyendo los ambientes destinados a </w:t>
      </w:r>
      <w:r w:rsidRPr="001F6B0A">
        <w:rPr>
          <w:rFonts w:ascii="Verdana" w:hAnsi="Verdana" w:cstheme="minorHAnsi"/>
          <w:sz w:val="22"/>
        </w:rPr>
        <w:lastRenderedPageBreak/>
        <w:t>procesos de formación tecnológica y los espacios necesarios para su adecuada operación.</w:t>
      </w:r>
    </w:p>
    <w:p w14:paraId="35E4397F" w14:textId="77777777" w:rsidR="00CB62C1" w:rsidRPr="001F6B0A" w:rsidRDefault="00CB62C1" w:rsidP="00CB62C1">
      <w:pPr>
        <w:rPr>
          <w:rFonts w:ascii="Verdana" w:hAnsi="Verdana" w:cstheme="minorHAnsi"/>
          <w:sz w:val="22"/>
        </w:rPr>
      </w:pPr>
    </w:p>
    <w:p w14:paraId="0F7E83A6" w14:textId="77777777" w:rsidR="00CB62C1" w:rsidRPr="001F6B0A" w:rsidRDefault="00CB62C1" w:rsidP="00CB62C1">
      <w:pPr>
        <w:rPr>
          <w:rFonts w:ascii="Verdana" w:hAnsi="Verdana" w:cstheme="minorHAnsi"/>
          <w:sz w:val="22"/>
        </w:rPr>
      </w:pPr>
      <w:r w:rsidRPr="001F6B0A">
        <w:rPr>
          <w:rFonts w:ascii="Verdana" w:hAnsi="Verdana" w:cstheme="minorHAnsi"/>
          <w:sz w:val="22"/>
        </w:rPr>
        <w:t>2.</w:t>
      </w:r>
      <w:r w:rsidRPr="001F6B0A">
        <w:rPr>
          <w:rFonts w:ascii="Verdana" w:hAnsi="Verdana" w:cstheme="minorHAnsi"/>
          <w:sz w:val="22"/>
        </w:rPr>
        <w:tab/>
        <w:t>Construcción parcial del Bloque 2, comprendiendo principalmente el desarrollo del núcleo de circulación vertical, baterías sanitarias, ducto para ascensor y espacios complementarios, dejando prevista la infraestructura necesaria para su ampliación y finalización en etapas posteriores del proyecto.</w:t>
      </w:r>
    </w:p>
    <w:p w14:paraId="038D27DD" w14:textId="77777777" w:rsidR="00CB62C1" w:rsidRPr="001F6B0A" w:rsidRDefault="00CB62C1" w:rsidP="00CB62C1">
      <w:pPr>
        <w:rPr>
          <w:rFonts w:ascii="Verdana" w:hAnsi="Verdana" w:cstheme="minorHAnsi"/>
          <w:sz w:val="22"/>
        </w:rPr>
      </w:pPr>
    </w:p>
    <w:p w14:paraId="593EF15F" w14:textId="77777777" w:rsidR="00CB62C1" w:rsidRPr="001F6B0A" w:rsidRDefault="00CB62C1" w:rsidP="00CB62C1">
      <w:pPr>
        <w:rPr>
          <w:rFonts w:ascii="Verdana" w:hAnsi="Verdana" w:cstheme="minorHAnsi"/>
          <w:sz w:val="22"/>
        </w:rPr>
      </w:pPr>
      <w:r w:rsidRPr="001F6B0A">
        <w:rPr>
          <w:rFonts w:ascii="Verdana" w:hAnsi="Verdana" w:cstheme="minorHAnsi"/>
          <w:sz w:val="22"/>
        </w:rPr>
        <w:t>Adicionalmente, el proyecto contempla en niveles superiores diversos ambientes de formación tecnológica que hacen parte del diseño integral de la infraestructura, tales como laboratorios de nanotecnología, ambientes de ingeniería y diseño, y oficinas de facilitadores, los cuales serán desarrollados progresivamente en las siguientes fases de ejecución del proyecto, una vez se cuente con los recursos financieros necesarios para su construcción.</w:t>
      </w:r>
    </w:p>
    <w:p w14:paraId="5EBEAA2B" w14:textId="77777777" w:rsidR="00CB62C1" w:rsidRPr="001F6B0A" w:rsidRDefault="00CB62C1" w:rsidP="00CB62C1">
      <w:pPr>
        <w:rPr>
          <w:rFonts w:ascii="Verdana" w:hAnsi="Verdana" w:cstheme="minorHAnsi"/>
          <w:sz w:val="22"/>
        </w:rPr>
      </w:pPr>
    </w:p>
    <w:p w14:paraId="53931999" w14:textId="77777777" w:rsidR="00CB62C1" w:rsidRPr="001F6B0A" w:rsidRDefault="00CB62C1" w:rsidP="00CB62C1">
      <w:pPr>
        <w:rPr>
          <w:rFonts w:ascii="Verdana" w:hAnsi="Verdana" w:cstheme="minorHAnsi"/>
          <w:sz w:val="22"/>
        </w:rPr>
      </w:pPr>
      <w:r w:rsidRPr="001F6B0A">
        <w:rPr>
          <w:rFonts w:ascii="Verdana" w:hAnsi="Verdana" w:cstheme="minorHAnsi"/>
          <w:sz w:val="22"/>
        </w:rPr>
        <w:t xml:space="preserve">De esta manera, la ejecución de la presente fase permitirá iniciar la materialización del proyecto </w:t>
      </w:r>
      <w:proofErr w:type="spellStart"/>
      <w:r w:rsidRPr="001F6B0A">
        <w:rPr>
          <w:rFonts w:ascii="Verdana" w:hAnsi="Verdana" w:cstheme="minorHAnsi"/>
          <w:sz w:val="22"/>
        </w:rPr>
        <w:t>Tecnoacademia</w:t>
      </w:r>
      <w:proofErr w:type="spellEnd"/>
      <w:r w:rsidRPr="001F6B0A">
        <w:rPr>
          <w:rFonts w:ascii="Verdana" w:hAnsi="Verdana" w:cstheme="minorHAnsi"/>
          <w:sz w:val="22"/>
        </w:rPr>
        <w:t xml:space="preserve"> Nodo Sogamoso, garantizando el desarrollo ordenado y progresivo de la infraestructura proyectada, orientada a fortalecer los procesos de formación en ciencia, tecnología e innovación liderados por el Servicio Nacional de Aprendizaje - SENA.</w:t>
      </w:r>
    </w:p>
    <w:p w14:paraId="4D49E496" w14:textId="77777777" w:rsidR="00CB62C1" w:rsidRPr="001F6B0A" w:rsidRDefault="00CB62C1" w:rsidP="00CB62C1">
      <w:pPr>
        <w:rPr>
          <w:rFonts w:ascii="Verdana" w:hAnsi="Verdana" w:cstheme="minorHAnsi"/>
          <w:sz w:val="22"/>
        </w:rPr>
      </w:pPr>
    </w:p>
    <w:p w14:paraId="26D33ED0" w14:textId="77777777" w:rsidR="00CB62C1" w:rsidRPr="001F6B0A" w:rsidRDefault="00CB62C1" w:rsidP="00CB62C1">
      <w:pPr>
        <w:rPr>
          <w:rFonts w:ascii="Verdana" w:hAnsi="Verdana" w:cstheme="minorHAnsi"/>
          <w:sz w:val="22"/>
        </w:rPr>
      </w:pPr>
      <w:r w:rsidRPr="001F6B0A">
        <w:rPr>
          <w:rFonts w:ascii="Verdana" w:hAnsi="Verdana" w:cstheme="minorHAnsi"/>
          <w:sz w:val="22"/>
        </w:rPr>
        <w:t xml:space="preserve">La ejecución del proyecto mediante fases constructivas responde a criterios de planeación técnica, financiera y administrativa derivados de la disponibilidad presupuestal actual del municipio. En este sentido, la estructuración del presente proceso no constituye fraccionamiento indebido del contrato, toda vez que el proyecto cuenta con estudios y diseños integrales previamente elaborados, en los cuales se define la totalidad de la infraestructura proyectada para la </w:t>
      </w:r>
      <w:proofErr w:type="spellStart"/>
      <w:r w:rsidRPr="001F6B0A">
        <w:rPr>
          <w:rFonts w:ascii="Verdana" w:hAnsi="Verdana" w:cstheme="minorHAnsi"/>
          <w:sz w:val="22"/>
        </w:rPr>
        <w:t>Tecnoacademia</w:t>
      </w:r>
      <w:proofErr w:type="spellEnd"/>
      <w:r w:rsidRPr="001F6B0A">
        <w:rPr>
          <w:rFonts w:ascii="Verdana" w:hAnsi="Verdana" w:cstheme="minorHAnsi"/>
          <w:sz w:val="22"/>
        </w:rPr>
        <w:t>.</w:t>
      </w:r>
    </w:p>
    <w:p w14:paraId="111D6FC2" w14:textId="77777777" w:rsidR="00CB62C1" w:rsidRPr="001F6B0A" w:rsidRDefault="00CB62C1" w:rsidP="00CB62C1">
      <w:pPr>
        <w:rPr>
          <w:rFonts w:ascii="Verdana" w:hAnsi="Verdana" w:cstheme="minorHAnsi"/>
          <w:sz w:val="22"/>
        </w:rPr>
      </w:pPr>
    </w:p>
    <w:p w14:paraId="31550FD0" w14:textId="77777777" w:rsidR="00CB62C1" w:rsidRPr="001F6B0A" w:rsidRDefault="00CB62C1" w:rsidP="00CB62C1">
      <w:pPr>
        <w:rPr>
          <w:rFonts w:ascii="Verdana" w:hAnsi="Verdana" w:cstheme="minorHAnsi"/>
          <w:sz w:val="22"/>
        </w:rPr>
      </w:pPr>
      <w:r w:rsidRPr="001F6B0A">
        <w:rPr>
          <w:rFonts w:ascii="Verdana" w:hAnsi="Verdana" w:cstheme="minorHAnsi"/>
          <w:sz w:val="22"/>
        </w:rPr>
        <w:t>La decisión de adelantar su ejecución de manera progresiva obedece a la necesidad de optimizar los recursos disponibles y garantizar el inicio de la construcción de la infraestructura, permitiendo su desarrollo gradual conforme se gestionen y asignen los recursos financieros requeridos para completar las etapas restantes del proyecto.</w:t>
      </w:r>
    </w:p>
    <w:p w14:paraId="274C6A18" w14:textId="77777777" w:rsidR="00CB62C1" w:rsidRPr="001F6B0A" w:rsidRDefault="00CB62C1" w:rsidP="00CB62C1">
      <w:pPr>
        <w:rPr>
          <w:rFonts w:ascii="Verdana" w:hAnsi="Verdana" w:cstheme="minorHAnsi"/>
          <w:sz w:val="22"/>
        </w:rPr>
      </w:pPr>
    </w:p>
    <w:p w14:paraId="4D520B20" w14:textId="398ED1CB" w:rsidR="00CB62C1" w:rsidRPr="001F6B0A" w:rsidRDefault="00CB62C1" w:rsidP="00CB62C1">
      <w:pPr>
        <w:rPr>
          <w:rFonts w:ascii="Verdana" w:hAnsi="Verdana" w:cstheme="minorHAnsi"/>
          <w:sz w:val="22"/>
        </w:rPr>
      </w:pPr>
      <w:r w:rsidRPr="001F6B0A">
        <w:rPr>
          <w:rFonts w:ascii="Verdana" w:hAnsi="Verdana" w:cstheme="minorHAnsi"/>
          <w:sz w:val="22"/>
        </w:rPr>
        <w:t>Así mismo, cada una de las fases constructivas corresponde a unidades funcionales técnica y estructuralmente viables, las cuales pueden ser ejecutadas de manera independiente sin afectar la estabilidad, funcionalidad ni la integración futura de las obras proyectadas, garantizando de esta manera la continuidad y coherencia del desarrollo del proyecto en su conjunto.</w:t>
      </w:r>
    </w:p>
    <w:p w14:paraId="2CE068FE" w14:textId="77777777" w:rsidR="00D37F9B" w:rsidRPr="001F6B0A" w:rsidRDefault="00D37F9B" w:rsidP="00D37F9B">
      <w:pPr>
        <w:rPr>
          <w:rFonts w:ascii="Verdana" w:hAnsi="Verdana" w:cstheme="minorHAnsi"/>
          <w:color w:val="1A1818" w:themeColor="text1"/>
          <w:sz w:val="22"/>
        </w:rPr>
      </w:pPr>
    </w:p>
    <w:p w14:paraId="38289B09" w14:textId="77777777" w:rsidR="00D37F9B" w:rsidRPr="001F6B0A" w:rsidRDefault="00D37F9B" w:rsidP="00D37F9B">
      <w:pPr>
        <w:pStyle w:val="clusulas"/>
        <w:spacing w:before="0" w:after="0"/>
        <w:ind w:left="426"/>
        <w:rPr>
          <w:rFonts w:ascii="Verdana" w:hAnsi="Verdana" w:cstheme="minorHAnsi"/>
          <w:color w:val="1A1818" w:themeColor="text1"/>
          <w:sz w:val="22"/>
        </w:rPr>
      </w:pPr>
      <w:r w:rsidRPr="001F6B0A">
        <w:rPr>
          <w:rFonts w:ascii="Verdana" w:hAnsi="Verdana" w:cstheme="minorHAnsi"/>
          <w:color w:val="1A1818" w:themeColor="text1"/>
          <w:sz w:val="22"/>
        </w:rPr>
        <w:t>PLAZO DEL CONTRATO</w:t>
      </w:r>
    </w:p>
    <w:p w14:paraId="08D07C0B" w14:textId="77777777" w:rsidR="00D37F9B" w:rsidRPr="001F6B0A" w:rsidRDefault="00D37F9B" w:rsidP="00D37F9B">
      <w:pPr>
        <w:pStyle w:val="clusulas"/>
        <w:numPr>
          <w:ilvl w:val="0"/>
          <w:numId w:val="0"/>
        </w:numPr>
        <w:spacing w:before="0" w:after="0"/>
        <w:ind w:left="720"/>
        <w:rPr>
          <w:rFonts w:ascii="Verdana" w:hAnsi="Verdana" w:cstheme="minorHAnsi"/>
          <w:sz w:val="22"/>
        </w:rPr>
      </w:pPr>
      <w:r w:rsidRPr="001F6B0A">
        <w:rPr>
          <w:rFonts w:ascii="Verdana" w:hAnsi="Verdana" w:cstheme="minorHAnsi"/>
          <w:color w:val="1A1818" w:themeColor="text1"/>
          <w:sz w:val="22"/>
        </w:rPr>
        <w:t xml:space="preserve"> </w:t>
      </w:r>
    </w:p>
    <w:p w14:paraId="6C35DFB6" w14:textId="0C6FB667" w:rsidR="00D37F9B" w:rsidRPr="001F6B0A" w:rsidRDefault="00CB62C1" w:rsidP="00D37F9B">
      <w:pPr>
        <w:rPr>
          <w:rFonts w:ascii="Verdana" w:hAnsi="Verdana" w:cstheme="minorHAnsi"/>
          <w:sz w:val="22"/>
        </w:rPr>
      </w:pPr>
      <w:r w:rsidRPr="001F6B0A">
        <w:rPr>
          <w:rFonts w:ascii="Verdana" w:hAnsi="Verdana" w:cstheme="minorHAnsi"/>
          <w:sz w:val="22"/>
        </w:rPr>
        <w:t>El plazo estimado para la ejecución del presente contrato será de SEIS (6) MESES, contados a partir de la suscripción del acta de inicio, previo el cumplimiento de los requisitos de perfeccionamiento y ejecución y aprobación de los documentos previstos en el Pliego de Condiciones.</w:t>
      </w:r>
    </w:p>
    <w:p w14:paraId="69D445B9" w14:textId="77777777" w:rsidR="00D37F9B" w:rsidRPr="001F6B0A" w:rsidRDefault="00D37F9B" w:rsidP="00D37F9B">
      <w:pPr>
        <w:rPr>
          <w:rFonts w:ascii="Verdana" w:hAnsi="Verdana" w:cstheme="minorHAnsi"/>
          <w:sz w:val="22"/>
        </w:rPr>
      </w:pPr>
    </w:p>
    <w:p w14:paraId="0F83A6BF" w14:textId="77777777" w:rsidR="00D37F9B" w:rsidRPr="001F6B0A" w:rsidRDefault="00D37F9B" w:rsidP="00D37F9B">
      <w:pPr>
        <w:pStyle w:val="clusulas"/>
        <w:spacing w:before="0" w:after="0"/>
        <w:ind w:left="426"/>
        <w:rPr>
          <w:rFonts w:ascii="Verdana" w:hAnsi="Verdana" w:cstheme="minorHAnsi"/>
          <w:sz w:val="22"/>
        </w:rPr>
      </w:pPr>
      <w:r w:rsidRPr="001F6B0A">
        <w:rPr>
          <w:rFonts w:ascii="Verdana" w:hAnsi="Verdana" w:cstheme="minorHAnsi"/>
          <w:sz w:val="22"/>
        </w:rPr>
        <w:t xml:space="preserve">VALOR DEL CONTRATO </w:t>
      </w:r>
    </w:p>
    <w:p w14:paraId="48A0AD60" w14:textId="77777777" w:rsidR="00D37F9B" w:rsidRPr="001F6B0A"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56AFF35A" w:rsidR="00D37F9B" w:rsidRPr="001F6B0A" w:rsidRDefault="00D37F9B" w:rsidP="00D37F9B">
      <w:pPr>
        <w:rPr>
          <w:rFonts w:ascii="Verdana" w:hAnsi="Verdana" w:cstheme="minorHAnsi"/>
          <w:sz w:val="22"/>
        </w:rPr>
      </w:pPr>
      <w:r w:rsidRPr="001F6B0A">
        <w:rPr>
          <w:rFonts w:ascii="Verdana" w:hAnsi="Verdana" w:cstheme="minorHAnsi"/>
          <w:sz w:val="22"/>
        </w:rPr>
        <w:t xml:space="preserve">El valor del Contrato es por la suma </w:t>
      </w:r>
      <w:r w:rsidR="004357E0" w:rsidRPr="004357E0">
        <w:rPr>
          <w:rFonts w:ascii="Verdana" w:hAnsi="Verdana" w:cstheme="minorHAnsi"/>
          <w:b/>
          <w:bCs/>
          <w:sz w:val="22"/>
        </w:rPr>
        <w:t>DOS MIL OHOCIENTOS SESENTA Y SEIS MILLONES TRESCIENTOS SETENTA Y CUATRO MIL SEISCIENTOS TREINTA Y CINCO PESOS CON CINCUENTA Y SIETE CENTAVOS ($2.866.374.635,57) MCTE</w:t>
      </w:r>
      <w:r w:rsidRPr="001F6B0A">
        <w:rPr>
          <w:rFonts w:ascii="Verdana" w:hAnsi="Verdana" w:cstheme="minorHAnsi"/>
          <w:sz w:val="22"/>
        </w:rPr>
        <w:t xml:space="preserve">, para el año de suscripción del contrato </w:t>
      </w:r>
      <w:r w:rsidR="00CB62C1" w:rsidRPr="001F6B0A">
        <w:rPr>
          <w:rFonts w:ascii="Verdana" w:hAnsi="Verdana" w:cstheme="minorHAnsi"/>
          <w:sz w:val="22"/>
        </w:rPr>
        <w:t>2026,</w:t>
      </w:r>
      <w:r w:rsidRPr="001F6B0A">
        <w:rPr>
          <w:rFonts w:ascii="Verdana" w:hAnsi="Verdana" w:cstheme="minorHAnsi"/>
          <w:sz w:val="22"/>
        </w:rPr>
        <w:t xml:space="preserve"> suma que se discrimina de la siguiente manera: </w:t>
      </w:r>
    </w:p>
    <w:p w14:paraId="38881723" w14:textId="77777777" w:rsidR="00D37F9B" w:rsidRPr="001F6B0A" w:rsidRDefault="00D37F9B" w:rsidP="00D37F9B">
      <w:pPr>
        <w:rPr>
          <w:rFonts w:ascii="Verdana" w:hAnsi="Verdana" w:cstheme="minorHAnsi"/>
          <w:sz w:val="22"/>
        </w:rPr>
      </w:pPr>
    </w:p>
    <w:p w14:paraId="213D0CC0" w14:textId="5309E4FC" w:rsidR="00D37F9B" w:rsidRPr="001F6B0A" w:rsidRDefault="00CB62C1" w:rsidP="00D37F9B">
      <w:pPr>
        <w:rPr>
          <w:rFonts w:ascii="Verdana" w:hAnsi="Verdana" w:cstheme="minorHAnsi"/>
          <w:sz w:val="22"/>
        </w:rPr>
      </w:pPr>
      <w:r w:rsidRPr="001F6B0A">
        <w:rPr>
          <w:rFonts w:ascii="Verdana" w:hAnsi="Verdana" w:cstheme="minorHAnsi"/>
          <w:sz w:val="22"/>
        </w:rPr>
        <w:t>Los valores incluyen A.I.U. para las actividades de obra, así como todos los costos directos e indirectos que se generen con la presente contratación, y todos los impuestos y retenciones que haya lugar.</w:t>
      </w:r>
    </w:p>
    <w:p w14:paraId="1EBED3CA" w14:textId="77777777" w:rsidR="00CB62C1" w:rsidRPr="001F6B0A" w:rsidRDefault="00CB62C1" w:rsidP="00D37F9B">
      <w:pPr>
        <w:rPr>
          <w:rFonts w:ascii="Verdana" w:hAnsi="Verdana" w:cstheme="minorHAnsi"/>
          <w:sz w:val="22"/>
        </w:rPr>
      </w:pPr>
    </w:p>
    <w:p w14:paraId="3E1ED2FA" w14:textId="77777777" w:rsidR="00D37F9B" w:rsidRPr="001F6B0A" w:rsidRDefault="00D37F9B" w:rsidP="00D37F9B">
      <w:pPr>
        <w:rPr>
          <w:rFonts w:ascii="Verdana" w:hAnsi="Verdana" w:cstheme="minorHAnsi"/>
          <w:sz w:val="22"/>
        </w:rPr>
      </w:pPr>
      <w:r w:rsidRPr="001F6B0A">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1F6B0A" w:rsidRDefault="00D37F9B" w:rsidP="00D37F9B">
      <w:pPr>
        <w:rPr>
          <w:rFonts w:ascii="Verdana" w:hAnsi="Verdana" w:cstheme="minorHAnsi"/>
          <w:sz w:val="22"/>
        </w:rPr>
      </w:pPr>
    </w:p>
    <w:p w14:paraId="2B7B60B2" w14:textId="2109BFDA" w:rsidR="00D37F9B" w:rsidRPr="001F6B0A" w:rsidRDefault="00D37F9B" w:rsidP="00D37F9B">
      <w:pPr>
        <w:pStyle w:val="clusulas"/>
        <w:spacing w:before="0" w:after="0"/>
        <w:ind w:left="426"/>
        <w:rPr>
          <w:rFonts w:ascii="Verdana" w:hAnsi="Verdana"/>
          <w:sz w:val="22"/>
          <w:szCs w:val="24"/>
        </w:rPr>
      </w:pPr>
      <w:r w:rsidRPr="001F6B0A">
        <w:rPr>
          <w:rFonts w:ascii="Verdana" w:hAnsi="Verdana"/>
          <w:sz w:val="22"/>
          <w:szCs w:val="24"/>
        </w:rPr>
        <w:t>ANTICIPO O PAGO ANTICIPADO</w:t>
      </w:r>
    </w:p>
    <w:p w14:paraId="37394FA7" w14:textId="77777777" w:rsidR="00D37F9B" w:rsidRPr="001F6B0A" w:rsidRDefault="00D37F9B" w:rsidP="00D37F9B">
      <w:pPr>
        <w:pStyle w:val="clusulas"/>
        <w:numPr>
          <w:ilvl w:val="0"/>
          <w:numId w:val="0"/>
        </w:numPr>
        <w:spacing w:before="0" w:after="0"/>
        <w:rPr>
          <w:rFonts w:ascii="Verdana" w:hAnsi="Verdana" w:cstheme="minorHAnsi"/>
          <w:sz w:val="22"/>
        </w:rPr>
      </w:pPr>
      <w:r w:rsidRPr="001F6B0A">
        <w:rPr>
          <w:rFonts w:ascii="Verdana" w:hAnsi="Verdana" w:cstheme="minorHAnsi"/>
          <w:sz w:val="22"/>
        </w:rPr>
        <w:t xml:space="preserve"> </w:t>
      </w:r>
    </w:p>
    <w:p w14:paraId="123EB2A8" w14:textId="41C403E5" w:rsidR="00D37F9B" w:rsidRPr="001F6B0A" w:rsidRDefault="00CB62C1" w:rsidP="00D37F9B">
      <w:pPr>
        <w:rPr>
          <w:rFonts w:ascii="Verdana" w:hAnsi="Verdana"/>
          <w:sz w:val="22"/>
          <w:szCs w:val="24"/>
        </w:rPr>
      </w:pPr>
      <w:r w:rsidRPr="001F6B0A">
        <w:rPr>
          <w:rFonts w:ascii="Verdana" w:hAnsi="Verdana"/>
          <w:sz w:val="22"/>
          <w:szCs w:val="24"/>
        </w:rPr>
        <w:t>N/A</w:t>
      </w:r>
    </w:p>
    <w:p w14:paraId="0A588D35" w14:textId="77777777" w:rsidR="00D37F9B" w:rsidRPr="001F6B0A" w:rsidRDefault="00D37F9B" w:rsidP="00D37F9B">
      <w:pPr>
        <w:rPr>
          <w:rFonts w:ascii="Verdana" w:hAnsi="Verdana" w:cstheme="minorHAnsi"/>
          <w:sz w:val="22"/>
        </w:rPr>
      </w:pPr>
    </w:p>
    <w:p w14:paraId="022DEA3F" w14:textId="77777777" w:rsidR="00D37F9B" w:rsidRPr="001F6B0A" w:rsidRDefault="00D37F9B" w:rsidP="00D37F9B">
      <w:pPr>
        <w:pStyle w:val="clusulas"/>
        <w:spacing w:before="0" w:after="0"/>
        <w:ind w:left="426"/>
        <w:rPr>
          <w:rFonts w:ascii="Verdana" w:hAnsi="Verdana" w:cstheme="minorHAnsi"/>
          <w:sz w:val="22"/>
        </w:rPr>
      </w:pPr>
      <w:r w:rsidRPr="001F6B0A">
        <w:rPr>
          <w:rFonts w:ascii="Verdana" w:hAnsi="Verdana" w:cstheme="minorHAnsi"/>
          <w:sz w:val="22"/>
        </w:rPr>
        <w:t xml:space="preserve">APROPIACIÓN PRESUPUESTAL </w:t>
      </w:r>
    </w:p>
    <w:p w14:paraId="36802B02" w14:textId="77777777" w:rsidR="00D37F9B" w:rsidRPr="001F6B0A"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1F6B0A" w:rsidRDefault="00D37F9B" w:rsidP="00D37F9B">
      <w:pPr>
        <w:rPr>
          <w:rFonts w:ascii="Verdana" w:hAnsi="Verdana" w:cstheme="minorHAnsi"/>
          <w:sz w:val="22"/>
        </w:rPr>
      </w:pPr>
      <w:r w:rsidRPr="001F6B0A">
        <w:rPr>
          <w:rFonts w:ascii="Verdana" w:hAnsi="Verdana" w:cstheme="minorHAnsi"/>
          <w:sz w:val="22"/>
        </w:rPr>
        <w:t>El pago de la suma estipulada en este contrato se sujetará a la apropiación presupuestal correspondiente y específicamente al Certificado de Disponibilidad Presupuestal:</w:t>
      </w:r>
    </w:p>
    <w:p w14:paraId="53431D45" w14:textId="77777777" w:rsidR="00CB62C1" w:rsidRPr="001F6B0A" w:rsidRDefault="00CB62C1" w:rsidP="00D37F9B">
      <w:pPr>
        <w:rPr>
          <w:rFonts w:ascii="Verdana" w:hAnsi="Verdana" w:cstheme="minorHAnsi"/>
          <w:sz w:val="22"/>
        </w:rPr>
      </w:pPr>
    </w:p>
    <w:p w14:paraId="76CD7D4C" w14:textId="55CD0EBC" w:rsidR="00CB62C1" w:rsidRPr="001F6B0A" w:rsidRDefault="00CB62C1" w:rsidP="00D37F9B">
      <w:pPr>
        <w:rPr>
          <w:rFonts w:ascii="Verdana" w:hAnsi="Verdana" w:cstheme="minorHAnsi"/>
          <w:sz w:val="22"/>
        </w:rPr>
      </w:pPr>
      <w:r w:rsidRPr="001F6B0A">
        <w:rPr>
          <w:rFonts w:ascii="Verdana" w:hAnsi="Verdana" w:cstheme="minorHAnsi"/>
          <w:sz w:val="22"/>
        </w:rPr>
        <w:t>Los recursos presupuestales para pagar las obligaciones derivadas del presente contrato van con cargo al presupuesto de la vigencia 2026, Acuerdo 034 de 2025 y Decreto 642 de 2025.</w:t>
      </w:r>
    </w:p>
    <w:p w14:paraId="6236111E" w14:textId="77777777" w:rsidR="00D37F9B" w:rsidRPr="001F6B0A" w:rsidRDefault="00D37F9B" w:rsidP="00D37F9B">
      <w:pPr>
        <w:rPr>
          <w:rFonts w:ascii="Verdana" w:hAnsi="Verdana" w:cstheme="minorHAnsi"/>
          <w:sz w:val="22"/>
        </w:rPr>
      </w:pPr>
    </w:p>
    <w:tbl>
      <w:tblPr>
        <w:tblW w:w="98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70"/>
        <w:gridCol w:w="1867"/>
        <w:gridCol w:w="1838"/>
        <w:gridCol w:w="895"/>
        <w:gridCol w:w="881"/>
        <w:gridCol w:w="1037"/>
        <w:gridCol w:w="521"/>
        <w:gridCol w:w="42"/>
        <w:gridCol w:w="1626"/>
        <w:gridCol w:w="9"/>
      </w:tblGrid>
      <w:tr w:rsidR="004357E0" w:rsidRPr="00E2152D" w14:paraId="3CFAF087" w14:textId="77777777" w:rsidTr="00373B8A">
        <w:trPr>
          <w:gridAfter w:val="1"/>
          <w:wAfter w:w="9" w:type="dxa"/>
          <w:jc w:val="center"/>
        </w:trPr>
        <w:tc>
          <w:tcPr>
            <w:tcW w:w="1170" w:type="dxa"/>
            <w:vAlign w:val="center"/>
          </w:tcPr>
          <w:p w14:paraId="28A52FF1" w14:textId="77777777" w:rsidR="004357E0" w:rsidRPr="00E2152D" w:rsidRDefault="004357E0" w:rsidP="00373B8A">
            <w:pPr>
              <w:rPr>
                <w:rFonts w:ascii="Gotham" w:eastAsia="Arial" w:hAnsi="Gotham" w:cs="Arial"/>
                <w:b/>
                <w:bCs/>
                <w:sz w:val="18"/>
                <w:szCs w:val="18"/>
              </w:rPr>
            </w:pPr>
            <w:r w:rsidRPr="00E2152D">
              <w:rPr>
                <w:rFonts w:ascii="Gotham" w:eastAsia="Arial" w:hAnsi="Gotham" w:cs="Arial"/>
                <w:b/>
                <w:bCs/>
                <w:sz w:val="18"/>
                <w:szCs w:val="18"/>
              </w:rPr>
              <w:t>No. del CDP</w:t>
            </w:r>
          </w:p>
        </w:tc>
        <w:tc>
          <w:tcPr>
            <w:tcW w:w="1867" w:type="dxa"/>
            <w:vAlign w:val="center"/>
          </w:tcPr>
          <w:p w14:paraId="642CF6FB" w14:textId="77777777" w:rsidR="004357E0" w:rsidRPr="00E2152D" w:rsidRDefault="004357E0" w:rsidP="00373B8A">
            <w:pPr>
              <w:rPr>
                <w:rFonts w:ascii="Gotham" w:eastAsia="Arial" w:hAnsi="Gotham" w:cs="Arial"/>
                <w:b/>
                <w:bCs/>
                <w:sz w:val="18"/>
                <w:szCs w:val="18"/>
              </w:rPr>
            </w:pPr>
            <w:r w:rsidRPr="00E2152D">
              <w:rPr>
                <w:rFonts w:ascii="Gotham" w:eastAsia="Arial" w:hAnsi="Gotham" w:cs="Arial"/>
                <w:b/>
                <w:bCs/>
                <w:sz w:val="18"/>
                <w:szCs w:val="18"/>
              </w:rPr>
              <w:t>Cuenta</w:t>
            </w:r>
          </w:p>
        </w:tc>
        <w:tc>
          <w:tcPr>
            <w:tcW w:w="1838" w:type="dxa"/>
            <w:vAlign w:val="center"/>
          </w:tcPr>
          <w:p w14:paraId="2C0BF17F" w14:textId="77777777" w:rsidR="004357E0" w:rsidRPr="00E2152D" w:rsidRDefault="004357E0" w:rsidP="00373B8A">
            <w:pPr>
              <w:rPr>
                <w:rFonts w:ascii="Gotham" w:eastAsia="Arial" w:hAnsi="Gotham" w:cs="Arial"/>
                <w:b/>
                <w:bCs/>
                <w:sz w:val="18"/>
                <w:szCs w:val="18"/>
              </w:rPr>
            </w:pPr>
            <w:r w:rsidRPr="00E2152D">
              <w:rPr>
                <w:rFonts w:ascii="Gotham" w:eastAsia="Arial" w:hAnsi="Gotham" w:cs="Arial"/>
                <w:b/>
                <w:bCs/>
                <w:sz w:val="18"/>
                <w:szCs w:val="18"/>
              </w:rPr>
              <w:t>Nombre</w:t>
            </w:r>
          </w:p>
        </w:tc>
        <w:tc>
          <w:tcPr>
            <w:tcW w:w="895" w:type="dxa"/>
            <w:vAlign w:val="center"/>
          </w:tcPr>
          <w:p w14:paraId="613C67B5" w14:textId="77777777" w:rsidR="004357E0" w:rsidRPr="00E2152D" w:rsidRDefault="004357E0" w:rsidP="00373B8A">
            <w:pPr>
              <w:rPr>
                <w:rFonts w:ascii="Gotham" w:eastAsia="Arial" w:hAnsi="Gotham" w:cs="Arial"/>
                <w:b/>
                <w:bCs/>
                <w:sz w:val="18"/>
                <w:szCs w:val="18"/>
              </w:rPr>
            </w:pPr>
            <w:r w:rsidRPr="00E2152D">
              <w:rPr>
                <w:rFonts w:ascii="Gotham" w:eastAsia="Arial" w:hAnsi="Gotham" w:cs="Arial"/>
                <w:b/>
                <w:bCs/>
                <w:sz w:val="18"/>
                <w:szCs w:val="18"/>
              </w:rPr>
              <w:t>Proyecto MGA</w:t>
            </w:r>
          </w:p>
        </w:tc>
        <w:tc>
          <w:tcPr>
            <w:tcW w:w="881" w:type="dxa"/>
            <w:vAlign w:val="center"/>
          </w:tcPr>
          <w:p w14:paraId="65636B09" w14:textId="77777777" w:rsidR="004357E0" w:rsidRPr="00E2152D" w:rsidRDefault="004357E0" w:rsidP="00373B8A">
            <w:pPr>
              <w:rPr>
                <w:rFonts w:ascii="Gotham" w:eastAsia="Arial" w:hAnsi="Gotham" w:cs="Arial"/>
                <w:b/>
                <w:bCs/>
                <w:sz w:val="18"/>
                <w:szCs w:val="18"/>
              </w:rPr>
            </w:pPr>
            <w:r w:rsidRPr="00E2152D">
              <w:rPr>
                <w:rFonts w:ascii="Gotham" w:eastAsia="Arial" w:hAnsi="Gotham" w:cs="Arial"/>
                <w:b/>
                <w:bCs/>
                <w:sz w:val="18"/>
                <w:szCs w:val="18"/>
              </w:rPr>
              <w:t>Detalle Sectorial</w:t>
            </w:r>
          </w:p>
        </w:tc>
        <w:tc>
          <w:tcPr>
            <w:tcW w:w="1037" w:type="dxa"/>
            <w:vAlign w:val="center"/>
          </w:tcPr>
          <w:p w14:paraId="320E21C5" w14:textId="77777777" w:rsidR="004357E0" w:rsidRPr="00E2152D" w:rsidRDefault="004357E0" w:rsidP="00373B8A">
            <w:pPr>
              <w:rPr>
                <w:rFonts w:ascii="Gotham" w:eastAsia="Arial" w:hAnsi="Gotham" w:cs="Arial"/>
                <w:b/>
                <w:bCs/>
                <w:sz w:val="18"/>
                <w:szCs w:val="18"/>
              </w:rPr>
            </w:pPr>
            <w:r w:rsidRPr="00E2152D">
              <w:rPr>
                <w:rFonts w:ascii="Gotham" w:eastAsia="Arial" w:hAnsi="Gotham" w:cs="Arial"/>
                <w:b/>
                <w:bCs/>
                <w:sz w:val="18"/>
                <w:szCs w:val="18"/>
              </w:rPr>
              <w:t>FUENTE DE RECURSO</w:t>
            </w:r>
          </w:p>
        </w:tc>
        <w:tc>
          <w:tcPr>
            <w:tcW w:w="521" w:type="dxa"/>
            <w:vAlign w:val="center"/>
          </w:tcPr>
          <w:p w14:paraId="633252D0" w14:textId="77777777" w:rsidR="004357E0" w:rsidRPr="00E2152D" w:rsidRDefault="004357E0" w:rsidP="00373B8A">
            <w:pPr>
              <w:rPr>
                <w:rFonts w:ascii="Gotham" w:eastAsia="Arial" w:hAnsi="Gotham" w:cs="Arial"/>
                <w:b/>
                <w:bCs/>
                <w:sz w:val="18"/>
                <w:szCs w:val="18"/>
              </w:rPr>
            </w:pPr>
            <w:r w:rsidRPr="00E2152D">
              <w:rPr>
                <w:rFonts w:ascii="Gotham" w:eastAsia="Arial" w:hAnsi="Gotham" w:cs="Arial"/>
                <w:b/>
                <w:bCs/>
                <w:sz w:val="18"/>
                <w:szCs w:val="18"/>
              </w:rPr>
              <w:t>CPC</w:t>
            </w:r>
          </w:p>
        </w:tc>
        <w:tc>
          <w:tcPr>
            <w:tcW w:w="1668" w:type="dxa"/>
            <w:gridSpan w:val="2"/>
            <w:vAlign w:val="center"/>
          </w:tcPr>
          <w:p w14:paraId="1C9FE402" w14:textId="77777777" w:rsidR="004357E0" w:rsidRPr="00E2152D" w:rsidRDefault="004357E0" w:rsidP="00373B8A">
            <w:pPr>
              <w:rPr>
                <w:rFonts w:ascii="Gotham" w:eastAsia="Arial" w:hAnsi="Gotham" w:cs="Arial"/>
                <w:b/>
                <w:bCs/>
                <w:sz w:val="18"/>
                <w:szCs w:val="18"/>
              </w:rPr>
            </w:pPr>
            <w:proofErr w:type="gramStart"/>
            <w:r w:rsidRPr="00E2152D">
              <w:rPr>
                <w:rFonts w:ascii="Gotham" w:eastAsia="Arial" w:hAnsi="Gotham" w:cs="Arial"/>
                <w:b/>
                <w:bCs/>
                <w:sz w:val="18"/>
                <w:szCs w:val="18"/>
              </w:rPr>
              <w:t>Valor a imputar</w:t>
            </w:r>
            <w:proofErr w:type="gramEnd"/>
          </w:p>
        </w:tc>
      </w:tr>
      <w:tr w:rsidR="004357E0" w:rsidRPr="00E2152D" w14:paraId="1D858BE8" w14:textId="77777777" w:rsidTr="00373B8A">
        <w:trPr>
          <w:gridAfter w:val="1"/>
          <w:wAfter w:w="9" w:type="dxa"/>
          <w:jc w:val="center"/>
        </w:trPr>
        <w:tc>
          <w:tcPr>
            <w:tcW w:w="1170" w:type="dxa"/>
            <w:vMerge w:val="restart"/>
            <w:vAlign w:val="center"/>
          </w:tcPr>
          <w:p w14:paraId="01EA2FAE" w14:textId="77777777" w:rsidR="004357E0" w:rsidRPr="00E2152D" w:rsidRDefault="004357E0" w:rsidP="00373B8A">
            <w:pPr>
              <w:jc w:val="center"/>
              <w:rPr>
                <w:rFonts w:ascii="Gotham" w:eastAsia="Arial" w:hAnsi="Gotham" w:cs="Arial"/>
                <w:sz w:val="18"/>
                <w:szCs w:val="18"/>
              </w:rPr>
            </w:pPr>
            <w:r>
              <w:rPr>
                <w:rFonts w:ascii="Gotham" w:eastAsia="Arial" w:hAnsi="Gotham" w:cs="Arial"/>
                <w:sz w:val="18"/>
                <w:szCs w:val="18"/>
              </w:rPr>
              <w:t>2026000750</w:t>
            </w:r>
          </w:p>
        </w:tc>
        <w:tc>
          <w:tcPr>
            <w:tcW w:w="1867" w:type="dxa"/>
            <w:vAlign w:val="center"/>
          </w:tcPr>
          <w:p w14:paraId="1033E860" w14:textId="77777777" w:rsidR="004357E0" w:rsidRPr="00E2152D" w:rsidRDefault="004357E0" w:rsidP="00373B8A">
            <w:pPr>
              <w:rPr>
                <w:rFonts w:ascii="Gotham" w:hAnsi="Gotham" w:cs="Calibri"/>
                <w:color w:val="000000"/>
                <w:sz w:val="18"/>
                <w:szCs w:val="18"/>
                <w:lang w:eastAsia="es-CO"/>
              </w:rPr>
            </w:pPr>
            <w:r>
              <w:rPr>
                <w:rFonts w:ascii="Gotham" w:hAnsi="Gotham" w:cs="Calibri"/>
                <w:color w:val="000000"/>
                <w:sz w:val="18"/>
                <w:szCs w:val="18"/>
              </w:rPr>
              <w:t>2.3.2.01.01.001.02.07-22-22-2201-1090001</w:t>
            </w:r>
          </w:p>
        </w:tc>
        <w:tc>
          <w:tcPr>
            <w:tcW w:w="1838" w:type="dxa"/>
            <w:vAlign w:val="center"/>
          </w:tcPr>
          <w:p w14:paraId="32666D44" w14:textId="77777777" w:rsidR="004357E0" w:rsidRDefault="004357E0" w:rsidP="00373B8A">
            <w:pPr>
              <w:rPr>
                <w:rFonts w:ascii="Gotham" w:hAnsi="Gotham" w:cs="Calibri"/>
                <w:color w:val="000000"/>
                <w:sz w:val="18"/>
                <w:szCs w:val="18"/>
              </w:rPr>
            </w:pPr>
            <w:r w:rsidRPr="00E2152D">
              <w:rPr>
                <w:rFonts w:ascii="Gotham" w:hAnsi="Gotham" w:cs="Calibri"/>
                <w:color w:val="000000"/>
                <w:sz w:val="18"/>
                <w:szCs w:val="18"/>
              </w:rPr>
              <w:t>Mejoramiento de la calidad educativa integral y pertinente en el Municipio de Sogamoso/R.B. RETIROS FONPET</w:t>
            </w:r>
          </w:p>
          <w:p w14:paraId="1E7A91A3" w14:textId="77777777" w:rsidR="004357E0" w:rsidRPr="00E2152D" w:rsidRDefault="004357E0" w:rsidP="00373B8A">
            <w:pPr>
              <w:rPr>
                <w:rFonts w:ascii="Gotham" w:hAnsi="Gotham" w:cs="Calibri"/>
                <w:color w:val="000000"/>
                <w:sz w:val="18"/>
                <w:szCs w:val="18"/>
                <w:lang w:eastAsia="es-CO"/>
              </w:rPr>
            </w:pPr>
          </w:p>
        </w:tc>
        <w:tc>
          <w:tcPr>
            <w:tcW w:w="895" w:type="dxa"/>
            <w:vAlign w:val="center"/>
          </w:tcPr>
          <w:p w14:paraId="5F31DC13" w14:textId="77777777" w:rsidR="004357E0" w:rsidRPr="00E2152D" w:rsidRDefault="004357E0" w:rsidP="00373B8A">
            <w:pPr>
              <w:rPr>
                <w:rFonts w:ascii="Gotham" w:hAnsi="Gotham" w:cs="Calibri"/>
                <w:color w:val="000000"/>
                <w:sz w:val="18"/>
                <w:szCs w:val="18"/>
                <w:lang w:eastAsia="es-CO"/>
              </w:rPr>
            </w:pPr>
            <w:r>
              <w:rPr>
                <w:rFonts w:ascii="Gotham" w:hAnsi="Gotham" w:cs="Calibri"/>
                <w:color w:val="000000"/>
                <w:sz w:val="18"/>
                <w:szCs w:val="18"/>
              </w:rPr>
              <w:t>2201017</w:t>
            </w:r>
          </w:p>
        </w:tc>
        <w:tc>
          <w:tcPr>
            <w:tcW w:w="881" w:type="dxa"/>
            <w:vAlign w:val="center"/>
          </w:tcPr>
          <w:p w14:paraId="16D4B825" w14:textId="77777777" w:rsidR="004357E0" w:rsidRPr="00E2152D" w:rsidRDefault="004357E0" w:rsidP="00373B8A">
            <w:pPr>
              <w:rPr>
                <w:rFonts w:ascii="Gotham" w:eastAsia="Arial" w:hAnsi="Gotham" w:cs="Arial"/>
                <w:sz w:val="18"/>
                <w:szCs w:val="18"/>
              </w:rPr>
            </w:pPr>
            <w:r w:rsidRPr="00E2152D">
              <w:rPr>
                <w:rFonts w:ascii="Gotham" w:eastAsia="Arial" w:hAnsi="Gotham" w:cs="Arial"/>
                <w:sz w:val="18"/>
                <w:szCs w:val="18"/>
              </w:rPr>
              <w:t>22</w:t>
            </w:r>
            <w:r>
              <w:rPr>
                <w:rFonts w:ascii="Gotham" w:eastAsia="Arial" w:hAnsi="Gotham" w:cs="Arial"/>
                <w:sz w:val="18"/>
                <w:szCs w:val="18"/>
              </w:rPr>
              <w:t>.04.01</w:t>
            </w:r>
          </w:p>
        </w:tc>
        <w:tc>
          <w:tcPr>
            <w:tcW w:w="1037" w:type="dxa"/>
            <w:tcBorders>
              <w:top w:val="single" w:sz="4" w:space="0" w:color="auto"/>
              <w:left w:val="single" w:sz="4" w:space="0" w:color="auto"/>
              <w:bottom w:val="single" w:sz="4" w:space="0" w:color="auto"/>
              <w:right w:val="single" w:sz="4" w:space="0" w:color="auto"/>
            </w:tcBorders>
            <w:shd w:val="clear" w:color="000000" w:fill="FFFFFF"/>
            <w:vAlign w:val="center"/>
          </w:tcPr>
          <w:p w14:paraId="79A924DA" w14:textId="77777777" w:rsidR="004357E0" w:rsidRPr="00E2152D" w:rsidRDefault="004357E0" w:rsidP="00373B8A">
            <w:pPr>
              <w:rPr>
                <w:rFonts w:ascii="Gotham" w:eastAsia="Arial" w:hAnsi="Gotham" w:cs="Arial"/>
                <w:sz w:val="18"/>
                <w:szCs w:val="18"/>
              </w:rPr>
            </w:pPr>
            <w:r>
              <w:rPr>
                <w:rFonts w:ascii="Gotham" w:hAnsi="Gotham" w:cs="Calibri"/>
                <w:color w:val="000000"/>
                <w:sz w:val="18"/>
                <w:szCs w:val="18"/>
              </w:rPr>
              <w:t>1.3.3.11.10</w:t>
            </w:r>
          </w:p>
        </w:tc>
        <w:tc>
          <w:tcPr>
            <w:tcW w:w="521" w:type="dxa"/>
            <w:vAlign w:val="center"/>
          </w:tcPr>
          <w:p w14:paraId="68F7AEFC" w14:textId="77777777" w:rsidR="004357E0" w:rsidRPr="00E2152D" w:rsidRDefault="004357E0" w:rsidP="00373B8A">
            <w:pPr>
              <w:rPr>
                <w:rFonts w:ascii="Gotham" w:eastAsia="Arial" w:hAnsi="Gotham" w:cs="Arial"/>
                <w:sz w:val="18"/>
                <w:szCs w:val="18"/>
              </w:rPr>
            </w:pPr>
          </w:p>
        </w:tc>
        <w:tc>
          <w:tcPr>
            <w:tcW w:w="16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100FA0E" w14:textId="77777777" w:rsidR="004357E0" w:rsidRPr="00E2152D" w:rsidRDefault="004357E0" w:rsidP="00373B8A">
            <w:pPr>
              <w:jc w:val="right"/>
              <w:rPr>
                <w:rFonts w:ascii="Gotham" w:eastAsia="Arial" w:hAnsi="Gotham" w:cs="Arial"/>
                <w:sz w:val="18"/>
                <w:szCs w:val="18"/>
              </w:rPr>
            </w:pPr>
            <w:r w:rsidRPr="00E2152D">
              <w:rPr>
                <w:rFonts w:ascii="Gotham" w:hAnsi="Gotham" w:cs="Calibri"/>
                <w:color w:val="000000"/>
                <w:sz w:val="18"/>
                <w:szCs w:val="18"/>
              </w:rPr>
              <w:t>$</w:t>
            </w:r>
            <w:r>
              <w:rPr>
                <w:rFonts w:ascii="Gotham" w:hAnsi="Gotham" w:cs="Calibri"/>
                <w:color w:val="000000"/>
                <w:sz w:val="18"/>
                <w:szCs w:val="18"/>
              </w:rPr>
              <w:t>985.865.425</w:t>
            </w:r>
            <w:r w:rsidRPr="00E2152D">
              <w:rPr>
                <w:rFonts w:ascii="Gotham" w:hAnsi="Gotham" w:cs="Calibri"/>
                <w:color w:val="000000"/>
                <w:sz w:val="18"/>
                <w:szCs w:val="18"/>
              </w:rPr>
              <w:t xml:space="preserve">,00 </w:t>
            </w:r>
          </w:p>
        </w:tc>
      </w:tr>
      <w:tr w:rsidR="004357E0" w:rsidRPr="00E2152D" w14:paraId="3A01A132" w14:textId="77777777" w:rsidTr="00373B8A">
        <w:trPr>
          <w:gridAfter w:val="1"/>
          <w:wAfter w:w="9" w:type="dxa"/>
          <w:trHeight w:val="1168"/>
          <w:jc w:val="center"/>
        </w:trPr>
        <w:tc>
          <w:tcPr>
            <w:tcW w:w="1170" w:type="dxa"/>
            <w:vMerge/>
          </w:tcPr>
          <w:p w14:paraId="27550C31" w14:textId="77777777" w:rsidR="004357E0" w:rsidRPr="00E2152D" w:rsidRDefault="004357E0" w:rsidP="00373B8A">
            <w:pPr>
              <w:rPr>
                <w:rFonts w:ascii="Gotham" w:eastAsia="Arial" w:hAnsi="Gotham" w:cs="Arial"/>
                <w:sz w:val="18"/>
                <w:szCs w:val="18"/>
              </w:rPr>
            </w:pPr>
          </w:p>
        </w:tc>
        <w:tc>
          <w:tcPr>
            <w:tcW w:w="1867" w:type="dxa"/>
            <w:vAlign w:val="center"/>
          </w:tcPr>
          <w:p w14:paraId="04C168AB" w14:textId="77777777" w:rsidR="004357E0" w:rsidRPr="00E2152D" w:rsidRDefault="004357E0" w:rsidP="00373B8A">
            <w:pPr>
              <w:rPr>
                <w:rFonts w:ascii="Gotham" w:hAnsi="Gotham" w:cs="Calibri"/>
                <w:color w:val="000000"/>
                <w:sz w:val="18"/>
                <w:szCs w:val="18"/>
                <w:lang w:eastAsia="es-CO"/>
              </w:rPr>
            </w:pPr>
            <w:r>
              <w:rPr>
                <w:rFonts w:ascii="Gotham" w:hAnsi="Gotham" w:cs="Calibri"/>
                <w:color w:val="000000"/>
                <w:sz w:val="18"/>
                <w:szCs w:val="18"/>
              </w:rPr>
              <w:t>2.3.2.01.01.001.02.07-22-22-2201-1090001</w:t>
            </w:r>
          </w:p>
        </w:tc>
        <w:tc>
          <w:tcPr>
            <w:tcW w:w="1838" w:type="dxa"/>
            <w:vAlign w:val="center"/>
          </w:tcPr>
          <w:p w14:paraId="0AD90E13" w14:textId="77777777" w:rsidR="004357E0" w:rsidRPr="00E2152D" w:rsidRDefault="004357E0" w:rsidP="00373B8A">
            <w:pPr>
              <w:rPr>
                <w:rFonts w:ascii="Gotham" w:hAnsi="Gotham" w:cs="Calibri"/>
                <w:color w:val="000000"/>
                <w:sz w:val="18"/>
                <w:szCs w:val="18"/>
                <w:lang w:eastAsia="es-CO"/>
              </w:rPr>
            </w:pPr>
            <w:r w:rsidRPr="00E2152D">
              <w:rPr>
                <w:rFonts w:ascii="Gotham" w:hAnsi="Gotham" w:cs="Calibri"/>
                <w:color w:val="000000"/>
                <w:sz w:val="18"/>
                <w:szCs w:val="18"/>
              </w:rPr>
              <w:t>Mejoramiento de la calidad educativa integral y pertinente en el Municipio de Sogamoso/INGRESOS CORRIENTES DE LIBRE DESTINACIÓN</w:t>
            </w:r>
          </w:p>
        </w:tc>
        <w:tc>
          <w:tcPr>
            <w:tcW w:w="895" w:type="dxa"/>
            <w:vAlign w:val="center"/>
          </w:tcPr>
          <w:p w14:paraId="43FDB599" w14:textId="77777777" w:rsidR="004357E0" w:rsidRPr="00E2152D" w:rsidRDefault="004357E0" w:rsidP="00373B8A">
            <w:pPr>
              <w:rPr>
                <w:rFonts w:ascii="Gotham" w:hAnsi="Gotham" w:cs="Calibri"/>
                <w:color w:val="000000"/>
                <w:sz w:val="18"/>
                <w:szCs w:val="18"/>
                <w:lang w:eastAsia="es-CO"/>
              </w:rPr>
            </w:pPr>
            <w:r>
              <w:rPr>
                <w:rFonts w:ascii="Gotham" w:hAnsi="Gotham" w:cs="Calibri"/>
                <w:color w:val="000000"/>
                <w:sz w:val="18"/>
                <w:szCs w:val="18"/>
              </w:rPr>
              <w:t>2201017</w:t>
            </w:r>
          </w:p>
        </w:tc>
        <w:tc>
          <w:tcPr>
            <w:tcW w:w="881" w:type="dxa"/>
            <w:vAlign w:val="center"/>
          </w:tcPr>
          <w:p w14:paraId="772C83BC" w14:textId="77777777" w:rsidR="004357E0" w:rsidRPr="00E2152D" w:rsidRDefault="004357E0" w:rsidP="00373B8A">
            <w:pPr>
              <w:rPr>
                <w:rFonts w:ascii="Gotham" w:eastAsia="Arial" w:hAnsi="Gotham" w:cs="Arial"/>
                <w:sz w:val="18"/>
                <w:szCs w:val="18"/>
              </w:rPr>
            </w:pPr>
            <w:r w:rsidRPr="00E2152D">
              <w:rPr>
                <w:rFonts w:ascii="Gotham" w:eastAsia="Arial" w:hAnsi="Gotham" w:cs="Arial"/>
                <w:sz w:val="18"/>
                <w:szCs w:val="18"/>
              </w:rPr>
              <w:t>22</w:t>
            </w:r>
            <w:r>
              <w:rPr>
                <w:rFonts w:ascii="Gotham" w:eastAsia="Arial" w:hAnsi="Gotham" w:cs="Arial"/>
                <w:sz w:val="18"/>
                <w:szCs w:val="18"/>
              </w:rPr>
              <w:t>.04.01</w:t>
            </w:r>
          </w:p>
        </w:tc>
        <w:tc>
          <w:tcPr>
            <w:tcW w:w="1037" w:type="dxa"/>
            <w:tcBorders>
              <w:top w:val="nil"/>
              <w:left w:val="single" w:sz="4" w:space="0" w:color="auto"/>
              <w:bottom w:val="single" w:sz="4" w:space="0" w:color="auto"/>
              <w:right w:val="single" w:sz="4" w:space="0" w:color="auto"/>
            </w:tcBorders>
            <w:shd w:val="clear" w:color="000000" w:fill="FFFFFF"/>
            <w:vAlign w:val="center"/>
          </w:tcPr>
          <w:p w14:paraId="01C6C108" w14:textId="77777777" w:rsidR="004357E0" w:rsidRPr="00E2152D" w:rsidRDefault="004357E0" w:rsidP="00373B8A">
            <w:pPr>
              <w:rPr>
                <w:rFonts w:ascii="Gotham" w:eastAsia="Arial" w:hAnsi="Gotham" w:cs="Arial"/>
                <w:sz w:val="18"/>
                <w:szCs w:val="18"/>
              </w:rPr>
            </w:pPr>
            <w:r>
              <w:rPr>
                <w:rFonts w:ascii="Gotham" w:hAnsi="Gotham" w:cs="Calibri"/>
                <w:color w:val="000000"/>
                <w:sz w:val="18"/>
                <w:szCs w:val="18"/>
              </w:rPr>
              <w:t>1.2.1.0.00</w:t>
            </w:r>
          </w:p>
        </w:tc>
        <w:tc>
          <w:tcPr>
            <w:tcW w:w="521" w:type="dxa"/>
            <w:vAlign w:val="center"/>
          </w:tcPr>
          <w:p w14:paraId="40E7FB97" w14:textId="77777777" w:rsidR="004357E0" w:rsidRPr="00E2152D" w:rsidRDefault="004357E0" w:rsidP="00373B8A">
            <w:pPr>
              <w:rPr>
                <w:rFonts w:ascii="Gotham" w:eastAsia="Arial" w:hAnsi="Gotham" w:cs="Arial"/>
                <w:sz w:val="18"/>
                <w:szCs w:val="18"/>
              </w:rPr>
            </w:pPr>
          </w:p>
        </w:tc>
        <w:tc>
          <w:tcPr>
            <w:tcW w:w="1668" w:type="dxa"/>
            <w:gridSpan w:val="2"/>
            <w:tcBorders>
              <w:top w:val="nil"/>
              <w:left w:val="single" w:sz="4" w:space="0" w:color="auto"/>
              <w:bottom w:val="single" w:sz="4" w:space="0" w:color="auto"/>
              <w:right w:val="single" w:sz="4" w:space="0" w:color="auto"/>
            </w:tcBorders>
            <w:shd w:val="clear" w:color="000000" w:fill="FFFFFF"/>
            <w:vAlign w:val="center"/>
          </w:tcPr>
          <w:p w14:paraId="1EABA5BA" w14:textId="77777777" w:rsidR="004357E0" w:rsidRPr="00E2152D" w:rsidRDefault="004357E0" w:rsidP="00373B8A">
            <w:pPr>
              <w:jc w:val="right"/>
              <w:rPr>
                <w:rFonts w:ascii="Gotham" w:eastAsia="Arial" w:hAnsi="Gotham" w:cs="Arial"/>
                <w:sz w:val="18"/>
                <w:szCs w:val="18"/>
              </w:rPr>
            </w:pPr>
            <w:r w:rsidRPr="00E2152D">
              <w:rPr>
                <w:rFonts w:ascii="Gotham" w:hAnsi="Gotham" w:cs="Calibri"/>
                <w:color w:val="000000"/>
                <w:sz w:val="18"/>
                <w:szCs w:val="18"/>
              </w:rPr>
              <w:t>$</w:t>
            </w:r>
            <w:r>
              <w:rPr>
                <w:rFonts w:ascii="Gotham" w:hAnsi="Gotham" w:cs="Calibri"/>
                <w:color w:val="000000"/>
                <w:sz w:val="18"/>
                <w:szCs w:val="18"/>
              </w:rPr>
              <w:t>921.134.575</w:t>
            </w:r>
            <w:r w:rsidRPr="00E2152D">
              <w:rPr>
                <w:rFonts w:ascii="Gotham" w:hAnsi="Gotham" w:cs="Calibri"/>
                <w:color w:val="000000"/>
                <w:sz w:val="18"/>
                <w:szCs w:val="18"/>
              </w:rPr>
              <w:t xml:space="preserve">,00 </w:t>
            </w:r>
          </w:p>
        </w:tc>
      </w:tr>
      <w:tr w:rsidR="004357E0" w:rsidRPr="00E2152D" w14:paraId="3BEE23C8" w14:textId="77777777" w:rsidTr="00373B8A">
        <w:trPr>
          <w:gridAfter w:val="1"/>
          <w:wAfter w:w="9" w:type="dxa"/>
          <w:trHeight w:val="1168"/>
          <w:jc w:val="center"/>
        </w:trPr>
        <w:tc>
          <w:tcPr>
            <w:tcW w:w="1170" w:type="dxa"/>
          </w:tcPr>
          <w:p w14:paraId="6B91BFB9" w14:textId="77777777" w:rsidR="004357E0" w:rsidRPr="00E2152D" w:rsidRDefault="004357E0" w:rsidP="00373B8A">
            <w:pPr>
              <w:rPr>
                <w:rFonts w:ascii="Gotham" w:eastAsia="Arial" w:hAnsi="Gotham" w:cs="Arial"/>
                <w:sz w:val="18"/>
                <w:szCs w:val="18"/>
              </w:rPr>
            </w:pPr>
            <w:r>
              <w:rPr>
                <w:rFonts w:ascii="Gotham" w:eastAsia="Arial" w:hAnsi="Gotham" w:cs="Arial"/>
                <w:sz w:val="18"/>
                <w:szCs w:val="18"/>
              </w:rPr>
              <w:lastRenderedPageBreak/>
              <w:t>2026001459</w:t>
            </w:r>
          </w:p>
        </w:tc>
        <w:tc>
          <w:tcPr>
            <w:tcW w:w="1867" w:type="dxa"/>
            <w:vAlign w:val="center"/>
          </w:tcPr>
          <w:p w14:paraId="5174FDC3" w14:textId="77777777" w:rsidR="004357E0" w:rsidRDefault="004357E0" w:rsidP="00373B8A">
            <w:pPr>
              <w:rPr>
                <w:rFonts w:ascii="Gotham" w:hAnsi="Gotham" w:cs="Calibri"/>
                <w:color w:val="000000"/>
                <w:sz w:val="18"/>
                <w:szCs w:val="18"/>
              </w:rPr>
            </w:pPr>
            <w:r>
              <w:rPr>
                <w:rFonts w:ascii="Gotham" w:hAnsi="Gotham" w:cs="Calibri"/>
                <w:color w:val="000000"/>
                <w:sz w:val="18"/>
                <w:szCs w:val="18"/>
              </w:rPr>
              <w:t>3.3.0.01.01.001.02.07-22-22-2201-1090001</w:t>
            </w:r>
          </w:p>
        </w:tc>
        <w:tc>
          <w:tcPr>
            <w:tcW w:w="1838" w:type="dxa"/>
            <w:vAlign w:val="center"/>
          </w:tcPr>
          <w:p w14:paraId="10380EDD" w14:textId="77777777" w:rsidR="004357E0" w:rsidRPr="00E2152D" w:rsidRDefault="004357E0" w:rsidP="00373B8A">
            <w:pPr>
              <w:rPr>
                <w:rFonts w:ascii="Gotham" w:hAnsi="Gotham" w:cs="Calibri"/>
                <w:color w:val="000000"/>
                <w:sz w:val="18"/>
                <w:szCs w:val="18"/>
              </w:rPr>
            </w:pPr>
            <w:r w:rsidRPr="00E2152D">
              <w:rPr>
                <w:rFonts w:ascii="Gotham" w:hAnsi="Gotham" w:cs="Calibri"/>
                <w:color w:val="000000"/>
                <w:sz w:val="18"/>
                <w:szCs w:val="18"/>
              </w:rPr>
              <w:t>Mejoramiento de la calidad educativa integral y pertinente en el Municipio de Sogamoso/</w:t>
            </w:r>
            <w:r>
              <w:rPr>
                <w:rFonts w:ascii="Gotham" w:hAnsi="Gotham" w:cs="Calibri"/>
                <w:color w:val="000000"/>
                <w:sz w:val="18"/>
                <w:szCs w:val="18"/>
              </w:rPr>
              <w:t>RECURSOS DEL BALANCE DE LIBRE DESTINACION</w:t>
            </w:r>
          </w:p>
        </w:tc>
        <w:tc>
          <w:tcPr>
            <w:tcW w:w="895" w:type="dxa"/>
            <w:vAlign w:val="center"/>
          </w:tcPr>
          <w:p w14:paraId="519EF2C6" w14:textId="77777777" w:rsidR="004357E0" w:rsidRDefault="004357E0" w:rsidP="00373B8A">
            <w:pPr>
              <w:rPr>
                <w:rFonts w:ascii="Gotham" w:hAnsi="Gotham" w:cs="Calibri"/>
                <w:color w:val="000000"/>
                <w:sz w:val="18"/>
                <w:szCs w:val="18"/>
              </w:rPr>
            </w:pPr>
            <w:r>
              <w:rPr>
                <w:rFonts w:ascii="Gotham" w:hAnsi="Gotham" w:cs="Calibri"/>
                <w:color w:val="000000"/>
                <w:sz w:val="18"/>
                <w:szCs w:val="18"/>
              </w:rPr>
              <w:t>2201017</w:t>
            </w:r>
          </w:p>
        </w:tc>
        <w:tc>
          <w:tcPr>
            <w:tcW w:w="881" w:type="dxa"/>
            <w:vAlign w:val="center"/>
          </w:tcPr>
          <w:p w14:paraId="59D48280" w14:textId="77777777" w:rsidR="004357E0" w:rsidRPr="00E2152D" w:rsidRDefault="004357E0" w:rsidP="00373B8A">
            <w:pPr>
              <w:rPr>
                <w:rFonts w:ascii="Gotham" w:eastAsia="Arial" w:hAnsi="Gotham" w:cs="Arial"/>
                <w:sz w:val="18"/>
                <w:szCs w:val="18"/>
              </w:rPr>
            </w:pPr>
            <w:r>
              <w:rPr>
                <w:rFonts w:ascii="Gotham" w:eastAsia="Arial" w:hAnsi="Gotham" w:cs="Arial"/>
                <w:sz w:val="18"/>
                <w:szCs w:val="18"/>
              </w:rPr>
              <w:t>22.04.1</w:t>
            </w:r>
          </w:p>
        </w:tc>
        <w:tc>
          <w:tcPr>
            <w:tcW w:w="1037" w:type="dxa"/>
            <w:tcBorders>
              <w:top w:val="nil"/>
              <w:left w:val="single" w:sz="4" w:space="0" w:color="auto"/>
              <w:bottom w:val="single" w:sz="4" w:space="0" w:color="auto"/>
              <w:right w:val="single" w:sz="4" w:space="0" w:color="auto"/>
            </w:tcBorders>
            <w:shd w:val="clear" w:color="000000" w:fill="FFFFFF"/>
            <w:vAlign w:val="center"/>
          </w:tcPr>
          <w:p w14:paraId="489F49E8" w14:textId="77777777" w:rsidR="004357E0" w:rsidRDefault="004357E0" w:rsidP="00373B8A">
            <w:pPr>
              <w:rPr>
                <w:rFonts w:ascii="Gotham" w:hAnsi="Gotham" w:cs="Calibri"/>
                <w:color w:val="000000"/>
                <w:sz w:val="18"/>
                <w:szCs w:val="18"/>
              </w:rPr>
            </w:pPr>
            <w:r>
              <w:rPr>
                <w:rFonts w:ascii="Gotham" w:hAnsi="Gotham" w:cs="Calibri"/>
                <w:color w:val="000000"/>
                <w:sz w:val="18"/>
                <w:szCs w:val="18"/>
              </w:rPr>
              <w:t>1.3.3.1.00</w:t>
            </w:r>
          </w:p>
        </w:tc>
        <w:tc>
          <w:tcPr>
            <w:tcW w:w="521" w:type="dxa"/>
            <w:vAlign w:val="center"/>
          </w:tcPr>
          <w:p w14:paraId="21E32838" w14:textId="77777777" w:rsidR="004357E0" w:rsidRPr="00E2152D" w:rsidRDefault="004357E0" w:rsidP="00373B8A">
            <w:pPr>
              <w:rPr>
                <w:rFonts w:ascii="Gotham" w:eastAsia="Arial" w:hAnsi="Gotham" w:cs="Arial"/>
                <w:sz w:val="18"/>
                <w:szCs w:val="18"/>
              </w:rPr>
            </w:pPr>
          </w:p>
        </w:tc>
        <w:tc>
          <w:tcPr>
            <w:tcW w:w="1668" w:type="dxa"/>
            <w:gridSpan w:val="2"/>
            <w:tcBorders>
              <w:top w:val="nil"/>
              <w:left w:val="single" w:sz="4" w:space="0" w:color="auto"/>
              <w:bottom w:val="single" w:sz="4" w:space="0" w:color="auto"/>
              <w:right w:val="single" w:sz="4" w:space="0" w:color="auto"/>
            </w:tcBorders>
            <w:shd w:val="clear" w:color="000000" w:fill="FFFFFF"/>
            <w:vAlign w:val="center"/>
          </w:tcPr>
          <w:p w14:paraId="228AA524" w14:textId="77777777" w:rsidR="004357E0" w:rsidRPr="00E2152D" w:rsidRDefault="004357E0" w:rsidP="00373B8A">
            <w:pPr>
              <w:jc w:val="right"/>
              <w:rPr>
                <w:rFonts w:ascii="Gotham" w:hAnsi="Gotham" w:cs="Calibri"/>
                <w:color w:val="000000"/>
                <w:sz w:val="18"/>
                <w:szCs w:val="18"/>
              </w:rPr>
            </w:pPr>
            <w:r>
              <w:rPr>
                <w:rFonts w:ascii="Gotham" w:hAnsi="Gotham" w:cs="Calibri"/>
                <w:color w:val="000000"/>
                <w:sz w:val="18"/>
                <w:szCs w:val="18"/>
              </w:rPr>
              <w:t>$959.374.700</w:t>
            </w:r>
          </w:p>
        </w:tc>
      </w:tr>
      <w:tr w:rsidR="004357E0" w:rsidRPr="00E2152D" w14:paraId="03AA0259" w14:textId="77777777" w:rsidTr="00373B8A">
        <w:trPr>
          <w:jc w:val="center"/>
        </w:trPr>
        <w:tc>
          <w:tcPr>
            <w:tcW w:w="8251" w:type="dxa"/>
            <w:gridSpan w:val="8"/>
            <w:vAlign w:val="center"/>
          </w:tcPr>
          <w:p w14:paraId="39DF70FF" w14:textId="77777777" w:rsidR="004357E0" w:rsidRPr="00E2152D" w:rsidRDefault="004357E0" w:rsidP="00373B8A">
            <w:pPr>
              <w:jc w:val="right"/>
              <w:rPr>
                <w:rFonts w:ascii="Gotham" w:eastAsia="Arial" w:hAnsi="Gotham" w:cs="Arial"/>
                <w:sz w:val="18"/>
                <w:szCs w:val="18"/>
              </w:rPr>
            </w:pPr>
            <w:r w:rsidRPr="00E2152D">
              <w:rPr>
                <w:rFonts w:ascii="Gotham" w:eastAsia="Arial" w:hAnsi="Gotham" w:cs="Arial"/>
                <w:b/>
                <w:sz w:val="18"/>
                <w:szCs w:val="18"/>
              </w:rPr>
              <w:t>TOTAL</w:t>
            </w:r>
          </w:p>
        </w:tc>
        <w:tc>
          <w:tcPr>
            <w:tcW w:w="1635" w:type="dxa"/>
            <w:gridSpan w:val="2"/>
            <w:vAlign w:val="center"/>
          </w:tcPr>
          <w:p w14:paraId="4BFEA919" w14:textId="77777777" w:rsidR="004357E0" w:rsidRPr="009444EB" w:rsidRDefault="004357E0" w:rsidP="00373B8A">
            <w:pPr>
              <w:jc w:val="right"/>
              <w:rPr>
                <w:rFonts w:ascii="Gotham" w:eastAsia="Arial" w:hAnsi="Gotham" w:cs="Arial"/>
                <w:b/>
                <w:bCs/>
                <w:sz w:val="18"/>
                <w:szCs w:val="18"/>
              </w:rPr>
            </w:pPr>
            <w:r w:rsidRPr="009444EB">
              <w:rPr>
                <w:rFonts w:ascii="Gotham" w:eastAsia="Arial" w:hAnsi="Gotham" w:cs="Arial"/>
                <w:b/>
                <w:bCs/>
                <w:sz w:val="18"/>
                <w:szCs w:val="18"/>
              </w:rPr>
              <w:t>$2.866.374.700</w:t>
            </w:r>
          </w:p>
        </w:tc>
      </w:tr>
    </w:tbl>
    <w:p w14:paraId="7F84F9AE" w14:textId="77777777" w:rsidR="00D37F9B" w:rsidRPr="001F6B0A" w:rsidRDefault="00D37F9B" w:rsidP="00D37F9B">
      <w:pPr>
        <w:rPr>
          <w:rFonts w:ascii="Verdana" w:hAnsi="Verdana" w:cstheme="minorHAnsi"/>
          <w:sz w:val="22"/>
        </w:rPr>
      </w:pPr>
    </w:p>
    <w:p w14:paraId="2B6B8D36" w14:textId="77777777" w:rsidR="00D37F9B" w:rsidRPr="001F6B0A" w:rsidRDefault="00D37F9B" w:rsidP="00D37F9B">
      <w:pPr>
        <w:pStyle w:val="clusulas"/>
        <w:spacing w:before="0" w:after="0"/>
        <w:ind w:left="426"/>
        <w:rPr>
          <w:rFonts w:ascii="Verdana" w:hAnsi="Verdana" w:cstheme="minorHAnsi"/>
          <w:sz w:val="22"/>
        </w:rPr>
      </w:pPr>
      <w:r w:rsidRPr="001F6B0A">
        <w:rPr>
          <w:rFonts w:ascii="Verdana" w:hAnsi="Verdana" w:cstheme="minorHAnsi"/>
          <w:sz w:val="22"/>
        </w:rPr>
        <w:t>FORMA DE PAGO</w:t>
      </w:r>
    </w:p>
    <w:p w14:paraId="581513FA" w14:textId="77777777" w:rsidR="00D37F9B" w:rsidRPr="001F6B0A" w:rsidRDefault="00D37F9B" w:rsidP="00D37F9B">
      <w:pPr>
        <w:pStyle w:val="clusulas"/>
        <w:numPr>
          <w:ilvl w:val="0"/>
          <w:numId w:val="0"/>
        </w:numPr>
        <w:spacing w:before="0" w:after="0"/>
        <w:rPr>
          <w:rFonts w:ascii="Verdana" w:hAnsi="Verdana" w:cstheme="minorHAnsi"/>
          <w:color w:val="1A1818" w:themeColor="text1"/>
          <w:sz w:val="22"/>
        </w:rPr>
      </w:pPr>
    </w:p>
    <w:p w14:paraId="48303405" w14:textId="77777777" w:rsidR="00CB62C1" w:rsidRPr="001F6B0A" w:rsidRDefault="00CB62C1" w:rsidP="00CB62C1">
      <w:pPr>
        <w:rPr>
          <w:rFonts w:ascii="Verdana" w:hAnsi="Verdana" w:cstheme="minorHAnsi"/>
          <w:sz w:val="22"/>
        </w:rPr>
      </w:pPr>
      <w:r w:rsidRPr="001F6B0A">
        <w:rPr>
          <w:rFonts w:ascii="Verdana" w:hAnsi="Verdana" w:cstheme="minorHAnsi"/>
          <w:sz w:val="22"/>
        </w:rPr>
        <w:t xml:space="preserve">El municipio pagará el precio del contrato así: </w:t>
      </w:r>
    </w:p>
    <w:p w14:paraId="7C486EE4" w14:textId="77777777" w:rsidR="00CB62C1" w:rsidRPr="001F6B0A" w:rsidRDefault="00CB62C1" w:rsidP="00CB62C1">
      <w:pPr>
        <w:rPr>
          <w:rFonts w:ascii="Verdana" w:hAnsi="Verdana" w:cstheme="minorHAnsi"/>
          <w:sz w:val="22"/>
        </w:rPr>
      </w:pPr>
      <w:r w:rsidRPr="001F6B0A">
        <w:rPr>
          <w:rFonts w:ascii="Verdana" w:hAnsi="Verdana" w:cstheme="minorHAnsi"/>
          <w:sz w:val="22"/>
        </w:rPr>
        <w:t>Mediante actas parciales, el valor del contrato será cancelado de la siguiente manera:</w:t>
      </w:r>
    </w:p>
    <w:p w14:paraId="01D3212F" w14:textId="77777777" w:rsidR="00CB62C1" w:rsidRPr="001F6B0A" w:rsidRDefault="00CB62C1" w:rsidP="00CB62C1">
      <w:pPr>
        <w:rPr>
          <w:rFonts w:ascii="Verdana" w:hAnsi="Verdana" w:cstheme="minorHAnsi"/>
          <w:sz w:val="22"/>
        </w:rPr>
      </w:pPr>
      <w:r w:rsidRPr="001F6B0A">
        <w:rPr>
          <w:rFonts w:ascii="Verdana" w:hAnsi="Verdana" w:cstheme="minorHAnsi"/>
          <w:sz w:val="22"/>
        </w:rPr>
        <w:t>Pagos parciales cuya sumatoria no podrá superar el equivalente al noventa por ciento (90%) del valor del contrato, aprobadas por la interventoría designado para tal fin.</w:t>
      </w:r>
    </w:p>
    <w:p w14:paraId="1BACC166" w14:textId="77777777" w:rsidR="00CB62C1" w:rsidRPr="001F6B0A" w:rsidRDefault="00CB62C1" w:rsidP="00CB62C1">
      <w:pPr>
        <w:rPr>
          <w:rFonts w:ascii="Verdana" w:hAnsi="Verdana" w:cstheme="minorHAnsi"/>
          <w:sz w:val="22"/>
        </w:rPr>
      </w:pPr>
    </w:p>
    <w:p w14:paraId="4D8417CF" w14:textId="77777777" w:rsidR="00CB62C1" w:rsidRPr="001F6B0A" w:rsidRDefault="00CB62C1" w:rsidP="00CB62C1">
      <w:pPr>
        <w:rPr>
          <w:rFonts w:ascii="Verdana" w:hAnsi="Verdana" w:cstheme="minorHAnsi"/>
          <w:sz w:val="22"/>
        </w:rPr>
      </w:pPr>
      <w:r w:rsidRPr="001F6B0A">
        <w:rPr>
          <w:rFonts w:ascii="Verdana" w:hAnsi="Verdana" w:cstheme="minorHAnsi"/>
          <w:sz w:val="22"/>
        </w:rPr>
        <w:t>Un Pago final, equivalente al diez por ciento (10%) del valor del contrato, una vez ejecutado y liquidado en un cien por ciento (100%) el objeto del contrato, previa la presentación de las respectivas actas de liquidación aprobadas por el supervisor del Contrato.</w:t>
      </w:r>
    </w:p>
    <w:p w14:paraId="5F92420E" w14:textId="77777777" w:rsidR="00CB62C1" w:rsidRPr="001F6B0A" w:rsidRDefault="00CB62C1" w:rsidP="00CB62C1">
      <w:pPr>
        <w:rPr>
          <w:rFonts w:ascii="Verdana" w:hAnsi="Verdana" w:cstheme="minorHAnsi"/>
          <w:sz w:val="22"/>
        </w:rPr>
      </w:pPr>
      <w:r w:rsidRPr="001F6B0A">
        <w:rPr>
          <w:rFonts w:ascii="Verdana" w:hAnsi="Verdana" w:cstheme="minorHAnsi"/>
          <w:sz w:val="22"/>
        </w:rPr>
        <w:t>Para efectuar los pagos será necesario:</w:t>
      </w:r>
    </w:p>
    <w:p w14:paraId="08FCF578" w14:textId="77777777" w:rsidR="00CB62C1" w:rsidRPr="001F6B0A" w:rsidRDefault="00CB62C1" w:rsidP="00CB62C1">
      <w:pPr>
        <w:rPr>
          <w:rFonts w:ascii="Verdana" w:hAnsi="Verdana" w:cstheme="minorHAnsi"/>
          <w:sz w:val="22"/>
        </w:rPr>
      </w:pPr>
    </w:p>
    <w:p w14:paraId="6B61C306" w14:textId="77777777" w:rsidR="00CB62C1" w:rsidRPr="001F6B0A" w:rsidRDefault="00CB62C1" w:rsidP="00CB62C1">
      <w:pPr>
        <w:rPr>
          <w:rFonts w:ascii="Verdana" w:hAnsi="Verdana" w:cstheme="minorHAnsi"/>
          <w:sz w:val="22"/>
        </w:rPr>
      </w:pPr>
      <w:r w:rsidRPr="001F6B0A">
        <w:rPr>
          <w:rFonts w:ascii="Verdana" w:hAnsi="Verdana" w:cstheme="minorHAnsi"/>
          <w:sz w:val="22"/>
        </w:rPr>
        <w:t>Adjunto al informe de ejecución (formato AGB-01-F-28) debidamente diligenciado y firmado con sus correspondientes soportes, se allegue pago de aportes parafiscales y seguridad social integral en cumplimiento a la Ley 828 de 2003 y 789 de 2002, realizar el trámite de entrada y salidas en el almacén municipal de cada uno de los bienes suministrados y demás documentos según la lista de chequeo, formato AGB-01-F24.</w:t>
      </w:r>
    </w:p>
    <w:p w14:paraId="2083B37E" w14:textId="77777777" w:rsidR="00CB62C1" w:rsidRPr="001F6B0A" w:rsidRDefault="00CB62C1" w:rsidP="00CB62C1">
      <w:pPr>
        <w:rPr>
          <w:rFonts w:ascii="Verdana" w:hAnsi="Verdana" w:cstheme="minorHAnsi"/>
          <w:sz w:val="22"/>
        </w:rPr>
      </w:pPr>
    </w:p>
    <w:p w14:paraId="4A65B35E" w14:textId="7789BB6B" w:rsidR="00D37F9B" w:rsidRPr="001F6B0A" w:rsidRDefault="00CB62C1" w:rsidP="00CB62C1">
      <w:pPr>
        <w:rPr>
          <w:rFonts w:ascii="Verdana" w:hAnsi="Verdana" w:cstheme="minorHAnsi"/>
          <w:sz w:val="22"/>
        </w:rPr>
      </w:pPr>
      <w:r w:rsidRPr="001F6B0A">
        <w:rPr>
          <w:rFonts w:ascii="Verdana" w:hAnsi="Verdana" w:cstheme="minorHAnsi"/>
          <w:sz w:val="22"/>
        </w:rPr>
        <w:t>Nota: De conformidad con el Estatuto Tributario Municipal para el recaudo de las Estampilla Pro-Adulto Mayor, Pro deporte y Justicia Familiar el Municipio debitará dichos valores de manera proporcional de acuerdo al valor y forma de pago del contrato. La estampilla procultura se debe pagar antes de iniciar el contrato.</w:t>
      </w:r>
    </w:p>
    <w:p w14:paraId="4F678DCA" w14:textId="77777777" w:rsidR="00CB62C1" w:rsidRPr="001F6B0A" w:rsidRDefault="00CB62C1" w:rsidP="00CB62C1">
      <w:pPr>
        <w:rPr>
          <w:rFonts w:ascii="Verdana" w:hAnsi="Verdana" w:cstheme="minorHAnsi"/>
          <w:sz w:val="22"/>
        </w:rPr>
      </w:pPr>
    </w:p>
    <w:p w14:paraId="3A9F0945" w14:textId="77777777" w:rsidR="00D37F9B" w:rsidRPr="001F6B0A" w:rsidRDefault="00D37F9B" w:rsidP="00D37F9B">
      <w:pPr>
        <w:rPr>
          <w:rFonts w:ascii="Verdana" w:hAnsi="Verdana"/>
          <w:sz w:val="22"/>
          <w:szCs w:val="24"/>
        </w:rPr>
      </w:pPr>
      <w:r w:rsidRPr="001F6B0A">
        <w:rPr>
          <w:rFonts w:ascii="Verdana" w:hAnsi="Verdana"/>
          <w:sz w:val="22"/>
          <w:szCs w:val="24"/>
        </w:rPr>
        <w:t>Reglas comunes a todas las opciones:</w:t>
      </w:r>
    </w:p>
    <w:p w14:paraId="02337A08" w14:textId="77777777" w:rsidR="00D37F9B" w:rsidRPr="001F6B0A" w:rsidRDefault="00D37F9B" w:rsidP="00D37F9B">
      <w:pPr>
        <w:rPr>
          <w:rFonts w:ascii="Verdana" w:hAnsi="Verdana"/>
          <w:sz w:val="22"/>
          <w:szCs w:val="24"/>
        </w:rPr>
      </w:pPr>
    </w:p>
    <w:p w14:paraId="0BDD2FD8" w14:textId="77777777" w:rsidR="00D37F9B" w:rsidRPr="001F6B0A" w:rsidRDefault="00D37F9B" w:rsidP="00D37F9B">
      <w:pPr>
        <w:rPr>
          <w:rFonts w:ascii="Verdana" w:hAnsi="Verdana" w:cstheme="minorHAnsi"/>
          <w:sz w:val="22"/>
        </w:rPr>
      </w:pPr>
      <w:r w:rsidRPr="001F6B0A">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1F6B0A" w:rsidRDefault="00D37F9B" w:rsidP="00D37F9B">
      <w:pPr>
        <w:rPr>
          <w:rFonts w:ascii="Verdana" w:hAnsi="Verdana" w:cstheme="minorHAnsi"/>
          <w:sz w:val="22"/>
        </w:rPr>
      </w:pPr>
    </w:p>
    <w:p w14:paraId="58E91B47" w14:textId="77777777" w:rsidR="00D37F9B" w:rsidRPr="001F6B0A" w:rsidRDefault="00D37F9B" w:rsidP="00D37F9B">
      <w:pPr>
        <w:rPr>
          <w:rFonts w:ascii="Verdana" w:hAnsi="Verdana" w:cstheme="minorHAnsi"/>
          <w:sz w:val="22"/>
        </w:rPr>
      </w:pPr>
      <w:r w:rsidRPr="001F6B0A">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1F6B0A" w:rsidRDefault="00D37F9B" w:rsidP="00D37F9B">
      <w:pPr>
        <w:rPr>
          <w:rFonts w:ascii="Verdana" w:hAnsi="Verdana" w:cstheme="minorHAnsi"/>
          <w:color w:val="1A1818" w:themeColor="text1"/>
          <w:sz w:val="22"/>
        </w:rPr>
      </w:pPr>
    </w:p>
    <w:p w14:paraId="7BE5F7E2" w14:textId="77777777" w:rsidR="00D37F9B" w:rsidRPr="001F6B0A" w:rsidRDefault="00D37F9B" w:rsidP="00D37F9B">
      <w:pPr>
        <w:rPr>
          <w:rFonts w:ascii="Verdana" w:hAnsi="Verdana" w:cstheme="minorHAnsi"/>
          <w:sz w:val="22"/>
        </w:rPr>
      </w:pPr>
      <w:r w:rsidRPr="001F6B0A">
        <w:rPr>
          <w:rFonts w:ascii="Verdana" w:hAnsi="Verdana" w:cstheme="minorHAnsi"/>
          <w:color w:val="1A1818" w:themeColor="text1"/>
          <w:sz w:val="22"/>
        </w:rPr>
        <w:t xml:space="preserve">El Contratista </w:t>
      </w:r>
      <w:r w:rsidRPr="001F6B0A">
        <w:rPr>
          <w:rFonts w:ascii="Verdana" w:hAnsi="Verdana" w:cstheme="minorHAnsi"/>
          <w:sz w:val="22"/>
        </w:rPr>
        <w:t xml:space="preserve">deberá acreditar para cada pago derivado del contrato, que se encuentran al día en el pago de aportes parafiscales relativos al Sistema de </w:t>
      </w:r>
      <w:r w:rsidRPr="001F6B0A">
        <w:rPr>
          <w:rFonts w:ascii="Verdana" w:hAnsi="Verdana" w:cstheme="minorHAnsi"/>
          <w:sz w:val="22"/>
        </w:rPr>
        <w:lastRenderedPageBreak/>
        <w:t>Seguridad Social Integral, así como los propios del Sena, ICBF y Cajas de Compensación Familiar, cuando corresponda.</w:t>
      </w:r>
    </w:p>
    <w:p w14:paraId="406390EA" w14:textId="77777777" w:rsidR="00D37F9B" w:rsidRPr="001F6B0A" w:rsidRDefault="00D37F9B" w:rsidP="00D37F9B">
      <w:pPr>
        <w:rPr>
          <w:rFonts w:ascii="Verdana" w:hAnsi="Verdana" w:cstheme="minorHAnsi"/>
          <w:sz w:val="22"/>
        </w:rPr>
      </w:pPr>
    </w:p>
    <w:p w14:paraId="46BB3C7F" w14:textId="77777777" w:rsidR="00D37F9B" w:rsidRPr="001F6B0A" w:rsidRDefault="00D37F9B" w:rsidP="00D37F9B">
      <w:pPr>
        <w:pStyle w:val="clusulas"/>
        <w:spacing w:before="0" w:after="0"/>
        <w:ind w:left="426"/>
        <w:rPr>
          <w:rFonts w:ascii="Verdana" w:hAnsi="Verdana" w:cstheme="minorHAnsi"/>
          <w:sz w:val="22"/>
        </w:rPr>
      </w:pPr>
      <w:r w:rsidRPr="001F6B0A">
        <w:rPr>
          <w:rFonts w:ascii="Verdana" w:hAnsi="Verdana" w:cstheme="minorHAnsi"/>
          <w:sz w:val="22"/>
        </w:rPr>
        <w:t>OBLIGACIONES GENERALES DEL CONTRATISTA</w:t>
      </w:r>
    </w:p>
    <w:p w14:paraId="180CA5A9" w14:textId="77777777" w:rsidR="00D37F9B" w:rsidRPr="001F6B0A" w:rsidRDefault="00D37F9B" w:rsidP="00D37F9B">
      <w:pPr>
        <w:rPr>
          <w:rFonts w:ascii="Verdana" w:hAnsi="Verdana" w:cstheme="minorHAnsi"/>
          <w:sz w:val="22"/>
        </w:rPr>
      </w:pPr>
    </w:p>
    <w:p w14:paraId="383C0FD9" w14:textId="52B75D04" w:rsidR="00D37F9B" w:rsidRPr="001F6B0A" w:rsidRDefault="00D37F9B" w:rsidP="00085090">
      <w:pPr>
        <w:pStyle w:val="Captulo9"/>
        <w:numPr>
          <w:ilvl w:val="0"/>
          <w:numId w:val="0"/>
        </w:numPr>
        <w:tabs>
          <w:tab w:val="left" w:pos="993"/>
        </w:tabs>
        <w:ind w:right="-93"/>
        <w:rPr>
          <w:rFonts w:ascii="Verdana" w:eastAsia="Calibri" w:hAnsi="Verdana" w:cs="Arial"/>
          <w:bCs/>
          <w:sz w:val="22"/>
          <w:lang w:val="es-CO"/>
        </w:rPr>
      </w:pPr>
      <w:r w:rsidRPr="001F6B0A">
        <w:rPr>
          <w:rFonts w:ascii="Verdana" w:eastAsia="Calibri" w:hAnsi="Verdana" w:cs="Arial"/>
          <w:bCs/>
          <w:sz w:val="22"/>
          <w:lang w:val="es-CO"/>
        </w:rPr>
        <w:t>Además de las derivadas de la esencia y la naturaleza del contrato, la ley, las obligaciones y condiciones señaladas en el Pliego de Condiciones y demás Documentos del Proceso vigente durante la ejecución del contrato, el Contratista se obliga a:</w:t>
      </w:r>
    </w:p>
    <w:p w14:paraId="7338CE4C" w14:textId="77777777" w:rsidR="00D37F9B" w:rsidRPr="001F6B0A"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4FD3CB55" w:rsidR="00D37F9B" w:rsidRPr="001F6B0A" w:rsidRDefault="00D37F9B" w:rsidP="00085090">
      <w:pPr>
        <w:tabs>
          <w:tab w:val="left" w:pos="993"/>
        </w:tabs>
        <w:ind w:right="-93"/>
        <w:rPr>
          <w:rFonts w:ascii="Verdana" w:eastAsia="Calibri" w:hAnsi="Verdana" w:cs="Arial"/>
          <w:bCs/>
          <w:sz w:val="22"/>
          <w:lang w:val="es-ES"/>
        </w:rPr>
      </w:pPr>
      <w:r w:rsidRPr="001F6B0A">
        <w:rPr>
          <w:rFonts w:ascii="Verdana" w:eastAsia="Calibri" w:hAnsi="Verdana" w:cs="Arial"/>
          <w:bCs/>
          <w:sz w:val="22"/>
          <w:lang w:val="es-ES"/>
        </w:rPr>
        <w:t xml:space="preserve">1. Destinar a la ejecución del contrato mano de obra no calificada de la región en un porcentaje no inferior </w:t>
      </w:r>
      <w:r w:rsidR="00CB62C1" w:rsidRPr="001F6B0A">
        <w:rPr>
          <w:rFonts w:ascii="Verdana" w:eastAsia="Calibri" w:hAnsi="Verdana" w:cs="Arial"/>
          <w:bCs/>
          <w:sz w:val="22"/>
          <w:lang w:val="es-ES"/>
        </w:rPr>
        <w:t xml:space="preserve">15 % </w:t>
      </w:r>
      <w:r w:rsidRPr="001F6B0A">
        <w:rPr>
          <w:rFonts w:ascii="Verdana" w:eastAsia="Calibri" w:hAnsi="Verdana" w:cs="Arial"/>
          <w:bCs/>
          <w:sz w:val="22"/>
          <w:lang w:val="es-ES"/>
        </w:rPr>
        <w:t>de acuerdo con el personal del contratista de obra destinado a la ejecución del contrato. En todo caso, el cinco por ciento (5 %), sin perjuicio de establecer un porcentaje superior, de acuerdo con el estudio del sector y características propias de la región, que no podrá superar el treinta por ciento (30 %) de la mano de obra no calificada de la región serán mujeres.</w:t>
      </w:r>
    </w:p>
    <w:p w14:paraId="29308BEB" w14:textId="77777777" w:rsidR="00D37F9B" w:rsidRPr="001F6B0A" w:rsidRDefault="00D37F9B" w:rsidP="00085090">
      <w:pPr>
        <w:tabs>
          <w:tab w:val="left" w:pos="993"/>
        </w:tabs>
        <w:ind w:right="-93"/>
        <w:rPr>
          <w:rFonts w:ascii="Verdana" w:eastAsia="Calibri" w:hAnsi="Verdana" w:cs="Arial"/>
          <w:bCs/>
          <w:sz w:val="22"/>
          <w:lang w:val="es-ES"/>
        </w:rPr>
      </w:pPr>
    </w:p>
    <w:p w14:paraId="46747AB5" w14:textId="77777777" w:rsidR="00D37F9B" w:rsidRPr="001F6B0A" w:rsidRDefault="00D37F9B" w:rsidP="00085090">
      <w:pPr>
        <w:tabs>
          <w:tab w:val="left" w:pos="993"/>
        </w:tabs>
        <w:ind w:right="-93"/>
        <w:rPr>
          <w:rFonts w:ascii="Verdana" w:eastAsia="Calibri" w:hAnsi="Verdana" w:cs="Arial"/>
          <w:bCs/>
          <w:sz w:val="22"/>
          <w:lang w:val="es-ES"/>
        </w:rPr>
      </w:pPr>
      <w:r w:rsidRPr="001F6B0A">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1F6B0A">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1F6B0A" w:rsidRDefault="00D37F9B" w:rsidP="00085090">
      <w:pPr>
        <w:tabs>
          <w:tab w:val="left" w:pos="993"/>
        </w:tabs>
        <w:ind w:right="-93"/>
        <w:rPr>
          <w:rFonts w:ascii="Verdana" w:eastAsia="Calibri" w:hAnsi="Verdana" w:cs="Arial"/>
          <w:bCs/>
          <w:sz w:val="22"/>
          <w:lang w:val="es-ES"/>
        </w:rPr>
      </w:pPr>
    </w:p>
    <w:p w14:paraId="3B2AEEA7" w14:textId="77777777" w:rsidR="00D37F9B" w:rsidRPr="001F6B0A" w:rsidRDefault="00D37F9B" w:rsidP="00085090">
      <w:pPr>
        <w:tabs>
          <w:tab w:val="left" w:pos="993"/>
        </w:tabs>
        <w:ind w:right="-93"/>
        <w:rPr>
          <w:rFonts w:ascii="Verdana" w:eastAsia="Calibri" w:hAnsi="Verdana" w:cs="Arial"/>
          <w:bCs/>
          <w:sz w:val="22"/>
          <w:lang w:val="es-ES"/>
        </w:rPr>
      </w:pPr>
      <w:r w:rsidRPr="001F6B0A">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1F6B0A" w:rsidRDefault="00D37F9B" w:rsidP="00085090">
      <w:pPr>
        <w:tabs>
          <w:tab w:val="left" w:pos="993"/>
        </w:tabs>
        <w:ind w:right="-93"/>
        <w:rPr>
          <w:rFonts w:ascii="Verdana" w:eastAsia="Calibri" w:hAnsi="Verdana" w:cs="Arial"/>
          <w:bCs/>
          <w:sz w:val="22"/>
          <w:lang w:val="es-ES"/>
        </w:rPr>
      </w:pPr>
    </w:p>
    <w:p w14:paraId="4EF8119F" w14:textId="77777777" w:rsidR="00D37F9B" w:rsidRPr="001F6B0A" w:rsidRDefault="00D37F9B" w:rsidP="00085090">
      <w:pPr>
        <w:tabs>
          <w:tab w:val="left" w:pos="993"/>
        </w:tabs>
        <w:ind w:right="-93"/>
        <w:rPr>
          <w:rFonts w:ascii="Verdana" w:eastAsia="Calibri" w:hAnsi="Verdana" w:cs="Arial"/>
          <w:bCs/>
          <w:sz w:val="22"/>
          <w:lang w:val="es-ES"/>
        </w:rPr>
      </w:pPr>
      <w:r w:rsidRPr="001F6B0A">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1F6B0A" w:rsidRDefault="00D37F9B" w:rsidP="00085090">
      <w:pPr>
        <w:tabs>
          <w:tab w:val="left" w:pos="993"/>
        </w:tabs>
        <w:ind w:right="-93"/>
        <w:rPr>
          <w:rFonts w:ascii="Verdana" w:eastAsia="Calibri" w:hAnsi="Verdana" w:cs="Arial"/>
          <w:bCs/>
          <w:sz w:val="22"/>
          <w:lang w:val="es-ES"/>
        </w:rPr>
      </w:pPr>
    </w:p>
    <w:p w14:paraId="40C9F156" w14:textId="3DDD9EB9" w:rsidR="00D37F9B" w:rsidRPr="001F6B0A" w:rsidRDefault="00D37F9B" w:rsidP="00085090">
      <w:pPr>
        <w:tabs>
          <w:tab w:val="left" w:pos="993"/>
        </w:tabs>
        <w:ind w:right="-93"/>
        <w:rPr>
          <w:rFonts w:ascii="Verdana" w:eastAsia="Calibri" w:hAnsi="Verdana" w:cs="Arial"/>
          <w:bCs/>
          <w:sz w:val="22"/>
          <w:shd w:val="clear" w:color="auto" w:fill="FFFFFF"/>
          <w:lang w:val="es-ES"/>
        </w:rPr>
      </w:pPr>
      <w:r w:rsidRPr="001F6B0A">
        <w:rPr>
          <w:rFonts w:ascii="Verdana" w:eastAsia="Calibri" w:hAnsi="Verdana" w:cs="Arial"/>
          <w:bCs/>
          <w:sz w:val="22"/>
          <w:lang w:val="es-CO"/>
        </w:rPr>
        <w:t xml:space="preserve">2. </w:t>
      </w:r>
      <w:r w:rsidRPr="001F6B0A">
        <w:rPr>
          <w:rFonts w:ascii="Verdana" w:eastAsia="Calibri" w:hAnsi="Verdana" w:cs="Arial"/>
          <w:bCs/>
          <w:sz w:val="22"/>
          <w:lang w:val="es-ES"/>
        </w:rPr>
        <w:t xml:space="preserve">Destinar a la ejecución del contrato, en un porcentaje del (5 %)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1F6B0A">
        <w:rPr>
          <w:rFonts w:ascii="Verdana" w:eastAsia="Calibri" w:hAnsi="Verdana" w:cs="Arial"/>
          <w:bCs/>
          <w:sz w:val="22"/>
          <w:lang w:val="es-ES"/>
        </w:rPr>
        <w:t>Rrom</w:t>
      </w:r>
      <w:proofErr w:type="spellEnd"/>
      <w:r w:rsidRPr="001F6B0A">
        <w:rPr>
          <w:rFonts w:ascii="Verdana" w:eastAsia="Calibri" w:hAnsi="Verdana" w:cs="Arial"/>
          <w:bCs/>
          <w:sz w:val="22"/>
          <w:lang w:val="es-ES"/>
        </w:rPr>
        <w:t xml:space="preserve"> o gitana,</w:t>
      </w:r>
      <w:r w:rsidR="00A80AC3" w:rsidRPr="001F6B0A">
        <w:rPr>
          <w:rFonts w:ascii="Verdana" w:eastAsia="Calibri" w:hAnsi="Verdana" w:cs="Arial"/>
          <w:bCs/>
          <w:sz w:val="22"/>
          <w:lang w:val="es-ES"/>
        </w:rPr>
        <w:t xml:space="preserve"> </w:t>
      </w:r>
      <w:r w:rsidRPr="001F6B0A">
        <w:rPr>
          <w:rFonts w:ascii="Verdana" w:eastAsia="Calibri" w:hAnsi="Verdana" w:cs="Arial"/>
          <w:bCs/>
          <w:sz w:val="22"/>
          <w:lang w:val="es-ES"/>
        </w:rPr>
        <w:t>entre otros sujetos identificados por la Ley o la jurisprudencia de esta manera</w:t>
      </w:r>
      <w:r w:rsidRPr="001F6B0A">
        <w:rPr>
          <w:rFonts w:ascii="Verdana" w:eastAsia="Calibri" w:hAnsi="Verdana" w:cs="Arial"/>
          <w:bCs/>
          <w:sz w:val="22"/>
          <w:shd w:val="clear" w:color="auto" w:fill="FFFFFF"/>
          <w:lang w:val="es-ES"/>
        </w:rPr>
        <w:t>.</w:t>
      </w:r>
    </w:p>
    <w:p w14:paraId="1E3C516D" w14:textId="77777777" w:rsidR="00D37F9B" w:rsidRPr="001F6B0A" w:rsidRDefault="00D37F9B" w:rsidP="00085090">
      <w:pPr>
        <w:tabs>
          <w:tab w:val="left" w:pos="993"/>
        </w:tabs>
        <w:ind w:right="-93"/>
        <w:rPr>
          <w:rFonts w:ascii="Verdana" w:eastAsia="Calibri" w:hAnsi="Verdana" w:cs="Arial"/>
          <w:bCs/>
          <w:sz w:val="22"/>
          <w:lang w:val="es-CO"/>
        </w:rPr>
      </w:pPr>
    </w:p>
    <w:p w14:paraId="0B0C8CA1" w14:textId="77777777" w:rsidR="00D37F9B" w:rsidRPr="001F6B0A" w:rsidRDefault="00D37F9B" w:rsidP="00085090">
      <w:pPr>
        <w:tabs>
          <w:tab w:val="left" w:pos="993"/>
        </w:tabs>
        <w:ind w:right="-93"/>
        <w:rPr>
          <w:rFonts w:ascii="Verdana" w:eastAsia="Calibri" w:hAnsi="Verdana" w:cs="Arial"/>
          <w:bCs/>
          <w:sz w:val="22"/>
          <w:lang w:val="es-CO"/>
        </w:rPr>
      </w:pPr>
      <w:r w:rsidRPr="001F6B0A">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1F6B0A" w:rsidRDefault="00D37F9B" w:rsidP="00085090">
      <w:pPr>
        <w:tabs>
          <w:tab w:val="left" w:pos="993"/>
        </w:tabs>
        <w:ind w:right="-93"/>
        <w:rPr>
          <w:rFonts w:ascii="Verdana" w:eastAsia="Calibri" w:hAnsi="Verdana" w:cs="Arial"/>
          <w:bCs/>
          <w:sz w:val="22"/>
          <w:lang w:val="es-CO"/>
        </w:rPr>
      </w:pPr>
    </w:p>
    <w:p w14:paraId="55C0C9E1" w14:textId="1B4A87A3" w:rsidR="00D37F9B" w:rsidRPr="001F6B0A" w:rsidRDefault="00D37F9B" w:rsidP="00085090">
      <w:pPr>
        <w:tabs>
          <w:tab w:val="left" w:pos="993"/>
        </w:tabs>
        <w:ind w:right="-93" w:hanging="11"/>
        <w:rPr>
          <w:rFonts w:ascii="Verdana" w:eastAsia="Calibri" w:hAnsi="Verdana" w:cs="Arial"/>
          <w:bCs/>
          <w:sz w:val="22"/>
          <w:lang w:val="es-ES"/>
        </w:rPr>
      </w:pPr>
      <w:r w:rsidRPr="001F6B0A">
        <w:rPr>
          <w:rFonts w:ascii="Verdana" w:eastAsia="Calibri" w:hAnsi="Verdana" w:cs="Arial"/>
          <w:bCs/>
          <w:sz w:val="22"/>
          <w:lang w:val="es-ES"/>
        </w:rPr>
        <w:lastRenderedPageBreak/>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007F2712" w:rsidRPr="001F6B0A">
        <w:rPr>
          <w:rFonts w:ascii="Verdana" w:eastAsia="Calibri" w:hAnsi="Verdana" w:cs="Arial"/>
          <w:bCs/>
          <w:sz w:val="22"/>
          <w:lang w:val="es-ES"/>
        </w:rPr>
        <w:t xml:space="preserve">60 </w:t>
      </w:r>
      <w:r w:rsidRPr="001F6B0A">
        <w:rPr>
          <w:rFonts w:ascii="Verdana" w:eastAsia="Calibri" w:hAnsi="Verdana" w:cs="Arial"/>
          <w:bCs/>
          <w:sz w:val="22"/>
          <w:lang w:val="es-ES"/>
        </w:rPr>
        <w:t>días siguientes</w:t>
      </w:r>
      <w:r w:rsidRPr="001F6B0A">
        <w:rPr>
          <w:rFonts w:ascii="Verdana" w:eastAsia="Times New Roman" w:hAnsi="Verdana" w:cs="Arial"/>
          <w:bCs/>
          <w:sz w:val="22"/>
          <w:lang w:val="es-ES" w:eastAsia="es-ES"/>
        </w:rPr>
        <w:t xml:space="preserve"> </w:t>
      </w:r>
      <w:r w:rsidRPr="001F6B0A">
        <w:rPr>
          <w:rFonts w:ascii="Verdana" w:eastAsia="Calibri" w:hAnsi="Verdana" w:cs="Arial"/>
          <w:bCs/>
          <w:sz w:val="22"/>
          <w:lang w:val="es-ES"/>
        </w:rPr>
        <w:t xml:space="preserve">contados a partir de </w:t>
      </w:r>
      <w:r w:rsidR="007F2712" w:rsidRPr="001F6B0A">
        <w:rPr>
          <w:rFonts w:ascii="Verdana" w:eastAsia="Calibri" w:hAnsi="Verdana" w:cs="Arial"/>
          <w:bCs/>
          <w:sz w:val="22"/>
          <w:lang w:val="es-ES"/>
        </w:rPr>
        <w:t>suscripción del acta de inicio.</w:t>
      </w:r>
    </w:p>
    <w:p w14:paraId="600DAF27" w14:textId="77777777" w:rsidR="00D37F9B" w:rsidRPr="001F6B0A" w:rsidRDefault="00D37F9B" w:rsidP="00085090">
      <w:pPr>
        <w:tabs>
          <w:tab w:val="left" w:pos="993"/>
        </w:tabs>
        <w:ind w:right="-93" w:hanging="11"/>
        <w:rPr>
          <w:rFonts w:ascii="Verdana" w:eastAsia="Calibri" w:hAnsi="Verdana" w:cs="Arial"/>
          <w:bCs/>
          <w:sz w:val="22"/>
          <w:lang w:val="es-CO"/>
        </w:rPr>
      </w:pPr>
    </w:p>
    <w:p w14:paraId="4F4EB737" w14:textId="7FCA5F6A" w:rsidR="00D37F9B" w:rsidRPr="001F6B0A" w:rsidRDefault="00D37F9B" w:rsidP="00085090">
      <w:pPr>
        <w:tabs>
          <w:tab w:val="left" w:pos="993"/>
        </w:tabs>
        <w:ind w:right="-93" w:hanging="11"/>
        <w:rPr>
          <w:rFonts w:ascii="Verdana" w:eastAsia="Calibri" w:hAnsi="Verdana" w:cs="Arial"/>
          <w:sz w:val="22"/>
          <w:szCs w:val="24"/>
          <w:lang w:val="es-ES"/>
        </w:rPr>
      </w:pPr>
      <w:r w:rsidRPr="001F6B0A">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1F6B0A">
        <w:rPr>
          <w:rFonts w:ascii="Verdana" w:eastAsia="Calibri" w:hAnsi="Verdana" w:cs="Arial"/>
          <w:sz w:val="22"/>
          <w:szCs w:val="24"/>
          <w:lang w:val="es-CO"/>
        </w:rPr>
        <w:t>Rrom</w:t>
      </w:r>
      <w:proofErr w:type="spellEnd"/>
      <w:r w:rsidRPr="001F6B0A">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1F6B0A">
        <w:rPr>
          <w:rFonts w:ascii="Verdana" w:eastAsia="Calibri" w:hAnsi="Verdana" w:cs="Arial"/>
          <w:b/>
          <w:bCs/>
          <w:sz w:val="22"/>
          <w:szCs w:val="24"/>
          <w:lang w:val="es-CO"/>
        </w:rPr>
        <w:t xml:space="preserve"> </w:t>
      </w:r>
      <w:r w:rsidRPr="001F6B0A">
        <w:rPr>
          <w:rFonts w:ascii="Verdana" w:eastAsia="Calibri" w:hAnsi="Verdana" w:cs="Arial"/>
          <w:sz w:val="22"/>
          <w:szCs w:val="24"/>
          <w:lang w:val="es-CO"/>
        </w:rPr>
        <w:t>lo modifique, complemente o sustituya. Por su parte, la condición de población en pobreza extrema se constatará en las bases de datos de</w:t>
      </w:r>
      <w:r w:rsidRPr="001F6B0A">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1F6B0A">
        <w:rPr>
          <w:rFonts w:ascii="Verdana" w:eastAsia="Calibri" w:hAnsi="Verdana" w:cs="Arial"/>
          <w:sz w:val="22"/>
          <w:szCs w:val="24"/>
          <w:lang w:val="es-CO"/>
        </w:rPr>
        <w:t>la norma que</w:t>
      </w:r>
      <w:r w:rsidRPr="001F6B0A">
        <w:rPr>
          <w:rFonts w:ascii="Verdana" w:eastAsia="Calibri" w:hAnsi="Verdana" w:cs="Arial"/>
          <w:b/>
          <w:bCs/>
          <w:sz w:val="22"/>
          <w:szCs w:val="24"/>
          <w:lang w:val="es-CO"/>
        </w:rPr>
        <w:t xml:space="preserve"> </w:t>
      </w:r>
      <w:r w:rsidRPr="001F6B0A">
        <w:rPr>
          <w:rFonts w:ascii="Verdana" w:eastAsia="Calibri" w:hAnsi="Verdana" w:cs="Arial"/>
          <w:sz w:val="22"/>
          <w:szCs w:val="24"/>
          <w:lang w:val="es-CO"/>
        </w:rPr>
        <w:t>lo modifique, complemente o sustituya</w:t>
      </w:r>
      <w:r w:rsidRPr="001F6B0A">
        <w:rPr>
          <w:rFonts w:ascii="Verdana" w:eastAsia="Calibri" w:hAnsi="Verdana" w:cs="Arial"/>
          <w:sz w:val="22"/>
          <w:szCs w:val="24"/>
          <w:lang w:val="es-ES"/>
        </w:rPr>
        <w:t>.</w:t>
      </w:r>
      <w:r w:rsidR="33A8B56C" w:rsidRPr="001F6B0A">
        <w:rPr>
          <w:rFonts w:ascii="Verdana" w:eastAsia="Calibri" w:hAnsi="Verdana" w:cs="Arial"/>
          <w:sz w:val="22"/>
          <w:szCs w:val="24"/>
          <w:lang w:val="es-ES"/>
        </w:rPr>
        <w:t xml:space="preserve"> </w:t>
      </w:r>
    </w:p>
    <w:p w14:paraId="3C06E9A1" w14:textId="77777777" w:rsidR="00077C77" w:rsidRPr="001F6B0A" w:rsidRDefault="00077C77" w:rsidP="00085090">
      <w:pPr>
        <w:tabs>
          <w:tab w:val="left" w:pos="993"/>
        </w:tabs>
        <w:ind w:right="-93" w:hanging="11"/>
        <w:rPr>
          <w:rFonts w:ascii="Verdana" w:eastAsia="Calibri" w:hAnsi="Verdana" w:cs="Arial"/>
          <w:bCs/>
          <w:sz w:val="22"/>
          <w:lang w:val="es-ES"/>
        </w:rPr>
      </w:pPr>
    </w:p>
    <w:p w14:paraId="19D78F00" w14:textId="72AE275A" w:rsidR="00D37F9B" w:rsidRPr="001F6B0A" w:rsidRDefault="00D37F9B" w:rsidP="00085090">
      <w:pPr>
        <w:tabs>
          <w:tab w:val="left" w:pos="993"/>
          <w:tab w:val="left" w:pos="8647"/>
        </w:tabs>
        <w:ind w:right="-93" w:hanging="11"/>
        <w:rPr>
          <w:rFonts w:ascii="Verdana" w:eastAsia="Calibri" w:hAnsi="Verdana" w:cs="Arial"/>
          <w:sz w:val="22"/>
          <w:szCs w:val="24"/>
          <w:lang w:val="es-ES"/>
        </w:rPr>
      </w:pPr>
      <w:r w:rsidRPr="001F6B0A">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1F6B0A" w:rsidRDefault="00D37F9B" w:rsidP="00085090">
      <w:pPr>
        <w:tabs>
          <w:tab w:val="left" w:pos="993"/>
          <w:tab w:val="left" w:pos="8647"/>
        </w:tabs>
        <w:ind w:right="-93" w:hanging="11"/>
        <w:rPr>
          <w:rFonts w:ascii="Verdana" w:eastAsia="Calibri" w:hAnsi="Verdana" w:cs="Arial"/>
          <w:bCs/>
          <w:sz w:val="22"/>
          <w:lang w:val="es-ES"/>
        </w:rPr>
      </w:pPr>
    </w:p>
    <w:p w14:paraId="26AD78EB"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 xml:space="preserve">Cumplir con las condiciones establecidas en los Documentos del </w:t>
      </w:r>
      <w:r w:rsidRPr="001F6B0A">
        <w:rPr>
          <w:rFonts w:ascii="Verdana" w:hAnsi="Verdana" w:cstheme="minorHAnsi"/>
          <w:sz w:val="22"/>
        </w:rPr>
        <w:t>Proceso de Contratación</w:t>
      </w:r>
      <w:r w:rsidRPr="001F6B0A">
        <w:rPr>
          <w:rFonts w:ascii="Verdana" w:hAnsi="Verdana" w:cstheme="minorHAnsi"/>
          <w:sz w:val="22"/>
          <w:szCs w:val="24"/>
        </w:rPr>
        <w:t xml:space="preserve">. </w:t>
      </w:r>
    </w:p>
    <w:p w14:paraId="6804A10A"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 xml:space="preserve">Desarrollar el objeto del Contrato en las condiciones de calidad, oportunidad, y obligaciones definidas en los Documentos del </w:t>
      </w:r>
      <w:r w:rsidRPr="001F6B0A">
        <w:rPr>
          <w:rFonts w:ascii="Verdana" w:hAnsi="Verdana" w:cstheme="minorHAnsi"/>
          <w:sz w:val="22"/>
        </w:rPr>
        <w:t>Proceso de Contratación</w:t>
      </w:r>
      <w:r w:rsidRPr="001F6B0A">
        <w:rPr>
          <w:rFonts w:ascii="Verdana" w:hAnsi="Verdana" w:cstheme="minorHAnsi"/>
          <w:sz w:val="22"/>
          <w:szCs w:val="24"/>
        </w:rPr>
        <w:t xml:space="preserve">. </w:t>
      </w:r>
    </w:p>
    <w:p w14:paraId="14A2FC63"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 xml:space="preserve">Garantizar la calidad de los bienes y servicios prestados, de acuerdo con el Anexo Técnico, el Pliego de Condiciones y demás Documentos del </w:t>
      </w:r>
      <w:r w:rsidRPr="001F6B0A">
        <w:rPr>
          <w:rFonts w:ascii="Verdana" w:hAnsi="Verdana" w:cstheme="minorHAnsi"/>
          <w:sz w:val="22"/>
        </w:rPr>
        <w:t>Proceso.</w:t>
      </w:r>
    </w:p>
    <w:p w14:paraId="4BB93031"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 xml:space="preserve">Identificar las oportunidades para promover el empleo local durante la ejecución del contrato. </w:t>
      </w:r>
    </w:p>
    <w:p w14:paraId="26FB9DC3"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 xml:space="preserve">Implementar las medidas identificadas para promover el empleo local en el sitio de la obra. </w:t>
      </w:r>
    </w:p>
    <w:p w14:paraId="1DDFF82A"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lastRenderedPageBreak/>
        <w:t>Informar a la Entidad Estatal cuando ocurra una situación que implique una modificación del estado de los riesgos existentes al momento de proponer o celebrar el contrato.</w:t>
      </w:r>
    </w:p>
    <w:p w14:paraId="1DABAE52"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1F6B0A" w:rsidRDefault="00E87608" w:rsidP="000975F0">
      <w:pPr>
        <w:pStyle w:val="Captulo9"/>
        <w:numPr>
          <w:ilvl w:val="0"/>
          <w:numId w:val="37"/>
        </w:numPr>
        <w:rPr>
          <w:rFonts w:ascii="Verdana" w:hAnsi="Verdana" w:cstheme="minorHAnsi"/>
          <w:sz w:val="22"/>
          <w:szCs w:val="24"/>
        </w:rPr>
      </w:pPr>
      <w:r w:rsidRPr="001F6B0A">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1F6B0A" w:rsidRDefault="00D37F9B" w:rsidP="00D37F9B">
      <w:pPr>
        <w:pStyle w:val="Captulo9"/>
        <w:numPr>
          <w:ilvl w:val="0"/>
          <w:numId w:val="37"/>
        </w:numPr>
        <w:rPr>
          <w:rFonts w:ascii="Verdana" w:hAnsi="Verdana"/>
          <w:sz w:val="22"/>
          <w:szCs w:val="24"/>
        </w:rPr>
      </w:pPr>
      <w:r w:rsidRPr="001F6B0A">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1F6B0A" w:rsidRDefault="00D37F9B" w:rsidP="000975F0">
      <w:pPr>
        <w:pStyle w:val="Captulo9"/>
        <w:numPr>
          <w:ilvl w:val="0"/>
          <w:numId w:val="37"/>
        </w:numPr>
        <w:rPr>
          <w:rFonts w:ascii="Verdana" w:hAnsi="Verdana"/>
          <w:sz w:val="22"/>
          <w:szCs w:val="24"/>
        </w:rPr>
      </w:pPr>
      <w:r w:rsidRPr="001F6B0A">
        <w:rPr>
          <w:rFonts w:ascii="Verdana" w:hAnsi="Verdana"/>
          <w:sz w:val="22"/>
          <w:szCs w:val="24"/>
        </w:rPr>
        <w:t>[</w:t>
      </w:r>
      <w:r w:rsidRPr="001F6B0A">
        <w:rPr>
          <w:rFonts w:ascii="Verdana" w:hAnsi="Verdana"/>
          <w:sz w:val="22"/>
          <w:szCs w:val="24"/>
          <w:highlight w:val="lightGray"/>
        </w:rPr>
        <w:t>Incluir cuando se solicite el factor de calidad de presentación de un plan de calidad]</w:t>
      </w:r>
      <w:r w:rsidRPr="001F6B0A">
        <w:rPr>
          <w:rFonts w:ascii="Verdana" w:hAnsi="Verdana"/>
          <w:sz w:val="22"/>
          <w:szCs w:val="24"/>
        </w:rPr>
        <w:t xml:space="preserve"> El contratista presentará el plan de calidad específica para el proyecto, elaborado conforme a las normas NTC ISO 9001:2015 y NTC ISO 10005:2018 en los </w:t>
      </w:r>
      <w:r w:rsidRPr="001F6B0A">
        <w:rPr>
          <w:rFonts w:ascii="Verdana" w:hAnsi="Verdana"/>
          <w:sz w:val="22"/>
          <w:szCs w:val="24"/>
          <w:highlight w:val="lightGray"/>
        </w:rPr>
        <w:t>[incluir el número de días</w:t>
      </w:r>
      <w:r w:rsidRPr="001F6B0A">
        <w:rPr>
          <w:rFonts w:ascii="Verdana" w:hAnsi="Verdana"/>
          <w:sz w:val="22"/>
          <w:szCs w:val="24"/>
        </w:rPr>
        <w:t>] hábiles siguientes a la suscripción del contrato.</w:t>
      </w:r>
    </w:p>
    <w:p w14:paraId="4F221D39" w14:textId="77777777" w:rsidR="0053126F" w:rsidRPr="001F6B0A" w:rsidRDefault="0053126F" w:rsidP="0053126F">
      <w:pPr>
        <w:pStyle w:val="Captulo9"/>
        <w:numPr>
          <w:ilvl w:val="0"/>
          <w:numId w:val="37"/>
        </w:numPr>
        <w:rPr>
          <w:rFonts w:ascii="Verdana" w:hAnsi="Verdana"/>
          <w:sz w:val="22"/>
          <w:szCs w:val="24"/>
          <w:highlight w:val="lightGray"/>
        </w:rPr>
      </w:pPr>
      <w:r w:rsidRPr="001F6B0A">
        <w:rPr>
          <w:rFonts w:ascii="Verdana" w:hAnsi="Verdana" w:cstheme="minorHAnsi"/>
          <w:sz w:val="22"/>
          <w:szCs w:val="24"/>
        </w:rPr>
        <w:t>El contratista, previo al inicio de ejecución de las obras, en conjunto con el interventor de la obra, establecerá</w:t>
      </w:r>
      <w:r w:rsidRPr="001F6B0A">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1F6B0A">
        <w:rPr>
          <w:rFonts w:ascii="Verdana" w:hAnsi="Verdana" w:cstheme="minorHAnsi"/>
          <w:sz w:val="22"/>
          <w:szCs w:val="24"/>
        </w:rPr>
        <w:t xml:space="preserve"> </w:t>
      </w:r>
    </w:p>
    <w:p w14:paraId="40FCB57F" w14:textId="78A1BF03" w:rsidR="006E1EF9" w:rsidRPr="001F6B0A" w:rsidRDefault="006E1EF9" w:rsidP="00085090">
      <w:pPr>
        <w:pStyle w:val="Captulo9"/>
        <w:numPr>
          <w:ilvl w:val="0"/>
          <w:numId w:val="37"/>
        </w:numPr>
        <w:rPr>
          <w:rFonts w:ascii="Verdana" w:hAnsi="Verdana" w:cstheme="minorHAnsi"/>
          <w:sz w:val="22"/>
          <w:szCs w:val="24"/>
        </w:rPr>
      </w:pPr>
      <w:r w:rsidRPr="001F6B0A">
        <w:rPr>
          <w:rFonts w:ascii="Verdana" w:hAnsi="Verdana"/>
          <w:sz w:val="22"/>
          <w:szCs w:val="24"/>
          <w:highlight w:val="lightGray"/>
        </w:rPr>
        <w:t xml:space="preserve">Incluir cuando al adjudicatario se le haya otorgado el puntaje por concepto de criterios sociales y ambientales definido en el numeral </w:t>
      </w:r>
      <w:r w:rsidR="00843983" w:rsidRPr="001F6B0A">
        <w:rPr>
          <w:rFonts w:ascii="Verdana" w:hAnsi="Verdana"/>
          <w:sz w:val="22"/>
          <w:szCs w:val="24"/>
          <w:highlight w:val="lightGray"/>
        </w:rPr>
        <w:t>4.2.4</w:t>
      </w:r>
      <w:r w:rsidRPr="001F6B0A">
        <w:rPr>
          <w:rFonts w:ascii="Verdana" w:hAnsi="Verdana"/>
          <w:sz w:val="22"/>
          <w:szCs w:val="24"/>
          <w:highlight w:val="lightGray"/>
        </w:rPr>
        <w:t xml:space="preserve"> del Pliego de Condiciones]</w:t>
      </w:r>
      <w:r w:rsidRPr="001F6B0A">
        <w:rPr>
          <w:rFonts w:ascii="Verdana" w:hAnsi="Verdana"/>
          <w:sz w:val="22"/>
          <w:szCs w:val="24"/>
        </w:rPr>
        <w:t xml:space="preserve"> El contratista se compromete a realizar durante </w:t>
      </w:r>
      <w:r w:rsidR="00464BF2" w:rsidRPr="001F6B0A">
        <w:rPr>
          <w:rFonts w:ascii="Verdana" w:hAnsi="Verdana"/>
          <w:sz w:val="22"/>
          <w:szCs w:val="24"/>
        </w:rPr>
        <w:t xml:space="preserve">toda </w:t>
      </w:r>
      <w:r w:rsidRPr="001F6B0A">
        <w:rPr>
          <w:rFonts w:ascii="Verdana" w:hAnsi="Verdana"/>
          <w:sz w:val="22"/>
          <w:szCs w:val="24"/>
        </w:rPr>
        <w:t>la ejecución del contrato las siguientes actividades</w:t>
      </w:r>
      <w:r w:rsidRPr="001F6B0A">
        <w:rPr>
          <w:rFonts w:ascii="Verdana" w:hAnsi="Verdana" w:cstheme="minorHAnsi"/>
          <w:sz w:val="22"/>
          <w:szCs w:val="24"/>
        </w:rPr>
        <w:t xml:space="preserve">: </w:t>
      </w:r>
    </w:p>
    <w:p w14:paraId="1F2DB80A" w14:textId="727F5CB6" w:rsidR="006E1EF9" w:rsidRPr="001F6B0A" w:rsidRDefault="006E1EF9" w:rsidP="00A95A99">
      <w:pPr>
        <w:pStyle w:val="Captulo9"/>
        <w:numPr>
          <w:ilvl w:val="0"/>
          <w:numId w:val="0"/>
        </w:numPr>
        <w:ind w:left="360"/>
        <w:rPr>
          <w:rFonts w:ascii="Verdana" w:hAnsi="Verdana"/>
          <w:sz w:val="22"/>
          <w:szCs w:val="24"/>
        </w:rPr>
      </w:pPr>
      <w:r w:rsidRPr="001F6B0A">
        <w:rPr>
          <w:rFonts w:ascii="Verdana" w:hAnsi="Verdana"/>
          <w:sz w:val="22"/>
          <w:szCs w:val="24"/>
          <w:highlight w:val="lightGray"/>
        </w:rPr>
        <w:t xml:space="preserve">[La entidad deberá indicar aquí las actividades a las que se comprometió el proponente adjudicatario mediante el </w:t>
      </w:r>
      <w:r w:rsidR="4A5FD056" w:rsidRPr="001F6B0A">
        <w:rPr>
          <w:rFonts w:ascii="Verdana" w:hAnsi="Verdana"/>
          <w:sz w:val="22"/>
          <w:szCs w:val="24"/>
          <w:highlight w:val="lightGray"/>
        </w:rPr>
        <w:t>F</w:t>
      </w:r>
      <w:r w:rsidRPr="001F6B0A">
        <w:rPr>
          <w:rFonts w:ascii="Verdana" w:hAnsi="Verdana"/>
          <w:sz w:val="22"/>
          <w:szCs w:val="24"/>
          <w:highlight w:val="lightGray"/>
        </w:rPr>
        <w:t>ormato 1</w:t>
      </w:r>
      <w:r w:rsidR="00CC1FE4" w:rsidRPr="001F6B0A">
        <w:rPr>
          <w:rFonts w:ascii="Verdana" w:hAnsi="Verdana"/>
          <w:sz w:val="22"/>
          <w:szCs w:val="24"/>
          <w:highlight w:val="lightGray"/>
        </w:rPr>
        <w:t>2</w:t>
      </w:r>
      <w:r w:rsidR="11B57158" w:rsidRPr="001F6B0A">
        <w:rPr>
          <w:rFonts w:ascii="Verdana" w:hAnsi="Verdana"/>
          <w:sz w:val="22"/>
          <w:szCs w:val="24"/>
          <w:highlight w:val="lightGray"/>
        </w:rPr>
        <w:t xml:space="preserve"> – Criterios socio ambientales </w:t>
      </w:r>
      <w:r w:rsidRPr="001F6B0A">
        <w:rPr>
          <w:rFonts w:ascii="Verdana" w:hAnsi="Verdana"/>
          <w:sz w:val="22"/>
          <w:szCs w:val="24"/>
          <w:highlight w:val="lightGray"/>
        </w:rPr>
        <w:t>presentado con su oferta</w:t>
      </w:r>
      <w:r w:rsidR="007D3A02" w:rsidRPr="001F6B0A">
        <w:rPr>
          <w:rFonts w:ascii="Verdana" w:hAnsi="Verdana"/>
          <w:sz w:val="22"/>
          <w:szCs w:val="24"/>
          <w:highlight w:val="lightGray"/>
        </w:rPr>
        <w:t>.</w:t>
      </w:r>
      <w:r w:rsidR="00464BF2" w:rsidRPr="001F6B0A">
        <w:rPr>
          <w:rFonts w:ascii="Verdana" w:hAnsi="Verdana"/>
          <w:sz w:val="22"/>
          <w:szCs w:val="24"/>
          <w:highlight w:val="lightGray"/>
        </w:rPr>
        <w:t>]</w:t>
      </w:r>
    </w:p>
    <w:p w14:paraId="42CF1C8F" w14:textId="77777777" w:rsidR="00085090" w:rsidRPr="001F6B0A" w:rsidRDefault="00085090" w:rsidP="00A95A99">
      <w:pPr>
        <w:pStyle w:val="Captulo9"/>
        <w:numPr>
          <w:ilvl w:val="0"/>
          <w:numId w:val="0"/>
        </w:numPr>
        <w:ind w:left="360"/>
        <w:rPr>
          <w:rFonts w:ascii="Verdana" w:hAnsi="Verdana"/>
          <w:sz w:val="22"/>
          <w:szCs w:val="24"/>
        </w:rPr>
      </w:pPr>
    </w:p>
    <w:p w14:paraId="53E9C698" w14:textId="5169697A" w:rsidR="007D3A02" w:rsidRPr="001F6B0A" w:rsidRDefault="007D3A02" w:rsidP="00EF5C93">
      <w:pPr>
        <w:pStyle w:val="Captulo9"/>
        <w:numPr>
          <w:ilvl w:val="0"/>
          <w:numId w:val="37"/>
        </w:numPr>
        <w:rPr>
          <w:rFonts w:ascii="Verdana" w:hAnsi="Verdana"/>
          <w:sz w:val="22"/>
          <w:szCs w:val="24"/>
        </w:rPr>
      </w:pPr>
      <w:r w:rsidRPr="001F6B0A">
        <w:rPr>
          <w:rFonts w:ascii="Verdana" w:hAnsi="Verdana"/>
          <w:sz w:val="22"/>
          <w:szCs w:val="24"/>
          <w:highlight w:val="lightGray"/>
        </w:rPr>
        <w:t>Incluir cuando en el proceso de contratación se entreguen estudios y diseños]</w:t>
      </w:r>
      <w:r w:rsidRPr="001F6B0A">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w:t>
      </w:r>
      <w:r w:rsidRPr="001F6B0A">
        <w:rPr>
          <w:rFonts w:ascii="Verdana" w:hAnsi="Verdana"/>
          <w:sz w:val="22"/>
          <w:szCs w:val="24"/>
        </w:rPr>
        <w:lastRenderedPageBreak/>
        <w:t>que el diseño entregado es idóneo y adecuado para que sea la base para la ejecución de la obra contratada por la entidad.</w:t>
      </w:r>
    </w:p>
    <w:p w14:paraId="01573667" w14:textId="77777777" w:rsidR="007D3A02" w:rsidRPr="001F6B0A" w:rsidRDefault="007D3A02" w:rsidP="00EF5C93">
      <w:pPr>
        <w:pStyle w:val="Captulo9"/>
        <w:numPr>
          <w:ilvl w:val="0"/>
          <w:numId w:val="0"/>
        </w:numPr>
        <w:ind w:left="1070" w:hanging="360"/>
        <w:rPr>
          <w:rFonts w:ascii="Verdana" w:hAnsi="Verdana"/>
          <w:sz w:val="22"/>
          <w:szCs w:val="24"/>
        </w:rPr>
      </w:pPr>
    </w:p>
    <w:p w14:paraId="20FC8F4B" w14:textId="77777777" w:rsidR="00D37F9B" w:rsidRPr="001F6B0A" w:rsidRDefault="00D37F9B">
      <w:pPr>
        <w:pStyle w:val="Captulo9"/>
        <w:numPr>
          <w:ilvl w:val="0"/>
          <w:numId w:val="37"/>
        </w:numPr>
        <w:rPr>
          <w:rFonts w:ascii="Verdana" w:hAnsi="Verdana" w:cstheme="minorHAnsi"/>
          <w:sz w:val="22"/>
          <w:szCs w:val="24"/>
        </w:rPr>
      </w:pPr>
      <w:r w:rsidRPr="001F6B0A">
        <w:rPr>
          <w:rFonts w:ascii="Verdana" w:hAnsi="Verdana" w:cstheme="minorHAnsi"/>
          <w:sz w:val="22"/>
          <w:szCs w:val="24"/>
          <w:highlight w:val="lightGray"/>
        </w:rPr>
        <w:t xml:space="preserve">[Incluir cuando el Contratista haya diligenciado la </w:t>
      </w:r>
      <w:r w:rsidRPr="001F6B0A">
        <w:rPr>
          <w:rFonts w:ascii="Verdana" w:hAnsi="Verdana" w:cstheme="minorHAnsi"/>
          <w:b/>
          <w:bCs/>
          <w:sz w:val="22"/>
          <w:szCs w:val="24"/>
          <w:highlight w:val="lightGray"/>
        </w:rPr>
        <w:t>Opción 1</w:t>
      </w:r>
      <w:r w:rsidRPr="001F6B0A">
        <w:rPr>
          <w:rFonts w:ascii="Verdana" w:hAnsi="Verdana" w:cstheme="minorHAnsi"/>
          <w:sz w:val="22"/>
          <w:szCs w:val="24"/>
          <w:highlight w:val="lightGray"/>
        </w:rPr>
        <w:t xml:space="preserve"> Formato 9A – Promoción de Servicios Nacionales o con Trato Nacional]</w:t>
      </w:r>
      <w:r w:rsidRPr="001F6B0A">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highlight w:val="lightGray"/>
        </w:rPr>
        <w:t xml:space="preserve">[Incluir cuando el contratista haya diligenciado la </w:t>
      </w:r>
      <w:r w:rsidRPr="001F6B0A">
        <w:rPr>
          <w:rFonts w:ascii="Verdana" w:hAnsi="Verdana" w:cstheme="minorHAnsi"/>
          <w:b/>
          <w:bCs/>
          <w:sz w:val="22"/>
          <w:szCs w:val="24"/>
          <w:highlight w:val="lightGray"/>
        </w:rPr>
        <w:t>Opción 1</w:t>
      </w:r>
      <w:r w:rsidRPr="001F6B0A">
        <w:rPr>
          <w:rFonts w:ascii="Verdana" w:hAnsi="Verdana" w:cstheme="minorHAnsi"/>
          <w:sz w:val="22"/>
          <w:szCs w:val="24"/>
          <w:highlight w:val="lightGray"/>
        </w:rPr>
        <w:t xml:space="preserve"> del Formato 9A – Promoción de Servicios Nacionales o con Trato Nacional]</w:t>
      </w:r>
      <w:r w:rsidRPr="001F6B0A">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highlight w:val="lightGray"/>
        </w:rPr>
        <w:t xml:space="preserve">[Incluir cuando el contratista haya diligenciado la </w:t>
      </w:r>
      <w:r w:rsidRPr="001F6B0A">
        <w:rPr>
          <w:rFonts w:ascii="Verdana" w:hAnsi="Verdana" w:cstheme="minorHAnsi"/>
          <w:b/>
          <w:bCs/>
          <w:sz w:val="22"/>
          <w:szCs w:val="24"/>
          <w:highlight w:val="lightGray"/>
        </w:rPr>
        <w:t>Opción 2</w:t>
      </w:r>
      <w:r w:rsidRPr="001F6B0A">
        <w:rPr>
          <w:rFonts w:ascii="Verdana" w:hAnsi="Verdana" w:cstheme="minorHAnsi"/>
          <w:sz w:val="22"/>
          <w:szCs w:val="24"/>
          <w:highlight w:val="lightGray"/>
        </w:rPr>
        <w:t xml:space="preserve"> del Formato 9A – Promoción de Servicios Nacionales o con Trato Nacional]</w:t>
      </w:r>
      <w:r w:rsidRPr="001F6B0A">
        <w:rPr>
          <w:rFonts w:ascii="Verdana" w:hAnsi="Verdana" w:cstheme="minorHAnsi"/>
          <w:sz w:val="22"/>
          <w:szCs w:val="24"/>
        </w:rPr>
        <w:t xml:space="preserve"> Incorporar como mínimo el </w:t>
      </w:r>
      <w:r w:rsidRPr="001F6B0A">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1F6B0A">
        <w:rPr>
          <w:rFonts w:ascii="Verdana" w:hAnsi="Verdana" w:cstheme="minorHAnsi"/>
          <w:sz w:val="22"/>
          <w:szCs w:val="24"/>
        </w:rPr>
        <w:t xml:space="preserve"> de personal colombiano para el cumplimiento del contrato.</w:t>
      </w:r>
    </w:p>
    <w:p w14:paraId="113FB185"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highlight w:val="lightGray"/>
        </w:rPr>
        <w:t>[Incluir cuando el contratista haya diligenciado el Formato 9B – Incorporación de Componente Nacional en Servicios Extranjeros]</w:t>
      </w:r>
      <w:r w:rsidRPr="001F6B0A">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1F6B0A" w:rsidRDefault="0043112D"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rPr>
        <w:t xml:space="preserve">El contratista en caso en que, en el lugar de la ejecución de la obra evidencia la presencia de </w:t>
      </w:r>
      <w:r w:rsidR="001F57BD" w:rsidRPr="001F6B0A">
        <w:rPr>
          <w:rFonts w:ascii="Verdana" w:hAnsi="Verdana" w:cstheme="minorHAnsi"/>
          <w:sz w:val="22"/>
          <w:szCs w:val="24"/>
        </w:rPr>
        <w:t>grupos</w:t>
      </w:r>
      <w:r w:rsidRPr="001F6B0A">
        <w:rPr>
          <w:rFonts w:ascii="Verdana" w:hAnsi="Verdana" w:cstheme="minorHAnsi"/>
          <w:sz w:val="22"/>
          <w:szCs w:val="24"/>
        </w:rPr>
        <w:t xml:space="preserve"> </w:t>
      </w:r>
      <w:r w:rsidR="001F57BD" w:rsidRPr="001F6B0A">
        <w:rPr>
          <w:rFonts w:ascii="Verdana" w:hAnsi="Verdana" w:cstheme="minorHAnsi"/>
          <w:sz w:val="22"/>
          <w:szCs w:val="24"/>
        </w:rPr>
        <w:t>é</w:t>
      </w:r>
      <w:r w:rsidRPr="001F6B0A">
        <w:rPr>
          <w:rFonts w:ascii="Verdana" w:hAnsi="Verdana" w:cstheme="minorHAnsi"/>
          <w:sz w:val="22"/>
          <w:szCs w:val="24"/>
        </w:rPr>
        <w:t>tnic</w:t>
      </w:r>
      <w:r w:rsidR="001F57BD" w:rsidRPr="001F6B0A">
        <w:rPr>
          <w:rFonts w:ascii="Verdana" w:hAnsi="Verdana" w:cstheme="minorHAnsi"/>
          <w:sz w:val="22"/>
          <w:szCs w:val="24"/>
        </w:rPr>
        <w:t>o</w:t>
      </w:r>
      <w:r w:rsidRPr="001F6B0A">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1F6B0A">
        <w:rPr>
          <w:rFonts w:ascii="Verdana" w:hAnsi="Verdana" w:cstheme="minorHAnsi"/>
          <w:sz w:val="22"/>
          <w:szCs w:val="24"/>
        </w:rPr>
        <w:t>demás</w:t>
      </w:r>
      <w:r w:rsidRPr="001F6B0A">
        <w:rPr>
          <w:rFonts w:ascii="Verdana" w:hAnsi="Verdana" w:cstheme="minorHAnsi"/>
          <w:sz w:val="22"/>
          <w:szCs w:val="24"/>
        </w:rPr>
        <w:t xml:space="preserve"> normas que lo modifiquen, complementen o sustituyan</w:t>
      </w:r>
    </w:p>
    <w:p w14:paraId="51C94FFF" w14:textId="77777777" w:rsidR="00CC547B" w:rsidRPr="001F6B0A" w:rsidRDefault="00CC547B" w:rsidP="00CC547B">
      <w:pPr>
        <w:pStyle w:val="Captulo9"/>
        <w:numPr>
          <w:ilvl w:val="0"/>
          <w:numId w:val="37"/>
        </w:numPr>
        <w:rPr>
          <w:rFonts w:ascii="Verdana" w:hAnsi="Verdana" w:cstheme="minorHAnsi"/>
          <w:sz w:val="22"/>
          <w:szCs w:val="24"/>
          <w:highlight w:val="darkGray"/>
        </w:rPr>
      </w:pPr>
      <w:r w:rsidRPr="001F6B0A">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1F6B0A" w:rsidRDefault="00CC547B" w:rsidP="00EF5C93">
      <w:pPr>
        <w:pStyle w:val="Captulo9"/>
        <w:numPr>
          <w:ilvl w:val="0"/>
          <w:numId w:val="0"/>
        </w:numPr>
        <w:ind w:left="360"/>
        <w:rPr>
          <w:rFonts w:ascii="Verdana" w:hAnsi="Verdana" w:cstheme="minorHAnsi"/>
          <w:sz w:val="22"/>
          <w:szCs w:val="24"/>
        </w:rPr>
      </w:pPr>
    </w:p>
    <w:p w14:paraId="538A08F1" w14:textId="77777777" w:rsidR="00D37F9B" w:rsidRPr="001F6B0A" w:rsidRDefault="00D37F9B" w:rsidP="00D37F9B">
      <w:pPr>
        <w:pStyle w:val="Captulo9"/>
        <w:numPr>
          <w:ilvl w:val="0"/>
          <w:numId w:val="37"/>
        </w:numPr>
        <w:rPr>
          <w:rFonts w:ascii="Verdana" w:hAnsi="Verdana" w:cstheme="minorHAnsi"/>
          <w:sz w:val="22"/>
          <w:szCs w:val="24"/>
        </w:rPr>
      </w:pPr>
      <w:r w:rsidRPr="001F6B0A">
        <w:rPr>
          <w:rFonts w:ascii="Verdana" w:hAnsi="Verdana" w:cstheme="minorHAnsi"/>
          <w:sz w:val="22"/>
          <w:szCs w:val="24"/>
          <w:highlight w:val="lightGray"/>
        </w:rPr>
        <w:t>[Incluir las obligaciones que considere la Entidad Estatal].</w:t>
      </w:r>
    </w:p>
    <w:p w14:paraId="7185E648" w14:textId="77777777" w:rsidR="00D37F9B" w:rsidRPr="001F6B0A" w:rsidRDefault="00D37F9B" w:rsidP="00D37F9B">
      <w:pPr>
        <w:pStyle w:val="Captulo9"/>
        <w:numPr>
          <w:ilvl w:val="0"/>
          <w:numId w:val="0"/>
        </w:numPr>
        <w:rPr>
          <w:rFonts w:ascii="Verdana" w:hAnsi="Verdana" w:cstheme="minorHAnsi"/>
          <w:sz w:val="22"/>
          <w:szCs w:val="24"/>
          <w:highlight w:val="lightGray"/>
        </w:rPr>
      </w:pPr>
    </w:p>
    <w:p w14:paraId="568C9019" w14:textId="77777777" w:rsidR="00D37F9B" w:rsidRPr="001F6B0A" w:rsidRDefault="00D37F9B" w:rsidP="00D37F9B">
      <w:pPr>
        <w:rPr>
          <w:rFonts w:ascii="Verdana" w:hAnsi="Verdana" w:cstheme="minorHAnsi"/>
          <w:sz w:val="22"/>
          <w:szCs w:val="24"/>
        </w:rPr>
      </w:pPr>
      <w:bookmarkStart w:id="0" w:name="_Hlk83994115"/>
    </w:p>
    <w:bookmarkEnd w:id="0"/>
    <w:p w14:paraId="698105C4" w14:textId="77777777" w:rsidR="00D37F9B" w:rsidRPr="001F6B0A" w:rsidRDefault="00D37F9B" w:rsidP="00D37F9B">
      <w:pPr>
        <w:pStyle w:val="clusulas"/>
        <w:tabs>
          <w:tab w:val="left" w:pos="1560"/>
        </w:tabs>
        <w:spacing w:before="0" w:after="0"/>
        <w:ind w:left="426"/>
        <w:rPr>
          <w:rFonts w:ascii="Verdana" w:hAnsi="Verdana" w:cstheme="minorHAnsi"/>
          <w:sz w:val="22"/>
        </w:rPr>
      </w:pPr>
      <w:r w:rsidRPr="001F6B0A">
        <w:rPr>
          <w:rFonts w:ascii="Verdana" w:hAnsi="Verdana" w:cstheme="minorHAnsi"/>
          <w:sz w:val="22"/>
        </w:rPr>
        <w:t>OBLIGACIONES ESPECÍFICAS DEL CONTRATISTA</w:t>
      </w:r>
    </w:p>
    <w:p w14:paraId="15C7259E" w14:textId="77777777" w:rsidR="00D37F9B" w:rsidRPr="001F6B0A" w:rsidRDefault="00D37F9B" w:rsidP="00D37F9B">
      <w:pPr>
        <w:pStyle w:val="clusulas"/>
        <w:numPr>
          <w:ilvl w:val="0"/>
          <w:numId w:val="0"/>
        </w:numPr>
        <w:tabs>
          <w:tab w:val="left" w:pos="1560"/>
        </w:tabs>
        <w:spacing w:before="0" w:after="0"/>
        <w:ind w:left="66"/>
        <w:rPr>
          <w:rFonts w:ascii="Verdana" w:hAnsi="Verdana" w:cstheme="minorHAnsi"/>
          <w:sz w:val="22"/>
        </w:rPr>
      </w:pPr>
    </w:p>
    <w:p w14:paraId="0A779812"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El contratista se obliga para con el municipio, a realizar las actividades enmarcadas dentro del objeto del contrato y el presupuesto, cumpliendo con todas las especificaciones técnicas que se relacionan en el estudio previo, contrato, propuesta, y demás documentos que hacen parte integral del contrato, acompañados de los respectivos manuales de operación y/o funcionamiento y garantías comerciales cuando a ello haya lugar. </w:t>
      </w:r>
    </w:p>
    <w:p w14:paraId="2911A0B7"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lastRenderedPageBreak/>
        <w:t xml:space="preserve">Constituir las garantías que cumplan el cubrimiento de los riesgos señalados en el artículo 2.2.1.2.3.1.1 del Decreto 1082 de 2015. </w:t>
      </w:r>
    </w:p>
    <w:p w14:paraId="244F4C79"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Notificar a la entidad contratante la ampliación del plazo y/o monto de las garantías cuando se requiera debido a la prórroga, adición o modificación del contrato. </w:t>
      </w:r>
    </w:p>
    <w:p w14:paraId="11357615"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Destinar los recursos aportados por la entidad contratante exclusivamente para el desarrollo del objeto del presente contrato, en este sentido deberá presentar informes sobre el avance de la obra con base a la programación y control al flujo de caja, cuando lo requiera el supervisor. </w:t>
      </w:r>
    </w:p>
    <w:p w14:paraId="4AFFB8FA"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Realizar seguimiento a cada uno de los procesos de ejecución, y efectuar la correcta entrega de la obra con base a los criterios de calidad exigibles y las especificaciones técnicas y normativas de construcción, con sujeción a los precios unitarios estipulados en el presupuesto de obra y dentro del plazo establecido en el presente estudio previo. </w:t>
      </w:r>
    </w:p>
    <w:p w14:paraId="4F68353F"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Mantener registros fotográficos y documentos de todas sus actividades. </w:t>
      </w:r>
    </w:p>
    <w:p w14:paraId="6BCF9756"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Realizar recibos parciales y totales de las obras mediante actas de pago, entrega y recibo, así como socializar con la entidad contratante antes, durante y después de la ejecución de los proyectos. </w:t>
      </w:r>
    </w:p>
    <w:p w14:paraId="15EDBC33"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Conservar de manera independiente y segura todos los documentos relacionados con los aspectos jurídicos, contables que se generen en desarrollo del contrato sujetándose en lo pertinente a las normas vigentes aplicables </w:t>
      </w:r>
    </w:p>
    <w:p w14:paraId="5C59B10A"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Presentar informe final técnico y financiero de ejecución y demás documentos requeridos para la liquidación. </w:t>
      </w:r>
    </w:p>
    <w:p w14:paraId="77E9B588"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Notificar a la entidad contratante de forma anticipada a su ejecución las obras adicionales y extras que se requieran, y toda modificación necesaria para el normal desarrollo de la misma, las cuales se someterán a la aceptación final del municipio de Sogamoso. </w:t>
      </w:r>
    </w:p>
    <w:p w14:paraId="5BE607A2"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Acatar las recomendaciones emanadas de los informes de supervisión e implementar inmediatamente los planes de acción y de mejoramiento que se requieran. </w:t>
      </w:r>
    </w:p>
    <w:p w14:paraId="22BFBAFA"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Informar oportunamente al Contratante cuando exista o sobrevenga alguna de las causales de inhabilidad o incompatibilidad previstas en la Constitución Política de Colombia o en la Ley. </w:t>
      </w:r>
    </w:p>
    <w:p w14:paraId="3074DC97"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Estar disponible para atender los requerimientos que sobre el objeto contractual determine la entidad contratante, dentro del plazo del contrato. </w:t>
      </w:r>
    </w:p>
    <w:p w14:paraId="0E3F698C"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Suministrar los equipos, herramientas, materiales y mano de obra necesarios para la ejecución de las actividades descritas en el Contrato. </w:t>
      </w:r>
    </w:p>
    <w:p w14:paraId="31C0C76C"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lastRenderedPageBreak/>
        <w:t xml:space="preserve">Abstenerse de divulgar la información que llegue a conocer con ocasión de la ejecución de este contrato, a personal no autorizado por el municipio de Sogamoso. </w:t>
      </w:r>
    </w:p>
    <w:p w14:paraId="4BAF507A"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El personal que participe en la ejecución de la obra será contratado directamente por el contratista, quien verificará que el mismo se encuentre calificado de acuerdo con cada una de las actividades a desarrollar y según las disposiciones legales vigentes en Colombia. La empresa contratante no adquiere con personal de la obra ninguna responsabilidad de vinculación laboral, administrativa, ni de otra índole. </w:t>
      </w:r>
    </w:p>
    <w:p w14:paraId="1FAF34C9"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Durante la ejecución del contrato, el contratista en todo momento proveerá los recursos que sean necesarios para garantizar la salubridad y seguridad de todas las instalaciones de la obra, la de sus empleados, trabajadores, subcontratistas, proveedores, y la de los empleados y bienes del dueño del proyecto, el supervisor y de terceras personas. </w:t>
      </w:r>
    </w:p>
    <w:p w14:paraId="1F88BC0B"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El contratista deberá dotar al personal que labora en la obra, de algún distintivo o uniforme que lo identifique ante el Municipio de “Sogamoso” y la ciudadanía, antes del inicio de la obra, cuyo costo deberá incluirse dentro de los costos indirectos (A.I.U.) del contrato, por lo tanto, no tendrá ítem de pago. Así como de los elementos de seguridad industrial que requiera el personal que labora en la obra, tales como: cascos, tapabocas, guantes, gafas, botas, etc. Será obligación de la supervisión velar porque se cumpla esta disposición. </w:t>
      </w:r>
    </w:p>
    <w:p w14:paraId="5BA2AE3D"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Dar cumplimiento a lo preceptuado en las Leyes 80 de 1993, 1150 de 2007, Decreto 1082 de 2015, Ley 1562 de 2012 y el Decreto 723 de 2013 Compilado por el Decreto 1072 de 2015, y el Decreto 1273 de 2018, con relación al pago y retención de aportes al Sistema de Seguridad Social Integral y parafiscales. (salud, pensión y Riesgos Laborales y parafiscales), al personal de obra. </w:t>
      </w:r>
    </w:p>
    <w:p w14:paraId="0B033580"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El contratista deberá informar al Interventor o supervisor, dentro del plazo y en la forma establecida, acerca de cualquier accidente que ocurra por la ejecución del contrato y que ocasione muerte o perjuicio a cualquier persona, o daño a propiedad, y en todos los casos de enfermedad profesional que ocurran con relación a la ejecución del contrato.</w:t>
      </w:r>
    </w:p>
    <w:p w14:paraId="15283317"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 xml:space="preserve">Conforme a la Ley 2119 de 2021 corresponde al municipio promover la inserción laboral de jóvenes entre los 18 y 28 años de edad que sean profesionales, técnicos o tecnólogos. Siendo esta la situación, se constituye como obligación del contratista de obra que durante toda la ejecución del contrato vincule un mínimo de jóvenes equivalente a no menor del 8% del total del personal que va a requerir en la ejecución de todo el contrato. Para el efecto, se hace saber que los perfiles de los jóvenes a vincular deben acreditar formación profesional, técnica o tecnóloga que le permita desempeñar cualquiera de los siguientes roles dentro de la ejecución del contrato así: </w:t>
      </w:r>
    </w:p>
    <w:p w14:paraId="423CA6B0" w14:textId="77777777" w:rsidR="007F2712" w:rsidRPr="001F6B0A" w:rsidRDefault="007F2712" w:rsidP="007F2712">
      <w:pPr>
        <w:pStyle w:val="clusulas"/>
        <w:numPr>
          <w:ilvl w:val="0"/>
          <w:numId w:val="0"/>
        </w:numPr>
        <w:tabs>
          <w:tab w:val="left" w:pos="1560"/>
        </w:tabs>
        <w:ind w:left="993"/>
        <w:rPr>
          <w:rFonts w:ascii="Verdana" w:hAnsi="Verdana" w:cstheme="minorHAnsi"/>
          <w:b w:val="0"/>
          <w:bCs/>
          <w:sz w:val="22"/>
        </w:rPr>
      </w:pPr>
      <w:r w:rsidRPr="001F6B0A">
        <w:rPr>
          <w:rFonts w:ascii="Verdana" w:hAnsi="Verdana" w:cstheme="minorHAnsi"/>
          <w:b w:val="0"/>
          <w:bCs/>
          <w:sz w:val="22"/>
        </w:rPr>
        <w:lastRenderedPageBreak/>
        <w:t>1.</w:t>
      </w:r>
      <w:r w:rsidRPr="001F6B0A">
        <w:rPr>
          <w:rFonts w:ascii="Verdana" w:hAnsi="Verdana" w:cstheme="minorHAnsi"/>
          <w:b w:val="0"/>
          <w:bCs/>
          <w:sz w:val="22"/>
        </w:rPr>
        <w:tab/>
        <w:t>Técnico o tecnólogo en construcción de obras civiles.</w:t>
      </w:r>
    </w:p>
    <w:p w14:paraId="2BD383A8" w14:textId="77777777" w:rsidR="007F2712" w:rsidRPr="001F6B0A" w:rsidRDefault="007F2712" w:rsidP="007F2712">
      <w:pPr>
        <w:pStyle w:val="clusulas"/>
        <w:numPr>
          <w:ilvl w:val="0"/>
          <w:numId w:val="0"/>
        </w:numPr>
        <w:tabs>
          <w:tab w:val="left" w:pos="1560"/>
        </w:tabs>
        <w:ind w:left="993"/>
        <w:rPr>
          <w:rFonts w:ascii="Verdana" w:hAnsi="Verdana" w:cstheme="minorHAnsi"/>
          <w:b w:val="0"/>
          <w:bCs/>
          <w:sz w:val="22"/>
        </w:rPr>
      </w:pPr>
      <w:r w:rsidRPr="001F6B0A">
        <w:rPr>
          <w:rFonts w:ascii="Verdana" w:hAnsi="Verdana" w:cstheme="minorHAnsi"/>
          <w:b w:val="0"/>
          <w:bCs/>
          <w:sz w:val="22"/>
        </w:rPr>
        <w:t>2.</w:t>
      </w:r>
      <w:r w:rsidRPr="001F6B0A">
        <w:rPr>
          <w:rFonts w:ascii="Verdana" w:hAnsi="Verdana" w:cstheme="minorHAnsi"/>
          <w:b w:val="0"/>
          <w:bCs/>
          <w:sz w:val="22"/>
        </w:rPr>
        <w:tab/>
        <w:t xml:space="preserve">Ingeniero civil y/o arquitecto. </w:t>
      </w:r>
    </w:p>
    <w:p w14:paraId="6C6E9613" w14:textId="77777777" w:rsidR="007F2712" w:rsidRPr="001F6B0A" w:rsidRDefault="007F2712" w:rsidP="007F2712">
      <w:pPr>
        <w:pStyle w:val="clusulas"/>
        <w:numPr>
          <w:ilvl w:val="0"/>
          <w:numId w:val="0"/>
        </w:numPr>
        <w:tabs>
          <w:tab w:val="left" w:pos="1560"/>
        </w:tabs>
        <w:ind w:left="993"/>
        <w:rPr>
          <w:rFonts w:ascii="Verdana" w:hAnsi="Verdana" w:cstheme="minorHAnsi"/>
          <w:b w:val="0"/>
          <w:bCs/>
          <w:sz w:val="22"/>
        </w:rPr>
      </w:pPr>
      <w:r w:rsidRPr="001F6B0A">
        <w:rPr>
          <w:rFonts w:ascii="Verdana" w:hAnsi="Verdana" w:cstheme="minorHAnsi"/>
          <w:b w:val="0"/>
          <w:bCs/>
          <w:sz w:val="22"/>
        </w:rPr>
        <w:t>3.</w:t>
      </w:r>
      <w:r w:rsidRPr="001F6B0A">
        <w:rPr>
          <w:rFonts w:ascii="Verdana" w:hAnsi="Verdana" w:cstheme="minorHAnsi"/>
          <w:b w:val="0"/>
          <w:bCs/>
          <w:sz w:val="22"/>
        </w:rPr>
        <w:tab/>
        <w:t xml:space="preserve">Profesional o tecnólogo en seguridad y salud en el trabajo. </w:t>
      </w:r>
    </w:p>
    <w:p w14:paraId="69805322" w14:textId="77777777" w:rsidR="007F2712" w:rsidRPr="001F6B0A" w:rsidRDefault="007F2712" w:rsidP="007F2712">
      <w:pPr>
        <w:pStyle w:val="clusulas"/>
        <w:numPr>
          <w:ilvl w:val="0"/>
          <w:numId w:val="0"/>
        </w:numPr>
        <w:tabs>
          <w:tab w:val="left" w:pos="1560"/>
        </w:tabs>
        <w:ind w:left="993"/>
        <w:rPr>
          <w:rFonts w:ascii="Verdana" w:hAnsi="Verdana" w:cstheme="minorHAnsi"/>
          <w:b w:val="0"/>
          <w:bCs/>
          <w:sz w:val="22"/>
        </w:rPr>
      </w:pPr>
      <w:r w:rsidRPr="001F6B0A">
        <w:rPr>
          <w:rFonts w:ascii="Verdana" w:hAnsi="Verdana" w:cstheme="minorHAnsi"/>
          <w:b w:val="0"/>
          <w:bCs/>
          <w:sz w:val="22"/>
        </w:rPr>
        <w:t>4.</w:t>
      </w:r>
      <w:r w:rsidRPr="001F6B0A">
        <w:rPr>
          <w:rFonts w:ascii="Verdana" w:hAnsi="Verdana" w:cstheme="minorHAnsi"/>
          <w:b w:val="0"/>
          <w:bCs/>
          <w:sz w:val="22"/>
        </w:rPr>
        <w:tab/>
        <w:t xml:space="preserve">Técnico o tecnólogo en operación de maquinaria pesada. </w:t>
      </w:r>
    </w:p>
    <w:p w14:paraId="7B021F7B" w14:textId="77777777" w:rsidR="007F2712" w:rsidRPr="001F6B0A" w:rsidRDefault="007F2712" w:rsidP="007F2712">
      <w:pPr>
        <w:pStyle w:val="clusulas"/>
        <w:numPr>
          <w:ilvl w:val="0"/>
          <w:numId w:val="0"/>
        </w:numPr>
        <w:tabs>
          <w:tab w:val="left" w:pos="1560"/>
        </w:tabs>
        <w:ind w:left="993"/>
        <w:rPr>
          <w:rFonts w:ascii="Verdana" w:hAnsi="Verdana" w:cstheme="minorHAnsi"/>
          <w:b w:val="0"/>
          <w:bCs/>
          <w:sz w:val="22"/>
        </w:rPr>
      </w:pPr>
    </w:p>
    <w:p w14:paraId="1B7EB39D" w14:textId="77777777" w:rsidR="007F2712" w:rsidRPr="001F6B0A" w:rsidRDefault="007F2712" w:rsidP="007F2712">
      <w:pPr>
        <w:pStyle w:val="clusulas"/>
        <w:numPr>
          <w:ilvl w:val="3"/>
          <w:numId w:val="37"/>
        </w:numPr>
        <w:tabs>
          <w:tab w:val="left" w:pos="1560"/>
        </w:tabs>
        <w:ind w:left="993" w:hanging="284"/>
        <w:rPr>
          <w:rFonts w:ascii="Verdana" w:hAnsi="Verdana" w:cstheme="minorHAnsi"/>
          <w:b w:val="0"/>
          <w:bCs/>
          <w:sz w:val="22"/>
        </w:rPr>
      </w:pPr>
      <w:r w:rsidRPr="001F6B0A">
        <w:rPr>
          <w:rFonts w:ascii="Verdana" w:hAnsi="Verdana" w:cstheme="minorHAnsi"/>
          <w:b w:val="0"/>
          <w:bCs/>
          <w:sz w:val="22"/>
        </w:rPr>
        <w:t>Las demás que se deriven de la naturaleza del contrato.</w:t>
      </w:r>
    </w:p>
    <w:p w14:paraId="1BF2C647" w14:textId="407A590B" w:rsidR="00D37F9B" w:rsidRPr="001F6B0A" w:rsidRDefault="00D37F9B" w:rsidP="007F2712">
      <w:pPr>
        <w:pStyle w:val="clusulas"/>
        <w:numPr>
          <w:ilvl w:val="0"/>
          <w:numId w:val="0"/>
        </w:numPr>
        <w:tabs>
          <w:tab w:val="left" w:pos="1560"/>
        </w:tabs>
        <w:spacing w:before="0" w:after="0"/>
        <w:ind w:left="993"/>
        <w:rPr>
          <w:rFonts w:ascii="Verdana" w:hAnsi="Verdana" w:cstheme="minorHAnsi"/>
          <w:b w:val="0"/>
          <w:bCs/>
          <w:sz w:val="22"/>
        </w:rPr>
      </w:pPr>
    </w:p>
    <w:p w14:paraId="4BAD506F" w14:textId="77777777" w:rsidR="00D37F9B" w:rsidRPr="001F6B0A" w:rsidRDefault="00D37F9B" w:rsidP="00D37F9B">
      <w:pPr>
        <w:pStyle w:val="clusulas"/>
        <w:tabs>
          <w:tab w:val="left" w:pos="1560"/>
        </w:tabs>
        <w:spacing w:before="0" w:after="0"/>
        <w:ind w:left="426"/>
        <w:rPr>
          <w:rFonts w:ascii="Verdana" w:hAnsi="Verdana" w:cstheme="minorHAnsi"/>
          <w:sz w:val="22"/>
        </w:rPr>
      </w:pPr>
      <w:r w:rsidRPr="001F6B0A">
        <w:rPr>
          <w:rFonts w:ascii="Verdana" w:hAnsi="Verdana" w:cstheme="minorHAnsi"/>
          <w:sz w:val="22"/>
        </w:rPr>
        <w:t>DERECHOS DEL CONTRATISTA</w:t>
      </w:r>
    </w:p>
    <w:p w14:paraId="52F38678" w14:textId="77777777" w:rsidR="00D37F9B" w:rsidRPr="001F6B0A" w:rsidRDefault="00D37F9B" w:rsidP="00D37F9B">
      <w:pPr>
        <w:rPr>
          <w:rFonts w:ascii="Verdana" w:hAnsi="Verdana" w:cstheme="minorHAnsi"/>
          <w:sz w:val="22"/>
        </w:rPr>
      </w:pPr>
    </w:p>
    <w:p w14:paraId="637A82C2" w14:textId="77777777" w:rsidR="00D37F9B" w:rsidRPr="001F6B0A" w:rsidRDefault="00D37F9B" w:rsidP="00D37F9B">
      <w:pPr>
        <w:rPr>
          <w:rFonts w:ascii="Verdana" w:hAnsi="Verdana" w:cstheme="minorHAnsi"/>
          <w:sz w:val="22"/>
        </w:rPr>
      </w:pPr>
      <w:r w:rsidRPr="001F6B0A">
        <w:rPr>
          <w:rFonts w:ascii="Verdana" w:hAnsi="Verdana" w:cstheme="minorHAnsi"/>
          <w:sz w:val="22"/>
        </w:rPr>
        <w:t xml:space="preserve">El Contratista tiene derecho a: </w:t>
      </w:r>
    </w:p>
    <w:p w14:paraId="6DF72C28" w14:textId="77777777" w:rsidR="00D37F9B" w:rsidRPr="001F6B0A"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1F6B0A" w:rsidRDefault="00D37F9B" w:rsidP="00D37F9B">
      <w:pPr>
        <w:pStyle w:val="Prrafodelista"/>
        <w:numPr>
          <w:ilvl w:val="3"/>
          <w:numId w:val="36"/>
        </w:numPr>
        <w:ind w:left="426"/>
        <w:rPr>
          <w:rFonts w:ascii="Verdana" w:hAnsi="Verdana"/>
          <w:sz w:val="22"/>
          <w:szCs w:val="24"/>
        </w:rPr>
      </w:pPr>
      <w:r w:rsidRPr="001F6B0A">
        <w:rPr>
          <w:rFonts w:ascii="Verdana" w:hAnsi="Verdana"/>
          <w:sz w:val="22"/>
          <w:szCs w:val="24"/>
        </w:rPr>
        <w:t>Recibir una remuneración por la ejecución de la obra en los términos pactados en la Cláusula 8 del presente Contrato.</w:t>
      </w:r>
    </w:p>
    <w:p w14:paraId="690EB2F1" w14:textId="3B7F0DFB" w:rsidR="00D37F9B" w:rsidRPr="001F6B0A" w:rsidRDefault="00D37F9B" w:rsidP="007F2712">
      <w:pPr>
        <w:pStyle w:val="Prrafodelista"/>
        <w:ind w:left="426"/>
        <w:rPr>
          <w:rFonts w:ascii="Verdana" w:hAnsi="Verdana"/>
          <w:sz w:val="22"/>
          <w:szCs w:val="24"/>
        </w:rPr>
      </w:pPr>
    </w:p>
    <w:p w14:paraId="73F3B2FF" w14:textId="77777777" w:rsidR="00D37F9B" w:rsidRPr="001F6B0A" w:rsidRDefault="00D37F9B" w:rsidP="00D37F9B">
      <w:pPr>
        <w:rPr>
          <w:rFonts w:ascii="Verdana" w:hAnsi="Verdana" w:cstheme="minorHAnsi"/>
          <w:sz w:val="22"/>
          <w:szCs w:val="24"/>
        </w:rPr>
      </w:pPr>
    </w:p>
    <w:p w14:paraId="6726CC9B" w14:textId="77777777" w:rsidR="00D37F9B" w:rsidRPr="001F6B0A" w:rsidRDefault="00D37F9B" w:rsidP="00D37F9B">
      <w:pPr>
        <w:pStyle w:val="clusulas"/>
        <w:tabs>
          <w:tab w:val="left" w:pos="1560"/>
        </w:tabs>
        <w:spacing w:before="0" w:after="0"/>
        <w:ind w:left="426"/>
        <w:rPr>
          <w:rFonts w:ascii="Verdana" w:hAnsi="Verdana" w:cstheme="minorHAnsi"/>
          <w:sz w:val="22"/>
        </w:rPr>
      </w:pPr>
      <w:r w:rsidRPr="001F6B0A">
        <w:rPr>
          <w:rFonts w:ascii="Verdana" w:hAnsi="Verdana" w:cstheme="minorHAnsi"/>
          <w:sz w:val="22"/>
        </w:rPr>
        <w:t>OBLIGACIONES DE LA ENTIDAD</w:t>
      </w:r>
    </w:p>
    <w:p w14:paraId="56844CC5" w14:textId="77777777" w:rsidR="00D37F9B" w:rsidRPr="001F6B0A" w:rsidRDefault="00D37F9B" w:rsidP="00D37F9B">
      <w:pPr>
        <w:rPr>
          <w:rFonts w:ascii="Verdana" w:hAnsi="Verdana" w:cstheme="minorHAnsi"/>
          <w:sz w:val="22"/>
        </w:rPr>
      </w:pPr>
    </w:p>
    <w:p w14:paraId="2C820213" w14:textId="77777777" w:rsidR="00D37F9B" w:rsidRPr="001F6B0A" w:rsidRDefault="00D37F9B" w:rsidP="00D37F9B">
      <w:pPr>
        <w:rPr>
          <w:rFonts w:ascii="Verdana" w:hAnsi="Verdana" w:cstheme="minorHAnsi"/>
          <w:sz w:val="22"/>
        </w:rPr>
      </w:pPr>
      <w:r w:rsidRPr="001F6B0A">
        <w:rPr>
          <w:rFonts w:ascii="Verdana" w:hAnsi="Verdana" w:cstheme="minorHAnsi"/>
          <w:sz w:val="22"/>
        </w:rPr>
        <w:t xml:space="preserve">La Entidad está obligada a: </w:t>
      </w:r>
    </w:p>
    <w:p w14:paraId="12966AF2" w14:textId="77777777" w:rsidR="00D37F9B" w:rsidRPr="001F6B0A" w:rsidRDefault="00D37F9B" w:rsidP="00D37F9B">
      <w:pPr>
        <w:rPr>
          <w:rFonts w:ascii="Verdana" w:hAnsi="Verdana" w:cs="Arial"/>
          <w:sz w:val="22"/>
        </w:rPr>
      </w:pPr>
    </w:p>
    <w:p w14:paraId="2F9189CD" w14:textId="77777777" w:rsidR="00D37F9B" w:rsidRPr="001F6B0A" w:rsidRDefault="00D37F9B" w:rsidP="00D37F9B">
      <w:pPr>
        <w:pStyle w:val="Ttulo"/>
        <w:numPr>
          <w:ilvl w:val="6"/>
          <w:numId w:val="36"/>
        </w:numPr>
        <w:spacing w:after="0"/>
        <w:ind w:left="426" w:hanging="426"/>
        <w:rPr>
          <w:rFonts w:ascii="Verdana" w:hAnsi="Verdana" w:cstheme="minorHAnsi"/>
          <w:color w:val="auto"/>
          <w:sz w:val="22"/>
          <w:szCs w:val="22"/>
        </w:rPr>
      </w:pPr>
      <w:r w:rsidRPr="001F6B0A">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1F6B0A" w:rsidRDefault="00D37F9B" w:rsidP="00D37F9B">
      <w:pPr>
        <w:pStyle w:val="Ttulo"/>
        <w:numPr>
          <w:ilvl w:val="6"/>
          <w:numId w:val="36"/>
        </w:numPr>
        <w:spacing w:after="0"/>
        <w:ind w:left="426" w:hanging="426"/>
        <w:rPr>
          <w:rFonts w:ascii="Verdana" w:hAnsi="Verdana" w:cstheme="minorHAnsi"/>
          <w:color w:val="auto"/>
          <w:sz w:val="22"/>
          <w:szCs w:val="22"/>
        </w:rPr>
      </w:pPr>
      <w:r w:rsidRPr="001F6B0A">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1F6B0A" w:rsidRDefault="00D37F9B" w:rsidP="00D37F9B">
      <w:pPr>
        <w:pStyle w:val="Ttulo"/>
        <w:numPr>
          <w:ilvl w:val="6"/>
          <w:numId w:val="36"/>
        </w:numPr>
        <w:spacing w:after="0"/>
        <w:ind w:left="426" w:hanging="426"/>
        <w:rPr>
          <w:rFonts w:ascii="Verdana" w:hAnsi="Verdana" w:cstheme="minorHAnsi"/>
          <w:color w:val="auto"/>
          <w:sz w:val="22"/>
          <w:szCs w:val="22"/>
        </w:rPr>
      </w:pPr>
      <w:r w:rsidRPr="001F6B0A">
        <w:rPr>
          <w:rFonts w:ascii="Verdana" w:hAnsi="Verdana" w:cstheme="minorHAnsi"/>
          <w:color w:val="auto"/>
          <w:sz w:val="22"/>
          <w:szCs w:val="22"/>
        </w:rPr>
        <w:t>Pagar la remuneración por la ejecución de la obra en los términos pactados en la Cláusula 8 del presente Contrato.</w:t>
      </w:r>
    </w:p>
    <w:p w14:paraId="6807E339" w14:textId="77777777" w:rsidR="00D37F9B" w:rsidRPr="001F6B0A" w:rsidRDefault="00D37F9B" w:rsidP="00D37F9B">
      <w:pPr>
        <w:ind w:left="708"/>
        <w:rPr>
          <w:rFonts w:ascii="Verdana" w:eastAsiaTheme="majorEastAsia" w:hAnsi="Verdana" w:cstheme="minorHAnsi"/>
          <w:spacing w:val="5"/>
          <w:kern w:val="28"/>
          <w:sz w:val="22"/>
        </w:rPr>
      </w:pPr>
    </w:p>
    <w:p w14:paraId="11A4E30B" w14:textId="77777777" w:rsidR="00D37F9B" w:rsidRPr="001F6B0A" w:rsidRDefault="00D37F9B" w:rsidP="00D37F9B">
      <w:pPr>
        <w:pStyle w:val="clusulas"/>
        <w:tabs>
          <w:tab w:val="left" w:pos="1418"/>
          <w:tab w:val="left" w:pos="1560"/>
        </w:tabs>
        <w:spacing w:before="0" w:after="0"/>
        <w:ind w:left="426"/>
        <w:rPr>
          <w:rFonts w:ascii="Verdana" w:hAnsi="Verdana" w:cstheme="minorHAnsi"/>
          <w:sz w:val="22"/>
        </w:rPr>
      </w:pPr>
      <w:r w:rsidRPr="001F6B0A">
        <w:rPr>
          <w:rFonts w:ascii="Verdana" w:hAnsi="Verdana" w:cstheme="minorHAnsi"/>
          <w:sz w:val="22"/>
        </w:rPr>
        <w:t>RESPONSABILIDAD</w:t>
      </w:r>
    </w:p>
    <w:p w14:paraId="7DA6CE98" w14:textId="77777777" w:rsidR="00D37F9B" w:rsidRPr="001F6B0A"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1F6B0A" w:rsidRDefault="00D37F9B" w:rsidP="00D37F9B">
      <w:pPr>
        <w:rPr>
          <w:rFonts w:ascii="Verdana" w:hAnsi="Verdana" w:cstheme="minorHAnsi"/>
          <w:sz w:val="22"/>
        </w:rPr>
      </w:pPr>
      <w:r w:rsidRPr="001F6B0A">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1F6B0A" w:rsidRDefault="00D37F9B" w:rsidP="00D37F9B">
      <w:pPr>
        <w:rPr>
          <w:rFonts w:ascii="Verdana" w:hAnsi="Verdana" w:cstheme="minorHAnsi"/>
          <w:sz w:val="22"/>
        </w:rPr>
      </w:pPr>
    </w:p>
    <w:p w14:paraId="4A97E0C4" w14:textId="77777777" w:rsidR="00D37F9B" w:rsidRPr="001F6B0A" w:rsidRDefault="00D37F9B" w:rsidP="00D37F9B">
      <w:pPr>
        <w:pStyle w:val="clusulas"/>
        <w:tabs>
          <w:tab w:val="left" w:pos="1560"/>
        </w:tabs>
        <w:spacing w:before="0" w:after="0"/>
        <w:ind w:left="426"/>
        <w:rPr>
          <w:rFonts w:ascii="Verdana" w:hAnsi="Verdana" w:cstheme="minorHAnsi"/>
          <w:sz w:val="22"/>
        </w:rPr>
      </w:pPr>
      <w:r w:rsidRPr="001F6B0A">
        <w:rPr>
          <w:rFonts w:ascii="Verdana" w:hAnsi="Verdana" w:cstheme="minorHAnsi"/>
          <w:sz w:val="22"/>
        </w:rPr>
        <w:t>INDEMNIDAD</w:t>
      </w:r>
    </w:p>
    <w:p w14:paraId="3F96A927" w14:textId="77777777" w:rsidR="00D37F9B" w:rsidRPr="001F6B0A" w:rsidRDefault="00D37F9B" w:rsidP="00D37F9B">
      <w:pPr>
        <w:pStyle w:val="clusulas"/>
        <w:numPr>
          <w:ilvl w:val="0"/>
          <w:numId w:val="0"/>
        </w:numPr>
        <w:spacing w:before="0" w:after="0"/>
        <w:ind w:left="426"/>
        <w:rPr>
          <w:rFonts w:ascii="Verdana" w:hAnsi="Verdana" w:cstheme="minorHAnsi"/>
          <w:sz w:val="22"/>
        </w:rPr>
      </w:pPr>
    </w:p>
    <w:p w14:paraId="11E410DE" w14:textId="7FA3BCDB" w:rsidR="00D37F9B" w:rsidRPr="001F6B0A" w:rsidRDefault="007F2712" w:rsidP="00D37F9B">
      <w:pPr>
        <w:rPr>
          <w:rFonts w:ascii="Verdana" w:hAnsi="Verdana"/>
          <w:sz w:val="22"/>
          <w:szCs w:val="24"/>
          <w:lang w:val="es-CO"/>
        </w:rPr>
      </w:pPr>
      <w:r w:rsidRPr="001F6B0A">
        <w:rPr>
          <w:rFonts w:ascii="Verdana" w:hAnsi="Verdana"/>
          <w:sz w:val="22"/>
          <w:szCs w:val="24"/>
          <w:lang w:val="es-CO"/>
        </w:rPr>
        <w:t>N/A</w:t>
      </w:r>
    </w:p>
    <w:p w14:paraId="7567C400" w14:textId="77777777" w:rsidR="00D37F9B" w:rsidRPr="001F6B0A" w:rsidRDefault="00D37F9B" w:rsidP="00D37F9B">
      <w:pPr>
        <w:rPr>
          <w:rFonts w:ascii="Verdana" w:hAnsi="Verdana"/>
          <w:sz w:val="22"/>
          <w:szCs w:val="24"/>
          <w:highlight w:val="lightGray"/>
          <w:lang w:val="es-CO"/>
        </w:rPr>
      </w:pPr>
    </w:p>
    <w:p w14:paraId="28D72C69" w14:textId="77777777" w:rsidR="00D37F9B" w:rsidRPr="001F6B0A" w:rsidRDefault="00D37F9B" w:rsidP="00D37F9B">
      <w:pPr>
        <w:pStyle w:val="clusulas"/>
        <w:tabs>
          <w:tab w:val="left" w:pos="1560"/>
          <w:tab w:val="left" w:pos="1701"/>
        </w:tabs>
        <w:spacing w:before="0" w:after="0"/>
        <w:ind w:left="426"/>
        <w:rPr>
          <w:rFonts w:ascii="Verdana" w:hAnsi="Verdana" w:cstheme="minorHAnsi"/>
          <w:sz w:val="22"/>
        </w:rPr>
      </w:pPr>
      <w:r w:rsidRPr="001F6B0A">
        <w:rPr>
          <w:rFonts w:ascii="Verdana" w:hAnsi="Verdana" w:cstheme="minorHAnsi"/>
          <w:sz w:val="22"/>
        </w:rPr>
        <w:t>MULTAS</w:t>
      </w:r>
    </w:p>
    <w:p w14:paraId="61CF8E16" w14:textId="77777777" w:rsidR="00D37F9B" w:rsidRPr="001F6B0A" w:rsidRDefault="00D37F9B" w:rsidP="00D37F9B">
      <w:pPr>
        <w:rPr>
          <w:rFonts w:ascii="Verdana" w:hAnsi="Verdana" w:cs="Arial"/>
          <w:sz w:val="22"/>
        </w:rPr>
      </w:pPr>
      <w:bookmarkStart w:id="1" w:name="_Hlk509453512"/>
    </w:p>
    <w:p w14:paraId="728AC8F1" w14:textId="0F9200C9" w:rsidR="00D37F9B" w:rsidRPr="001F6B0A" w:rsidRDefault="00D37F9B" w:rsidP="007F2712">
      <w:pPr>
        <w:numPr>
          <w:ilvl w:val="6"/>
          <w:numId w:val="84"/>
        </w:numPr>
        <w:tabs>
          <w:tab w:val="left" w:pos="284"/>
          <w:tab w:val="left" w:pos="993"/>
        </w:tabs>
        <w:ind w:left="0" w:right="49" w:firstLine="0"/>
        <w:rPr>
          <w:rFonts w:ascii="Verdana" w:eastAsia="Arial" w:hAnsi="Verdana" w:cs="Arial"/>
          <w:bCs/>
          <w:sz w:val="22"/>
          <w:lang w:val="es-CO"/>
        </w:rPr>
      </w:pPr>
      <w:r w:rsidRPr="001F6B0A">
        <w:rPr>
          <w:rFonts w:ascii="Verdana" w:eastAsia="Arial" w:hAnsi="Verdana" w:cs="Arial"/>
          <w:bCs/>
          <w:sz w:val="22"/>
          <w:lang w:val="es-CO"/>
        </w:rPr>
        <w:t xml:space="preserve">Incumplir la obligación de destinar mínimamente el </w:t>
      </w:r>
      <w:r w:rsidR="007F2712" w:rsidRPr="001F6B0A">
        <w:rPr>
          <w:rFonts w:ascii="Verdana" w:eastAsia="Arial" w:hAnsi="Verdana" w:cs="Arial"/>
          <w:bCs/>
          <w:sz w:val="22"/>
          <w:lang w:val="es-CO"/>
        </w:rPr>
        <w:t>15%</w:t>
      </w:r>
      <w:r w:rsidRPr="001F6B0A">
        <w:rPr>
          <w:rFonts w:ascii="Verdana" w:eastAsia="Arial" w:hAnsi="Verdana" w:cs="Arial"/>
          <w:bCs/>
          <w:sz w:val="22"/>
          <w:lang w:val="es-CO"/>
        </w:rPr>
        <w:t xml:space="preserve">de mano de obra no calificada de la región causará multas equivalentes </w:t>
      </w:r>
      <w:r w:rsidR="007F2712" w:rsidRPr="001F6B0A">
        <w:rPr>
          <w:rFonts w:ascii="Verdana" w:eastAsia="Arial" w:hAnsi="Verdana" w:cs="Arial"/>
          <w:bCs/>
          <w:sz w:val="22"/>
          <w:lang w:val="es-CO"/>
        </w:rPr>
        <w:t xml:space="preserve">1 SMMLV </w:t>
      </w:r>
      <w:r w:rsidRPr="001F6B0A">
        <w:rPr>
          <w:rFonts w:ascii="Verdana" w:eastAsia="Arial" w:hAnsi="Verdana" w:cs="Arial"/>
          <w:bCs/>
          <w:sz w:val="22"/>
          <w:lang w:val="es-CO"/>
        </w:rPr>
        <w:t xml:space="preserve">por cada día de incumplimiento. Por su parte, no cumplir con el porcentaje mínimo de </w:t>
      </w:r>
      <w:r w:rsidRPr="001F6B0A">
        <w:rPr>
          <w:rFonts w:ascii="Verdana" w:eastAsia="Arial" w:hAnsi="Verdana" w:cs="Arial"/>
          <w:bCs/>
          <w:sz w:val="22"/>
          <w:lang w:val="es-CO"/>
        </w:rPr>
        <w:lastRenderedPageBreak/>
        <w:t xml:space="preserve">vinculación de mujeres durante la ejecución del contrato, de conformidad con la misma obligación indicada, causará multas equivalentes al </w:t>
      </w:r>
      <w:r w:rsidR="007F2712" w:rsidRPr="001F6B0A">
        <w:rPr>
          <w:rFonts w:ascii="Verdana" w:eastAsia="Arial" w:hAnsi="Verdana" w:cs="Arial"/>
          <w:bCs/>
          <w:sz w:val="22"/>
          <w:lang w:val="es-CO"/>
        </w:rPr>
        <w:t>1 SMMLV.</w:t>
      </w:r>
    </w:p>
    <w:p w14:paraId="01282C4F" w14:textId="77777777" w:rsidR="00802B48" w:rsidRPr="001F6B0A" w:rsidRDefault="00802B48" w:rsidP="000203EA">
      <w:pPr>
        <w:tabs>
          <w:tab w:val="left" w:pos="284"/>
          <w:tab w:val="left" w:pos="993"/>
        </w:tabs>
        <w:ind w:right="49"/>
        <w:rPr>
          <w:rFonts w:ascii="Verdana" w:eastAsia="Arial" w:hAnsi="Verdana" w:cs="Arial"/>
          <w:sz w:val="22"/>
          <w:szCs w:val="24"/>
          <w:lang w:val="es-CO"/>
        </w:rPr>
      </w:pPr>
    </w:p>
    <w:p w14:paraId="6DA722C9" w14:textId="145815F3" w:rsidR="33D630B7" w:rsidRPr="001F6B0A"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1F6B0A">
        <w:rPr>
          <w:rFonts w:ascii="Verdana" w:eastAsia="Arial" w:hAnsi="Verdana" w:cs="Arial"/>
          <w:sz w:val="22"/>
          <w:szCs w:val="24"/>
          <w:lang w:val="es-CO"/>
        </w:rPr>
        <w:t xml:space="preserve">1. Incumplir la obligación de destinar mínimamente el </w:t>
      </w:r>
      <w:r w:rsidR="007F2712" w:rsidRPr="001F6B0A">
        <w:rPr>
          <w:rFonts w:ascii="Verdana" w:eastAsia="Arial" w:hAnsi="Verdana" w:cs="Arial"/>
          <w:sz w:val="22"/>
          <w:szCs w:val="24"/>
          <w:lang w:val="es-CO"/>
        </w:rPr>
        <w:t>5%</w:t>
      </w:r>
      <w:r w:rsidRPr="001F6B0A">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7F2712" w:rsidRPr="001F6B0A">
        <w:rPr>
          <w:rFonts w:ascii="Verdana" w:eastAsia="Arial" w:hAnsi="Verdana" w:cs="Arial"/>
          <w:sz w:val="22"/>
          <w:szCs w:val="24"/>
          <w:lang w:val="es-CO"/>
        </w:rPr>
        <w:t xml:space="preserve">1 </w:t>
      </w:r>
      <w:r w:rsidRPr="001F6B0A">
        <w:rPr>
          <w:rFonts w:ascii="Verdana" w:eastAsia="Arial" w:hAnsi="Verdana" w:cs="Arial"/>
          <w:sz w:val="22"/>
          <w:szCs w:val="24"/>
          <w:lang w:val="es-CO"/>
        </w:rPr>
        <w:t xml:space="preserve">SMMLV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1F6B0A"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1F6B0A" w:rsidRDefault="00BD42B7" w:rsidP="00534EB0">
      <w:pPr>
        <w:tabs>
          <w:tab w:val="left" w:pos="284"/>
          <w:tab w:val="left" w:pos="993"/>
        </w:tabs>
        <w:ind w:right="49"/>
        <w:rPr>
          <w:rFonts w:ascii="Verdana" w:eastAsia="Arial" w:hAnsi="Verdana" w:cs="Arial"/>
          <w:sz w:val="22"/>
          <w:szCs w:val="24"/>
          <w:highlight w:val="lightGray"/>
          <w:lang w:val="es-CO"/>
        </w:rPr>
      </w:pPr>
      <w:r w:rsidRPr="001F6B0A">
        <w:rPr>
          <w:rFonts w:ascii="Verdana" w:eastAsia="Arial" w:hAnsi="Verdana" w:cs="Arial"/>
          <w:sz w:val="22"/>
          <w:lang w:val="es-CO"/>
        </w:rPr>
        <w:t xml:space="preserve">3. </w:t>
      </w:r>
      <w:r w:rsidR="00534EB0" w:rsidRPr="001F6B0A">
        <w:rPr>
          <w:rFonts w:ascii="Verdana" w:eastAsia="Arial" w:hAnsi="Verdana" w:cs="Arial"/>
          <w:b/>
          <w:bCs/>
          <w:sz w:val="22"/>
          <w:lang w:val="es-CO"/>
        </w:rPr>
        <w:t>[</w:t>
      </w:r>
      <w:r w:rsidR="00534EB0" w:rsidRPr="001F6B0A">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1F6B0A">
        <w:rPr>
          <w:rFonts w:ascii="Verdana" w:eastAsia="Arial" w:hAnsi="Verdana" w:cs="Arial"/>
          <w:b/>
          <w:sz w:val="22"/>
          <w:szCs w:val="24"/>
          <w:highlight w:val="lightGray"/>
          <w:lang w:val="es-CO"/>
        </w:rPr>
        <w:t>Para el criterio social</w:t>
      </w:r>
      <w:r w:rsidR="00534EB0" w:rsidRPr="001F6B0A">
        <w:rPr>
          <w:rFonts w:ascii="Verdana" w:eastAsia="Arial" w:hAnsi="Verdana" w:cs="Arial"/>
          <w:sz w:val="22"/>
          <w:szCs w:val="24"/>
          <w:highlight w:val="lightGray"/>
          <w:lang w:val="es-CO"/>
        </w:rPr>
        <w:t>:</w:t>
      </w:r>
      <w:r w:rsidR="00F37E92" w:rsidRPr="001F6B0A">
        <w:rPr>
          <w:rFonts w:ascii="Verdana" w:eastAsia="Arial" w:hAnsi="Verdana" w:cs="Arial"/>
          <w:sz w:val="22"/>
          <w:szCs w:val="24"/>
          <w:highlight w:val="lightGray"/>
          <w:lang w:val="es-CO"/>
        </w:rPr>
        <w:t xml:space="preserve"> Por cada día de incumplimiento</w:t>
      </w:r>
      <w:r w:rsidR="00534EB0" w:rsidRPr="001F6B0A">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sidRPr="001F6B0A">
        <w:rPr>
          <w:rFonts w:ascii="Verdana" w:eastAsia="Arial" w:hAnsi="Verdana" w:cs="Arial"/>
          <w:sz w:val="22"/>
          <w:szCs w:val="24"/>
          <w:highlight w:val="lightGray"/>
          <w:lang w:val="es-CO"/>
        </w:rPr>
        <w:t xml:space="preserve"> </w:t>
      </w:r>
      <w:r w:rsidR="00534EB0" w:rsidRPr="001F6B0A">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1F6B0A">
        <w:rPr>
          <w:rFonts w:ascii="Verdana" w:eastAsia="Arial" w:hAnsi="Verdana" w:cs="Arial"/>
          <w:sz w:val="22"/>
          <w:szCs w:val="24"/>
          <w:highlight w:val="lightGray"/>
          <w:lang w:val="es-CO"/>
        </w:rPr>
        <w:t>Rrom</w:t>
      </w:r>
      <w:proofErr w:type="spellEnd"/>
      <w:r w:rsidR="00534EB0" w:rsidRPr="001F6B0A">
        <w:rPr>
          <w:rFonts w:ascii="Verdana" w:eastAsia="Arial" w:hAnsi="Verdana" w:cs="Arial"/>
          <w:sz w:val="22"/>
          <w:szCs w:val="24"/>
          <w:highlight w:val="lightGray"/>
          <w:lang w:val="es-CO"/>
        </w:rPr>
        <w:t xml:space="preserve"> (gitano).</w:t>
      </w:r>
      <w:r w:rsidR="000A26FA" w:rsidRPr="001F6B0A">
        <w:rPr>
          <w:rFonts w:ascii="Verdana" w:eastAsia="Arial" w:hAnsi="Verdana" w:cs="Arial"/>
          <w:sz w:val="22"/>
          <w:szCs w:val="24"/>
          <w:highlight w:val="lightGray"/>
          <w:lang w:val="es-CO"/>
        </w:rPr>
        <w:t xml:space="preserve"> </w:t>
      </w:r>
      <w:r w:rsidR="00534EB0" w:rsidRPr="001F6B0A">
        <w:rPr>
          <w:rFonts w:ascii="Verdana" w:eastAsia="Arial" w:hAnsi="Verdana" w:cs="Arial"/>
          <w:sz w:val="22"/>
          <w:szCs w:val="24"/>
          <w:highlight w:val="lightGray"/>
          <w:lang w:val="es-CO"/>
        </w:rPr>
        <w:t>5. Personas en proceso de reintegración o reincorporación</w:t>
      </w:r>
      <w:r w:rsidR="000A26FA" w:rsidRPr="001F6B0A">
        <w:rPr>
          <w:rFonts w:ascii="Verdana" w:eastAsia="Arial" w:hAnsi="Verdana" w:cs="Arial"/>
          <w:sz w:val="22"/>
          <w:szCs w:val="24"/>
          <w:highlight w:val="lightGray"/>
          <w:lang w:val="es-CO"/>
        </w:rPr>
        <w:t xml:space="preserve"> y miembros o exmiembros de la fuerza pública comparecientes ante la Jurisdicción Especial para la Paz- JEP</w:t>
      </w:r>
      <w:r w:rsidR="00534EB0" w:rsidRPr="001F6B0A">
        <w:rPr>
          <w:rFonts w:ascii="Verdana" w:eastAsia="Arial" w:hAnsi="Verdana" w:cs="Arial"/>
          <w:sz w:val="22"/>
          <w:szCs w:val="24"/>
          <w:highlight w:val="lightGray"/>
          <w:lang w:val="es-CO"/>
        </w:rPr>
        <w:t>.</w:t>
      </w:r>
      <w:r w:rsidR="000A26FA" w:rsidRPr="001F6B0A">
        <w:rPr>
          <w:rFonts w:ascii="Verdana" w:eastAsia="Arial" w:hAnsi="Verdana" w:cs="Arial"/>
          <w:sz w:val="22"/>
          <w:szCs w:val="24"/>
          <w:highlight w:val="lightGray"/>
          <w:lang w:val="es-CO"/>
        </w:rPr>
        <w:t xml:space="preserve"> </w:t>
      </w:r>
      <w:r w:rsidR="00534EB0" w:rsidRPr="001F6B0A">
        <w:rPr>
          <w:rFonts w:ascii="Verdana" w:eastAsia="Arial" w:hAnsi="Verdana" w:cs="Arial"/>
          <w:sz w:val="22"/>
          <w:szCs w:val="24"/>
          <w:highlight w:val="lightGray"/>
          <w:lang w:val="es-CO"/>
        </w:rPr>
        <w:t xml:space="preserve">6. Personas </w:t>
      </w:r>
      <w:proofErr w:type="spellStart"/>
      <w:r w:rsidR="00534EB0" w:rsidRPr="001F6B0A">
        <w:rPr>
          <w:rFonts w:ascii="Verdana" w:eastAsia="Arial" w:hAnsi="Verdana" w:cs="Arial"/>
          <w:sz w:val="22"/>
          <w:szCs w:val="24"/>
          <w:highlight w:val="lightGray"/>
          <w:lang w:val="es-CO"/>
        </w:rPr>
        <w:t>pospenadas</w:t>
      </w:r>
      <w:proofErr w:type="spellEnd"/>
      <w:r w:rsidR="00534EB0" w:rsidRPr="001F6B0A">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sidRPr="001F6B0A">
        <w:rPr>
          <w:rFonts w:ascii="Verdana" w:eastAsia="Arial" w:hAnsi="Verdana" w:cs="Arial"/>
          <w:sz w:val="22"/>
          <w:szCs w:val="24"/>
          <w:highlight w:val="lightGray"/>
          <w:lang w:val="es-CO"/>
        </w:rPr>
        <w:t xml:space="preserve"> </w:t>
      </w:r>
      <w:r w:rsidR="00534EB0" w:rsidRPr="001F6B0A">
        <w:rPr>
          <w:rFonts w:ascii="Verdana" w:eastAsia="Arial" w:hAnsi="Verdana" w:cs="Arial"/>
          <w:sz w:val="22"/>
          <w:szCs w:val="24"/>
          <w:highlight w:val="lightGray"/>
          <w:lang w:val="es-CO"/>
        </w:rPr>
        <w:t>7. Víctimas del conflicto armado. 8.Sujetos de especial protección constitucional.</w:t>
      </w:r>
      <w:r w:rsidR="000A26FA" w:rsidRPr="001F6B0A">
        <w:rPr>
          <w:rFonts w:ascii="Verdana" w:eastAsia="Arial" w:hAnsi="Verdana" w:cs="Arial"/>
          <w:sz w:val="22"/>
          <w:szCs w:val="24"/>
          <w:highlight w:val="lightGray"/>
          <w:lang w:val="es-CO"/>
        </w:rPr>
        <w:t xml:space="preserve"> </w:t>
      </w:r>
      <w:r w:rsidR="00534EB0" w:rsidRPr="001F6B0A">
        <w:rPr>
          <w:rFonts w:ascii="Verdana" w:eastAsia="Arial" w:hAnsi="Verdana" w:cs="Arial"/>
          <w:sz w:val="22"/>
          <w:szCs w:val="24"/>
          <w:highlight w:val="lightGray"/>
          <w:lang w:val="es-CO"/>
        </w:rPr>
        <w:t>9. Personas en condición de pobreza extrema. [se debe seleccionar de acuerdo con lo ofertado por el proponente]</w:t>
      </w:r>
      <w:r w:rsidR="00F37E92" w:rsidRPr="001F6B0A">
        <w:rPr>
          <w:rFonts w:ascii="Verdana" w:eastAsia="Arial" w:hAnsi="Verdana" w:cs="Arial"/>
          <w:sz w:val="22"/>
          <w:szCs w:val="24"/>
          <w:highlight w:val="lightGray"/>
          <w:lang w:val="es-CO"/>
        </w:rPr>
        <w:t xml:space="preserve"> </w:t>
      </w:r>
      <w:r w:rsidR="00534EB0" w:rsidRPr="001F6B0A">
        <w:rPr>
          <w:rFonts w:ascii="Verdana" w:eastAsia="Arial" w:hAnsi="Verdana" w:cs="Arial"/>
          <w:b/>
          <w:sz w:val="22"/>
          <w:szCs w:val="24"/>
          <w:highlight w:val="lightGray"/>
          <w:lang w:val="es-CO"/>
        </w:rPr>
        <w:t>Para el criterio ambiental:</w:t>
      </w:r>
      <w:r w:rsidR="00534EB0" w:rsidRPr="001F6B0A">
        <w:rPr>
          <w:rFonts w:ascii="Verdana" w:eastAsia="Arial" w:hAnsi="Verdana" w:cs="Arial"/>
          <w:sz w:val="22"/>
          <w:szCs w:val="24"/>
          <w:highlight w:val="lightGray"/>
          <w:lang w:val="es-CO"/>
        </w:rPr>
        <w:t xml:space="preserve"> Deberá incluirse </w:t>
      </w:r>
      <w:r w:rsidR="00F37E92" w:rsidRPr="001F6B0A">
        <w:rPr>
          <w:rFonts w:ascii="Verdana" w:eastAsia="Arial" w:hAnsi="Verdana" w:cs="Arial"/>
          <w:sz w:val="22"/>
          <w:szCs w:val="24"/>
          <w:highlight w:val="lightGray"/>
          <w:lang w:val="es-CO"/>
        </w:rPr>
        <w:t xml:space="preserve">por cada día </w:t>
      </w:r>
      <w:r w:rsidR="001E7CEC" w:rsidRPr="001F6B0A">
        <w:rPr>
          <w:rFonts w:ascii="Verdana" w:eastAsia="Arial" w:hAnsi="Verdana" w:cs="Arial"/>
          <w:sz w:val="22"/>
          <w:szCs w:val="24"/>
          <w:highlight w:val="lightGray"/>
          <w:lang w:val="es-CO"/>
        </w:rPr>
        <w:t>de incumplimiento</w:t>
      </w:r>
      <w:r w:rsidR="001C73C8" w:rsidRPr="001F6B0A">
        <w:rPr>
          <w:rFonts w:ascii="Verdana" w:eastAsia="Arial" w:hAnsi="Verdana" w:cs="Arial"/>
          <w:sz w:val="22"/>
          <w:szCs w:val="24"/>
          <w:highlight w:val="lightGray"/>
          <w:lang w:val="es-CO"/>
        </w:rPr>
        <w:t xml:space="preserve"> </w:t>
      </w:r>
      <w:r w:rsidR="00534EB0" w:rsidRPr="001F6B0A">
        <w:rPr>
          <w:rFonts w:ascii="Verdana" w:eastAsia="Arial" w:hAnsi="Verdana" w:cs="Arial"/>
          <w:sz w:val="22"/>
          <w:szCs w:val="24"/>
          <w:highlight w:val="lightGray"/>
          <w:lang w:val="es-CO"/>
        </w:rPr>
        <w:t>correspondiente al criterio ambiental por el cual se otorgó puntaje en el proceso de selección.</w:t>
      </w:r>
      <w:r w:rsidR="00F37E92" w:rsidRPr="001F6B0A">
        <w:rPr>
          <w:rFonts w:ascii="Verdana" w:eastAsia="Arial" w:hAnsi="Verdana" w:cs="Arial"/>
          <w:sz w:val="22"/>
          <w:szCs w:val="24"/>
          <w:highlight w:val="lightGray"/>
          <w:lang w:val="es-CO"/>
        </w:rPr>
        <w:t>]</w:t>
      </w:r>
    </w:p>
    <w:p w14:paraId="6F307C78" w14:textId="125718BA" w:rsidR="004D60E5" w:rsidRPr="001F6B0A" w:rsidRDefault="004D60E5" w:rsidP="0A15E15C">
      <w:pPr>
        <w:tabs>
          <w:tab w:val="left" w:pos="284"/>
          <w:tab w:val="left" w:pos="993"/>
        </w:tabs>
        <w:ind w:right="49"/>
        <w:rPr>
          <w:rFonts w:ascii="Verdana" w:eastAsia="Arial" w:hAnsi="Verdana" w:cs="Arial"/>
          <w:sz w:val="22"/>
          <w:lang w:val="es-CO"/>
        </w:rPr>
      </w:pPr>
      <w:r w:rsidRPr="001F6B0A">
        <w:rPr>
          <w:rFonts w:ascii="Verdana" w:eastAsia="Arial" w:hAnsi="Verdana" w:cs="Arial"/>
          <w:bCs/>
          <w:sz w:val="22"/>
          <w:lang w:val="es-CO"/>
        </w:rPr>
        <w:t xml:space="preserve">causará multas equivalentes a </w:t>
      </w:r>
      <w:r w:rsidR="007F2712" w:rsidRPr="001F6B0A">
        <w:rPr>
          <w:rFonts w:ascii="Verdana" w:eastAsia="Arial" w:hAnsi="Verdana" w:cs="Arial"/>
          <w:bCs/>
          <w:sz w:val="22"/>
          <w:highlight w:val="lightGray"/>
          <w:lang w:val="es-CO"/>
        </w:rPr>
        <w:t xml:space="preserve">1 </w:t>
      </w:r>
      <w:r w:rsidRPr="001F6B0A">
        <w:rPr>
          <w:rFonts w:ascii="Verdana" w:eastAsia="Arial" w:hAnsi="Verdana" w:cs="Arial"/>
          <w:bCs/>
          <w:sz w:val="22"/>
          <w:highlight w:val="lightGray"/>
          <w:lang w:val="es-CO"/>
        </w:rPr>
        <w:t xml:space="preserve">SMMLV </w:t>
      </w:r>
      <w:r w:rsidRPr="001F6B0A">
        <w:rPr>
          <w:rFonts w:ascii="Verdana" w:eastAsia="Arial" w:hAnsi="Verdana" w:cs="Arial"/>
          <w:bCs/>
          <w:sz w:val="22"/>
          <w:lang w:val="es-CO"/>
        </w:rPr>
        <w:t xml:space="preserve">por cada día de incumplimiento. </w:t>
      </w:r>
      <w:r w:rsidRPr="001F6B0A">
        <w:rPr>
          <w:rFonts w:ascii="Verdana" w:eastAsia="Arial" w:hAnsi="Verdana" w:cs="Arial"/>
          <w:sz w:val="22"/>
          <w:lang w:val="es-CO"/>
        </w:rPr>
        <w:t xml:space="preserve">Por su parte, no cumplir con </w:t>
      </w:r>
      <w:r w:rsidR="0008781D" w:rsidRPr="001F6B0A">
        <w:rPr>
          <w:rFonts w:ascii="Verdana" w:eastAsia="Arial" w:hAnsi="Verdana" w:cs="Arial"/>
          <w:sz w:val="22"/>
          <w:lang w:val="es-CO"/>
        </w:rPr>
        <w:t>la obligación contenida en el numeral</w:t>
      </w:r>
      <w:r w:rsidR="00341800" w:rsidRPr="001F6B0A">
        <w:rPr>
          <w:rFonts w:ascii="Verdana" w:eastAsia="Arial" w:hAnsi="Verdana" w:cs="Arial"/>
          <w:sz w:val="22"/>
          <w:lang w:val="es-CO"/>
        </w:rPr>
        <w:t xml:space="preserve"> 15 o 18 según </w:t>
      </w:r>
      <w:r w:rsidR="002304DB" w:rsidRPr="001F6B0A">
        <w:rPr>
          <w:rFonts w:ascii="Verdana" w:eastAsia="Arial" w:hAnsi="Verdana" w:cs="Arial"/>
          <w:sz w:val="22"/>
          <w:lang w:val="es-CO"/>
        </w:rPr>
        <w:t xml:space="preserve">la opción que </w:t>
      </w:r>
      <w:r w:rsidR="00341800" w:rsidRPr="001F6B0A">
        <w:rPr>
          <w:rFonts w:ascii="Verdana" w:eastAsia="Arial" w:hAnsi="Verdana" w:cs="Arial"/>
          <w:sz w:val="22"/>
          <w:lang w:val="es-CO"/>
        </w:rPr>
        <w:t>corresponda</w:t>
      </w:r>
      <w:r w:rsidR="0008781D" w:rsidRPr="001F6B0A">
        <w:rPr>
          <w:rFonts w:ascii="Verdana" w:eastAsia="Arial" w:hAnsi="Verdana" w:cs="Arial"/>
          <w:sz w:val="22"/>
          <w:lang w:val="es-CO"/>
        </w:rPr>
        <w:t xml:space="preserve"> de la cláusula </w:t>
      </w:r>
      <w:r w:rsidR="002304DB" w:rsidRPr="001F6B0A">
        <w:rPr>
          <w:rFonts w:ascii="Verdana" w:eastAsia="Arial" w:hAnsi="Verdana" w:cs="Arial"/>
          <w:sz w:val="22"/>
          <w:lang w:val="es-CO"/>
        </w:rPr>
        <w:t xml:space="preserve">novena </w:t>
      </w:r>
      <w:r w:rsidRPr="001F6B0A">
        <w:rPr>
          <w:rFonts w:ascii="Verdana" w:eastAsia="Arial" w:hAnsi="Verdana" w:cs="Arial"/>
          <w:sz w:val="22"/>
          <w:lang w:val="es-CO"/>
        </w:rPr>
        <w:t xml:space="preserve">durante la ejecución del contrato, de conformidad con la misma obligación indicada, causará multas equivalentes al </w:t>
      </w:r>
      <w:r w:rsidRPr="001F6B0A">
        <w:rPr>
          <w:rFonts w:ascii="Verdana" w:eastAsia="Arial" w:hAnsi="Verdana" w:cs="Arial"/>
          <w:sz w:val="22"/>
          <w:highlight w:val="lightGray"/>
          <w:lang w:val="es-CO"/>
        </w:rPr>
        <w:t>[</w:t>
      </w:r>
      <w:r w:rsidR="007F2712" w:rsidRPr="001F6B0A">
        <w:rPr>
          <w:rFonts w:ascii="Verdana" w:eastAsia="Arial" w:hAnsi="Verdana" w:cs="Arial"/>
          <w:sz w:val="22"/>
          <w:highlight w:val="lightGray"/>
          <w:lang w:val="es-CO"/>
        </w:rPr>
        <w:t xml:space="preserve">5 </w:t>
      </w:r>
      <w:r w:rsidRPr="001F6B0A">
        <w:rPr>
          <w:rFonts w:ascii="Verdana" w:eastAsia="Arial" w:hAnsi="Verdana" w:cs="Arial"/>
          <w:sz w:val="22"/>
          <w:highlight w:val="lightGray"/>
          <w:lang w:val="es-CO"/>
        </w:rPr>
        <w:t>% del valor total del contrato</w:t>
      </w:r>
      <w:r w:rsidR="007F2712" w:rsidRPr="001F6B0A">
        <w:rPr>
          <w:rFonts w:ascii="Verdana" w:eastAsia="Arial" w:hAnsi="Verdana" w:cs="Arial"/>
          <w:sz w:val="22"/>
          <w:lang w:val="es-CO"/>
        </w:rPr>
        <w:t>.</w:t>
      </w:r>
    </w:p>
    <w:p w14:paraId="2A7D6C80" w14:textId="77777777" w:rsidR="008D1132" w:rsidRPr="001F6B0A" w:rsidRDefault="008D1132" w:rsidP="008D1132">
      <w:pPr>
        <w:tabs>
          <w:tab w:val="left" w:pos="284"/>
          <w:tab w:val="left" w:pos="993"/>
        </w:tabs>
        <w:ind w:right="49"/>
        <w:rPr>
          <w:rFonts w:ascii="Verdana" w:eastAsia="Arial" w:hAnsi="Verdana" w:cs="Arial"/>
          <w:sz w:val="22"/>
          <w:szCs w:val="24"/>
          <w:lang w:val="es-CO"/>
        </w:rPr>
      </w:pPr>
    </w:p>
    <w:p w14:paraId="4883FE0F" w14:textId="40ECBD7C" w:rsidR="00D37F9B" w:rsidRPr="001F6B0A" w:rsidRDefault="00D37F9B" w:rsidP="00D37F9B">
      <w:pPr>
        <w:rPr>
          <w:rFonts w:ascii="Verdana" w:hAnsi="Verdana" w:cstheme="minorHAnsi"/>
          <w:sz w:val="22"/>
          <w:lang w:val="es-CO"/>
        </w:rPr>
      </w:pPr>
      <w:r w:rsidRPr="001F6B0A">
        <w:rPr>
          <w:rFonts w:ascii="Verdana" w:hAnsi="Verdana" w:cstheme="minorHAnsi"/>
          <w:sz w:val="22"/>
          <w:lang w:val="es-CO"/>
        </w:rPr>
        <w:t xml:space="preserve">Se causarán multas equivalentes a </w:t>
      </w:r>
      <w:r w:rsidR="007F2712" w:rsidRPr="001F6B0A">
        <w:rPr>
          <w:rFonts w:ascii="Verdana" w:hAnsi="Verdana" w:cstheme="minorHAnsi"/>
          <w:sz w:val="22"/>
          <w:highlight w:val="lightGray"/>
          <w:lang w:val="es-CO"/>
        </w:rPr>
        <w:t>1</w:t>
      </w:r>
      <w:r w:rsidRPr="001F6B0A">
        <w:rPr>
          <w:rFonts w:ascii="Verdana" w:hAnsi="Verdana" w:cstheme="minorHAnsi"/>
          <w:sz w:val="22"/>
          <w:highlight w:val="lightGray"/>
          <w:lang w:val="es-CO"/>
        </w:rPr>
        <w:t xml:space="preserve"> SMMLV</w:t>
      </w:r>
      <w:r w:rsidRPr="001F6B0A">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1F6B0A">
        <w:rPr>
          <w:rFonts w:ascii="Verdana" w:hAnsi="Verdana" w:cstheme="minorHAnsi"/>
          <w:sz w:val="22"/>
          <w:highlight w:val="lightGray"/>
          <w:lang w:val="es-CO"/>
        </w:rPr>
        <w:t>cinco por ciento 5%</w:t>
      </w:r>
      <w:r w:rsidRPr="001F6B0A">
        <w:rPr>
          <w:rFonts w:ascii="Verdana" w:hAnsi="Verdana" w:cstheme="minorHAnsi"/>
          <w:sz w:val="22"/>
          <w:lang w:val="es-CO"/>
        </w:rPr>
        <w:t xml:space="preserve"> del valor del contrato.</w:t>
      </w:r>
    </w:p>
    <w:p w14:paraId="0AB65208" w14:textId="77777777" w:rsidR="00D37F9B" w:rsidRPr="001F6B0A" w:rsidRDefault="00D37F9B" w:rsidP="00D37F9B">
      <w:pPr>
        <w:rPr>
          <w:rFonts w:ascii="Verdana" w:hAnsi="Verdana" w:cstheme="minorHAnsi"/>
          <w:sz w:val="22"/>
          <w:lang w:val="es-CO"/>
        </w:rPr>
      </w:pPr>
    </w:p>
    <w:p w14:paraId="0F75A273" w14:textId="69A02E47" w:rsidR="00D37F9B" w:rsidRPr="001F6B0A" w:rsidRDefault="00D37F9B" w:rsidP="00D37F9B">
      <w:pPr>
        <w:rPr>
          <w:rFonts w:ascii="Verdana" w:hAnsi="Verdana" w:cstheme="minorHAnsi"/>
          <w:sz w:val="22"/>
          <w:lang w:val="es-CO"/>
        </w:rPr>
      </w:pPr>
      <w:r w:rsidRPr="001F6B0A">
        <w:rPr>
          <w:rFonts w:ascii="Verdana" w:hAnsi="Verdana" w:cstheme="minorHAnsi"/>
          <w:sz w:val="22"/>
          <w:highlight w:val="lightGray"/>
          <w:lang w:val="es-CO"/>
        </w:rPr>
        <w:lastRenderedPageBreak/>
        <w:t xml:space="preserve">[Incluir cuando el contratista haya diligenciado la </w:t>
      </w:r>
      <w:r w:rsidRPr="001F6B0A">
        <w:rPr>
          <w:rFonts w:ascii="Verdana" w:hAnsi="Verdana" w:cstheme="minorHAnsi"/>
          <w:b/>
          <w:bCs/>
          <w:sz w:val="22"/>
          <w:highlight w:val="lightGray"/>
          <w:lang w:val="es-CO"/>
        </w:rPr>
        <w:t>Opción 1</w:t>
      </w:r>
      <w:r w:rsidRPr="001F6B0A">
        <w:rPr>
          <w:rFonts w:ascii="Verdana" w:hAnsi="Verdana" w:cstheme="minorHAnsi"/>
          <w:sz w:val="22"/>
          <w:highlight w:val="lightGray"/>
          <w:lang w:val="es-CO"/>
        </w:rPr>
        <w:t xml:space="preserve"> del Formato 9A – Promoción de Servicios Nacionales o con Trato Nacional]</w:t>
      </w:r>
      <w:r w:rsidRPr="001F6B0A">
        <w:rPr>
          <w:rFonts w:ascii="Verdana" w:hAnsi="Verdana" w:cstheme="minorHAnsi"/>
          <w:sz w:val="22"/>
          <w:lang w:val="es-CO"/>
        </w:rPr>
        <w:t xml:space="preserve"> 1. Se impondrá una multa equivalente a </w:t>
      </w:r>
      <w:r w:rsidR="007F2712" w:rsidRPr="001F6B0A">
        <w:rPr>
          <w:rFonts w:ascii="Verdana" w:hAnsi="Verdana" w:cstheme="minorHAnsi"/>
          <w:sz w:val="22"/>
          <w:highlight w:val="lightGray"/>
          <w:lang w:val="es-CO"/>
        </w:rPr>
        <w:t xml:space="preserve">1 </w:t>
      </w:r>
      <w:r w:rsidRPr="001F6B0A">
        <w:rPr>
          <w:rFonts w:ascii="Verdana" w:hAnsi="Verdana" w:cstheme="minorHAnsi"/>
          <w:sz w:val="22"/>
          <w:highlight w:val="lightGray"/>
          <w:lang w:val="es-CO"/>
        </w:rPr>
        <w:t>SMMLV</w:t>
      </w:r>
      <w:r w:rsidRPr="001F6B0A">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1F6B0A" w:rsidRDefault="00D37F9B" w:rsidP="00D37F9B">
      <w:pPr>
        <w:rPr>
          <w:rFonts w:ascii="Verdana" w:hAnsi="Verdana" w:cstheme="minorHAnsi"/>
          <w:sz w:val="22"/>
          <w:lang w:val="es-CO"/>
        </w:rPr>
      </w:pPr>
    </w:p>
    <w:p w14:paraId="40697428" w14:textId="1DAADAD2" w:rsidR="00D37F9B" w:rsidRPr="001F6B0A" w:rsidRDefault="00D37F9B" w:rsidP="00D37F9B">
      <w:pPr>
        <w:rPr>
          <w:rFonts w:ascii="Verdana" w:hAnsi="Verdana" w:cstheme="minorHAnsi"/>
          <w:sz w:val="22"/>
          <w:lang w:val="es-CO"/>
        </w:rPr>
      </w:pPr>
      <w:r w:rsidRPr="001F6B0A">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007F2712" w:rsidRPr="001F6B0A">
        <w:rPr>
          <w:rFonts w:ascii="Verdana" w:hAnsi="Verdana" w:cstheme="minorHAnsi"/>
          <w:sz w:val="22"/>
          <w:highlight w:val="lightGray"/>
          <w:lang w:val="es-CO"/>
        </w:rPr>
        <w:t xml:space="preserve">1 </w:t>
      </w:r>
      <w:r w:rsidRPr="001F6B0A">
        <w:rPr>
          <w:rFonts w:ascii="Verdana" w:hAnsi="Verdana" w:cstheme="minorHAnsi"/>
          <w:sz w:val="22"/>
          <w:highlight w:val="lightGray"/>
          <w:lang w:val="es-CO"/>
        </w:rPr>
        <w:t>SMMLV</w:t>
      </w:r>
      <w:r w:rsidRPr="001F6B0A">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1F6B0A" w:rsidRDefault="00D37F9B" w:rsidP="00D37F9B">
      <w:pPr>
        <w:rPr>
          <w:rFonts w:ascii="Verdana" w:hAnsi="Verdana" w:cstheme="minorHAnsi"/>
          <w:sz w:val="22"/>
          <w:lang w:val="es-CO"/>
        </w:rPr>
      </w:pPr>
    </w:p>
    <w:p w14:paraId="35C44213" w14:textId="72BB7A24" w:rsidR="00D37F9B" w:rsidRPr="001F6B0A" w:rsidRDefault="00D37F9B" w:rsidP="00D37F9B">
      <w:pPr>
        <w:rPr>
          <w:rFonts w:ascii="Verdana" w:hAnsi="Verdana" w:cstheme="minorHAnsi"/>
          <w:sz w:val="22"/>
          <w:lang w:val="es-CO"/>
        </w:rPr>
      </w:pPr>
      <w:r w:rsidRPr="001F6B0A">
        <w:rPr>
          <w:rFonts w:ascii="Verdana" w:hAnsi="Verdana" w:cstheme="minorHAnsi"/>
          <w:sz w:val="22"/>
          <w:highlight w:val="lightGray"/>
          <w:lang w:val="es-CO"/>
        </w:rPr>
        <w:t xml:space="preserve">[Incluir cuando el contratista haya diligenciado la </w:t>
      </w:r>
      <w:r w:rsidRPr="001F6B0A">
        <w:rPr>
          <w:rFonts w:ascii="Verdana" w:hAnsi="Verdana" w:cstheme="minorHAnsi"/>
          <w:b/>
          <w:bCs/>
          <w:sz w:val="22"/>
          <w:highlight w:val="lightGray"/>
          <w:lang w:val="es-CO"/>
        </w:rPr>
        <w:t>Opción 2</w:t>
      </w:r>
      <w:r w:rsidRPr="001F6B0A">
        <w:rPr>
          <w:rFonts w:ascii="Verdana" w:hAnsi="Verdana" w:cstheme="minorHAnsi"/>
          <w:sz w:val="22"/>
          <w:highlight w:val="lightGray"/>
          <w:lang w:val="es-CO"/>
        </w:rPr>
        <w:t xml:space="preserve"> del Formato 9A – Promoción de Servicios Nacionales o con Trato Nacional]</w:t>
      </w:r>
      <w:r w:rsidRPr="001F6B0A">
        <w:rPr>
          <w:rFonts w:ascii="Verdana" w:hAnsi="Verdana" w:cstheme="minorHAnsi"/>
          <w:sz w:val="22"/>
          <w:lang w:val="es-CO"/>
        </w:rPr>
        <w:t xml:space="preserve"> Incumplir la obligación de vincular a la ejecución del contrato por lo menos el </w:t>
      </w:r>
      <w:r w:rsidRPr="001F6B0A">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1F6B0A">
        <w:rPr>
          <w:rFonts w:ascii="Verdana" w:hAnsi="Verdana" w:cstheme="minorHAnsi"/>
          <w:sz w:val="22"/>
          <w:lang w:val="es-CO"/>
        </w:rPr>
        <w:t xml:space="preserve"> de personal colombiano, causará multas equivalentes a </w:t>
      </w:r>
      <w:r w:rsidR="007F2712" w:rsidRPr="001F6B0A">
        <w:rPr>
          <w:rFonts w:ascii="Verdana" w:hAnsi="Verdana" w:cstheme="minorHAnsi"/>
          <w:sz w:val="22"/>
          <w:highlight w:val="lightGray"/>
          <w:lang w:val="es-CO"/>
        </w:rPr>
        <w:t xml:space="preserve">1 </w:t>
      </w:r>
      <w:r w:rsidRPr="001F6B0A">
        <w:rPr>
          <w:rFonts w:ascii="Verdana" w:hAnsi="Verdana" w:cstheme="minorHAnsi"/>
          <w:sz w:val="22"/>
          <w:highlight w:val="lightGray"/>
          <w:lang w:val="es-CO"/>
        </w:rPr>
        <w:t>SMMLV</w:t>
      </w:r>
      <w:r w:rsidRPr="001F6B0A">
        <w:rPr>
          <w:rFonts w:ascii="Verdana" w:hAnsi="Verdana" w:cstheme="minorHAnsi"/>
          <w:sz w:val="22"/>
          <w:lang w:val="es-CO"/>
        </w:rPr>
        <w:t xml:space="preserve"> por cada día de incumplimiento.</w:t>
      </w:r>
    </w:p>
    <w:p w14:paraId="45279B22" w14:textId="77777777" w:rsidR="00D37F9B" w:rsidRPr="001F6B0A" w:rsidRDefault="00D37F9B" w:rsidP="00D37F9B">
      <w:pPr>
        <w:rPr>
          <w:rFonts w:ascii="Verdana" w:hAnsi="Verdana" w:cstheme="minorHAnsi"/>
          <w:sz w:val="22"/>
          <w:lang w:val="es-CO"/>
        </w:rPr>
      </w:pPr>
      <w:r w:rsidRPr="001F6B0A">
        <w:rPr>
          <w:rFonts w:ascii="Verdana" w:hAnsi="Verdana" w:cstheme="minorHAnsi"/>
          <w:sz w:val="22"/>
          <w:lang w:val="es-CO"/>
        </w:rPr>
        <w:tab/>
      </w:r>
    </w:p>
    <w:p w14:paraId="1B774517" w14:textId="7F8E69DD" w:rsidR="00D37F9B" w:rsidRPr="001F6B0A" w:rsidRDefault="00D37F9B" w:rsidP="00D37F9B">
      <w:pPr>
        <w:rPr>
          <w:rFonts w:ascii="Verdana" w:hAnsi="Verdana" w:cstheme="minorHAnsi"/>
          <w:sz w:val="22"/>
          <w:lang w:val="es-CO"/>
        </w:rPr>
      </w:pPr>
      <w:r w:rsidRPr="001F6B0A">
        <w:rPr>
          <w:rFonts w:ascii="Verdana" w:hAnsi="Verdana" w:cstheme="minorHAnsi"/>
          <w:sz w:val="22"/>
          <w:highlight w:val="lightGray"/>
          <w:lang w:val="es-CO"/>
        </w:rPr>
        <w:t>[Incluir cuando el contratista haya diligenciado el Formato 9B – Incorporación de Componente Nacional en Servicios Extranjeros]</w:t>
      </w:r>
      <w:r w:rsidRPr="001F6B0A">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007F2712" w:rsidRPr="001F6B0A">
        <w:rPr>
          <w:rFonts w:ascii="Verdana" w:hAnsi="Verdana" w:cstheme="minorHAnsi"/>
          <w:sz w:val="22"/>
          <w:highlight w:val="lightGray"/>
          <w:lang w:val="es-CO"/>
        </w:rPr>
        <w:t xml:space="preserve">1 </w:t>
      </w:r>
      <w:r w:rsidRPr="001F6B0A">
        <w:rPr>
          <w:rFonts w:ascii="Verdana" w:hAnsi="Verdana" w:cstheme="minorHAnsi"/>
          <w:sz w:val="22"/>
          <w:highlight w:val="lightGray"/>
          <w:lang w:val="es-CO"/>
        </w:rPr>
        <w:t>SMMLV</w:t>
      </w:r>
      <w:r w:rsidRPr="001F6B0A">
        <w:rPr>
          <w:rFonts w:ascii="Verdana" w:hAnsi="Verdana" w:cstheme="minorHAnsi"/>
          <w:sz w:val="22"/>
          <w:lang w:val="es-CO"/>
        </w:rPr>
        <w:t xml:space="preserve"> por cada día de incumplimiento.</w:t>
      </w:r>
    </w:p>
    <w:p w14:paraId="49A23FBF" w14:textId="77777777" w:rsidR="00D37F9B" w:rsidRPr="001F6B0A" w:rsidRDefault="00D37F9B" w:rsidP="00D37F9B">
      <w:pPr>
        <w:rPr>
          <w:rFonts w:ascii="Verdana" w:hAnsi="Verdana" w:cstheme="minorHAnsi"/>
          <w:sz w:val="22"/>
          <w:lang w:val="es-CO"/>
        </w:rPr>
      </w:pPr>
    </w:p>
    <w:p w14:paraId="70746BA9" w14:textId="77777777" w:rsidR="00D37F9B" w:rsidRPr="001F6B0A" w:rsidRDefault="00D37F9B" w:rsidP="00D37F9B">
      <w:pPr>
        <w:rPr>
          <w:rFonts w:ascii="Verdana" w:hAnsi="Verdana"/>
          <w:sz w:val="22"/>
          <w:szCs w:val="24"/>
          <w:lang w:val="es-CO"/>
        </w:rPr>
      </w:pPr>
      <w:r w:rsidRPr="001F6B0A">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1F6B0A" w:rsidRDefault="00D37F9B" w:rsidP="00D37F9B">
      <w:pPr>
        <w:rPr>
          <w:rFonts w:ascii="Verdana" w:hAnsi="Verdana" w:cstheme="minorHAnsi"/>
          <w:sz w:val="22"/>
          <w:lang w:val="es-CO"/>
        </w:rPr>
      </w:pPr>
    </w:p>
    <w:p w14:paraId="3736FDE4" w14:textId="77777777" w:rsidR="00D37F9B" w:rsidRPr="001F6B0A" w:rsidRDefault="00D37F9B" w:rsidP="00D37F9B">
      <w:pPr>
        <w:rPr>
          <w:rFonts w:ascii="Verdana" w:hAnsi="Verdana" w:cstheme="minorHAnsi"/>
          <w:sz w:val="22"/>
          <w:lang w:val="es-CO"/>
        </w:rPr>
      </w:pPr>
      <w:r w:rsidRPr="001F6B0A">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1F6B0A" w:rsidRDefault="00D37F9B" w:rsidP="00D37F9B">
      <w:pPr>
        <w:rPr>
          <w:rFonts w:ascii="Verdana" w:hAnsi="Verdana" w:cstheme="minorHAnsi"/>
          <w:sz w:val="22"/>
          <w:lang w:val="es-CO"/>
        </w:rPr>
      </w:pPr>
    </w:p>
    <w:p w14:paraId="2A1C3E10" w14:textId="77777777" w:rsidR="00D37F9B" w:rsidRPr="001F6B0A" w:rsidRDefault="00D37F9B" w:rsidP="00D37F9B">
      <w:pPr>
        <w:pStyle w:val="Prrafodelista"/>
        <w:ind w:left="360"/>
        <w:rPr>
          <w:rFonts w:ascii="Verdana" w:hAnsi="Verdana" w:cstheme="minorHAnsi"/>
          <w:sz w:val="22"/>
          <w:szCs w:val="24"/>
        </w:rPr>
      </w:pPr>
      <w:r w:rsidRPr="001F6B0A">
        <w:rPr>
          <w:rFonts w:ascii="Verdana" w:hAnsi="Verdana" w:cstheme="minorHAnsi"/>
          <w:b/>
          <w:bCs/>
          <w:sz w:val="22"/>
          <w:szCs w:val="24"/>
        </w:rPr>
        <w:t>Causales:</w:t>
      </w:r>
      <w:r w:rsidRPr="001F6B0A">
        <w:rPr>
          <w:rFonts w:ascii="Verdana" w:hAnsi="Verdana" w:cstheme="minorHAnsi"/>
          <w:b/>
          <w:bCs/>
          <w:sz w:val="22"/>
          <w:lang w:val="es-CO"/>
        </w:rPr>
        <w:t xml:space="preserve"> </w:t>
      </w:r>
    </w:p>
    <w:p w14:paraId="1885C56E" w14:textId="77777777" w:rsidR="00D37F9B" w:rsidRPr="001F6B0A" w:rsidRDefault="00D37F9B" w:rsidP="00D37F9B">
      <w:pPr>
        <w:pStyle w:val="Prrafodelista"/>
        <w:numPr>
          <w:ilvl w:val="0"/>
          <w:numId w:val="14"/>
        </w:numPr>
        <w:rPr>
          <w:rFonts w:ascii="Verdana" w:hAnsi="Verdana" w:cstheme="minorHAnsi"/>
          <w:sz w:val="22"/>
          <w:lang w:val="es-CO"/>
        </w:rPr>
      </w:pPr>
      <w:r w:rsidRPr="001F6B0A">
        <w:rPr>
          <w:rFonts w:ascii="Verdana" w:hAnsi="Verdana" w:cstheme="minorHAnsi"/>
          <w:sz w:val="22"/>
          <w:lang w:val="es-CO"/>
        </w:rPr>
        <w:t xml:space="preserve">Por atraso o incumplimiento del cronograma de obra se causará una multa equivalente al </w:t>
      </w:r>
      <w:r w:rsidRPr="001F6B0A">
        <w:rPr>
          <w:rFonts w:ascii="Verdana" w:hAnsi="Verdana" w:cstheme="minorHAnsi"/>
          <w:sz w:val="22"/>
          <w:highlight w:val="lightGray"/>
          <w:lang w:val="es-CO"/>
        </w:rPr>
        <w:t>[0,5%]</w:t>
      </w:r>
      <w:r w:rsidRPr="001F6B0A">
        <w:rPr>
          <w:rFonts w:ascii="Verdana" w:hAnsi="Verdana" w:cstheme="minorHAnsi"/>
          <w:sz w:val="22"/>
          <w:lang w:val="es-CO"/>
        </w:rPr>
        <w:t xml:space="preserve"> del valor del contrato, por cada día calendario de atraso.</w:t>
      </w:r>
    </w:p>
    <w:p w14:paraId="5EF3C9BA" w14:textId="757BBAA3" w:rsidR="00D37F9B" w:rsidRPr="001F6B0A" w:rsidRDefault="00D37F9B" w:rsidP="00D37F9B">
      <w:pPr>
        <w:pStyle w:val="Prrafodelista"/>
        <w:numPr>
          <w:ilvl w:val="0"/>
          <w:numId w:val="14"/>
        </w:numPr>
        <w:rPr>
          <w:rFonts w:ascii="Verdana" w:hAnsi="Verdana" w:cstheme="minorHAnsi"/>
          <w:sz w:val="22"/>
          <w:lang w:val="es-CO"/>
        </w:rPr>
      </w:pPr>
      <w:r w:rsidRPr="001F6B0A">
        <w:rPr>
          <w:rFonts w:ascii="Verdana" w:hAnsi="Verdana" w:cstheme="minorHAnsi"/>
          <w:sz w:val="22"/>
          <w:lang w:val="es-CO"/>
        </w:rPr>
        <w:t xml:space="preserve">Por no mantener en vigor, renovar, prorrogar, obtener para la etapa siguiente, corregir o adicionar las garantías, en los plazos y por los montos establecidos, de acuerdo al contrato inicial o sus modificaciones, se causará una multa equivalente al </w:t>
      </w:r>
      <w:r w:rsidRPr="001F6B0A">
        <w:rPr>
          <w:rFonts w:ascii="Verdana" w:hAnsi="Verdana" w:cstheme="minorHAnsi"/>
          <w:sz w:val="22"/>
          <w:highlight w:val="lightGray"/>
          <w:lang w:val="es-CO"/>
        </w:rPr>
        <w:t>[1%]</w:t>
      </w:r>
      <w:r w:rsidRPr="001F6B0A">
        <w:rPr>
          <w:rFonts w:ascii="Verdana" w:hAnsi="Verdana" w:cstheme="minorHAnsi"/>
          <w:sz w:val="22"/>
          <w:lang w:val="es-CO"/>
        </w:rPr>
        <w:t xml:space="preserve"> del valor del contrato,</w:t>
      </w:r>
      <w:r w:rsidRPr="001F6B0A" w:rsidDel="00787139">
        <w:rPr>
          <w:rFonts w:ascii="Verdana" w:hAnsi="Verdana" w:cstheme="minorHAnsi"/>
          <w:sz w:val="22"/>
          <w:lang w:val="es-CO"/>
        </w:rPr>
        <w:t xml:space="preserve"> </w:t>
      </w:r>
      <w:r w:rsidRPr="001F6B0A">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1F6B0A" w:rsidRDefault="00D37F9B" w:rsidP="00D37F9B">
      <w:pPr>
        <w:pStyle w:val="Prrafodelista"/>
        <w:numPr>
          <w:ilvl w:val="0"/>
          <w:numId w:val="14"/>
        </w:numPr>
        <w:rPr>
          <w:rFonts w:ascii="Verdana" w:hAnsi="Verdana" w:cstheme="minorHAnsi"/>
          <w:sz w:val="22"/>
          <w:lang w:val="es-CO"/>
        </w:rPr>
      </w:pPr>
      <w:r w:rsidRPr="001F6B0A">
        <w:rPr>
          <w:rFonts w:ascii="Verdana" w:hAnsi="Verdana" w:cstheme="minorHAnsi"/>
          <w:sz w:val="22"/>
          <w:lang w:val="es-CO"/>
        </w:rPr>
        <w:lastRenderedPageBreak/>
        <w:t xml:space="preserve">Si el Contratista no entrega la información completa que le solicite el </w:t>
      </w:r>
      <w:r w:rsidRPr="001F6B0A">
        <w:rPr>
          <w:rFonts w:ascii="Verdana" w:hAnsi="Verdana" w:cstheme="minorHAnsi"/>
          <w:sz w:val="22"/>
        </w:rPr>
        <w:t>interventor,</w:t>
      </w:r>
      <w:r w:rsidRPr="001F6B0A">
        <w:rPr>
          <w:rFonts w:ascii="Verdana" w:hAnsi="Verdana" w:cstheme="minorHAnsi"/>
          <w:sz w:val="22"/>
          <w:lang w:val="es-CO"/>
        </w:rPr>
        <w:t xml:space="preserve"> que se relacione con el objeto del contrato, dentro de los plazos y en los términos de cada requerimiento, se causará una multa equivalente al </w:t>
      </w:r>
      <w:r w:rsidRPr="001F6B0A">
        <w:rPr>
          <w:rFonts w:ascii="Verdana" w:hAnsi="Verdana" w:cstheme="minorHAnsi"/>
          <w:sz w:val="22"/>
          <w:highlight w:val="lightGray"/>
          <w:lang w:val="es-CO"/>
        </w:rPr>
        <w:t>[0,2%]</w:t>
      </w:r>
      <w:r w:rsidRPr="001F6B0A">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1F6B0A">
        <w:rPr>
          <w:rFonts w:ascii="Verdana" w:hAnsi="Verdana" w:cstheme="minorHAnsi"/>
          <w:sz w:val="22"/>
        </w:rPr>
        <w:t>interventor</w:t>
      </w:r>
      <w:r w:rsidRPr="001F6B0A">
        <w:rPr>
          <w:rFonts w:ascii="Verdana" w:hAnsi="Verdana" w:cstheme="minorHAnsi"/>
          <w:sz w:val="22"/>
          <w:lang w:val="es-CO"/>
        </w:rPr>
        <w:t xml:space="preserve">. </w:t>
      </w:r>
    </w:p>
    <w:p w14:paraId="05F49F42" w14:textId="77777777" w:rsidR="00D37F9B" w:rsidRPr="001F6B0A" w:rsidRDefault="00D37F9B" w:rsidP="00D37F9B">
      <w:pPr>
        <w:pStyle w:val="Prrafodelista"/>
        <w:numPr>
          <w:ilvl w:val="0"/>
          <w:numId w:val="14"/>
        </w:numPr>
        <w:rPr>
          <w:rFonts w:ascii="Verdana" w:hAnsi="Verdana" w:cstheme="minorHAnsi"/>
          <w:sz w:val="22"/>
          <w:lang w:val="es-CO"/>
        </w:rPr>
      </w:pPr>
      <w:r w:rsidRPr="001F6B0A">
        <w:rPr>
          <w:rFonts w:ascii="Verdana" w:hAnsi="Verdana" w:cstheme="minorHAnsi"/>
          <w:sz w:val="22"/>
          <w:lang w:val="es-CO"/>
        </w:rPr>
        <w:t xml:space="preserve">Por atraso imputable al Contratista en </w:t>
      </w:r>
      <w:r w:rsidRPr="001F6B0A">
        <w:rPr>
          <w:rFonts w:ascii="Verdana" w:hAnsi="Verdana" w:cstheme="minorHAnsi"/>
          <w:sz w:val="22"/>
          <w:highlight w:val="lightGray"/>
          <w:lang w:val="es-CO"/>
        </w:rPr>
        <w:t>[la firma del acta de inicio o no iniciar la ejecución en la fecha pactada]</w:t>
      </w:r>
      <w:r w:rsidRPr="001F6B0A">
        <w:rPr>
          <w:rFonts w:ascii="Verdana" w:hAnsi="Verdana" w:cstheme="minorHAnsi"/>
          <w:sz w:val="22"/>
          <w:lang w:val="es-CO"/>
        </w:rPr>
        <w:t xml:space="preserve">, se causará una multa diaria equivalente al </w:t>
      </w:r>
      <w:r w:rsidRPr="001F6B0A">
        <w:rPr>
          <w:rFonts w:ascii="Verdana" w:hAnsi="Verdana" w:cstheme="minorHAnsi"/>
          <w:sz w:val="22"/>
          <w:highlight w:val="lightGray"/>
          <w:lang w:val="es-CO"/>
        </w:rPr>
        <w:t>[0,3%]</w:t>
      </w:r>
      <w:r w:rsidRPr="001F6B0A">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1F6B0A" w:rsidRDefault="00D37F9B" w:rsidP="00D37F9B">
      <w:pPr>
        <w:pStyle w:val="Prrafodelista"/>
        <w:numPr>
          <w:ilvl w:val="0"/>
          <w:numId w:val="14"/>
        </w:numPr>
        <w:rPr>
          <w:rFonts w:ascii="Verdana" w:hAnsi="Verdana" w:cstheme="minorHAnsi"/>
          <w:sz w:val="22"/>
          <w:lang w:val="es-CO"/>
        </w:rPr>
      </w:pPr>
      <w:r w:rsidRPr="001F6B0A">
        <w:rPr>
          <w:rFonts w:ascii="Verdana" w:hAnsi="Verdana" w:cstheme="minorHAnsi"/>
          <w:sz w:val="22"/>
          <w:lang w:val="es-CO"/>
        </w:rPr>
        <w:t xml:space="preserve">Por atraso en la entrega final de la obra contratada, el Contratista se hará acreedor a una multa equivalente al </w:t>
      </w:r>
      <w:r w:rsidRPr="001F6B0A">
        <w:rPr>
          <w:rFonts w:ascii="Verdana" w:hAnsi="Verdana" w:cstheme="minorHAnsi"/>
          <w:sz w:val="22"/>
          <w:highlight w:val="lightGray"/>
          <w:lang w:val="es-CO"/>
        </w:rPr>
        <w:t>[1%]</w:t>
      </w:r>
      <w:r w:rsidRPr="001F6B0A">
        <w:rPr>
          <w:rFonts w:ascii="Verdana" w:hAnsi="Verdana" w:cstheme="minorHAnsi"/>
          <w:sz w:val="22"/>
          <w:lang w:val="es-CO"/>
        </w:rPr>
        <w:t xml:space="preserve"> del valor del contrato, por cada día calendario de atraso.</w:t>
      </w:r>
    </w:p>
    <w:p w14:paraId="33A9CBE4" w14:textId="77777777" w:rsidR="00D37F9B" w:rsidRPr="001F6B0A" w:rsidRDefault="00D37F9B" w:rsidP="00D37F9B">
      <w:pPr>
        <w:pStyle w:val="Prrafodelista"/>
        <w:numPr>
          <w:ilvl w:val="0"/>
          <w:numId w:val="14"/>
        </w:numPr>
        <w:rPr>
          <w:rFonts w:ascii="Verdana" w:hAnsi="Verdana" w:cstheme="minorHAnsi"/>
          <w:sz w:val="22"/>
          <w:lang w:val="es-CO"/>
        </w:rPr>
      </w:pPr>
      <w:r w:rsidRPr="001F6B0A">
        <w:rPr>
          <w:rFonts w:ascii="Verdana" w:hAnsi="Verdana" w:cstheme="minorHAnsi"/>
          <w:sz w:val="22"/>
          <w:lang w:val="es-CO"/>
        </w:rPr>
        <w:t xml:space="preserve">Por incumplir las órdenes dadas por la interventoría, el Contratista se hará acreedor a una multa equivalente al </w:t>
      </w:r>
      <w:r w:rsidRPr="001F6B0A">
        <w:rPr>
          <w:rFonts w:ascii="Verdana" w:hAnsi="Verdana" w:cstheme="minorHAnsi"/>
          <w:sz w:val="22"/>
          <w:highlight w:val="lightGray"/>
          <w:lang w:val="es-CO"/>
        </w:rPr>
        <w:t>[0,3%]</w:t>
      </w:r>
      <w:r w:rsidRPr="001F6B0A">
        <w:rPr>
          <w:rFonts w:ascii="Verdana" w:hAnsi="Verdana" w:cstheme="minorHAnsi"/>
          <w:sz w:val="22"/>
          <w:lang w:val="es-CO"/>
        </w:rPr>
        <w:t xml:space="preserve"> del valor del contrato, por cada orden incumplida.</w:t>
      </w:r>
    </w:p>
    <w:p w14:paraId="13FFC518" w14:textId="77777777" w:rsidR="00D37F9B" w:rsidRPr="001F6B0A" w:rsidRDefault="00D37F9B" w:rsidP="00D37F9B">
      <w:pPr>
        <w:pStyle w:val="Prrafodelista"/>
        <w:numPr>
          <w:ilvl w:val="0"/>
          <w:numId w:val="14"/>
        </w:numPr>
        <w:rPr>
          <w:rFonts w:ascii="Verdana" w:hAnsi="Verdana" w:cstheme="minorHAnsi"/>
          <w:sz w:val="22"/>
          <w:lang w:val="es-CO"/>
        </w:rPr>
      </w:pPr>
      <w:r w:rsidRPr="001F6B0A">
        <w:rPr>
          <w:rFonts w:ascii="Verdana" w:hAnsi="Verdana" w:cstheme="minorHAnsi"/>
          <w:sz w:val="22"/>
          <w:lang w:val="es-CO"/>
        </w:rPr>
        <w:t xml:space="preserve">Por incumplir el ofrecimiento otorgado en cuanto al factor calidad, al Contratista se le impondrá una multa equivalente al </w:t>
      </w:r>
      <w:r w:rsidRPr="001F6B0A">
        <w:rPr>
          <w:rFonts w:ascii="Verdana" w:hAnsi="Verdana" w:cstheme="minorHAnsi"/>
          <w:sz w:val="22"/>
          <w:highlight w:val="lightGray"/>
          <w:lang w:val="es-CO"/>
        </w:rPr>
        <w:t>[0,5%]</w:t>
      </w:r>
      <w:r w:rsidRPr="001F6B0A">
        <w:rPr>
          <w:rFonts w:ascii="Verdana" w:hAnsi="Verdana" w:cstheme="minorHAnsi"/>
          <w:sz w:val="22"/>
          <w:lang w:val="es-CO"/>
        </w:rPr>
        <w:t xml:space="preserve"> del valor del contrato, </w:t>
      </w:r>
      <w:r w:rsidRPr="001F6B0A">
        <w:rPr>
          <w:rFonts w:ascii="Verdana" w:hAnsi="Verdana" w:cstheme="minorHAnsi"/>
          <w:sz w:val="22"/>
          <w:highlight w:val="lightGray"/>
          <w:lang w:val="es-CO"/>
        </w:rPr>
        <w:t>[por cada día calendario de atraso en el cumplimiento de dicha obligación]</w:t>
      </w:r>
      <w:r w:rsidRPr="001F6B0A">
        <w:rPr>
          <w:rFonts w:ascii="Verdana" w:hAnsi="Verdana" w:cstheme="minorHAnsi"/>
          <w:sz w:val="22"/>
          <w:lang w:val="es-CO"/>
        </w:rPr>
        <w:t>.</w:t>
      </w:r>
    </w:p>
    <w:p w14:paraId="5638E656" w14:textId="77777777" w:rsidR="00D37F9B" w:rsidRPr="001F6B0A" w:rsidRDefault="00D37F9B" w:rsidP="00D37F9B">
      <w:pPr>
        <w:pStyle w:val="Prrafodelista"/>
        <w:numPr>
          <w:ilvl w:val="0"/>
          <w:numId w:val="14"/>
        </w:numPr>
        <w:rPr>
          <w:rFonts w:ascii="Verdana" w:hAnsi="Verdana" w:cstheme="minorHAnsi"/>
          <w:sz w:val="22"/>
          <w:lang w:val="es-CO"/>
        </w:rPr>
      </w:pPr>
      <w:r w:rsidRPr="001F6B0A">
        <w:rPr>
          <w:rFonts w:ascii="Verdana" w:hAnsi="Verdana" w:cstheme="minorHAnsi"/>
          <w:sz w:val="22"/>
          <w:lang w:val="es-CO"/>
        </w:rPr>
        <w:t xml:space="preserve">Por cambiar el personal presentado a la interventoría, sin la aprobación previa de esta, al Contratista se le impondrá una multa equivalente al </w:t>
      </w:r>
      <w:r w:rsidRPr="001F6B0A">
        <w:rPr>
          <w:rFonts w:ascii="Verdana" w:hAnsi="Verdana" w:cstheme="minorHAnsi"/>
          <w:sz w:val="22"/>
          <w:highlight w:val="lightGray"/>
          <w:lang w:val="es-CO"/>
        </w:rPr>
        <w:t>[0,5%]</w:t>
      </w:r>
      <w:r w:rsidRPr="001F6B0A">
        <w:rPr>
          <w:rFonts w:ascii="Verdana" w:hAnsi="Verdana" w:cstheme="minorHAnsi"/>
          <w:sz w:val="22"/>
          <w:lang w:val="es-CO"/>
        </w:rPr>
        <w:t xml:space="preserve"> del valor del contrato.</w:t>
      </w:r>
    </w:p>
    <w:p w14:paraId="5FE9490E" w14:textId="145623AF" w:rsidR="00D37F9B" w:rsidRPr="001F6B0A" w:rsidRDefault="00D37F9B" w:rsidP="00D37F9B">
      <w:pPr>
        <w:pStyle w:val="Prrafodelista"/>
        <w:numPr>
          <w:ilvl w:val="0"/>
          <w:numId w:val="14"/>
        </w:numPr>
        <w:rPr>
          <w:rFonts w:ascii="Verdana" w:hAnsi="Verdana" w:cstheme="minorHAnsi"/>
          <w:sz w:val="22"/>
          <w:lang w:val="es-CO"/>
        </w:rPr>
      </w:pPr>
      <w:r w:rsidRPr="001F6B0A">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w:t>
      </w:r>
      <w:proofErr w:type="gramStart"/>
      <w:r w:rsidRPr="001F6B0A">
        <w:rPr>
          <w:rFonts w:ascii="Verdana" w:hAnsi="Verdana" w:cstheme="minorHAnsi"/>
          <w:sz w:val="22"/>
          <w:lang w:val="es-CO"/>
        </w:rPr>
        <w:t>le</w:t>
      </w:r>
      <w:proofErr w:type="gramEnd"/>
      <w:r w:rsidRPr="001F6B0A">
        <w:rPr>
          <w:rFonts w:ascii="Verdana" w:hAnsi="Verdana" w:cstheme="minorHAnsi"/>
          <w:sz w:val="22"/>
          <w:lang w:val="es-CO"/>
        </w:rPr>
        <w:t xml:space="preserve"> impondrá una multa equivalente a </w:t>
      </w:r>
      <w:r w:rsidR="007F2712" w:rsidRPr="001F6B0A">
        <w:rPr>
          <w:rFonts w:ascii="Verdana" w:hAnsi="Verdana" w:cstheme="minorHAnsi"/>
          <w:sz w:val="22"/>
          <w:lang w:val="es-CO"/>
        </w:rPr>
        <w:t>1</w:t>
      </w:r>
      <w:r w:rsidRPr="001F6B0A">
        <w:rPr>
          <w:rFonts w:ascii="Verdana" w:hAnsi="Verdana" w:cstheme="minorHAnsi"/>
          <w:sz w:val="22"/>
          <w:lang w:val="es-CO"/>
        </w:rPr>
        <w:t xml:space="preserve"> salarios mínimos </w:t>
      </w:r>
      <w:r w:rsidRPr="001F6B0A">
        <w:rPr>
          <w:rFonts w:ascii="Verdana" w:hAnsi="Verdana" w:cstheme="minorHAnsi"/>
          <w:sz w:val="22"/>
          <w:highlight w:val="lightGray"/>
          <w:lang w:val="es-CO"/>
        </w:rPr>
        <w:t xml:space="preserve">diarios </w:t>
      </w:r>
      <w:r w:rsidRPr="001F6B0A">
        <w:rPr>
          <w:rFonts w:ascii="Verdana" w:hAnsi="Verdana" w:cstheme="minorHAnsi"/>
          <w:sz w:val="22"/>
          <w:lang w:val="es-CO"/>
        </w:rPr>
        <w:t xml:space="preserve">legales vigentes, </w:t>
      </w:r>
      <w:r w:rsidRPr="001F6B0A">
        <w:rPr>
          <w:rFonts w:ascii="Verdana" w:hAnsi="Verdana" w:cstheme="minorHAnsi"/>
          <w:sz w:val="22"/>
          <w:highlight w:val="lightGray"/>
          <w:lang w:val="es-CO"/>
        </w:rPr>
        <w:t>[por cada día calendario de atraso en el cumplimiento de dicha obligación]</w:t>
      </w:r>
      <w:r w:rsidRPr="001F6B0A">
        <w:rPr>
          <w:rFonts w:ascii="Verdana" w:hAnsi="Verdana" w:cstheme="minorHAnsi"/>
          <w:sz w:val="22"/>
          <w:lang w:val="es-CO"/>
        </w:rPr>
        <w:t>.</w:t>
      </w:r>
    </w:p>
    <w:p w14:paraId="13A499CC" w14:textId="77777777" w:rsidR="00D37F9B" w:rsidRPr="001F6B0A" w:rsidRDefault="00D37F9B" w:rsidP="00D37F9B">
      <w:pPr>
        <w:pStyle w:val="Prrafodelista"/>
        <w:numPr>
          <w:ilvl w:val="0"/>
          <w:numId w:val="14"/>
        </w:numPr>
        <w:rPr>
          <w:rFonts w:ascii="Verdana" w:hAnsi="Verdana" w:cstheme="minorHAnsi"/>
          <w:sz w:val="22"/>
          <w:lang w:val="es-CO"/>
        </w:rPr>
      </w:pPr>
      <w:r w:rsidRPr="001F6B0A">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1F6B0A" w:rsidRDefault="00D37F9B" w:rsidP="00D37F9B">
      <w:pPr>
        <w:rPr>
          <w:rFonts w:ascii="Verdana" w:hAnsi="Verdana" w:cstheme="minorHAnsi"/>
          <w:b/>
          <w:bCs/>
          <w:sz w:val="22"/>
          <w:szCs w:val="24"/>
        </w:rPr>
      </w:pPr>
    </w:p>
    <w:p w14:paraId="7DA6A588" w14:textId="77777777" w:rsidR="00D37F9B" w:rsidRPr="001F6B0A" w:rsidRDefault="00D37F9B" w:rsidP="00D37F9B">
      <w:pPr>
        <w:rPr>
          <w:rFonts w:ascii="Verdana" w:hAnsi="Verdana" w:cstheme="minorHAnsi"/>
          <w:sz w:val="22"/>
          <w:lang w:val="es-CO"/>
        </w:rPr>
      </w:pPr>
      <w:r w:rsidRPr="001F6B0A">
        <w:rPr>
          <w:rFonts w:ascii="Verdana" w:hAnsi="Verdana" w:cstheme="minorHAnsi"/>
          <w:b/>
          <w:bCs/>
          <w:sz w:val="22"/>
          <w:lang w:val="es-CO"/>
        </w:rPr>
        <w:t>Parágrafo 1.</w:t>
      </w:r>
      <w:r w:rsidRPr="001F6B0A">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1F6B0A" w:rsidRDefault="00D37F9B" w:rsidP="00D37F9B">
      <w:pPr>
        <w:rPr>
          <w:rFonts w:ascii="Verdana" w:hAnsi="Verdana" w:cstheme="minorHAnsi"/>
          <w:sz w:val="22"/>
          <w:lang w:val="es-CO"/>
        </w:rPr>
      </w:pPr>
    </w:p>
    <w:p w14:paraId="35F6D4F9" w14:textId="77777777" w:rsidR="00D37F9B" w:rsidRPr="001F6B0A" w:rsidRDefault="00D37F9B" w:rsidP="00D37F9B">
      <w:pPr>
        <w:rPr>
          <w:rFonts w:ascii="Verdana" w:hAnsi="Verdana"/>
          <w:sz w:val="22"/>
          <w:szCs w:val="24"/>
        </w:rPr>
      </w:pPr>
      <w:r w:rsidRPr="001F6B0A">
        <w:rPr>
          <w:rFonts w:ascii="Verdana" w:hAnsi="Verdana" w:cstheme="minorHAnsi"/>
          <w:b/>
          <w:bCs/>
          <w:sz w:val="22"/>
          <w:lang w:val="es-CO"/>
        </w:rPr>
        <w:t xml:space="preserve">Parágrafo 2. </w:t>
      </w:r>
      <w:r w:rsidRPr="001F6B0A">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1F6B0A" w:rsidRDefault="00D37F9B" w:rsidP="00D37F9B">
      <w:pPr>
        <w:rPr>
          <w:rFonts w:ascii="Verdana" w:hAnsi="Verdana" w:cstheme="minorHAnsi"/>
          <w:sz w:val="22"/>
          <w:lang w:val="es-CO"/>
        </w:rPr>
      </w:pPr>
    </w:p>
    <w:p w14:paraId="331A7414" w14:textId="77777777" w:rsidR="00D37F9B" w:rsidRPr="001F6B0A" w:rsidRDefault="00D37F9B" w:rsidP="00D37F9B">
      <w:pPr>
        <w:rPr>
          <w:rFonts w:ascii="Verdana" w:hAnsi="Verdana" w:cstheme="minorHAnsi"/>
          <w:sz w:val="22"/>
          <w:lang w:val="es-CO"/>
        </w:rPr>
      </w:pPr>
      <w:r w:rsidRPr="001F6B0A">
        <w:rPr>
          <w:rFonts w:ascii="Verdana" w:hAnsi="Verdana" w:cstheme="minorHAnsi"/>
          <w:b/>
          <w:bCs/>
          <w:sz w:val="22"/>
          <w:lang w:val="es-CO"/>
        </w:rPr>
        <w:t xml:space="preserve">Parágrafo 3. </w:t>
      </w:r>
      <w:r w:rsidRPr="001F6B0A">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1F6B0A" w:rsidRDefault="00D37F9B" w:rsidP="00D37F9B">
      <w:pPr>
        <w:rPr>
          <w:rFonts w:ascii="Verdana" w:hAnsi="Verdana" w:cstheme="minorHAnsi"/>
          <w:sz w:val="22"/>
          <w:lang w:val="es-CO"/>
        </w:rPr>
      </w:pPr>
    </w:p>
    <w:p w14:paraId="7961354B" w14:textId="77777777" w:rsidR="00D37F9B" w:rsidRPr="001F6B0A" w:rsidRDefault="00D37F9B" w:rsidP="00D37F9B">
      <w:pPr>
        <w:rPr>
          <w:rFonts w:ascii="Verdana" w:hAnsi="Verdana" w:cstheme="minorHAnsi"/>
          <w:sz w:val="22"/>
          <w:lang w:val="es-CO"/>
        </w:rPr>
      </w:pPr>
      <w:r w:rsidRPr="001F6B0A">
        <w:rPr>
          <w:rFonts w:ascii="Verdana" w:hAnsi="Verdana" w:cstheme="minorHAnsi"/>
          <w:b/>
          <w:bCs/>
          <w:sz w:val="22"/>
          <w:lang w:val="es-CO"/>
        </w:rPr>
        <w:t xml:space="preserve">Parágrafo 4. </w:t>
      </w:r>
      <w:r w:rsidRPr="001F6B0A">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1F6B0A" w:rsidRDefault="00D37F9B" w:rsidP="00D37F9B">
      <w:pPr>
        <w:rPr>
          <w:rFonts w:ascii="Verdana" w:hAnsi="Verdana" w:cstheme="minorHAnsi"/>
          <w:sz w:val="22"/>
          <w:lang w:val="es-CO"/>
        </w:rPr>
      </w:pPr>
    </w:p>
    <w:p w14:paraId="27B5DBCE" w14:textId="77777777" w:rsidR="00D37F9B" w:rsidRPr="001F6B0A" w:rsidRDefault="00D37F9B" w:rsidP="00D37F9B">
      <w:pPr>
        <w:rPr>
          <w:rFonts w:ascii="Verdana" w:hAnsi="Verdana" w:cstheme="minorHAnsi"/>
          <w:sz w:val="22"/>
          <w:lang w:val="es-CO"/>
        </w:rPr>
      </w:pPr>
      <w:r w:rsidRPr="001F6B0A">
        <w:rPr>
          <w:rFonts w:ascii="Verdana" w:hAnsi="Verdana" w:cstheme="minorHAnsi"/>
          <w:b/>
          <w:bCs/>
          <w:sz w:val="22"/>
          <w:lang w:val="es-CO"/>
        </w:rPr>
        <w:t xml:space="preserve">Parágrafo 5. </w:t>
      </w:r>
      <w:r w:rsidRPr="001F6B0A">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1F6B0A" w:rsidRDefault="00D37F9B" w:rsidP="00D37F9B">
      <w:pPr>
        <w:rPr>
          <w:rFonts w:ascii="Verdana" w:hAnsi="Verdana" w:cstheme="minorHAnsi"/>
          <w:sz w:val="22"/>
          <w:lang w:val="es-CO"/>
        </w:rPr>
      </w:pPr>
    </w:p>
    <w:p w14:paraId="4752E8C2" w14:textId="77777777" w:rsidR="00D37F9B" w:rsidRPr="001F6B0A" w:rsidRDefault="00D37F9B" w:rsidP="00D37F9B">
      <w:pPr>
        <w:rPr>
          <w:rFonts w:ascii="Verdana" w:hAnsi="Verdana" w:cstheme="minorHAnsi"/>
          <w:sz w:val="22"/>
          <w:lang w:val="es-CO"/>
        </w:rPr>
      </w:pPr>
      <w:r w:rsidRPr="001F6B0A">
        <w:rPr>
          <w:rFonts w:ascii="Verdana" w:hAnsi="Verdana" w:cstheme="minorHAnsi"/>
          <w:b/>
          <w:bCs/>
          <w:sz w:val="22"/>
          <w:lang w:val="es-CO"/>
        </w:rPr>
        <w:t xml:space="preserve">Parágrafo 6. </w:t>
      </w:r>
      <w:r w:rsidRPr="001F6B0A">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1F6B0A" w:rsidRDefault="00D37F9B" w:rsidP="00D37F9B">
      <w:pPr>
        <w:rPr>
          <w:rFonts w:ascii="Verdana" w:hAnsi="Verdana" w:cstheme="minorHAnsi"/>
          <w:b/>
          <w:bCs/>
          <w:sz w:val="22"/>
          <w:szCs w:val="24"/>
        </w:rPr>
      </w:pPr>
    </w:p>
    <w:bookmarkEnd w:id="1"/>
    <w:p w14:paraId="02B596D5" w14:textId="77777777" w:rsidR="00D37F9B" w:rsidRPr="001F6B0A" w:rsidRDefault="00D37F9B" w:rsidP="00D37F9B">
      <w:pPr>
        <w:pStyle w:val="clusulas"/>
        <w:tabs>
          <w:tab w:val="left" w:pos="1560"/>
        </w:tabs>
        <w:spacing w:before="0" w:after="0"/>
        <w:ind w:left="426"/>
        <w:rPr>
          <w:rFonts w:ascii="Verdana" w:hAnsi="Verdana" w:cstheme="minorHAnsi"/>
          <w:sz w:val="22"/>
        </w:rPr>
      </w:pPr>
      <w:r w:rsidRPr="001F6B0A">
        <w:rPr>
          <w:rFonts w:ascii="Verdana" w:hAnsi="Verdana" w:cstheme="minorHAnsi"/>
          <w:sz w:val="22"/>
        </w:rPr>
        <w:t xml:space="preserve">CLÁUSULA PENAL </w:t>
      </w:r>
    </w:p>
    <w:p w14:paraId="0B680A80" w14:textId="77777777" w:rsidR="00D37F9B" w:rsidRPr="001F6B0A" w:rsidRDefault="00D37F9B" w:rsidP="00D37F9B">
      <w:pPr>
        <w:rPr>
          <w:rFonts w:ascii="Verdana" w:hAnsi="Verdana" w:cstheme="minorHAnsi"/>
          <w:sz w:val="22"/>
        </w:rPr>
      </w:pPr>
    </w:p>
    <w:p w14:paraId="6CE2A39A" w14:textId="77777777" w:rsidR="00D37F9B" w:rsidRPr="001F6B0A" w:rsidRDefault="00D37F9B" w:rsidP="00D37F9B">
      <w:pPr>
        <w:rPr>
          <w:rFonts w:ascii="Verdana" w:hAnsi="Verdana" w:cstheme="minorHAnsi"/>
          <w:sz w:val="22"/>
        </w:rPr>
      </w:pPr>
    </w:p>
    <w:p w14:paraId="4DAB3E86" w14:textId="77777777" w:rsidR="00D37F9B" w:rsidRPr="001F6B0A" w:rsidRDefault="00D37F9B" w:rsidP="00D37F9B">
      <w:pPr>
        <w:rPr>
          <w:rFonts w:ascii="Verdana" w:hAnsi="Verdana" w:cstheme="minorHAnsi"/>
          <w:sz w:val="22"/>
          <w:highlight w:val="lightGray"/>
        </w:rPr>
      </w:pPr>
      <w:r w:rsidRPr="001F6B0A">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1F6B0A" w:rsidRDefault="00D37F9B" w:rsidP="00D37F9B">
      <w:pPr>
        <w:rPr>
          <w:rFonts w:ascii="Verdana" w:hAnsi="Verdana" w:cstheme="minorHAnsi"/>
          <w:sz w:val="22"/>
          <w:highlight w:val="lightGray"/>
        </w:rPr>
      </w:pPr>
    </w:p>
    <w:p w14:paraId="01D338F1" w14:textId="77777777" w:rsidR="00D37F9B" w:rsidRPr="001F6B0A" w:rsidRDefault="00D37F9B" w:rsidP="00D37F9B">
      <w:pPr>
        <w:rPr>
          <w:rFonts w:ascii="Verdana" w:hAnsi="Verdana" w:cstheme="minorHAnsi"/>
          <w:b/>
          <w:bCs/>
          <w:sz w:val="22"/>
        </w:rPr>
      </w:pPr>
      <w:r w:rsidRPr="001F6B0A">
        <w:rPr>
          <w:rFonts w:ascii="Verdana" w:hAnsi="Verdana" w:cstheme="minorHAnsi"/>
          <w:b/>
          <w:bCs/>
          <w:sz w:val="22"/>
        </w:rPr>
        <w:t>Opción 1:</w:t>
      </w:r>
    </w:p>
    <w:p w14:paraId="1F3C3804" w14:textId="77777777" w:rsidR="00D37F9B" w:rsidRPr="001F6B0A" w:rsidRDefault="00D37F9B" w:rsidP="33D630B7">
      <w:pPr>
        <w:rPr>
          <w:rFonts w:ascii="Verdana" w:hAnsi="Verdana"/>
          <w:sz w:val="22"/>
          <w:szCs w:val="24"/>
        </w:rPr>
      </w:pPr>
      <w:r w:rsidRPr="001F6B0A">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1F6B0A">
        <w:rPr>
          <w:rFonts w:ascii="Verdana" w:hAnsi="Verdana"/>
          <w:sz w:val="22"/>
          <w:szCs w:val="24"/>
          <w:highlight w:val="lightGray"/>
        </w:rPr>
        <w:t>[treinta por ciento (30%) del valor del contrato]</w:t>
      </w:r>
      <w:r w:rsidRPr="001F6B0A">
        <w:rPr>
          <w:rFonts w:ascii="Verdana" w:hAnsi="Verdana"/>
          <w:sz w:val="22"/>
          <w:szCs w:val="24"/>
        </w:rPr>
        <w:t>. La presente cláusula penal no tiene el carácter de estimación anticipada de perjuicios.</w:t>
      </w:r>
    </w:p>
    <w:p w14:paraId="643DA95A" w14:textId="77777777" w:rsidR="00D37F9B" w:rsidRPr="001F6B0A" w:rsidRDefault="00D37F9B" w:rsidP="00D37F9B">
      <w:pPr>
        <w:rPr>
          <w:rFonts w:ascii="Verdana" w:hAnsi="Verdana" w:cstheme="minorHAnsi"/>
          <w:sz w:val="22"/>
        </w:rPr>
      </w:pPr>
    </w:p>
    <w:p w14:paraId="2C96BF82" w14:textId="77777777" w:rsidR="00D37F9B" w:rsidRPr="001F6B0A" w:rsidRDefault="00D37F9B" w:rsidP="00D37F9B">
      <w:pPr>
        <w:rPr>
          <w:rFonts w:ascii="Verdana" w:hAnsi="Verdana" w:cstheme="minorHAnsi"/>
          <w:sz w:val="22"/>
        </w:rPr>
      </w:pPr>
      <w:r w:rsidRPr="001F6B0A">
        <w:rPr>
          <w:rFonts w:ascii="Verdana" w:hAnsi="Verdana" w:cstheme="minorHAnsi"/>
          <w:b/>
          <w:bCs/>
          <w:sz w:val="22"/>
        </w:rPr>
        <w:t>Parágrafo 1.</w:t>
      </w:r>
      <w:r w:rsidRPr="001F6B0A">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1F6B0A" w:rsidRDefault="00D37F9B" w:rsidP="00D37F9B">
      <w:pPr>
        <w:rPr>
          <w:rFonts w:ascii="Verdana" w:hAnsi="Verdana" w:cstheme="minorHAnsi"/>
          <w:sz w:val="22"/>
        </w:rPr>
      </w:pPr>
    </w:p>
    <w:p w14:paraId="0D6CDCA6" w14:textId="77777777" w:rsidR="00D37F9B" w:rsidRPr="001F6B0A" w:rsidRDefault="00D37F9B" w:rsidP="00D37F9B">
      <w:pPr>
        <w:rPr>
          <w:rFonts w:ascii="Verdana" w:hAnsi="Verdana" w:cstheme="minorHAnsi"/>
          <w:sz w:val="22"/>
        </w:rPr>
      </w:pPr>
      <w:r w:rsidRPr="001F6B0A">
        <w:rPr>
          <w:rFonts w:ascii="Verdana" w:hAnsi="Verdana" w:cstheme="minorHAnsi"/>
          <w:b/>
          <w:bCs/>
          <w:sz w:val="22"/>
        </w:rPr>
        <w:t>Parágrafo 2.</w:t>
      </w:r>
      <w:r w:rsidRPr="001F6B0A">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1F6B0A" w:rsidRDefault="00D37F9B" w:rsidP="00D37F9B">
      <w:pPr>
        <w:rPr>
          <w:rFonts w:ascii="Verdana" w:hAnsi="Verdana" w:cstheme="minorHAnsi"/>
          <w:sz w:val="22"/>
        </w:rPr>
      </w:pPr>
    </w:p>
    <w:p w14:paraId="19C41F1B" w14:textId="77777777" w:rsidR="00D37F9B" w:rsidRPr="001F6B0A" w:rsidRDefault="00D37F9B" w:rsidP="00D37F9B">
      <w:pPr>
        <w:rPr>
          <w:rFonts w:ascii="Verdana" w:hAnsi="Verdana" w:cstheme="minorHAnsi"/>
          <w:sz w:val="22"/>
        </w:rPr>
      </w:pPr>
      <w:r w:rsidRPr="001F6B0A">
        <w:rPr>
          <w:rFonts w:ascii="Verdana" w:hAnsi="Verdana" w:cstheme="minorHAnsi"/>
          <w:b/>
          <w:bCs/>
          <w:sz w:val="22"/>
        </w:rPr>
        <w:t xml:space="preserve">Parágrafo 3. </w:t>
      </w:r>
      <w:r w:rsidRPr="001F6B0A">
        <w:rPr>
          <w:rFonts w:ascii="Verdana" w:hAnsi="Verdana" w:cstheme="minorHAnsi"/>
          <w:sz w:val="22"/>
        </w:rPr>
        <w:t>Esta misma sanción se aplicará en caso de declararse la caducidad del contrato.</w:t>
      </w:r>
    </w:p>
    <w:p w14:paraId="13EA08E2" w14:textId="77777777" w:rsidR="00D37F9B" w:rsidRPr="001F6B0A" w:rsidRDefault="00D37F9B" w:rsidP="00D37F9B">
      <w:pPr>
        <w:rPr>
          <w:rFonts w:ascii="Verdana" w:hAnsi="Verdana" w:cstheme="minorHAnsi"/>
          <w:sz w:val="22"/>
          <w:highlight w:val="lightGray"/>
        </w:rPr>
      </w:pPr>
    </w:p>
    <w:p w14:paraId="25BE8A98" w14:textId="18AA320E" w:rsidR="02EC831E" w:rsidRPr="001F6B0A" w:rsidRDefault="02EC831E" w:rsidP="02EC831E">
      <w:pPr>
        <w:rPr>
          <w:rFonts w:ascii="Verdana" w:eastAsiaTheme="minorEastAsia" w:hAnsi="Verdana"/>
          <w:sz w:val="22"/>
          <w:szCs w:val="24"/>
        </w:rPr>
      </w:pPr>
    </w:p>
    <w:p w14:paraId="7AB82D69" w14:textId="55064E40" w:rsidR="0A7316F9" w:rsidRPr="001F6B0A"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1F6B0A">
        <w:rPr>
          <w:rFonts w:ascii="Verdana" w:eastAsiaTheme="minorEastAsia" w:hAnsi="Verdana"/>
          <w:bCs/>
          <w:sz w:val="22"/>
          <w:lang w:val="es-MX"/>
        </w:rPr>
        <w:t xml:space="preserve">CLÁUSULA </w:t>
      </w:r>
      <w:r w:rsidR="00D426BE" w:rsidRPr="001F6B0A">
        <w:rPr>
          <w:rFonts w:ascii="Verdana" w:eastAsiaTheme="minorEastAsia" w:hAnsi="Verdana"/>
          <w:bCs/>
          <w:sz w:val="22"/>
          <w:lang w:val="es-MX"/>
        </w:rPr>
        <w:t xml:space="preserve">RESOLUCIÓN DE CONTROVERSIAS </w:t>
      </w:r>
    </w:p>
    <w:p w14:paraId="3B7CC68F" w14:textId="52CB7D7F" w:rsidR="0A7316F9" w:rsidRPr="001F6B0A" w:rsidRDefault="0A7316F9">
      <w:pPr>
        <w:rPr>
          <w:rFonts w:ascii="Verdana" w:eastAsiaTheme="minorEastAsia" w:hAnsi="Verdana"/>
          <w:sz w:val="22"/>
        </w:rPr>
      </w:pPr>
      <w:r w:rsidRPr="001F6B0A">
        <w:rPr>
          <w:rFonts w:ascii="Verdana" w:eastAsiaTheme="minorEastAsia" w:hAnsi="Verdana"/>
          <w:sz w:val="22"/>
        </w:rPr>
        <w:t xml:space="preserve"> </w:t>
      </w:r>
    </w:p>
    <w:p w14:paraId="0524CD4B" w14:textId="3167E8E8" w:rsidR="0A7316F9" w:rsidRPr="001F6B0A" w:rsidRDefault="1AD0C808">
      <w:pPr>
        <w:rPr>
          <w:rFonts w:ascii="Verdana" w:hAnsi="Verdana"/>
          <w:sz w:val="22"/>
          <w:highlight w:val="lightGray"/>
        </w:rPr>
      </w:pPr>
      <w:r w:rsidRPr="001F6B0A">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sidRPr="001F6B0A">
        <w:rPr>
          <w:rFonts w:ascii="Verdana" w:hAnsi="Verdana"/>
          <w:sz w:val="22"/>
          <w:highlight w:val="lightGray"/>
        </w:rPr>
        <w:t xml:space="preserve">contratación estatal y </w:t>
      </w:r>
      <w:r w:rsidRPr="001F6B0A">
        <w:rPr>
          <w:rFonts w:ascii="Verdana" w:hAnsi="Verdana"/>
          <w:sz w:val="22"/>
          <w:highlight w:val="lightGray"/>
        </w:rPr>
        <w:t>función administrativa</w:t>
      </w:r>
      <w:r w:rsidR="001F6B0A" w:rsidRPr="001F6B0A">
        <w:rPr>
          <w:rFonts w:ascii="Verdana" w:hAnsi="Verdana"/>
          <w:sz w:val="22"/>
          <w:highlight w:val="lightGray"/>
        </w:rPr>
        <w:t>.</w:t>
      </w:r>
    </w:p>
    <w:p w14:paraId="413DD7A6" w14:textId="246729A0" w:rsidR="0A7316F9" w:rsidRPr="001F6B0A" w:rsidRDefault="0A7316F9">
      <w:pPr>
        <w:rPr>
          <w:rFonts w:ascii="Verdana" w:eastAsiaTheme="minorEastAsia" w:hAnsi="Verdana"/>
          <w:sz w:val="22"/>
        </w:rPr>
      </w:pPr>
      <w:r w:rsidRPr="001F6B0A">
        <w:rPr>
          <w:rFonts w:ascii="Verdana" w:eastAsiaTheme="minorEastAsia" w:hAnsi="Verdana"/>
          <w:sz w:val="22"/>
        </w:rPr>
        <w:t xml:space="preserve"> </w:t>
      </w:r>
    </w:p>
    <w:p w14:paraId="34C53801" w14:textId="77777777" w:rsidR="00D37F9B" w:rsidRPr="001F6B0A" w:rsidRDefault="00D37F9B" w:rsidP="00D37F9B">
      <w:pPr>
        <w:pStyle w:val="clusulas"/>
        <w:tabs>
          <w:tab w:val="left" w:pos="1560"/>
          <w:tab w:val="left" w:pos="1843"/>
        </w:tabs>
        <w:spacing w:before="0" w:after="0"/>
        <w:ind w:left="426"/>
        <w:rPr>
          <w:rFonts w:ascii="Verdana" w:hAnsi="Verdana" w:cstheme="minorHAnsi"/>
          <w:sz w:val="22"/>
        </w:rPr>
      </w:pPr>
      <w:r w:rsidRPr="001F6B0A">
        <w:rPr>
          <w:rFonts w:ascii="Verdana" w:hAnsi="Verdana" w:cstheme="minorHAnsi"/>
          <w:sz w:val="22"/>
        </w:rPr>
        <w:t xml:space="preserve">CLÁUSULAS EXCEPCIONALES </w:t>
      </w:r>
    </w:p>
    <w:p w14:paraId="0D025DFA" w14:textId="77777777" w:rsidR="00D37F9B" w:rsidRPr="001F6B0A"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1F6B0A" w:rsidRDefault="00D37F9B" w:rsidP="00D37F9B">
      <w:pPr>
        <w:rPr>
          <w:rFonts w:ascii="Verdana" w:hAnsi="Verdana" w:cstheme="minorHAnsi"/>
          <w:sz w:val="22"/>
        </w:rPr>
      </w:pPr>
      <w:r w:rsidRPr="001F6B0A">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1F6B0A" w:rsidRDefault="00D37F9B" w:rsidP="00D37F9B">
      <w:pPr>
        <w:rPr>
          <w:rFonts w:ascii="Verdana" w:hAnsi="Verdana" w:cstheme="minorHAnsi"/>
          <w:sz w:val="22"/>
        </w:rPr>
      </w:pPr>
    </w:p>
    <w:p w14:paraId="0CF1B43B" w14:textId="77777777" w:rsidR="00D37F9B" w:rsidRPr="001F6B0A" w:rsidRDefault="00D37F9B" w:rsidP="00D37F9B">
      <w:pPr>
        <w:pStyle w:val="clusulas"/>
        <w:tabs>
          <w:tab w:val="left" w:pos="1560"/>
        </w:tabs>
        <w:spacing w:before="0" w:after="0"/>
        <w:ind w:left="426"/>
        <w:rPr>
          <w:rFonts w:ascii="Verdana" w:hAnsi="Verdana" w:cstheme="minorHAnsi"/>
          <w:sz w:val="22"/>
        </w:rPr>
      </w:pPr>
      <w:r w:rsidRPr="001F6B0A">
        <w:rPr>
          <w:rFonts w:ascii="Verdana" w:hAnsi="Verdana" w:cstheme="minorHAnsi"/>
          <w:sz w:val="22"/>
        </w:rPr>
        <w:t xml:space="preserve">GARANTÍAS </w:t>
      </w:r>
    </w:p>
    <w:p w14:paraId="08250A72" w14:textId="11DCBD2E" w:rsidR="007F6FC7" w:rsidRPr="001F6B0A" w:rsidRDefault="007F6FC7" w:rsidP="00EF5C93">
      <w:pPr>
        <w:pStyle w:val="clusulas"/>
        <w:numPr>
          <w:ilvl w:val="0"/>
          <w:numId w:val="0"/>
        </w:numPr>
        <w:rPr>
          <w:rFonts w:ascii="Verdana" w:hAnsi="Verdana"/>
          <w:b w:val="0"/>
          <w:bCs/>
          <w:sz w:val="22"/>
          <w:szCs w:val="24"/>
        </w:rPr>
      </w:pPr>
      <w:r w:rsidRPr="001F6B0A">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1F6B0A" w:rsidRDefault="00D37F9B" w:rsidP="00D37F9B">
      <w:pPr>
        <w:rPr>
          <w:rFonts w:ascii="Verdana" w:hAnsi="Verdana" w:cstheme="minorHAnsi"/>
          <w:sz w:val="22"/>
          <w:lang w:val="es-CO"/>
        </w:rPr>
      </w:pPr>
    </w:p>
    <w:p w14:paraId="7E77B1C4" w14:textId="77777777" w:rsidR="0066265D" w:rsidRPr="001F6B0A"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1F6B0A"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1F6B0A" w:rsidRDefault="00D37F9B" w:rsidP="0066265D">
      <w:pPr>
        <w:pStyle w:val="Clusula10"/>
        <w:numPr>
          <w:ilvl w:val="1"/>
          <w:numId w:val="33"/>
        </w:numPr>
        <w:tabs>
          <w:tab w:val="left" w:pos="851"/>
        </w:tabs>
        <w:rPr>
          <w:rFonts w:ascii="Verdana" w:hAnsi="Verdana" w:cstheme="minorHAnsi"/>
          <w:b/>
          <w:color w:val="auto"/>
          <w:sz w:val="22"/>
        </w:rPr>
      </w:pPr>
      <w:r w:rsidRPr="001F6B0A">
        <w:rPr>
          <w:rFonts w:ascii="Verdana" w:hAnsi="Verdana" w:cstheme="minorHAnsi"/>
          <w:b/>
          <w:color w:val="auto"/>
          <w:sz w:val="22"/>
        </w:rPr>
        <w:t xml:space="preserve">GARANTÍA DE CUMPLIMIENTO </w:t>
      </w:r>
    </w:p>
    <w:p w14:paraId="20F9B138" w14:textId="77777777" w:rsidR="00D37F9B" w:rsidRPr="001F6B0A" w:rsidRDefault="00D37F9B" w:rsidP="00D37F9B">
      <w:pPr>
        <w:rPr>
          <w:rFonts w:ascii="Verdana" w:hAnsi="Verdana" w:cstheme="minorHAnsi"/>
          <w:sz w:val="22"/>
        </w:rPr>
      </w:pPr>
    </w:p>
    <w:p w14:paraId="60F53B8F" w14:textId="0D0A2613" w:rsidR="00D37F9B" w:rsidRPr="001F6B0A" w:rsidRDefault="001F6B0A" w:rsidP="00D37F9B">
      <w:pPr>
        <w:rPr>
          <w:rFonts w:ascii="Verdana" w:hAnsi="Verdana" w:cstheme="minorHAnsi"/>
          <w:sz w:val="22"/>
        </w:rPr>
      </w:pPr>
      <w:r w:rsidRPr="001F6B0A">
        <w:rPr>
          <w:rFonts w:ascii="Verdana" w:hAnsi="Verdana" w:cstheme="minorHAnsi"/>
          <w:sz w:val="22"/>
        </w:rPr>
        <w:t>Para cubrir cualquier hecho constitutivo de incumplimiento, el Contratista deberá presentar la garantía de cumplimiento en original a la Entidad dentro de los 5 días hábiles siguientes contados a partir de la firma del contrato y requerirá la aprobación de la Entidad. Esta garantía tendrá las siguientes características:</w:t>
      </w:r>
    </w:p>
    <w:p w14:paraId="51F3FF67" w14:textId="77777777" w:rsidR="001F6B0A" w:rsidRPr="001F6B0A" w:rsidRDefault="001F6B0A"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942"/>
        <w:gridCol w:w="6886"/>
      </w:tblGrid>
      <w:tr w:rsidR="001F6B0A" w:rsidRPr="001F6B0A" w14:paraId="344DE0D1" w14:textId="77777777" w:rsidTr="003F3C1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0E03A11" w14:textId="77777777" w:rsidR="001F6B0A" w:rsidRPr="001F6B0A" w:rsidRDefault="001F6B0A" w:rsidP="003F3C1C">
            <w:pPr>
              <w:rPr>
                <w:rFonts w:ascii="Verdana" w:hAnsi="Verdana" w:cs="Arial"/>
                <w:b/>
                <w:bCs/>
                <w:color w:val="FFFFFF" w:themeColor="background1"/>
                <w:szCs w:val="20"/>
              </w:rPr>
            </w:pPr>
            <w:r w:rsidRPr="001F6B0A">
              <w:rPr>
                <w:rFonts w:ascii="Verdana" w:hAnsi="Verdana"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5205446" w14:textId="77777777" w:rsidR="001F6B0A" w:rsidRPr="001F6B0A" w:rsidRDefault="001F6B0A" w:rsidP="003F3C1C">
            <w:pPr>
              <w:rPr>
                <w:rFonts w:ascii="Verdana" w:hAnsi="Verdana" w:cs="Arial"/>
                <w:b/>
                <w:bCs/>
                <w:color w:val="FFFFFF" w:themeColor="background1"/>
                <w:szCs w:val="20"/>
              </w:rPr>
            </w:pPr>
            <w:r w:rsidRPr="001F6B0A">
              <w:rPr>
                <w:rFonts w:ascii="Verdana" w:hAnsi="Verdana" w:cs="Arial"/>
                <w:b/>
                <w:bCs/>
                <w:color w:val="FFFFFF" w:themeColor="background1"/>
                <w:szCs w:val="20"/>
              </w:rPr>
              <w:t xml:space="preserve">Condición </w:t>
            </w:r>
          </w:p>
        </w:tc>
      </w:tr>
      <w:tr w:rsidR="001F6B0A" w:rsidRPr="001F6B0A" w14:paraId="3827192C"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B679AC"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5667F1C"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1F6B0A">
              <w:rPr>
                <w:rFonts w:ascii="Verdana" w:eastAsia="Times New Roman" w:hAnsi="Verdana" w:cs="Arial"/>
                <w:bCs/>
                <w:szCs w:val="20"/>
                <w:lang w:val="es-ES" w:eastAsia="es-CO"/>
              </w:rPr>
              <w:t>ii</w:t>
            </w:r>
            <w:proofErr w:type="spellEnd"/>
            <w:r w:rsidRPr="001F6B0A">
              <w:rPr>
                <w:rFonts w:ascii="Verdana" w:eastAsia="Times New Roman" w:hAnsi="Verdana" w:cs="Arial"/>
                <w:bCs/>
                <w:szCs w:val="20"/>
                <w:lang w:val="es-ES" w:eastAsia="es-CO"/>
              </w:rPr>
              <w:t>) patrimonio autónomo, (</w:t>
            </w:r>
            <w:proofErr w:type="spellStart"/>
            <w:r w:rsidRPr="001F6B0A">
              <w:rPr>
                <w:rFonts w:ascii="Verdana" w:eastAsia="Times New Roman" w:hAnsi="Verdana" w:cs="Arial"/>
                <w:bCs/>
                <w:szCs w:val="20"/>
                <w:lang w:val="es-ES" w:eastAsia="es-CO"/>
              </w:rPr>
              <w:t>iii</w:t>
            </w:r>
            <w:proofErr w:type="spellEnd"/>
            <w:r w:rsidRPr="001F6B0A">
              <w:rPr>
                <w:rFonts w:ascii="Verdana" w:eastAsia="Times New Roman" w:hAnsi="Verdana" w:cs="Arial"/>
                <w:bCs/>
                <w:szCs w:val="20"/>
                <w:lang w:val="es-ES" w:eastAsia="es-CO"/>
              </w:rPr>
              <w:t>) garantía bancaria.</w:t>
            </w:r>
          </w:p>
        </w:tc>
      </w:tr>
      <w:tr w:rsidR="001F6B0A" w:rsidRPr="001F6B0A" w14:paraId="369BF69C"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FD6D6C"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B5BAA2A"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Municipio de Sogamoso identificada con NIT 891 .855.130-1</w:t>
            </w:r>
          </w:p>
        </w:tc>
      </w:tr>
      <w:tr w:rsidR="001F6B0A" w:rsidRPr="001F6B0A" w14:paraId="572BC7D5"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508123" w14:textId="77777777" w:rsidR="001F6B0A" w:rsidRPr="001F6B0A" w:rsidRDefault="001F6B0A" w:rsidP="003F3C1C">
            <w:pPr>
              <w:rPr>
                <w:rFonts w:ascii="Verdana" w:eastAsia="Times New Roman" w:hAnsi="Verdana" w:cs="Arial"/>
                <w:bCs/>
                <w:color w:val="554F4F" w:themeColor="text1" w:themeTint="BF"/>
                <w:szCs w:val="20"/>
                <w:lang w:val="es-ES" w:eastAsia="es-CO"/>
              </w:rPr>
            </w:pPr>
            <w:r w:rsidRPr="001F6B0A">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376D39C" w14:textId="77777777" w:rsidR="001F6B0A" w:rsidRPr="001F6B0A" w:rsidRDefault="001F6B0A" w:rsidP="003F3C1C">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43"/>
              <w:gridCol w:w="1835"/>
              <w:gridCol w:w="1982"/>
            </w:tblGrid>
            <w:tr w:rsidR="001F6B0A" w:rsidRPr="001F6B0A" w14:paraId="3F61CF79" w14:textId="77777777" w:rsidTr="003F3C1C">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0A0F4D7" w14:textId="77777777" w:rsidR="001F6B0A" w:rsidRPr="001F6B0A" w:rsidRDefault="001F6B0A" w:rsidP="003F3C1C">
                  <w:pPr>
                    <w:rPr>
                      <w:rFonts w:ascii="Verdana" w:eastAsia="Times New Roman" w:hAnsi="Verdana" w:cs="Arial"/>
                      <w:b/>
                      <w:bCs/>
                      <w:color w:val="FFFFFF" w:themeColor="background1"/>
                      <w:szCs w:val="20"/>
                      <w:lang w:val="es-ES" w:eastAsia="es-CO"/>
                    </w:rPr>
                  </w:pPr>
                  <w:r w:rsidRPr="001F6B0A">
                    <w:rPr>
                      <w:rFonts w:ascii="Verdana" w:eastAsia="Times New Roman" w:hAnsi="Verdana"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9DDCEE6" w14:textId="77777777" w:rsidR="001F6B0A" w:rsidRPr="001F6B0A" w:rsidRDefault="001F6B0A" w:rsidP="003F3C1C">
                  <w:pPr>
                    <w:rPr>
                      <w:rFonts w:ascii="Verdana" w:eastAsia="Times New Roman" w:hAnsi="Verdana" w:cs="Arial"/>
                      <w:b/>
                      <w:bCs/>
                      <w:color w:val="FFFFFF" w:themeColor="background1"/>
                      <w:szCs w:val="20"/>
                      <w:lang w:val="es-ES" w:eastAsia="es-CO"/>
                    </w:rPr>
                  </w:pPr>
                  <w:r w:rsidRPr="001F6B0A">
                    <w:rPr>
                      <w:rFonts w:ascii="Verdana" w:eastAsia="Times New Roman" w:hAnsi="Verdana"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D570B85" w14:textId="77777777" w:rsidR="001F6B0A" w:rsidRPr="001F6B0A" w:rsidRDefault="001F6B0A" w:rsidP="003F3C1C">
                  <w:pPr>
                    <w:rPr>
                      <w:rFonts w:ascii="Verdana" w:eastAsia="Times New Roman" w:hAnsi="Verdana" w:cs="Arial"/>
                      <w:b/>
                      <w:bCs/>
                      <w:color w:val="FFFFFF" w:themeColor="background1"/>
                      <w:szCs w:val="20"/>
                      <w:lang w:val="es-ES" w:eastAsia="es-CO"/>
                    </w:rPr>
                  </w:pPr>
                  <w:r w:rsidRPr="001F6B0A">
                    <w:rPr>
                      <w:rFonts w:ascii="Verdana" w:eastAsia="Times New Roman" w:hAnsi="Verdana" w:cs="Arial"/>
                      <w:b/>
                      <w:bCs/>
                      <w:color w:val="FFFFFF" w:themeColor="background1"/>
                      <w:szCs w:val="20"/>
                      <w:lang w:val="es-ES" w:eastAsia="es-CO"/>
                    </w:rPr>
                    <w:t>Valor Asegurado</w:t>
                  </w:r>
                </w:p>
              </w:tc>
            </w:tr>
            <w:tr w:rsidR="001F6B0A" w:rsidRPr="001F6B0A" w14:paraId="559F00CB" w14:textId="77777777" w:rsidTr="003F3C1C">
              <w:tc>
                <w:tcPr>
                  <w:tcW w:w="2134" w:type="pct"/>
                  <w:tcBorders>
                    <w:top w:val="single" w:sz="4" w:space="0" w:color="auto"/>
                    <w:left w:val="single" w:sz="4" w:space="0" w:color="auto"/>
                    <w:bottom w:val="single" w:sz="4" w:space="0" w:color="auto"/>
                    <w:right w:val="single" w:sz="4" w:space="0" w:color="auto"/>
                  </w:tcBorders>
                  <w:hideMark/>
                </w:tcPr>
                <w:p w14:paraId="26612D00"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
                      <w:bCs/>
                      <w:szCs w:val="20"/>
                      <w:lang w:val="es-ES" w:eastAsia="es-CO"/>
                    </w:rPr>
                    <w:t>Cumplimiento general</w:t>
                  </w:r>
                  <w:r w:rsidRPr="001F6B0A">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9081CE2"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748F9AB" w14:textId="77777777" w:rsidR="001F6B0A" w:rsidRPr="001F6B0A" w:rsidRDefault="001F6B0A" w:rsidP="003F3C1C">
                  <w:pPr>
                    <w:rPr>
                      <w:rFonts w:ascii="Verdana" w:eastAsia="Times New Roman" w:hAnsi="Verdana" w:cs="Arial"/>
                      <w:szCs w:val="20"/>
                      <w:highlight w:val="lightGray"/>
                      <w:lang w:val="es-ES" w:eastAsia="es-CO"/>
                    </w:rPr>
                  </w:pPr>
                  <w:r w:rsidRPr="001F6B0A">
                    <w:rPr>
                      <w:rFonts w:ascii="Verdana" w:eastAsia="Times New Roman" w:hAnsi="Verdana" w:cs="Arial"/>
                      <w:szCs w:val="20"/>
                      <w:lang w:val="es-ES" w:eastAsia="es-CO"/>
                    </w:rPr>
                    <w:t>10% del valor del contrato</w:t>
                  </w:r>
                </w:p>
              </w:tc>
            </w:tr>
            <w:tr w:rsidR="001F6B0A" w:rsidRPr="001F6B0A" w14:paraId="0C82995C" w14:textId="77777777" w:rsidTr="003F3C1C">
              <w:tc>
                <w:tcPr>
                  <w:tcW w:w="2134" w:type="pct"/>
                  <w:tcBorders>
                    <w:top w:val="single" w:sz="4" w:space="0" w:color="auto"/>
                    <w:left w:val="single" w:sz="4" w:space="0" w:color="auto"/>
                    <w:bottom w:val="single" w:sz="4" w:space="0" w:color="auto"/>
                    <w:right w:val="single" w:sz="4" w:space="0" w:color="auto"/>
                  </w:tcBorders>
                  <w:hideMark/>
                </w:tcPr>
                <w:p w14:paraId="4FEE4642"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
                      <w:bCs/>
                      <w:szCs w:val="20"/>
                      <w:lang w:val="es-ES" w:eastAsia="es-CO"/>
                    </w:rPr>
                    <w:t>Pago de salarios, prestaciones sociales legales e indemnizaciones laborales</w:t>
                  </w:r>
                  <w:r w:rsidRPr="001F6B0A">
                    <w:rPr>
                      <w:rFonts w:ascii="Verdana" w:eastAsia="Times New Roman" w:hAnsi="Verdana" w:cs="Arial"/>
                      <w:bCs/>
                      <w:szCs w:val="20"/>
                      <w:lang w:val="es-ES" w:eastAsia="es-CO"/>
                    </w:rPr>
                    <w:t xml:space="preserve"> del personal que el contratista haya de </w:t>
                  </w:r>
                  <w:r w:rsidRPr="001F6B0A">
                    <w:rPr>
                      <w:rFonts w:ascii="Verdana" w:eastAsia="Times New Roman" w:hAnsi="Verdana" w:cs="Arial"/>
                      <w:bCs/>
                      <w:szCs w:val="20"/>
                      <w:lang w:val="es-ES" w:eastAsia="es-CO"/>
                    </w:rPr>
                    <w:lastRenderedPageBreak/>
                    <w:t>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30A3C01"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AACA6AA" w14:textId="77777777" w:rsidR="001F6B0A" w:rsidRPr="001F6B0A" w:rsidRDefault="001F6B0A" w:rsidP="003F3C1C">
                  <w:pPr>
                    <w:rPr>
                      <w:rFonts w:ascii="Verdana" w:eastAsia="Times New Roman" w:hAnsi="Verdana" w:cs="Arial"/>
                      <w:szCs w:val="20"/>
                      <w:highlight w:val="lightGray"/>
                      <w:lang w:val="es-ES" w:eastAsia="es-CO"/>
                    </w:rPr>
                  </w:pPr>
                  <w:r w:rsidRPr="001F6B0A">
                    <w:rPr>
                      <w:rFonts w:ascii="Verdana" w:eastAsia="Times New Roman" w:hAnsi="Verdana" w:cs="Arial"/>
                      <w:szCs w:val="20"/>
                      <w:lang w:val="es-ES" w:eastAsia="es-CO"/>
                    </w:rPr>
                    <w:t>10% del valor del contrato</w:t>
                  </w:r>
                </w:p>
              </w:tc>
            </w:tr>
            <w:tr w:rsidR="001F6B0A" w:rsidRPr="001F6B0A" w14:paraId="59066F44" w14:textId="77777777" w:rsidTr="003F3C1C">
              <w:tc>
                <w:tcPr>
                  <w:tcW w:w="2134" w:type="pct"/>
                  <w:tcBorders>
                    <w:top w:val="single" w:sz="4" w:space="0" w:color="auto"/>
                    <w:left w:val="single" w:sz="4" w:space="0" w:color="auto"/>
                    <w:bottom w:val="single" w:sz="4" w:space="0" w:color="auto"/>
                    <w:right w:val="single" w:sz="4" w:space="0" w:color="auto"/>
                  </w:tcBorders>
                  <w:hideMark/>
                </w:tcPr>
                <w:p w14:paraId="0942217D"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
                      <w:bCs/>
                      <w:szCs w:val="20"/>
                      <w:lang w:val="es-ES" w:eastAsia="es-CO"/>
                    </w:rPr>
                    <w:t>Estabilidad y calidad de las obras</w:t>
                  </w:r>
                  <w:r w:rsidRPr="001F6B0A">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90B5B54" w14:textId="77777777" w:rsidR="001F6B0A" w:rsidRPr="001F6B0A" w:rsidRDefault="001F6B0A" w:rsidP="003F3C1C">
                  <w:pPr>
                    <w:rPr>
                      <w:rFonts w:ascii="Verdana" w:eastAsia="Times New Roman" w:hAnsi="Verdana" w:cs="Arial"/>
                      <w:szCs w:val="20"/>
                      <w:highlight w:val="lightGray"/>
                      <w:lang w:val="es-ES" w:eastAsia="es-CO"/>
                    </w:rPr>
                  </w:pPr>
                  <w:r w:rsidRPr="001F6B0A">
                    <w:rPr>
                      <w:rFonts w:ascii="Verdana" w:eastAsia="Times New Roman" w:hAnsi="Verdana" w:cs="Arial"/>
                      <w:szCs w:val="20"/>
                      <w:lang w:val="es-ES" w:eastAsia="es-CO"/>
                    </w:rPr>
                    <w:t>Cinco (5) años contados a partir de la fecha en la cual la Entidad Estatal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53BB71B8" w14:textId="77777777" w:rsidR="001F6B0A" w:rsidRPr="001F6B0A" w:rsidRDefault="001F6B0A" w:rsidP="003F3C1C">
                  <w:pPr>
                    <w:rPr>
                      <w:rFonts w:ascii="Verdana" w:eastAsia="Times New Roman" w:hAnsi="Verdana" w:cs="Arial"/>
                      <w:szCs w:val="20"/>
                      <w:highlight w:val="lightGray"/>
                      <w:lang w:val="es-ES" w:eastAsia="es-CO"/>
                    </w:rPr>
                  </w:pPr>
                  <w:r w:rsidRPr="001F6B0A">
                    <w:rPr>
                      <w:rFonts w:ascii="Verdana" w:eastAsia="Times New Roman" w:hAnsi="Verdana" w:cs="Arial"/>
                      <w:szCs w:val="20"/>
                      <w:lang w:val="es-ES" w:eastAsia="es-CO"/>
                    </w:rPr>
                    <w:t>10% del valor final de las obras</w:t>
                  </w:r>
                </w:p>
              </w:tc>
            </w:tr>
          </w:tbl>
          <w:p w14:paraId="66E77238" w14:textId="77777777" w:rsidR="001F6B0A" w:rsidRPr="001F6B0A" w:rsidRDefault="001F6B0A" w:rsidP="003F3C1C">
            <w:pPr>
              <w:rPr>
                <w:rFonts w:ascii="Verdana" w:eastAsia="Times New Roman" w:hAnsi="Verdana" w:cs="Arial"/>
                <w:bCs/>
                <w:szCs w:val="20"/>
                <w:lang w:val="es-ES" w:eastAsia="es-CO"/>
              </w:rPr>
            </w:pPr>
          </w:p>
          <w:p w14:paraId="5815CB79" w14:textId="77777777" w:rsidR="001F6B0A" w:rsidRPr="001F6B0A" w:rsidRDefault="001F6B0A" w:rsidP="003F3C1C">
            <w:pPr>
              <w:rPr>
                <w:rFonts w:ascii="Verdana" w:eastAsia="Times New Roman" w:hAnsi="Verdana" w:cs="Arial"/>
                <w:bCs/>
                <w:szCs w:val="20"/>
                <w:lang w:val="es-ES" w:eastAsia="es-CO"/>
              </w:rPr>
            </w:pPr>
          </w:p>
        </w:tc>
      </w:tr>
      <w:tr w:rsidR="001F6B0A" w:rsidRPr="001F6B0A" w14:paraId="262F2DA9"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9E1F47" w14:textId="77777777" w:rsidR="001F6B0A" w:rsidRPr="001F6B0A" w:rsidRDefault="001F6B0A" w:rsidP="003F3C1C">
            <w:pPr>
              <w:rPr>
                <w:rFonts w:ascii="Verdana" w:eastAsia="Times New Roman" w:hAnsi="Verdana" w:cs="Arial"/>
                <w:bCs/>
                <w:color w:val="554F4F" w:themeColor="text1" w:themeTint="BF"/>
                <w:szCs w:val="20"/>
                <w:lang w:val="es-ES" w:eastAsia="es-CO"/>
              </w:rPr>
            </w:pPr>
            <w:r w:rsidRPr="001F6B0A">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E22CC05" w14:textId="77777777" w:rsidR="001F6B0A" w:rsidRPr="001F6B0A" w:rsidRDefault="001F6B0A" w:rsidP="003F3C1C">
            <w:pPr>
              <w:pStyle w:val="Prrafodelista"/>
              <w:numPr>
                <w:ilvl w:val="0"/>
                <w:numId w:val="6"/>
              </w:num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7F9C4DD" w14:textId="77777777" w:rsidR="001F6B0A" w:rsidRPr="001F6B0A" w:rsidRDefault="001F6B0A" w:rsidP="003F3C1C">
            <w:pPr>
              <w:pStyle w:val="Prrafodelista"/>
              <w:numPr>
                <w:ilvl w:val="0"/>
                <w:numId w:val="6"/>
              </w:numPr>
              <w:rPr>
                <w:rFonts w:ascii="Verdana" w:eastAsia="Times New Roman" w:hAnsi="Verdana" w:cs="Arial"/>
                <w:bCs/>
                <w:szCs w:val="20"/>
                <w:lang w:val="es-ES" w:eastAsia="es-CO"/>
              </w:rPr>
            </w:pPr>
            <w:r w:rsidRPr="001F6B0A">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4024573" w14:textId="77777777" w:rsidR="001F6B0A" w:rsidRPr="001F6B0A" w:rsidRDefault="001F6B0A" w:rsidP="003F3C1C">
            <w:pPr>
              <w:pStyle w:val="Prrafodelista"/>
              <w:numPr>
                <w:ilvl w:val="0"/>
                <w:numId w:val="6"/>
              </w:num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F6B0A" w:rsidRPr="001F6B0A" w14:paraId="62CF0C65"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F780E9" w14:textId="77777777" w:rsidR="001F6B0A" w:rsidRPr="001F6B0A" w:rsidRDefault="001F6B0A" w:rsidP="003F3C1C">
            <w:pPr>
              <w:rPr>
                <w:rFonts w:ascii="Verdana" w:eastAsia="Times New Roman" w:hAnsi="Verdana" w:cs="Arial"/>
                <w:lang w:val="es-ES" w:eastAsia="es-CO"/>
              </w:rPr>
            </w:pPr>
            <w:r w:rsidRPr="001F6B0A">
              <w:rPr>
                <w:rFonts w:ascii="Verdana" w:eastAsia="Times New Roman" w:hAnsi="Verdana" w:cs="Arial"/>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41966A8" w14:textId="77777777" w:rsidR="001F6B0A" w:rsidRPr="001F6B0A" w:rsidRDefault="001F6B0A" w:rsidP="003F3C1C">
            <w:pPr>
              <w:pStyle w:val="Prrafodelista"/>
              <w:numPr>
                <w:ilvl w:val="0"/>
                <w:numId w:val="6"/>
              </w:num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 xml:space="preserve">Número y año del contrato </w:t>
            </w:r>
          </w:p>
          <w:p w14:paraId="5D83DFD2" w14:textId="77777777" w:rsidR="001F6B0A" w:rsidRPr="001F6B0A" w:rsidRDefault="001F6B0A" w:rsidP="003F3C1C">
            <w:pPr>
              <w:pStyle w:val="Prrafodelista"/>
              <w:numPr>
                <w:ilvl w:val="0"/>
                <w:numId w:val="6"/>
              </w:num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Objeto del contrato</w:t>
            </w:r>
          </w:p>
          <w:p w14:paraId="272E5C40" w14:textId="77777777" w:rsidR="001F6B0A" w:rsidRPr="001F6B0A" w:rsidRDefault="001F6B0A" w:rsidP="003F3C1C">
            <w:pPr>
              <w:pStyle w:val="Prrafodelista"/>
              <w:numPr>
                <w:ilvl w:val="0"/>
                <w:numId w:val="6"/>
              </w:num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Firma del representante legal del contratista</w:t>
            </w:r>
          </w:p>
          <w:p w14:paraId="3895B860" w14:textId="77777777" w:rsidR="001F6B0A" w:rsidRPr="001F6B0A" w:rsidRDefault="001F6B0A" w:rsidP="003F3C1C">
            <w:pPr>
              <w:pStyle w:val="Prrafodelista"/>
              <w:numPr>
                <w:ilvl w:val="0"/>
                <w:numId w:val="6"/>
              </w:num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En caso de no usar centavos, los valores deben aproximarse al mayor Ej. Cumplimiento si el valor a asegurar es $14.980.420,20 aproximar a $14.980.421</w:t>
            </w:r>
          </w:p>
        </w:tc>
      </w:tr>
    </w:tbl>
    <w:p w14:paraId="0CBACF6B" w14:textId="77777777" w:rsidR="00D37F9B" w:rsidRPr="001F6B0A" w:rsidRDefault="00D37F9B" w:rsidP="00D37F9B">
      <w:pPr>
        <w:tabs>
          <w:tab w:val="left" w:pos="1560"/>
        </w:tabs>
        <w:rPr>
          <w:rFonts w:ascii="Verdana" w:hAnsi="Verdana" w:cstheme="minorHAnsi"/>
          <w:szCs w:val="20"/>
        </w:rPr>
      </w:pPr>
    </w:p>
    <w:p w14:paraId="054D7712" w14:textId="77777777" w:rsidR="001F6B0A" w:rsidRPr="001F6B0A" w:rsidRDefault="001F6B0A" w:rsidP="00D37F9B">
      <w:pPr>
        <w:pStyle w:val="InviasNormal"/>
        <w:spacing w:before="0" w:after="0"/>
        <w:rPr>
          <w:rFonts w:ascii="Verdana" w:hAnsi="Verdana" w:cstheme="minorHAnsi"/>
          <w:bCs/>
          <w:color w:val="auto"/>
          <w:sz w:val="22"/>
          <w:szCs w:val="22"/>
          <w:lang w:val="es-ES" w:eastAsia="es-CO"/>
        </w:rPr>
      </w:pPr>
      <w:r w:rsidRPr="001F6B0A">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136215F7" w14:textId="39296D28" w:rsidR="00D37F9B" w:rsidRPr="001F6B0A" w:rsidRDefault="00D37F9B" w:rsidP="00D37F9B">
      <w:pPr>
        <w:pStyle w:val="InviasNormal"/>
        <w:spacing w:before="0" w:after="0"/>
        <w:rPr>
          <w:rFonts w:ascii="Verdana" w:eastAsiaTheme="minorHAnsi" w:hAnsi="Verdana" w:cstheme="minorHAnsi"/>
          <w:color w:val="auto"/>
          <w:sz w:val="22"/>
          <w:szCs w:val="22"/>
          <w:lang w:val="es-CO" w:eastAsia="en-US"/>
        </w:rPr>
      </w:pPr>
      <w:r w:rsidRPr="001F6B0A">
        <w:rPr>
          <w:rFonts w:ascii="Verdana" w:eastAsiaTheme="minorHAnsi" w:hAnsi="Verdana" w:cstheme="minorHAnsi"/>
          <w:color w:val="auto"/>
          <w:sz w:val="22"/>
          <w:szCs w:val="22"/>
          <w:lang w:val="es-CO" w:eastAsia="en-US"/>
        </w:rPr>
        <w:t xml:space="preserve"> </w:t>
      </w:r>
    </w:p>
    <w:p w14:paraId="34F15091" w14:textId="77777777" w:rsidR="00D37F9B" w:rsidRPr="001F6B0A" w:rsidRDefault="00D37F9B" w:rsidP="00D37F9B">
      <w:pPr>
        <w:pStyle w:val="Clusula10"/>
        <w:numPr>
          <w:ilvl w:val="1"/>
          <w:numId w:val="33"/>
        </w:numPr>
        <w:tabs>
          <w:tab w:val="left" w:pos="851"/>
        </w:tabs>
        <w:rPr>
          <w:rFonts w:ascii="Verdana" w:hAnsi="Verdana" w:cstheme="minorHAnsi"/>
          <w:b/>
          <w:color w:val="auto"/>
          <w:sz w:val="22"/>
        </w:rPr>
      </w:pPr>
      <w:r w:rsidRPr="001F6B0A">
        <w:rPr>
          <w:rFonts w:ascii="Verdana" w:hAnsi="Verdana" w:cstheme="minorHAnsi"/>
          <w:b/>
          <w:color w:val="auto"/>
          <w:sz w:val="22"/>
        </w:rPr>
        <w:t xml:space="preserve">ESTABILIDAD DE LA OBRA Y PERIODO DE GARANTÍA </w:t>
      </w:r>
    </w:p>
    <w:p w14:paraId="28AC881E" w14:textId="77777777" w:rsidR="00D37F9B" w:rsidRPr="001F6B0A" w:rsidRDefault="00D37F9B" w:rsidP="00D37F9B">
      <w:pPr>
        <w:pStyle w:val="Clusula10"/>
        <w:numPr>
          <w:ilvl w:val="0"/>
          <w:numId w:val="0"/>
        </w:numPr>
        <w:rPr>
          <w:rFonts w:ascii="Verdana" w:hAnsi="Verdana" w:cstheme="minorHAnsi"/>
          <w:b/>
          <w:color w:val="auto"/>
          <w:sz w:val="22"/>
        </w:rPr>
      </w:pPr>
    </w:p>
    <w:p w14:paraId="4B1467F4" w14:textId="2D05470B" w:rsidR="00D37F9B" w:rsidRPr="001F6B0A" w:rsidRDefault="00D37F9B" w:rsidP="00D37F9B">
      <w:pPr>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w:t>
      </w:r>
      <w:r w:rsidRPr="001F6B0A">
        <w:rPr>
          <w:rFonts w:ascii="Verdana" w:eastAsia="Times New Roman" w:hAnsi="Verdana" w:cstheme="minorHAnsi"/>
          <w:bCs/>
          <w:sz w:val="22"/>
          <w:lang w:val="es-ES" w:eastAsia="es-CO"/>
        </w:rPr>
        <w:lastRenderedPageBreak/>
        <w:t xml:space="preserve">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w:t>
      </w:r>
      <w:r w:rsidR="001F6B0A" w:rsidRPr="001F6B0A">
        <w:rPr>
          <w:rFonts w:ascii="Verdana" w:eastAsia="Times New Roman" w:hAnsi="Verdana" w:cstheme="minorHAnsi"/>
          <w:bCs/>
          <w:sz w:val="22"/>
          <w:lang w:val="es-ES" w:eastAsia="es-CO"/>
        </w:rPr>
        <w:t>Esta responsabilidad y las obligaciones inherentes a ella se considerarán vigentes por un período de garantía de estabilidad y calidad de las obras ejecutadas entregadas a satisfacción contados a partir de la fecha del Acta de Recibo Definitivo de las obras. El Contratista procederá a reparar los defectos dentro de los términos que la Entidad le señale en la comunicación escrita que le enviará al respecto.</w:t>
      </w:r>
    </w:p>
    <w:p w14:paraId="4C39F82A" w14:textId="77777777" w:rsidR="001F6B0A" w:rsidRPr="001F6B0A" w:rsidRDefault="001F6B0A" w:rsidP="00D37F9B">
      <w:pPr>
        <w:rPr>
          <w:rFonts w:ascii="Verdana" w:eastAsia="Times New Roman" w:hAnsi="Verdana" w:cstheme="minorHAnsi"/>
          <w:bCs/>
          <w:sz w:val="22"/>
          <w:lang w:val="es-ES" w:eastAsia="es-CO"/>
        </w:rPr>
      </w:pPr>
    </w:p>
    <w:p w14:paraId="68E4D57A" w14:textId="77777777" w:rsidR="00D37F9B" w:rsidRPr="001F6B0A" w:rsidRDefault="00D37F9B" w:rsidP="00D37F9B">
      <w:pPr>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1F6B0A" w:rsidRDefault="00D37F9B" w:rsidP="00D37F9B">
      <w:pPr>
        <w:rPr>
          <w:rFonts w:ascii="Verdana" w:eastAsia="Times New Roman" w:hAnsi="Verdana" w:cstheme="minorHAnsi"/>
          <w:bCs/>
          <w:sz w:val="22"/>
          <w:lang w:val="es-ES" w:eastAsia="es-CO"/>
        </w:rPr>
      </w:pPr>
    </w:p>
    <w:p w14:paraId="50E0F973" w14:textId="77777777" w:rsidR="00D37F9B" w:rsidRPr="001F6B0A" w:rsidRDefault="00D37F9B" w:rsidP="00D37F9B">
      <w:pPr>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1F6B0A"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1F6B0A"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1F6B0A">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1F6B0A"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1F6B0A" w:rsidRDefault="00D37F9B" w:rsidP="00D37F9B">
      <w:pPr>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1F6B0A"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164"/>
        <w:gridCol w:w="6664"/>
      </w:tblGrid>
      <w:tr w:rsidR="001F6B0A" w:rsidRPr="001F6B0A" w14:paraId="2CE8EA68" w14:textId="77777777" w:rsidTr="003F3C1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90DAB9C" w14:textId="77777777" w:rsidR="001F6B0A" w:rsidRPr="001F6B0A" w:rsidRDefault="001F6B0A" w:rsidP="003F3C1C">
            <w:pPr>
              <w:jc w:val="center"/>
              <w:rPr>
                <w:rFonts w:ascii="Verdana" w:hAnsi="Verdana" w:cs="Arial"/>
                <w:b/>
                <w:bCs/>
                <w:color w:val="FFFFFF" w:themeColor="background1"/>
                <w:szCs w:val="20"/>
              </w:rPr>
            </w:pPr>
            <w:r w:rsidRPr="001F6B0A">
              <w:rPr>
                <w:rFonts w:ascii="Verdana" w:hAnsi="Verdana"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C7D45BB" w14:textId="77777777" w:rsidR="001F6B0A" w:rsidRPr="001F6B0A" w:rsidRDefault="001F6B0A" w:rsidP="003F3C1C">
            <w:pPr>
              <w:jc w:val="center"/>
              <w:rPr>
                <w:rFonts w:ascii="Verdana" w:hAnsi="Verdana" w:cs="Arial"/>
                <w:b/>
                <w:bCs/>
                <w:color w:val="FFFFFF" w:themeColor="background1"/>
                <w:szCs w:val="20"/>
              </w:rPr>
            </w:pPr>
            <w:r w:rsidRPr="001F6B0A">
              <w:rPr>
                <w:rFonts w:ascii="Verdana" w:hAnsi="Verdana" w:cs="Arial"/>
                <w:b/>
                <w:bCs/>
                <w:color w:val="FFFFFF" w:themeColor="background1"/>
                <w:szCs w:val="20"/>
              </w:rPr>
              <w:t>Condición</w:t>
            </w:r>
          </w:p>
        </w:tc>
      </w:tr>
      <w:tr w:rsidR="001F6B0A" w:rsidRPr="001F6B0A" w14:paraId="55AFFE3B"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755897" w14:textId="77777777" w:rsidR="001F6B0A" w:rsidRPr="001F6B0A" w:rsidRDefault="001F6B0A" w:rsidP="003F3C1C">
            <w:pPr>
              <w:jc w:val="cente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6D49DA0"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 xml:space="preserve">Contrato de seguro contenido en una póliza </w:t>
            </w:r>
          </w:p>
        </w:tc>
      </w:tr>
      <w:tr w:rsidR="001F6B0A" w:rsidRPr="001F6B0A" w14:paraId="41740858"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B9080E" w14:textId="77777777" w:rsidR="001F6B0A" w:rsidRPr="001F6B0A" w:rsidRDefault="001F6B0A" w:rsidP="003F3C1C">
            <w:pPr>
              <w:jc w:val="cente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476ED21"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Municipio de Sogamoso identificada con NIT 891 .855.130-1 y el Contratista</w:t>
            </w:r>
          </w:p>
        </w:tc>
      </w:tr>
      <w:tr w:rsidR="001F6B0A" w:rsidRPr="001F6B0A" w14:paraId="7B225EEB"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70ED64" w14:textId="77777777" w:rsidR="001F6B0A" w:rsidRPr="001F6B0A" w:rsidRDefault="001F6B0A" w:rsidP="003F3C1C">
            <w:pPr>
              <w:jc w:val="cente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64FCB80" w14:textId="77777777" w:rsidR="001F6B0A" w:rsidRPr="001F6B0A" w:rsidRDefault="001F6B0A" w:rsidP="003F3C1C">
            <w:pPr>
              <w:pStyle w:val="Prrafodelista"/>
              <w:numPr>
                <w:ilvl w:val="0"/>
                <w:numId w:val="6"/>
              </w:num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E3ED3DA" w14:textId="77777777" w:rsidR="001F6B0A" w:rsidRPr="001F6B0A" w:rsidRDefault="001F6B0A" w:rsidP="003F3C1C">
            <w:pPr>
              <w:pStyle w:val="Prrafodelista"/>
              <w:numPr>
                <w:ilvl w:val="0"/>
                <w:numId w:val="6"/>
              </w:numPr>
              <w:rPr>
                <w:rFonts w:ascii="Verdana" w:eastAsia="Times New Roman" w:hAnsi="Verdana" w:cs="Arial"/>
                <w:bCs/>
                <w:szCs w:val="20"/>
                <w:lang w:val="es-ES" w:eastAsia="es-CO"/>
              </w:rPr>
            </w:pPr>
            <w:r w:rsidRPr="001F6B0A">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B5230AE" w14:textId="77777777" w:rsidR="001F6B0A" w:rsidRPr="001F6B0A" w:rsidRDefault="001F6B0A" w:rsidP="003F3C1C">
            <w:pPr>
              <w:pStyle w:val="Prrafodelista"/>
              <w:numPr>
                <w:ilvl w:val="0"/>
                <w:numId w:val="6"/>
              </w:num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 la estructura plural, para lo cual </w:t>
            </w:r>
            <w:r w:rsidRPr="001F6B0A">
              <w:rPr>
                <w:rFonts w:ascii="Verdana" w:eastAsia="Times New Roman" w:hAnsi="Verdana" w:cs="Arial"/>
                <w:bCs/>
                <w:szCs w:val="20"/>
                <w:lang w:val="es-ES" w:eastAsia="es-CO"/>
              </w:rPr>
              <w:lastRenderedPageBreak/>
              <w:t xml:space="preserve">se deberá relacionar claramente los integrantes, su identificación y porcentaje de participación, quienes para todos los efectos serán los otorgantes de la misma. </w:t>
            </w:r>
          </w:p>
        </w:tc>
      </w:tr>
      <w:tr w:rsidR="001F6B0A" w:rsidRPr="001F6B0A" w14:paraId="36B8E9DF"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0A06A29" w14:textId="77777777" w:rsidR="001F6B0A" w:rsidRPr="001F6B0A" w:rsidRDefault="001F6B0A" w:rsidP="003F3C1C">
            <w:pPr>
              <w:jc w:val="cente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5158C6C" w14:textId="77777777" w:rsidR="001F6B0A" w:rsidRPr="001F6B0A" w:rsidRDefault="001F6B0A" w:rsidP="003F3C1C">
            <w:pPr>
              <w:shd w:val="clear" w:color="auto" w:fill="FFFFFF"/>
              <w:spacing w:after="150"/>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200 SMMLV</w:t>
            </w:r>
          </w:p>
        </w:tc>
      </w:tr>
      <w:tr w:rsidR="001F6B0A" w:rsidRPr="001F6B0A" w14:paraId="607D9A06"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EF0D34B" w14:textId="77777777" w:rsidR="001F6B0A" w:rsidRPr="001F6B0A" w:rsidRDefault="001F6B0A" w:rsidP="003F3C1C">
            <w:pPr>
              <w:jc w:val="cente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7E6E8CC"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szCs w:val="20"/>
                <w:lang w:val="es-ES" w:eastAsia="es-ES"/>
              </w:rPr>
              <w:t>Igual al período de ejecución del contrato.</w:t>
            </w:r>
          </w:p>
        </w:tc>
      </w:tr>
      <w:tr w:rsidR="001F6B0A" w:rsidRPr="001F6B0A" w14:paraId="2D5C3131"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8AAFB2" w14:textId="77777777" w:rsidR="001F6B0A" w:rsidRPr="001F6B0A" w:rsidRDefault="001F6B0A" w:rsidP="003F3C1C">
            <w:pPr>
              <w:jc w:val="cente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C831F7F" w14:textId="77777777" w:rsidR="001F6B0A" w:rsidRPr="001F6B0A" w:rsidRDefault="001F6B0A" w:rsidP="003F3C1C">
            <w:pPr>
              <w:rPr>
                <w:rFonts w:ascii="Verdana" w:eastAsia="Times New Roman" w:hAnsi="Verdana" w:cs="Arial"/>
                <w:bCs/>
                <w:szCs w:val="20"/>
                <w:highlight w:val="lightGray"/>
                <w:lang w:val="es-ES" w:eastAsia="es-CO"/>
              </w:rPr>
            </w:pPr>
            <w:r w:rsidRPr="001F6B0A">
              <w:rPr>
                <w:rFonts w:ascii="Verdana" w:eastAsia="Times New Roman" w:hAnsi="Verdana" w:cs="Arial"/>
                <w:bCs/>
                <w:szCs w:val="20"/>
                <w:lang w:val="es-ES" w:eastAsia="es-CO"/>
              </w:rPr>
              <w:t>Terceros afectados y Municipio de Sogamoso identificada con NIT 891.855.130-1.</w:t>
            </w:r>
          </w:p>
        </w:tc>
      </w:tr>
      <w:tr w:rsidR="001F6B0A" w:rsidRPr="001F6B0A" w14:paraId="3BDA6234" w14:textId="77777777" w:rsidTr="003F3C1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D7E769" w14:textId="77777777" w:rsidR="001F6B0A" w:rsidRPr="001F6B0A" w:rsidRDefault="001F6B0A" w:rsidP="003F3C1C">
            <w:pPr>
              <w:jc w:val="cente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9D59358" w14:textId="77777777" w:rsidR="001F6B0A" w:rsidRPr="001F6B0A" w:rsidRDefault="001F6B0A" w:rsidP="003F3C1C">
            <w:pPr>
              <w:rPr>
                <w:rFonts w:ascii="Verdana" w:eastAsia="Times New Roman" w:hAnsi="Verdana" w:cs="Arial"/>
                <w:bCs/>
                <w:szCs w:val="20"/>
                <w:lang w:val="es-ES" w:eastAsia="es-CO"/>
              </w:rPr>
            </w:pPr>
          </w:p>
          <w:p w14:paraId="0182558A" w14:textId="77777777" w:rsidR="001F6B0A" w:rsidRPr="001F6B0A" w:rsidRDefault="001F6B0A" w:rsidP="003F3C1C">
            <w:pP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01835F3" w14:textId="77777777" w:rsidR="001F6B0A" w:rsidRPr="001F6B0A" w:rsidRDefault="001F6B0A" w:rsidP="003F3C1C">
            <w:pPr>
              <w:rPr>
                <w:rFonts w:ascii="Verdana" w:eastAsia="Times New Roman" w:hAnsi="Verdana" w:cs="Arial"/>
                <w:bCs/>
                <w:szCs w:val="20"/>
                <w:lang w:val="es-ES" w:eastAsia="es-CO"/>
              </w:rPr>
            </w:pPr>
          </w:p>
        </w:tc>
      </w:tr>
      <w:tr w:rsidR="001F6B0A" w:rsidRPr="001F6B0A" w14:paraId="487F31D0" w14:textId="77777777" w:rsidTr="003F3C1C">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F62956" w14:textId="77777777" w:rsidR="001F6B0A" w:rsidRPr="001F6B0A" w:rsidRDefault="001F6B0A" w:rsidP="003F3C1C">
            <w:pPr>
              <w:jc w:val="center"/>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9C9DA9" w14:textId="77777777" w:rsidR="001F6B0A" w:rsidRPr="001F6B0A" w:rsidRDefault="001F6B0A" w:rsidP="003F3C1C">
            <w:pPr>
              <w:pStyle w:val="Prrafodelista"/>
              <w:numPr>
                <w:ilvl w:val="0"/>
                <w:numId w:val="6"/>
              </w:numPr>
              <w:jc w:val="left"/>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 xml:space="preserve">Número y año del contrato </w:t>
            </w:r>
          </w:p>
          <w:p w14:paraId="745938EE" w14:textId="77777777" w:rsidR="001F6B0A" w:rsidRPr="001F6B0A" w:rsidRDefault="001F6B0A" w:rsidP="003F3C1C">
            <w:pPr>
              <w:pStyle w:val="Prrafodelista"/>
              <w:numPr>
                <w:ilvl w:val="0"/>
                <w:numId w:val="6"/>
              </w:numPr>
              <w:jc w:val="left"/>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Objeto del contrato</w:t>
            </w:r>
          </w:p>
          <w:p w14:paraId="1DE9E8D1" w14:textId="77777777" w:rsidR="001F6B0A" w:rsidRPr="001F6B0A" w:rsidRDefault="001F6B0A" w:rsidP="003F3C1C">
            <w:pPr>
              <w:pStyle w:val="Prrafodelista"/>
              <w:numPr>
                <w:ilvl w:val="0"/>
                <w:numId w:val="6"/>
              </w:numPr>
              <w:jc w:val="left"/>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Firma del representante legal del contratista</w:t>
            </w:r>
          </w:p>
          <w:p w14:paraId="31955233" w14:textId="77777777" w:rsidR="001F6B0A" w:rsidRPr="001F6B0A" w:rsidRDefault="001F6B0A" w:rsidP="003F3C1C">
            <w:pPr>
              <w:pStyle w:val="Prrafodelista"/>
              <w:numPr>
                <w:ilvl w:val="0"/>
                <w:numId w:val="6"/>
              </w:numPr>
              <w:jc w:val="left"/>
              <w:rPr>
                <w:rFonts w:ascii="Verdana" w:eastAsia="Times New Roman" w:hAnsi="Verdana" w:cs="Arial"/>
                <w:bCs/>
                <w:szCs w:val="20"/>
                <w:lang w:val="es-ES" w:eastAsia="es-CO"/>
              </w:rPr>
            </w:pPr>
            <w:r w:rsidRPr="001F6B0A">
              <w:rPr>
                <w:rFonts w:ascii="Verdana" w:eastAsia="Times New Roman" w:hAnsi="Verdana" w:cs="Arial"/>
                <w:bCs/>
                <w:szCs w:val="20"/>
                <w:lang w:val="es-ES" w:eastAsia="es-CO"/>
              </w:rPr>
              <w:t>En caso de no usar centavos, los valores deben aproximarse al mayor Ej. Cumplimiento si el valor a asegurar es $14.980.420,20 aproximar a $14.980.421</w:t>
            </w:r>
          </w:p>
        </w:tc>
      </w:tr>
    </w:tbl>
    <w:p w14:paraId="0F76768F" w14:textId="77777777" w:rsidR="00D37F9B" w:rsidRPr="001F6B0A" w:rsidRDefault="00D37F9B" w:rsidP="00D37F9B">
      <w:pPr>
        <w:tabs>
          <w:tab w:val="left" w:pos="951"/>
        </w:tabs>
        <w:rPr>
          <w:rFonts w:ascii="Verdana" w:hAnsi="Verdana" w:cstheme="minorHAnsi"/>
          <w:bCs/>
          <w:sz w:val="22"/>
        </w:rPr>
      </w:pPr>
      <w:r w:rsidRPr="001F6B0A">
        <w:rPr>
          <w:rFonts w:ascii="Verdana" w:eastAsia="Times New Roman" w:hAnsi="Verdana" w:cstheme="minorHAnsi"/>
          <w:bCs/>
          <w:sz w:val="22"/>
          <w:lang w:val="es-ES" w:eastAsia="es-CO"/>
        </w:rPr>
        <w:tab/>
      </w:r>
    </w:p>
    <w:p w14:paraId="4EAF0891" w14:textId="77777777" w:rsidR="00D37F9B" w:rsidRPr="001F6B0A" w:rsidRDefault="00D37F9B" w:rsidP="00D37F9B">
      <w:pPr>
        <w:pStyle w:val="InviasNormal"/>
        <w:spacing w:before="0" w:after="0"/>
        <w:rPr>
          <w:rFonts w:ascii="Verdana" w:hAnsi="Verdana" w:cstheme="minorHAnsi"/>
          <w:bCs/>
          <w:color w:val="auto"/>
          <w:sz w:val="22"/>
          <w:szCs w:val="22"/>
          <w:lang w:val="es-ES" w:eastAsia="es-CO"/>
        </w:rPr>
      </w:pPr>
      <w:r w:rsidRPr="001F6B0A">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1F6B0A"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1F6B0A" w:rsidRDefault="00D37F9B" w:rsidP="00D37F9B">
      <w:pPr>
        <w:pStyle w:val="InviasNormal"/>
        <w:spacing w:before="0" w:after="0"/>
        <w:rPr>
          <w:rFonts w:ascii="Verdana" w:hAnsi="Verdana" w:cstheme="minorHAnsi"/>
          <w:bCs/>
          <w:color w:val="auto"/>
          <w:sz w:val="22"/>
          <w:szCs w:val="22"/>
          <w:lang w:val="es-ES" w:eastAsia="es-CO"/>
        </w:rPr>
      </w:pPr>
      <w:r w:rsidRPr="001F6B0A">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1F6B0A"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1F6B0A" w:rsidRDefault="00D37F9B" w:rsidP="00D37F9B">
      <w:pPr>
        <w:pStyle w:val="InviasNormal"/>
        <w:spacing w:before="0" w:after="0"/>
        <w:rPr>
          <w:rFonts w:ascii="Verdana" w:hAnsi="Verdana" w:cstheme="minorHAnsi"/>
          <w:bCs/>
          <w:color w:val="auto"/>
          <w:sz w:val="22"/>
          <w:szCs w:val="22"/>
          <w:lang w:val="es-ES" w:eastAsia="es-CO"/>
        </w:rPr>
      </w:pPr>
      <w:r w:rsidRPr="001F6B0A">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1F6B0A"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1F6B0A" w:rsidRDefault="00D37F9B" w:rsidP="00D37F9B">
      <w:pPr>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1F6B0A" w:rsidRDefault="00D37F9B" w:rsidP="00D37F9B">
      <w:pPr>
        <w:rPr>
          <w:rFonts w:ascii="Verdana" w:eastAsia="Times New Roman" w:hAnsi="Verdana" w:cstheme="minorHAnsi"/>
          <w:bCs/>
          <w:sz w:val="22"/>
          <w:lang w:val="es-ES" w:eastAsia="es-CO"/>
        </w:rPr>
      </w:pPr>
    </w:p>
    <w:p w14:paraId="2DC7FA51" w14:textId="77777777" w:rsidR="00D37F9B" w:rsidRPr="001F6B0A"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INDEPENDENCIA DEL CONTRATISTA</w:t>
      </w:r>
    </w:p>
    <w:p w14:paraId="6BDAAF31" w14:textId="77777777" w:rsidR="00D37F9B" w:rsidRPr="001F6B0A"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1F6B0A">
        <w:rPr>
          <w:rFonts w:ascii="Verdana" w:eastAsia="Times New Roman" w:hAnsi="Verdana" w:cstheme="minorHAnsi"/>
          <w:b w:val="0"/>
          <w:bCs/>
          <w:sz w:val="22"/>
          <w:lang w:val="es-ES" w:eastAsia="es-CO"/>
        </w:rPr>
        <w:t xml:space="preserve"> </w:t>
      </w:r>
    </w:p>
    <w:p w14:paraId="3F7FECBA" w14:textId="77777777" w:rsidR="00D37F9B" w:rsidRPr="001F6B0A" w:rsidRDefault="00D37F9B" w:rsidP="00D37F9B">
      <w:pPr>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1F6B0A">
        <w:rPr>
          <w:rFonts w:ascii="Verdana" w:eastAsia="Times New Roman" w:hAnsi="Verdana" w:cstheme="minorHAnsi"/>
          <w:bCs/>
          <w:sz w:val="22"/>
          <w:lang w:val="es-ES" w:eastAsia="es-CO"/>
        </w:rPr>
        <w:cr/>
      </w:r>
    </w:p>
    <w:p w14:paraId="44BAA0BA" w14:textId="77777777" w:rsidR="006F2BBD" w:rsidRPr="001F6B0A" w:rsidRDefault="006F2BBD" w:rsidP="00D37F9B">
      <w:pPr>
        <w:rPr>
          <w:rFonts w:ascii="Verdana" w:eastAsia="Times New Roman" w:hAnsi="Verdana" w:cstheme="minorHAnsi"/>
          <w:bCs/>
          <w:sz w:val="22"/>
          <w:lang w:val="es-ES" w:eastAsia="es-CO"/>
        </w:rPr>
      </w:pPr>
    </w:p>
    <w:p w14:paraId="29A97436" w14:textId="77777777" w:rsidR="00D37F9B" w:rsidRPr="001F6B0A"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1F6B0A">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1F6B0A"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1F6B0A" w:rsidRDefault="00D37F9B" w:rsidP="00D37F9B">
      <w:pPr>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1F6B0A">
        <w:rPr>
          <w:rFonts w:ascii="Verdana" w:hAnsi="Verdana" w:cstheme="minorHAnsi"/>
          <w:sz w:val="22"/>
        </w:rPr>
        <w:t>Proceso de Contratación</w:t>
      </w:r>
      <w:r w:rsidRPr="001F6B0A">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1F6B0A" w:rsidRDefault="00D37F9B" w:rsidP="00D37F9B">
      <w:pPr>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 xml:space="preserve"> </w:t>
      </w:r>
    </w:p>
    <w:p w14:paraId="217CF285" w14:textId="77777777" w:rsidR="00D37F9B" w:rsidRPr="001F6B0A" w:rsidRDefault="00D37F9B" w:rsidP="00D37F9B">
      <w:pPr>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1F6B0A" w:rsidRDefault="00D37F9B" w:rsidP="00D37F9B">
      <w:pPr>
        <w:rPr>
          <w:rFonts w:ascii="Verdana" w:eastAsia="Times New Roman" w:hAnsi="Verdana" w:cstheme="minorHAnsi"/>
          <w:bCs/>
          <w:sz w:val="22"/>
          <w:lang w:val="es-ES" w:eastAsia="es-CO"/>
        </w:rPr>
      </w:pPr>
    </w:p>
    <w:p w14:paraId="6705CD07" w14:textId="77777777" w:rsidR="00D37F9B" w:rsidRPr="001F6B0A"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CESIÓN</w:t>
      </w:r>
    </w:p>
    <w:p w14:paraId="6497673F" w14:textId="77777777" w:rsidR="00D37F9B" w:rsidRPr="001F6B0A"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1F6B0A" w:rsidRDefault="00D37F9B" w:rsidP="00D37F9B">
      <w:pPr>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1F6B0A" w:rsidRDefault="00D37F9B" w:rsidP="00D37F9B">
      <w:pPr>
        <w:rPr>
          <w:rFonts w:ascii="Verdana" w:hAnsi="Verdana" w:cstheme="minorHAnsi"/>
          <w:sz w:val="22"/>
        </w:rPr>
      </w:pPr>
    </w:p>
    <w:p w14:paraId="1FB98DCF" w14:textId="77777777" w:rsidR="00D37F9B" w:rsidRPr="001F6B0A"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LIQUIDACIÓN</w:t>
      </w:r>
    </w:p>
    <w:p w14:paraId="1D87C909" w14:textId="77777777" w:rsidR="00D37F9B" w:rsidRPr="001F6B0A"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7A3D8649" w:rsidR="00D37F9B" w:rsidRPr="001F6B0A"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1F6B0A">
        <w:rPr>
          <w:rFonts w:ascii="Verdana" w:eastAsia="Times New Roman" w:hAnsi="Verdana" w:cstheme="minorHAnsi"/>
          <w:b w:val="0"/>
          <w:bCs/>
          <w:sz w:val="22"/>
          <w:lang w:val="es-ES" w:eastAsia="es-CO"/>
        </w:rPr>
        <w:t>El contrato será objeto de liquidación de acuerdo con lo establecido en l</w:t>
      </w:r>
      <w:r w:rsidRPr="001F6B0A">
        <w:rPr>
          <w:rFonts w:ascii="Verdana" w:eastAsia="Times New Roman" w:hAnsi="Verdana" w:cstheme="minorHAnsi"/>
          <w:b w:val="0"/>
          <w:sz w:val="22"/>
          <w:lang w:val="es-ES" w:eastAsia="es-CO"/>
        </w:rPr>
        <w:t xml:space="preserve">as normas que regulan la materia. </w:t>
      </w:r>
      <w:r w:rsidRPr="001F6B0A">
        <w:rPr>
          <w:rFonts w:ascii="Verdana" w:eastAsia="Times New Roman" w:hAnsi="Verdana" w:cstheme="minorHAnsi"/>
          <w:b w:val="0"/>
          <w:bCs/>
          <w:sz w:val="22"/>
          <w:lang w:val="es-ES" w:eastAsia="es-CO"/>
        </w:rPr>
        <w:t xml:space="preserve">El término para la liquidación del contrato será de </w:t>
      </w:r>
      <w:r w:rsidR="001F6B0A" w:rsidRPr="001F6B0A">
        <w:rPr>
          <w:rFonts w:ascii="Verdana" w:eastAsia="Times New Roman" w:hAnsi="Verdana" w:cstheme="minorHAnsi"/>
          <w:b w:val="0"/>
          <w:sz w:val="22"/>
          <w:lang w:val="es-ES" w:eastAsia="es-CO"/>
        </w:rPr>
        <w:t>SEIS (6) MESES.</w:t>
      </w:r>
    </w:p>
    <w:p w14:paraId="6EE4B1D4" w14:textId="77777777" w:rsidR="00D37F9B" w:rsidRPr="001F6B0A"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1F6B0A"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1F6B0A"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1F6B0A"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 xml:space="preserve">Si </w:t>
      </w:r>
      <w:r w:rsidRPr="001F6B0A">
        <w:rPr>
          <w:rFonts w:ascii="Verdana" w:eastAsia="Times New Roman" w:hAnsi="Verdana" w:cstheme="minorHAnsi"/>
          <w:sz w:val="22"/>
          <w:lang w:val="es-ES" w:eastAsia="es-CO"/>
        </w:rPr>
        <w:t xml:space="preserve">el Contratista </w:t>
      </w:r>
      <w:r w:rsidRPr="001F6B0A">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1F6B0A">
        <w:rPr>
          <w:rFonts w:ascii="Verdana" w:eastAsia="Times New Roman" w:hAnsi="Verdana" w:cstheme="minorHAnsi"/>
          <w:sz w:val="22"/>
          <w:lang w:val="es-ES" w:eastAsia="es-CO"/>
        </w:rPr>
        <w:t xml:space="preserve">el </w:t>
      </w:r>
      <w:r w:rsidRPr="001F6B0A">
        <w:rPr>
          <w:rFonts w:ascii="Verdana" w:eastAsia="Times New Roman" w:hAnsi="Verdana" w:cstheme="minorHAnsi"/>
          <w:sz w:val="22"/>
          <w:lang w:val="es-ES" w:eastAsia="es-CO"/>
        </w:rPr>
        <w:lastRenderedPageBreak/>
        <w:t xml:space="preserve">Contratista </w:t>
      </w:r>
      <w:r w:rsidRPr="001F6B0A">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1F6B0A"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1F6B0A" w:rsidRDefault="00D37F9B" w:rsidP="00D37F9B">
      <w:pPr>
        <w:pStyle w:val="clusulas"/>
        <w:tabs>
          <w:tab w:val="left" w:pos="1701"/>
          <w:tab w:val="left" w:pos="1843"/>
        </w:tabs>
        <w:spacing w:before="0" w:after="0"/>
        <w:ind w:left="720"/>
        <w:rPr>
          <w:rFonts w:ascii="Verdana" w:hAnsi="Verdana" w:cstheme="minorHAnsi"/>
          <w:sz w:val="22"/>
        </w:rPr>
      </w:pPr>
      <w:r w:rsidRPr="001F6B0A">
        <w:rPr>
          <w:rFonts w:ascii="Verdana" w:hAnsi="Verdana" w:cstheme="minorHAnsi"/>
          <w:sz w:val="22"/>
        </w:rPr>
        <w:t>SUSCRIPCIÓN, PERFECCIONAMIENTO Y EJECUCIÓN</w:t>
      </w:r>
    </w:p>
    <w:p w14:paraId="31156E25" w14:textId="77777777" w:rsidR="00D37F9B" w:rsidRPr="001F6B0A"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1F6B0A" w:rsidRDefault="00D37F9B" w:rsidP="00D37F9B">
      <w:pPr>
        <w:tabs>
          <w:tab w:val="left" w:pos="2780"/>
        </w:tabs>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1F6B0A"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1F6B0A" w:rsidRDefault="00D37F9B" w:rsidP="00D37F9B">
      <w:pPr>
        <w:pStyle w:val="clusulas"/>
        <w:tabs>
          <w:tab w:val="left" w:pos="1701"/>
          <w:tab w:val="left" w:pos="1843"/>
        </w:tabs>
        <w:spacing w:before="0" w:after="0"/>
        <w:ind w:left="720"/>
        <w:rPr>
          <w:rFonts w:ascii="Verdana" w:hAnsi="Verdana" w:cstheme="minorHAnsi"/>
          <w:sz w:val="22"/>
        </w:rPr>
      </w:pPr>
      <w:r w:rsidRPr="001F6B0A">
        <w:rPr>
          <w:rFonts w:ascii="Verdana" w:hAnsi="Verdana" w:cstheme="minorHAnsi"/>
          <w:sz w:val="22"/>
        </w:rPr>
        <w:t xml:space="preserve">LUGAR DE EJECUCIÓN Y DOMICILIO CONTRACTUAL </w:t>
      </w:r>
    </w:p>
    <w:p w14:paraId="59F5A942" w14:textId="77777777" w:rsidR="00D37F9B" w:rsidRPr="001F6B0A" w:rsidRDefault="00D37F9B" w:rsidP="00D37F9B">
      <w:pPr>
        <w:rPr>
          <w:rFonts w:ascii="Verdana" w:hAnsi="Verdana" w:cstheme="minorHAnsi"/>
          <w:sz w:val="22"/>
          <w:szCs w:val="24"/>
        </w:rPr>
      </w:pPr>
    </w:p>
    <w:p w14:paraId="6C007C9E" w14:textId="5672E60B" w:rsidR="00D37F9B" w:rsidRPr="001F6B0A" w:rsidRDefault="001F6B0A" w:rsidP="001F6B0A">
      <w:pPr>
        <w:rPr>
          <w:rFonts w:ascii="Verdana" w:hAnsi="Verdana" w:cstheme="minorHAnsi"/>
          <w:sz w:val="22"/>
          <w:szCs w:val="24"/>
        </w:rPr>
      </w:pPr>
      <w:r w:rsidRPr="001F6B0A">
        <w:rPr>
          <w:rFonts w:ascii="Verdana" w:hAnsi="Verdana" w:cstheme="minorHAnsi"/>
          <w:sz w:val="22"/>
          <w:szCs w:val="24"/>
        </w:rPr>
        <w:t xml:space="preserve">La </w:t>
      </w:r>
      <w:proofErr w:type="spellStart"/>
      <w:r w:rsidRPr="001F6B0A">
        <w:rPr>
          <w:rFonts w:ascii="Verdana" w:hAnsi="Verdana" w:cstheme="minorHAnsi"/>
          <w:sz w:val="22"/>
          <w:szCs w:val="24"/>
        </w:rPr>
        <w:t>Tecnoacademia</w:t>
      </w:r>
      <w:proofErr w:type="spellEnd"/>
      <w:r w:rsidRPr="001F6B0A">
        <w:rPr>
          <w:rFonts w:ascii="Verdana" w:hAnsi="Verdana" w:cstheme="minorHAnsi"/>
          <w:sz w:val="22"/>
          <w:szCs w:val="24"/>
        </w:rPr>
        <w:t xml:space="preserve"> SENA Sogamoso se localiza en el municipio de Sogamoso, departamento de Boyacá, específicamente predio identificado Número Catastral 157590102000005850002000000000, Matrícula inmobiliaria 095-74941, área general de lote 6,400,00m2, ubicado en la Calle 50 #10B-27, Barrio Juan José Rondón en la Calle 48 No. 10B–2, dentro del perímetro urbano consolidado del municipio. La ubicación estratégica del predio constituye uno de los elementos fundamentales que respaldan la viabilidad técnica, funcional y social del proyecto. Y</w:t>
      </w:r>
      <w:r w:rsidR="00D37F9B" w:rsidRPr="001F6B0A">
        <w:rPr>
          <w:rFonts w:ascii="Verdana" w:hAnsi="Verdana" w:cstheme="minorHAnsi"/>
          <w:sz w:val="22"/>
          <w:szCs w:val="24"/>
        </w:rPr>
        <w:t xml:space="preserve"> el domicilio contractual es </w:t>
      </w:r>
      <w:r w:rsidRPr="001F6B0A">
        <w:rPr>
          <w:rFonts w:ascii="Verdana" w:hAnsi="Verdana" w:cstheme="minorHAnsi"/>
          <w:sz w:val="22"/>
          <w:szCs w:val="24"/>
        </w:rPr>
        <w:t>carrera 12 # 15-27 piso 4, en el municipio de Sogamoso.</w:t>
      </w:r>
    </w:p>
    <w:p w14:paraId="17DC5A9F" w14:textId="77777777" w:rsidR="001F6B0A" w:rsidRPr="001F6B0A" w:rsidRDefault="001F6B0A" w:rsidP="001F6B0A">
      <w:pPr>
        <w:rPr>
          <w:rFonts w:ascii="Verdana" w:eastAsia="Times New Roman" w:hAnsi="Verdana" w:cstheme="minorHAnsi"/>
          <w:b/>
          <w:bCs/>
          <w:sz w:val="22"/>
          <w:lang w:val="es-ES" w:eastAsia="es-CO"/>
        </w:rPr>
      </w:pPr>
    </w:p>
    <w:p w14:paraId="69B9AA17" w14:textId="77777777" w:rsidR="00D37F9B" w:rsidRPr="001F6B0A"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1F6B0A">
        <w:rPr>
          <w:rFonts w:ascii="Verdana" w:eastAsia="Times New Roman" w:hAnsi="Verdana" w:cstheme="minorHAnsi"/>
          <w:bCs/>
          <w:sz w:val="22"/>
          <w:lang w:val="es-ES" w:eastAsia="es-CO"/>
        </w:rPr>
        <w:t>DOCUMENTOS</w:t>
      </w:r>
    </w:p>
    <w:p w14:paraId="12BF1564" w14:textId="77777777" w:rsidR="00D37F9B" w:rsidRPr="001F6B0A"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1F6B0A"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1F6B0A">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1F6B0A"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1F6B0A"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1F6B0A">
        <w:rPr>
          <w:rFonts w:ascii="Verdana" w:eastAsia="Times New Roman" w:hAnsi="Verdana" w:cstheme="minorHAnsi"/>
          <w:b w:val="0"/>
          <w:bCs/>
          <w:sz w:val="22"/>
          <w:lang w:val="es-ES" w:eastAsia="es-CO"/>
        </w:rPr>
        <w:t>Estudios y documentos previos.</w:t>
      </w:r>
    </w:p>
    <w:p w14:paraId="5895C6F1" w14:textId="77777777" w:rsidR="00D37F9B" w:rsidRPr="001F6B0A"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1F6B0A">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1F6B0A"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1F6B0A">
        <w:rPr>
          <w:rFonts w:ascii="Verdana" w:eastAsia="Times New Roman" w:hAnsi="Verdana" w:cstheme="minorHAnsi"/>
          <w:b w:val="0"/>
          <w:bCs/>
          <w:sz w:val="22"/>
          <w:lang w:val="es-ES" w:eastAsia="es-CO"/>
        </w:rPr>
        <w:t>Propuesta presentada por el Contratista.</w:t>
      </w:r>
    </w:p>
    <w:p w14:paraId="1BC619F5" w14:textId="77777777" w:rsidR="00D37F9B" w:rsidRPr="001F6B0A"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1F6B0A">
        <w:rPr>
          <w:rFonts w:ascii="Verdana" w:eastAsia="Times New Roman" w:hAnsi="Verdana" w:cstheme="minorHAnsi"/>
          <w:b w:val="0"/>
          <w:bCs/>
          <w:sz w:val="22"/>
          <w:lang w:val="es-ES" w:eastAsia="es-CO"/>
        </w:rPr>
        <w:t>Las garantías debidamente aprobadas.</w:t>
      </w:r>
    </w:p>
    <w:p w14:paraId="19DE9E21" w14:textId="77777777" w:rsidR="00D37F9B" w:rsidRPr="001F6B0A"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1F6B0A">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1F6B0A"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00CBE2A" w14:textId="249AC74E" w:rsidR="003E4D98" w:rsidRPr="001F6B0A" w:rsidRDefault="001F6B0A" w:rsidP="00D37F9B">
      <w:pPr>
        <w:rPr>
          <w:rFonts w:ascii="Verdana" w:hAnsi="Verdana"/>
          <w:b/>
          <w:bCs/>
          <w:sz w:val="22"/>
          <w:szCs w:val="24"/>
          <w:lang w:val="es-ES"/>
        </w:rPr>
      </w:pPr>
      <w:r w:rsidRPr="001F6B0A">
        <w:rPr>
          <w:rFonts w:ascii="Verdana" w:hAnsi="Verdana"/>
          <w:b/>
          <w:bCs/>
          <w:sz w:val="22"/>
          <w:szCs w:val="24"/>
          <w:lang w:val="es-ES" w:eastAsia="es-CO"/>
        </w:rPr>
        <w:t>ESTE DOCUMENTO HACE PARTE INTEGRAL DEL CONTRATO ELECTRÓNICO No. 2026XXXX Y SE ENTIENDE ACEPTADO CON LA SUSCRIPCIÓN ELECTRÓNICA DE LAS PARTES A TRAVÉS DEL PORTAL SECOP II, DE CONFORMIDAD CON LAS REGLAS E INSTRUCTIVOS QUE LA REGULAN.</w:t>
      </w:r>
    </w:p>
    <w:sectPr w:rsidR="003E4D98" w:rsidRPr="001F6B0A"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4CBF7" w14:textId="77777777" w:rsidR="00F571F4" w:rsidRDefault="00F571F4" w:rsidP="004F2C35">
      <w:r>
        <w:separator/>
      </w:r>
    </w:p>
  </w:endnote>
  <w:endnote w:type="continuationSeparator" w:id="0">
    <w:p w14:paraId="4742D2C2" w14:textId="77777777" w:rsidR="00F571F4" w:rsidRDefault="00F571F4" w:rsidP="004F2C35">
      <w:r>
        <w:continuationSeparator/>
      </w:r>
    </w:p>
  </w:endnote>
  <w:endnote w:type="continuationNotice" w:id="1">
    <w:p w14:paraId="26CBAAE5" w14:textId="77777777" w:rsidR="00F571F4" w:rsidRDefault="00F571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w:altName w:val="Calibri"/>
    <w:charset w:val="00"/>
    <w:family w:val="auto"/>
    <w:pitch w:val="variable"/>
    <w:sig w:usb0="800000A7"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446C4" w14:textId="77777777" w:rsidR="00F571F4" w:rsidRDefault="00F571F4" w:rsidP="004F2C35">
      <w:r>
        <w:separator/>
      </w:r>
    </w:p>
  </w:footnote>
  <w:footnote w:type="continuationSeparator" w:id="0">
    <w:p w14:paraId="7CC1CDE7" w14:textId="77777777" w:rsidR="00F571F4" w:rsidRDefault="00F571F4" w:rsidP="004F2C35">
      <w:r>
        <w:continuationSeparator/>
      </w:r>
    </w:p>
  </w:footnote>
  <w:footnote w:type="continuationNotice" w:id="1">
    <w:p w14:paraId="069D05E0" w14:textId="77777777" w:rsidR="00F571F4" w:rsidRDefault="00F571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6B0A"/>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7E0"/>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33B"/>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2CDF"/>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712"/>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2BD9"/>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2C1"/>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1F4"/>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23</Pages>
  <Words>8587</Words>
  <Characters>47232</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Gabriela Guzmán</cp:lastModifiedBy>
  <cp:revision>143</cp:revision>
  <cp:lastPrinted>2021-08-06T20:04:00Z</cp:lastPrinted>
  <dcterms:created xsi:type="dcterms:W3CDTF">2022-08-03T23:01:00Z</dcterms:created>
  <dcterms:modified xsi:type="dcterms:W3CDTF">2026-07-26T23:49:00Z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