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B8559" w14:textId="77777777" w:rsidR="00636D82" w:rsidRPr="00101FF5" w:rsidRDefault="00636D82" w:rsidP="00D81003">
      <w:pPr>
        <w:jc w:val="center"/>
        <w:rPr>
          <w:rFonts w:ascii="Arial" w:hAnsi="Arial" w:cs="Arial"/>
          <w:sz w:val="20"/>
          <w:szCs w:val="20"/>
        </w:rPr>
      </w:pPr>
      <w:bookmarkStart w:id="0" w:name="_Hlk222686669"/>
    </w:p>
    <w:p w14:paraId="5A747FBA" w14:textId="77777777" w:rsidR="00636D82" w:rsidRPr="00101FF5" w:rsidRDefault="00636D82" w:rsidP="00D81003">
      <w:pPr>
        <w:jc w:val="center"/>
        <w:rPr>
          <w:rFonts w:ascii="Arial" w:hAnsi="Arial" w:cs="Arial"/>
          <w:sz w:val="20"/>
          <w:szCs w:val="20"/>
        </w:rPr>
      </w:pPr>
    </w:p>
    <w:p w14:paraId="7D1BFDB4" w14:textId="77777777" w:rsidR="00636D82" w:rsidRPr="00101FF5" w:rsidRDefault="00636D82" w:rsidP="00636D82">
      <w:pPr>
        <w:jc w:val="center"/>
        <w:rPr>
          <w:rFonts w:ascii="Arial" w:hAnsi="Arial" w:cs="Arial"/>
          <w:b/>
          <w:sz w:val="20"/>
          <w:szCs w:val="20"/>
          <w:lang w:val="es-MX"/>
        </w:rPr>
      </w:pPr>
      <w:r w:rsidRPr="00101FF5">
        <w:rPr>
          <w:rFonts w:ascii="Arial" w:hAnsi="Arial" w:cs="Arial"/>
          <w:b/>
          <w:sz w:val="20"/>
          <w:szCs w:val="20"/>
          <w:lang w:val="es-MX"/>
        </w:rPr>
        <w:t>FORMATO PROPUESTA</w:t>
      </w:r>
      <w:r w:rsidRPr="00101FF5">
        <w:rPr>
          <w:rFonts w:ascii="Arial" w:hAnsi="Arial" w:cs="Arial"/>
          <w:b/>
          <w:spacing w:val="-1"/>
          <w:sz w:val="20"/>
          <w:szCs w:val="20"/>
          <w:lang w:val="es-MX"/>
        </w:rPr>
        <w:t xml:space="preserve"> </w:t>
      </w:r>
      <w:r w:rsidRPr="00101FF5">
        <w:rPr>
          <w:rFonts w:ascii="Arial" w:hAnsi="Arial" w:cs="Arial"/>
          <w:b/>
          <w:spacing w:val="-2"/>
          <w:sz w:val="20"/>
          <w:szCs w:val="20"/>
          <w:lang w:val="es-MX"/>
        </w:rPr>
        <w:t>ECONÓMICA</w:t>
      </w:r>
    </w:p>
    <w:p w14:paraId="35E0EDFC" w14:textId="77777777" w:rsidR="00636D82" w:rsidRPr="00101FF5" w:rsidRDefault="00636D82" w:rsidP="00636D82">
      <w:pPr>
        <w:jc w:val="both"/>
        <w:rPr>
          <w:rFonts w:ascii="Arial" w:hAnsi="Arial" w:cs="Arial"/>
          <w:sz w:val="20"/>
          <w:szCs w:val="20"/>
        </w:rPr>
      </w:pPr>
      <w:r w:rsidRPr="00101FF5">
        <w:rPr>
          <w:rFonts w:ascii="Arial" w:hAnsi="Arial" w:cs="Arial"/>
          <w:sz w:val="20"/>
          <w:szCs w:val="20"/>
        </w:rPr>
        <w:t>DÍA ____ MES ______ AÑO _____</w:t>
      </w:r>
    </w:p>
    <w:p w14:paraId="11169F50" w14:textId="77777777" w:rsidR="00636D82" w:rsidRPr="00101FF5" w:rsidRDefault="00636D82" w:rsidP="00636D82">
      <w:pPr>
        <w:jc w:val="both"/>
        <w:rPr>
          <w:rFonts w:ascii="Arial" w:eastAsia="Arial MT" w:hAnsi="Arial" w:cs="Arial"/>
          <w:sz w:val="20"/>
          <w:szCs w:val="20"/>
        </w:rPr>
      </w:pPr>
      <w:r w:rsidRPr="00101FF5">
        <w:rPr>
          <w:rFonts w:ascii="Arial" w:eastAsia="Arial MT" w:hAnsi="Arial" w:cs="Arial"/>
          <w:sz w:val="20"/>
          <w:szCs w:val="20"/>
        </w:rPr>
        <w:t xml:space="preserve">Señores </w:t>
      </w:r>
    </w:p>
    <w:p w14:paraId="2BEA6D78" w14:textId="77777777" w:rsidR="00636D82" w:rsidRPr="00101FF5" w:rsidRDefault="00636D82" w:rsidP="00636D82">
      <w:pPr>
        <w:autoSpaceDE w:val="0"/>
        <w:autoSpaceDN w:val="0"/>
        <w:adjustRightInd w:val="0"/>
        <w:spacing w:after="0" w:line="240" w:lineRule="auto"/>
        <w:rPr>
          <w:rFonts w:ascii="Arial" w:hAnsi="Arial" w:cs="Arial"/>
          <w:b/>
          <w:bCs/>
          <w:sz w:val="20"/>
          <w:szCs w:val="20"/>
          <w:lang w:eastAsia="es-MX"/>
        </w:rPr>
      </w:pPr>
      <w:r w:rsidRPr="00101FF5">
        <w:rPr>
          <w:rFonts w:ascii="Arial" w:hAnsi="Arial" w:cs="Arial"/>
          <w:b/>
          <w:bCs/>
          <w:sz w:val="20"/>
          <w:szCs w:val="20"/>
          <w:lang w:eastAsia="es-MX"/>
        </w:rPr>
        <w:t>MUNICIPIO DE DUITAMA</w:t>
      </w:r>
    </w:p>
    <w:p w14:paraId="5B767147" w14:textId="77777777" w:rsidR="00636D82" w:rsidRPr="00101FF5" w:rsidRDefault="00636D82" w:rsidP="00636D82">
      <w:pPr>
        <w:autoSpaceDE w:val="0"/>
        <w:autoSpaceDN w:val="0"/>
        <w:adjustRightInd w:val="0"/>
        <w:spacing w:after="0" w:line="240" w:lineRule="auto"/>
        <w:rPr>
          <w:rFonts w:ascii="Arial" w:hAnsi="Arial" w:cs="Arial"/>
          <w:b/>
          <w:bCs/>
          <w:sz w:val="20"/>
          <w:szCs w:val="20"/>
          <w:lang w:eastAsia="es-MX"/>
        </w:rPr>
      </w:pPr>
      <w:r w:rsidRPr="00101FF5">
        <w:rPr>
          <w:rFonts w:ascii="Arial" w:hAnsi="Arial" w:cs="Arial"/>
          <w:b/>
          <w:bCs/>
          <w:sz w:val="20"/>
          <w:szCs w:val="20"/>
          <w:lang w:eastAsia="es-MX"/>
        </w:rPr>
        <w:t>OFICINA CONTRATACIÓN</w:t>
      </w:r>
    </w:p>
    <w:p w14:paraId="69E4A514" w14:textId="77777777" w:rsidR="00636D82" w:rsidRPr="00101FF5" w:rsidRDefault="00636D82" w:rsidP="00636D82">
      <w:pPr>
        <w:autoSpaceDE w:val="0"/>
        <w:autoSpaceDN w:val="0"/>
        <w:adjustRightInd w:val="0"/>
        <w:spacing w:after="0" w:line="240" w:lineRule="auto"/>
        <w:rPr>
          <w:rFonts w:ascii="Arial" w:hAnsi="Arial" w:cs="Arial"/>
          <w:b/>
          <w:bCs/>
          <w:sz w:val="20"/>
          <w:szCs w:val="20"/>
          <w:lang w:eastAsia="es-MX"/>
        </w:rPr>
      </w:pPr>
      <w:r w:rsidRPr="00101FF5">
        <w:rPr>
          <w:rFonts w:ascii="Arial" w:hAnsi="Arial" w:cs="Arial"/>
          <w:b/>
          <w:bCs/>
          <w:sz w:val="20"/>
          <w:szCs w:val="20"/>
          <w:lang w:eastAsia="es-MX"/>
        </w:rPr>
        <w:t>Calle 15 con Carrera 15 Esquina Oficina 306 Duitama</w:t>
      </w:r>
    </w:p>
    <w:p w14:paraId="039DECE0" w14:textId="77777777" w:rsidR="00636D82" w:rsidRPr="00101FF5" w:rsidRDefault="00636D82" w:rsidP="00636D82">
      <w:pPr>
        <w:jc w:val="both"/>
        <w:rPr>
          <w:rFonts w:ascii="Arial" w:hAnsi="Arial" w:cs="Arial"/>
          <w:sz w:val="20"/>
          <w:szCs w:val="20"/>
        </w:rPr>
      </w:pPr>
    </w:p>
    <w:p w14:paraId="5C950379" w14:textId="77777777" w:rsidR="00636D82" w:rsidRPr="00101FF5" w:rsidRDefault="00636D82" w:rsidP="00636D82">
      <w:pPr>
        <w:jc w:val="both"/>
        <w:rPr>
          <w:rFonts w:ascii="Arial" w:hAnsi="Arial" w:cs="Arial"/>
          <w:sz w:val="20"/>
          <w:szCs w:val="20"/>
        </w:rPr>
      </w:pPr>
      <w:r w:rsidRPr="00101FF5">
        <w:rPr>
          <w:rFonts w:ascii="Arial" w:hAnsi="Arial" w:cs="Arial"/>
          <w:sz w:val="20"/>
          <w:szCs w:val="20"/>
        </w:rPr>
        <w:t xml:space="preserve">OFERENTE: </w:t>
      </w:r>
    </w:p>
    <w:p w14:paraId="5BB31857" w14:textId="1262CC09" w:rsidR="00636D82" w:rsidRPr="00101FF5" w:rsidRDefault="004E4149" w:rsidP="00636D82">
      <w:pPr>
        <w:jc w:val="both"/>
        <w:rPr>
          <w:rFonts w:ascii="Arial" w:hAnsi="Arial" w:cs="Arial"/>
          <w:b/>
          <w:bCs/>
          <w:i/>
          <w:iCs/>
          <w:sz w:val="20"/>
          <w:szCs w:val="20"/>
          <w:lang w:val="es-ES"/>
        </w:rPr>
      </w:pPr>
      <w:r w:rsidRPr="00101FF5">
        <w:rPr>
          <w:rFonts w:ascii="Arial" w:hAnsi="Arial" w:cs="Arial"/>
          <w:sz w:val="20"/>
          <w:szCs w:val="20"/>
          <w:lang w:eastAsia="es-MX"/>
        </w:rPr>
        <w:t>[</w:t>
      </w:r>
      <w:r w:rsidRPr="00101FF5">
        <w:rPr>
          <w:rFonts w:ascii="Arial" w:hAnsi="Arial" w:cs="Arial"/>
          <w:i/>
          <w:sz w:val="20"/>
          <w:szCs w:val="20"/>
        </w:rPr>
        <w:t>Nombre del representante legal de la ESAL</w:t>
      </w:r>
      <w:r w:rsidRPr="00101FF5">
        <w:rPr>
          <w:rFonts w:ascii="Arial" w:hAnsi="Arial" w:cs="Arial"/>
          <w:sz w:val="20"/>
          <w:szCs w:val="20"/>
          <w:lang w:eastAsia="es-MX"/>
        </w:rPr>
        <w:t xml:space="preserve">] </w:t>
      </w:r>
      <w:r w:rsidR="00636D82" w:rsidRPr="00101FF5">
        <w:rPr>
          <w:rFonts w:ascii="Arial" w:hAnsi="Arial" w:cs="Arial"/>
          <w:sz w:val="20"/>
          <w:szCs w:val="20"/>
        </w:rPr>
        <w:t xml:space="preserve">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 </w:t>
      </w:r>
      <w:r w:rsidRPr="00101FF5">
        <w:rPr>
          <w:rFonts w:ascii="Arial" w:hAnsi="Arial" w:cs="Arial"/>
          <w:sz w:val="20"/>
          <w:szCs w:val="20"/>
        </w:rPr>
        <w:t>CONVENIO DE ASOCIACIÓN PARA LA IMPLEMENTACIÓNDE LAS MEDIDAS DE ATENCIÓN INTEGRAL A MUJERES VÍCTIMAS DE VIOLENCIA Y A SU NÚCLEO FAMILIAR, EN LA MODALIDAD CASA ACOGIDA, EN EL MUNICIPIO DE DUITAMA</w:t>
      </w:r>
    </w:p>
    <w:p w14:paraId="4A8B557B" w14:textId="0022598F" w:rsidR="00D81003" w:rsidRPr="00101FF5" w:rsidRDefault="00D81003" w:rsidP="00D81003">
      <w:pPr>
        <w:rPr>
          <w:rFonts w:ascii="Arial" w:hAnsi="Arial" w:cs="Arial"/>
          <w:sz w:val="20"/>
          <w:szCs w:val="20"/>
        </w:rPr>
      </w:pPr>
    </w:p>
    <w:tbl>
      <w:tblPr>
        <w:tblW w:w="8760" w:type="dxa"/>
        <w:tblCellMar>
          <w:left w:w="70" w:type="dxa"/>
          <w:right w:w="70" w:type="dxa"/>
        </w:tblCellMar>
        <w:tblLook w:val="04A0" w:firstRow="1" w:lastRow="0" w:firstColumn="1" w:lastColumn="0" w:noHBand="0" w:noVBand="1"/>
      </w:tblPr>
      <w:tblGrid>
        <w:gridCol w:w="1212"/>
        <w:gridCol w:w="1505"/>
        <w:gridCol w:w="4223"/>
        <w:gridCol w:w="1056"/>
        <w:gridCol w:w="832"/>
      </w:tblGrid>
      <w:tr w:rsidR="00101FF5" w:rsidRPr="00101FF5" w14:paraId="5D1B34DE" w14:textId="77777777" w:rsidTr="0003637B">
        <w:trPr>
          <w:trHeight w:val="530"/>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854D2C" w14:textId="77777777" w:rsidR="00101FF5" w:rsidRPr="00101FF5" w:rsidRDefault="00101FF5" w:rsidP="0003637B">
            <w:pPr>
              <w:jc w:val="center"/>
              <w:rPr>
                <w:rFonts w:ascii="Arial" w:hAnsi="Arial" w:cs="Arial"/>
                <w:b/>
                <w:sz w:val="20"/>
                <w:szCs w:val="20"/>
                <w:lang w:eastAsia="es-CO" w:bidi="bn-IN"/>
              </w:rPr>
            </w:pPr>
            <w:bookmarkStart w:id="1" w:name="_Hlk222683222"/>
            <w:r w:rsidRPr="00101FF5">
              <w:rPr>
                <w:rFonts w:ascii="Arial" w:hAnsi="Arial" w:cs="Arial"/>
                <w:b/>
                <w:sz w:val="20"/>
                <w:szCs w:val="20"/>
                <w:lang w:eastAsia="es-CO" w:bidi="bn-IN"/>
              </w:rPr>
              <w:t xml:space="preserve">MODALIDAD DE ATENCIÓN </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04EE65BB" w14:textId="77777777" w:rsidR="00101FF5" w:rsidRPr="00101FF5" w:rsidRDefault="00101FF5" w:rsidP="0003637B">
            <w:pPr>
              <w:jc w:val="center"/>
              <w:rPr>
                <w:rFonts w:ascii="Arial" w:hAnsi="Arial" w:cs="Arial"/>
                <w:b/>
                <w:sz w:val="20"/>
                <w:szCs w:val="20"/>
                <w:lang w:eastAsia="es-CO" w:bidi="bn-IN"/>
              </w:rPr>
            </w:pPr>
            <w:r w:rsidRPr="00101FF5">
              <w:rPr>
                <w:rFonts w:ascii="Arial" w:hAnsi="Arial" w:cs="Arial"/>
                <w:b/>
                <w:sz w:val="20"/>
                <w:szCs w:val="20"/>
                <w:lang w:eastAsia="es-CO" w:bidi="bn-IN"/>
              </w:rPr>
              <w:t>ITEM</w:t>
            </w:r>
          </w:p>
        </w:tc>
        <w:tc>
          <w:tcPr>
            <w:tcW w:w="4536" w:type="dxa"/>
            <w:tcBorders>
              <w:top w:val="single" w:sz="4" w:space="0" w:color="auto"/>
              <w:left w:val="nil"/>
              <w:bottom w:val="single" w:sz="4" w:space="0" w:color="auto"/>
              <w:right w:val="single" w:sz="4" w:space="0" w:color="auto"/>
            </w:tcBorders>
            <w:shd w:val="clear" w:color="auto" w:fill="auto"/>
            <w:vAlign w:val="bottom"/>
            <w:hideMark/>
          </w:tcPr>
          <w:p w14:paraId="48C17B1E" w14:textId="77777777" w:rsidR="00101FF5" w:rsidRPr="00101FF5" w:rsidRDefault="00101FF5" w:rsidP="0003637B">
            <w:pPr>
              <w:jc w:val="center"/>
              <w:rPr>
                <w:rFonts w:ascii="Arial" w:hAnsi="Arial" w:cs="Arial"/>
                <w:b/>
                <w:sz w:val="20"/>
                <w:szCs w:val="20"/>
                <w:lang w:eastAsia="es-CO" w:bidi="bn-IN"/>
              </w:rPr>
            </w:pPr>
            <w:r w:rsidRPr="00101FF5">
              <w:rPr>
                <w:rFonts w:ascii="Arial" w:hAnsi="Arial" w:cs="Arial"/>
                <w:b/>
                <w:sz w:val="20"/>
                <w:szCs w:val="20"/>
                <w:lang w:eastAsia="es-CO" w:bidi="bn-IN"/>
              </w:rPr>
              <w:t xml:space="preserve">DESCRIPCION DEL SERVICIO </w:t>
            </w:r>
          </w:p>
        </w:tc>
        <w:tc>
          <w:tcPr>
            <w:tcW w:w="915" w:type="dxa"/>
            <w:tcBorders>
              <w:top w:val="single" w:sz="4" w:space="0" w:color="auto"/>
              <w:left w:val="nil"/>
              <w:bottom w:val="single" w:sz="4" w:space="0" w:color="auto"/>
              <w:right w:val="single" w:sz="4" w:space="0" w:color="auto"/>
            </w:tcBorders>
            <w:shd w:val="clear" w:color="auto" w:fill="auto"/>
            <w:vAlign w:val="bottom"/>
            <w:hideMark/>
          </w:tcPr>
          <w:p w14:paraId="419D12FA" w14:textId="77777777" w:rsidR="00101FF5" w:rsidRPr="00101FF5" w:rsidRDefault="00101FF5" w:rsidP="0003637B">
            <w:pPr>
              <w:jc w:val="center"/>
              <w:rPr>
                <w:rFonts w:ascii="Arial" w:hAnsi="Arial" w:cs="Arial"/>
                <w:b/>
                <w:sz w:val="20"/>
                <w:szCs w:val="20"/>
                <w:lang w:eastAsia="es-CO" w:bidi="bn-IN"/>
              </w:rPr>
            </w:pPr>
            <w:r w:rsidRPr="00101FF5">
              <w:rPr>
                <w:rFonts w:ascii="Arial" w:hAnsi="Arial" w:cs="Arial"/>
                <w:b/>
                <w:sz w:val="20"/>
                <w:szCs w:val="20"/>
                <w:lang w:eastAsia="es-CO" w:bidi="bn-IN"/>
              </w:rPr>
              <w:t xml:space="preserve">CANTIDAD </w:t>
            </w:r>
          </w:p>
        </w:tc>
        <w:tc>
          <w:tcPr>
            <w:tcW w:w="730" w:type="dxa"/>
            <w:tcBorders>
              <w:top w:val="single" w:sz="4" w:space="0" w:color="auto"/>
              <w:left w:val="nil"/>
              <w:bottom w:val="single" w:sz="4" w:space="0" w:color="auto"/>
              <w:right w:val="single" w:sz="4" w:space="0" w:color="auto"/>
            </w:tcBorders>
            <w:shd w:val="clear" w:color="auto" w:fill="auto"/>
            <w:vAlign w:val="bottom"/>
            <w:hideMark/>
          </w:tcPr>
          <w:p w14:paraId="41EDDBEF" w14:textId="77777777" w:rsidR="00101FF5" w:rsidRPr="00101FF5" w:rsidRDefault="00101FF5" w:rsidP="0003637B">
            <w:pPr>
              <w:jc w:val="center"/>
              <w:rPr>
                <w:rFonts w:ascii="Arial" w:hAnsi="Arial" w:cs="Arial"/>
                <w:b/>
                <w:sz w:val="20"/>
                <w:szCs w:val="20"/>
                <w:lang w:eastAsia="es-CO" w:bidi="bn-IN"/>
              </w:rPr>
            </w:pPr>
            <w:r w:rsidRPr="00101FF5">
              <w:rPr>
                <w:rFonts w:ascii="Arial" w:hAnsi="Arial" w:cs="Arial"/>
                <w:b/>
                <w:sz w:val="20"/>
                <w:szCs w:val="20"/>
                <w:lang w:eastAsia="es-CO" w:bidi="bn-IN"/>
              </w:rPr>
              <w:t xml:space="preserve">MEDIDA </w:t>
            </w:r>
          </w:p>
        </w:tc>
      </w:tr>
      <w:tr w:rsidR="00101FF5" w:rsidRPr="00101FF5" w14:paraId="0DC4102B" w14:textId="77777777" w:rsidTr="0003637B">
        <w:trPr>
          <w:trHeight w:val="3690"/>
        </w:trPr>
        <w:tc>
          <w:tcPr>
            <w:tcW w:w="1099" w:type="dxa"/>
            <w:vMerge w:val="restart"/>
            <w:tcBorders>
              <w:top w:val="nil"/>
              <w:left w:val="single" w:sz="4" w:space="0" w:color="auto"/>
              <w:bottom w:val="nil"/>
              <w:right w:val="single" w:sz="4" w:space="0" w:color="auto"/>
            </w:tcBorders>
            <w:shd w:val="clear" w:color="auto" w:fill="auto"/>
            <w:vAlign w:val="center"/>
            <w:hideMark/>
          </w:tcPr>
          <w:p w14:paraId="77C808B4"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 xml:space="preserve">Casas de acogida - Albergues </w:t>
            </w:r>
            <w:r w:rsidRPr="00101FF5">
              <w:rPr>
                <w:rFonts w:ascii="Arial" w:hAnsi="Arial" w:cs="Arial"/>
                <w:bCs/>
                <w:sz w:val="20"/>
                <w:szCs w:val="20"/>
                <w:lang w:eastAsia="es-CO" w:bidi="bn-IN"/>
              </w:rPr>
              <w:t>–</w:t>
            </w:r>
            <w:r w:rsidRPr="00101FF5">
              <w:rPr>
                <w:rFonts w:ascii="Arial" w:hAnsi="Arial" w:cs="Arial"/>
                <w:sz w:val="20"/>
                <w:szCs w:val="20"/>
                <w:lang w:eastAsia="es-CO" w:bidi="bn-IN"/>
              </w:rPr>
              <w:t xml:space="preserve"> Refugios</w:t>
            </w:r>
          </w:p>
        </w:tc>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14:paraId="5002DC59"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habitación y alimentación</w:t>
            </w:r>
          </w:p>
        </w:tc>
        <w:tc>
          <w:tcPr>
            <w:tcW w:w="4536" w:type="dxa"/>
            <w:tcBorders>
              <w:top w:val="nil"/>
              <w:left w:val="nil"/>
              <w:bottom w:val="single" w:sz="4" w:space="0" w:color="auto"/>
              <w:right w:val="single" w:sz="4" w:space="0" w:color="auto"/>
            </w:tcBorders>
            <w:shd w:val="clear" w:color="auto" w:fill="auto"/>
            <w:vAlign w:val="bottom"/>
            <w:hideMark/>
          </w:tcPr>
          <w:p w14:paraId="18CC1F05"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 xml:space="preserve">Camas para acomodación, acorde al número de personas (mujer, hijas e hijos- considerar camas adecuadas para menores de 2 años) menaje de cama pertinente (sábana, sobre sábana, funda y cobijas atendiendo las condiciones climáticas) mesa de noche y lugar de guardado para las pertenencias tipo </w:t>
            </w:r>
            <w:proofErr w:type="spellStart"/>
            <w:r w:rsidRPr="00101FF5">
              <w:rPr>
                <w:rFonts w:ascii="Arial" w:hAnsi="Arial" w:cs="Arial"/>
                <w:sz w:val="20"/>
                <w:szCs w:val="20"/>
                <w:lang w:eastAsia="es-CO" w:bidi="bn-IN"/>
              </w:rPr>
              <w:t>locker</w:t>
            </w:r>
            <w:proofErr w:type="spellEnd"/>
            <w:r w:rsidRPr="00101FF5">
              <w:rPr>
                <w:rFonts w:ascii="Arial" w:hAnsi="Arial" w:cs="Arial"/>
                <w:sz w:val="20"/>
                <w:szCs w:val="20"/>
                <w:lang w:eastAsia="es-CO" w:bidi="bn-IN"/>
              </w:rPr>
              <w:t xml:space="preserve"> con sistema de seguridad</w:t>
            </w:r>
          </w:p>
        </w:tc>
        <w:tc>
          <w:tcPr>
            <w:tcW w:w="9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CED0BD"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1</w:t>
            </w:r>
          </w:p>
        </w:tc>
        <w:tc>
          <w:tcPr>
            <w:tcW w:w="73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2ADF44"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 xml:space="preserve">unidad </w:t>
            </w:r>
          </w:p>
        </w:tc>
      </w:tr>
      <w:tr w:rsidR="00101FF5" w:rsidRPr="00101FF5" w14:paraId="70069039" w14:textId="77777777" w:rsidTr="0003637B">
        <w:trPr>
          <w:trHeight w:val="50"/>
        </w:trPr>
        <w:tc>
          <w:tcPr>
            <w:tcW w:w="1099" w:type="dxa"/>
            <w:vMerge/>
            <w:tcBorders>
              <w:top w:val="nil"/>
              <w:left w:val="single" w:sz="4" w:space="0" w:color="auto"/>
              <w:bottom w:val="nil"/>
              <w:right w:val="single" w:sz="4" w:space="0" w:color="auto"/>
            </w:tcBorders>
            <w:vAlign w:val="center"/>
            <w:hideMark/>
          </w:tcPr>
          <w:p w14:paraId="35ACFAA4" w14:textId="77777777" w:rsidR="00101FF5" w:rsidRPr="00101FF5" w:rsidRDefault="00101FF5" w:rsidP="0003637B">
            <w:pPr>
              <w:rPr>
                <w:rFonts w:ascii="Arial" w:hAnsi="Arial" w:cs="Arial"/>
                <w:bCs/>
                <w:sz w:val="20"/>
                <w:szCs w:val="20"/>
                <w:lang w:eastAsia="es-CO" w:bidi="bn-IN"/>
              </w:rPr>
            </w:pPr>
          </w:p>
        </w:tc>
        <w:tc>
          <w:tcPr>
            <w:tcW w:w="1480" w:type="dxa"/>
            <w:vMerge/>
            <w:tcBorders>
              <w:top w:val="nil"/>
              <w:left w:val="single" w:sz="4" w:space="0" w:color="auto"/>
              <w:bottom w:val="single" w:sz="4" w:space="0" w:color="auto"/>
              <w:right w:val="single" w:sz="4" w:space="0" w:color="auto"/>
            </w:tcBorders>
            <w:vAlign w:val="center"/>
            <w:hideMark/>
          </w:tcPr>
          <w:p w14:paraId="4818482F" w14:textId="77777777" w:rsidR="00101FF5" w:rsidRPr="00101FF5" w:rsidRDefault="00101FF5" w:rsidP="0003637B">
            <w:pPr>
              <w:rPr>
                <w:rFonts w:ascii="Arial" w:hAnsi="Arial" w:cs="Arial"/>
                <w:bCs/>
                <w:sz w:val="20"/>
                <w:szCs w:val="20"/>
                <w:lang w:eastAsia="es-CO" w:bidi="bn-IN"/>
              </w:rPr>
            </w:pPr>
          </w:p>
        </w:tc>
        <w:tc>
          <w:tcPr>
            <w:tcW w:w="4536" w:type="dxa"/>
            <w:tcBorders>
              <w:top w:val="nil"/>
              <w:left w:val="nil"/>
              <w:bottom w:val="single" w:sz="4" w:space="0" w:color="auto"/>
              <w:right w:val="single" w:sz="4" w:space="0" w:color="auto"/>
            </w:tcBorders>
            <w:shd w:val="clear" w:color="auto" w:fill="auto"/>
            <w:vAlign w:val="bottom"/>
            <w:hideMark/>
          </w:tcPr>
          <w:p w14:paraId="66960E69"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 xml:space="preserve">kits de aseo, que incluirá crema dental, jabón corporal, champú, rollo de papel higiénico, cepillo de dientes, desodorante, y paquete de toallas higiénicas, paquete de pañales para adulto (cuando sea procedente), biberón, paquete de pañales, jabón para bebé, crema </w:t>
            </w:r>
            <w:proofErr w:type="spellStart"/>
            <w:r w:rsidRPr="00101FF5">
              <w:rPr>
                <w:rFonts w:ascii="Arial" w:hAnsi="Arial" w:cs="Arial"/>
                <w:sz w:val="20"/>
                <w:szCs w:val="20"/>
                <w:lang w:eastAsia="es-CO" w:bidi="bn-IN"/>
              </w:rPr>
              <w:t>antipañalitis</w:t>
            </w:r>
            <w:proofErr w:type="spellEnd"/>
            <w:r w:rsidRPr="00101FF5">
              <w:rPr>
                <w:rFonts w:ascii="Arial" w:hAnsi="Arial" w:cs="Arial"/>
                <w:sz w:val="20"/>
                <w:szCs w:val="20"/>
                <w:lang w:eastAsia="es-CO" w:bidi="bn-IN"/>
              </w:rPr>
              <w:t xml:space="preserve"> cuando sea procedente.</w:t>
            </w:r>
          </w:p>
        </w:tc>
        <w:tc>
          <w:tcPr>
            <w:tcW w:w="915" w:type="dxa"/>
            <w:vMerge/>
            <w:tcBorders>
              <w:top w:val="nil"/>
              <w:left w:val="single" w:sz="4" w:space="0" w:color="auto"/>
              <w:bottom w:val="single" w:sz="4" w:space="0" w:color="auto"/>
              <w:right w:val="single" w:sz="4" w:space="0" w:color="auto"/>
            </w:tcBorders>
            <w:vAlign w:val="center"/>
            <w:hideMark/>
          </w:tcPr>
          <w:p w14:paraId="25B3BC18" w14:textId="77777777" w:rsidR="00101FF5" w:rsidRPr="00101FF5" w:rsidRDefault="00101FF5" w:rsidP="0003637B">
            <w:pPr>
              <w:rPr>
                <w:rFonts w:ascii="Arial" w:hAnsi="Arial" w:cs="Arial"/>
                <w:bCs/>
                <w:sz w:val="20"/>
                <w:szCs w:val="20"/>
                <w:lang w:eastAsia="es-CO" w:bidi="bn-IN"/>
              </w:rPr>
            </w:pPr>
          </w:p>
        </w:tc>
        <w:tc>
          <w:tcPr>
            <w:tcW w:w="730" w:type="dxa"/>
            <w:vMerge/>
            <w:tcBorders>
              <w:top w:val="nil"/>
              <w:left w:val="single" w:sz="4" w:space="0" w:color="auto"/>
              <w:bottom w:val="single" w:sz="4" w:space="0" w:color="auto"/>
              <w:right w:val="single" w:sz="4" w:space="0" w:color="auto"/>
            </w:tcBorders>
            <w:vAlign w:val="center"/>
            <w:hideMark/>
          </w:tcPr>
          <w:p w14:paraId="7B43B869" w14:textId="77777777" w:rsidR="00101FF5" w:rsidRPr="00101FF5" w:rsidRDefault="00101FF5" w:rsidP="0003637B">
            <w:pPr>
              <w:rPr>
                <w:rFonts w:ascii="Arial" w:hAnsi="Arial" w:cs="Arial"/>
                <w:bCs/>
                <w:sz w:val="20"/>
                <w:szCs w:val="20"/>
                <w:lang w:eastAsia="es-CO" w:bidi="bn-IN"/>
              </w:rPr>
            </w:pPr>
          </w:p>
        </w:tc>
      </w:tr>
      <w:tr w:rsidR="00101FF5" w:rsidRPr="00101FF5" w14:paraId="086863D1" w14:textId="77777777" w:rsidTr="0003637B">
        <w:trPr>
          <w:trHeight w:val="2909"/>
        </w:trPr>
        <w:tc>
          <w:tcPr>
            <w:tcW w:w="1099" w:type="dxa"/>
            <w:vMerge/>
            <w:tcBorders>
              <w:top w:val="nil"/>
              <w:left w:val="single" w:sz="4" w:space="0" w:color="auto"/>
              <w:bottom w:val="nil"/>
              <w:right w:val="single" w:sz="4" w:space="0" w:color="auto"/>
            </w:tcBorders>
            <w:vAlign w:val="center"/>
            <w:hideMark/>
          </w:tcPr>
          <w:p w14:paraId="46D7D31E" w14:textId="77777777" w:rsidR="00101FF5" w:rsidRPr="00101FF5" w:rsidRDefault="00101FF5" w:rsidP="0003637B">
            <w:pPr>
              <w:rPr>
                <w:rFonts w:ascii="Arial" w:hAnsi="Arial" w:cs="Arial"/>
                <w:bCs/>
                <w:sz w:val="20"/>
                <w:szCs w:val="20"/>
                <w:lang w:eastAsia="es-CO" w:bidi="bn-IN"/>
              </w:rPr>
            </w:pPr>
          </w:p>
        </w:tc>
        <w:tc>
          <w:tcPr>
            <w:tcW w:w="1480" w:type="dxa"/>
            <w:vMerge/>
            <w:tcBorders>
              <w:top w:val="nil"/>
              <w:left w:val="single" w:sz="4" w:space="0" w:color="auto"/>
              <w:bottom w:val="single" w:sz="4" w:space="0" w:color="auto"/>
              <w:right w:val="single" w:sz="4" w:space="0" w:color="auto"/>
            </w:tcBorders>
            <w:vAlign w:val="center"/>
            <w:hideMark/>
          </w:tcPr>
          <w:p w14:paraId="60CAFBD7" w14:textId="77777777" w:rsidR="00101FF5" w:rsidRPr="00101FF5" w:rsidRDefault="00101FF5" w:rsidP="0003637B">
            <w:pPr>
              <w:rPr>
                <w:rFonts w:ascii="Arial" w:hAnsi="Arial" w:cs="Arial"/>
                <w:bCs/>
                <w:sz w:val="20"/>
                <w:szCs w:val="20"/>
                <w:lang w:eastAsia="es-CO" w:bidi="bn-IN"/>
              </w:rPr>
            </w:pPr>
          </w:p>
        </w:tc>
        <w:tc>
          <w:tcPr>
            <w:tcW w:w="4536" w:type="dxa"/>
            <w:tcBorders>
              <w:top w:val="nil"/>
              <w:left w:val="nil"/>
              <w:bottom w:val="single" w:sz="4" w:space="0" w:color="auto"/>
              <w:right w:val="single" w:sz="4" w:space="0" w:color="auto"/>
            </w:tcBorders>
            <w:shd w:val="clear" w:color="auto" w:fill="auto"/>
            <w:vAlign w:val="bottom"/>
            <w:hideMark/>
          </w:tcPr>
          <w:p w14:paraId="662C4E0E"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Alimentación diaria consistente en tres (3) comidas diarias y dos (2) refrigerios con base en minutas nutricionales diseñadas contemplando variables como sexo, edad, características socioculturales, entre otras, y recomendaciones de adopción de patrones alimentarios saludables para la población contenidas en las Guías Alimentarias Basadas en Alimentos, tanto para la mujer gestante, lactante y niños/as menores de 2 años de edad como para los mayores a esta edad (https://www.icbf.gov.co/bienestar/nutricion/educacio n-alimentaria), la Resolución 3803 de 2016 y la Resolución 2674 de 2013</w:t>
            </w:r>
          </w:p>
        </w:tc>
        <w:tc>
          <w:tcPr>
            <w:tcW w:w="915" w:type="dxa"/>
            <w:vMerge/>
            <w:tcBorders>
              <w:top w:val="nil"/>
              <w:left w:val="single" w:sz="4" w:space="0" w:color="auto"/>
              <w:bottom w:val="single" w:sz="4" w:space="0" w:color="auto"/>
              <w:right w:val="single" w:sz="4" w:space="0" w:color="auto"/>
            </w:tcBorders>
            <w:vAlign w:val="center"/>
            <w:hideMark/>
          </w:tcPr>
          <w:p w14:paraId="4CBB5EF4" w14:textId="77777777" w:rsidR="00101FF5" w:rsidRPr="00101FF5" w:rsidRDefault="00101FF5" w:rsidP="0003637B">
            <w:pPr>
              <w:rPr>
                <w:rFonts w:ascii="Arial" w:hAnsi="Arial" w:cs="Arial"/>
                <w:bCs/>
                <w:sz w:val="20"/>
                <w:szCs w:val="20"/>
                <w:lang w:eastAsia="es-CO" w:bidi="bn-IN"/>
              </w:rPr>
            </w:pPr>
          </w:p>
        </w:tc>
        <w:tc>
          <w:tcPr>
            <w:tcW w:w="730" w:type="dxa"/>
            <w:vMerge/>
            <w:tcBorders>
              <w:top w:val="nil"/>
              <w:left w:val="single" w:sz="4" w:space="0" w:color="auto"/>
              <w:bottom w:val="single" w:sz="4" w:space="0" w:color="auto"/>
              <w:right w:val="single" w:sz="4" w:space="0" w:color="auto"/>
            </w:tcBorders>
            <w:vAlign w:val="center"/>
            <w:hideMark/>
          </w:tcPr>
          <w:p w14:paraId="4B3697BF" w14:textId="77777777" w:rsidR="00101FF5" w:rsidRPr="00101FF5" w:rsidRDefault="00101FF5" w:rsidP="0003637B">
            <w:pPr>
              <w:rPr>
                <w:rFonts w:ascii="Arial" w:hAnsi="Arial" w:cs="Arial"/>
                <w:bCs/>
                <w:sz w:val="20"/>
                <w:szCs w:val="20"/>
                <w:lang w:eastAsia="es-CO" w:bidi="bn-IN"/>
              </w:rPr>
            </w:pPr>
          </w:p>
        </w:tc>
      </w:tr>
      <w:tr w:rsidR="00101FF5" w:rsidRPr="00101FF5" w14:paraId="3D708230" w14:textId="77777777" w:rsidTr="0003637B">
        <w:trPr>
          <w:trHeight w:val="1685"/>
        </w:trPr>
        <w:tc>
          <w:tcPr>
            <w:tcW w:w="1099" w:type="dxa"/>
            <w:vMerge/>
            <w:tcBorders>
              <w:top w:val="nil"/>
              <w:left w:val="single" w:sz="4" w:space="0" w:color="auto"/>
              <w:bottom w:val="nil"/>
              <w:right w:val="single" w:sz="4" w:space="0" w:color="auto"/>
            </w:tcBorders>
            <w:vAlign w:val="center"/>
            <w:hideMark/>
          </w:tcPr>
          <w:p w14:paraId="27C9EBD8" w14:textId="77777777" w:rsidR="00101FF5" w:rsidRPr="00101FF5" w:rsidRDefault="00101FF5" w:rsidP="0003637B">
            <w:pPr>
              <w:rPr>
                <w:rFonts w:ascii="Arial" w:hAnsi="Arial" w:cs="Arial"/>
                <w:bCs/>
                <w:sz w:val="20"/>
                <w:szCs w:val="20"/>
                <w:lang w:eastAsia="es-CO" w:bidi="bn-IN"/>
              </w:rPr>
            </w:pPr>
          </w:p>
        </w:tc>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14:paraId="086989AD" w14:textId="77777777" w:rsidR="00101FF5" w:rsidRPr="00101FF5" w:rsidRDefault="00101FF5" w:rsidP="0003637B">
            <w:pPr>
              <w:jc w:val="center"/>
              <w:rPr>
                <w:rFonts w:ascii="Arial" w:hAnsi="Arial" w:cs="Arial"/>
                <w:bCs/>
                <w:sz w:val="20"/>
                <w:szCs w:val="20"/>
                <w:lang w:eastAsia="es-CO" w:bidi="bn-IN"/>
              </w:rPr>
            </w:pPr>
            <w:proofErr w:type="gramStart"/>
            <w:r w:rsidRPr="00101FF5">
              <w:rPr>
                <w:rFonts w:ascii="Arial" w:hAnsi="Arial" w:cs="Arial"/>
                <w:sz w:val="20"/>
                <w:szCs w:val="20"/>
                <w:lang w:eastAsia="es-CO" w:bidi="bn-IN"/>
              </w:rPr>
              <w:t>Acompañamiento  Psicosocial</w:t>
            </w:r>
            <w:proofErr w:type="gramEnd"/>
          </w:p>
        </w:tc>
        <w:tc>
          <w:tcPr>
            <w:tcW w:w="4536" w:type="dxa"/>
            <w:tcBorders>
              <w:top w:val="nil"/>
              <w:left w:val="nil"/>
              <w:bottom w:val="single" w:sz="4" w:space="0" w:color="auto"/>
              <w:right w:val="single" w:sz="4" w:space="0" w:color="auto"/>
            </w:tcBorders>
            <w:shd w:val="clear" w:color="auto" w:fill="auto"/>
            <w:vAlign w:val="bottom"/>
            <w:hideMark/>
          </w:tcPr>
          <w:p w14:paraId="53D35AE8"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Acompañamiento y orientación psicosocial (psicología y trabajo social) para las mujeres y su núcleo familiar con experiencia y formación en atención a la mujer y su núcleo familiar víctimas de</w:t>
            </w:r>
            <w:r w:rsidRPr="00101FF5">
              <w:rPr>
                <w:rFonts w:ascii="Arial" w:hAnsi="Arial" w:cs="Arial"/>
                <w:sz w:val="20"/>
                <w:szCs w:val="20"/>
                <w:lang w:eastAsia="es-CO" w:bidi="bn-IN"/>
              </w:rPr>
              <w:br/>
              <w:t xml:space="preserve">violencia, enfoques de derechos, diferencial y de género </w:t>
            </w:r>
          </w:p>
        </w:tc>
        <w:tc>
          <w:tcPr>
            <w:tcW w:w="9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5364CC"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1</w:t>
            </w:r>
          </w:p>
        </w:tc>
        <w:tc>
          <w:tcPr>
            <w:tcW w:w="73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4EE33E"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 xml:space="preserve">unidad </w:t>
            </w:r>
          </w:p>
        </w:tc>
      </w:tr>
      <w:tr w:rsidR="00101FF5" w:rsidRPr="00101FF5" w14:paraId="7222906D" w14:textId="77777777" w:rsidTr="0003637B">
        <w:trPr>
          <w:trHeight w:val="1543"/>
        </w:trPr>
        <w:tc>
          <w:tcPr>
            <w:tcW w:w="1099" w:type="dxa"/>
            <w:vMerge/>
            <w:tcBorders>
              <w:top w:val="nil"/>
              <w:left w:val="single" w:sz="4" w:space="0" w:color="auto"/>
              <w:bottom w:val="nil"/>
              <w:right w:val="single" w:sz="4" w:space="0" w:color="auto"/>
            </w:tcBorders>
            <w:vAlign w:val="center"/>
            <w:hideMark/>
          </w:tcPr>
          <w:p w14:paraId="203F3BEA" w14:textId="77777777" w:rsidR="00101FF5" w:rsidRPr="00101FF5" w:rsidRDefault="00101FF5" w:rsidP="0003637B">
            <w:pPr>
              <w:rPr>
                <w:rFonts w:ascii="Arial" w:hAnsi="Arial" w:cs="Arial"/>
                <w:bCs/>
                <w:sz w:val="20"/>
                <w:szCs w:val="20"/>
                <w:lang w:eastAsia="es-CO" w:bidi="bn-IN"/>
              </w:rPr>
            </w:pPr>
          </w:p>
        </w:tc>
        <w:tc>
          <w:tcPr>
            <w:tcW w:w="1480" w:type="dxa"/>
            <w:vMerge/>
            <w:tcBorders>
              <w:top w:val="nil"/>
              <w:left w:val="single" w:sz="4" w:space="0" w:color="auto"/>
              <w:bottom w:val="single" w:sz="4" w:space="0" w:color="auto"/>
              <w:right w:val="single" w:sz="4" w:space="0" w:color="auto"/>
            </w:tcBorders>
            <w:vAlign w:val="center"/>
            <w:hideMark/>
          </w:tcPr>
          <w:p w14:paraId="34EA36A2" w14:textId="77777777" w:rsidR="00101FF5" w:rsidRPr="00101FF5" w:rsidRDefault="00101FF5" w:rsidP="0003637B">
            <w:pPr>
              <w:rPr>
                <w:rFonts w:ascii="Arial" w:hAnsi="Arial" w:cs="Arial"/>
                <w:bCs/>
                <w:sz w:val="20"/>
                <w:szCs w:val="20"/>
                <w:lang w:eastAsia="es-CO" w:bidi="bn-IN"/>
              </w:rPr>
            </w:pPr>
          </w:p>
        </w:tc>
        <w:tc>
          <w:tcPr>
            <w:tcW w:w="4536" w:type="dxa"/>
            <w:tcBorders>
              <w:top w:val="nil"/>
              <w:left w:val="nil"/>
              <w:bottom w:val="single" w:sz="4" w:space="0" w:color="auto"/>
              <w:right w:val="single" w:sz="4" w:space="0" w:color="auto"/>
            </w:tcBorders>
            <w:shd w:val="clear" w:color="auto" w:fill="auto"/>
            <w:vAlign w:val="bottom"/>
            <w:hideMark/>
          </w:tcPr>
          <w:p w14:paraId="183EA84A"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Acompañamiento permanente de un personal para atender a las mujeres, sus hijos e hijas, en casos de emergencia con formación académica profesional y experiencia en atención a víctimas de violencias basadas en género, así́ como, capacitación en los enfoques de derechos, diferencial y de género.</w:t>
            </w:r>
          </w:p>
        </w:tc>
        <w:tc>
          <w:tcPr>
            <w:tcW w:w="915" w:type="dxa"/>
            <w:vMerge/>
            <w:tcBorders>
              <w:top w:val="nil"/>
              <w:left w:val="single" w:sz="4" w:space="0" w:color="auto"/>
              <w:bottom w:val="single" w:sz="4" w:space="0" w:color="auto"/>
              <w:right w:val="single" w:sz="4" w:space="0" w:color="auto"/>
            </w:tcBorders>
            <w:vAlign w:val="center"/>
            <w:hideMark/>
          </w:tcPr>
          <w:p w14:paraId="36CAE4A4" w14:textId="77777777" w:rsidR="00101FF5" w:rsidRPr="00101FF5" w:rsidRDefault="00101FF5" w:rsidP="0003637B">
            <w:pPr>
              <w:rPr>
                <w:rFonts w:ascii="Arial" w:hAnsi="Arial" w:cs="Arial"/>
                <w:bCs/>
                <w:sz w:val="20"/>
                <w:szCs w:val="20"/>
                <w:lang w:eastAsia="es-CO" w:bidi="bn-IN"/>
              </w:rPr>
            </w:pPr>
          </w:p>
        </w:tc>
        <w:tc>
          <w:tcPr>
            <w:tcW w:w="730" w:type="dxa"/>
            <w:vMerge/>
            <w:tcBorders>
              <w:top w:val="nil"/>
              <w:left w:val="single" w:sz="4" w:space="0" w:color="auto"/>
              <w:bottom w:val="single" w:sz="4" w:space="0" w:color="auto"/>
              <w:right w:val="single" w:sz="4" w:space="0" w:color="auto"/>
            </w:tcBorders>
            <w:vAlign w:val="center"/>
            <w:hideMark/>
          </w:tcPr>
          <w:p w14:paraId="20B2458A" w14:textId="77777777" w:rsidR="00101FF5" w:rsidRPr="00101FF5" w:rsidRDefault="00101FF5" w:rsidP="0003637B">
            <w:pPr>
              <w:rPr>
                <w:rFonts w:ascii="Arial" w:hAnsi="Arial" w:cs="Arial"/>
                <w:bCs/>
                <w:sz w:val="20"/>
                <w:szCs w:val="20"/>
                <w:lang w:eastAsia="es-CO" w:bidi="bn-IN"/>
              </w:rPr>
            </w:pPr>
          </w:p>
        </w:tc>
      </w:tr>
      <w:tr w:rsidR="00101FF5" w:rsidRPr="00101FF5" w14:paraId="039DB6F5" w14:textId="77777777" w:rsidTr="0003637B">
        <w:trPr>
          <w:trHeight w:val="984"/>
        </w:trPr>
        <w:tc>
          <w:tcPr>
            <w:tcW w:w="1099" w:type="dxa"/>
            <w:vMerge/>
            <w:tcBorders>
              <w:top w:val="nil"/>
              <w:left w:val="single" w:sz="4" w:space="0" w:color="auto"/>
              <w:bottom w:val="nil"/>
              <w:right w:val="single" w:sz="4" w:space="0" w:color="auto"/>
            </w:tcBorders>
            <w:vAlign w:val="center"/>
            <w:hideMark/>
          </w:tcPr>
          <w:p w14:paraId="330BA8E0" w14:textId="77777777" w:rsidR="00101FF5" w:rsidRPr="00101FF5" w:rsidRDefault="00101FF5" w:rsidP="0003637B">
            <w:pPr>
              <w:rPr>
                <w:rFonts w:ascii="Arial" w:hAnsi="Arial" w:cs="Arial"/>
                <w:bCs/>
                <w:sz w:val="20"/>
                <w:szCs w:val="20"/>
                <w:lang w:eastAsia="es-CO" w:bidi="bn-IN"/>
              </w:rPr>
            </w:pPr>
          </w:p>
        </w:tc>
        <w:tc>
          <w:tcPr>
            <w:tcW w:w="1480" w:type="dxa"/>
            <w:vMerge/>
            <w:tcBorders>
              <w:top w:val="nil"/>
              <w:left w:val="single" w:sz="4" w:space="0" w:color="auto"/>
              <w:bottom w:val="single" w:sz="4" w:space="0" w:color="auto"/>
              <w:right w:val="single" w:sz="4" w:space="0" w:color="auto"/>
            </w:tcBorders>
            <w:vAlign w:val="center"/>
            <w:hideMark/>
          </w:tcPr>
          <w:p w14:paraId="615A55D7" w14:textId="77777777" w:rsidR="00101FF5" w:rsidRPr="00101FF5" w:rsidRDefault="00101FF5" w:rsidP="0003637B">
            <w:pPr>
              <w:rPr>
                <w:rFonts w:ascii="Arial" w:hAnsi="Arial" w:cs="Arial"/>
                <w:bCs/>
                <w:sz w:val="20"/>
                <w:szCs w:val="20"/>
                <w:lang w:eastAsia="es-CO" w:bidi="bn-IN"/>
              </w:rPr>
            </w:pPr>
          </w:p>
        </w:tc>
        <w:tc>
          <w:tcPr>
            <w:tcW w:w="4536" w:type="dxa"/>
            <w:tcBorders>
              <w:top w:val="nil"/>
              <w:left w:val="nil"/>
              <w:bottom w:val="single" w:sz="4" w:space="0" w:color="auto"/>
              <w:right w:val="single" w:sz="4" w:space="0" w:color="auto"/>
            </w:tcBorders>
            <w:shd w:val="clear" w:color="auto" w:fill="auto"/>
            <w:vAlign w:val="bottom"/>
            <w:hideMark/>
          </w:tcPr>
          <w:p w14:paraId="619C0959"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Orientación legal y/o jurídica con enfoque de derechos diferencial y de género para la mujer, frente al proceso penal que se derive del caso y demás mecanismos legales vigentes.</w:t>
            </w:r>
          </w:p>
        </w:tc>
        <w:tc>
          <w:tcPr>
            <w:tcW w:w="915" w:type="dxa"/>
            <w:vMerge/>
            <w:tcBorders>
              <w:top w:val="nil"/>
              <w:left w:val="single" w:sz="4" w:space="0" w:color="auto"/>
              <w:bottom w:val="single" w:sz="4" w:space="0" w:color="auto"/>
              <w:right w:val="single" w:sz="4" w:space="0" w:color="auto"/>
            </w:tcBorders>
            <w:vAlign w:val="center"/>
            <w:hideMark/>
          </w:tcPr>
          <w:p w14:paraId="3A1F78EB" w14:textId="77777777" w:rsidR="00101FF5" w:rsidRPr="00101FF5" w:rsidRDefault="00101FF5" w:rsidP="0003637B">
            <w:pPr>
              <w:rPr>
                <w:rFonts w:ascii="Arial" w:hAnsi="Arial" w:cs="Arial"/>
                <w:bCs/>
                <w:sz w:val="20"/>
                <w:szCs w:val="20"/>
                <w:lang w:eastAsia="es-CO" w:bidi="bn-IN"/>
              </w:rPr>
            </w:pPr>
          </w:p>
        </w:tc>
        <w:tc>
          <w:tcPr>
            <w:tcW w:w="730" w:type="dxa"/>
            <w:vMerge/>
            <w:tcBorders>
              <w:top w:val="nil"/>
              <w:left w:val="single" w:sz="4" w:space="0" w:color="auto"/>
              <w:bottom w:val="single" w:sz="4" w:space="0" w:color="auto"/>
              <w:right w:val="single" w:sz="4" w:space="0" w:color="auto"/>
            </w:tcBorders>
            <w:vAlign w:val="center"/>
            <w:hideMark/>
          </w:tcPr>
          <w:p w14:paraId="646EA430" w14:textId="77777777" w:rsidR="00101FF5" w:rsidRPr="00101FF5" w:rsidRDefault="00101FF5" w:rsidP="0003637B">
            <w:pPr>
              <w:rPr>
                <w:rFonts w:ascii="Arial" w:hAnsi="Arial" w:cs="Arial"/>
                <w:bCs/>
                <w:sz w:val="20"/>
                <w:szCs w:val="20"/>
                <w:lang w:eastAsia="es-CO" w:bidi="bn-IN"/>
              </w:rPr>
            </w:pPr>
          </w:p>
        </w:tc>
      </w:tr>
      <w:tr w:rsidR="00101FF5" w:rsidRPr="00101FF5" w14:paraId="592176FD" w14:textId="77777777" w:rsidTr="0003637B">
        <w:trPr>
          <w:trHeight w:val="530"/>
        </w:trPr>
        <w:tc>
          <w:tcPr>
            <w:tcW w:w="1099" w:type="dxa"/>
            <w:vMerge/>
            <w:tcBorders>
              <w:top w:val="nil"/>
              <w:left w:val="single" w:sz="4" w:space="0" w:color="auto"/>
              <w:bottom w:val="nil"/>
              <w:right w:val="single" w:sz="4" w:space="0" w:color="auto"/>
            </w:tcBorders>
            <w:vAlign w:val="center"/>
            <w:hideMark/>
          </w:tcPr>
          <w:p w14:paraId="54808F99" w14:textId="77777777" w:rsidR="00101FF5" w:rsidRPr="00101FF5" w:rsidRDefault="00101FF5" w:rsidP="0003637B">
            <w:pPr>
              <w:rPr>
                <w:rFonts w:ascii="Arial" w:hAnsi="Arial" w:cs="Arial"/>
                <w:bCs/>
                <w:sz w:val="20"/>
                <w:szCs w:val="20"/>
                <w:lang w:eastAsia="es-CO" w:bidi="bn-IN"/>
              </w:rPr>
            </w:pPr>
          </w:p>
        </w:tc>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14:paraId="6311BC11"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 xml:space="preserve">costo administrativo </w:t>
            </w:r>
          </w:p>
        </w:tc>
        <w:tc>
          <w:tcPr>
            <w:tcW w:w="4536" w:type="dxa"/>
            <w:tcBorders>
              <w:top w:val="nil"/>
              <w:left w:val="nil"/>
              <w:bottom w:val="single" w:sz="4" w:space="0" w:color="auto"/>
              <w:right w:val="single" w:sz="4" w:space="0" w:color="auto"/>
            </w:tcBorders>
            <w:shd w:val="clear" w:color="auto" w:fill="auto"/>
            <w:vAlign w:val="bottom"/>
            <w:hideMark/>
          </w:tcPr>
          <w:p w14:paraId="3A68D010"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Personal administrativo o profesional de atención integral</w:t>
            </w:r>
          </w:p>
        </w:tc>
        <w:tc>
          <w:tcPr>
            <w:tcW w:w="9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202C143"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1</w:t>
            </w:r>
          </w:p>
        </w:tc>
        <w:tc>
          <w:tcPr>
            <w:tcW w:w="73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EBD242C" w14:textId="77777777" w:rsidR="00101FF5" w:rsidRPr="00101FF5" w:rsidRDefault="00101FF5" w:rsidP="0003637B">
            <w:pPr>
              <w:jc w:val="center"/>
              <w:rPr>
                <w:rFonts w:ascii="Arial" w:hAnsi="Arial" w:cs="Arial"/>
                <w:bCs/>
                <w:sz w:val="20"/>
                <w:szCs w:val="20"/>
                <w:lang w:eastAsia="es-CO" w:bidi="bn-IN"/>
              </w:rPr>
            </w:pPr>
            <w:r w:rsidRPr="00101FF5">
              <w:rPr>
                <w:rFonts w:ascii="Arial" w:hAnsi="Arial" w:cs="Arial"/>
                <w:sz w:val="20"/>
                <w:szCs w:val="20"/>
                <w:lang w:eastAsia="es-CO" w:bidi="bn-IN"/>
              </w:rPr>
              <w:t xml:space="preserve">unidad </w:t>
            </w:r>
          </w:p>
        </w:tc>
      </w:tr>
      <w:tr w:rsidR="00101FF5" w:rsidRPr="00101FF5" w14:paraId="18B33B79" w14:textId="77777777" w:rsidTr="0003637B">
        <w:trPr>
          <w:trHeight w:val="1157"/>
        </w:trPr>
        <w:tc>
          <w:tcPr>
            <w:tcW w:w="1099" w:type="dxa"/>
            <w:vMerge/>
            <w:tcBorders>
              <w:top w:val="nil"/>
              <w:left w:val="single" w:sz="4" w:space="0" w:color="auto"/>
              <w:bottom w:val="nil"/>
              <w:right w:val="single" w:sz="4" w:space="0" w:color="auto"/>
            </w:tcBorders>
            <w:vAlign w:val="center"/>
            <w:hideMark/>
          </w:tcPr>
          <w:p w14:paraId="73DE9AEE" w14:textId="77777777" w:rsidR="00101FF5" w:rsidRPr="00101FF5" w:rsidRDefault="00101FF5" w:rsidP="0003637B">
            <w:pPr>
              <w:rPr>
                <w:rFonts w:ascii="Arial" w:hAnsi="Arial" w:cs="Arial"/>
                <w:bCs/>
                <w:sz w:val="20"/>
                <w:szCs w:val="20"/>
                <w:lang w:eastAsia="es-CO" w:bidi="bn-IN"/>
              </w:rPr>
            </w:pPr>
          </w:p>
        </w:tc>
        <w:tc>
          <w:tcPr>
            <w:tcW w:w="1480" w:type="dxa"/>
            <w:vMerge/>
            <w:tcBorders>
              <w:top w:val="nil"/>
              <w:left w:val="single" w:sz="4" w:space="0" w:color="auto"/>
              <w:bottom w:val="single" w:sz="4" w:space="0" w:color="auto"/>
              <w:right w:val="single" w:sz="4" w:space="0" w:color="auto"/>
            </w:tcBorders>
            <w:vAlign w:val="center"/>
            <w:hideMark/>
          </w:tcPr>
          <w:p w14:paraId="3DEA8031" w14:textId="77777777" w:rsidR="00101FF5" w:rsidRPr="00101FF5" w:rsidRDefault="00101FF5" w:rsidP="0003637B">
            <w:pPr>
              <w:rPr>
                <w:rFonts w:ascii="Arial" w:hAnsi="Arial" w:cs="Arial"/>
                <w:bCs/>
                <w:sz w:val="20"/>
                <w:szCs w:val="20"/>
                <w:lang w:eastAsia="es-CO" w:bidi="bn-IN"/>
              </w:rPr>
            </w:pPr>
          </w:p>
        </w:tc>
        <w:tc>
          <w:tcPr>
            <w:tcW w:w="4536" w:type="dxa"/>
            <w:tcBorders>
              <w:top w:val="nil"/>
              <w:left w:val="nil"/>
              <w:bottom w:val="single" w:sz="4" w:space="0" w:color="auto"/>
              <w:right w:val="single" w:sz="4" w:space="0" w:color="auto"/>
            </w:tcBorders>
            <w:shd w:val="clear" w:color="auto" w:fill="auto"/>
            <w:vAlign w:val="bottom"/>
            <w:hideMark/>
          </w:tcPr>
          <w:p w14:paraId="6844A8A5"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Servicio de sistemas de seguridad y de protección perimetral para asegurar el exterior e interior de la</w:t>
            </w:r>
            <w:r w:rsidRPr="00101FF5">
              <w:rPr>
                <w:rFonts w:ascii="Arial" w:hAnsi="Arial" w:cs="Arial"/>
                <w:sz w:val="20"/>
                <w:szCs w:val="20"/>
                <w:lang w:eastAsia="es-CO" w:bidi="bn-IN"/>
              </w:rPr>
              <w:br/>
              <w:t>casa de acogida y la población objeto de atención.</w:t>
            </w:r>
          </w:p>
        </w:tc>
        <w:tc>
          <w:tcPr>
            <w:tcW w:w="915" w:type="dxa"/>
            <w:vMerge/>
            <w:tcBorders>
              <w:top w:val="nil"/>
              <w:left w:val="single" w:sz="4" w:space="0" w:color="auto"/>
              <w:bottom w:val="single" w:sz="4" w:space="0" w:color="auto"/>
              <w:right w:val="single" w:sz="4" w:space="0" w:color="auto"/>
            </w:tcBorders>
            <w:vAlign w:val="center"/>
            <w:hideMark/>
          </w:tcPr>
          <w:p w14:paraId="2D06C1C5" w14:textId="77777777" w:rsidR="00101FF5" w:rsidRPr="00101FF5" w:rsidRDefault="00101FF5" w:rsidP="0003637B">
            <w:pPr>
              <w:rPr>
                <w:rFonts w:ascii="Arial" w:hAnsi="Arial" w:cs="Arial"/>
                <w:bCs/>
                <w:sz w:val="20"/>
                <w:szCs w:val="20"/>
                <w:lang w:eastAsia="es-CO" w:bidi="bn-IN"/>
              </w:rPr>
            </w:pPr>
          </w:p>
        </w:tc>
        <w:tc>
          <w:tcPr>
            <w:tcW w:w="730" w:type="dxa"/>
            <w:vMerge/>
            <w:tcBorders>
              <w:top w:val="nil"/>
              <w:left w:val="single" w:sz="4" w:space="0" w:color="auto"/>
              <w:bottom w:val="single" w:sz="4" w:space="0" w:color="auto"/>
              <w:right w:val="single" w:sz="4" w:space="0" w:color="auto"/>
            </w:tcBorders>
            <w:vAlign w:val="center"/>
            <w:hideMark/>
          </w:tcPr>
          <w:p w14:paraId="774477C2" w14:textId="77777777" w:rsidR="00101FF5" w:rsidRPr="00101FF5" w:rsidRDefault="00101FF5" w:rsidP="0003637B">
            <w:pPr>
              <w:rPr>
                <w:rFonts w:ascii="Arial" w:hAnsi="Arial" w:cs="Arial"/>
                <w:bCs/>
                <w:sz w:val="20"/>
                <w:szCs w:val="20"/>
                <w:lang w:eastAsia="es-CO" w:bidi="bn-IN"/>
              </w:rPr>
            </w:pPr>
          </w:p>
        </w:tc>
      </w:tr>
      <w:tr w:rsidR="00101FF5" w:rsidRPr="00101FF5" w14:paraId="732698B4" w14:textId="77777777" w:rsidTr="0003637B">
        <w:trPr>
          <w:trHeight w:val="530"/>
        </w:trPr>
        <w:tc>
          <w:tcPr>
            <w:tcW w:w="1099" w:type="dxa"/>
            <w:vMerge/>
            <w:tcBorders>
              <w:top w:val="nil"/>
              <w:left w:val="single" w:sz="4" w:space="0" w:color="auto"/>
              <w:bottom w:val="nil"/>
              <w:right w:val="single" w:sz="4" w:space="0" w:color="auto"/>
            </w:tcBorders>
            <w:vAlign w:val="center"/>
            <w:hideMark/>
          </w:tcPr>
          <w:p w14:paraId="2EFD5D4F" w14:textId="77777777" w:rsidR="00101FF5" w:rsidRPr="00101FF5" w:rsidRDefault="00101FF5" w:rsidP="0003637B">
            <w:pPr>
              <w:rPr>
                <w:rFonts w:ascii="Arial" w:hAnsi="Arial" w:cs="Arial"/>
                <w:bCs/>
                <w:sz w:val="20"/>
                <w:szCs w:val="20"/>
                <w:lang w:eastAsia="es-CO" w:bidi="bn-IN"/>
              </w:rPr>
            </w:pPr>
          </w:p>
        </w:tc>
        <w:tc>
          <w:tcPr>
            <w:tcW w:w="1480" w:type="dxa"/>
            <w:vMerge/>
            <w:tcBorders>
              <w:top w:val="nil"/>
              <w:left w:val="single" w:sz="4" w:space="0" w:color="auto"/>
              <w:bottom w:val="single" w:sz="4" w:space="0" w:color="auto"/>
              <w:right w:val="single" w:sz="4" w:space="0" w:color="auto"/>
            </w:tcBorders>
            <w:vAlign w:val="center"/>
            <w:hideMark/>
          </w:tcPr>
          <w:p w14:paraId="48F17D0F" w14:textId="77777777" w:rsidR="00101FF5" w:rsidRPr="00101FF5" w:rsidRDefault="00101FF5" w:rsidP="0003637B">
            <w:pPr>
              <w:rPr>
                <w:rFonts w:ascii="Arial" w:hAnsi="Arial" w:cs="Arial"/>
                <w:bCs/>
                <w:sz w:val="20"/>
                <w:szCs w:val="20"/>
                <w:lang w:eastAsia="es-CO" w:bidi="bn-IN"/>
              </w:rPr>
            </w:pPr>
          </w:p>
        </w:tc>
        <w:tc>
          <w:tcPr>
            <w:tcW w:w="4536" w:type="dxa"/>
            <w:tcBorders>
              <w:top w:val="nil"/>
              <w:left w:val="nil"/>
              <w:bottom w:val="single" w:sz="4" w:space="0" w:color="auto"/>
              <w:right w:val="single" w:sz="4" w:space="0" w:color="auto"/>
            </w:tcBorders>
            <w:shd w:val="clear" w:color="auto" w:fill="auto"/>
            <w:vAlign w:val="bottom"/>
            <w:hideMark/>
          </w:tcPr>
          <w:p w14:paraId="73578EB9"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Demás costos administrativos y de operación</w:t>
            </w:r>
          </w:p>
        </w:tc>
        <w:tc>
          <w:tcPr>
            <w:tcW w:w="915" w:type="dxa"/>
            <w:vMerge/>
            <w:tcBorders>
              <w:top w:val="nil"/>
              <w:left w:val="single" w:sz="4" w:space="0" w:color="auto"/>
              <w:bottom w:val="single" w:sz="4" w:space="0" w:color="auto"/>
              <w:right w:val="single" w:sz="4" w:space="0" w:color="auto"/>
            </w:tcBorders>
            <w:vAlign w:val="center"/>
            <w:hideMark/>
          </w:tcPr>
          <w:p w14:paraId="010B4D17" w14:textId="77777777" w:rsidR="00101FF5" w:rsidRPr="00101FF5" w:rsidRDefault="00101FF5" w:rsidP="0003637B">
            <w:pPr>
              <w:rPr>
                <w:rFonts w:ascii="Arial" w:hAnsi="Arial" w:cs="Arial"/>
                <w:bCs/>
                <w:sz w:val="20"/>
                <w:szCs w:val="20"/>
                <w:lang w:eastAsia="es-CO" w:bidi="bn-IN"/>
              </w:rPr>
            </w:pPr>
          </w:p>
        </w:tc>
        <w:tc>
          <w:tcPr>
            <w:tcW w:w="730" w:type="dxa"/>
            <w:vMerge/>
            <w:tcBorders>
              <w:top w:val="nil"/>
              <w:left w:val="single" w:sz="4" w:space="0" w:color="auto"/>
              <w:bottom w:val="single" w:sz="4" w:space="0" w:color="auto"/>
              <w:right w:val="single" w:sz="4" w:space="0" w:color="auto"/>
            </w:tcBorders>
            <w:vAlign w:val="center"/>
            <w:hideMark/>
          </w:tcPr>
          <w:p w14:paraId="299924D4" w14:textId="77777777" w:rsidR="00101FF5" w:rsidRPr="00101FF5" w:rsidRDefault="00101FF5" w:rsidP="0003637B">
            <w:pPr>
              <w:rPr>
                <w:rFonts w:ascii="Arial" w:hAnsi="Arial" w:cs="Arial"/>
                <w:bCs/>
                <w:sz w:val="20"/>
                <w:szCs w:val="20"/>
                <w:lang w:eastAsia="es-CO" w:bidi="bn-IN"/>
              </w:rPr>
            </w:pPr>
          </w:p>
        </w:tc>
      </w:tr>
      <w:bookmarkEnd w:id="1"/>
    </w:tbl>
    <w:p w14:paraId="1B6EAE53" w14:textId="205E4923" w:rsidR="004E4149" w:rsidRPr="00101FF5" w:rsidRDefault="004E4149" w:rsidP="00D81003">
      <w:pPr>
        <w:rPr>
          <w:rFonts w:ascii="Arial" w:hAnsi="Arial" w:cs="Arial"/>
          <w:sz w:val="20"/>
          <w:szCs w:val="20"/>
        </w:rPr>
      </w:pPr>
    </w:p>
    <w:tbl>
      <w:tblPr>
        <w:tblW w:w="6440" w:type="dxa"/>
        <w:jc w:val="center"/>
        <w:tblCellMar>
          <w:left w:w="70" w:type="dxa"/>
          <w:right w:w="70" w:type="dxa"/>
        </w:tblCellMar>
        <w:tblLook w:val="04A0" w:firstRow="1" w:lastRow="0" w:firstColumn="1" w:lastColumn="0" w:noHBand="0" w:noVBand="1"/>
      </w:tblPr>
      <w:tblGrid>
        <w:gridCol w:w="1780"/>
        <w:gridCol w:w="2260"/>
        <w:gridCol w:w="1200"/>
        <w:gridCol w:w="1200"/>
      </w:tblGrid>
      <w:tr w:rsidR="00101FF5" w:rsidRPr="00101FF5" w14:paraId="706B0C84" w14:textId="77777777" w:rsidTr="0003637B">
        <w:trPr>
          <w:trHeight w:val="290"/>
          <w:jc w:val="center"/>
        </w:trPr>
        <w:tc>
          <w:tcPr>
            <w:tcW w:w="644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64E2EED" w14:textId="77777777" w:rsidR="00101FF5" w:rsidRPr="00101FF5" w:rsidRDefault="00101FF5" w:rsidP="0003637B">
            <w:pPr>
              <w:jc w:val="center"/>
              <w:rPr>
                <w:rFonts w:ascii="Arial" w:hAnsi="Arial" w:cs="Arial"/>
                <w:b/>
                <w:sz w:val="20"/>
                <w:szCs w:val="20"/>
                <w:lang w:eastAsia="es-CO" w:bidi="bn-IN"/>
              </w:rPr>
            </w:pPr>
            <w:bookmarkStart w:id="2" w:name="_Hlk222683239"/>
            <w:r w:rsidRPr="00101FF5">
              <w:rPr>
                <w:rFonts w:ascii="Arial" w:hAnsi="Arial" w:cs="Arial"/>
                <w:b/>
                <w:sz w:val="20"/>
                <w:szCs w:val="20"/>
                <w:lang w:eastAsia="es-CO" w:bidi="bn-IN"/>
              </w:rPr>
              <w:t xml:space="preserve">SUMINISTRO DE TRANSPORTE </w:t>
            </w:r>
          </w:p>
        </w:tc>
      </w:tr>
      <w:tr w:rsidR="00101FF5" w:rsidRPr="00101FF5" w14:paraId="14021AA9" w14:textId="77777777" w:rsidTr="0003637B">
        <w:trPr>
          <w:trHeight w:val="530"/>
          <w:jc w:val="center"/>
        </w:trPr>
        <w:tc>
          <w:tcPr>
            <w:tcW w:w="1780" w:type="dxa"/>
            <w:tcBorders>
              <w:top w:val="nil"/>
              <w:left w:val="single" w:sz="4" w:space="0" w:color="auto"/>
              <w:bottom w:val="single" w:sz="4" w:space="0" w:color="auto"/>
              <w:right w:val="single" w:sz="4" w:space="0" w:color="auto"/>
            </w:tcBorders>
            <w:shd w:val="clear" w:color="auto" w:fill="auto"/>
            <w:vAlign w:val="bottom"/>
            <w:hideMark/>
          </w:tcPr>
          <w:p w14:paraId="55CC1CA9" w14:textId="77777777" w:rsidR="00101FF5" w:rsidRPr="00101FF5" w:rsidRDefault="00101FF5" w:rsidP="0003637B">
            <w:pPr>
              <w:rPr>
                <w:rFonts w:ascii="Arial" w:hAnsi="Arial" w:cs="Arial"/>
                <w:b/>
                <w:sz w:val="20"/>
                <w:szCs w:val="20"/>
                <w:lang w:eastAsia="es-CO" w:bidi="bn-IN"/>
              </w:rPr>
            </w:pPr>
            <w:r w:rsidRPr="00101FF5">
              <w:rPr>
                <w:rFonts w:ascii="Arial" w:hAnsi="Arial" w:cs="Arial"/>
                <w:b/>
                <w:sz w:val="20"/>
                <w:szCs w:val="20"/>
                <w:lang w:eastAsia="es-CO" w:bidi="bn-IN"/>
              </w:rPr>
              <w:lastRenderedPageBreak/>
              <w:t>SERVICIO</w:t>
            </w:r>
          </w:p>
        </w:tc>
        <w:tc>
          <w:tcPr>
            <w:tcW w:w="2260" w:type="dxa"/>
            <w:tcBorders>
              <w:top w:val="nil"/>
              <w:left w:val="nil"/>
              <w:bottom w:val="single" w:sz="4" w:space="0" w:color="auto"/>
              <w:right w:val="single" w:sz="4" w:space="0" w:color="auto"/>
            </w:tcBorders>
            <w:shd w:val="clear" w:color="auto" w:fill="auto"/>
            <w:vAlign w:val="bottom"/>
            <w:hideMark/>
          </w:tcPr>
          <w:p w14:paraId="12747137" w14:textId="77777777" w:rsidR="00101FF5" w:rsidRPr="00101FF5" w:rsidRDefault="00101FF5" w:rsidP="0003637B">
            <w:pPr>
              <w:rPr>
                <w:rFonts w:ascii="Arial" w:hAnsi="Arial" w:cs="Arial"/>
                <w:b/>
                <w:sz w:val="20"/>
                <w:szCs w:val="20"/>
                <w:lang w:eastAsia="es-CO" w:bidi="bn-IN"/>
              </w:rPr>
            </w:pPr>
            <w:r w:rsidRPr="00101FF5">
              <w:rPr>
                <w:rFonts w:ascii="Arial" w:hAnsi="Arial" w:cs="Arial"/>
                <w:b/>
                <w:sz w:val="20"/>
                <w:szCs w:val="20"/>
                <w:lang w:eastAsia="es-CO" w:bidi="bn-IN"/>
              </w:rPr>
              <w:t xml:space="preserve">DESCRIPCIÓN DEL SERVICIO </w:t>
            </w:r>
          </w:p>
        </w:tc>
        <w:tc>
          <w:tcPr>
            <w:tcW w:w="1200" w:type="dxa"/>
            <w:tcBorders>
              <w:top w:val="nil"/>
              <w:left w:val="nil"/>
              <w:bottom w:val="single" w:sz="4" w:space="0" w:color="auto"/>
              <w:right w:val="single" w:sz="4" w:space="0" w:color="auto"/>
            </w:tcBorders>
            <w:shd w:val="clear" w:color="auto" w:fill="auto"/>
            <w:vAlign w:val="bottom"/>
            <w:hideMark/>
          </w:tcPr>
          <w:p w14:paraId="1827FB16" w14:textId="77777777" w:rsidR="00101FF5" w:rsidRPr="00101FF5" w:rsidRDefault="00101FF5" w:rsidP="0003637B">
            <w:pPr>
              <w:rPr>
                <w:rFonts w:ascii="Arial" w:hAnsi="Arial" w:cs="Arial"/>
                <w:b/>
                <w:sz w:val="20"/>
                <w:szCs w:val="20"/>
                <w:lang w:eastAsia="es-CO" w:bidi="bn-IN"/>
              </w:rPr>
            </w:pPr>
            <w:r w:rsidRPr="00101FF5">
              <w:rPr>
                <w:rFonts w:ascii="Arial" w:hAnsi="Arial" w:cs="Arial"/>
                <w:b/>
                <w:sz w:val="20"/>
                <w:szCs w:val="20"/>
                <w:lang w:eastAsia="es-CO" w:bidi="bn-IN"/>
              </w:rPr>
              <w:t>MEDIDA</w:t>
            </w:r>
          </w:p>
        </w:tc>
        <w:tc>
          <w:tcPr>
            <w:tcW w:w="1200" w:type="dxa"/>
            <w:tcBorders>
              <w:top w:val="nil"/>
              <w:left w:val="nil"/>
              <w:bottom w:val="single" w:sz="4" w:space="0" w:color="auto"/>
              <w:right w:val="single" w:sz="4" w:space="0" w:color="auto"/>
            </w:tcBorders>
            <w:shd w:val="clear" w:color="auto" w:fill="auto"/>
            <w:vAlign w:val="bottom"/>
            <w:hideMark/>
          </w:tcPr>
          <w:p w14:paraId="50D845FF" w14:textId="77777777" w:rsidR="00101FF5" w:rsidRPr="00101FF5" w:rsidRDefault="00101FF5" w:rsidP="0003637B">
            <w:pPr>
              <w:rPr>
                <w:rFonts w:ascii="Arial" w:hAnsi="Arial" w:cs="Arial"/>
                <w:b/>
                <w:sz w:val="20"/>
                <w:szCs w:val="20"/>
                <w:lang w:eastAsia="es-CO" w:bidi="bn-IN"/>
              </w:rPr>
            </w:pPr>
            <w:r w:rsidRPr="00101FF5">
              <w:rPr>
                <w:rFonts w:ascii="Arial" w:hAnsi="Arial" w:cs="Arial"/>
                <w:b/>
                <w:sz w:val="20"/>
                <w:szCs w:val="20"/>
                <w:lang w:eastAsia="es-CO" w:bidi="bn-IN"/>
              </w:rPr>
              <w:t xml:space="preserve">CANTIDAD </w:t>
            </w:r>
          </w:p>
        </w:tc>
      </w:tr>
      <w:tr w:rsidR="00101FF5" w:rsidRPr="00101FF5" w14:paraId="727CC276" w14:textId="77777777" w:rsidTr="0003637B">
        <w:trPr>
          <w:trHeight w:val="1750"/>
          <w:jc w:val="center"/>
        </w:trPr>
        <w:tc>
          <w:tcPr>
            <w:tcW w:w="1780" w:type="dxa"/>
            <w:tcBorders>
              <w:top w:val="nil"/>
              <w:left w:val="single" w:sz="4" w:space="0" w:color="auto"/>
              <w:bottom w:val="single" w:sz="4" w:space="0" w:color="auto"/>
              <w:right w:val="single" w:sz="4" w:space="0" w:color="auto"/>
            </w:tcBorders>
            <w:shd w:val="clear" w:color="auto" w:fill="auto"/>
            <w:vAlign w:val="bottom"/>
            <w:hideMark/>
          </w:tcPr>
          <w:p w14:paraId="2FC582C3"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Transporte a las mujeres víctimas de violencia y su núcleo familiar</w:t>
            </w:r>
          </w:p>
        </w:tc>
        <w:tc>
          <w:tcPr>
            <w:tcW w:w="2260" w:type="dxa"/>
            <w:tcBorders>
              <w:top w:val="nil"/>
              <w:left w:val="nil"/>
              <w:bottom w:val="single" w:sz="4" w:space="0" w:color="auto"/>
              <w:right w:val="single" w:sz="4" w:space="0" w:color="auto"/>
            </w:tcBorders>
            <w:shd w:val="clear" w:color="auto" w:fill="auto"/>
            <w:vAlign w:val="bottom"/>
            <w:hideMark/>
          </w:tcPr>
          <w:p w14:paraId="4736439D"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Transporte a las mujeres víctimas de violencia y su núcleo familiar Apoyo atención integral a la mujer víctima (transporte lugar de transición)</w:t>
            </w:r>
          </w:p>
        </w:tc>
        <w:tc>
          <w:tcPr>
            <w:tcW w:w="1200" w:type="dxa"/>
            <w:tcBorders>
              <w:top w:val="nil"/>
              <w:left w:val="nil"/>
              <w:bottom w:val="single" w:sz="4" w:space="0" w:color="auto"/>
              <w:right w:val="single" w:sz="4" w:space="0" w:color="auto"/>
            </w:tcBorders>
            <w:shd w:val="clear" w:color="auto" w:fill="auto"/>
            <w:vAlign w:val="bottom"/>
            <w:hideMark/>
          </w:tcPr>
          <w:p w14:paraId="07CCB089" w14:textId="77777777" w:rsidR="00101FF5" w:rsidRPr="00101FF5" w:rsidRDefault="00101FF5" w:rsidP="0003637B">
            <w:pPr>
              <w:rPr>
                <w:rFonts w:ascii="Arial" w:hAnsi="Arial" w:cs="Arial"/>
                <w:bCs/>
                <w:sz w:val="20"/>
                <w:szCs w:val="20"/>
                <w:lang w:eastAsia="es-CO" w:bidi="bn-IN"/>
              </w:rPr>
            </w:pPr>
            <w:r w:rsidRPr="00101FF5">
              <w:rPr>
                <w:rFonts w:ascii="Arial" w:hAnsi="Arial" w:cs="Arial"/>
                <w:sz w:val="20"/>
                <w:szCs w:val="20"/>
                <w:lang w:eastAsia="es-CO" w:bidi="bn-IN"/>
              </w:rPr>
              <w:t xml:space="preserve">unidad </w:t>
            </w:r>
          </w:p>
        </w:tc>
        <w:tc>
          <w:tcPr>
            <w:tcW w:w="1200" w:type="dxa"/>
            <w:tcBorders>
              <w:top w:val="nil"/>
              <w:left w:val="nil"/>
              <w:bottom w:val="single" w:sz="4" w:space="0" w:color="auto"/>
              <w:right w:val="single" w:sz="4" w:space="0" w:color="auto"/>
            </w:tcBorders>
            <w:shd w:val="clear" w:color="auto" w:fill="auto"/>
            <w:vAlign w:val="bottom"/>
            <w:hideMark/>
          </w:tcPr>
          <w:p w14:paraId="529D2AB8" w14:textId="77777777" w:rsidR="00101FF5" w:rsidRPr="00101FF5" w:rsidRDefault="00101FF5" w:rsidP="0003637B">
            <w:pPr>
              <w:jc w:val="right"/>
              <w:rPr>
                <w:rFonts w:ascii="Arial" w:hAnsi="Arial" w:cs="Arial"/>
                <w:bCs/>
                <w:sz w:val="20"/>
                <w:szCs w:val="20"/>
                <w:lang w:eastAsia="es-CO" w:bidi="bn-IN"/>
              </w:rPr>
            </w:pPr>
            <w:r w:rsidRPr="00101FF5">
              <w:rPr>
                <w:rFonts w:ascii="Arial" w:hAnsi="Arial" w:cs="Arial"/>
                <w:sz w:val="20"/>
                <w:szCs w:val="20"/>
                <w:lang w:eastAsia="es-CO" w:bidi="bn-IN"/>
              </w:rPr>
              <w:t>1</w:t>
            </w:r>
          </w:p>
        </w:tc>
      </w:tr>
      <w:bookmarkEnd w:id="2"/>
    </w:tbl>
    <w:p w14:paraId="5C288AAC" w14:textId="77777777" w:rsidR="00101FF5" w:rsidRPr="00101FF5" w:rsidRDefault="00101FF5" w:rsidP="00D81003">
      <w:pPr>
        <w:rPr>
          <w:rFonts w:ascii="Arial" w:hAnsi="Arial" w:cs="Arial"/>
          <w:sz w:val="20"/>
          <w:szCs w:val="20"/>
        </w:rPr>
      </w:pPr>
    </w:p>
    <w:p w14:paraId="4135BBFB" w14:textId="77777777" w:rsidR="00636D82" w:rsidRPr="00101FF5" w:rsidRDefault="00636D82" w:rsidP="00636D82">
      <w:pPr>
        <w:contextualSpacing/>
        <w:jc w:val="both"/>
        <w:rPr>
          <w:rFonts w:ascii="Arial" w:hAnsi="Arial" w:cs="Arial"/>
          <w:sz w:val="20"/>
          <w:szCs w:val="20"/>
          <w:lang w:val="es-ES_tradnl"/>
        </w:rPr>
      </w:pPr>
      <w:r w:rsidRPr="00101FF5">
        <w:rPr>
          <w:rFonts w:ascii="Arial" w:hAnsi="Arial" w:cs="Arial"/>
          <w:sz w:val="20"/>
          <w:szCs w:val="20"/>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269F070E" w14:textId="77777777" w:rsidR="000B341D" w:rsidRPr="00101FF5" w:rsidRDefault="000B341D" w:rsidP="00636D82">
      <w:pPr>
        <w:contextualSpacing/>
        <w:jc w:val="both"/>
        <w:rPr>
          <w:rFonts w:ascii="Arial" w:hAnsi="Arial" w:cs="Arial"/>
          <w:sz w:val="20"/>
          <w:szCs w:val="20"/>
          <w:lang w:val="es-ES_tradnl"/>
        </w:rPr>
      </w:pPr>
    </w:p>
    <w:p w14:paraId="5B9119C4" w14:textId="596F871B" w:rsidR="00636D82" w:rsidRPr="00101FF5" w:rsidRDefault="00636D82" w:rsidP="00636D82">
      <w:pPr>
        <w:contextualSpacing/>
        <w:jc w:val="both"/>
        <w:rPr>
          <w:rFonts w:ascii="Arial" w:hAnsi="Arial" w:cs="Arial"/>
          <w:sz w:val="20"/>
          <w:szCs w:val="20"/>
          <w:lang w:val="es-ES_tradnl"/>
        </w:rPr>
      </w:pPr>
      <w:r w:rsidRPr="00101FF5">
        <w:rPr>
          <w:rFonts w:ascii="Arial" w:hAnsi="Arial" w:cs="Arial"/>
          <w:sz w:val="20"/>
          <w:szCs w:val="20"/>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4BEFA17F" w14:textId="3761445E" w:rsidR="00636D82" w:rsidRPr="00101FF5" w:rsidRDefault="00636D82" w:rsidP="00636D82">
      <w:pPr>
        <w:jc w:val="both"/>
        <w:rPr>
          <w:rFonts w:ascii="Arial" w:hAnsi="Arial" w:cs="Arial"/>
          <w:b/>
          <w:sz w:val="20"/>
          <w:szCs w:val="20"/>
          <w:u w:val="single"/>
          <w:lang w:val="es-ES_tradnl"/>
        </w:rPr>
      </w:pPr>
    </w:p>
    <w:p w14:paraId="2988AAA8" w14:textId="70A0E4B6" w:rsidR="005F74D6" w:rsidRPr="00101FF5" w:rsidRDefault="005F74D6" w:rsidP="00636D82">
      <w:pPr>
        <w:jc w:val="both"/>
        <w:rPr>
          <w:rFonts w:ascii="Arial" w:hAnsi="Arial" w:cs="Arial"/>
          <w:b/>
          <w:sz w:val="20"/>
          <w:szCs w:val="20"/>
          <w:u w:val="single"/>
          <w:lang w:val="es-ES_tradnl"/>
        </w:rPr>
      </w:pPr>
      <w:r w:rsidRPr="00101FF5">
        <w:rPr>
          <w:rFonts w:ascii="Arial" w:hAnsi="Arial" w:cs="Arial"/>
          <w:b/>
          <w:sz w:val="20"/>
          <w:szCs w:val="20"/>
          <w:u w:val="single"/>
          <w:lang w:val="es-ES_tradnl"/>
        </w:rPr>
        <w:t>NOTA:</w:t>
      </w:r>
      <w:r w:rsidRPr="00101FF5">
        <w:rPr>
          <w:rFonts w:ascii="Arial" w:hAnsi="Arial" w:cs="Arial"/>
          <w:sz w:val="20"/>
          <w:szCs w:val="20"/>
        </w:rPr>
        <w:t xml:space="preserve"> </w:t>
      </w:r>
      <w:r w:rsidRPr="00101FF5">
        <w:rPr>
          <w:rFonts w:ascii="Arial" w:hAnsi="Arial" w:cs="Arial"/>
          <w:bCs/>
          <w:sz w:val="20"/>
          <w:szCs w:val="20"/>
          <w:u w:val="single"/>
          <w:lang w:val="es-ES_tradnl"/>
        </w:rPr>
        <w:t>teniendo en cuenta que el contrato que se pretende celebrar es una bolsa de monto de recursos agotables, se ejecutará de acuerdo con las necesidades de la entidad y a los bienes y servicios efectivamente ejecutados, incluido todos los costos directos e indirectos y demás impuestos de ley.</w:t>
      </w:r>
    </w:p>
    <w:p w14:paraId="6C4AAA7D" w14:textId="4B2E57EB" w:rsidR="00636D82" w:rsidRPr="00101FF5" w:rsidRDefault="00636D82" w:rsidP="00636D82">
      <w:pPr>
        <w:jc w:val="both"/>
        <w:rPr>
          <w:rFonts w:ascii="Arial" w:hAnsi="Arial" w:cs="Arial"/>
          <w:sz w:val="20"/>
          <w:szCs w:val="20"/>
          <w:u w:val="single"/>
          <w:lang w:val="es-ES_tradnl"/>
        </w:rPr>
      </w:pPr>
      <w:r w:rsidRPr="00101FF5">
        <w:rPr>
          <w:rFonts w:ascii="Arial" w:hAnsi="Arial" w:cs="Arial"/>
          <w:b/>
          <w:sz w:val="20"/>
          <w:szCs w:val="20"/>
          <w:u w:val="single"/>
          <w:lang w:val="es-ES_tradnl"/>
        </w:rPr>
        <w:t xml:space="preserve">NOTA: </w:t>
      </w:r>
      <w:r w:rsidRPr="00101FF5">
        <w:rPr>
          <w:rFonts w:ascii="Arial" w:hAnsi="Arial" w:cs="Arial"/>
          <w:sz w:val="20"/>
          <w:szCs w:val="20"/>
          <w:u w:val="single"/>
          <w:lang w:val="es-ES_tradnl"/>
        </w:rPr>
        <w:t xml:space="preserve">El proponente no podrá ofertar valor superior al promedio establecido para cada Ítem en el ANÁLISIS QUE SOPORTA EL VALOR ESTIMADO DEL CONTRATO, </w:t>
      </w:r>
      <w:r w:rsidRPr="00101FF5">
        <w:rPr>
          <w:rFonts w:ascii="Arial" w:hAnsi="Arial" w:cs="Arial"/>
          <w:sz w:val="20"/>
          <w:szCs w:val="20"/>
          <w:u w:val="single"/>
          <w:lang w:val="es-MX"/>
        </w:rPr>
        <w:t>SO PENA DE RECHAZO</w:t>
      </w:r>
      <w:r w:rsidRPr="00101FF5">
        <w:rPr>
          <w:rFonts w:ascii="Arial" w:hAnsi="Arial" w:cs="Arial"/>
          <w:sz w:val="20"/>
          <w:szCs w:val="20"/>
          <w:u w:val="single"/>
          <w:lang w:val="es-ES_tradnl"/>
        </w:rPr>
        <w:t>.</w:t>
      </w:r>
    </w:p>
    <w:p w14:paraId="077B74C6" w14:textId="77777777" w:rsidR="00636D82" w:rsidRPr="00101FF5" w:rsidRDefault="00636D82" w:rsidP="00636D82">
      <w:pPr>
        <w:jc w:val="both"/>
        <w:rPr>
          <w:rFonts w:ascii="Arial" w:hAnsi="Arial" w:cs="Arial"/>
          <w:sz w:val="20"/>
          <w:szCs w:val="20"/>
          <w:u w:val="single"/>
          <w:lang w:val="es-MX"/>
        </w:rPr>
      </w:pPr>
      <w:r w:rsidRPr="00101FF5">
        <w:rPr>
          <w:rFonts w:ascii="Arial" w:hAnsi="Arial" w:cs="Arial"/>
          <w:b/>
          <w:sz w:val="20"/>
          <w:szCs w:val="20"/>
          <w:u w:val="single"/>
          <w:lang w:val="es-ES"/>
        </w:rPr>
        <w:t xml:space="preserve">NOTA: </w:t>
      </w:r>
      <w:r w:rsidRPr="00101FF5">
        <w:rPr>
          <w:rFonts w:ascii="Arial" w:hAnsi="Arial" w:cs="Arial"/>
          <w:sz w:val="20"/>
          <w:szCs w:val="20"/>
          <w:u w:val="single"/>
          <w:lang w:val="es-ES"/>
        </w:rPr>
        <w:t xml:space="preserve">El valor de la oferta deberá señalarse en pesos colombianos; en todo caso, será igual al resultado de sumar los valores que componen la oferta y con los cuales quedan cubiertos todos los costos, utilidades, </w:t>
      </w:r>
      <w:r w:rsidRPr="00101FF5">
        <w:rPr>
          <w:rFonts w:ascii="Arial" w:hAnsi="Arial" w:cs="Arial"/>
          <w:sz w:val="20"/>
          <w:szCs w:val="20"/>
          <w:u w:val="single"/>
          <w:lang w:val="es-MX"/>
        </w:rPr>
        <w:t>imprevistos, impuestos, tasas, contribuciones.</w:t>
      </w:r>
    </w:p>
    <w:p w14:paraId="563826EA" w14:textId="77777777" w:rsidR="00636D82" w:rsidRPr="00101FF5" w:rsidRDefault="00636D82" w:rsidP="00636D82">
      <w:pPr>
        <w:jc w:val="both"/>
        <w:rPr>
          <w:rFonts w:ascii="Arial" w:hAnsi="Arial" w:cs="Arial"/>
          <w:sz w:val="20"/>
          <w:szCs w:val="20"/>
          <w:u w:val="single"/>
          <w:lang w:val="es-MX"/>
        </w:rPr>
      </w:pPr>
      <w:r w:rsidRPr="00101FF5">
        <w:rPr>
          <w:rFonts w:ascii="Arial" w:hAnsi="Arial" w:cs="Arial"/>
          <w:b/>
          <w:sz w:val="20"/>
          <w:szCs w:val="20"/>
          <w:u w:val="single"/>
          <w:lang w:val="es-MX"/>
        </w:rPr>
        <w:t xml:space="preserve">NOTA: </w:t>
      </w:r>
      <w:r w:rsidRPr="00101FF5">
        <w:rPr>
          <w:rFonts w:ascii="Arial" w:hAnsi="Arial" w:cs="Arial"/>
          <w:sz w:val="20"/>
          <w:szCs w:val="20"/>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4339C9A2" w14:textId="2859B740" w:rsidR="00636D82" w:rsidRPr="00101FF5" w:rsidRDefault="00636D82" w:rsidP="00636D82">
      <w:pPr>
        <w:jc w:val="both"/>
        <w:rPr>
          <w:rFonts w:ascii="Arial" w:hAnsi="Arial" w:cs="Arial"/>
          <w:sz w:val="20"/>
          <w:szCs w:val="20"/>
          <w:u w:val="single"/>
          <w:lang w:val="es-ES"/>
        </w:rPr>
      </w:pPr>
      <w:r w:rsidRPr="00101FF5">
        <w:rPr>
          <w:rFonts w:ascii="Arial" w:hAnsi="Arial" w:cs="Arial"/>
          <w:b/>
          <w:sz w:val="20"/>
          <w:szCs w:val="20"/>
          <w:u w:val="single"/>
          <w:lang w:val="es-ES"/>
        </w:rPr>
        <w:t xml:space="preserve">NOTA: </w:t>
      </w:r>
      <w:r w:rsidRPr="00101FF5">
        <w:rPr>
          <w:rFonts w:ascii="Arial" w:hAnsi="Arial" w:cs="Arial"/>
          <w:sz w:val="20"/>
          <w:szCs w:val="20"/>
          <w:u w:val="single"/>
          <w:lang w:val="es-ES"/>
        </w:rPr>
        <w:t xml:space="preserve">El valor total de la aceptación será la suma del subtotal de los productos a suministrar y el IVA que corresponda. </w:t>
      </w:r>
    </w:p>
    <w:p w14:paraId="1AF9118A" w14:textId="77777777" w:rsidR="00636D82" w:rsidRPr="00101FF5" w:rsidRDefault="00636D82" w:rsidP="00636D82">
      <w:pPr>
        <w:jc w:val="both"/>
        <w:rPr>
          <w:rFonts w:ascii="Arial" w:hAnsi="Arial" w:cs="Arial"/>
          <w:sz w:val="20"/>
          <w:szCs w:val="20"/>
          <w:u w:val="single"/>
          <w:lang w:val="es-ES"/>
        </w:rPr>
      </w:pPr>
      <w:r w:rsidRPr="00101FF5">
        <w:rPr>
          <w:rFonts w:ascii="Arial" w:hAnsi="Arial" w:cs="Arial"/>
          <w:b/>
          <w:sz w:val="20"/>
          <w:szCs w:val="20"/>
          <w:u w:val="single"/>
          <w:lang w:val="es-ES"/>
        </w:rPr>
        <w:t xml:space="preserve">NOTA: </w:t>
      </w:r>
      <w:r w:rsidRPr="00101FF5">
        <w:rPr>
          <w:rFonts w:ascii="Arial" w:hAnsi="Arial" w:cs="Arial"/>
          <w:sz w:val="20"/>
          <w:szCs w:val="20"/>
          <w:u w:val="single"/>
          <w:lang w:val="es-ES"/>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5340E83C" w14:textId="77777777" w:rsidR="0072022E" w:rsidRPr="00101FF5" w:rsidRDefault="0072022E" w:rsidP="00636D82">
      <w:pPr>
        <w:jc w:val="both"/>
        <w:rPr>
          <w:rFonts w:ascii="Arial" w:hAnsi="Arial" w:cs="Arial"/>
          <w:b/>
          <w:sz w:val="20"/>
          <w:szCs w:val="20"/>
          <w:u w:val="single"/>
          <w:lang w:val="es-ES"/>
        </w:rPr>
      </w:pPr>
    </w:p>
    <w:p w14:paraId="115660BA" w14:textId="77777777" w:rsidR="0072022E" w:rsidRPr="00101FF5" w:rsidRDefault="0072022E" w:rsidP="00636D82">
      <w:pPr>
        <w:jc w:val="both"/>
        <w:rPr>
          <w:rFonts w:ascii="Arial" w:hAnsi="Arial" w:cs="Arial"/>
          <w:b/>
          <w:sz w:val="20"/>
          <w:szCs w:val="20"/>
          <w:u w:val="single"/>
          <w:lang w:val="es-ES"/>
        </w:rPr>
      </w:pPr>
    </w:p>
    <w:p w14:paraId="60228BC2" w14:textId="7C1A204F" w:rsidR="00636D82" w:rsidRPr="00101FF5" w:rsidRDefault="00636D82" w:rsidP="00636D82">
      <w:pPr>
        <w:jc w:val="both"/>
        <w:rPr>
          <w:rFonts w:ascii="Arial" w:hAnsi="Arial" w:cs="Arial"/>
          <w:sz w:val="20"/>
          <w:szCs w:val="20"/>
          <w:u w:val="single"/>
          <w:lang w:val="es-ES"/>
        </w:rPr>
      </w:pPr>
      <w:r w:rsidRPr="00101FF5">
        <w:rPr>
          <w:rFonts w:ascii="Arial" w:hAnsi="Arial" w:cs="Arial"/>
          <w:b/>
          <w:sz w:val="20"/>
          <w:szCs w:val="20"/>
          <w:u w:val="single"/>
          <w:lang w:val="es-ES"/>
        </w:rPr>
        <w:t>NOTA</w:t>
      </w:r>
      <w:r w:rsidRPr="00101FF5">
        <w:rPr>
          <w:rFonts w:ascii="Arial" w:hAnsi="Arial" w:cs="Arial"/>
          <w:sz w:val="20"/>
          <w:szCs w:val="20"/>
          <w:u w:val="single"/>
          <w:lang w:val="es-ES"/>
        </w:rPr>
        <w:t>: Si el valor corregido es inferior al cero punto uno (0.1%) por ciento, la adjudicación se efectuará por el valor corregido.</w:t>
      </w:r>
    </w:p>
    <w:p w14:paraId="28588D43" w14:textId="77777777" w:rsidR="00636D82" w:rsidRPr="00101FF5" w:rsidRDefault="00636D82" w:rsidP="00636D82">
      <w:pPr>
        <w:jc w:val="both"/>
        <w:rPr>
          <w:rFonts w:ascii="Arial" w:hAnsi="Arial" w:cs="Arial"/>
          <w:sz w:val="20"/>
          <w:szCs w:val="20"/>
          <w:u w:val="single"/>
          <w:lang w:val="es-ES"/>
        </w:rPr>
      </w:pPr>
      <w:r w:rsidRPr="00101FF5">
        <w:rPr>
          <w:rFonts w:ascii="Arial" w:hAnsi="Arial" w:cs="Arial"/>
          <w:b/>
          <w:sz w:val="20"/>
          <w:szCs w:val="20"/>
          <w:u w:val="single"/>
          <w:lang w:val="es-ES"/>
        </w:rPr>
        <w:t xml:space="preserve">NOTA: </w:t>
      </w:r>
      <w:r w:rsidRPr="00101FF5">
        <w:rPr>
          <w:rFonts w:ascii="Arial" w:hAnsi="Arial" w:cs="Arial"/>
          <w:sz w:val="20"/>
          <w:szCs w:val="20"/>
          <w:u w:val="single"/>
          <w:lang w:val="es-ES"/>
        </w:rPr>
        <w:t>El proponente debe establecer en la PLATAFORMA SECOP II el valor total con Iva de la sumatoria de cada uno de los ITEMS.</w:t>
      </w:r>
    </w:p>
    <w:p w14:paraId="682FF983" w14:textId="77777777" w:rsidR="00636D82" w:rsidRPr="00101FF5" w:rsidRDefault="00636D82" w:rsidP="00636D82">
      <w:pPr>
        <w:jc w:val="both"/>
        <w:rPr>
          <w:rFonts w:ascii="Arial" w:hAnsi="Arial" w:cs="Arial"/>
          <w:sz w:val="20"/>
          <w:szCs w:val="20"/>
          <w:u w:val="single"/>
          <w:lang w:val="es-ES_tradnl"/>
        </w:rPr>
      </w:pPr>
      <w:proofErr w:type="gramStart"/>
      <w:r w:rsidRPr="00101FF5">
        <w:rPr>
          <w:rFonts w:ascii="Arial" w:hAnsi="Arial" w:cs="Arial"/>
          <w:b/>
          <w:sz w:val="20"/>
          <w:szCs w:val="20"/>
          <w:u w:val="single"/>
          <w:lang w:val="es-ES_tradnl"/>
        </w:rPr>
        <w:lastRenderedPageBreak/>
        <w:t>NOTA :</w:t>
      </w:r>
      <w:proofErr w:type="gramEnd"/>
      <w:r w:rsidRPr="00101FF5">
        <w:rPr>
          <w:rFonts w:ascii="Arial" w:hAnsi="Arial" w:cs="Arial"/>
          <w:b/>
          <w:sz w:val="20"/>
          <w:szCs w:val="20"/>
          <w:u w:val="single"/>
          <w:lang w:val="es-ES_tradnl"/>
        </w:rPr>
        <w:t xml:space="preserve"> </w:t>
      </w:r>
      <w:r w:rsidRPr="00101FF5">
        <w:rPr>
          <w:rFonts w:ascii="Arial" w:hAnsi="Arial" w:cs="Arial"/>
          <w:sz w:val="20"/>
          <w:szCs w:val="20"/>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1383FCF2" w14:textId="77777777" w:rsidR="00636D82" w:rsidRPr="00101FF5" w:rsidRDefault="00636D82" w:rsidP="00636D82">
      <w:pPr>
        <w:jc w:val="both"/>
        <w:rPr>
          <w:rFonts w:ascii="Arial" w:hAnsi="Arial" w:cs="Arial"/>
          <w:sz w:val="20"/>
          <w:szCs w:val="20"/>
          <w:u w:val="single"/>
        </w:rPr>
      </w:pPr>
      <w:r w:rsidRPr="00101FF5">
        <w:rPr>
          <w:rFonts w:ascii="Arial" w:hAnsi="Arial" w:cs="Arial"/>
          <w:b/>
          <w:bCs/>
          <w:sz w:val="20"/>
          <w:szCs w:val="20"/>
          <w:u w:val="single"/>
        </w:rPr>
        <w:t>Nota:</w:t>
      </w:r>
      <w:r w:rsidRPr="00101FF5">
        <w:rPr>
          <w:rFonts w:ascii="Arial" w:hAnsi="Arial" w:cs="Arial"/>
          <w:b/>
          <w:bCs/>
          <w:iCs/>
          <w:sz w:val="20"/>
          <w:szCs w:val="20"/>
          <w:u w:val="single"/>
        </w:rPr>
        <w:t xml:space="preserve"> </w:t>
      </w:r>
      <w:r w:rsidRPr="00101FF5">
        <w:rPr>
          <w:rFonts w:ascii="Arial" w:hAnsi="Arial" w:cs="Arial"/>
          <w:iCs/>
          <w:sz w:val="20"/>
          <w:szCs w:val="20"/>
          <w:u w:val="single"/>
        </w:rPr>
        <w:t>El presente proceso se llevará a cabo teniendo en cuenta las condiciones técnicas exigidas por la entidad.</w:t>
      </w:r>
    </w:p>
    <w:p w14:paraId="498B8809" w14:textId="77777777" w:rsidR="00636D82" w:rsidRPr="00101FF5" w:rsidRDefault="00636D82" w:rsidP="00636D82">
      <w:pPr>
        <w:tabs>
          <w:tab w:val="left" w:pos="9951"/>
        </w:tabs>
        <w:ind w:right="200"/>
        <w:jc w:val="both"/>
        <w:rPr>
          <w:rFonts w:ascii="Arial" w:eastAsia="Arial" w:hAnsi="Arial" w:cs="Arial"/>
          <w:iCs/>
          <w:spacing w:val="-3"/>
          <w:sz w:val="20"/>
          <w:szCs w:val="20"/>
          <w:lang w:val="es-ES"/>
        </w:rPr>
      </w:pPr>
      <w:r w:rsidRPr="00101FF5">
        <w:rPr>
          <w:rFonts w:ascii="Arial" w:eastAsia="Arial" w:hAnsi="Arial" w:cs="Arial"/>
          <w:iCs/>
          <w:spacing w:val="-3"/>
          <w:sz w:val="20"/>
          <w:szCs w:val="20"/>
          <w:lang w:val="es-ES"/>
        </w:rPr>
        <w:t xml:space="preserve">Atentamente, </w:t>
      </w:r>
    </w:p>
    <w:p w14:paraId="08EE9CFC" w14:textId="77777777" w:rsidR="00636D82" w:rsidRPr="00101FF5" w:rsidRDefault="00636D82" w:rsidP="00636D82">
      <w:pPr>
        <w:contextualSpacing/>
        <w:jc w:val="both"/>
        <w:rPr>
          <w:rFonts w:ascii="Arial" w:hAnsi="Arial" w:cs="Arial"/>
          <w:b/>
          <w:bCs/>
          <w:sz w:val="20"/>
          <w:szCs w:val="20"/>
          <w:lang w:val="es-MX"/>
        </w:rPr>
      </w:pPr>
      <w:r w:rsidRPr="00101FF5">
        <w:rPr>
          <w:rFonts w:ascii="Arial" w:hAnsi="Arial" w:cs="Arial"/>
          <w:b/>
          <w:bCs/>
          <w:sz w:val="20"/>
          <w:szCs w:val="20"/>
          <w:lang w:val="es-MX"/>
        </w:rPr>
        <w:t xml:space="preserve">NOMBRE DEL OFERENTE: </w:t>
      </w:r>
    </w:p>
    <w:p w14:paraId="45092F9C" w14:textId="77777777" w:rsidR="00636D82" w:rsidRPr="00101FF5" w:rsidRDefault="00636D82" w:rsidP="00636D82">
      <w:pPr>
        <w:contextualSpacing/>
        <w:jc w:val="both"/>
        <w:rPr>
          <w:rFonts w:ascii="Arial" w:hAnsi="Arial" w:cs="Arial"/>
          <w:b/>
          <w:bCs/>
          <w:sz w:val="20"/>
          <w:szCs w:val="20"/>
          <w:lang w:val="es-MX"/>
        </w:rPr>
      </w:pPr>
      <w:r w:rsidRPr="00101FF5">
        <w:rPr>
          <w:rFonts w:ascii="Arial" w:hAnsi="Arial" w:cs="Arial"/>
          <w:b/>
          <w:bCs/>
          <w:sz w:val="20"/>
          <w:szCs w:val="20"/>
          <w:lang w:val="es-MX"/>
        </w:rPr>
        <w:t xml:space="preserve">NIT o c.c.: </w:t>
      </w:r>
    </w:p>
    <w:p w14:paraId="0C745921" w14:textId="77777777" w:rsidR="00636D82" w:rsidRPr="00101FF5" w:rsidRDefault="00636D82" w:rsidP="00636D82">
      <w:pPr>
        <w:contextualSpacing/>
        <w:jc w:val="both"/>
        <w:rPr>
          <w:rFonts w:ascii="Arial" w:hAnsi="Arial" w:cs="Arial"/>
          <w:b/>
          <w:bCs/>
          <w:sz w:val="20"/>
          <w:szCs w:val="20"/>
          <w:lang w:val="es-MX"/>
        </w:rPr>
      </w:pPr>
      <w:r w:rsidRPr="00101FF5">
        <w:rPr>
          <w:rFonts w:ascii="Arial" w:hAnsi="Arial" w:cs="Arial"/>
          <w:b/>
          <w:bCs/>
          <w:sz w:val="20"/>
          <w:szCs w:val="20"/>
          <w:lang w:val="es-MX"/>
        </w:rPr>
        <w:t xml:space="preserve">NOMBRE DEL REPRESENTANTE ELGAL: </w:t>
      </w:r>
    </w:p>
    <w:p w14:paraId="668BF837" w14:textId="77777777" w:rsidR="00636D82" w:rsidRPr="00101FF5" w:rsidRDefault="00636D82" w:rsidP="00636D82">
      <w:pPr>
        <w:contextualSpacing/>
        <w:jc w:val="both"/>
        <w:rPr>
          <w:rFonts w:ascii="Arial" w:hAnsi="Arial" w:cs="Arial"/>
          <w:b/>
          <w:bCs/>
          <w:sz w:val="20"/>
          <w:szCs w:val="20"/>
          <w:lang w:val="es-MX"/>
        </w:rPr>
      </w:pPr>
      <w:r w:rsidRPr="00101FF5">
        <w:rPr>
          <w:rFonts w:ascii="Arial" w:hAnsi="Arial" w:cs="Arial"/>
          <w:b/>
          <w:bCs/>
          <w:sz w:val="20"/>
          <w:szCs w:val="20"/>
          <w:lang w:val="es-MX"/>
        </w:rPr>
        <w:t xml:space="preserve">C.C.: </w:t>
      </w:r>
    </w:p>
    <w:p w14:paraId="22BE3CC9" w14:textId="77777777" w:rsidR="00636D82" w:rsidRPr="00101FF5" w:rsidRDefault="00636D82" w:rsidP="00636D82">
      <w:pPr>
        <w:contextualSpacing/>
        <w:jc w:val="both"/>
        <w:rPr>
          <w:rFonts w:ascii="Arial" w:hAnsi="Arial" w:cs="Arial"/>
          <w:b/>
          <w:bCs/>
          <w:sz w:val="20"/>
          <w:szCs w:val="20"/>
        </w:rPr>
      </w:pPr>
      <w:r w:rsidRPr="00101FF5">
        <w:rPr>
          <w:rFonts w:ascii="Arial" w:hAnsi="Arial" w:cs="Arial"/>
          <w:b/>
          <w:bCs/>
          <w:sz w:val="20"/>
          <w:szCs w:val="20"/>
        </w:rPr>
        <w:t xml:space="preserve">DIRECCIÓN: </w:t>
      </w:r>
    </w:p>
    <w:p w14:paraId="772EA696" w14:textId="77777777" w:rsidR="00636D82" w:rsidRPr="00101FF5" w:rsidRDefault="00636D82" w:rsidP="00636D82">
      <w:pPr>
        <w:contextualSpacing/>
        <w:jc w:val="both"/>
        <w:rPr>
          <w:rFonts w:ascii="Arial" w:hAnsi="Arial" w:cs="Arial"/>
          <w:b/>
          <w:bCs/>
          <w:sz w:val="20"/>
          <w:szCs w:val="20"/>
        </w:rPr>
      </w:pPr>
      <w:r w:rsidRPr="00101FF5">
        <w:rPr>
          <w:rFonts w:ascii="Arial" w:hAnsi="Arial" w:cs="Arial"/>
          <w:b/>
          <w:bCs/>
          <w:sz w:val="20"/>
          <w:szCs w:val="20"/>
        </w:rPr>
        <w:t xml:space="preserve">TELÉFONO: </w:t>
      </w:r>
    </w:p>
    <w:p w14:paraId="6BB09BB3" w14:textId="644D8E83" w:rsidR="00D81003" w:rsidRPr="00101FF5" w:rsidRDefault="00636D82" w:rsidP="00E5067C">
      <w:pPr>
        <w:contextualSpacing/>
        <w:jc w:val="both"/>
        <w:rPr>
          <w:rFonts w:ascii="Arial" w:hAnsi="Arial" w:cs="Arial"/>
          <w:sz w:val="20"/>
          <w:szCs w:val="20"/>
        </w:rPr>
      </w:pPr>
      <w:r w:rsidRPr="00101FF5">
        <w:rPr>
          <w:rFonts w:ascii="Arial" w:hAnsi="Arial" w:cs="Arial"/>
          <w:b/>
          <w:bCs/>
          <w:sz w:val="20"/>
          <w:szCs w:val="20"/>
          <w:lang w:val="es-ES_tradnl"/>
        </w:rPr>
        <w:t xml:space="preserve">FIRMA: </w:t>
      </w:r>
      <w:bookmarkEnd w:id="0"/>
    </w:p>
    <w:sectPr w:rsidR="00D81003" w:rsidRPr="00101FF5">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E3EBA" w14:textId="77777777" w:rsidR="00651DCE" w:rsidRDefault="00651DCE" w:rsidP="00636D82">
      <w:pPr>
        <w:spacing w:after="0" w:line="240" w:lineRule="auto"/>
      </w:pPr>
      <w:r>
        <w:separator/>
      </w:r>
    </w:p>
  </w:endnote>
  <w:endnote w:type="continuationSeparator" w:id="0">
    <w:p w14:paraId="40E14225" w14:textId="77777777" w:rsidR="00651DCE" w:rsidRDefault="00651DCE" w:rsidP="00636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9F2AF" w14:textId="15D90CBF" w:rsidR="00636D82" w:rsidRDefault="00636D82">
    <w:pPr>
      <w:pStyle w:val="Piedepgina"/>
    </w:pPr>
    <w:bookmarkStart w:id="3" w:name="_Hlk169283155"/>
    <w:bookmarkStart w:id="4" w:name="_Hlk169283156"/>
    <w:r>
      <w:rPr>
        <w:noProof/>
      </w:rPr>
      <w:drawing>
        <wp:anchor distT="0" distB="0" distL="114300" distR="114300" simplePos="0" relativeHeight="251661312" behindDoc="1" locked="0" layoutInCell="1" allowOverlap="1" wp14:anchorId="42CAB7B4" wp14:editId="43A3809B">
          <wp:simplePos x="0" y="0"/>
          <wp:positionH relativeFrom="margin">
            <wp:posOffset>-203200</wp:posOffset>
          </wp:positionH>
          <wp:positionV relativeFrom="paragraph">
            <wp:posOffset>-603250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0E201" w14:textId="77777777" w:rsidR="00651DCE" w:rsidRDefault="00651DCE" w:rsidP="00636D82">
      <w:pPr>
        <w:spacing w:after="0" w:line="240" w:lineRule="auto"/>
      </w:pPr>
      <w:r>
        <w:separator/>
      </w:r>
    </w:p>
  </w:footnote>
  <w:footnote w:type="continuationSeparator" w:id="0">
    <w:p w14:paraId="1B98A2BD" w14:textId="77777777" w:rsidR="00651DCE" w:rsidRDefault="00651DCE" w:rsidP="00636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FF7ED" w14:textId="117748B3" w:rsidR="00636D82" w:rsidRDefault="00636D82">
    <w:pPr>
      <w:pStyle w:val="Encabezado"/>
    </w:pPr>
    <w:r>
      <w:rPr>
        <w:noProof/>
      </w:rPr>
      <w:drawing>
        <wp:anchor distT="0" distB="0" distL="114300" distR="114300" simplePos="0" relativeHeight="251659264" behindDoc="1" locked="0" layoutInCell="1" allowOverlap="1" wp14:anchorId="282CB4B9" wp14:editId="03E2A5ED">
          <wp:simplePos x="0" y="0"/>
          <wp:positionH relativeFrom="margin">
            <wp:posOffset>-44450</wp:posOffset>
          </wp:positionH>
          <wp:positionV relativeFrom="paragraph">
            <wp:posOffset>-349885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003"/>
    <w:rsid w:val="000B341D"/>
    <w:rsid w:val="000C6C64"/>
    <w:rsid w:val="00101FF5"/>
    <w:rsid w:val="001E7203"/>
    <w:rsid w:val="004E4149"/>
    <w:rsid w:val="00581829"/>
    <w:rsid w:val="005F74D6"/>
    <w:rsid w:val="00636D82"/>
    <w:rsid w:val="00651DCE"/>
    <w:rsid w:val="0072022E"/>
    <w:rsid w:val="00773F4C"/>
    <w:rsid w:val="007E2459"/>
    <w:rsid w:val="0083111B"/>
    <w:rsid w:val="00893C55"/>
    <w:rsid w:val="00895254"/>
    <w:rsid w:val="00C850FA"/>
    <w:rsid w:val="00C8602D"/>
    <w:rsid w:val="00D81003"/>
    <w:rsid w:val="00E5067C"/>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9A3E6"/>
  <w15:chartTrackingRefBased/>
  <w15:docId w15:val="{26CC8D5A-19CE-437F-AA83-032C7618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121">
    <w:name w:val="font121"/>
    <w:basedOn w:val="Fuentedeprrafopredeter"/>
    <w:rsid w:val="00D81003"/>
    <w:rPr>
      <w:rFonts w:ascii="Arial" w:hAnsi="Arial" w:cs="Arial" w:hint="default"/>
      <w:b w:val="0"/>
      <w:bCs w:val="0"/>
      <w:i w:val="0"/>
      <w:iCs w:val="0"/>
      <w:strike w:val="0"/>
      <w:dstrike w:val="0"/>
      <w:color w:val="auto"/>
      <w:sz w:val="22"/>
      <w:szCs w:val="22"/>
      <w:u w:val="none"/>
      <w:effect w:val="none"/>
    </w:rPr>
  </w:style>
  <w:style w:type="character" w:customStyle="1" w:styleId="font111">
    <w:name w:val="font111"/>
    <w:basedOn w:val="Fuentedeprrafopredeter"/>
    <w:rsid w:val="00D81003"/>
    <w:rPr>
      <w:rFonts w:ascii="Arial" w:hAnsi="Arial" w:cs="Arial" w:hint="default"/>
      <w:b/>
      <w:bCs/>
      <w:i w:val="0"/>
      <w:iCs w:val="0"/>
      <w:strike w:val="0"/>
      <w:dstrike w:val="0"/>
      <w:color w:val="auto"/>
      <w:sz w:val="22"/>
      <w:szCs w:val="22"/>
      <w:u w:val="none"/>
      <w:effect w:val="none"/>
    </w:rPr>
  </w:style>
  <w:style w:type="table" w:styleId="Tablaconcuadrcula">
    <w:name w:val="Table Grid"/>
    <w:basedOn w:val="Tablanormal"/>
    <w:uiPriority w:val="39"/>
    <w:rsid w:val="00773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36D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36D82"/>
  </w:style>
  <w:style w:type="paragraph" w:styleId="Piedepgina">
    <w:name w:val="footer"/>
    <w:basedOn w:val="Normal"/>
    <w:link w:val="PiedepginaCar"/>
    <w:uiPriority w:val="99"/>
    <w:unhideWhenUsed/>
    <w:rsid w:val="00636D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36D82"/>
  </w:style>
  <w:style w:type="character" w:customStyle="1" w:styleId="DefaultCar">
    <w:name w:val="Default Car"/>
    <w:link w:val="Default"/>
    <w:qFormat/>
    <w:locked/>
    <w:rsid w:val="00636D82"/>
    <w:rPr>
      <w:rFonts w:ascii="Arial" w:eastAsia="Calibri" w:hAnsi="Arial" w:cs="Arial"/>
      <w:color w:val="000000"/>
      <w:sz w:val="24"/>
      <w:szCs w:val="24"/>
    </w:rPr>
  </w:style>
  <w:style w:type="paragraph" w:customStyle="1" w:styleId="Default">
    <w:name w:val="Default"/>
    <w:link w:val="DefaultCar"/>
    <w:qFormat/>
    <w:rsid w:val="00636D82"/>
    <w:pPr>
      <w:autoSpaceDE w:val="0"/>
      <w:autoSpaceDN w:val="0"/>
      <w:adjustRightInd w:val="0"/>
      <w:spacing w:after="0" w:line="240" w:lineRule="auto"/>
    </w:pPr>
    <w:rPr>
      <w:rFonts w:ascii="Arial" w:eastAsia="Calibri" w:hAnsi="Arial" w:cs="Arial"/>
      <w:color w:val="000000"/>
      <w:sz w:val="24"/>
      <w:szCs w:val="24"/>
    </w:rPr>
  </w:style>
  <w:style w:type="table" w:customStyle="1" w:styleId="TableNormal">
    <w:name w:val="Table Normal"/>
    <w:uiPriority w:val="2"/>
    <w:semiHidden/>
    <w:unhideWhenUsed/>
    <w:qFormat/>
    <w:rsid w:val="004E41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4149"/>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1454">
      <w:bodyDiv w:val="1"/>
      <w:marLeft w:val="0"/>
      <w:marRight w:val="0"/>
      <w:marTop w:val="0"/>
      <w:marBottom w:val="0"/>
      <w:divBdr>
        <w:top w:val="none" w:sz="0" w:space="0" w:color="auto"/>
        <w:left w:val="none" w:sz="0" w:space="0" w:color="auto"/>
        <w:bottom w:val="none" w:sz="0" w:space="0" w:color="auto"/>
        <w:right w:val="none" w:sz="0" w:space="0" w:color="auto"/>
      </w:divBdr>
    </w:div>
    <w:div w:id="23732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994</Words>
  <Characters>5467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Diana Paola Pérez T.</cp:lastModifiedBy>
  <cp:revision>13</cp:revision>
  <dcterms:created xsi:type="dcterms:W3CDTF">2026-01-23T02:29:00Z</dcterms:created>
  <dcterms:modified xsi:type="dcterms:W3CDTF">2026-02-23T02:20:00Z</dcterms:modified>
</cp:coreProperties>
</file>