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9D1A1" w14:textId="77777777" w:rsidR="00480E7B" w:rsidRDefault="00480E7B" w:rsidP="003A0E96">
      <w:pPr>
        <w:spacing w:before="100" w:beforeAutospacing="1" w:after="0" w:line="240" w:lineRule="auto"/>
        <w:rPr>
          <w:rFonts w:ascii="Arial" w:hAnsi="Arial" w:cs="Arial"/>
          <w:b/>
          <w:spacing w:val="2"/>
        </w:rPr>
      </w:pPr>
    </w:p>
    <w:p w14:paraId="3581EE76" w14:textId="77777777" w:rsidR="003A0E96" w:rsidRDefault="00480E7B" w:rsidP="003A0E96">
      <w:pPr>
        <w:spacing w:after="0" w:line="240" w:lineRule="auto"/>
        <w:jc w:val="center"/>
        <w:rPr>
          <w:rFonts w:ascii="Arial" w:hAnsi="Arial" w:cs="Arial"/>
          <w:b/>
          <w:bCs/>
        </w:rPr>
      </w:pPr>
      <w:r w:rsidRPr="00F5558E">
        <w:rPr>
          <w:rFonts w:ascii="Arial" w:hAnsi="Arial" w:cs="Arial"/>
          <w:b/>
          <w:bCs/>
        </w:rPr>
        <w:t xml:space="preserve">FORMATO No. </w:t>
      </w:r>
      <w:r>
        <w:rPr>
          <w:rFonts w:ascii="Arial" w:hAnsi="Arial" w:cs="Arial"/>
          <w:b/>
          <w:bCs/>
        </w:rPr>
        <w:t>7</w:t>
      </w:r>
    </w:p>
    <w:p w14:paraId="61048385" w14:textId="77777777" w:rsidR="003A0E96" w:rsidRDefault="003A0E96" w:rsidP="003A0E96">
      <w:pPr>
        <w:spacing w:after="0" w:line="240" w:lineRule="auto"/>
        <w:jc w:val="center"/>
        <w:rPr>
          <w:rFonts w:ascii="Arial" w:hAnsi="Arial" w:cs="Arial"/>
          <w:b/>
          <w:bCs/>
        </w:rPr>
      </w:pPr>
    </w:p>
    <w:p w14:paraId="1C603CE2" w14:textId="5947E0A5" w:rsidR="00CE10E0" w:rsidRDefault="00480E7B" w:rsidP="003A0E96">
      <w:pPr>
        <w:spacing w:after="0" w:line="240" w:lineRule="auto"/>
        <w:jc w:val="center"/>
        <w:rPr>
          <w:rFonts w:ascii="Arial" w:hAnsi="Arial" w:cs="Arial"/>
          <w:b/>
          <w:spacing w:val="2"/>
        </w:rPr>
      </w:pPr>
      <w:r>
        <w:rPr>
          <w:rFonts w:ascii="Arial" w:hAnsi="Arial" w:cs="Arial"/>
          <w:b/>
          <w:spacing w:val="2"/>
        </w:rPr>
        <w:t xml:space="preserve">OFERTA TÉCNICA Y ECONÓMICA </w:t>
      </w:r>
    </w:p>
    <w:p w14:paraId="67CDF15F" w14:textId="77777777" w:rsidR="003A0E96" w:rsidRDefault="003A0E96" w:rsidP="003A0E96">
      <w:pPr>
        <w:spacing w:after="0" w:line="240" w:lineRule="auto"/>
        <w:jc w:val="center"/>
        <w:rPr>
          <w:rFonts w:ascii="Arial" w:hAnsi="Arial" w:cs="Arial"/>
          <w:b/>
          <w:spacing w:val="2"/>
        </w:rPr>
      </w:pPr>
    </w:p>
    <w:p w14:paraId="56022C47" w14:textId="77777777" w:rsidR="003A0E96" w:rsidRPr="003A0E96" w:rsidRDefault="003A0E96" w:rsidP="003A0E96">
      <w:pPr>
        <w:spacing w:after="0" w:line="240" w:lineRule="auto"/>
        <w:jc w:val="center"/>
        <w:rPr>
          <w:rFonts w:ascii="Arial" w:hAnsi="Arial" w:cs="Arial"/>
          <w:b/>
          <w:bCs/>
        </w:rPr>
      </w:pPr>
    </w:p>
    <w:p w14:paraId="7E06F612" w14:textId="2E094441" w:rsidR="00CE10E0" w:rsidRDefault="00CE10E0" w:rsidP="003A0E96">
      <w:pPr>
        <w:pStyle w:val="Sinespaciado"/>
        <w:jc w:val="center"/>
      </w:pPr>
      <w:r w:rsidRPr="00CE10E0">
        <w:rPr>
          <w:rFonts w:ascii="Arial" w:hAnsi="Arial" w:cs="Arial"/>
          <w:b/>
          <w:spacing w:val="2"/>
        </w:rPr>
        <w:t>INDICACIONES:</w:t>
      </w:r>
      <w:r>
        <w:t xml:space="preserve"> </w:t>
      </w:r>
    </w:p>
    <w:p w14:paraId="212EB6BC" w14:textId="77777777" w:rsidR="007D4A23" w:rsidRPr="007D4A23" w:rsidRDefault="007D4A23" w:rsidP="007D4A23">
      <w:pPr>
        <w:autoSpaceDE w:val="0"/>
        <w:autoSpaceDN w:val="0"/>
        <w:adjustRightInd w:val="0"/>
        <w:spacing w:after="0" w:line="240" w:lineRule="auto"/>
        <w:rPr>
          <w:rFonts w:ascii="Arial" w:eastAsiaTheme="minorHAnsi" w:hAnsi="Arial" w:cs="Arial"/>
          <w:color w:val="000000"/>
          <w:sz w:val="24"/>
          <w:szCs w:val="24"/>
        </w:rPr>
      </w:pPr>
    </w:p>
    <w:p w14:paraId="794509F2" w14:textId="77777777" w:rsidR="00E96269" w:rsidRPr="001C10F5" w:rsidRDefault="00E96269" w:rsidP="001C10F5">
      <w:pPr>
        <w:spacing w:before="100" w:beforeAutospacing="1" w:after="100" w:afterAutospacing="1" w:line="360" w:lineRule="auto"/>
        <w:ind w:left="708"/>
        <w:jc w:val="both"/>
        <w:rPr>
          <w:rFonts w:ascii="Arial" w:eastAsiaTheme="minorHAnsi" w:hAnsi="Arial" w:cs="Arial"/>
          <w:b/>
          <w:bCs/>
          <w:color w:val="000000"/>
        </w:rPr>
      </w:pPr>
      <w:r w:rsidRPr="001C10F5">
        <w:rPr>
          <w:rFonts w:ascii="Arial" w:eastAsiaTheme="minorHAnsi" w:hAnsi="Arial" w:cs="Arial"/>
          <w:b/>
          <w:bCs/>
          <w:color w:val="000000"/>
        </w:rPr>
        <w:t>7.1 CONDICIONES DE LA PROPUESTA TECNICA Y ECONOMICA:</w:t>
      </w:r>
    </w:p>
    <w:p w14:paraId="05D07064" w14:textId="7C318885"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Arial" w:eastAsiaTheme="minorHAnsi" w:hAnsi="Arial" w:cs="Arial"/>
          <w:color w:val="000000"/>
        </w:rPr>
        <w:t>Como requisito para participar en el proceso que se adelante posteriormente en SECOP II, los proponentes deberán garantizar el cumplimiento de los requisitos y calidades establecidas a continuación, los cuales serán considerados como habilitantes de las propuestas y son de obligatorio cumplimiento su incumplimiento conlleva al rechazo de la oferta:</w:t>
      </w:r>
    </w:p>
    <w:p w14:paraId="6B968530" w14:textId="4A0D8A39"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highlight w:val="yellow"/>
        </w:rPr>
        <w:t>➢</w:t>
      </w:r>
      <w:r w:rsidRPr="001C10F5">
        <w:rPr>
          <w:rFonts w:ascii="Arial" w:eastAsiaTheme="minorHAnsi" w:hAnsi="Arial" w:cs="Arial"/>
          <w:color w:val="000000"/>
          <w:highlight w:val="yellow"/>
        </w:rPr>
        <w:t xml:space="preserve"> Nota 1: La propuesta técnica entregada debe estar acompañada de la Ficha de Seguridad MSDS, Ficha de Especificaciones, o catálogo de fabricante, para los ítems que aplique de acuerdo con lo consignado en las tablas del numeral 7. Especificaciones Técnicas, en el campo descripción de los elementos.</w:t>
      </w:r>
      <w:r w:rsidR="001C10F5" w:rsidRPr="001C10F5">
        <w:rPr>
          <w:rFonts w:ascii="Arial" w:eastAsiaTheme="minorHAnsi" w:hAnsi="Arial" w:cs="Arial"/>
          <w:color w:val="000000"/>
          <w:highlight w:val="yellow"/>
        </w:rPr>
        <w:t xml:space="preserve"> </w:t>
      </w:r>
      <w:r w:rsidRPr="001C10F5">
        <w:rPr>
          <w:rFonts w:ascii="Arial" w:eastAsiaTheme="minorHAnsi" w:hAnsi="Arial" w:cs="Arial"/>
          <w:color w:val="000000"/>
          <w:highlight w:val="yellow"/>
        </w:rPr>
        <w:t>Adicionalmente, en la propuesta técnica se debe estipular la totalidad de los productos solicitados junto con sus requerimientos. LA PROPUESTA TÉCNICA Y ECONÓMICA QUE PRESENTE EL OFERENTE DEBE CONTENER TODOS Y CADA UNA DE LAS ESPECIFICACIONES SOLICITADAS POR LA ENTIDAD Y CONTENIDAS EN LA DESCRIPCION DEL ELEMENTO, DE MANERA CLARA Y LEGIBLE. Ver Numeral Especificaciones Técnicas del objeto a contratar.</w:t>
      </w:r>
    </w:p>
    <w:p w14:paraId="423820BF" w14:textId="07133EE1"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2: El proponente deberá cotizar la totalidad de los ítems señalados conforme a las características técnicas estipuladas en las ESPECIFICACIONES TÉCNICAS DEL OBJETO A CONTRATAR.</w:t>
      </w:r>
    </w:p>
    <w:p w14:paraId="5E42E366" w14:textId="3712F2C9"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3: En cuanto a la presentación de la oferta técnica y económica, </w:t>
      </w:r>
      <w:r w:rsidR="005C199C">
        <w:rPr>
          <w:rStyle w:val="normaltextrun"/>
          <w:rFonts w:ascii="Arial" w:hAnsi="Arial" w:cs="Arial"/>
          <w:b/>
          <w:bCs/>
          <w:lang w:val="es-ES"/>
        </w:rPr>
        <w:t xml:space="preserve">MUNICIPIO DE </w:t>
      </w:r>
      <w:r w:rsidR="009F07C9">
        <w:rPr>
          <w:rStyle w:val="normaltextrun"/>
          <w:rFonts w:ascii="Arial" w:hAnsi="Arial" w:cs="Arial"/>
          <w:b/>
          <w:bCs/>
          <w:lang w:val="es-ES"/>
        </w:rPr>
        <w:t>TOCA - BOYACA</w:t>
      </w:r>
      <w:r w:rsidR="005C199C">
        <w:rPr>
          <w:rStyle w:val="normaltextrun"/>
          <w:rFonts w:ascii="Arial" w:hAnsi="Arial" w:cs="Arial"/>
          <w:b/>
          <w:bCs/>
          <w:lang w:val="es-ES"/>
        </w:rPr>
        <w:t xml:space="preserve"> </w:t>
      </w:r>
      <w:r w:rsidRPr="001C10F5">
        <w:rPr>
          <w:rFonts w:ascii="Arial" w:eastAsiaTheme="minorHAnsi" w:hAnsi="Arial" w:cs="Arial"/>
          <w:color w:val="000000"/>
        </w:rPr>
        <w:t xml:space="preserve">tomará como el valor de la oferta, el valor registrado en el cuestionario SECOP II, el cual debe coincidir con el valor total de la propuesta adjunta presentada en PDF (formato de oferta técnica y económica), de presentarse inconsistencias entre la propuesta adjunta en PDF y la propuesta diligenciada en SECOP II, esta Entidad tendrá en cuenta la diligenciada en la Plataforma SECOP II, siempre y cuando la propuesta económica no sea objeto de corrección aritmética, tal como lo establece la Guía de Colombia Compra Eficiente, página 12, publicada en el link: https://colombiacompra.gov.co/sites/cce_public/files/cce_step/cce-sec-gi04provpcpresentaroferta07-09-2020.pdf. Asimismo, lo fijado en el numeral 5 del concepto – Presentación de ofertas en el SECOP II, publicado por Colombia Compra eficiente en el link: https://www.colombiacompra.gov.co/sites/cce_public/files/cce_documentos/concepto_presentacion_de_oferta_0.pdf y solo se procederá con la corrección aritmética cuando esta no supere el 2% del valor total de la oferta lo cual se determinará en el informe presentado por el evaluador económico, en concordancia con la causal de rechazo señalada en el anexo la invitación. En este sentido, al existir una diferencia entre la propuesta adjunta en PDF, el </w:t>
      </w:r>
      <w:r w:rsidRPr="001C10F5">
        <w:rPr>
          <w:rFonts w:ascii="Arial" w:eastAsiaTheme="minorHAnsi" w:hAnsi="Arial" w:cs="Arial"/>
          <w:color w:val="000000"/>
        </w:rPr>
        <w:lastRenderedPageBreak/>
        <w:t>informe de evaluación económica y la propuesta diligenciada en SECOP II mayor al 2% del valor total de la oferta, será causal de rechazo toda vez que para la entidad no es posible evaluar económicamente al existir esta inconsistencia. Por error aritmético, se entiende aquel en que incurre el proponente cuando realiza una indebida operación matemática, pero con la certeza de las cantidades, requerimientos y valores. Las correcciones efectuadas a las OFERTAS de los proponentes serán de forzosa aceptación para éstos.</w:t>
      </w:r>
    </w:p>
    <w:p w14:paraId="5D60B8C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4. Corrección Aritmética: Los errores de tipo aritmético que sean cometidos por el PROPONENTE en su OFERTA ECONÓMICA máximo hasta el 2% como se indica en el párrafo anterior, serán corregidos por la entidad y éste será el valor que tomará la entidad para efectos de la OFERTA. La corrección la realizará la entidad en el momento de la verificación y evaluación de las ofertas económicas.</w:t>
      </w:r>
    </w:p>
    <w:p w14:paraId="39328378" w14:textId="77777777" w:rsidR="00E96269" w:rsidRPr="001C10F5" w:rsidRDefault="00E96269" w:rsidP="001C10F5">
      <w:pPr>
        <w:spacing w:before="100" w:beforeAutospacing="1" w:after="100" w:afterAutospacing="1" w:line="240" w:lineRule="auto"/>
        <w:ind w:left="708"/>
        <w:jc w:val="both"/>
        <w:rPr>
          <w:rFonts w:ascii="Arial" w:eastAsiaTheme="minorHAnsi" w:hAnsi="Arial" w:cs="Arial"/>
          <w:color w:val="000000"/>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5: En el valor de la oferta económica se deberán contemplar todos los costos directos, indirectos, impuestos, tasas y contribuciones nacionales, departamentales y municipales y cualquier otra erogación necesaria para la ejecución del contrato resultado del presente proceso de contratación. El valor de la oferta económica no estará sujeta a ajuste alguno; razón por la cual, el proponente deberá prever en su oferta que tiene que asumir los posibles incrementos que se ocasionen, inclusive aquellos que se presenten en la ejecución del contrato por cambio de vigencia.</w:t>
      </w:r>
    </w:p>
    <w:p w14:paraId="7E635DFC" w14:textId="24DDF1B6" w:rsidR="00480E7B" w:rsidRPr="001C10F5" w:rsidRDefault="00E96269" w:rsidP="001C10F5">
      <w:pPr>
        <w:spacing w:before="100" w:beforeAutospacing="1" w:after="100" w:afterAutospacing="1" w:line="240" w:lineRule="auto"/>
        <w:ind w:left="708"/>
        <w:jc w:val="both"/>
        <w:rPr>
          <w:rFonts w:ascii="Arial" w:hAnsi="Arial" w:cs="Arial"/>
          <w:spacing w:val="2"/>
        </w:rPr>
      </w:pPr>
      <w:r w:rsidRPr="001C10F5">
        <w:rPr>
          <w:rFonts w:ascii="Segoe UI Symbol" w:eastAsiaTheme="minorHAnsi" w:hAnsi="Segoe UI Symbol" w:cs="Segoe UI Symbol"/>
          <w:color w:val="000000"/>
        </w:rPr>
        <w:t>➢</w:t>
      </w:r>
      <w:r w:rsidRPr="001C10F5">
        <w:rPr>
          <w:rFonts w:ascii="Arial" w:eastAsiaTheme="minorHAnsi" w:hAnsi="Arial" w:cs="Arial"/>
          <w:color w:val="000000"/>
        </w:rPr>
        <w:t xml:space="preserve"> Nota 6: El oferente debe diligenciar y manifestar de manera clara sin omitir ninguna especificación el formato dispuesto por la entidad para la presentación de la OFERTA TÉCNICA Y ECONÓMICA (EL PROPONENTE DEBE DILIGENCIAR EL FORMATO DISPUESTO POR LA ENTIDAD). Por lo tanto, el oferente deberá diligenciar este formato incluyendo la totalidad de las especificaciones técnicas requeridas. Este formato es la propuesta técnica del proponente y permitirá a la Entidad verificar objetivamente si la misma CUMPLE con la totalidad de las especificaciones técnicas y documentos requeridos. TENER EN CUENTA LA SOLICITUD DE ANEXAR FICHAS DE ESPECIFICACIONES TÉCNICAS Y DOCUMENTOS SOPORTE DE LOS ÍTEMS QUE ASÍ SE SEÑALE EN LAS ESPECIFICACIONES TÉCNICAS.</w:t>
      </w:r>
    </w:p>
    <w:p w14:paraId="1D19C619" w14:textId="0FA9B2F6" w:rsidR="00386188" w:rsidRDefault="00386188" w:rsidP="00CE10E0">
      <w:pPr>
        <w:spacing w:before="100" w:beforeAutospacing="1" w:after="100" w:afterAutospacing="1" w:line="360" w:lineRule="auto"/>
        <w:rPr>
          <w:rFonts w:ascii="Arial Narrow" w:eastAsia="Times New Roman" w:hAnsi="Arial Narrow" w:cs="Calibri"/>
          <w:b/>
          <w:bCs/>
          <w:sz w:val="36"/>
          <w:szCs w:val="36"/>
          <w:lang w:val="es-ES"/>
        </w:rPr>
      </w:pPr>
    </w:p>
    <w:p w14:paraId="7C43330C" w14:textId="77777777" w:rsidR="00BA2D78" w:rsidRPr="003A0E96" w:rsidRDefault="00BA2D78" w:rsidP="00CE10E0">
      <w:pPr>
        <w:spacing w:before="100" w:beforeAutospacing="1" w:after="100" w:afterAutospacing="1" w:line="360" w:lineRule="auto"/>
        <w:rPr>
          <w:rFonts w:ascii="Arial Narrow" w:eastAsia="Times New Roman" w:hAnsi="Arial Narrow" w:cs="Calibri"/>
          <w:b/>
          <w:bCs/>
          <w:sz w:val="36"/>
          <w:szCs w:val="36"/>
          <w:lang w:val="es-ES"/>
        </w:rPr>
      </w:pPr>
    </w:p>
    <w:p w14:paraId="7FC1EDF5" w14:textId="2833A39C" w:rsidR="00386188" w:rsidRPr="003A0E96" w:rsidRDefault="003A0E96" w:rsidP="003A0E96">
      <w:pPr>
        <w:spacing w:before="100" w:beforeAutospacing="1" w:after="100" w:afterAutospacing="1" w:line="360" w:lineRule="auto"/>
        <w:jc w:val="center"/>
        <w:rPr>
          <w:rFonts w:ascii="Arial Narrow" w:eastAsia="Times New Roman" w:hAnsi="Arial Narrow" w:cs="Calibri"/>
          <w:b/>
          <w:bCs/>
          <w:sz w:val="36"/>
          <w:szCs w:val="36"/>
          <w:lang w:val="es-ES"/>
        </w:rPr>
      </w:pPr>
      <w:r w:rsidRPr="003A0E96">
        <w:rPr>
          <w:rFonts w:ascii="Arial Narrow" w:eastAsia="Times New Roman" w:hAnsi="Arial Narrow" w:cs="Calibri"/>
          <w:b/>
          <w:bCs/>
          <w:sz w:val="36"/>
          <w:szCs w:val="36"/>
          <w:lang w:val="es-ES"/>
        </w:rPr>
        <w:t>ESPACIO EN BLANCO</w:t>
      </w:r>
    </w:p>
    <w:p w14:paraId="2A092FDF" w14:textId="3D7E4618" w:rsidR="00386188" w:rsidRDefault="00386188" w:rsidP="00CE10E0">
      <w:pPr>
        <w:spacing w:before="100" w:beforeAutospacing="1" w:after="100" w:afterAutospacing="1" w:line="360" w:lineRule="auto"/>
        <w:rPr>
          <w:rFonts w:ascii="Arial" w:hAnsi="Arial" w:cs="Arial"/>
          <w:b/>
          <w:spacing w:val="2"/>
        </w:rPr>
      </w:pPr>
    </w:p>
    <w:p w14:paraId="3053D685" w14:textId="1B5970F4" w:rsidR="00386188" w:rsidRDefault="00386188" w:rsidP="00CE10E0">
      <w:pPr>
        <w:spacing w:before="100" w:beforeAutospacing="1" w:after="100" w:afterAutospacing="1" w:line="360" w:lineRule="auto"/>
        <w:rPr>
          <w:rFonts w:ascii="Arial" w:hAnsi="Arial" w:cs="Arial"/>
          <w:b/>
          <w:spacing w:val="2"/>
        </w:rPr>
      </w:pPr>
    </w:p>
    <w:p w14:paraId="327AC47B" w14:textId="77777777" w:rsidR="003A0E96" w:rsidRDefault="003A0E96" w:rsidP="003A0E96">
      <w:pPr>
        <w:spacing w:after="0" w:line="240" w:lineRule="auto"/>
        <w:rPr>
          <w:rFonts w:ascii="Arial" w:hAnsi="Arial" w:cs="Arial"/>
          <w:b/>
          <w:spacing w:val="2"/>
        </w:rPr>
      </w:pPr>
    </w:p>
    <w:p w14:paraId="2EF3B533" w14:textId="77777777" w:rsidR="003A0E96" w:rsidRDefault="003A0E96" w:rsidP="003A0E96">
      <w:pPr>
        <w:spacing w:after="0" w:line="240" w:lineRule="auto"/>
        <w:rPr>
          <w:rFonts w:ascii="Arial" w:hAnsi="Arial" w:cs="Arial"/>
          <w:b/>
          <w:spacing w:val="2"/>
        </w:rPr>
      </w:pPr>
    </w:p>
    <w:p w14:paraId="4FD09B1D" w14:textId="77777777" w:rsidR="003A0E96" w:rsidRDefault="003A0E96" w:rsidP="003A0E96">
      <w:pPr>
        <w:spacing w:after="0" w:line="240" w:lineRule="auto"/>
        <w:rPr>
          <w:rFonts w:ascii="Arial" w:hAnsi="Arial" w:cs="Arial"/>
          <w:b/>
          <w:spacing w:val="2"/>
        </w:rPr>
      </w:pPr>
    </w:p>
    <w:p w14:paraId="7597A90D" w14:textId="3DA79B56" w:rsidR="00480E7B" w:rsidRPr="00480E7B" w:rsidRDefault="00480E7B" w:rsidP="00480E7B">
      <w:pPr>
        <w:autoSpaceDE w:val="0"/>
        <w:autoSpaceDN w:val="0"/>
        <w:spacing w:after="0" w:line="240" w:lineRule="auto"/>
        <w:rPr>
          <w:rFonts w:ascii="Times New Roman" w:eastAsia="Times New Roman" w:hAnsi="Times New Roman"/>
          <w:lang w:val="es-ES_tradnl" w:eastAsia="es-ES"/>
        </w:rPr>
      </w:pPr>
      <w:r w:rsidRPr="00480E7B">
        <w:rPr>
          <w:rFonts w:ascii="Times New Roman" w:eastAsia="Times New Roman" w:hAnsi="Times New Roman"/>
          <w:lang w:val="es-ES_tradnl" w:eastAsia="es-ES"/>
        </w:rPr>
        <w:t>Ciudad y fecha</w:t>
      </w:r>
    </w:p>
    <w:p w14:paraId="563D50CE" w14:textId="77777777" w:rsidR="00480E7B" w:rsidRPr="00480E7B" w:rsidRDefault="00480E7B" w:rsidP="00480E7B">
      <w:pPr>
        <w:autoSpaceDE w:val="0"/>
        <w:autoSpaceDN w:val="0"/>
        <w:spacing w:after="0" w:line="240" w:lineRule="auto"/>
        <w:rPr>
          <w:rFonts w:ascii="Times New Roman" w:eastAsia="Times New Roman" w:hAnsi="Times New Roman"/>
          <w:lang w:val="es-ES_tradnl" w:eastAsia="es-ES"/>
        </w:rPr>
      </w:pPr>
      <w:r w:rsidRPr="00480E7B">
        <w:rPr>
          <w:rFonts w:ascii="Times New Roman" w:eastAsia="Times New Roman" w:hAnsi="Times New Roman"/>
          <w:lang w:val="es-ES_tradnl" w:eastAsia="es-ES"/>
        </w:rPr>
        <w:t>Señores</w:t>
      </w:r>
    </w:p>
    <w:p w14:paraId="249A4358" w14:textId="599ECC81" w:rsidR="00480E7B" w:rsidRDefault="005C199C" w:rsidP="00480E7B">
      <w:pPr>
        <w:autoSpaceDE w:val="0"/>
        <w:autoSpaceDN w:val="0"/>
        <w:spacing w:after="0" w:line="240" w:lineRule="auto"/>
        <w:rPr>
          <w:rFonts w:ascii="Times New Roman" w:eastAsia="Times New Roman" w:hAnsi="Times New Roman"/>
          <w:lang w:val="es-ES_tradnl" w:eastAsia="es-ES"/>
        </w:rPr>
      </w:pPr>
      <w:r>
        <w:rPr>
          <w:rStyle w:val="normaltextrun"/>
          <w:rFonts w:ascii="Arial" w:hAnsi="Arial" w:cs="Arial"/>
          <w:b/>
          <w:bCs/>
          <w:lang w:val="es-ES"/>
        </w:rPr>
        <w:t xml:space="preserve">MUNICIPIO DE </w:t>
      </w:r>
      <w:r w:rsidR="009F07C9">
        <w:rPr>
          <w:rStyle w:val="normaltextrun"/>
          <w:rFonts w:ascii="Arial" w:hAnsi="Arial" w:cs="Arial"/>
          <w:b/>
          <w:bCs/>
          <w:lang w:val="es-ES"/>
        </w:rPr>
        <w:t>TOCA - BOYACA</w:t>
      </w:r>
      <w:r>
        <w:rPr>
          <w:rStyle w:val="normaltextrun"/>
          <w:rFonts w:ascii="Arial" w:hAnsi="Arial" w:cs="Arial"/>
          <w:b/>
          <w:bCs/>
          <w:lang w:val="es-ES"/>
        </w:rPr>
        <w:t xml:space="preserve"> </w:t>
      </w:r>
    </w:p>
    <w:p w14:paraId="7522D4BE" w14:textId="77777777" w:rsidR="005C199C" w:rsidRPr="00480E7B" w:rsidRDefault="005C199C" w:rsidP="00480E7B">
      <w:pPr>
        <w:autoSpaceDE w:val="0"/>
        <w:autoSpaceDN w:val="0"/>
        <w:spacing w:after="0" w:line="240" w:lineRule="auto"/>
        <w:rPr>
          <w:rFonts w:ascii="Times New Roman" w:eastAsia="Times New Roman" w:hAnsi="Times New Roman"/>
          <w:lang w:val="es-ES_tradnl" w:eastAsia="es-ES"/>
        </w:rPr>
      </w:pPr>
    </w:p>
    <w:p w14:paraId="4D1657F7" w14:textId="77777777" w:rsidR="00480E7B" w:rsidRPr="00480E7B" w:rsidRDefault="00480E7B" w:rsidP="00480E7B">
      <w:pPr>
        <w:autoSpaceDE w:val="0"/>
        <w:autoSpaceDN w:val="0"/>
        <w:spacing w:after="0" w:line="240" w:lineRule="auto"/>
        <w:rPr>
          <w:rFonts w:ascii="Times New Roman" w:eastAsia="Times New Roman" w:hAnsi="Times New Roman"/>
          <w:lang w:val="es-ES_tradnl" w:eastAsia="es-ES"/>
        </w:rPr>
      </w:pPr>
    </w:p>
    <w:p w14:paraId="6D398621" w14:textId="22B5F7B1" w:rsidR="00480E7B" w:rsidRPr="00480E7B" w:rsidRDefault="00480E7B" w:rsidP="00480E7B">
      <w:pPr>
        <w:autoSpaceDE w:val="0"/>
        <w:autoSpaceDN w:val="0"/>
        <w:spacing w:after="0" w:line="240" w:lineRule="auto"/>
        <w:jc w:val="both"/>
        <w:rPr>
          <w:rFonts w:ascii="Times New Roman" w:eastAsia="Times New Roman" w:hAnsi="Times New Roman"/>
          <w:b/>
          <w:bCs/>
          <w:color w:val="000000"/>
          <w:lang w:val="es-ES_tradnl" w:eastAsia="es-ES"/>
        </w:rPr>
      </w:pPr>
      <w:r w:rsidRPr="00480E7B">
        <w:rPr>
          <w:rFonts w:ascii="Times New Roman" w:eastAsia="Times New Roman" w:hAnsi="Times New Roman"/>
          <w:sz w:val="20"/>
          <w:szCs w:val="20"/>
          <w:lang w:val="es-ES_tradnl" w:eastAsia="es-ES"/>
        </w:rPr>
        <w:t xml:space="preserve">El suscrito, obrando en representación de _______________________, ofrezco al </w:t>
      </w:r>
      <w:r w:rsidR="005C199C">
        <w:rPr>
          <w:rStyle w:val="normaltextrun"/>
          <w:rFonts w:ascii="Arial" w:hAnsi="Arial" w:cs="Arial"/>
          <w:b/>
          <w:bCs/>
          <w:lang w:val="es-ES"/>
        </w:rPr>
        <w:t xml:space="preserve">MUNICIPIO DE </w:t>
      </w:r>
      <w:r w:rsidR="009F07C9">
        <w:rPr>
          <w:rStyle w:val="normaltextrun"/>
          <w:rFonts w:ascii="Arial" w:hAnsi="Arial" w:cs="Arial"/>
          <w:b/>
          <w:bCs/>
          <w:lang w:val="es-ES"/>
        </w:rPr>
        <w:t>TOCA - BOYACA</w:t>
      </w:r>
      <w:r w:rsidRPr="00480E7B">
        <w:rPr>
          <w:rFonts w:ascii="Times New Roman" w:eastAsia="Times New Roman" w:hAnsi="Times New Roman"/>
          <w:sz w:val="20"/>
          <w:szCs w:val="20"/>
          <w:lang w:val="es-ES_tradnl" w:eastAsia="es-ES"/>
        </w:rPr>
        <w:t>, la _</w:t>
      </w:r>
      <w:r w:rsidR="008876E1">
        <w:rPr>
          <w:rFonts w:ascii="Times New Roman" w:eastAsia="Times New Roman" w:hAnsi="Times New Roman"/>
          <w:sz w:val="20"/>
          <w:szCs w:val="20"/>
          <w:lang w:val="es-ES_tradnl" w:eastAsia="es-ES"/>
        </w:rPr>
        <w:t xml:space="preserve">oferta técnica y económica </w:t>
      </w:r>
      <w:r w:rsidR="008876E1" w:rsidRPr="008876E1">
        <w:rPr>
          <w:rFonts w:ascii="Times New Roman" w:eastAsia="Times New Roman" w:hAnsi="Times New Roman"/>
          <w:sz w:val="20"/>
          <w:szCs w:val="20"/>
          <w:lang w:val="es-ES_tradnl" w:eastAsia="es-ES"/>
        </w:rPr>
        <w:t>por la suma de</w:t>
      </w:r>
      <w:r w:rsidR="008876E1">
        <w:rPr>
          <w:rFonts w:ascii="Times New Roman" w:eastAsia="Times New Roman" w:hAnsi="Times New Roman"/>
          <w:sz w:val="20"/>
          <w:szCs w:val="20"/>
          <w:lang w:val="es-ES_tradnl" w:eastAsia="es-ES"/>
        </w:rPr>
        <w:t xml:space="preserve"> </w:t>
      </w:r>
      <w:proofErr w:type="spellStart"/>
      <w:r w:rsidR="008876E1">
        <w:rPr>
          <w:rFonts w:ascii="Times New Roman" w:eastAsia="Times New Roman" w:hAnsi="Times New Roman"/>
          <w:sz w:val="20"/>
          <w:szCs w:val="20"/>
          <w:lang w:val="es-ES_tradnl" w:eastAsia="es-ES"/>
        </w:rPr>
        <w:t>XXXX</w:t>
      </w:r>
      <w:r w:rsidRPr="00480E7B">
        <w:rPr>
          <w:rFonts w:ascii="Times New Roman" w:eastAsia="Times New Roman" w:hAnsi="Times New Roman"/>
          <w:sz w:val="20"/>
          <w:szCs w:val="20"/>
          <w:lang w:val="es-ES_tradnl" w:eastAsia="es-ES"/>
        </w:rPr>
        <w:t>_____________</w:t>
      </w:r>
      <w:r w:rsidR="008876E1" w:rsidRPr="00480E7B">
        <w:rPr>
          <w:rFonts w:ascii="Times New Roman" w:eastAsia="Times New Roman" w:hAnsi="Times New Roman"/>
          <w:sz w:val="20"/>
          <w:szCs w:val="20"/>
          <w:lang w:val="es-ES_tradnl" w:eastAsia="es-ES"/>
        </w:rPr>
        <w:t>de</w:t>
      </w:r>
      <w:proofErr w:type="spellEnd"/>
      <w:r w:rsidR="008876E1" w:rsidRPr="00480E7B">
        <w:rPr>
          <w:rFonts w:ascii="Times New Roman" w:eastAsia="Times New Roman" w:hAnsi="Times New Roman"/>
          <w:sz w:val="20"/>
          <w:szCs w:val="20"/>
          <w:lang w:val="es-ES_tradnl" w:eastAsia="es-ES"/>
        </w:rPr>
        <w:t xml:space="preserve"> conformidad</w:t>
      </w:r>
      <w:r w:rsidRPr="00480E7B">
        <w:rPr>
          <w:rFonts w:ascii="Times New Roman" w:eastAsia="Times New Roman" w:hAnsi="Times New Roman"/>
          <w:sz w:val="20"/>
          <w:szCs w:val="20"/>
          <w:lang w:val="es-ES_tradnl" w:eastAsia="es-ES"/>
        </w:rPr>
        <w:t xml:space="preserve"> con las </w:t>
      </w:r>
      <w:r w:rsidR="008876E1" w:rsidRPr="008876E1">
        <w:rPr>
          <w:rFonts w:ascii="Times New Roman" w:eastAsia="Times New Roman" w:hAnsi="Times New Roman"/>
          <w:b/>
          <w:bCs/>
          <w:sz w:val="20"/>
          <w:szCs w:val="20"/>
          <w:lang w:val="es-ES_tradnl" w:eastAsia="es-ES"/>
        </w:rPr>
        <w:t>ESPECIFICACIONES TÉCNICAS SEÑALADAS</w:t>
      </w:r>
      <w:r w:rsidR="00386188">
        <w:rPr>
          <w:rFonts w:ascii="Times New Roman" w:eastAsia="Times New Roman" w:hAnsi="Times New Roman"/>
          <w:b/>
          <w:bCs/>
          <w:sz w:val="20"/>
          <w:szCs w:val="20"/>
          <w:lang w:val="es-ES_tradnl" w:eastAsia="es-ES"/>
        </w:rPr>
        <w:t xml:space="preserve"> POR LA ENTIDAD</w:t>
      </w:r>
      <w:r w:rsidR="008876E1">
        <w:rPr>
          <w:rFonts w:ascii="Times New Roman" w:eastAsia="Times New Roman" w:hAnsi="Times New Roman"/>
          <w:sz w:val="20"/>
          <w:szCs w:val="20"/>
          <w:lang w:val="es-ES_tradnl" w:eastAsia="es-ES"/>
        </w:rPr>
        <w:t xml:space="preserve">, </w:t>
      </w:r>
      <w:r w:rsidRPr="00480E7B">
        <w:rPr>
          <w:rFonts w:ascii="Times New Roman" w:eastAsia="Times New Roman" w:hAnsi="Times New Roman"/>
          <w:sz w:val="20"/>
          <w:szCs w:val="20"/>
          <w:lang w:val="es-ES_tradnl" w:eastAsia="es-ES"/>
        </w:rPr>
        <w:t>condiciones y plazo estipulado en la invitación p</w:t>
      </w:r>
      <w:r w:rsidR="00CE10E0">
        <w:rPr>
          <w:rFonts w:ascii="Times New Roman" w:eastAsia="Times New Roman" w:hAnsi="Times New Roman"/>
          <w:sz w:val="20"/>
          <w:szCs w:val="20"/>
          <w:lang w:val="es-ES_tradnl" w:eastAsia="es-ES"/>
        </w:rPr>
        <w:t>ú</w:t>
      </w:r>
      <w:r w:rsidRPr="00480E7B">
        <w:rPr>
          <w:rFonts w:ascii="Times New Roman" w:eastAsia="Times New Roman" w:hAnsi="Times New Roman"/>
          <w:sz w:val="20"/>
          <w:szCs w:val="20"/>
          <w:lang w:val="es-ES_tradnl" w:eastAsia="es-ES"/>
        </w:rPr>
        <w:t>blica</w:t>
      </w:r>
      <w:r w:rsidR="00CE10E0">
        <w:rPr>
          <w:rFonts w:ascii="Times New Roman" w:eastAsia="Times New Roman" w:hAnsi="Times New Roman"/>
          <w:sz w:val="20"/>
          <w:szCs w:val="20"/>
          <w:lang w:val="es-ES_tradnl" w:eastAsia="es-ES"/>
        </w:rPr>
        <w:t xml:space="preserve"> </w:t>
      </w:r>
      <w:r w:rsidR="00CE10E0" w:rsidRPr="00CE10E0">
        <w:rPr>
          <w:rFonts w:ascii="Times New Roman" w:eastAsia="Times New Roman" w:hAnsi="Times New Roman"/>
          <w:b/>
          <w:bCs/>
          <w:sz w:val="20"/>
          <w:szCs w:val="20"/>
          <w:lang w:val="es-ES_tradnl" w:eastAsia="es-ES"/>
        </w:rPr>
        <w:t>NO.</w:t>
      </w:r>
      <w:r>
        <w:rPr>
          <w:rFonts w:ascii="Times New Roman" w:eastAsia="Times New Roman" w:hAnsi="Times New Roman"/>
          <w:b/>
          <w:bCs/>
          <w:color w:val="000000"/>
          <w:lang w:val="es-ES_tradnl" w:eastAsia="es-ES"/>
        </w:rPr>
        <w:t xml:space="preserve"> XXXXX</w:t>
      </w:r>
      <w:r w:rsidRPr="00480E7B">
        <w:rPr>
          <w:rFonts w:ascii="Times New Roman" w:eastAsia="Times New Roman" w:hAnsi="Times New Roman"/>
          <w:sz w:val="20"/>
          <w:szCs w:val="20"/>
          <w:lang w:val="es-ES_tradnl" w:eastAsia="es-ES"/>
        </w:rPr>
        <w:t>, cuyo objeto es: “</w:t>
      </w:r>
      <w:r>
        <w:rPr>
          <w:rFonts w:ascii="Arial Narrow" w:eastAsia="Arial Narrow" w:hAnsi="Arial Narrow" w:cs="Arial Narrow"/>
          <w:b/>
          <w:i/>
          <w:lang w:val="es-ES_tradnl" w:eastAsia="es-ES" w:bidi="es-ES"/>
        </w:rPr>
        <w:t>XXXXXXXX</w:t>
      </w:r>
      <w:r w:rsidRPr="00480E7B">
        <w:rPr>
          <w:rFonts w:ascii="Arial Narrow" w:eastAsia="Times New Roman" w:hAnsi="Arial Narrow" w:cs="Calibri"/>
          <w:b/>
          <w:i/>
          <w:lang w:val="es-ES_tradnl" w:eastAsia="es-ES"/>
        </w:rPr>
        <w:t>”.</w:t>
      </w:r>
    </w:p>
    <w:p w14:paraId="6BCC3B05" w14:textId="77777777" w:rsidR="00480E7B" w:rsidRPr="00480E7B" w:rsidRDefault="00480E7B" w:rsidP="00480E7B">
      <w:pPr>
        <w:autoSpaceDE w:val="0"/>
        <w:autoSpaceDN w:val="0"/>
        <w:spacing w:after="0" w:line="240" w:lineRule="auto"/>
        <w:rPr>
          <w:rFonts w:ascii="Times New Roman" w:eastAsia="Times New Roman" w:hAnsi="Times New Roman"/>
          <w:b/>
          <w:lang w:val="es-ES_tradnl" w:eastAsia="es-ES"/>
        </w:rPr>
      </w:pPr>
    </w:p>
    <w:p w14:paraId="15012B93" w14:textId="77777777" w:rsidR="00480E7B" w:rsidRPr="00480E7B" w:rsidRDefault="00480E7B" w:rsidP="00480E7B">
      <w:pPr>
        <w:autoSpaceDE w:val="0"/>
        <w:autoSpaceDN w:val="0"/>
        <w:spacing w:after="0" w:line="240" w:lineRule="auto"/>
        <w:rPr>
          <w:rFonts w:ascii="Times New Roman" w:eastAsia="Times New Roman" w:hAnsi="Times New Roman"/>
          <w:b/>
          <w:lang w:val="es-ES_tradnl" w:eastAsia="es-ES"/>
        </w:rPr>
      </w:pPr>
      <w:r w:rsidRPr="00480E7B">
        <w:rPr>
          <w:rFonts w:ascii="Times New Roman" w:eastAsia="Times New Roman" w:hAnsi="Times New Roman"/>
          <w:b/>
          <w:lang w:val="es-ES_tradnl" w:eastAsia="es-ES"/>
        </w:rPr>
        <w:t xml:space="preserve"> LOTE N° __________</w:t>
      </w:r>
    </w:p>
    <w:p w14:paraId="68F16A83" w14:textId="77777777" w:rsidR="00480E7B" w:rsidRPr="00480E7B" w:rsidRDefault="00480E7B" w:rsidP="00480E7B">
      <w:pPr>
        <w:autoSpaceDE w:val="0"/>
        <w:autoSpaceDN w:val="0"/>
        <w:spacing w:after="0" w:line="240" w:lineRule="auto"/>
        <w:rPr>
          <w:rFonts w:ascii="Times New Roman" w:eastAsia="Times New Roman" w:hAnsi="Times New Roman"/>
          <w:b/>
          <w:lang w:val="es-ES_tradnl" w:eastAsia="es-ES"/>
        </w:rPr>
      </w:pPr>
    </w:p>
    <w:p w14:paraId="109001B4" w14:textId="5FD88113" w:rsidR="00480E7B" w:rsidRPr="00480E7B" w:rsidRDefault="006710A8" w:rsidP="00480E7B">
      <w:pPr>
        <w:autoSpaceDE w:val="0"/>
        <w:autoSpaceDN w:val="0"/>
        <w:spacing w:after="0" w:line="240" w:lineRule="auto"/>
        <w:jc w:val="center"/>
        <w:rPr>
          <w:rFonts w:ascii="Times New Roman" w:eastAsia="Times New Roman" w:hAnsi="Times New Roman"/>
          <w:b/>
          <w:lang w:val="es-ES_tradnl" w:eastAsia="es-ES"/>
        </w:rPr>
      </w:pPr>
      <w:r>
        <w:rPr>
          <w:noProof/>
          <w:lang w:eastAsia="es-CO"/>
        </w:rPr>
        <w:drawing>
          <wp:inline distT="0" distB="0" distL="0" distR="0" wp14:anchorId="0FDC8EB2" wp14:editId="66A3939D">
            <wp:extent cx="5920127" cy="2153920"/>
            <wp:effectExtent l="0" t="0" r="444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55340" cy="2166732"/>
                    </a:xfrm>
                    <a:prstGeom prst="rect">
                      <a:avLst/>
                    </a:prstGeom>
                  </pic:spPr>
                </pic:pic>
              </a:graphicData>
            </a:graphic>
          </wp:inline>
        </w:drawing>
      </w:r>
    </w:p>
    <w:p w14:paraId="3EB41210"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p>
    <w:p w14:paraId="1D25D4AB"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Los valores ofertados están expresados en pesos colombianos-(COP).</w:t>
      </w:r>
    </w:p>
    <w:p w14:paraId="4F5C6A54"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p>
    <w:p w14:paraId="2767F9ED" w14:textId="77777777" w:rsidR="00480E7B" w:rsidRPr="00480E7B" w:rsidRDefault="00480E7B" w:rsidP="00480E7B">
      <w:pPr>
        <w:autoSpaceDE w:val="0"/>
        <w:autoSpaceDN w:val="0"/>
        <w:spacing w:after="0" w:line="240" w:lineRule="auto"/>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 xml:space="preserve">El valor total de la propuesta es de ______________________$_____________ </w:t>
      </w:r>
      <w:r w:rsidRPr="00480E7B">
        <w:rPr>
          <w:rFonts w:ascii="Times New Roman" w:eastAsia="Times New Roman" w:hAnsi="Times New Roman"/>
          <w:sz w:val="20"/>
          <w:szCs w:val="20"/>
          <w:lang w:val="es-ES_tradnl" w:eastAsia="es-ES"/>
        </w:rPr>
        <w:tab/>
      </w:r>
      <w:r w:rsidRPr="00480E7B">
        <w:rPr>
          <w:rFonts w:ascii="Times New Roman" w:eastAsia="Times New Roman" w:hAnsi="Times New Roman"/>
          <w:sz w:val="20"/>
          <w:szCs w:val="20"/>
          <w:lang w:val="es-ES_tradnl" w:eastAsia="es-ES"/>
        </w:rPr>
        <w:tab/>
      </w:r>
    </w:p>
    <w:p w14:paraId="5AEBB1AB" w14:textId="2DDD46B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hAnsi="Times New Roman"/>
          <w:sz w:val="20"/>
          <w:szCs w:val="20"/>
        </w:rPr>
        <w:t xml:space="preserve">Validez de la Oferta: </w:t>
      </w:r>
      <w:r w:rsidR="008876E1">
        <w:rPr>
          <w:rFonts w:ascii="Times New Roman" w:hAnsi="Times New Roman"/>
          <w:sz w:val="20"/>
          <w:szCs w:val="20"/>
        </w:rPr>
        <w:t xml:space="preserve">90 </w:t>
      </w:r>
      <w:r w:rsidRPr="00480E7B">
        <w:rPr>
          <w:rFonts w:ascii="Times New Roman" w:hAnsi="Times New Roman"/>
          <w:sz w:val="20"/>
          <w:szCs w:val="20"/>
        </w:rPr>
        <w:t>días calendario contados a partir de la fecha de cierre del proceso</w:t>
      </w:r>
    </w:p>
    <w:p w14:paraId="1F0BCC48"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p>
    <w:p w14:paraId="22A8B3DC" w14:textId="73629F9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 xml:space="preserve">La oferta contempla todos los costos directos, indirectos, imprevistos, </w:t>
      </w:r>
      <w:r w:rsidR="008876E1" w:rsidRPr="00480E7B">
        <w:rPr>
          <w:rFonts w:ascii="Times New Roman" w:eastAsia="Times New Roman" w:hAnsi="Times New Roman"/>
          <w:sz w:val="20"/>
          <w:szCs w:val="20"/>
          <w:lang w:val="es-ES_tradnl" w:eastAsia="es-ES"/>
        </w:rPr>
        <w:t>utilidades impuestas</w:t>
      </w:r>
      <w:r w:rsidRPr="00480E7B">
        <w:rPr>
          <w:rFonts w:ascii="Times New Roman" w:eastAsia="Times New Roman" w:hAnsi="Times New Roman"/>
          <w:sz w:val="20"/>
          <w:szCs w:val="20"/>
          <w:lang w:val="es-ES_tradnl" w:eastAsia="es-ES"/>
        </w:rPr>
        <w:t>, tasas y contribuciones y cualquier otra erogación necesaria para la ejecución del Contrato.</w:t>
      </w:r>
    </w:p>
    <w:p w14:paraId="3D08C043" w14:textId="77777777" w:rsidR="00480E7B" w:rsidRPr="00480E7B" w:rsidRDefault="00480E7B" w:rsidP="00480E7B">
      <w:pPr>
        <w:autoSpaceDE w:val="0"/>
        <w:autoSpaceDN w:val="0"/>
        <w:spacing w:after="0" w:line="240" w:lineRule="auto"/>
        <w:ind w:firstLine="708"/>
        <w:jc w:val="both"/>
        <w:rPr>
          <w:rFonts w:ascii="Times New Roman" w:eastAsia="Times New Roman" w:hAnsi="Times New Roman"/>
          <w:sz w:val="20"/>
          <w:szCs w:val="20"/>
          <w:u w:val="single"/>
          <w:lang w:val="es-ES_tradnl" w:eastAsia="es-ES"/>
        </w:rPr>
      </w:pPr>
    </w:p>
    <w:p w14:paraId="13C48CCE" w14:textId="61A237A1" w:rsidR="00480E7B" w:rsidRPr="00480E7B" w:rsidRDefault="008876E1" w:rsidP="00480E7B">
      <w:pPr>
        <w:autoSpaceDE w:val="0"/>
        <w:autoSpaceDN w:val="0"/>
        <w:spacing w:after="0" w:line="240" w:lineRule="auto"/>
        <w:jc w:val="both"/>
        <w:rPr>
          <w:rFonts w:ascii="Times New Roman" w:eastAsia="Times New Roman" w:hAnsi="Times New Roman"/>
          <w:b/>
          <w:bCs/>
          <w:sz w:val="20"/>
          <w:szCs w:val="20"/>
          <w:u w:val="single"/>
          <w:lang w:val="es-ES_tradnl" w:eastAsia="es-ES"/>
        </w:rPr>
      </w:pPr>
      <w:r w:rsidRPr="006710A8">
        <w:rPr>
          <w:rFonts w:ascii="Times New Roman" w:eastAsia="Times New Roman" w:hAnsi="Times New Roman"/>
          <w:b/>
          <w:bCs/>
          <w:sz w:val="20"/>
          <w:szCs w:val="20"/>
          <w:highlight w:val="yellow"/>
          <w:u w:val="single"/>
          <w:lang w:val="es-ES_tradnl" w:eastAsia="es-ES"/>
        </w:rPr>
        <w:t>LA OFERTA CUMPLE CON TODAS LAS ESPECIFICACIONES TÉCNICAS SOLICITADAS EN LAS FICHAS TÉCNICAS DE LOS EQUIPOS REQUERIDOS POR LA ENTIDAD.</w:t>
      </w:r>
      <w:r w:rsidR="00CE10E0" w:rsidRPr="006710A8">
        <w:rPr>
          <w:rFonts w:ascii="Times New Roman" w:eastAsia="Times New Roman" w:hAnsi="Times New Roman"/>
          <w:b/>
          <w:bCs/>
          <w:sz w:val="20"/>
          <w:szCs w:val="20"/>
          <w:highlight w:val="yellow"/>
          <w:u w:val="single"/>
          <w:lang w:val="es-ES_tradnl" w:eastAsia="es-ES"/>
        </w:rPr>
        <w:t xml:space="preserve"> REVISAR EN DETALLES QUE SE APORTE Y SE CUMPLA ESTE REQUERIMIENTO</w:t>
      </w:r>
      <w:r w:rsidR="006710A8" w:rsidRPr="006710A8">
        <w:rPr>
          <w:rFonts w:ascii="Times New Roman" w:eastAsia="Times New Roman" w:hAnsi="Times New Roman"/>
          <w:b/>
          <w:bCs/>
          <w:sz w:val="20"/>
          <w:szCs w:val="20"/>
          <w:highlight w:val="yellow"/>
          <w:u w:val="single"/>
          <w:lang w:val="es-ES_tradnl" w:eastAsia="es-ES"/>
        </w:rPr>
        <w:t>S INDICADOS EN LOS ESTUDIOS PREVIOS</w:t>
      </w:r>
    </w:p>
    <w:p w14:paraId="765A72BB"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p>
    <w:p w14:paraId="06F05D1C"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Atentamente,</w:t>
      </w:r>
    </w:p>
    <w:p w14:paraId="4E30A14F"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p>
    <w:p w14:paraId="3AA93EFF"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Nombre o Razón Social del Proponente: _______________________________________</w:t>
      </w:r>
    </w:p>
    <w:p w14:paraId="09E29AAD"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NIT: ___________________________________________________________________</w:t>
      </w:r>
    </w:p>
    <w:p w14:paraId="555490C0"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Nombre del Representante Legal: ____________________________________________</w:t>
      </w:r>
    </w:p>
    <w:p w14:paraId="2841EE8B"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C. C. Nº ______________________ de _________________</w:t>
      </w:r>
    </w:p>
    <w:p w14:paraId="04690758" w14:textId="77777777" w:rsidR="00480E7B" w:rsidRPr="00480E7B" w:rsidRDefault="00480E7B" w:rsidP="00480E7B">
      <w:pPr>
        <w:autoSpaceDE w:val="0"/>
        <w:autoSpaceDN w:val="0"/>
        <w:spacing w:after="0" w:line="240" w:lineRule="auto"/>
        <w:jc w:val="both"/>
        <w:rPr>
          <w:rFonts w:ascii="Times New Roman" w:eastAsia="Times New Roman" w:hAnsi="Times New Roman"/>
          <w:sz w:val="20"/>
          <w:szCs w:val="20"/>
          <w:lang w:val="es-ES_tradnl" w:eastAsia="es-ES"/>
        </w:rPr>
      </w:pPr>
      <w:r w:rsidRPr="00480E7B">
        <w:rPr>
          <w:rFonts w:ascii="Times New Roman" w:eastAsia="Times New Roman" w:hAnsi="Times New Roman"/>
          <w:sz w:val="20"/>
          <w:szCs w:val="20"/>
          <w:lang w:val="es-ES_tradnl" w:eastAsia="es-ES"/>
        </w:rPr>
        <w:t>FIRMA: _______________________</w:t>
      </w:r>
    </w:p>
    <w:p w14:paraId="329DF47B" w14:textId="1B76168D" w:rsidR="00480E7B" w:rsidRDefault="00480E7B" w:rsidP="00480E7B">
      <w:pPr>
        <w:spacing w:before="100" w:beforeAutospacing="1" w:after="100" w:afterAutospacing="1" w:line="360" w:lineRule="auto"/>
        <w:rPr>
          <w:rFonts w:ascii="Arial" w:hAnsi="Arial" w:cs="Arial"/>
          <w:b/>
          <w:spacing w:val="2"/>
        </w:rPr>
      </w:pPr>
      <w:r w:rsidRPr="00480E7B">
        <w:rPr>
          <w:rFonts w:ascii="Times New Roman" w:eastAsia="Times New Roman" w:hAnsi="Times New Roman"/>
          <w:sz w:val="20"/>
          <w:szCs w:val="20"/>
          <w:lang w:val="es-ES_tradnl" w:eastAsia="es-ES"/>
        </w:rPr>
        <w:lastRenderedPageBreak/>
        <w:t>NOMBRE DE QUIEN FIRMA</w:t>
      </w:r>
    </w:p>
    <w:p w14:paraId="57FB0F63" w14:textId="60177A75" w:rsidR="008876E1" w:rsidRDefault="008876E1" w:rsidP="008876E1">
      <w:pPr>
        <w:spacing w:before="100" w:beforeAutospacing="1" w:after="100" w:afterAutospacing="1" w:line="360" w:lineRule="auto"/>
        <w:rPr>
          <w:rFonts w:ascii="Arial" w:hAnsi="Arial" w:cs="Arial"/>
          <w:b/>
          <w:spacing w:val="2"/>
        </w:rPr>
      </w:pPr>
      <w:r>
        <w:rPr>
          <w:rFonts w:ascii="Arial" w:hAnsi="Arial" w:cs="Arial"/>
          <w:b/>
          <w:spacing w:val="2"/>
        </w:rPr>
        <w:t>__________________________________________________</w:t>
      </w:r>
    </w:p>
    <w:p w14:paraId="5B456396" w14:textId="77777777" w:rsidR="008876E1" w:rsidRPr="008876E1" w:rsidRDefault="008876E1" w:rsidP="008876E1">
      <w:pPr>
        <w:tabs>
          <w:tab w:val="left" w:pos="1418"/>
        </w:tabs>
        <w:autoSpaceDE w:val="0"/>
        <w:autoSpaceDN w:val="0"/>
        <w:spacing w:after="0" w:line="240" w:lineRule="auto"/>
        <w:jc w:val="center"/>
        <w:rPr>
          <w:rFonts w:ascii="Times New Roman" w:eastAsia="Times New Roman" w:hAnsi="Times New Roman"/>
          <w:b/>
          <w:bCs/>
          <w:sz w:val="24"/>
          <w:szCs w:val="24"/>
          <w:u w:val="single"/>
          <w:lang w:eastAsia="es-ES"/>
        </w:rPr>
      </w:pPr>
      <w:r w:rsidRPr="008876E1">
        <w:rPr>
          <w:rFonts w:ascii="Times New Roman" w:eastAsia="Times New Roman" w:hAnsi="Times New Roman"/>
          <w:b/>
          <w:bCs/>
          <w:sz w:val="24"/>
          <w:szCs w:val="24"/>
          <w:u w:val="single"/>
          <w:lang w:eastAsia="es-ES"/>
        </w:rPr>
        <w:t xml:space="preserve">NOTA NO OBLIGATORIA: </w:t>
      </w:r>
    </w:p>
    <w:p w14:paraId="100A5A82" w14:textId="77777777" w:rsidR="008876E1" w:rsidRPr="008876E1" w:rsidRDefault="008876E1" w:rsidP="008876E1">
      <w:pPr>
        <w:tabs>
          <w:tab w:val="left" w:pos="1418"/>
        </w:tabs>
        <w:autoSpaceDE w:val="0"/>
        <w:autoSpaceDN w:val="0"/>
        <w:spacing w:after="0" w:line="240" w:lineRule="auto"/>
        <w:jc w:val="both"/>
        <w:rPr>
          <w:rFonts w:ascii="Times New Roman" w:eastAsia="Times New Roman" w:hAnsi="Times New Roman"/>
          <w:sz w:val="24"/>
          <w:szCs w:val="24"/>
          <w:lang w:eastAsia="es-ES"/>
        </w:rPr>
      </w:pPr>
    </w:p>
    <w:p w14:paraId="783EE352" w14:textId="68A3BCC8" w:rsidR="008876E1" w:rsidRPr="008876E1" w:rsidRDefault="008876E1" w:rsidP="00375527">
      <w:pPr>
        <w:autoSpaceDE w:val="0"/>
        <w:autoSpaceDN w:val="0"/>
        <w:spacing w:after="0" w:line="240" w:lineRule="auto"/>
        <w:jc w:val="both"/>
        <w:rPr>
          <w:rFonts w:ascii="Times New Roman" w:eastAsia="Times New Roman" w:hAnsi="Times New Roman"/>
          <w:sz w:val="24"/>
          <w:szCs w:val="24"/>
          <w:lang w:eastAsia="es-ES"/>
        </w:rPr>
      </w:pPr>
      <w:r w:rsidRPr="00CA0849">
        <w:rPr>
          <w:rFonts w:ascii="Times New Roman" w:eastAsia="Times New Roman" w:hAnsi="Times New Roman"/>
          <w:sz w:val="24"/>
          <w:szCs w:val="24"/>
          <w:u w:val="single"/>
          <w:lang w:eastAsia="es-ES"/>
        </w:rPr>
        <w:t>El proponente puede si así lo estima utilizar el formato de ayuda en Excel</w:t>
      </w:r>
      <w:r w:rsidRPr="008876E1">
        <w:rPr>
          <w:rFonts w:ascii="Times New Roman" w:eastAsia="Times New Roman" w:hAnsi="Times New Roman"/>
          <w:sz w:val="24"/>
          <w:szCs w:val="24"/>
          <w:lang w:eastAsia="es-ES"/>
        </w:rPr>
        <w:t xml:space="preserve"> adjunto en los documentos del proceso en el cual puede diligenciar su oferta técnica y económica e incluir en el formato No. </w:t>
      </w:r>
      <w:r w:rsidR="00CE10E0">
        <w:rPr>
          <w:rFonts w:ascii="Times New Roman" w:eastAsia="Times New Roman" w:hAnsi="Times New Roman"/>
          <w:sz w:val="24"/>
          <w:szCs w:val="24"/>
          <w:lang w:eastAsia="es-ES"/>
        </w:rPr>
        <w:t>7</w:t>
      </w:r>
      <w:r w:rsidRPr="008876E1">
        <w:rPr>
          <w:rFonts w:ascii="Times New Roman" w:eastAsia="Times New Roman" w:hAnsi="Times New Roman"/>
          <w:sz w:val="24"/>
          <w:szCs w:val="24"/>
          <w:lang w:eastAsia="es-ES"/>
        </w:rPr>
        <w:t xml:space="preserve"> de OFERTA TÉCNICA Y ECONOMICA. </w:t>
      </w:r>
      <w:r w:rsidR="00CE10E0" w:rsidRPr="00AE3166">
        <w:rPr>
          <w:rFonts w:ascii="Times New Roman" w:eastAsia="Times New Roman" w:hAnsi="Times New Roman"/>
          <w:b/>
          <w:bCs/>
          <w:sz w:val="24"/>
          <w:szCs w:val="24"/>
          <w:highlight w:val="yellow"/>
          <w:u w:val="single"/>
          <w:lang w:eastAsia="es-ES"/>
        </w:rPr>
        <w:t>SIN EMBARGO, SE ADVIERTE QUE NO ES OBLIGATORIO</w:t>
      </w:r>
      <w:r w:rsidR="00CE10E0" w:rsidRPr="00AE3166">
        <w:rPr>
          <w:rFonts w:ascii="Times New Roman" w:eastAsia="Times New Roman" w:hAnsi="Times New Roman"/>
          <w:sz w:val="24"/>
          <w:szCs w:val="24"/>
          <w:highlight w:val="yellow"/>
          <w:u w:val="single"/>
          <w:lang w:eastAsia="es-ES"/>
        </w:rPr>
        <w:t xml:space="preserve"> </w:t>
      </w:r>
      <w:r w:rsidRPr="00AE3166">
        <w:rPr>
          <w:rFonts w:ascii="Times New Roman" w:eastAsia="Times New Roman" w:hAnsi="Times New Roman"/>
          <w:sz w:val="24"/>
          <w:szCs w:val="24"/>
          <w:highlight w:val="yellow"/>
          <w:u w:val="single"/>
          <w:lang w:eastAsia="es-ES"/>
        </w:rPr>
        <w:t xml:space="preserve">y </w:t>
      </w:r>
      <w:r w:rsidRPr="00AE3166">
        <w:rPr>
          <w:rFonts w:ascii="Times New Roman" w:eastAsia="Times New Roman" w:hAnsi="Times New Roman"/>
          <w:b/>
          <w:bCs/>
          <w:sz w:val="24"/>
          <w:szCs w:val="24"/>
          <w:highlight w:val="yellow"/>
          <w:u w:val="single"/>
          <w:lang w:eastAsia="es-ES"/>
        </w:rPr>
        <w:t>ES RESPONSABILIDAD ÚNICA Y EXCLUSIVA DEL OFERENTE SU USO Y MANEJO</w:t>
      </w:r>
      <w:r w:rsidRPr="00AE3166">
        <w:rPr>
          <w:rFonts w:ascii="Times New Roman" w:eastAsia="Times New Roman" w:hAnsi="Times New Roman"/>
          <w:sz w:val="24"/>
          <w:szCs w:val="24"/>
          <w:highlight w:val="yellow"/>
          <w:u w:val="single"/>
          <w:lang w:eastAsia="es-ES"/>
        </w:rPr>
        <w:t xml:space="preserve">. </w:t>
      </w:r>
      <w:r w:rsidRPr="00AE3166">
        <w:rPr>
          <w:rFonts w:ascii="Times New Roman" w:eastAsia="Times New Roman" w:hAnsi="Times New Roman"/>
          <w:b/>
          <w:bCs/>
          <w:sz w:val="24"/>
          <w:szCs w:val="24"/>
          <w:highlight w:val="yellow"/>
          <w:u w:val="single"/>
          <w:lang w:eastAsia="es-ES"/>
        </w:rPr>
        <w:t>SE SOLICITA SE VERIFIQUE QU</w:t>
      </w:r>
      <w:r w:rsidRPr="00813768">
        <w:rPr>
          <w:rFonts w:ascii="Times New Roman" w:eastAsia="Times New Roman" w:hAnsi="Times New Roman"/>
          <w:b/>
          <w:bCs/>
          <w:sz w:val="24"/>
          <w:szCs w:val="24"/>
          <w:highlight w:val="yellow"/>
          <w:u w:val="single"/>
          <w:lang w:eastAsia="es-ES"/>
        </w:rPr>
        <w:t>E LA OFERTA CUMPLA CON LOS REQUISITOS SEÑALADOS POR LA ENTIDAD</w:t>
      </w:r>
      <w:r w:rsidR="00F655B6" w:rsidRPr="00813768">
        <w:rPr>
          <w:rFonts w:ascii="Times New Roman" w:eastAsia="Times New Roman" w:hAnsi="Times New Roman"/>
          <w:b/>
          <w:bCs/>
          <w:sz w:val="24"/>
          <w:szCs w:val="24"/>
          <w:highlight w:val="yellow"/>
          <w:u w:val="single"/>
          <w:lang w:eastAsia="es-ES"/>
        </w:rPr>
        <w:t xml:space="preserve"> Y EL VALOR COINCIDA CON LO INDICADO EN LA PLATAFORMA SECOP. SÉGUN LAS INDICACIONES</w:t>
      </w:r>
      <w:r w:rsidR="00813768" w:rsidRPr="00813768">
        <w:rPr>
          <w:rFonts w:ascii="Times New Roman" w:eastAsia="Times New Roman" w:hAnsi="Times New Roman"/>
          <w:b/>
          <w:bCs/>
          <w:sz w:val="24"/>
          <w:szCs w:val="24"/>
          <w:highlight w:val="yellow"/>
          <w:u w:val="single"/>
          <w:lang w:eastAsia="es-ES"/>
        </w:rPr>
        <w:t xml:space="preserve"> ARRIBA SEÑALADAS</w:t>
      </w:r>
      <w:r w:rsidR="00CE10E0">
        <w:rPr>
          <w:rFonts w:ascii="Times New Roman" w:eastAsia="Times New Roman" w:hAnsi="Times New Roman"/>
          <w:b/>
          <w:bCs/>
          <w:sz w:val="24"/>
          <w:szCs w:val="24"/>
          <w:u w:val="single"/>
          <w:lang w:eastAsia="es-ES"/>
        </w:rPr>
        <w:t>.</w:t>
      </w:r>
    </w:p>
    <w:p w14:paraId="1FA3C68A" w14:textId="77777777" w:rsidR="008876E1" w:rsidRPr="008876E1" w:rsidRDefault="008876E1" w:rsidP="008876E1">
      <w:pPr>
        <w:tabs>
          <w:tab w:val="left" w:pos="1418"/>
        </w:tabs>
        <w:autoSpaceDE w:val="0"/>
        <w:autoSpaceDN w:val="0"/>
        <w:spacing w:after="0" w:line="240" w:lineRule="auto"/>
        <w:jc w:val="both"/>
        <w:rPr>
          <w:rFonts w:ascii="Times New Roman" w:eastAsia="Times New Roman" w:hAnsi="Times New Roman"/>
          <w:sz w:val="24"/>
          <w:szCs w:val="24"/>
          <w:lang w:eastAsia="es-ES"/>
        </w:rPr>
      </w:pPr>
    </w:p>
    <w:p w14:paraId="362FB751" w14:textId="77777777" w:rsidR="00480E7B" w:rsidRDefault="00480E7B" w:rsidP="00480E7B">
      <w:pPr>
        <w:spacing w:before="100" w:beforeAutospacing="1" w:after="100" w:afterAutospacing="1" w:line="360" w:lineRule="auto"/>
        <w:jc w:val="center"/>
        <w:rPr>
          <w:rFonts w:ascii="Arial" w:hAnsi="Arial" w:cs="Arial"/>
          <w:b/>
          <w:spacing w:val="2"/>
        </w:rPr>
      </w:pPr>
    </w:p>
    <w:sectPr w:rsidR="00480E7B" w:rsidSect="00480E7B">
      <w:headerReference w:type="even" r:id="rId8"/>
      <w:footerReference w:type="even" r:id="rId9"/>
      <w:footerReference w:type="default" r:id="rId10"/>
      <w:pgSz w:w="12240" w:h="15840"/>
      <w:pgMar w:top="1701" w:right="1134" w:bottom="1134" w:left="1134" w:header="70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F1500" w14:textId="77777777" w:rsidR="00632E57" w:rsidRDefault="00632E57" w:rsidP="00480E7B">
      <w:pPr>
        <w:spacing w:after="0" w:line="240" w:lineRule="auto"/>
      </w:pPr>
      <w:r>
        <w:separator/>
      </w:r>
    </w:p>
  </w:endnote>
  <w:endnote w:type="continuationSeparator" w:id="0">
    <w:p w14:paraId="03E221BB" w14:textId="77777777" w:rsidR="00632E57" w:rsidRDefault="00632E57" w:rsidP="00480E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9F0B8" w14:textId="77777777" w:rsidR="00633BEF" w:rsidRDefault="00632E57">
    <w:pPr>
      <w:pStyle w:val="Piedepgina"/>
    </w:pPr>
    <w:sdt>
      <w:sdtPr>
        <w:id w:val="969400743"/>
        <w:temporary/>
        <w:showingPlcHdr/>
      </w:sdtPr>
      <w:sdtEndPr/>
      <w:sdtContent>
        <w:r w:rsidR="001D2373">
          <w:rPr>
            <w:lang w:val="es-ES"/>
          </w:rPr>
          <w:t>[Escriba texto]</w:t>
        </w:r>
      </w:sdtContent>
    </w:sdt>
    <w:r w:rsidR="001D2373">
      <w:ptab w:relativeTo="margin" w:alignment="center" w:leader="none"/>
    </w:r>
    <w:sdt>
      <w:sdtPr>
        <w:id w:val="969400748"/>
        <w:temporary/>
        <w:showingPlcHdr/>
      </w:sdtPr>
      <w:sdtEndPr/>
      <w:sdtContent>
        <w:r w:rsidR="001D2373">
          <w:rPr>
            <w:lang w:val="es-ES"/>
          </w:rPr>
          <w:t>[Escriba texto]</w:t>
        </w:r>
      </w:sdtContent>
    </w:sdt>
    <w:r w:rsidR="001D2373">
      <w:ptab w:relativeTo="margin" w:alignment="right" w:leader="none"/>
    </w:r>
    <w:sdt>
      <w:sdtPr>
        <w:id w:val="969400753"/>
        <w:temporary/>
        <w:showingPlcHdr/>
      </w:sdtPr>
      <w:sdtEndPr/>
      <w:sdtContent>
        <w:r w:rsidR="001D2373">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48B26FBF" w14:textId="3F7AE2F8" w:rsidR="00A15A42" w:rsidRPr="00A15A42" w:rsidRDefault="001D2373">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C199C" w:rsidRPr="005C199C">
          <w:rPr>
            <w:rFonts w:ascii="Arial" w:hAnsi="Arial" w:cs="Arial"/>
            <w:noProof/>
            <w:sz w:val="20"/>
            <w:szCs w:val="20"/>
            <w:lang w:val="es-ES"/>
          </w:rPr>
          <w:t>1</w:t>
        </w:r>
        <w:r w:rsidRPr="00A15A42">
          <w:rPr>
            <w:rFonts w:ascii="Arial" w:hAnsi="Arial" w:cs="Arial"/>
            <w:sz w:val="20"/>
            <w:szCs w:val="20"/>
          </w:rPr>
          <w:fldChar w:fldCharType="end"/>
        </w:r>
      </w:p>
      <w:p w14:paraId="40C42EC7" w14:textId="77777777" w:rsidR="00A15A42" w:rsidRPr="00A15A42" w:rsidRDefault="00632E57" w:rsidP="00A15A42">
        <w:pPr>
          <w:pStyle w:val="Piedepgina"/>
          <w:jc w:val="center"/>
          <w:rPr>
            <w:rFonts w:ascii="Arial" w:hAnsi="Arial" w:cs="Arial"/>
            <w:sz w:val="20"/>
            <w:szCs w:val="20"/>
          </w:rPr>
        </w:pPr>
      </w:p>
    </w:sdtContent>
  </w:sdt>
  <w:p w14:paraId="41436DF9" w14:textId="77777777" w:rsidR="00633BEF" w:rsidRDefault="00632E5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2BB847" w14:textId="77777777" w:rsidR="00632E57" w:rsidRDefault="00632E57" w:rsidP="00480E7B">
      <w:pPr>
        <w:spacing w:after="0" w:line="240" w:lineRule="auto"/>
      </w:pPr>
      <w:r>
        <w:separator/>
      </w:r>
    </w:p>
  </w:footnote>
  <w:footnote w:type="continuationSeparator" w:id="0">
    <w:p w14:paraId="14CB1278" w14:textId="77777777" w:rsidR="00632E57" w:rsidRDefault="00632E57" w:rsidP="00480E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3D3FB3" w14:textId="77777777" w:rsidR="00633BEF" w:rsidRDefault="00632E57">
    <w:pPr>
      <w:pStyle w:val="Encabezado"/>
    </w:pPr>
    <w:sdt>
      <w:sdtPr>
        <w:id w:val="171999623"/>
        <w:temporary/>
        <w:showingPlcHdr/>
      </w:sdtPr>
      <w:sdtEndPr/>
      <w:sdtContent>
        <w:r w:rsidR="001D2373">
          <w:rPr>
            <w:lang w:val="es-ES"/>
          </w:rPr>
          <w:t>[Escriba texto]</w:t>
        </w:r>
      </w:sdtContent>
    </w:sdt>
    <w:r w:rsidR="001D2373">
      <w:ptab w:relativeTo="margin" w:alignment="center" w:leader="none"/>
    </w:r>
    <w:sdt>
      <w:sdtPr>
        <w:id w:val="171999624"/>
        <w:temporary/>
        <w:showingPlcHdr/>
      </w:sdtPr>
      <w:sdtEndPr/>
      <w:sdtContent>
        <w:r w:rsidR="001D2373">
          <w:rPr>
            <w:lang w:val="es-ES"/>
          </w:rPr>
          <w:t>[Escriba texto]</w:t>
        </w:r>
      </w:sdtContent>
    </w:sdt>
    <w:r w:rsidR="001D2373">
      <w:ptab w:relativeTo="margin" w:alignment="right" w:leader="none"/>
    </w:r>
    <w:sdt>
      <w:sdtPr>
        <w:id w:val="171999625"/>
        <w:temporary/>
        <w:showingPlcHdr/>
      </w:sdtPr>
      <w:sdtEndPr/>
      <w:sdtContent>
        <w:r w:rsidR="001D2373">
          <w:rPr>
            <w:lang w:val="es-ES"/>
          </w:rPr>
          <w:t>[Escriba texto]</w:t>
        </w:r>
      </w:sdtContent>
    </w:sdt>
  </w:p>
  <w:p w14:paraId="03C1AAFF" w14:textId="77777777" w:rsidR="00633BEF" w:rsidRDefault="00632E5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190E7377"/>
    <w:multiLevelType w:val="hybridMultilevel"/>
    <w:tmpl w:val="A554300A"/>
    <w:lvl w:ilvl="0" w:tplc="F0C2E25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341474"/>
    <w:multiLevelType w:val="hybridMultilevel"/>
    <w:tmpl w:val="614897A6"/>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65C27DD1"/>
    <w:multiLevelType w:val="hybridMultilevel"/>
    <w:tmpl w:val="C8064484"/>
    <w:lvl w:ilvl="0" w:tplc="40320D90">
      <w:start w:val="1"/>
      <w:numFmt w:val="decimal"/>
      <w:lvlText w:val="%1."/>
      <w:lvlJc w:val="left"/>
      <w:pPr>
        <w:ind w:left="720" w:hanging="360"/>
      </w:pPr>
      <w:rPr>
        <w:rFonts w:ascii="Arial Narrow" w:eastAsia="Times New Roman" w:hAnsi="Arial Narrow" w:cs="Calibri" w:hint="default"/>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4"/>
  </w:num>
  <w:num w:numId="2">
    <w:abstractNumId w:val="21"/>
  </w:num>
  <w:num w:numId="3">
    <w:abstractNumId w:val="9"/>
  </w:num>
  <w:num w:numId="4">
    <w:abstractNumId w:val="7"/>
  </w:num>
  <w:num w:numId="5">
    <w:abstractNumId w:val="10"/>
  </w:num>
  <w:num w:numId="6">
    <w:abstractNumId w:val="6"/>
  </w:num>
  <w:num w:numId="7">
    <w:abstractNumId w:val="1"/>
  </w:num>
  <w:num w:numId="8">
    <w:abstractNumId w:val="22"/>
  </w:num>
  <w:num w:numId="9">
    <w:abstractNumId w:val="2"/>
  </w:num>
  <w:num w:numId="10">
    <w:abstractNumId w:val="14"/>
  </w:num>
  <w:num w:numId="11">
    <w:abstractNumId w:val="16"/>
  </w:num>
  <w:num w:numId="12">
    <w:abstractNumId w:val="3"/>
  </w:num>
  <w:num w:numId="13">
    <w:abstractNumId w:val="25"/>
  </w:num>
  <w:num w:numId="14">
    <w:abstractNumId w:val="13"/>
  </w:num>
  <w:num w:numId="15">
    <w:abstractNumId w:val="19"/>
  </w:num>
  <w:num w:numId="16">
    <w:abstractNumId w:val="12"/>
  </w:num>
  <w:num w:numId="17">
    <w:abstractNumId w:val="17"/>
  </w:num>
  <w:num w:numId="18">
    <w:abstractNumId w:val="0"/>
  </w:num>
  <w:num w:numId="19">
    <w:abstractNumId w:val="11"/>
  </w:num>
  <w:num w:numId="20">
    <w:abstractNumId w:val="4"/>
  </w:num>
  <w:num w:numId="21">
    <w:abstractNumId w:val="23"/>
  </w:num>
  <w:num w:numId="22">
    <w:abstractNumId w:val="20"/>
  </w:num>
  <w:num w:numId="23">
    <w:abstractNumId w:val="15"/>
  </w:num>
  <w:num w:numId="24">
    <w:abstractNumId w:val="5"/>
  </w:num>
  <w:num w:numId="25">
    <w:abstractNumId w:val="18"/>
  </w:num>
  <w:num w:numId="2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0E7B"/>
    <w:rsid w:val="00033683"/>
    <w:rsid w:val="00040917"/>
    <w:rsid w:val="00042149"/>
    <w:rsid w:val="00083AD0"/>
    <w:rsid w:val="00092C0D"/>
    <w:rsid w:val="001463B3"/>
    <w:rsid w:val="001C10F5"/>
    <w:rsid w:val="001D2373"/>
    <w:rsid w:val="002859B3"/>
    <w:rsid w:val="002D74A9"/>
    <w:rsid w:val="00316713"/>
    <w:rsid w:val="003748EC"/>
    <w:rsid w:val="00375527"/>
    <w:rsid w:val="00386188"/>
    <w:rsid w:val="003A0E96"/>
    <w:rsid w:val="003D6A87"/>
    <w:rsid w:val="004151A4"/>
    <w:rsid w:val="004343DC"/>
    <w:rsid w:val="00480E7B"/>
    <w:rsid w:val="004A7764"/>
    <w:rsid w:val="005254B9"/>
    <w:rsid w:val="00594B61"/>
    <w:rsid w:val="005A612E"/>
    <w:rsid w:val="005C199C"/>
    <w:rsid w:val="00632E57"/>
    <w:rsid w:val="00662868"/>
    <w:rsid w:val="006710A8"/>
    <w:rsid w:val="006A0A8F"/>
    <w:rsid w:val="006A3B86"/>
    <w:rsid w:val="007650F7"/>
    <w:rsid w:val="007709B7"/>
    <w:rsid w:val="007A5FE3"/>
    <w:rsid w:val="007D4A23"/>
    <w:rsid w:val="007E1A5A"/>
    <w:rsid w:val="00813768"/>
    <w:rsid w:val="008876E1"/>
    <w:rsid w:val="00890630"/>
    <w:rsid w:val="00924F91"/>
    <w:rsid w:val="0093409C"/>
    <w:rsid w:val="00966FC7"/>
    <w:rsid w:val="009C06BF"/>
    <w:rsid w:val="009E47B4"/>
    <w:rsid w:val="009F07C9"/>
    <w:rsid w:val="00A078D9"/>
    <w:rsid w:val="00A436DF"/>
    <w:rsid w:val="00A85988"/>
    <w:rsid w:val="00AE3166"/>
    <w:rsid w:val="00B66276"/>
    <w:rsid w:val="00BA2D78"/>
    <w:rsid w:val="00C54F8B"/>
    <w:rsid w:val="00C55EA7"/>
    <w:rsid w:val="00C70E9C"/>
    <w:rsid w:val="00CA0849"/>
    <w:rsid w:val="00CE10E0"/>
    <w:rsid w:val="00CE7A85"/>
    <w:rsid w:val="00D12AB9"/>
    <w:rsid w:val="00DA6E93"/>
    <w:rsid w:val="00E96269"/>
    <w:rsid w:val="00EE14F4"/>
    <w:rsid w:val="00F14132"/>
    <w:rsid w:val="00F5796E"/>
    <w:rsid w:val="00F655B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F20DC"/>
  <w15:docId w15:val="{42DE17DE-0A11-4BD1-BB68-4C258D98F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0E7B"/>
    <w:pPr>
      <w:spacing w:line="480" w:lineRule="auto"/>
    </w:pPr>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80E7B"/>
    <w:pPr>
      <w:tabs>
        <w:tab w:val="center" w:pos="4252"/>
        <w:tab w:val="right" w:pos="8504"/>
      </w:tabs>
    </w:pPr>
  </w:style>
  <w:style w:type="character" w:customStyle="1" w:styleId="EncabezadoCar">
    <w:name w:val="Encabezado Car"/>
    <w:basedOn w:val="Fuentedeprrafopredeter"/>
    <w:link w:val="Encabezado"/>
    <w:rsid w:val="00480E7B"/>
    <w:rPr>
      <w:rFonts w:ascii="Calibri" w:eastAsia="Calibri" w:hAnsi="Calibri" w:cs="Times New Roman"/>
    </w:rPr>
  </w:style>
  <w:style w:type="paragraph" w:styleId="Piedepgina">
    <w:name w:val="footer"/>
    <w:basedOn w:val="Normal"/>
    <w:link w:val="PiedepginaCar"/>
    <w:uiPriority w:val="99"/>
    <w:unhideWhenUsed/>
    <w:rsid w:val="00480E7B"/>
    <w:pPr>
      <w:tabs>
        <w:tab w:val="center" w:pos="4252"/>
        <w:tab w:val="right" w:pos="8504"/>
      </w:tabs>
    </w:pPr>
  </w:style>
  <w:style w:type="character" w:customStyle="1" w:styleId="PiedepginaCar">
    <w:name w:val="Pie de página Car"/>
    <w:basedOn w:val="Fuentedeprrafopredeter"/>
    <w:link w:val="Piedepgina"/>
    <w:uiPriority w:val="99"/>
    <w:rsid w:val="00480E7B"/>
    <w:rPr>
      <w:rFonts w:ascii="Calibri" w:eastAsia="Calibri" w:hAnsi="Calibri" w:cs="Times New Roman"/>
    </w:rPr>
  </w:style>
  <w:style w:type="character" w:styleId="Nmerodepgina">
    <w:name w:val="page number"/>
    <w:basedOn w:val="Fuentedeprrafopredeter"/>
    <w:rsid w:val="00480E7B"/>
  </w:style>
  <w:style w:type="paragraph" w:customStyle="1" w:styleId="paragraph">
    <w:name w:val="paragraph"/>
    <w:basedOn w:val="Normal"/>
    <w:rsid w:val="00480E7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480E7B"/>
  </w:style>
  <w:style w:type="character" w:customStyle="1" w:styleId="eop">
    <w:name w:val="eop"/>
    <w:basedOn w:val="Fuentedeprrafopredeter"/>
    <w:rsid w:val="00480E7B"/>
  </w:style>
  <w:style w:type="character" w:customStyle="1" w:styleId="bcx0">
    <w:name w:val="bcx0"/>
    <w:basedOn w:val="Fuentedeprrafopredeter"/>
    <w:rsid w:val="00480E7B"/>
  </w:style>
  <w:style w:type="paragraph" w:customStyle="1" w:styleId="Default">
    <w:name w:val="Default"/>
    <w:rsid w:val="00CE10E0"/>
    <w:pPr>
      <w:autoSpaceDE w:val="0"/>
      <w:autoSpaceDN w:val="0"/>
      <w:adjustRightInd w:val="0"/>
      <w:spacing w:after="0" w:line="240" w:lineRule="auto"/>
    </w:pPr>
    <w:rPr>
      <w:rFonts w:ascii="Arial" w:hAnsi="Arial" w:cs="Arial"/>
      <w:color w:val="000000"/>
      <w:sz w:val="24"/>
      <w:szCs w:val="24"/>
    </w:rPr>
  </w:style>
  <w:style w:type="paragraph" w:styleId="Sinespaciado">
    <w:name w:val="No Spacing"/>
    <w:uiPriority w:val="1"/>
    <w:qFormat/>
    <w:rsid w:val="00CE10E0"/>
    <w:pPr>
      <w:spacing w:after="0" w:line="240" w:lineRule="auto"/>
    </w:pPr>
    <w:rPr>
      <w:rFonts w:ascii="Calibri" w:eastAsia="Calibri" w:hAnsi="Calibri" w:cs="Times New Roman"/>
    </w:r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
    <w:basedOn w:val="Normal"/>
    <w:link w:val="PrrafodelistaCar"/>
    <w:uiPriority w:val="34"/>
    <w:qFormat/>
    <w:rsid w:val="00924F91"/>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rsid w:val="00924F91"/>
    <w:rPr>
      <w:rFonts w:ascii="Calibri" w:eastAsia="Calibri" w:hAnsi="Calibri" w:cs="Times New Roman"/>
    </w:rPr>
  </w:style>
  <w:style w:type="character" w:styleId="Hipervnculo">
    <w:name w:val="Hyperlink"/>
    <w:basedOn w:val="Fuentedeprrafopredeter"/>
    <w:uiPriority w:val="99"/>
    <w:unhideWhenUsed/>
    <w:rsid w:val="00386188"/>
    <w:rPr>
      <w:color w:val="0563C1" w:themeColor="hyperlink"/>
      <w:u w:val="single"/>
    </w:rPr>
  </w:style>
  <w:style w:type="paragraph" w:styleId="Textodeglobo">
    <w:name w:val="Balloon Text"/>
    <w:basedOn w:val="Normal"/>
    <w:link w:val="TextodegloboCar"/>
    <w:uiPriority w:val="99"/>
    <w:semiHidden/>
    <w:unhideWhenUsed/>
    <w:rsid w:val="005C199C"/>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C199C"/>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2230652">
      <w:bodyDiv w:val="1"/>
      <w:marLeft w:val="0"/>
      <w:marRight w:val="0"/>
      <w:marTop w:val="0"/>
      <w:marBottom w:val="0"/>
      <w:divBdr>
        <w:top w:val="none" w:sz="0" w:space="0" w:color="auto"/>
        <w:left w:val="none" w:sz="0" w:space="0" w:color="auto"/>
        <w:bottom w:val="none" w:sz="0" w:space="0" w:color="auto"/>
        <w:right w:val="none" w:sz="0" w:space="0" w:color="auto"/>
      </w:divBdr>
    </w:div>
    <w:div w:id="95263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1080</Words>
  <Characters>5943</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Jeison Andrés Plazas Romero</dc:creator>
  <cp:keywords/>
  <dc:description/>
  <cp:lastModifiedBy>USER</cp:lastModifiedBy>
  <cp:revision>2</cp:revision>
  <dcterms:created xsi:type="dcterms:W3CDTF">2024-02-10T03:17:00Z</dcterms:created>
  <dcterms:modified xsi:type="dcterms:W3CDTF">2024-02-10T03:17:00Z</dcterms:modified>
</cp:coreProperties>
</file>