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1821349C" w14:textId="77777777" w:rsidR="00522368" w:rsidRDefault="00522368" w:rsidP="0052236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4CEC0D6D" w14:textId="77777777" w:rsidR="00522368" w:rsidRPr="00AC1D23" w:rsidRDefault="00522368" w:rsidP="0052236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D.C.</w:t>
      </w:r>
    </w:p>
    <w:p w14:paraId="5996117B" w14:textId="249F5786" w:rsidR="00B6745A" w:rsidRPr="00C80163" w:rsidRDefault="00522368" w:rsidP="00522368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503063AC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  <w:r w:rsidR="00522368" w:rsidRPr="00522368">
        <w:rPr>
          <w:rFonts w:ascii="Verdana" w:hAnsi="Verdana"/>
          <w:szCs w:val="22"/>
        </w:rPr>
        <w:t>Realizar el acondicionamiento locativo, las instalaciones eléctricas y de red (voz y datos), así como el suministro e instalación de mobiliario para las nuevas sedes de la UAEMC en Tunja, Ibagué, Providencia y Armenia</w:t>
      </w:r>
      <w:r w:rsidR="00522368">
        <w:rPr>
          <w:rFonts w:ascii="Verdana" w:hAnsi="Verdana"/>
          <w:szCs w:val="22"/>
        </w:rPr>
        <w:t>.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234D6B23" w14:textId="77777777" w:rsidR="00522368" w:rsidRDefault="00522368" w:rsidP="0052236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56CDC087" w14:textId="6C13DE3A" w:rsidR="04AD45F6" w:rsidRDefault="00522368" w:rsidP="00522368">
      <w:pPr>
        <w:spacing w:after="120" w:line="276" w:lineRule="auto"/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</w:pPr>
      <w:r>
        <w:rPr>
          <w:rFonts w:ascii="Verdana" w:hAnsi="Verdana"/>
          <w:szCs w:val="22"/>
        </w:rPr>
        <w:t>Bogotá D.C</w:t>
      </w:r>
      <w:r w:rsidR="04AD45F6"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0BF0735A" w14:textId="77777777" w:rsidR="00522368" w:rsidRPr="00C80163" w:rsidRDefault="00522368" w:rsidP="00522368">
      <w:pPr>
        <w:spacing w:after="120" w:line="276" w:lineRule="auto"/>
        <w:rPr>
          <w:rFonts w:ascii="Verdana" w:eastAsia="Aptos" w:hAnsi="Verdana" w:cs="Aptos"/>
          <w:color w:val="000000" w:themeColor="text1"/>
          <w:sz w:val="22"/>
          <w:szCs w:val="22"/>
        </w:rPr>
      </w:pP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7EEE55BE" w:rsidR="04AD45F6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  <w:r w:rsidR="00522368" w:rsidRPr="00522368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Realizar el acondicionamiento locativo, las instalaciones eléctricas y de red (voz y datos), así como el suministro e instalación de mobiliario para las nuevas sedes de la UAEMC en Tunja, Ibagué, Providencia y Armenia</w:t>
      </w:r>
      <w:r w:rsidR="00522368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.</w:t>
      </w:r>
    </w:p>
    <w:p w14:paraId="26945C22" w14:textId="77777777" w:rsidR="00522368" w:rsidRPr="00C80163" w:rsidRDefault="00522368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3C724" w14:textId="77777777" w:rsidR="004F69ED" w:rsidRDefault="004F69ED" w:rsidP="000616C1">
      <w:r>
        <w:separator/>
      </w:r>
    </w:p>
  </w:endnote>
  <w:endnote w:type="continuationSeparator" w:id="0">
    <w:p w14:paraId="2A888565" w14:textId="77777777" w:rsidR="004F69ED" w:rsidRDefault="004F69ED" w:rsidP="000616C1">
      <w:r>
        <w:continuationSeparator/>
      </w:r>
    </w:p>
  </w:endnote>
  <w:endnote w:type="continuationNotice" w:id="1">
    <w:p w14:paraId="05E16E69" w14:textId="77777777" w:rsidR="004F69ED" w:rsidRDefault="004F69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4CE66" w14:textId="77777777" w:rsidR="004F69ED" w:rsidRDefault="004F69ED" w:rsidP="000616C1">
      <w:r>
        <w:separator/>
      </w:r>
    </w:p>
  </w:footnote>
  <w:footnote w:type="continuationSeparator" w:id="0">
    <w:p w14:paraId="65F8B846" w14:textId="77777777" w:rsidR="004F69ED" w:rsidRDefault="004F69ED" w:rsidP="000616C1">
      <w:r>
        <w:continuationSeparator/>
      </w:r>
    </w:p>
  </w:footnote>
  <w:footnote w:type="continuationNotice" w:id="1">
    <w:p w14:paraId="66704420" w14:textId="77777777" w:rsidR="004F69ED" w:rsidRDefault="004F69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503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4F69ED"/>
    <w:rsid w:val="00500F58"/>
    <w:rsid w:val="00506E24"/>
    <w:rsid w:val="0051198D"/>
    <w:rsid w:val="00512754"/>
    <w:rsid w:val="00512AF5"/>
    <w:rsid w:val="00515446"/>
    <w:rsid w:val="00517859"/>
    <w:rsid w:val="00521F16"/>
    <w:rsid w:val="00522368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8572C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669</Words>
  <Characters>3680</Characters>
  <Application>Microsoft Office Word</Application>
  <DocSecurity>0</DocSecurity>
  <Lines>30</Lines>
  <Paragraphs>8</Paragraphs>
  <ScaleCrop>false</ScaleCrop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Alexis Morales Suarez</cp:lastModifiedBy>
  <cp:revision>2</cp:revision>
  <cp:lastPrinted>2022-06-28T19:36:00Z</cp:lastPrinted>
  <dcterms:created xsi:type="dcterms:W3CDTF">2026-03-19T14:22:00Z</dcterms:created>
  <dcterms:modified xsi:type="dcterms:W3CDTF">2026-03-19T14:22:00Z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