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8069D" w14:textId="2F5EC2BA" w:rsidR="006156BD" w:rsidRPr="006156BD" w:rsidRDefault="006156BD" w:rsidP="006156BD">
      <w:pPr>
        <w:pStyle w:val="Default"/>
        <w:jc w:val="center"/>
        <w:rPr>
          <w:b/>
          <w:w w:val="95"/>
          <w:sz w:val="22"/>
          <w:szCs w:val="22"/>
        </w:rPr>
      </w:pPr>
      <w:r w:rsidRPr="006156BD">
        <w:rPr>
          <w:b/>
          <w:w w:val="95"/>
          <w:sz w:val="22"/>
          <w:szCs w:val="22"/>
        </w:rPr>
        <w:t xml:space="preserve">SECRETARÍA DE </w:t>
      </w:r>
      <w:r w:rsidR="00F765B5">
        <w:rPr>
          <w:b/>
          <w:w w:val="95"/>
          <w:sz w:val="22"/>
          <w:szCs w:val="22"/>
        </w:rPr>
        <w:t>EDUCACION</w:t>
      </w:r>
    </w:p>
    <w:p w14:paraId="73ADAC42" w14:textId="4F948E02" w:rsidR="006156BD" w:rsidRPr="006156BD" w:rsidRDefault="006156BD" w:rsidP="006156BD">
      <w:pPr>
        <w:pStyle w:val="Encabezado"/>
        <w:rPr>
          <w:rFonts w:ascii="Arial" w:hAnsi="Arial" w:cs="Arial"/>
          <w:b/>
          <w:w w:val="95"/>
          <w:sz w:val="22"/>
          <w:szCs w:val="22"/>
        </w:rPr>
      </w:pPr>
    </w:p>
    <w:p w14:paraId="781E6AB6" w14:textId="1C86A786" w:rsidR="002746EF" w:rsidRDefault="006156BD" w:rsidP="002746EF">
      <w:pPr>
        <w:pStyle w:val="Textoindependiente"/>
        <w:jc w:val="center"/>
        <w:rPr>
          <w:rFonts w:ascii="Arial"/>
          <w:b w:val="0"/>
          <w:sz w:val="24"/>
        </w:rPr>
      </w:pPr>
      <w:r w:rsidRPr="006156BD">
        <w:rPr>
          <w:rFonts w:ascii="Arial" w:hAnsi="Arial" w:cs="Arial"/>
          <w:w w:val="95"/>
          <w:sz w:val="22"/>
          <w:szCs w:val="22"/>
        </w:rPr>
        <w:t xml:space="preserve">PROCESO DE MÍNIMA CUANTÍA </w:t>
      </w:r>
      <w:r w:rsidR="002746EF" w:rsidRPr="002746EF">
        <w:rPr>
          <w:rFonts w:ascii="Arial" w:hAnsi="Arial"/>
          <w:sz w:val="22"/>
          <w:szCs w:val="22"/>
        </w:rPr>
        <w:t>MIC-SED-00</w:t>
      </w:r>
      <w:r w:rsidR="00A66111">
        <w:rPr>
          <w:rFonts w:ascii="Arial" w:hAnsi="Arial"/>
          <w:sz w:val="22"/>
          <w:szCs w:val="22"/>
        </w:rPr>
        <w:t>35</w:t>
      </w:r>
      <w:r w:rsidR="002746EF" w:rsidRPr="002746EF">
        <w:rPr>
          <w:rFonts w:ascii="Arial" w:hAnsi="Arial"/>
          <w:sz w:val="22"/>
          <w:szCs w:val="22"/>
        </w:rPr>
        <w:t>-2026</w:t>
      </w:r>
    </w:p>
    <w:p w14:paraId="3721A63C" w14:textId="41F0C2B3" w:rsidR="00017F74" w:rsidRPr="002746EF" w:rsidRDefault="00017F74" w:rsidP="00017F74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14:paraId="3CC9AB93" w14:textId="77777777" w:rsidR="006156BD" w:rsidRDefault="006156BD" w:rsidP="000E0B8F">
      <w:pPr>
        <w:jc w:val="both"/>
        <w:rPr>
          <w:rFonts w:ascii="Arial" w:hAnsi="Arial" w:cs="Arial"/>
          <w:sz w:val="20"/>
          <w:szCs w:val="20"/>
        </w:rPr>
      </w:pPr>
    </w:p>
    <w:p w14:paraId="17FF67AD" w14:textId="655E8366" w:rsidR="00163769" w:rsidRPr="005B048C" w:rsidRDefault="00163769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Manizales</w:t>
      </w:r>
      <w:r w:rsidR="00B310CB" w:rsidRPr="005B048C">
        <w:rPr>
          <w:rFonts w:ascii="Arial" w:hAnsi="Arial" w:cs="Arial"/>
          <w:sz w:val="22"/>
          <w:szCs w:val="22"/>
        </w:rPr>
        <w:t xml:space="preserve">, </w:t>
      </w:r>
      <w:r w:rsidR="00F65BC5" w:rsidRPr="005B048C">
        <w:rPr>
          <w:rFonts w:ascii="Arial" w:hAnsi="Arial" w:cs="Arial"/>
          <w:sz w:val="22"/>
          <w:szCs w:val="22"/>
        </w:rPr>
        <w:t>13 de abril</w:t>
      </w:r>
      <w:r w:rsidR="00EA783D" w:rsidRPr="005B048C">
        <w:rPr>
          <w:rFonts w:ascii="Arial" w:hAnsi="Arial" w:cs="Arial"/>
          <w:sz w:val="22"/>
          <w:szCs w:val="22"/>
        </w:rPr>
        <w:t xml:space="preserve"> </w:t>
      </w:r>
      <w:r w:rsidR="00B83DEA" w:rsidRPr="005B048C">
        <w:rPr>
          <w:rFonts w:ascii="Arial" w:hAnsi="Arial" w:cs="Arial"/>
          <w:sz w:val="22"/>
          <w:szCs w:val="22"/>
        </w:rPr>
        <w:t>de 20</w:t>
      </w:r>
      <w:r w:rsidR="00F765B5" w:rsidRPr="005B048C">
        <w:rPr>
          <w:rFonts w:ascii="Arial" w:hAnsi="Arial" w:cs="Arial"/>
          <w:sz w:val="22"/>
          <w:szCs w:val="22"/>
        </w:rPr>
        <w:t>2</w:t>
      </w:r>
      <w:r w:rsidR="002746EF" w:rsidRPr="005B048C">
        <w:rPr>
          <w:rFonts w:ascii="Arial" w:hAnsi="Arial" w:cs="Arial"/>
          <w:sz w:val="22"/>
          <w:szCs w:val="22"/>
        </w:rPr>
        <w:t>6</w:t>
      </w:r>
    </w:p>
    <w:p w14:paraId="3C390614" w14:textId="77777777" w:rsidR="00163769" w:rsidRPr="005B048C" w:rsidRDefault="00163769" w:rsidP="000E0B8F">
      <w:pPr>
        <w:jc w:val="both"/>
        <w:rPr>
          <w:rFonts w:ascii="Arial" w:hAnsi="Arial" w:cs="Arial"/>
          <w:sz w:val="22"/>
          <w:szCs w:val="22"/>
        </w:rPr>
      </w:pPr>
    </w:p>
    <w:p w14:paraId="72AB09E0" w14:textId="01C65EDA" w:rsidR="00163769" w:rsidRPr="005B048C" w:rsidRDefault="00163769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Señor</w:t>
      </w:r>
      <w:r w:rsidR="00083369" w:rsidRPr="005B048C">
        <w:rPr>
          <w:rFonts w:ascii="Arial" w:hAnsi="Arial" w:cs="Arial"/>
          <w:sz w:val="22"/>
          <w:szCs w:val="22"/>
        </w:rPr>
        <w:t>,</w:t>
      </w:r>
    </w:p>
    <w:p w14:paraId="1120A57B" w14:textId="3FA61EAF" w:rsidR="00F65BC5" w:rsidRPr="005B048C" w:rsidRDefault="00A66111" w:rsidP="00ED5E2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-----</w:t>
      </w:r>
    </w:p>
    <w:p w14:paraId="7EDCBA98" w14:textId="562A0637" w:rsidR="00EA783D" w:rsidRPr="005B048C" w:rsidRDefault="00EA783D" w:rsidP="00ED5E26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eastAsia="Calibri" w:hAnsi="Arial" w:cs="Arial"/>
          <w:color w:val="000000"/>
          <w:sz w:val="22"/>
          <w:szCs w:val="22"/>
          <w:lang w:val="es-CO" w:eastAsia="en-US"/>
        </w:rPr>
        <w:t xml:space="preserve">Cedula: </w:t>
      </w:r>
      <w:r w:rsidR="00A66111">
        <w:rPr>
          <w:rFonts w:ascii="Arial" w:eastAsia="Calibri" w:hAnsi="Arial" w:cs="Arial"/>
          <w:color w:val="000000"/>
          <w:sz w:val="22"/>
          <w:szCs w:val="22"/>
          <w:lang w:val="es-CO" w:eastAsia="en-US"/>
        </w:rPr>
        <w:t>-----</w:t>
      </w:r>
      <w:r w:rsidRPr="005B048C">
        <w:rPr>
          <w:rFonts w:ascii="Arial" w:eastAsia="Calibri" w:hAnsi="Arial" w:cs="Arial"/>
          <w:color w:val="000000"/>
          <w:sz w:val="22"/>
          <w:szCs w:val="22"/>
          <w:lang w:val="es-CO" w:eastAsia="en-US"/>
        </w:rPr>
        <w:tab/>
      </w:r>
    </w:p>
    <w:p w14:paraId="69ED50C3" w14:textId="5FD329CF" w:rsidR="00EA783D" w:rsidRPr="005B048C" w:rsidRDefault="00EA783D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Representante legal</w:t>
      </w:r>
    </w:p>
    <w:p w14:paraId="3A0DADD0" w14:textId="341C26CC" w:rsidR="00F65BC5" w:rsidRPr="005B048C" w:rsidRDefault="00A66111" w:rsidP="00EA783D">
      <w:pPr>
        <w:tabs>
          <w:tab w:val="left" w:pos="7110"/>
        </w:tabs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hAnsi="Arial" w:cs="Arial"/>
          <w:color w:val="000000"/>
          <w:sz w:val="22"/>
          <w:szCs w:val="22"/>
          <w:lang w:val="es-CO" w:eastAsia="es-CO"/>
        </w:rPr>
        <w:t>-----</w:t>
      </w:r>
    </w:p>
    <w:p w14:paraId="1F9E2C09" w14:textId="5BFE87B3" w:rsidR="00EA783D" w:rsidRPr="005B048C" w:rsidRDefault="00EA783D" w:rsidP="00EA783D">
      <w:pPr>
        <w:tabs>
          <w:tab w:val="left" w:pos="7110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5B048C">
        <w:rPr>
          <w:rFonts w:ascii="Arial" w:hAnsi="Arial" w:cs="Arial"/>
          <w:color w:val="000000"/>
          <w:sz w:val="22"/>
          <w:szCs w:val="22"/>
          <w:lang w:val="es-CO" w:eastAsia="es-CO"/>
        </w:rPr>
        <w:t>Nit</w:t>
      </w:r>
      <w:proofErr w:type="spellEnd"/>
      <w:r w:rsidRPr="005B048C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proofErr w:type="spellStart"/>
      <w:r w:rsidRPr="005B048C">
        <w:rPr>
          <w:rFonts w:ascii="Arial" w:hAnsi="Arial" w:cs="Arial"/>
          <w:color w:val="000000"/>
          <w:sz w:val="22"/>
          <w:szCs w:val="22"/>
          <w:lang w:val="es-CO" w:eastAsia="es-CO"/>
        </w:rPr>
        <w:t>N°</w:t>
      </w:r>
      <w:proofErr w:type="spellEnd"/>
      <w:r w:rsidRPr="005B048C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A66111">
        <w:rPr>
          <w:rFonts w:ascii="Arial" w:hAnsi="Arial" w:cs="Arial"/>
          <w:sz w:val="22"/>
          <w:szCs w:val="22"/>
        </w:rPr>
        <w:t>-----</w:t>
      </w:r>
    </w:p>
    <w:p w14:paraId="3EBD829F" w14:textId="0CA81139" w:rsidR="008A59EF" w:rsidRPr="005B048C" w:rsidRDefault="00EA783D" w:rsidP="00ED5E26">
      <w:pPr>
        <w:tabs>
          <w:tab w:val="left" w:pos="7110"/>
        </w:tabs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5B048C">
        <w:rPr>
          <w:rFonts w:ascii="Arial" w:hAnsi="Arial" w:cs="Arial"/>
          <w:sz w:val="22"/>
          <w:szCs w:val="22"/>
        </w:rPr>
        <w:t>Representante legal</w:t>
      </w:r>
      <w:r w:rsidRPr="005B048C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</w:t>
      </w:r>
      <w:r w:rsidR="008B41BC" w:rsidRPr="005B048C">
        <w:rPr>
          <w:rFonts w:ascii="Arial" w:eastAsia="Calibri" w:hAnsi="Arial" w:cs="Arial"/>
          <w:color w:val="000000"/>
          <w:sz w:val="22"/>
          <w:szCs w:val="22"/>
          <w:lang w:val="es-CO" w:eastAsia="en-US"/>
        </w:rPr>
        <w:tab/>
      </w:r>
    </w:p>
    <w:p w14:paraId="1D4D71FF" w14:textId="4EA8C25B" w:rsidR="00F65BC5" w:rsidRPr="005B048C" w:rsidRDefault="00F65BC5" w:rsidP="00F65BC5">
      <w:pPr>
        <w:pStyle w:val="Default"/>
        <w:rPr>
          <w:sz w:val="22"/>
          <w:szCs w:val="22"/>
        </w:rPr>
      </w:pPr>
      <w:proofErr w:type="spellStart"/>
      <w:r w:rsidRPr="005B048C">
        <w:rPr>
          <w:sz w:val="22"/>
          <w:szCs w:val="22"/>
        </w:rPr>
        <w:t>Direccion</w:t>
      </w:r>
      <w:proofErr w:type="spellEnd"/>
      <w:r w:rsidRPr="005B048C">
        <w:rPr>
          <w:sz w:val="22"/>
          <w:szCs w:val="22"/>
        </w:rPr>
        <w:t xml:space="preserve">: </w:t>
      </w:r>
    </w:p>
    <w:p w14:paraId="3F1B1263" w14:textId="3B34FF37" w:rsidR="00F65BC5" w:rsidRPr="005B048C" w:rsidRDefault="00F65BC5" w:rsidP="00F65BC5">
      <w:pPr>
        <w:pStyle w:val="Default"/>
        <w:rPr>
          <w:sz w:val="22"/>
          <w:szCs w:val="22"/>
        </w:rPr>
      </w:pPr>
      <w:proofErr w:type="spellStart"/>
      <w:r w:rsidRPr="005B048C">
        <w:rPr>
          <w:sz w:val="22"/>
          <w:szCs w:val="22"/>
        </w:rPr>
        <w:t>Telefono</w:t>
      </w:r>
      <w:proofErr w:type="spellEnd"/>
      <w:r w:rsidRPr="005B048C">
        <w:rPr>
          <w:sz w:val="22"/>
          <w:szCs w:val="22"/>
        </w:rPr>
        <w:t xml:space="preserve">: </w:t>
      </w:r>
    </w:p>
    <w:p w14:paraId="485758BE" w14:textId="7B2FB8DE" w:rsidR="00163769" w:rsidRPr="005B048C" w:rsidRDefault="00F65BC5" w:rsidP="00F65BC5">
      <w:pPr>
        <w:pStyle w:val="Default"/>
        <w:rPr>
          <w:sz w:val="22"/>
          <w:szCs w:val="22"/>
        </w:rPr>
      </w:pPr>
      <w:r w:rsidRPr="005B048C">
        <w:rPr>
          <w:sz w:val="22"/>
          <w:szCs w:val="22"/>
        </w:rPr>
        <w:t xml:space="preserve">E-MAIL: </w:t>
      </w:r>
    </w:p>
    <w:p w14:paraId="6A4253B2" w14:textId="77777777" w:rsidR="00D311A5" w:rsidRPr="005B048C" w:rsidRDefault="00D311A5" w:rsidP="000E0B8F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283951B" w14:textId="77777777" w:rsidR="00866A58" w:rsidRPr="005B048C" w:rsidRDefault="00866A58" w:rsidP="00017F74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bCs/>
          <w:sz w:val="22"/>
          <w:szCs w:val="22"/>
        </w:rPr>
      </w:pPr>
    </w:p>
    <w:p w14:paraId="3C1285EF" w14:textId="0565CC82" w:rsidR="00017F74" w:rsidRPr="005B048C" w:rsidRDefault="00163769" w:rsidP="00017F74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eastAsiaTheme="minorHAnsi" w:hAnsi="Arial" w:cs="Arial"/>
          <w:b/>
          <w:sz w:val="22"/>
          <w:szCs w:val="22"/>
          <w:lang w:val="es-CO" w:eastAsia="en-US"/>
        </w:rPr>
      </w:pPr>
      <w:r w:rsidRPr="005B048C">
        <w:rPr>
          <w:rFonts w:ascii="Arial" w:hAnsi="Arial" w:cs="Arial"/>
          <w:b/>
          <w:bCs/>
          <w:sz w:val="22"/>
          <w:szCs w:val="22"/>
        </w:rPr>
        <w:t>Asunto:</w:t>
      </w:r>
      <w:r w:rsidRPr="005B048C">
        <w:rPr>
          <w:rFonts w:ascii="Arial" w:hAnsi="Arial" w:cs="Arial"/>
          <w:sz w:val="22"/>
          <w:szCs w:val="22"/>
        </w:rPr>
        <w:t xml:space="preserve"> Aceptación de </w:t>
      </w:r>
      <w:r w:rsidR="0011544D" w:rsidRPr="005B048C">
        <w:rPr>
          <w:rFonts w:ascii="Arial" w:hAnsi="Arial" w:cs="Arial"/>
          <w:sz w:val="22"/>
          <w:szCs w:val="22"/>
        </w:rPr>
        <w:t xml:space="preserve">oferta </w:t>
      </w:r>
      <w:r w:rsidR="006B779E" w:rsidRPr="005B048C">
        <w:rPr>
          <w:rFonts w:ascii="Arial" w:hAnsi="Arial" w:cs="Arial"/>
          <w:sz w:val="22"/>
          <w:szCs w:val="22"/>
        </w:rPr>
        <w:t xml:space="preserve">del proceso de mínima cuantía </w:t>
      </w:r>
      <w:r w:rsidR="002746EF" w:rsidRPr="005B048C">
        <w:rPr>
          <w:rFonts w:ascii="Arial" w:hAnsi="Arial" w:cs="Arial"/>
          <w:sz w:val="22"/>
          <w:szCs w:val="22"/>
        </w:rPr>
        <w:t>MIC-SED-0</w:t>
      </w:r>
      <w:r w:rsidR="00A66111">
        <w:rPr>
          <w:rFonts w:ascii="Arial" w:hAnsi="Arial" w:cs="Arial"/>
          <w:sz w:val="22"/>
          <w:szCs w:val="22"/>
        </w:rPr>
        <w:t>35</w:t>
      </w:r>
      <w:r w:rsidR="002746EF" w:rsidRPr="005B048C">
        <w:rPr>
          <w:rFonts w:ascii="Arial" w:hAnsi="Arial" w:cs="Arial"/>
          <w:sz w:val="22"/>
          <w:szCs w:val="22"/>
        </w:rPr>
        <w:t>-2026</w:t>
      </w:r>
    </w:p>
    <w:p w14:paraId="32A9135B" w14:textId="77777777" w:rsidR="00EF1AD6" w:rsidRPr="005B048C" w:rsidRDefault="00EF1AD6" w:rsidP="000E0B8F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045898F1" w14:textId="606100DE" w:rsidR="0001633E" w:rsidRPr="005B048C" w:rsidRDefault="00460092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 xml:space="preserve">Con el presente, </w:t>
      </w:r>
      <w:r w:rsidR="008675E6" w:rsidRPr="005B048C">
        <w:rPr>
          <w:rFonts w:ascii="Arial" w:hAnsi="Arial" w:cs="Arial"/>
          <w:sz w:val="22"/>
          <w:szCs w:val="22"/>
        </w:rPr>
        <w:t xml:space="preserve">le informo que EL DEPARTAMENTO DE CALDAS, ACEPTA DE MANERA EXPRESA E INCONDICIONAL la oferta </w:t>
      </w:r>
      <w:r w:rsidR="00CD2A17" w:rsidRPr="005B048C">
        <w:rPr>
          <w:rFonts w:ascii="Arial" w:hAnsi="Arial" w:cs="Arial"/>
          <w:sz w:val="22"/>
          <w:szCs w:val="22"/>
        </w:rPr>
        <w:t xml:space="preserve">formulada por </w:t>
      </w:r>
      <w:r w:rsidR="00E3431A" w:rsidRPr="005B048C">
        <w:rPr>
          <w:rFonts w:ascii="Arial" w:hAnsi="Arial" w:cs="Arial"/>
          <w:sz w:val="22"/>
          <w:szCs w:val="22"/>
        </w:rPr>
        <w:t>u</w:t>
      </w:r>
      <w:r w:rsidR="00CD2A17" w:rsidRPr="005B048C">
        <w:rPr>
          <w:rFonts w:ascii="Arial" w:hAnsi="Arial" w:cs="Arial"/>
          <w:sz w:val="22"/>
          <w:szCs w:val="22"/>
        </w:rPr>
        <w:t xml:space="preserve">sted dentro del proceso de mínima cuantía </w:t>
      </w:r>
      <w:r w:rsidR="001A1A1C" w:rsidRPr="005B048C">
        <w:rPr>
          <w:rFonts w:ascii="Arial" w:hAnsi="Arial" w:cs="Arial"/>
          <w:sz w:val="22"/>
          <w:szCs w:val="22"/>
        </w:rPr>
        <w:t>del asunto</w:t>
      </w:r>
      <w:r w:rsidR="008D3EBC" w:rsidRPr="005B048C">
        <w:rPr>
          <w:rFonts w:ascii="Arial" w:hAnsi="Arial" w:cs="Arial"/>
          <w:sz w:val="22"/>
          <w:szCs w:val="22"/>
        </w:rPr>
        <w:t xml:space="preserve">, </w:t>
      </w:r>
      <w:r w:rsidR="001A1A1C" w:rsidRPr="005B048C">
        <w:rPr>
          <w:rFonts w:ascii="Arial" w:hAnsi="Arial" w:cs="Arial"/>
          <w:sz w:val="22"/>
          <w:szCs w:val="22"/>
        </w:rPr>
        <w:t>dado que la misma cumple con todos los requisitos habilitantes exigidos en la invitación, los estudios y documentos previos y se ajusta a las condiciones del presupuesto oficial estimado, de acuerdo con lo siguiente:</w:t>
      </w:r>
    </w:p>
    <w:p w14:paraId="55EFF877" w14:textId="77777777" w:rsidR="001A1A1C" w:rsidRPr="005B048C" w:rsidRDefault="001A1A1C" w:rsidP="000E0B8F">
      <w:pPr>
        <w:jc w:val="both"/>
        <w:rPr>
          <w:rFonts w:ascii="Arial" w:hAnsi="Arial" w:cs="Arial"/>
          <w:sz w:val="22"/>
          <w:szCs w:val="22"/>
        </w:rPr>
      </w:pPr>
    </w:p>
    <w:p w14:paraId="76396F80" w14:textId="565DBFBE" w:rsidR="00F765B5" w:rsidRPr="005B048C" w:rsidRDefault="001A1A1C" w:rsidP="00F765B5">
      <w:pPr>
        <w:jc w:val="both"/>
        <w:rPr>
          <w:rFonts w:ascii="Arial" w:eastAsia="Aptos" w:hAnsi="Arial" w:cs="Arial"/>
          <w:b/>
          <w:sz w:val="22"/>
          <w:szCs w:val="22"/>
        </w:rPr>
      </w:pPr>
      <w:r w:rsidRPr="005B048C">
        <w:rPr>
          <w:rFonts w:ascii="Arial" w:hAnsi="Arial" w:cs="Arial"/>
          <w:b/>
          <w:sz w:val="22"/>
          <w:szCs w:val="22"/>
        </w:rPr>
        <w:t>OBJETO:</w:t>
      </w:r>
      <w:r w:rsidR="000E0B8F" w:rsidRPr="005B048C">
        <w:rPr>
          <w:rFonts w:ascii="Arial" w:hAnsi="Arial" w:cs="Arial"/>
          <w:sz w:val="22"/>
          <w:szCs w:val="22"/>
        </w:rPr>
        <w:t xml:space="preserve"> </w:t>
      </w:r>
      <w:r w:rsidR="00A66111" w:rsidRPr="00E431CC">
        <w:rPr>
          <w:rFonts w:ascii="Arial" w:hAnsi="Arial" w:cs="Arial"/>
          <w:color w:val="000000" w:themeColor="text1"/>
        </w:rPr>
        <w:t>COMPRA DE MATERIALES Y PINTURA PARA LA EJECUCIÓN DEL PROYECTO “LA RUTA DE LOS COLORES POR LA PAZ” EN DIFERENTES INSTITUCIONES EDUCATIVAS DEL DEPARTAMENTO DE CALDAS</w:t>
      </w:r>
    </w:p>
    <w:p w14:paraId="7A4619CF" w14:textId="147766E2" w:rsidR="009A3A58" w:rsidRPr="005B048C" w:rsidRDefault="009A3A58" w:rsidP="009A3A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1520E38" w14:textId="36D70A6D" w:rsidR="008002EE" w:rsidRPr="005B048C" w:rsidRDefault="006212E9" w:rsidP="000E0B8F">
      <w:pPr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5B048C">
        <w:rPr>
          <w:rFonts w:ascii="Arial" w:hAnsi="Arial" w:cs="Arial"/>
          <w:b/>
          <w:bCs/>
          <w:color w:val="000000"/>
          <w:sz w:val="22"/>
          <w:szCs w:val="22"/>
        </w:rPr>
        <w:t>CONDICIONES TÉCNICAS EXIGIDAS:</w:t>
      </w:r>
    </w:p>
    <w:tbl>
      <w:tblPr>
        <w:tblW w:w="77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5817"/>
        <w:gridCol w:w="1394"/>
      </w:tblGrid>
      <w:tr w:rsidR="00A66111" w:rsidRPr="007232AC" w14:paraId="426E697F" w14:textId="77777777" w:rsidTr="00495F73">
        <w:trPr>
          <w:trHeight w:val="50"/>
          <w:jc w:val="center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2B43FD10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5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6A500A27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DESCRIPCIÓN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noWrap/>
            <w:vAlign w:val="center"/>
            <w:hideMark/>
          </w:tcPr>
          <w:p w14:paraId="1BA274FA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b/>
                <w:bCs/>
                <w:color w:val="000000"/>
                <w:lang w:val="es-CO" w:eastAsia="es-CO"/>
              </w:rPr>
              <w:t>CANTIDAD</w:t>
            </w:r>
          </w:p>
        </w:tc>
      </w:tr>
      <w:tr w:rsidR="00A66111" w:rsidRPr="007232AC" w14:paraId="337431B1" w14:textId="77777777" w:rsidTr="00495F73">
        <w:trPr>
          <w:trHeight w:val="341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1FC57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48DC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Cuñetes de Vinilo Exterior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t>, de diferentes colores</w:t>
            </w: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 xml:space="preserve"> Tipo 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9DCB1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220</w:t>
            </w:r>
          </w:p>
        </w:tc>
      </w:tr>
      <w:tr w:rsidR="00A66111" w:rsidRPr="007232AC" w14:paraId="3F9FFAD5" w14:textId="77777777" w:rsidTr="00495F73">
        <w:trPr>
          <w:trHeight w:val="37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32068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E5BD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Galones de Pintura en Aceite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t>, de diferentes colores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040BB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69</w:t>
            </w:r>
          </w:p>
        </w:tc>
      </w:tr>
      <w:tr w:rsidR="00A66111" w:rsidRPr="007232AC" w14:paraId="26D8286F" w14:textId="77777777" w:rsidTr="00495F73">
        <w:trPr>
          <w:trHeight w:val="30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6A05B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C13D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Rodillos 9”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C1681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50</w:t>
            </w:r>
          </w:p>
        </w:tc>
      </w:tr>
      <w:tr w:rsidR="00A66111" w:rsidRPr="007232AC" w14:paraId="277D459F" w14:textId="77777777" w:rsidTr="00495F73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3EE6F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F66F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Brochas 4"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0DF90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50</w:t>
            </w:r>
          </w:p>
        </w:tc>
      </w:tr>
      <w:tr w:rsidR="00A66111" w:rsidRPr="007232AC" w14:paraId="2B9B9727" w14:textId="77777777" w:rsidTr="00495F73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4A1FB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6DD05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Rollos de cinta de enmascarar 1"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9E38E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50</w:t>
            </w:r>
          </w:p>
        </w:tc>
      </w:tr>
      <w:tr w:rsidR="00A66111" w:rsidRPr="007232AC" w14:paraId="60214D7D" w14:textId="77777777" w:rsidTr="00495F73">
        <w:trPr>
          <w:trHeight w:val="30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28179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DAB50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Pliegos de lija 150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20A48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751</w:t>
            </w:r>
          </w:p>
        </w:tc>
      </w:tr>
      <w:tr w:rsidR="00A66111" w:rsidRPr="007232AC" w14:paraId="3CDF0DA7" w14:textId="77777777" w:rsidTr="00495F73">
        <w:trPr>
          <w:trHeight w:val="27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68C5F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2228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Cuñetes de Estuco Plástico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F25EF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40</w:t>
            </w:r>
          </w:p>
        </w:tc>
      </w:tr>
      <w:tr w:rsidR="00A66111" w:rsidRPr="007232AC" w14:paraId="795DF87B" w14:textId="77777777" w:rsidTr="00495F73">
        <w:trPr>
          <w:trHeight w:val="31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B929D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46DCC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 xml:space="preserve">Cuñete </w:t>
            </w:r>
            <w:proofErr w:type="spellStart"/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Acronal</w:t>
            </w:r>
            <w:proofErr w:type="spellEnd"/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 xml:space="preserve"> 30 solidos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850001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40</w:t>
            </w:r>
          </w:p>
        </w:tc>
      </w:tr>
      <w:tr w:rsidR="00A66111" w:rsidRPr="007232AC" w14:paraId="4C372809" w14:textId="77777777" w:rsidTr="00495F73">
        <w:trPr>
          <w:trHeight w:val="280"/>
          <w:jc w:val="center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289E3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07F0A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 xml:space="preserve">Botellas de </w:t>
            </w:r>
            <w:proofErr w:type="spellStart"/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thinner</w:t>
            </w:r>
            <w:proofErr w:type="spellEnd"/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67799" w14:textId="77777777" w:rsidR="00A66111" w:rsidRPr="007232AC" w:rsidRDefault="00A66111" w:rsidP="00495F73">
            <w:pPr>
              <w:jc w:val="center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 w:rsidRPr="007232AC">
              <w:rPr>
                <w:rFonts w:ascii="Arial" w:eastAsia="Times New Roman" w:hAnsi="Arial" w:cs="Arial"/>
                <w:color w:val="000000"/>
                <w:lang w:val="es-CO" w:eastAsia="es-CO"/>
              </w:rPr>
              <w:t>81</w:t>
            </w:r>
          </w:p>
        </w:tc>
      </w:tr>
    </w:tbl>
    <w:p w14:paraId="44638700" w14:textId="77777777" w:rsidR="002746EF" w:rsidRPr="00386682" w:rsidRDefault="002746EF" w:rsidP="002746EF">
      <w:pPr>
        <w:pStyle w:val="Textoindependiente"/>
        <w:spacing w:before="190"/>
        <w:jc w:val="both"/>
        <w:rPr>
          <w:rFonts w:ascii="Arial" w:hAnsi="Arial" w:cs="Arial"/>
        </w:rPr>
      </w:pPr>
    </w:p>
    <w:p w14:paraId="7C31F92B" w14:textId="4993E4AA" w:rsidR="008002EE" w:rsidRPr="005B048C" w:rsidRDefault="00E118D8" w:rsidP="00ED5E26">
      <w:pPr>
        <w:jc w:val="both"/>
        <w:rPr>
          <w:rFonts w:ascii="Arial" w:eastAsia="Arial MT" w:hAnsi="Arial" w:cs="Arial"/>
          <w:b/>
          <w:sz w:val="22"/>
          <w:szCs w:val="22"/>
          <w:lang w:val="es-ES" w:eastAsia="en-US"/>
        </w:rPr>
      </w:pPr>
      <w:r w:rsidRPr="005B048C">
        <w:rPr>
          <w:rFonts w:ascii="Arial" w:hAnsi="Arial" w:cs="Arial"/>
          <w:b/>
          <w:bCs/>
          <w:sz w:val="22"/>
          <w:szCs w:val="22"/>
        </w:rPr>
        <w:t>PRESUPUESTO</w:t>
      </w:r>
      <w:r w:rsidR="00C54C06" w:rsidRPr="005B048C">
        <w:rPr>
          <w:rFonts w:ascii="Arial" w:hAnsi="Arial" w:cs="Arial"/>
          <w:b/>
          <w:bCs/>
          <w:sz w:val="22"/>
          <w:szCs w:val="22"/>
        </w:rPr>
        <w:t xml:space="preserve"> OFICIAL</w:t>
      </w:r>
      <w:r w:rsidRPr="005B048C">
        <w:rPr>
          <w:rFonts w:ascii="Arial" w:hAnsi="Arial" w:cs="Arial"/>
          <w:b/>
          <w:bCs/>
          <w:sz w:val="22"/>
          <w:szCs w:val="22"/>
        </w:rPr>
        <w:t>:</w:t>
      </w:r>
      <w:bookmarkStart w:id="0" w:name="_Hlk189822280"/>
      <w:r w:rsidR="00ED5E26" w:rsidRPr="005B048C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="00A66111" w:rsidRPr="005E5E8C">
        <w:rPr>
          <w:rFonts w:ascii="Arial" w:hAnsi="Arial" w:cs="Arial"/>
          <w:bCs/>
          <w:color w:val="000000" w:themeColor="text1"/>
          <w:sz w:val="16"/>
          <w:szCs w:val="16"/>
        </w:rPr>
        <w:t xml:space="preserve">NOVENTA Y NUEVE MILLONES NOVECIENTOS NOVENTA Y NUEVE MIL QUINIENTOS SETENTA Y TRES PESOS ($99.999.573) </w:t>
      </w:r>
      <w:r w:rsidR="00A66111" w:rsidRPr="005E5E8C">
        <w:rPr>
          <w:rFonts w:ascii="Arial"/>
          <w:bCs/>
          <w:sz w:val="16"/>
          <w:szCs w:val="16"/>
        </w:rPr>
        <w:t>INCLUIDO</w:t>
      </w:r>
      <w:r w:rsidR="00A66111" w:rsidRPr="005E5E8C">
        <w:rPr>
          <w:rFonts w:ascii="Arial"/>
          <w:bCs/>
          <w:spacing w:val="-1"/>
          <w:sz w:val="16"/>
          <w:szCs w:val="16"/>
        </w:rPr>
        <w:t xml:space="preserve"> </w:t>
      </w:r>
      <w:r w:rsidR="00A66111" w:rsidRPr="005E5E8C">
        <w:rPr>
          <w:rFonts w:ascii="Arial"/>
          <w:bCs/>
          <w:sz w:val="16"/>
          <w:szCs w:val="16"/>
        </w:rPr>
        <w:t>IVA</w:t>
      </w:r>
    </w:p>
    <w:p w14:paraId="45A65AE7" w14:textId="77777777" w:rsidR="00F765B5" w:rsidRPr="005B048C" w:rsidRDefault="00F765B5" w:rsidP="000E0B8F">
      <w:pPr>
        <w:jc w:val="both"/>
        <w:rPr>
          <w:rFonts w:ascii="Arial" w:hAnsi="Arial" w:cs="Arial"/>
          <w:sz w:val="22"/>
          <w:szCs w:val="22"/>
        </w:rPr>
      </w:pPr>
    </w:p>
    <w:p w14:paraId="419FC85B" w14:textId="32BC3A5B" w:rsidR="00ED5E26" w:rsidRPr="005B048C" w:rsidRDefault="0001633E" w:rsidP="00ED5E26">
      <w:pPr>
        <w:jc w:val="both"/>
        <w:rPr>
          <w:rFonts w:ascii="Arial" w:eastAsia="Arial MT" w:hAnsi="Arial" w:cs="Arial"/>
          <w:b/>
          <w:sz w:val="22"/>
          <w:szCs w:val="22"/>
          <w:lang w:val="es-ES" w:eastAsia="en-US"/>
        </w:rPr>
      </w:pPr>
      <w:r w:rsidRPr="005B048C">
        <w:rPr>
          <w:rFonts w:ascii="Arial" w:hAnsi="Arial" w:cs="Arial"/>
          <w:b/>
          <w:sz w:val="22"/>
          <w:szCs w:val="22"/>
        </w:rPr>
        <w:t>VALOR</w:t>
      </w:r>
      <w:r w:rsidR="00420793" w:rsidRPr="005B048C">
        <w:rPr>
          <w:rFonts w:ascii="Arial" w:hAnsi="Arial" w:cs="Arial"/>
          <w:b/>
          <w:sz w:val="22"/>
          <w:szCs w:val="22"/>
        </w:rPr>
        <w:t xml:space="preserve"> ADJUDICADO</w:t>
      </w:r>
      <w:r w:rsidRPr="005B048C">
        <w:rPr>
          <w:rFonts w:ascii="Arial" w:hAnsi="Arial" w:cs="Arial"/>
          <w:b/>
          <w:sz w:val="22"/>
          <w:szCs w:val="22"/>
        </w:rPr>
        <w:t>:</w:t>
      </w:r>
      <w:r w:rsidRPr="005B048C">
        <w:rPr>
          <w:rFonts w:ascii="Arial" w:hAnsi="Arial" w:cs="Arial"/>
          <w:sz w:val="22"/>
          <w:szCs w:val="22"/>
        </w:rPr>
        <w:t xml:space="preserve"> </w:t>
      </w:r>
      <w:r w:rsidR="00420793" w:rsidRPr="005B048C">
        <w:rPr>
          <w:rFonts w:ascii="Arial" w:hAnsi="Arial" w:cs="Arial"/>
          <w:sz w:val="22"/>
          <w:szCs w:val="22"/>
        </w:rPr>
        <w:t xml:space="preserve"> </w:t>
      </w:r>
    </w:p>
    <w:p w14:paraId="707391DD" w14:textId="77777777" w:rsidR="008A19D8" w:rsidRPr="005B048C" w:rsidRDefault="008A19D8" w:rsidP="000E0B8F">
      <w:pPr>
        <w:jc w:val="both"/>
        <w:rPr>
          <w:rFonts w:ascii="Arial" w:hAnsi="Arial" w:cs="Arial"/>
          <w:sz w:val="22"/>
          <w:szCs w:val="22"/>
        </w:rPr>
      </w:pPr>
    </w:p>
    <w:p w14:paraId="1CAFB250" w14:textId="70E31CC1" w:rsidR="002157C0" w:rsidRPr="005B048C" w:rsidRDefault="008A19D8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sz w:val="22"/>
          <w:szCs w:val="22"/>
        </w:rPr>
        <w:t>CERTIFICADO DE DISPONIBILIDAD PRESUPUESTAL</w:t>
      </w:r>
      <w:r w:rsidR="0099041B" w:rsidRPr="005B048C">
        <w:rPr>
          <w:rFonts w:ascii="Arial" w:hAnsi="Arial" w:cs="Arial"/>
          <w:b/>
          <w:sz w:val="22"/>
          <w:szCs w:val="22"/>
        </w:rPr>
        <w:t>:</w:t>
      </w:r>
      <w:r w:rsidRPr="005B048C">
        <w:rPr>
          <w:rFonts w:ascii="Arial" w:hAnsi="Arial" w:cs="Arial"/>
          <w:sz w:val="22"/>
          <w:szCs w:val="22"/>
        </w:rPr>
        <w:t xml:space="preserve"> </w:t>
      </w:r>
      <w:bookmarkStart w:id="1" w:name="_Toc495332154"/>
      <w:r w:rsidR="0099041B" w:rsidRPr="005B048C">
        <w:rPr>
          <w:rFonts w:ascii="Arial" w:hAnsi="Arial" w:cs="Arial"/>
          <w:sz w:val="22"/>
          <w:szCs w:val="22"/>
        </w:rPr>
        <w:t xml:space="preserve">Certificado de disponibilidad Presupuestal Nro. </w:t>
      </w:r>
      <w:r w:rsidR="00A66111" w:rsidRPr="009C015B">
        <w:rPr>
          <w:rFonts w:ascii="Arial" w:hAnsi="Arial" w:cs="Arial"/>
        </w:rPr>
        <w:t>3500048328</w:t>
      </w:r>
      <w:r w:rsidR="002746EF" w:rsidRPr="005B048C">
        <w:rPr>
          <w:rFonts w:ascii="Arial" w:hAnsi="Arial" w:cs="Arial"/>
          <w:sz w:val="22"/>
          <w:szCs w:val="22"/>
        </w:rPr>
        <w:t xml:space="preserve"> del </w:t>
      </w:r>
      <w:r w:rsidR="00A66111">
        <w:rPr>
          <w:rFonts w:ascii="Arial" w:hAnsi="Arial" w:cs="Arial"/>
          <w:sz w:val="22"/>
          <w:szCs w:val="22"/>
        </w:rPr>
        <w:t>17 de junio</w:t>
      </w:r>
      <w:r w:rsidR="002746EF" w:rsidRPr="005B048C">
        <w:rPr>
          <w:rFonts w:ascii="Arial" w:hAnsi="Arial" w:cs="Arial"/>
          <w:sz w:val="22"/>
          <w:szCs w:val="22"/>
        </w:rPr>
        <w:t xml:space="preserve"> de 2026</w:t>
      </w:r>
      <w:r w:rsidR="00017F74" w:rsidRPr="005B048C">
        <w:rPr>
          <w:rFonts w:ascii="Arial" w:hAnsi="Arial" w:cs="Arial"/>
          <w:color w:val="191718"/>
          <w:sz w:val="22"/>
          <w:szCs w:val="22"/>
          <w:lang w:val="es-CO" w:eastAsia="es-CO"/>
        </w:rPr>
        <w:t>.</w:t>
      </w:r>
    </w:p>
    <w:p w14:paraId="1B58779D" w14:textId="55126501" w:rsidR="002157C0" w:rsidRPr="005B048C" w:rsidRDefault="002157C0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7209174" w14:textId="6A3ADEB2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sz w:val="22"/>
          <w:szCs w:val="22"/>
        </w:rPr>
        <w:t>PLAZO DE EJECUCIÓN:</w:t>
      </w:r>
      <w:r w:rsidRPr="005B048C">
        <w:rPr>
          <w:rFonts w:ascii="Arial" w:hAnsi="Arial" w:cs="Arial"/>
          <w:sz w:val="22"/>
          <w:szCs w:val="22"/>
        </w:rPr>
        <w:t xml:space="preserve"> </w:t>
      </w:r>
      <w:r w:rsidR="00A66111" w:rsidRPr="00A66111">
        <w:rPr>
          <w:rFonts w:ascii="Arial" w:hAnsi="Arial" w:cs="Arial"/>
          <w:sz w:val="22"/>
          <w:szCs w:val="22"/>
        </w:rPr>
        <w:t>30 días, desde</w:t>
      </w:r>
      <w:r w:rsidR="00A66111" w:rsidRPr="00A66111">
        <w:rPr>
          <w:rFonts w:ascii="Arial" w:hAnsi="Arial" w:cs="Arial"/>
          <w:spacing w:val="-8"/>
          <w:sz w:val="22"/>
          <w:szCs w:val="22"/>
        </w:rPr>
        <w:t xml:space="preserve"> </w:t>
      </w:r>
      <w:r w:rsidR="00A66111" w:rsidRPr="00A66111">
        <w:rPr>
          <w:rFonts w:ascii="Arial" w:hAnsi="Arial" w:cs="Arial"/>
          <w:sz w:val="22"/>
          <w:szCs w:val="22"/>
        </w:rPr>
        <w:t>la</w:t>
      </w:r>
      <w:r w:rsidR="00A66111" w:rsidRPr="00A66111">
        <w:rPr>
          <w:rFonts w:ascii="Arial" w:hAnsi="Arial" w:cs="Arial"/>
          <w:spacing w:val="-10"/>
          <w:sz w:val="22"/>
          <w:szCs w:val="22"/>
        </w:rPr>
        <w:t xml:space="preserve"> </w:t>
      </w:r>
      <w:r w:rsidR="00A66111" w:rsidRPr="00A66111">
        <w:rPr>
          <w:rFonts w:ascii="Arial" w:hAnsi="Arial" w:cs="Arial"/>
          <w:sz w:val="22"/>
          <w:szCs w:val="22"/>
        </w:rPr>
        <w:t>suscripción del acta de inicio</w:t>
      </w:r>
    </w:p>
    <w:p w14:paraId="56389E01" w14:textId="77777777" w:rsidR="008002EE" w:rsidRPr="002157C0" w:rsidRDefault="008002EE" w:rsidP="002157C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BCF824C" w14:textId="1FB67B2C" w:rsidR="00F765B5" w:rsidRPr="005B048C" w:rsidRDefault="002157C0" w:rsidP="002746EF">
      <w:pPr>
        <w:pStyle w:val="Textoindependiente"/>
        <w:spacing w:line="276" w:lineRule="auto"/>
        <w:ind w:right="-1"/>
        <w:jc w:val="both"/>
        <w:rPr>
          <w:rFonts w:ascii="Arial" w:hAnsi="Arial" w:cs="Arial"/>
          <w:b w:val="0"/>
          <w:bCs/>
          <w:sz w:val="22"/>
          <w:szCs w:val="22"/>
        </w:rPr>
      </w:pPr>
      <w:r w:rsidRPr="005B048C">
        <w:rPr>
          <w:rFonts w:ascii="Arial" w:eastAsia="MS Mincho" w:hAnsi="Arial" w:cs="Arial"/>
          <w:sz w:val="22"/>
          <w:szCs w:val="22"/>
          <w:lang w:eastAsia="es-ES"/>
        </w:rPr>
        <w:lastRenderedPageBreak/>
        <w:t>FORMA DE PAGO</w:t>
      </w:r>
      <w:bookmarkEnd w:id="1"/>
      <w:r w:rsidR="00B54AF0" w:rsidRPr="005B048C">
        <w:rPr>
          <w:rFonts w:ascii="Arial" w:eastAsia="MS Mincho" w:hAnsi="Arial" w:cs="Arial"/>
          <w:sz w:val="22"/>
          <w:szCs w:val="22"/>
          <w:lang w:eastAsia="es-ES"/>
        </w:rPr>
        <w:t>:</w:t>
      </w:r>
      <w:r w:rsidR="00ED5E26" w:rsidRPr="005B048C">
        <w:rPr>
          <w:rFonts w:ascii="Arial" w:eastAsia="MS Mincho" w:hAnsi="Arial" w:cs="Arial"/>
          <w:sz w:val="22"/>
          <w:szCs w:val="22"/>
          <w:lang w:eastAsia="es-ES"/>
        </w:rPr>
        <w:t xml:space="preserve"> </w:t>
      </w:r>
      <w:r w:rsidR="00A66111" w:rsidRPr="00A66111">
        <w:rPr>
          <w:rFonts w:ascii="Arial" w:hAnsi="Arial" w:cs="Arial"/>
          <w:b w:val="0"/>
          <w:bCs/>
          <w:sz w:val="22"/>
          <w:szCs w:val="22"/>
        </w:rPr>
        <w:t>El pago se realizará en un único pago, al cumplimiento del objeto contractual, y recibido a satisfacción por parte de la Entidad. Para tal efecto, el contratista deberá presentar la factura correspondiente, la certificación de recibo a satisfacción expedida por el supervisor del contrato, y la certificación del revisor fiscal o del representante legal, según corresponda, en la que conste el cumplimiento de las obligaciones relacionadas con el pago de aportes al sistema de seguridad social integral y parafiscales de sus empleados, conforme a lo establecido en el artículo 50 de la Ley 789 de 2002</w:t>
      </w:r>
    </w:p>
    <w:p w14:paraId="65D3A076" w14:textId="77777777" w:rsidR="008D7B4B" w:rsidRPr="005B048C" w:rsidRDefault="008D7B4B" w:rsidP="008D7B4B">
      <w:pPr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02BFC269" w14:textId="77777777" w:rsidR="008D7B4B" w:rsidRPr="005B048C" w:rsidRDefault="008D7B4B" w:rsidP="008D7B4B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PERSONA NATURAL:</w:t>
      </w:r>
      <w:r w:rsidRPr="005B048C">
        <w:rPr>
          <w:rFonts w:ascii="Arial" w:hAnsi="Arial" w:cs="Arial"/>
          <w:sz w:val="22"/>
          <w:szCs w:val="22"/>
        </w:rPr>
        <w:t xml:space="preserve"> Salud, Pensión y Riesgos Laborales cuando aplique.</w:t>
      </w:r>
    </w:p>
    <w:p w14:paraId="1191ED12" w14:textId="77777777" w:rsidR="008D7B4B" w:rsidRPr="005B048C" w:rsidRDefault="008D7B4B" w:rsidP="008D7B4B">
      <w:pPr>
        <w:jc w:val="both"/>
        <w:rPr>
          <w:rFonts w:ascii="Arial" w:hAnsi="Arial" w:cs="Arial"/>
          <w:sz w:val="22"/>
          <w:szCs w:val="22"/>
        </w:rPr>
      </w:pPr>
    </w:p>
    <w:p w14:paraId="2640847D" w14:textId="77777777" w:rsidR="008D7B4B" w:rsidRPr="005B048C" w:rsidRDefault="008D7B4B" w:rsidP="008D7B4B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PERSONA JURIDICA:</w:t>
      </w:r>
      <w:r w:rsidRPr="005B048C">
        <w:rPr>
          <w:rFonts w:ascii="Arial" w:hAnsi="Arial" w:cs="Arial"/>
          <w:sz w:val="22"/>
          <w:szCs w:val="22"/>
        </w:rPr>
        <w:t xml:space="preserve"> Salud, Pensión y Riesgos Laborales de sus empleados y aportes parafiscales emitido por el Representante Legal o revisor Fiscal (En caso de ser persona jurídica o estar obligado).</w:t>
      </w:r>
    </w:p>
    <w:p w14:paraId="459DADAF" w14:textId="77777777" w:rsidR="00F65BC5" w:rsidRPr="005B048C" w:rsidRDefault="00F65BC5" w:rsidP="000E0B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F19D0A8" w14:textId="28434E8E" w:rsidR="0001633E" w:rsidRPr="005B048C" w:rsidRDefault="008002EE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LUGAR DE EJECUCIÓN</w:t>
      </w:r>
      <w:r w:rsidRPr="005B048C">
        <w:rPr>
          <w:rFonts w:ascii="Arial" w:hAnsi="Arial" w:cs="Arial"/>
          <w:sz w:val="22"/>
          <w:szCs w:val="22"/>
        </w:rPr>
        <w:t xml:space="preserve">: </w:t>
      </w:r>
      <w:r w:rsidR="00A66111" w:rsidRPr="005E5E8C">
        <w:rPr>
          <w:rStyle w:val="normaltextrun"/>
          <w:rFonts w:ascii="Arial" w:hAnsi="Arial" w:cs="Arial"/>
          <w:color w:val="000000"/>
          <w:sz w:val="16"/>
          <w:szCs w:val="16"/>
          <w:shd w:val="clear" w:color="auto" w:fill="FFFFFF"/>
        </w:rPr>
        <w:t>El presente contrato se ejecutará en los 27 Municipios del Departamento de Caldas</w:t>
      </w:r>
      <w:r w:rsidR="00F765B5" w:rsidRPr="005B048C">
        <w:rPr>
          <w:rFonts w:ascii="Arial" w:hAnsi="Arial" w:cs="Arial"/>
          <w:sz w:val="22"/>
          <w:szCs w:val="22"/>
        </w:rPr>
        <w:t xml:space="preserve">. </w:t>
      </w:r>
    </w:p>
    <w:p w14:paraId="0958AE9B" w14:textId="77777777" w:rsidR="00C867CF" w:rsidRPr="005B048C" w:rsidRDefault="00C867CF" w:rsidP="000E0B8F">
      <w:pPr>
        <w:jc w:val="both"/>
        <w:rPr>
          <w:rFonts w:ascii="Arial" w:hAnsi="Arial" w:cs="Arial"/>
          <w:sz w:val="22"/>
          <w:szCs w:val="22"/>
        </w:rPr>
      </w:pPr>
    </w:p>
    <w:p w14:paraId="2386935F" w14:textId="45C8702C" w:rsidR="008002EE" w:rsidRPr="005B048C" w:rsidRDefault="008002EE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OBLIGACIONES DERIVADAS DE LA ACEPTACIÓN DE LA OFERTA</w:t>
      </w:r>
      <w:r w:rsidRPr="005B048C">
        <w:rPr>
          <w:rFonts w:ascii="Arial" w:hAnsi="Arial" w:cs="Arial"/>
          <w:sz w:val="22"/>
          <w:szCs w:val="22"/>
        </w:rPr>
        <w:t>:</w:t>
      </w:r>
    </w:p>
    <w:p w14:paraId="46B583CC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Cumplir con el objeto del contrato en la forma y oportunidad pactada. </w:t>
      </w:r>
    </w:p>
    <w:p w14:paraId="3C8E1216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Cumplir con los requisitos y especificaciones ofertadas y contratadas.</w:t>
      </w:r>
    </w:p>
    <w:p w14:paraId="31589BD4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Dar cumplimiento a las especificaciones generales y particulares de los pliegos de condiciones, a los estudios previos, ficha técnica y a la propuesta presentada por el contratista. </w:t>
      </w:r>
    </w:p>
    <w:p w14:paraId="2F5ED295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Acatar las órdenes e instrucciones impartidas por el supervisor del contrato. </w:t>
      </w:r>
    </w:p>
    <w:p w14:paraId="63C16B4E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Cumplir con las obligaciones de carácter laboral adquiridas con el personal a cargo, la seguridad social integral y los parafiscales. </w:t>
      </w:r>
    </w:p>
    <w:p w14:paraId="0E3E6CA0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Presentar la cuenta de cobro o factura en los tiempos establecidos para el pago del contrato. </w:t>
      </w:r>
    </w:p>
    <w:p w14:paraId="0BD9EF13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Informar oportunamente al supervisor sobre alguna anomalía o dificultad presentada durante la ejecución del contrató</w:t>
      </w:r>
    </w:p>
    <w:p w14:paraId="42B5612D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Asistir a las reuniones acordadas.</w:t>
      </w:r>
    </w:p>
    <w:p w14:paraId="435DDACE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Atender las recomendaciones que le efectúe el departamento por intermedio de los funcionarios designados para ejercer la vigilancia y control de la ejecución contractual.</w:t>
      </w:r>
    </w:p>
    <w:p w14:paraId="029FFA6A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Cumplir con las cantidades y especificaciones técnicas establecidas en el proceso, bien sea en </w:t>
      </w:r>
      <w:proofErr w:type="gramStart"/>
      <w:r w:rsidRPr="003734C8">
        <w:rPr>
          <w:rFonts w:ascii="Arial" w:hAnsi="Arial" w:cs="Arial"/>
          <w:sz w:val="22"/>
          <w:szCs w:val="22"/>
          <w:lang w:val="es-MX"/>
        </w:rPr>
        <w:t>la fichas técnicas</w:t>
      </w:r>
      <w:proofErr w:type="gramEnd"/>
      <w:r w:rsidRPr="003734C8">
        <w:rPr>
          <w:rFonts w:ascii="Arial" w:hAnsi="Arial" w:cs="Arial"/>
          <w:sz w:val="22"/>
          <w:szCs w:val="22"/>
          <w:lang w:val="es-MX"/>
        </w:rPr>
        <w:t xml:space="preserve"> y/o especificaciones dadas para la realización del objeto contractual.</w:t>
      </w:r>
    </w:p>
    <w:p w14:paraId="4E56655C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El contratista no podrá ceder el presente contrato total o parcialmente a persona alguna.</w:t>
      </w:r>
    </w:p>
    <w:p w14:paraId="637B64BF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No acceder a peticiones o amenazas de quienes actúen por fuera de la Ley con el fin de obligarlos a hacer u omitir algún acto o hecho.</w:t>
      </w:r>
    </w:p>
    <w:p w14:paraId="0FD4DA91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Realizar y aportar </w:t>
      </w:r>
      <w:proofErr w:type="gramStart"/>
      <w:r w:rsidRPr="003734C8">
        <w:rPr>
          <w:rFonts w:ascii="Arial" w:hAnsi="Arial" w:cs="Arial"/>
          <w:sz w:val="22"/>
          <w:szCs w:val="22"/>
          <w:lang w:val="es-MX"/>
        </w:rPr>
        <w:t>las certificación</w:t>
      </w:r>
      <w:proofErr w:type="gramEnd"/>
      <w:r w:rsidRPr="003734C8">
        <w:rPr>
          <w:rFonts w:ascii="Arial" w:hAnsi="Arial" w:cs="Arial"/>
          <w:sz w:val="22"/>
          <w:szCs w:val="22"/>
          <w:lang w:val="es-MX"/>
        </w:rPr>
        <w:t xml:space="preserve"> pago de impuesto y estampillas, además adquisición de pólizas necesarias para la legalización del contrato.</w:t>
      </w:r>
    </w:p>
    <w:p w14:paraId="73D1A4B8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El CONTRATISTA se compromete y obliga frente al Departamento a mantener indemne a la entidad estatal de cualquier reclamación (demanda, reclamo, acción legal, costos, entre otros), provenientes de terceros, que tenga como causa las actuaciones y omisiones ocasionadas por el Contratista, subcontratista o sus proveedores durante la ejecución de del contrato.</w:t>
      </w:r>
    </w:p>
    <w:p w14:paraId="4CA921F3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Para los procesos de Compra o suministro de bienes, El CONTRATISTA se compromete a presentar en su factura o cuenta de cobro, el detalle de los elementos entregados, donde se identifique todos aquellos elementos que individualicen el bien, </w:t>
      </w:r>
      <w:proofErr w:type="gramStart"/>
      <w:r w:rsidRPr="003734C8">
        <w:rPr>
          <w:rFonts w:ascii="Arial" w:hAnsi="Arial" w:cs="Arial"/>
          <w:sz w:val="22"/>
          <w:szCs w:val="22"/>
          <w:lang w:val="es-MX"/>
        </w:rPr>
        <w:t>como</w:t>
      </w:r>
      <w:proofErr w:type="gramEnd"/>
      <w:r w:rsidRPr="003734C8">
        <w:rPr>
          <w:rFonts w:ascii="Arial" w:hAnsi="Arial" w:cs="Arial"/>
          <w:sz w:val="22"/>
          <w:szCs w:val="22"/>
          <w:lang w:val="es-MX"/>
        </w:rPr>
        <w:t xml:space="preserve"> por ejemplo: la Marca, Serie, Referencia, Especificaciones Técnicas y Cantidad, valor unitario discriminando IVA (si aplica).</w:t>
      </w:r>
    </w:p>
    <w:p w14:paraId="0F8851E7" w14:textId="77777777" w:rsidR="00A66111" w:rsidRPr="003734C8" w:rsidRDefault="00A66111" w:rsidP="00A66111">
      <w:pPr>
        <w:pStyle w:val="Standard"/>
        <w:numPr>
          <w:ilvl w:val="0"/>
          <w:numId w:val="10"/>
        </w:numPr>
        <w:autoSpaceDE w:val="0"/>
        <w:adjustRightInd w:val="0"/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Suscribir, dentro del término estimado para ello en la invitación pública, la correspondiente acta de inicio so pena de las multas y demás sanciones establecidas.</w:t>
      </w:r>
    </w:p>
    <w:p w14:paraId="7BBAD099" w14:textId="77777777" w:rsidR="00A66111" w:rsidRPr="003734C8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 xml:space="preserve">Si la oferta favorable es presentada por un consorcio o unión temporal; este debe hacer el trámite del Registro Único Tributario RUT ante la DIAN de conformidad con el   </w:t>
      </w:r>
      <w:proofErr w:type="gramStart"/>
      <w:r w:rsidRPr="003734C8">
        <w:rPr>
          <w:rFonts w:ascii="Arial" w:hAnsi="Arial" w:cs="Arial"/>
          <w:sz w:val="22"/>
          <w:szCs w:val="22"/>
          <w:lang w:val="es-MX"/>
        </w:rPr>
        <w:t>decreto  2460</w:t>
      </w:r>
      <w:proofErr w:type="gramEnd"/>
      <w:r w:rsidRPr="003734C8">
        <w:rPr>
          <w:rFonts w:ascii="Arial" w:hAnsi="Arial" w:cs="Arial"/>
          <w:sz w:val="22"/>
          <w:szCs w:val="22"/>
          <w:lang w:val="es-MX"/>
        </w:rPr>
        <w:t xml:space="preserve"> de 2013, modificado </w:t>
      </w:r>
      <w:proofErr w:type="gramStart"/>
      <w:r w:rsidRPr="003734C8">
        <w:rPr>
          <w:rFonts w:ascii="Arial" w:hAnsi="Arial" w:cs="Arial"/>
          <w:sz w:val="22"/>
          <w:szCs w:val="22"/>
          <w:lang w:val="es-MX"/>
        </w:rPr>
        <w:t>por  el</w:t>
      </w:r>
      <w:proofErr w:type="gramEnd"/>
      <w:r w:rsidRPr="003734C8">
        <w:rPr>
          <w:rFonts w:ascii="Arial" w:hAnsi="Arial" w:cs="Arial"/>
          <w:sz w:val="22"/>
          <w:szCs w:val="22"/>
          <w:lang w:val="es-MX"/>
        </w:rPr>
        <w:t xml:space="preserve">  decreto 2620 de 2014.</w:t>
      </w:r>
    </w:p>
    <w:p w14:paraId="48E17AF0" w14:textId="77777777" w:rsidR="00A66111" w:rsidRPr="003734C8" w:rsidRDefault="00A66111" w:rsidP="00A66111">
      <w:pPr>
        <w:pStyle w:val="Sinespaciado"/>
        <w:widowControl/>
        <w:numPr>
          <w:ilvl w:val="0"/>
          <w:numId w:val="10"/>
        </w:numPr>
        <w:autoSpaceDE/>
        <w:autoSpaceDN/>
        <w:ind w:right="49"/>
        <w:jc w:val="both"/>
        <w:rPr>
          <w:rFonts w:ascii="Arial" w:hAnsi="Arial" w:cs="Arial"/>
          <w:bCs/>
        </w:rPr>
      </w:pPr>
      <w:r w:rsidRPr="003734C8">
        <w:rPr>
          <w:rFonts w:ascii="Arial" w:hAnsi="Arial" w:cs="Arial"/>
        </w:rPr>
        <w:t xml:space="preserve">Dar cumplimiento a las condiciones especiales de ejecución en favor de las personas con discapacidad, de conformidad con lo dispuesto en el artículo 2.2.1.2.4.2.7.5 del </w:t>
      </w:r>
      <w:r w:rsidRPr="003734C8">
        <w:rPr>
          <w:rFonts w:ascii="Arial" w:hAnsi="Arial" w:cs="Arial"/>
        </w:rPr>
        <w:lastRenderedPageBreak/>
        <w:t>Decreto 1082 de 2015, adicionado por el Decreto 287 de 2026. En ese sentido, cuando para la ejecución del contrato se requiera subcontratar bienes o servicios dentro de la cadena de provisión asociada al objeto contractual, el contratista deberá priorizar, siempre que exista oferta disponible y condiciones de idoneidad, la contratación de personas naturales con discapacidad, así como emprendimientos o empresas conformadas por personas con discapacidad, conforme a los criterios definidos en el artículo 2.2.1.2.4.2.6 del citado Decreto.</w:t>
      </w:r>
      <w:r w:rsidRPr="003734C8">
        <w:rPr>
          <w:rFonts w:ascii="Arial" w:hAnsi="Arial" w:cs="Arial"/>
          <w:bCs/>
        </w:rPr>
        <w:t xml:space="preserve"> </w:t>
      </w:r>
      <w:r w:rsidRPr="003734C8">
        <w:rPr>
          <w:rFonts w:ascii="Arial" w:hAnsi="Arial" w:cs="Arial"/>
        </w:rPr>
        <w:t>Cuando en la ejecución del contrato no se requiera subcontratación, o no exista oferta disponible que permita materializar la presente condición especial de ejecución, el contratista deberá informar dicha situación al supervisor del contrato, quien dejará constancia en el expediente contractual.</w:t>
      </w:r>
    </w:p>
    <w:p w14:paraId="23EF0FFD" w14:textId="694DDDB9" w:rsidR="008002EE" w:rsidRPr="00A66111" w:rsidRDefault="00A66111" w:rsidP="00A66111">
      <w:pPr>
        <w:pStyle w:val="Standard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2"/>
          <w:szCs w:val="22"/>
          <w:lang w:val="es-MX"/>
        </w:rPr>
      </w:pPr>
      <w:r w:rsidRPr="003734C8">
        <w:rPr>
          <w:rFonts w:ascii="Arial" w:hAnsi="Arial" w:cs="Arial"/>
          <w:sz w:val="22"/>
          <w:szCs w:val="22"/>
          <w:lang w:val="es-MX"/>
        </w:rPr>
        <w:t>Todas las demás descritas en la propuesta presentada al Departamento de Caldas.</w:t>
      </w:r>
      <w:r w:rsidR="002746EF" w:rsidRPr="00A66111">
        <w:rPr>
          <w:rFonts w:ascii="Arial" w:eastAsia="Arial MT" w:hAnsi="Arial" w:cs="Arial"/>
        </w:rPr>
        <w:br/>
      </w:r>
    </w:p>
    <w:p w14:paraId="66B3AFA5" w14:textId="0573B114" w:rsidR="008002EE" w:rsidRDefault="008002EE" w:rsidP="008002EE">
      <w:pPr>
        <w:jc w:val="both"/>
        <w:rPr>
          <w:rFonts w:ascii="Arial" w:hAnsi="Arial" w:cs="Arial"/>
          <w:sz w:val="20"/>
          <w:szCs w:val="20"/>
        </w:rPr>
      </w:pPr>
      <w:r w:rsidRPr="008002EE">
        <w:rPr>
          <w:rFonts w:ascii="Arial" w:hAnsi="Arial" w:cs="Arial"/>
          <w:b/>
          <w:bCs/>
          <w:sz w:val="20"/>
          <w:szCs w:val="20"/>
        </w:rPr>
        <w:t>GARANT</w:t>
      </w:r>
      <w:r w:rsidR="006A30C3">
        <w:rPr>
          <w:rFonts w:ascii="Arial" w:hAnsi="Arial" w:cs="Arial"/>
          <w:b/>
          <w:bCs/>
          <w:sz w:val="20"/>
          <w:szCs w:val="20"/>
        </w:rPr>
        <w:t>Í</w:t>
      </w:r>
      <w:r w:rsidRPr="008002EE">
        <w:rPr>
          <w:rFonts w:ascii="Arial" w:hAnsi="Arial" w:cs="Arial"/>
          <w:b/>
          <w:bCs/>
          <w:sz w:val="20"/>
          <w:szCs w:val="20"/>
        </w:rPr>
        <w:t>AS</w:t>
      </w:r>
      <w:r w:rsidRPr="000E0B8F">
        <w:rPr>
          <w:rFonts w:ascii="Arial" w:hAnsi="Arial" w:cs="Arial"/>
          <w:sz w:val="20"/>
          <w:szCs w:val="20"/>
        </w:rPr>
        <w:t>: Debe proceder a la constitución de las siguientes garantías:</w:t>
      </w:r>
    </w:p>
    <w:tbl>
      <w:tblPr>
        <w:tblStyle w:val="Tablaconcuadrcula3"/>
        <w:tblW w:w="0" w:type="auto"/>
        <w:tblLook w:val="04A0" w:firstRow="1" w:lastRow="0" w:firstColumn="1" w:lastColumn="0" w:noHBand="0" w:noVBand="1"/>
      </w:tblPr>
      <w:tblGrid>
        <w:gridCol w:w="2939"/>
        <w:gridCol w:w="2103"/>
        <w:gridCol w:w="1332"/>
        <w:gridCol w:w="1985"/>
      </w:tblGrid>
      <w:tr w:rsidR="008D679F" w:rsidRPr="008D679F" w14:paraId="2BB4D88A" w14:textId="77777777" w:rsidTr="00123D9B">
        <w:tc>
          <w:tcPr>
            <w:tcW w:w="2939" w:type="dxa"/>
          </w:tcPr>
          <w:p w14:paraId="1316E11B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CARACTERISTICA</w:t>
            </w:r>
          </w:p>
        </w:tc>
        <w:tc>
          <w:tcPr>
            <w:tcW w:w="5420" w:type="dxa"/>
            <w:gridSpan w:val="3"/>
          </w:tcPr>
          <w:p w14:paraId="6FC6764A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CONDICION</w:t>
            </w:r>
          </w:p>
        </w:tc>
      </w:tr>
      <w:tr w:rsidR="008D679F" w:rsidRPr="008D679F" w14:paraId="0D4AAB90" w14:textId="77777777" w:rsidTr="00123D9B">
        <w:tc>
          <w:tcPr>
            <w:tcW w:w="2939" w:type="dxa"/>
          </w:tcPr>
          <w:p w14:paraId="53E3F016" w14:textId="77777777" w:rsidR="008D679F" w:rsidRPr="008D679F" w:rsidRDefault="008D679F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CLASE</w:t>
            </w:r>
          </w:p>
        </w:tc>
        <w:tc>
          <w:tcPr>
            <w:tcW w:w="5420" w:type="dxa"/>
            <w:gridSpan w:val="3"/>
          </w:tcPr>
          <w:p w14:paraId="6A7E608B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Contrato</w:t>
            </w:r>
            <w:r w:rsidRPr="008D679F">
              <w:rPr>
                <w:rFonts w:ascii="Arial" w:eastAsia="Arial MT" w:hAnsi="Arial"/>
                <w:spacing w:val="-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de</w:t>
            </w:r>
            <w:r w:rsidRPr="008D679F">
              <w:rPr>
                <w:rFonts w:ascii="Arial" w:eastAsia="Arial MT" w:hAnsi="Arial"/>
                <w:spacing w:val="-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seguro contenido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en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una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póliza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para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entidades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Estatales</w:t>
            </w:r>
          </w:p>
        </w:tc>
      </w:tr>
      <w:tr w:rsidR="008D679F" w:rsidRPr="008D679F" w14:paraId="36F9625C" w14:textId="77777777" w:rsidTr="00123D9B">
        <w:tc>
          <w:tcPr>
            <w:tcW w:w="2939" w:type="dxa"/>
          </w:tcPr>
          <w:p w14:paraId="04A4587B" w14:textId="77777777" w:rsidR="008D679F" w:rsidRPr="008D679F" w:rsidRDefault="008D679F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ASEGURADO/BENEFICIARIO</w:t>
            </w:r>
          </w:p>
        </w:tc>
        <w:tc>
          <w:tcPr>
            <w:tcW w:w="5420" w:type="dxa"/>
            <w:gridSpan w:val="3"/>
          </w:tcPr>
          <w:p w14:paraId="2FE31DC2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GOBERNACION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DE</w:t>
            </w:r>
            <w:r w:rsidRPr="008D679F">
              <w:rPr>
                <w:rFonts w:ascii="Arial" w:eastAsia="Arial MT" w:hAnsi="Arial"/>
                <w:spacing w:val="-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CALDAS</w:t>
            </w:r>
            <w:r w:rsidRPr="008D679F">
              <w:rPr>
                <w:rFonts w:ascii="Arial" w:eastAsia="Arial MT" w:hAnsi="Arial"/>
                <w:spacing w:val="5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identificada</w:t>
            </w:r>
            <w:r w:rsidRPr="008D679F">
              <w:rPr>
                <w:rFonts w:ascii="Arial" w:eastAsia="Arial MT" w:hAnsi="Arial"/>
                <w:spacing w:val="-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con</w:t>
            </w:r>
            <w:r w:rsidRPr="008D679F">
              <w:rPr>
                <w:rFonts w:ascii="Arial" w:eastAsia="Arial MT" w:hAnsi="Arial"/>
                <w:spacing w:val="-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NIT</w:t>
            </w:r>
            <w:r w:rsidRPr="008D679F">
              <w:rPr>
                <w:rFonts w:ascii="Arial" w:eastAsia="Arial MT" w:hAnsi="Arial"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890801052-1</w:t>
            </w:r>
          </w:p>
        </w:tc>
      </w:tr>
      <w:tr w:rsidR="008D679F" w:rsidRPr="008D679F" w14:paraId="15146615" w14:textId="77777777" w:rsidTr="00123D9B">
        <w:tc>
          <w:tcPr>
            <w:tcW w:w="2939" w:type="dxa"/>
          </w:tcPr>
          <w:p w14:paraId="183F36D2" w14:textId="77777777" w:rsidR="008D679F" w:rsidRPr="008D679F" w:rsidRDefault="008D679F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eastAsia="Arial MT" w:hAnsi="Arial"/>
                <w:b/>
                <w:bCs/>
                <w:sz w:val="16"/>
                <w:szCs w:val="16"/>
                <w:lang w:val="es-ES" w:eastAsia="en-US"/>
              </w:rPr>
              <w:t>Amparos,</w:t>
            </w:r>
            <w:r w:rsidRPr="008D679F">
              <w:rPr>
                <w:rFonts w:ascii="Arial" w:eastAsia="Arial MT" w:hAnsi="Arial"/>
                <w:b/>
                <w:bCs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b/>
                <w:bCs/>
                <w:sz w:val="16"/>
                <w:szCs w:val="16"/>
                <w:lang w:val="es-ES" w:eastAsia="en-US"/>
              </w:rPr>
              <w:t>vigencia y</w:t>
            </w:r>
            <w:r w:rsidRPr="008D679F">
              <w:rPr>
                <w:rFonts w:ascii="Arial" w:eastAsia="Arial MT" w:hAnsi="Arial"/>
                <w:b/>
                <w:bCs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b/>
                <w:bCs/>
                <w:sz w:val="16"/>
                <w:szCs w:val="16"/>
                <w:lang w:val="es-ES" w:eastAsia="en-US"/>
              </w:rPr>
              <w:t>valores</w:t>
            </w:r>
            <w:r w:rsidRPr="008D679F">
              <w:rPr>
                <w:rFonts w:ascii="Arial" w:eastAsia="Arial MT" w:hAnsi="Arial"/>
                <w:b/>
                <w:bCs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b/>
                <w:bCs/>
                <w:sz w:val="16"/>
                <w:szCs w:val="16"/>
                <w:lang w:val="es-ES" w:eastAsia="en-US"/>
              </w:rPr>
              <w:t>asegurado</w:t>
            </w:r>
            <w:r w:rsidRPr="008D679F">
              <w:rPr>
                <w:rFonts w:ascii="Arial" w:eastAsia="Arial MT" w:hAnsi="Arial"/>
                <w:b/>
                <w:bCs/>
                <w:w w:val="99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b/>
                <w:bCs/>
                <w:sz w:val="16"/>
                <w:szCs w:val="16"/>
                <w:lang w:val="es-ES" w:eastAsia="en-US"/>
              </w:rPr>
              <w:t>s</w:t>
            </w:r>
          </w:p>
        </w:tc>
        <w:tc>
          <w:tcPr>
            <w:tcW w:w="2103" w:type="dxa"/>
          </w:tcPr>
          <w:p w14:paraId="4C26D022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AMPARO</w:t>
            </w:r>
          </w:p>
        </w:tc>
        <w:tc>
          <w:tcPr>
            <w:tcW w:w="1332" w:type="dxa"/>
          </w:tcPr>
          <w:p w14:paraId="080B8AE3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SUFICIENCIA</w:t>
            </w:r>
          </w:p>
          <w:p w14:paraId="3DDBD479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</w:p>
        </w:tc>
        <w:tc>
          <w:tcPr>
            <w:tcW w:w="1985" w:type="dxa"/>
          </w:tcPr>
          <w:p w14:paraId="3572EDAA" w14:textId="77777777" w:rsidR="008D679F" w:rsidRPr="008D679F" w:rsidRDefault="008D679F" w:rsidP="008D679F">
            <w:pPr>
              <w:jc w:val="center"/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VIGENCIA</w:t>
            </w:r>
          </w:p>
        </w:tc>
      </w:tr>
      <w:tr w:rsidR="008D679F" w:rsidRPr="008D679F" w14:paraId="6F422C2C" w14:textId="77777777" w:rsidTr="00123D9B">
        <w:tc>
          <w:tcPr>
            <w:tcW w:w="2939" w:type="dxa"/>
            <w:vMerge w:val="restart"/>
          </w:tcPr>
          <w:p w14:paraId="4A9CE681" w14:textId="77777777" w:rsidR="008D679F" w:rsidRPr="008D679F" w:rsidRDefault="008D679F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</w:p>
        </w:tc>
        <w:tc>
          <w:tcPr>
            <w:tcW w:w="2103" w:type="dxa"/>
          </w:tcPr>
          <w:p w14:paraId="0043C985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sz w:val="16"/>
                <w:szCs w:val="16"/>
                <w:lang w:val="es-CO" w:eastAsia="en-US"/>
              </w:rPr>
              <w:t>CUMPLIMIENTO</w:t>
            </w:r>
          </w:p>
        </w:tc>
        <w:tc>
          <w:tcPr>
            <w:tcW w:w="1332" w:type="dxa"/>
          </w:tcPr>
          <w:p w14:paraId="4396A0F3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sz w:val="16"/>
                <w:szCs w:val="16"/>
                <w:lang w:val="es-CO" w:eastAsia="en-US"/>
              </w:rPr>
              <w:t xml:space="preserve">El 10% del valor del contrato </w:t>
            </w:r>
          </w:p>
        </w:tc>
        <w:tc>
          <w:tcPr>
            <w:tcW w:w="1985" w:type="dxa"/>
          </w:tcPr>
          <w:p w14:paraId="04A95583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sz w:val="16"/>
                <w:szCs w:val="16"/>
                <w:lang w:val="es-CO" w:eastAsia="en-US"/>
              </w:rPr>
              <w:t>El plazo de ejecución del contrato y cuatro meses mas</w:t>
            </w:r>
          </w:p>
        </w:tc>
      </w:tr>
      <w:tr w:rsidR="00A66111" w:rsidRPr="008D679F" w14:paraId="323C2735" w14:textId="77777777" w:rsidTr="00123D9B">
        <w:tc>
          <w:tcPr>
            <w:tcW w:w="2939" w:type="dxa"/>
            <w:vMerge/>
          </w:tcPr>
          <w:p w14:paraId="08BCA987" w14:textId="77777777" w:rsidR="00A66111" w:rsidRPr="008D679F" w:rsidRDefault="00A66111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</w:p>
        </w:tc>
        <w:tc>
          <w:tcPr>
            <w:tcW w:w="2103" w:type="dxa"/>
          </w:tcPr>
          <w:p w14:paraId="48C04E59" w14:textId="7A94EA96" w:rsidR="00A66111" w:rsidRPr="008D679F" w:rsidRDefault="00A66111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3734C8">
              <w:rPr>
                <w:rFonts w:ascii="Arial" w:eastAsia="Times New Roman" w:hAnsi="Arial"/>
                <w:color w:val="000000" w:themeColor="text1"/>
                <w:sz w:val="16"/>
                <w:szCs w:val="16"/>
                <w:lang w:val="es-CO" w:eastAsia="es-CO"/>
              </w:rPr>
              <w:t>Calidad y correcto funcionamiento de los bienes suministrados</w:t>
            </w:r>
          </w:p>
        </w:tc>
        <w:tc>
          <w:tcPr>
            <w:tcW w:w="1332" w:type="dxa"/>
          </w:tcPr>
          <w:p w14:paraId="148A8FEA" w14:textId="24DBDB72" w:rsidR="00A66111" w:rsidRPr="008D679F" w:rsidRDefault="00A66111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sz w:val="16"/>
                <w:szCs w:val="16"/>
                <w:lang w:val="es-CO" w:eastAsia="en-US"/>
              </w:rPr>
              <w:t>El 10% del valor del contrato</w:t>
            </w:r>
          </w:p>
        </w:tc>
        <w:tc>
          <w:tcPr>
            <w:tcW w:w="1985" w:type="dxa"/>
          </w:tcPr>
          <w:p w14:paraId="22BFC6D9" w14:textId="0E83FC71" w:rsidR="00A66111" w:rsidRPr="008D679F" w:rsidRDefault="00A66111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3734C8">
              <w:rPr>
                <w:rFonts w:ascii="Arial" w:eastAsia="Times New Roman" w:hAnsi="Arial"/>
                <w:color w:val="000000" w:themeColor="text1"/>
                <w:sz w:val="16"/>
                <w:szCs w:val="16"/>
                <w:lang w:val="es-CO" w:eastAsia="es-CO"/>
              </w:rPr>
              <w:t>Igual al término de la duración del contrato y cuatro (4) meses más</w:t>
            </w:r>
          </w:p>
        </w:tc>
      </w:tr>
      <w:tr w:rsidR="008D679F" w:rsidRPr="008D679F" w14:paraId="1919643D" w14:textId="77777777" w:rsidTr="00123D9B">
        <w:tc>
          <w:tcPr>
            <w:tcW w:w="2939" w:type="dxa"/>
          </w:tcPr>
          <w:p w14:paraId="1DF981E2" w14:textId="77777777" w:rsidR="008D679F" w:rsidRPr="008D679F" w:rsidRDefault="008D679F" w:rsidP="008D679F">
            <w:pPr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hAnsi="Arial"/>
                <w:b/>
                <w:bCs/>
                <w:sz w:val="16"/>
                <w:szCs w:val="16"/>
                <w:lang w:val="es-CO" w:eastAsia="en-US"/>
              </w:rPr>
              <w:t>TOMADOR</w:t>
            </w:r>
          </w:p>
        </w:tc>
        <w:tc>
          <w:tcPr>
            <w:tcW w:w="5420" w:type="dxa"/>
            <w:gridSpan w:val="3"/>
          </w:tcPr>
          <w:p w14:paraId="07F87087" w14:textId="77777777" w:rsidR="008D679F" w:rsidRPr="008D679F" w:rsidRDefault="008D679F" w:rsidP="008D679F">
            <w:pPr>
              <w:widowControl w:val="0"/>
              <w:numPr>
                <w:ilvl w:val="0"/>
                <w:numId w:val="8"/>
              </w:numPr>
              <w:tabs>
                <w:tab w:val="left" w:pos="402"/>
                <w:tab w:val="left" w:pos="403"/>
              </w:tabs>
              <w:autoSpaceDE w:val="0"/>
              <w:autoSpaceDN w:val="0"/>
              <w:spacing w:before="2"/>
              <w:rPr>
                <w:rFonts w:ascii="Arial" w:eastAsia="Arial MT" w:hAnsi="Arial"/>
                <w:sz w:val="16"/>
                <w:szCs w:val="16"/>
                <w:lang w:val="es-ES" w:eastAsia="en-US"/>
              </w:rPr>
            </w:pP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Para</w:t>
            </w:r>
            <w:r w:rsidRPr="008D679F">
              <w:rPr>
                <w:rFonts w:ascii="Arial" w:eastAsia="Arial MT" w:hAnsi="Arial"/>
                <w:spacing w:val="4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las</w:t>
            </w:r>
            <w:r w:rsidRPr="008D679F">
              <w:rPr>
                <w:rFonts w:ascii="Arial" w:eastAsia="Arial MT" w:hAnsi="Arial"/>
                <w:spacing w:val="4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personas</w:t>
            </w:r>
            <w:r w:rsidRPr="008D679F">
              <w:rPr>
                <w:rFonts w:ascii="Arial" w:eastAsia="Arial MT" w:hAnsi="Arial"/>
                <w:spacing w:val="4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jurídicas: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la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garantía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debe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tomarse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con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el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nombre</w:t>
            </w:r>
            <w:r w:rsidRPr="008D679F">
              <w:rPr>
                <w:rFonts w:ascii="Arial" w:eastAsia="Arial MT" w:hAnsi="Arial"/>
                <w:spacing w:val="4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o</w:t>
            </w:r>
            <w:r w:rsidRPr="008D679F">
              <w:rPr>
                <w:rFonts w:ascii="Arial" w:eastAsia="Arial MT" w:hAnsi="Arial"/>
                <w:spacing w:val="40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razón</w:t>
            </w:r>
          </w:p>
          <w:p w14:paraId="6101B213" w14:textId="77777777" w:rsidR="008D679F" w:rsidRPr="008D679F" w:rsidRDefault="008D679F" w:rsidP="008D679F">
            <w:pPr>
              <w:rPr>
                <w:rFonts w:ascii="Arial" w:hAnsi="Arial"/>
                <w:sz w:val="16"/>
                <w:szCs w:val="16"/>
                <w:lang w:val="es-CO" w:eastAsia="en-US"/>
              </w:rPr>
            </w:pP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social</w:t>
            </w:r>
            <w:r w:rsidRPr="008D679F">
              <w:rPr>
                <w:rFonts w:ascii="Arial" w:eastAsia="Arial MT" w:hAnsi="Arial"/>
                <w:spacing w:val="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y</w:t>
            </w:r>
            <w:r w:rsidRPr="008D679F">
              <w:rPr>
                <w:rFonts w:ascii="Arial" w:eastAsia="Arial MT" w:hAnsi="Arial"/>
                <w:spacing w:val="-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tipo</w:t>
            </w:r>
            <w:r w:rsidRPr="008D679F">
              <w:rPr>
                <w:rFonts w:ascii="Arial" w:eastAsia="Arial MT" w:hAnsi="Arial"/>
                <w:spacing w:val="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societario</w:t>
            </w:r>
            <w:r w:rsidRPr="008D679F">
              <w:rPr>
                <w:rFonts w:ascii="Arial" w:eastAsia="Arial MT" w:hAnsi="Arial"/>
                <w:spacing w:val="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que</w:t>
            </w:r>
            <w:r w:rsidRPr="008D679F">
              <w:rPr>
                <w:rFonts w:ascii="Arial" w:eastAsia="Arial MT" w:hAnsi="Arial"/>
                <w:spacing w:val="5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figura</w:t>
            </w:r>
            <w:r w:rsidRPr="008D679F">
              <w:rPr>
                <w:rFonts w:ascii="Arial" w:eastAsia="Arial MT" w:hAnsi="Arial"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en</w:t>
            </w:r>
            <w:r w:rsidRPr="008D679F">
              <w:rPr>
                <w:rFonts w:ascii="Arial" w:eastAsia="Arial MT" w:hAnsi="Arial"/>
                <w:spacing w:val="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el</w:t>
            </w:r>
            <w:r w:rsidRPr="008D679F">
              <w:rPr>
                <w:rFonts w:ascii="Arial" w:eastAsia="Arial MT" w:hAnsi="Arial"/>
                <w:spacing w:val="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Certificado</w:t>
            </w:r>
            <w:r w:rsidRPr="008D679F">
              <w:rPr>
                <w:rFonts w:ascii="Arial" w:eastAsia="Arial MT" w:hAnsi="Arial"/>
                <w:spacing w:val="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de</w:t>
            </w:r>
            <w:r w:rsidRPr="008D679F">
              <w:rPr>
                <w:rFonts w:ascii="Arial" w:eastAsia="Arial MT" w:hAnsi="Arial"/>
                <w:spacing w:val="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Existencia</w:t>
            </w:r>
            <w:r w:rsidRPr="008D679F">
              <w:rPr>
                <w:rFonts w:ascii="Arial" w:eastAsia="Arial MT" w:hAnsi="Arial"/>
                <w:spacing w:val="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y</w:t>
            </w:r>
            <w:r w:rsidRPr="008D679F">
              <w:rPr>
                <w:rFonts w:ascii="Arial" w:eastAsia="Arial MT" w:hAnsi="Arial"/>
                <w:spacing w:val="-1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Representación</w:t>
            </w:r>
            <w:r w:rsidRPr="008D679F">
              <w:rPr>
                <w:rFonts w:ascii="Arial" w:eastAsia="Arial MT" w:hAnsi="Arial"/>
                <w:spacing w:val="-52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Legal</w:t>
            </w:r>
            <w:r w:rsidRPr="008D679F">
              <w:rPr>
                <w:rFonts w:ascii="Arial" w:eastAsia="Arial MT" w:hAnsi="Arial"/>
                <w:spacing w:val="1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expedido</w:t>
            </w:r>
            <w:r w:rsidRPr="008D679F">
              <w:rPr>
                <w:rFonts w:ascii="Arial" w:eastAsia="Arial MT" w:hAnsi="Arial"/>
                <w:spacing w:val="1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por</w:t>
            </w:r>
            <w:r w:rsidRPr="008D679F">
              <w:rPr>
                <w:rFonts w:ascii="Arial" w:eastAsia="Arial MT" w:hAnsi="Arial"/>
                <w:spacing w:val="15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la</w:t>
            </w:r>
            <w:r w:rsidRPr="008D679F">
              <w:rPr>
                <w:rFonts w:ascii="Arial" w:eastAsia="Arial MT" w:hAnsi="Arial"/>
                <w:spacing w:val="1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Cámara</w:t>
            </w:r>
            <w:r w:rsidRPr="008D679F">
              <w:rPr>
                <w:rFonts w:ascii="Arial" w:eastAsia="Arial MT" w:hAnsi="Arial"/>
                <w:spacing w:val="15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de</w:t>
            </w:r>
            <w:r w:rsidRPr="008D679F">
              <w:rPr>
                <w:rFonts w:ascii="Arial" w:eastAsia="Arial MT" w:hAnsi="Arial"/>
                <w:spacing w:val="14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Comercio</w:t>
            </w:r>
            <w:r w:rsidRPr="008D679F">
              <w:rPr>
                <w:rFonts w:ascii="Arial" w:eastAsia="Arial MT" w:hAnsi="Arial"/>
                <w:spacing w:val="13"/>
                <w:sz w:val="16"/>
                <w:szCs w:val="16"/>
                <w:lang w:val="es-ES" w:eastAsia="en-US"/>
              </w:rPr>
              <w:t xml:space="preserve"> </w:t>
            </w:r>
            <w:r w:rsidRPr="008D679F">
              <w:rPr>
                <w:rFonts w:ascii="Arial" w:eastAsia="Arial MT" w:hAnsi="Arial"/>
                <w:sz w:val="16"/>
                <w:szCs w:val="16"/>
                <w:lang w:val="es-ES" w:eastAsia="en-US"/>
              </w:rPr>
              <w:t>respectiva</w:t>
            </w:r>
          </w:p>
        </w:tc>
      </w:tr>
    </w:tbl>
    <w:p w14:paraId="62DA265B" w14:textId="77777777" w:rsidR="00FC5D3B" w:rsidRDefault="00FC5D3B" w:rsidP="008002EE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EEBA770" w14:textId="6D75FF90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LIQUIDACIÓN:</w:t>
      </w:r>
      <w:r w:rsidRPr="005B048C">
        <w:rPr>
          <w:rFonts w:ascii="Arial" w:hAnsi="Arial" w:cs="Arial"/>
          <w:sz w:val="22"/>
          <w:szCs w:val="22"/>
        </w:rPr>
        <w:t xml:space="preserve"> Se realizará dentro de los cuatro (4) meses siguientes al vencimiento del plazo y en los términos de los artículos 60 de la ley 80 de 1993 y 11 de la ley 1150 de 2007.</w:t>
      </w:r>
    </w:p>
    <w:p w14:paraId="3183691A" w14:textId="7777777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</w:p>
    <w:p w14:paraId="1963D633" w14:textId="7777777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Los términos establecidos en la invitación pública referenciada, sus adendas, aclaraciones, hacen parte integral de esta aceptación.</w:t>
      </w:r>
    </w:p>
    <w:p w14:paraId="0799D2E9" w14:textId="7777777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</w:p>
    <w:p w14:paraId="333CE3ED" w14:textId="7777777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De conformidad con numeral 8 del artículo 2.2.1.2.1.5.2. del decreto 1082 de 2015, este documento y la oferta constituyen el contrato.</w:t>
      </w:r>
    </w:p>
    <w:p w14:paraId="4200C62D" w14:textId="7777777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</w:p>
    <w:p w14:paraId="32BF8656" w14:textId="27422627" w:rsidR="008002EE" w:rsidRPr="005B048C" w:rsidRDefault="008002EE" w:rsidP="008002EE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bCs/>
          <w:sz w:val="22"/>
          <w:szCs w:val="22"/>
        </w:rPr>
        <w:t>EJECUCI</w:t>
      </w:r>
      <w:r w:rsidR="00AC31B9" w:rsidRPr="005B048C">
        <w:rPr>
          <w:rFonts w:ascii="Arial" w:hAnsi="Arial" w:cs="Arial"/>
          <w:b/>
          <w:bCs/>
          <w:sz w:val="22"/>
          <w:szCs w:val="22"/>
        </w:rPr>
        <w:t>Ó</w:t>
      </w:r>
      <w:r w:rsidRPr="005B048C">
        <w:rPr>
          <w:rFonts w:ascii="Arial" w:hAnsi="Arial" w:cs="Arial"/>
          <w:b/>
          <w:bCs/>
          <w:sz w:val="22"/>
          <w:szCs w:val="22"/>
        </w:rPr>
        <w:t>N:</w:t>
      </w:r>
      <w:r w:rsidRPr="005B048C">
        <w:rPr>
          <w:rFonts w:ascii="Arial" w:hAnsi="Arial" w:cs="Arial"/>
          <w:sz w:val="22"/>
          <w:szCs w:val="22"/>
        </w:rPr>
        <w:t xml:space="preserve"> podrá empezar a ejecutarse el objeto contractual, una vez se obtenga el registro presupuestal y una vez aprobadas las garantías exigidas. El contratista dispone del término </w:t>
      </w:r>
      <w:r w:rsidRPr="005B048C">
        <w:rPr>
          <w:rFonts w:ascii="Arial" w:hAnsi="Arial" w:cs="Arial"/>
          <w:sz w:val="22"/>
          <w:szCs w:val="22"/>
          <w:u w:val="single"/>
        </w:rPr>
        <w:t xml:space="preserve">de </w:t>
      </w:r>
      <w:r w:rsidRPr="005B048C">
        <w:rPr>
          <w:rFonts w:ascii="Arial" w:hAnsi="Arial" w:cs="Arial"/>
          <w:b/>
          <w:bCs/>
          <w:sz w:val="22"/>
          <w:szCs w:val="22"/>
          <w:u w:val="single"/>
        </w:rPr>
        <w:t xml:space="preserve">tres (3) </w:t>
      </w:r>
      <w:r w:rsidR="00176FB8" w:rsidRPr="005B048C">
        <w:rPr>
          <w:rFonts w:ascii="Arial" w:hAnsi="Arial" w:cs="Arial"/>
          <w:b/>
          <w:bCs/>
          <w:sz w:val="22"/>
          <w:szCs w:val="22"/>
          <w:u w:val="single"/>
        </w:rPr>
        <w:t>días hábiles</w:t>
      </w:r>
      <w:r w:rsidR="00176FB8" w:rsidRPr="005B048C">
        <w:rPr>
          <w:rFonts w:ascii="Arial" w:hAnsi="Arial" w:cs="Arial"/>
          <w:sz w:val="22"/>
          <w:szCs w:val="22"/>
        </w:rPr>
        <w:t xml:space="preserve"> </w:t>
      </w:r>
      <w:r w:rsidRPr="005B048C">
        <w:rPr>
          <w:rFonts w:ascii="Arial" w:hAnsi="Arial" w:cs="Arial"/>
          <w:sz w:val="22"/>
          <w:szCs w:val="22"/>
        </w:rPr>
        <w:t>contados a partir de la fecha de la comunicación de la aceptación de la oferta, para la constitución de las garantías exigidas.</w:t>
      </w:r>
    </w:p>
    <w:p w14:paraId="5E010AAB" w14:textId="77777777" w:rsidR="008002EE" w:rsidRPr="005B048C" w:rsidRDefault="008002EE" w:rsidP="000E0B8F">
      <w:pPr>
        <w:jc w:val="both"/>
        <w:rPr>
          <w:rFonts w:ascii="Arial" w:hAnsi="Arial" w:cs="Arial"/>
          <w:sz w:val="22"/>
          <w:szCs w:val="22"/>
        </w:rPr>
      </w:pPr>
    </w:p>
    <w:p w14:paraId="6C666F3B" w14:textId="67360EBE" w:rsidR="00163769" w:rsidRPr="005B048C" w:rsidRDefault="0001633E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b/>
          <w:sz w:val="22"/>
          <w:szCs w:val="22"/>
        </w:rPr>
        <w:t>SUPERVISOR DESIGNADO</w:t>
      </w:r>
      <w:r w:rsidR="00BC7C34" w:rsidRPr="005B048C">
        <w:rPr>
          <w:rFonts w:ascii="Arial" w:hAnsi="Arial" w:cs="Arial"/>
          <w:b/>
          <w:sz w:val="22"/>
          <w:szCs w:val="22"/>
        </w:rPr>
        <w:t xml:space="preserve">: </w:t>
      </w:r>
      <w:r w:rsidR="00A66111" w:rsidRPr="00A66111">
        <w:rPr>
          <w:rFonts w:ascii="Arial" w:hAnsi="Arial" w:cs="Arial"/>
          <w:color w:val="000000"/>
        </w:rPr>
        <w:t>FABIAN LOPEZ ZULUAGA</w:t>
      </w:r>
      <w:r w:rsidR="001F10C0" w:rsidRPr="00A66111">
        <w:rPr>
          <w:rFonts w:ascii="Arial" w:hAnsi="Arial" w:cs="Arial"/>
          <w:sz w:val="22"/>
          <w:szCs w:val="22"/>
        </w:rPr>
        <w:t>,</w:t>
      </w:r>
      <w:r w:rsidR="001F10C0" w:rsidRPr="005B048C">
        <w:rPr>
          <w:rFonts w:ascii="Arial" w:hAnsi="Arial" w:cs="Arial"/>
          <w:sz w:val="22"/>
          <w:szCs w:val="22"/>
        </w:rPr>
        <w:t xml:space="preserve"> identificad</w:t>
      </w:r>
      <w:r w:rsidR="00BC7C34" w:rsidRPr="005B048C">
        <w:rPr>
          <w:rFonts w:ascii="Arial" w:hAnsi="Arial" w:cs="Arial"/>
          <w:sz w:val="22"/>
          <w:szCs w:val="22"/>
        </w:rPr>
        <w:t>o</w:t>
      </w:r>
      <w:r w:rsidR="001F10C0" w:rsidRPr="005B048C">
        <w:rPr>
          <w:rFonts w:ascii="Arial" w:hAnsi="Arial" w:cs="Arial"/>
          <w:sz w:val="22"/>
          <w:szCs w:val="22"/>
        </w:rPr>
        <w:t xml:space="preserve"> con cedula de ciudadanía número: </w:t>
      </w:r>
      <w:proofErr w:type="spellStart"/>
      <w:r w:rsidR="00BC7C34" w:rsidRPr="005B048C">
        <w:rPr>
          <w:rFonts w:ascii="Arial" w:hAnsi="Arial" w:cs="Arial"/>
          <w:sz w:val="22"/>
          <w:szCs w:val="22"/>
          <w:highlight w:val="yellow"/>
        </w:rPr>
        <w:t>xxxxxxxxx</w:t>
      </w:r>
      <w:proofErr w:type="spellEnd"/>
      <w:r w:rsidR="001F10C0" w:rsidRPr="005B048C">
        <w:rPr>
          <w:rFonts w:ascii="Arial" w:hAnsi="Arial" w:cs="Arial"/>
          <w:sz w:val="22"/>
          <w:szCs w:val="22"/>
          <w:highlight w:val="yellow"/>
        </w:rPr>
        <w:t>,</w:t>
      </w:r>
      <w:r w:rsidR="00E61563" w:rsidRPr="005B048C">
        <w:rPr>
          <w:rFonts w:ascii="Arial" w:hAnsi="Arial" w:cs="Arial"/>
          <w:sz w:val="22"/>
          <w:szCs w:val="22"/>
        </w:rPr>
        <w:t xml:space="preserve"> </w:t>
      </w:r>
      <w:r w:rsidRPr="005B048C">
        <w:rPr>
          <w:rFonts w:ascii="Arial" w:hAnsi="Arial" w:cs="Arial"/>
          <w:sz w:val="22"/>
          <w:szCs w:val="22"/>
        </w:rPr>
        <w:t xml:space="preserve">quien cumplirá las funciones descritas en el decreto 0224 de noviembre 29 de 2013, así como las señaladas en la ley 1474 de 2011, en especial la de remitir a la Oficina de radicación de contratos de la Secretaría Jurídica, copia de la totalidad de las actas generadas durante la ejecución del contrato, </w:t>
      </w:r>
      <w:r w:rsidR="00BF5A83" w:rsidRPr="005B048C">
        <w:rPr>
          <w:rFonts w:ascii="Arial" w:hAnsi="Arial" w:cs="Arial"/>
          <w:sz w:val="22"/>
          <w:szCs w:val="22"/>
        </w:rPr>
        <w:t xml:space="preserve">los documentos que se generen en la ejecución, así como </w:t>
      </w:r>
      <w:r w:rsidRPr="005B048C">
        <w:rPr>
          <w:rFonts w:ascii="Arial" w:hAnsi="Arial" w:cs="Arial"/>
          <w:sz w:val="22"/>
          <w:szCs w:val="22"/>
        </w:rPr>
        <w:t>el acta de liquidación. De igual forma, tendrá máximo tres (3) días para revisar los informes y pasar las cuentas a la Secretaría de Hacienda.</w:t>
      </w:r>
    </w:p>
    <w:p w14:paraId="5318767A" w14:textId="77777777" w:rsidR="00AB4C59" w:rsidRPr="005B048C" w:rsidRDefault="00AB4C59" w:rsidP="000E0B8F">
      <w:pPr>
        <w:jc w:val="both"/>
        <w:rPr>
          <w:rFonts w:ascii="Arial" w:hAnsi="Arial" w:cs="Arial"/>
          <w:sz w:val="22"/>
          <w:szCs w:val="22"/>
        </w:rPr>
      </w:pPr>
    </w:p>
    <w:p w14:paraId="38DB899A" w14:textId="7C415016" w:rsidR="000818C7" w:rsidRPr="005B048C" w:rsidRDefault="000818C7" w:rsidP="000E0B8F">
      <w:pPr>
        <w:jc w:val="both"/>
        <w:rPr>
          <w:rFonts w:ascii="Arial" w:hAnsi="Arial" w:cs="Arial"/>
          <w:sz w:val="22"/>
          <w:szCs w:val="22"/>
        </w:rPr>
      </w:pPr>
      <w:r w:rsidRPr="005B048C">
        <w:rPr>
          <w:rFonts w:ascii="Arial" w:hAnsi="Arial" w:cs="Arial"/>
          <w:sz w:val="22"/>
          <w:szCs w:val="22"/>
        </w:rPr>
        <w:t>Atentamente</w:t>
      </w:r>
      <w:r w:rsidR="00AB4C59" w:rsidRPr="005B048C">
        <w:rPr>
          <w:rFonts w:ascii="Arial" w:hAnsi="Arial" w:cs="Arial"/>
          <w:sz w:val="22"/>
          <w:szCs w:val="22"/>
        </w:rPr>
        <w:t>,</w:t>
      </w:r>
    </w:p>
    <w:p w14:paraId="6C5A0AB4" w14:textId="0CC1DB3B" w:rsidR="00F806FB" w:rsidRDefault="00F806FB" w:rsidP="000E0B8F">
      <w:pPr>
        <w:jc w:val="both"/>
        <w:rPr>
          <w:rFonts w:ascii="Arial" w:hAnsi="Arial" w:cs="Arial"/>
          <w:sz w:val="20"/>
          <w:szCs w:val="20"/>
        </w:rPr>
      </w:pPr>
    </w:p>
    <w:p w14:paraId="23A98175" w14:textId="0D20FA56" w:rsidR="008E35EA" w:rsidRDefault="008E35EA" w:rsidP="000E0B8F">
      <w:pPr>
        <w:jc w:val="both"/>
        <w:rPr>
          <w:rFonts w:ascii="Arial" w:hAnsi="Arial" w:cs="Arial"/>
          <w:sz w:val="20"/>
          <w:szCs w:val="20"/>
        </w:rPr>
      </w:pPr>
    </w:p>
    <w:p w14:paraId="45307561" w14:textId="6F13F6A8" w:rsidR="00E82599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6BEA84DD" w14:textId="77777777" w:rsidR="00E82599" w:rsidRPr="000E0B8F" w:rsidRDefault="00E82599" w:rsidP="000E0B8F">
      <w:pPr>
        <w:jc w:val="both"/>
        <w:rPr>
          <w:rFonts w:ascii="Arial" w:hAnsi="Arial" w:cs="Arial"/>
          <w:sz w:val="20"/>
          <w:szCs w:val="20"/>
        </w:rPr>
      </w:pPr>
    </w:p>
    <w:p w14:paraId="6E606646" w14:textId="77777777" w:rsidR="00A66111" w:rsidRDefault="00A66111" w:rsidP="000E0B8F">
      <w:pPr>
        <w:jc w:val="both"/>
        <w:rPr>
          <w:rFonts w:ascii="Arial" w:hAnsi="Arial"/>
          <w:b/>
        </w:rPr>
      </w:pPr>
      <w:r w:rsidRPr="00A66111">
        <w:rPr>
          <w:rFonts w:ascii="Arial" w:hAnsi="Arial"/>
          <w:b/>
          <w:bCs/>
          <w:lang w:val="es-CL"/>
        </w:rPr>
        <w:t>LUIS HERNEY VARGAS BARRERA</w:t>
      </w:r>
      <w:r w:rsidRPr="00A66111">
        <w:rPr>
          <w:rFonts w:ascii="Arial" w:hAnsi="Arial"/>
          <w:b/>
        </w:rPr>
        <w:t xml:space="preserve">                                 </w:t>
      </w:r>
    </w:p>
    <w:p w14:paraId="264286BA" w14:textId="2BE04DB1" w:rsidR="00AB4C59" w:rsidRDefault="00F806FB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Secretario </w:t>
      </w:r>
      <w:r w:rsidR="00AB4C59">
        <w:rPr>
          <w:rFonts w:ascii="Arial" w:hAnsi="Arial" w:cs="Arial"/>
          <w:sz w:val="20"/>
          <w:szCs w:val="20"/>
        </w:rPr>
        <w:t>de despacho</w:t>
      </w:r>
    </w:p>
    <w:p w14:paraId="6876B630" w14:textId="14C32B12" w:rsidR="006F4EF5" w:rsidRDefault="00AB4C59" w:rsidP="000E0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Secretaría </w:t>
      </w:r>
      <w:r w:rsidR="00F806FB">
        <w:rPr>
          <w:rFonts w:ascii="Arial" w:hAnsi="Arial" w:cs="Arial"/>
          <w:sz w:val="20"/>
          <w:szCs w:val="20"/>
        </w:rPr>
        <w:t xml:space="preserve">de </w:t>
      </w:r>
      <w:r w:rsidR="00F765B5">
        <w:rPr>
          <w:rFonts w:ascii="Arial" w:hAnsi="Arial" w:cs="Arial"/>
          <w:sz w:val="20"/>
          <w:szCs w:val="20"/>
        </w:rPr>
        <w:t xml:space="preserve">Educación </w:t>
      </w:r>
    </w:p>
    <w:p w14:paraId="4F9CBDDF" w14:textId="4B2CF9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176B21D3" w14:textId="77777777" w:rsidR="00BC7C34" w:rsidRDefault="00BC7C34" w:rsidP="000E0B8F">
      <w:pPr>
        <w:jc w:val="both"/>
        <w:rPr>
          <w:rFonts w:ascii="Arial" w:hAnsi="Arial" w:cs="Arial"/>
          <w:sz w:val="20"/>
          <w:szCs w:val="20"/>
        </w:rPr>
      </w:pPr>
    </w:p>
    <w:p w14:paraId="22FA4C20" w14:textId="77777777" w:rsidR="00F765B5" w:rsidRPr="00F765B5" w:rsidRDefault="00F765B5" w:rsidP="00F765B5">
      <w:pPr>
        <w:widowControl w:val="0"/>
        <w:tabs>
          <w:tab w:val="left" w:pos="5598"/>
        </w:tabs>
        <w:autoSpaceDE w:val="0"/>
        <w:autoSpaceDN w:val="0"/>
        <w:spacing w:before="38"/>
        <w:jc w:val="both"/>
        <w:rPr>
          <w:rFonts w:ascii="Arial MT" w:eastAsia="Arial MT" w:hAnsi="Arial MT" w:cs="Arial MT"/>
          <w:sz w:val="16"/>
          <w:szCs w:val="16"/>
          <w:lang w:val="pt-BR" w:eastAsia="en-US"/>
        </w:rPr>
      </w:pPr>
      <w:proofErr w:type="spellStart"/>
      <w:r w:rsidRPr="00F765B5">
        <w:rPr>
          <w:rFonts w:ascii="Arial MT" w:eastAsia="Arial MT" w:hAnsi="Arial MT" w:cs="Arial MT"/>
          <w:spacing w:val="-2"/>
          <w:sz w:val="16"/>
          <w:szCs w:val="16"/>
          <w:lang w:val="pt-BR" w:eastAsia="en-US"/>
        </w:rPr>
        <w:t>Revisión</w:t>
      </w:r>
      <w:proofErr w:type="spellEnd"/>
      <w:r w:rsidRPr="00F765B5">
        <w:rPr>
          <w:rFonts w:ascii="Arial MT" w:eastAsia="Arial MT" w:hAnsi="Arial MT" w:cs="Arial MT"/>
          <w:spacing w:val="-2"/>
          <w:sz w:val="16"/>
          <w:szCs w:val="16"/>
          <w:lang w:val="pt-BR" w:eastAsia="en-US"/>
        </w:rPr>
        <w:t xml:space="preserve"> jurídica: Angela Maria Arias Rios, </w:t>
      </w:r>
      <w:proofErr w:type="spellStart"/>
      <w:r w:rsidRPr="00F765B5">
        <w:rPr>
          <w:rFonts w:ascii="Arial MT" w:eastAsia="Arial MT" w:hAnsi="Arial MT" w:cs="Arial MT"/>
          <w:spacing w:val="-2"/>
          <w:sz w:val="16"/>
          <w:szCs w:val="16"/>
          <w:lang w:val="pt-BR" w:eastAsia="en-US"/>
        </w:rPr>
        <w:t>Abogada</w:t>
      </w:r>
      <w:proofErr w:type="spellEnd"/>
      <w:r w:rsidRPr="00F765B5">
        <w:rPr>
          <w:rFonts w:ascii="Arial MT" w:eastAsia="Arial MT" w:hAnsi="Arial MT" w:cs="Arial MT"/>
          <w:spacing w:val="-2"/>
          <w:sz w:val="16"/>
          <w:szCs w:val="16"/>
          <w:lang w:val="pt-BR" w:eastAsia="en-US"/>
        </w:rPr>
        <w:t xml:space="preserve"> contratista SED</w:t>
      </w:r>
    </w:p>
    <w:p w14:paraId="4FB9DA17" w14:textId="660683C7" w:rsidR="00F12FC7" w:rsidRPr="00017F74" w:rsidRDefault="00F12FC7" w:rsidP="00F765B5">
      <w:pPr>
        <w:jc w:val="both"/>
        <w:rPr>
          <w:rFonts w:ascii="Arial" w:hAnsi="Arial" w:cs="Arial"/>
          <w:sz w:val="16"/>
          <w:szCs w:val="16"/>
          <w:lang w:val="pt-BR"/>
        </w:rPr>
      </w:pPr>
    </w:p>
    <w:sectPr w:rsidR="00F12FC7" w:rsidRPr="00017F74" w:rsidSect="006156BD">
      <w:headerReference w:type="default" r:id="rId7"/>
      <w:pgSz w:w="12242" w:h="18722" w:code="14"/>
      <w:pgMar w:top="425" w:right="1327" w:bottom="567" w:left="1560" w:header="0" w:footer="57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1974E" w14:textId="77777777" w:rsidR="00DE672F" w:rsidRDefault="00DE672F" w:rsidP="00C365F8">
      <w:r>
        <w:separator/>
      </w:r>
    </w:p>
  </w:endnote>
  <w:endnote w:type="continuationSeparator" w:id="0">
    <w:p w14:paraId="48856ABC" w14:textId="77777777" w:rsidR="00DE672F" w:rsidRDefault="00DE672F" w:rsidP="00C3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1C14" w14:textId="77777777" w:rsidR="00DE672F" w:rsidRDefault="00DE672F" w:rsidP="00C365F8">
      <w:r>
        <w:separator/>
      </w:r>
    </w:p>
  </w:footnote>
  <w:footnote w:type="continuationSeparator" w:id="0">
    <w:p w14:paraId="00639396" w14:textId="77777777" w:rsidR="00DE672F" w:rsidRDefault="00DE672F" w:rsidP="00C36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320F" w14:textId="77777777" w:rsidR="00EF2DB4" w:rsidRDefault="00EF2DB4" w:rsidP="00EF2DB4">
    <w:pPr>
      <w:pStyle w:val="Encabezado"/>
      <w:framePr w:w="997" w:h="457" w:hRule="exact" w:wrap="around" w:vAnchor="text" w:hAnchor="page" w:x="10381" w:y="644"/>
      <w:jc w:val="right"/>
      <w:rPr>
        <w:rStyle w:val="Nmerodepgina"/>
      </w:rPr>
    </w:pPr>
  </w:p>
  <w:p w14:paraId="5F8648D5" w14:textId="77777777" w:rsidR="00EF2DB4" w:rsidRDefault="00EF2DB4" w:rsidP="008B41BC">
    <w:pPr>
      <w:framePr w:w="766" w:h="457" w:hRule="exact" w:wrap="around" w:vAnchor="text" w:hAnchor="page" w:x="10717" w:y="656"/>
      <w:rPr>
        <w:rFonts w:ascii="Calibri" w:hAnsi="Calibri"/>
      </w:rPr>
    </w:pPr>
    <w:r>
      <w:rPr>
        <w:rFonts w:ascii="Calibri" w:hAnsi="Calibri"/>
      </w:rPr>
      <w:t xml:space="preserve">  </w:t>
    </w:r>
  </w:p>
  <w:tbl>
    <w:tblPr>
      <w:tblW w:w="10348" w:type="dxa"/>
      <w:tblInd w:w="-2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66"/>
      <w:gridCol w:w="5244"/>
      <w:gridCol w:w="2638"/>
    </w:tblGrid>
    <w:tr w:rsidR="008B41BC" w:rsidRPr="008570EC" w14:paraId="2B8A72EC" w14:textId="77777777" w:rsidTr="001B1E73">
      <w:trPr>
        <w:trHeight w:val="675"/>
      </w:trPr>
      <w:tc>
        <w:tcPr>
          <w:tcW w:w="246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</w:tcPr>
        <w:p w14:paraId="6025E39D" w14:textId="1812A3DA" w:rsidR="008B41B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</w:p>
        <w:p w14:paraId="4C1B9CCC" w14:textId="1E24B1B2" w:rsidR="008B41BC" w:rsidRPr="008570EC" w:rsidRDefault="006156BD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0"/>
              <w:szCs w:val="22"/>
              <w:lang w:val="es-MX"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A4CBAE3" wp14:editId="0D4055A5">
                <wp:simplePos x="0" y="0"/>
                <wp:positionH relativeFrom="column">
                  <wp:posOffset>-29210</wp:posOffset>
                </wp:positionH>
                <wp:positionV relativeFrom="paragraph">
                  <wp:posOffset>38100</wp:posOffset>
                </wp:positionV>
                <wp:extent cx="1426210" cy="59563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6210" cy="595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9D9A454" w14:textId="3535B07E" w:rsidR="006156BD" w:rsidRDefault="006156BD" w:rsidP="008B41BC">
          <w:pPr>
            <w:spacing w:after="160" w:line="259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</w:pPr>
        </w:p>
        <w:p w14:paraId="5A5B2A88" w14:textId="21CCBE47" w:rsidR="008B41BC" w:rsidRPr="008570EC" w:rsidRDefault="006156BD" w:rsidP="006156BD">
          <w:pPr>
            <w:spacing w:after="160" w:line="259" w:lineRule="auto"/>
            <w:jc w:val="center"/>
            <w:rPr>
              <w:rFonts w:ascii="Arial" w:hAnsi="Arial" w:cs="Arial"/>
              <w:b/>
              <w:w w:val="95"/>
              <w:sz w:val="22"/>
              <w:szCs w:val="22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>MIC-ANEXO 2-</w:t>
          </w:r>
          <w:r w:rsidR="008B41BC" w:rsidRPr="008570EC">
            <w:rPr>
              <w:rFonts w:ascii="Arial" w:eastAsia="Times New Roman" w:hAnsi="Arial" w:cs="Arial"/>
              <w:b/>
              <w:bCs/>
              <w:sz w:val="20"/>
              <w:szCs w:val="22"/>
              <w:lang w:val="es-CO" w:eastAsia="es-CO"/>
            </w:rPr>
            <w:t xml:space="preserve"> </w:t>
          </w:r>
          <w:r w:rsidR="008B41BC" w:rsidRPr="008570EC">
            <w:rPr>
              <w:rFonts w:ascii="Arial" w:eastAsia="Calibri" w:hAnsi="Arial" w:cs="Arial"/>
              <w:b/>
              <w:w w:val="95"/>
              <w:sz w:val="22"/>
              <w:szCs w:val="22"/>
            </w:rPr>
            <w:t>ACEPTACIÓN DE LA OFERTA</w:t>
          </w:r>
        </w:p>
        <w:p w14:paraId="7CFECED8" w14:textId="77EF5C56" w:rsidR="008B41BC" w:rsidRPr="008570EC" w:rsidRDefault="008B41BC" w:rsidP="006156BD">
          <w:pPr>
            <w:pStyle w:val="Default"/>
            <w:jc w:val="center"/>
            <w:rPr>
              <w:rFonts w:eastAsia="Times New Roman"/>
              <w:b/>
              <w:bCs/>
              <w:lang w:eastAsia="es-CO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  <w:hideMark/>
        </w:tcPr>
        <w:p w14:paraId="56523A11" w14:textId="24656028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Código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FO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-CA-0</w:t>
          </w:r>
          <w:r w:rsidR="006156BD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66</w:t>
          </w:r>
        </w:p>
      </w:tc>
    </w:tr>
    <w:tr w:rsidR="008B41BC" w:rsidRPr="008570EC" w14:paraId="027390BF" w14:textId="77777777" w:rsidTr="001B1E73">
      <w:trPr>
        <w:trHeight w:val="345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678BEA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6F9B74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18AB65F8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Versión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1.0</w:t>
          </w:r>
        </w:p>
      </w:tc>
    </w:tr>
    <w:tr w:rsidR="008B41BC" w:rsidRPr="008570EC" w14:paraId="2DF34FE4" w14:textId="77777777" w:rsidTr="001B1E73">
      <w:trPr>
        <w:trHeight w:val="424"/>
      </w:trPr>
      <w:tc>
        <w:tcPr>
          <w:tcW w:w="246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84A4F6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sz w:val="22"/>
              <w:szCs w:val="22"/>
              <w:lang w:val="es-MX" w:eastAsia="es-MX"/>
            </w:rPr>
          </w:pPr>
        </w:p>
      </w:tc>
      <w:tc>
        <w:tcPr>
          <w:tcW w:w="524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B94657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Calibri" w:hAnsi="Arial" w:cs="Arial"/>
              <w:b/>
              <w:bCs/>
              <w:sz w:val="22"/>
              <w:szCs w:val="22"/>
              <w:lang w:val="es-MX" w:eastAsia="es-MX"/>
            </w:rPr>
          </w:pPr>
        </w:p>
      </w:tc>
      <w:tc>
        <w:tcPr>
          <w:tcW w:w="2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3CC4155" w14:textId="77777777" w:rsidR="008B41BC" w:rsidRPr="008570EC" w:rsidRDefault="008B41BC" w:rsidP="008B41BC">
          <w:pPr>
            <w:spacing w:after="160" w:line="259" w:lineRule="auto"/>
            <w:jc w:val="both"/>
            <w:rPr>
              <w:rFonts w:ascii="Arial" w:eastAsia="Times New Roman" w:hAnsi="Arial" w:cs="Arial"/>
              <w:sz w:val="22"/>
              <w:szCs w:val="22"/>
              <w:lang w:val="es-CO" w:eastAsia="es-CO"/>
            </w:rPr>
          </w:pPr>
          <w:r w:rsidRPr="008570EC">
            <w:rPr>
              <w:rFonts w:ascii="Arial" w:eastAsia="Times New Roman" w:hAnsi="Arial" w:cs="Arial"/>
              <w:b/>
              <w:bCs/>
              <w:sz w:val="22"/>
              <w:szCs w:val="22"/>
              <w:lang w:val="es-CO" w:eastAsia="es-CO"/>
            </w:rPr>
            <w:t>Fecha de Creación</w:t>
          </w:r>
          <w:r w:rsidRPr="008570EC">
            <w:rPr>
              <w:rFonts w:ascii="Arial" w:eastAsia="Times New Roman" w:hAnsi="Arial" w:cs="Arial"/>
              <w:sz w:val="22"/>
              <w:szCs w:val="22"/>
              <w:lang w:val="es-CO" w:eastAsia="es-CO"/>
            </w:rPr>
            <w:t>: 21/12/2022</w:t>
          </w:r>
        </w:p>
      </w:tc>
    </w:tr>
  </w:tbl>
  <w:p w14:paraId="570178A0" w14:textId="67C09DC0" w:rsidR="006156BD" w:rsidRDefault="00000000" w:rsidP="00B83DEA">
    <w:pPr>
      <w:pStyle w:val="Encabezado"/>
    </w:pPr>
    <w:r>
      <w:rPr>
        <w:rFonts w:ascii="Calibri" w:eastAsia="Times New Roman" w:hAnsi="Calibri"/>
        <w:sz w:val="20"/>
        <w:szCs w:val="22"/>
        <w:lang w:val="en-US" w:eastAsia="en-US"/>
      </w:rPr>
      <w:pict w14:anchorId="454BB3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1030" type="#_x0000_t75" style="position:absolute;margin-left:15.05pt;margin-top:15.05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61940"/>
    <w:multiLevelType w:val="hybridMultilevel"/>
    <w:tmpl w:val="BEC2A390"/>
    <w:lvl w:ilvl="0" w:tplc="240A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1" w15:restartNumberingAfterBreak="0">
    <w:nsid w:val="07D4065A"/>
    <w:multiLevelType w:val="multilevel"/>
    <w:tmpl w:val="A530D3BC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94E1B62"/>
    <w:multiLevelType w:val="hybridMultilevel"/>
    <w:tmpl w:val="54E8D8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1420E"/>
    <w:multiLevelType w:val="hybridMultilevel"/>
    <w:tmpl w:val="8460DFF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5E6246"/>
    <w:multiLevelType w:val="hybridMultilevel"/>
    <w:tmpl w:val="E070CA8E"/>
    <w:lvl w:ilvl="0" w:tplc="3C54CA74">
      <w:numFmt w:val="bullet"/>
      <w:lvlText w:val="●"/>
      <w:lvlJc w:val="left"/>
      <w:pPr>
        <w:ind w:left="402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es-ES" w:eastAsia="en-US" w:bidi="ar-SA"/>
      </w:rPr>
    </w:lvl>
    <w:lvl w:ilvl="1" w:tplc="77FEE3F0">
      <w:numFmt w:val="bullet"/>
      <w:lvlText w:val="•"/>
      <w:lvlJc w:val="left"/>
      <w:pPr>
        <w:ind w:left="1140" w:hanging="360"/>
      </w:pPr>
      <w:rPr>
        <w:rFonts w:hint="default"/>
        <w:lang w:val="es-ES" w:eastAsia="en-US" w:bidi="ar-SA"/>
      </w:rPr>
    </w:lvl>
    <w:lvl w:ilvl="2" w:tplc="19482488">
      <w:numFmt w:val="bullet"/>
      <w:lvlText w:val="•"/>
      <w:lvlJc w:val="left"/>
      <w:pPr>
        <w:ind w:left="1880" w:hanging="360"/>
      </w:pPr>
      <w:rPr>
        <w:rFonts w:hint="default"/>
        <w:lang w:val="es-ES" w:eastAsia="en-US" w:bidi="ar-SA"/>
      </w:rPr>
    </w:lvl>
    <w:lvl w:ilvl="3" w:tplc="F76C99DE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4" w:tplc="5D0881E8">
      <w:numFmt w:val="bullet"/>
      <w:lvlText w:val="•"/>
      <w:lvlJc w:val="left"/>
      <w:pPr>
        <w:ind w:left="3361" w:hanging="360"/>
      </w:pPr>
      <w:rPr>
        <w:rFonts w:hint="default"/>
        <w:lang w:val="es-ES" w:eastAsia="en-US" w:bidi="ar-SA"/>
      </w:rPr>
    </w:lvl>
    <w:lvl w:ilvl="5" w:tplc="FF40FD42">
      <w:numFmt w:val="bullet"/>
      <w:lvlText w:val="•"/>
      <w:lvlJc w:val="left"/>
      <w:pPr>
        <w:ind w:left="4102" w:hanging="360"/>
      </w:pPr>
      <w:rPr>
        <w:rFonts w:hint="default"/>
        <w:lang w:val="es-ES" w:eastAsia="en-US" w:bidi="ar-SA"/>
      </w:rPr>
    </w:lvl>
    <w:lvl w:ilvl="6" w:tplc="84A41F48">
      <w:numFmt w:val="bullet"/>
      <w:lvlText w:val="•"/>
      <w:lvlJc w:val="left"/>
      <w:pPr>
        <w:ind w:left="4842" w:hanging="360"/>
      </w:pPr>
      <w:rPr>
        <w:rFonts w:hint="default"/>
        <w:lang w:val="es-ES" w:eastAsia="en-US" w:bidi="ar-SA"/>
      </w:rPr>
    </w:lvl>
    <w:lvl w:ilvl="7" w:tplc="90D49878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8" w:tplc="BD54E126">
      <w:numFmt w:val="bullet"/>
      <w:lvlText w:val="•"/>
      <w:lvlJc w:val="left"/>
      <w:pPr>
        <w:ind w:left="632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2712F6B"/>
    <w:multiLevelType w:val="hybridMultilevel"/>
    <w:tmpl w:val="CE009352"/>
    <w:lvl w:ilvl="0" w:tplc="3530F160">
      <w:start w:val="1"/>
      <w:numFmt w:val="decimal"/>
      <w:lvlText w:val="%1."/>
      <w:lvlJc w:val="left"/>
      <w:pPr>
        <w:ind w:left="711" w:hanging="361"/>
        <w:jc w:val="left"/>
      </w:pPr>
      <w:rPr>
        <w:rFonts w:ascii="Arial MT" w:eastAsia="Arial MT" w:hAnsi="Arial MT" w:cs="Arial MT" w:hint="default"/>
        <w:color w:val="3A3838"/>
        <w:spacing w:val="-1"/>
        <w:w w:val="99"/>
        <w:sz w:val="20"/>
        <w:szCs w:val="20"/>
        <w:lang w:val="es-ES" w:eastAsia="en-US" w:bidi="ar-SA"/>
      </w:rPr>
    </w:lvl>
    <w:lvl w:ilvl="1" w:tplc="B00093B0">
      <w:numFmt w:val="bullet"/>
      <w:lvlText w:val="•"/>
      <w:lvlJc w:val="left"/>
      <w:pPr>
        <w:ind w:left="1720" w:hanging="361"/>
      </w:pPr>
      <w:rPr>
        <w:rFonts w:hint="default"/>
        <w:lang w:val="es-ES" w:eastAsia="en-US" w:bidi="ar-SA"/>
      </w:rPr>
    </w:lvl>
    <w:lvl w:ilvl="2" w:tplc="6F3EFA8C">
      <w:numFmt w:val="bullet"/>
      <w:lvlText w:val="•"/>
      <w:lvlJc w:val="left"/>
      <w:pPr>
        <w:ind w:left="2720" w:hanging="361"/>
      </w:pPr>
      <w:rPr>
        <w:rFonts w:hint="default"/>
        <w:lang w:val="es-ES" w:eastAsia="en-US" w:bidi="ar-SA"/>
      </w:rPr>
    </w:lvl>
    <w:lvl w:ilvl="3" w:tplc="8A2EA928">
      <w:numFmt w:val="bullet"/>
      <w:lvlText w:val="•"/>
      <w:lvlJc w:val="left"/>
      <w:pPr>
        <w:ind w:left="3720" w:hanging="361"/>
      </w:pPr>
      <w:rPr>
        <w:rFonts w:hint="default"/>
        <w:lang w:val="es-ES" w:eastAsia="en-US" w:bidi="ar-SA"/>
      </w:rPr>
    </w:lvl>
    <w:lvl w:ilvl="4" w:tplc="E828DC02">
      <w:numFmt w:val="bullet"/>
      <w:lvlText w:val="•"/>
      <w:lvlJc w:val="left"/>
      <w:pPr>
        <w:ind w:left="4720" w:hanging="361"/>
      </w:pPr>
      <w:rPr>
        <w:rFonts w:hint="default"/>
        <w:lang w:val="es-ES" w:eastAsia="en-US" w:bidi="ar-SA"/>
      </w:rPr>
    </w:lvl>
    <w:lvl w:ilvl="5" w:tplc="EA9855DC">
      <w:numFmt w:val="bullet"/>
      <w:lvlText w:val="•"/>
      <w:lvlJc w:val="left"/>
      <w:pPr>
        <w:ind w:left="5721" w:hanging="361"/>
      </w:pPr>
      <w:rPr>
        <w:rFonts w:hint="default"/>
        <w:lang w:val="es-ES" w:eastAsia="en-US" w:bidi="ar-SA"/>
      </w:rPr>
    </w:lvl>
    <w:lvl w:ilvl="6" w:tplc="6AF82AAA">
      <w:numFmt w:val="bullet"/>
      <w:lvlText w:val="•"/>
      <w:lvlJc w:val="left"/>
      <w:pPr>
        <w:ind w:left="6721" w:hanging="361"/>
      </w:pPr>
      <w:rPr>
        <w:rFonts w:hint="default"/>
        <w:lang w:val="es-ES" w:eastAsia="en-US" w:bidi="ar-SA"/>
      </w:rPr>
    </w:lvl>
    <w:lvl w:ilvl="7" w:tplc="17BCFB04">
      <w:numFmt w:val="bullet"/>
      <w:lvlText w:val="•"/>
      <w:lvlJc w:val="left"/>
      <w:pPr>
        <w:ind w:left="7721" w:hanging="361"/>
      </w:pPr>
      <w:rPr>
        <w:rFonts w:hint="default"/>
        <w:lang w:val="es-ES" w:eastAsia="en-US" w:bidi="ar-SA"/>
      </w:rPr>
    </w:lvl>
    <w:lvl w:ilvl="8" w:tplc="530C6F6E">
      <w:numFmt w:val="bullet"/>
      <w:lvlText w:val="•"/>
      <w:lvlJc w:val="left"/>
      <w:pPr>
        <w:ind w:left="8721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45924037"/>
    <w:multiLevelType w:val="hybridMultilevel"/>
    <w:tmpl w:val="BC20980A"/>
    <w:lvl w:ilvl="0" w:tplc="7D106EDE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1" w:hanging="360"/>
      </w:pPr>
    </w:lvl>
    <w:lvl w:ilvl="2" w:tplc="240A001B" w:tentative="1">
      <w:start w:val="1"/>
      <w:numFmt w:val="lowerRoman"/>
      <w:lvlText w:val="%3."/>
      <w:lvlJc w:val="right"/>
      <w:pPr>
        <w:ind w:left="2161" w:hanging="180"/>
      </w:pPr>
    </w:lvl>
    <w:lvl w:ilvl="3" w:tplc="240A000F" w:tentative="1">
      <w:start w:val="1"/>
      <w:numFmt w:val="decimal"/>
      <w:lvlText w:val="%4."/>
      <w:lvlJc w:val="left"/>
      <w:pPr>
        <w:ind w:left="2881" w:hanging="360"/>
      </w:pPr>
    </w:lvl>
    <w:lvl w:ilvl="4" w:tplc="240A0019" w:tentative="1">
      <w:start w:val="1"/>
      <w:numFmt w:val="lowerLetter"/>
      <w:lvlText w:val="%5."/>
      <w:lvlJc w:val="left"/>
      <w:pPr>
        <w:ind w:left="3601" w:hanging="360"/>
      </w:pPr>
    </w:lvl>
    <w:lvl w:ilvl="5" w:tplc="240A001B" w:tentative="1">
      <w:start w:val="1"/>
      <w:numFmt w:val="lowerRoman"/>
      <w:lvlText w:val="%6."/>
      <w:lvlJc w:val="right"/>
      <w:pPr>
        <w:ind w:left="4321" w:hanging="180"/>
      </w:pPr>
    </w:lvl>
    <w:lvl w:ilvl="6" w:tplc="240A000F" w:tentative="1">
      <w:start w:val="1"/>
      <w:numFmt w:val="decimal"/>
      <w:lvlText w:val="%7."/>
      <w:lvlJc w:val="left"/>
      <w:pPr>
        <w:ind w:left="5041" w:hanging="360"/>
      </w:pPr>
    </w:lvl>
    <w:lvl w:ilvl="7" w:tplc="240A0019" w:tentative="1">
      <w:start w:val="1"/>
      <w:numFmt w:val="lowerLetter"/>
      <w:lvlText w:val="%8."/>
      <w:lvlJc w:val="left"/>
      <w:pPr>
        <w:ind w:left="5761" w:hanging="360"/>
      </w:pPr>
    </w:lvl>
    <w:lvl w:ilvl="8" w:tplc="240A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503B31D6"/>
    <w:multiLevelType w:val="hybridMultilevel"/>
    <w:tmpl w:val="B232C4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190471"/>
    <w:multiLevelType w:val="hybridMultilevel"/>
    <w:tmpl w:val="675820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B60A9"/>
    <w:multiLevelType w:val="multilevel"/>
    <w:tmpl w:val="0C9656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9FF5039"/>
    <w:multiLevelType w:val="hybridMultilevel"/>
    <w:tmpl w:val="B8C882C4"/>
    <w:lvl w:ilvl="0" w:tplc="FDAC7334">
      <w:numFmt w:val="bullet"/>
      <w:lvlText w:val="●"/>
      <w:lvlJc w:val="left"/>
      <w:pPr>
        <w:ind w:left="502" w:hanging="360"/>
      </w:pPr>
      <w:rPr>
        <w:rFonts w:ascii="Times New Roman" w:eastAsia="Times New Roman" w:hAnsi="Times New Roman" w:cs="Times New Roman" w:hint="default"/>
        <w:spacing w:val="0"/>
        <w:w w:val="100"/>
        <w:lang w:val="es-ES" w:eastAsia="en-US" w:bidi="ar-SA"/>
      </w:rPr>
    </w:lvl>
    <w:lvl w:ilvl="1" w:tplc="296801CA">
      <w:numFmt w:val="bullet"/>
      <w:lvlText w:val="•"/>
      <w:lvlJc w:val="left"/>
      <w:pPr>
        <w:ind w:left="1350" w:hanging="360"/>
      </w:pPr>
      <w:rPr>
        <w:rFonts w:hint="default"/>
        <w:lang w:val="es-ES" w:eastAsia="en-US" w:bidi="ar-SA"/>
      </w:rPr>
    </w:lvl>
    <w:lvl w:ilvl="2" w:tplc="0712761E">
      <w:numFmt w:val="bullet"/>
      <w:lvlText w:val="•"/>
      <w:lvlJc w:val="left"/>
      <w:pPr>
        <w:ind w:left="2200" w:hanging="360"/>
      </w:pPr>
      <w:rPr>
        <w:rFonts w:hint="default"/>
        <w:lang w:val="es-ES" w:eastAsia="en-US" w:bidi="ar-SA"/>
      </w:rPr>
    </w:lvl>
    <w:lvl w:ilvl="3" w:tplc="02026E50">
      <w:numFmt w:val="bullet"/>
      <w:lvlText w:val="•"/>
      <w:lvlJc w:val="left"/>
      <w:pPr>
        <w:ind w:left="3050" w:hanging="360"/>
      </w:pPr>
      <w:rPr>
        <w:rFonts w:hint="default"/>
        <w:lang w:val="es-ES" w:eastAsia="en-US" w:bidi="ar-SA"/>
      </w:rPr>
    </w:lvl>
    <w:lvl w:ilvl="4" w:tplc="6DD02032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7A0C8110">
      <w:numFmt w:val="bullet"/>
      <w:lvlText w:val="•"/>
      <w:lvlJc w:val="left"/>
      <w:pPr>
        <w:ind w:left="4750" w:hanging="360"/>
      </w:pPr>
      <w:rPr>
        <w:rFonts w:hint="default"/>
        <w:lang w:val="es-ES" w:eastAsia="en-US" w:bidi="ar-SA"/>
      </w:rPr>
    </w:lvl>
    <w:lvl w:ilvl="6" w:tplc="B7E8AE08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7" w:tplc="1318F3E8">
      <w:numFmt w:val="bullet"/>
      <w:lvlText w:val="•"/>
      <w:lvlJc w:val="left"/>
      <w:pPr>
        <w:ind w:left="6450" w:hanging="360"/>
      </w:pPr>
      <w:rPr>
        <w:rFonts w:hint="default"/>
        <w:lang w:val="es-ES" w:eastAsia="en-US" w:bidi="ar-SA"/>
      </w:rPr>
    </w:lvl>
    <w:lvl w:ilvl="8" w:tplc="A3543760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7A1269BA"/>
    <w:multiLevelType w:val="hybridMultilevel"/>
    <w:tmpl w:val="A322C066"/>
    <w:lvl w:ilvl="0" w:tplc="A210C4B4">
      <w:start w:val="1"/>
      <w:numFmt w:val="lowerRoman"/>
      <w:lvlText w:val="(%1)"/>
      <w:lvlJc w:val="left"/>
      <w:pPr>
        <w:ind w:left="1316" w:hanging="720"/>
      </w:pPr>
      <w:rPr>
        <w:rFonts w:eastAsia="Arial" w:hint="default"/>
      </w:rPr>
    </w:lvl>
    <w:lvl w:ilvl="1" w:tplc="240A0019" w:tentative="1">
      <w:start w:val="1"/>
      <w:numFmt w:val="lowerLetter"/>
      <w:lvlText w:val="%2."/>
      <w:lvlJc w:val="left"/>
      <w:pPr>
        <w:ind w:left="1676" w:hanging="360"/>
      </w:pPr>
    </w:lvl>
    <w:lvl w:ilvl="2" w:tplc="240A001B" w:tentative="1">
      <w:start w:val="1"/>
      <w:numFmt w:val="lowerRoman"/>
      <w:lvlText w:val="%3."/>
      <w:lvlJc w:val="right"/>
      <w:pPr>
        <w:ind w:left="2396" w:hanging="180"/>
      </w:pPr>
    </w:lvl>
    <w:lvl w:ilvl="3" w:tplc="240A000F" w:tentative="1">
      <w:start w:val="1"/>
      <w:numFmt w:val="decimal"/>
      <w:lvlText w:val="%4."/>
      <w:lvlJc w:val="left"/>
      <w:pPr>
        <w:ind w:left="3116" w:hanging="360"/>
      </w:pPr>
    </w:lvl>
    <w:lvl w:ilvl="4" w:tplc="240A0019" w:tentative="1">
      <w:start w:val="1"/>
      <w:numFmt w:val="lowerLetter"/>
      <w:lvlText w:val="%5."/>
      <w:lvlJc w:val="left"/>
      <w:pPr>
        <w:ind w:left="3836" w:hanging="360"/>
      </w:pPr>
    </w:lvl>
    <w:lvl w:ilvl="5" w:tplc="240A001B" w:tentative="1">
      <w:start w:val="1"/>
      <w:numFmt w:val="lowerRoman"/>
      <w:lvlText w:val="%6."/>
      <w:lvlJc w:val="right"/>
      <w:pPr>
        <w:ind w:left="4556" w:hanging="180"/>
      </w:pPr>
    </w:lvl>
    <w:lvl w:ilvl="6" w:tplc="240A000F" w:tentative="1">
      <w:start w:val="1"/>
      <w:numFmt w:val="decimal"/>
      <w:lvlText w:val="%7."/>
      <w:lvlJc w:val="left"/>
      <w:pPr>
        <w:ind w:left="5276" w:hanging="360"/>
      </w:pPr>
    </w:lvl>
    <w:lvl w:ilvl="7" w:tplc="240A0019" w:tentative="1">
      <w:start w:val="1"/>
      <w:numFmt w:val="lowerLetter"/>
      <w:lvlText w:val="%8."/>
      <w:lvlJc w:val="left"/>
      <w:pPr>
        <w:ind w:left="5996" w:hanging="360"/>
      </w:pPr>
    </w:lvl>
    <w:lvl w:ilvl="8" w:tplc="240A001B" w:tentative="1">
      <w:start w:val="1"/>
      <w:numFmt w:val="lowerRoman"/>
      <w:lvlText w:val="%9."/>
      <w:lvlJc w:val="right"/>
      <w:pPr>
        <w:ind w:left="6716" w:hanging="180"/>
      </w:pPr>
    </w:lvl>
  </w:abstractNum>
  <w:num w:numId="1" w16cid:durableId="844049524">
    <w:abstractNumId w:val="11"/>
  </w:num>
  <w:num w:numId="2" w16cid:durableId="309678428">
    <w:abstractNumId w:val="0"/>
  </w:num>
  <w:num w:numId="3" w16cid:durableId="1217740440">
    <w:abstractNumId w:val="1"/>
  </w:num>
  <w:num w:numId="4" w16cid:durableId="549460692">
    <w:abstractNumId w:val="7"/>
  </w:num>
  <w:num w:numId="5" w16cid:durableId="1604261106">
    <w:abstractNumId w:val="9"/>
  </w:num>
  <w:num w:numId="6" w16cid:durableId="1742100431">
    <w:abstractNumId w:val="2"/>
  </w:num>
  <w:num w:numId="7" w16cid:durableId="795410470">
    <w:abstractNumId w:val="8"/>
  </w:num>
  <w:num w:numId="8" w16cid:durableId="209611258">
    <w:abstractNumId w:val="4"/>
  </w:num>
  <w:num w:numId="9" w16cid:durableId="1777745200">
    <w:abstractNumId w:val="10"/>
  </w:num>
  <w:num w:numId="10" w16cid:durableId="1600288370">
    <w:abstractNumId w:val="6"/>
  </w:num>
  <w:num w:numId="11" w16cid:durableId="621570391">
    <w:abstractNumId w:val="5"/>
  </w:num>
  <w:num w:numId="12" w16cid:durableId="571089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F8"/>
    <w:rsid w:val="000027C5"/>
    <w:rsid w:val="0001633E"/>
    <w:rsid w:val="00017F74"/>
    <w:rsid w:val="00020BAC"/>
    <w:rsid w:val="00020C62"/>
    <w:rsid w:val="00024472"/>
    <w:rsid w:val="000378A9"/>
    <w:rsid w:val="00040D9D"/>
    <w:rsid w:val="0005689F"/>
    <w:rsid w:val="00056DBE"/>
    <w:rsid w:val="00060581"/>
    <w:rsid w:val="000818C7"/>
    <w:rsid w:val="00083369"/>
    <w:rsid w:val="00087159"/>
    <w:rsid w:val="000943E5"/>
    <w:rsid w:val="000952AF"/>
    <w:rsid w:val="00096677"/>
    <w:rsid w:val="000A0E61"/>
    <w:rsid w:val="000A6C4B"/>
    <w:rsid w:val="000C3891"/>
    <w:rsid w:val="000E0B8F"/>
    <w:rsid w:val="000E2D03"/>
    <w:rsid w:val="000E543D"/>
    <w:rsid w:val="000F5AE0"/>
    <w:rsid w:val="00111A30"/>
    <w:rsid w:val="00113EBA"/>
    <w:rsid w:val="0011544D"/>
    <w:rsid w:val="001220D1"/>
    <w:rsid w:val="00125C7B"/>
    <w:rsid w:val="00127469"/>
    <w:rsid w:val="00127B7A"/>
    <w:rsid w:val="00130AEE"/>
    <w:rsid w:val="00163769"/>
    <w:rsid w:val="00164BF0"/>
    <w:rsid w:val="0017093E"/>
    <w:rsid w:val="00176FB8"/>
    <w:rsid w:val="00185FF7"/>
    <w:rsid w:val="00191103"/>
    <w:rsid w:val="001930FA"/>
    <w:rsid w:val="00196BA7"/>
    <w:rsid w:val="00197385"/>
    <w:rsid w:val="00197A82"/>
    <w:rsid w:val="001A1A1C"/>
    <w:rsid w:val="001A4C97"/>
    <w:rsid w:val="001C2492"/>
    <w:rsid w:val="001E7369"/>
    <w:rsid w:val="001F10C0"/>
    <w:rsid w:val="00211B4D"/>
    <w:rsid w:val="002157C0"/>
    <w:rsid w:val="00215D42"/>
    <w:rsid w:val="0021692D"/>
    <w:rsid w:val="002345DB"/>
    <w:rsid w:val="00252895"/>
    <w:rsid w:val="0025513E"/>
    <w:rsid w:val="002625D2"/>
    <w:rsid w:val="00264C6B"/>
    <w:rsid w:val="00264CF4"/>
    <w:rsid w:val="00272BDF"/>
    <w:rsid w:val="002746EF"/>
    <w:rsid w:val="00280291"/>
    <w:rsid w:val="00284BF8"/>
    <w:rsid w:val="002B0E91"/>
    <w:rsid w:val="002C0AC6"/>
    <w:rsid w:val="002E6398"/>
    <w:rsid w:val="002F33B0"/>
    <w:rsid w:val="00321147"/>
    <w:rsid w:val="00326A46"/>
    <w:rsid w:val="00326F87"/>
    <w:rsid w:val="0033047E"/>
    <w:rsid w:val="00334EC0"/>
    <w:rsid w:val="003357F9"/>
    <w:rsid w:val="00345F39"/>
    <w:rsid w:val="0035059D"/>
    <w:rsid w:val="00357E4A"/>
    <w:rsid w:val="00365C75"/>
    <w:rsid w:val="003945A6"/>
    <w:rsid w:val="00396C33"/>
    <w:rsid w:val="003B48DB"/>
    <w:rsid w:val="003C11B8"/>
    <w:rsid w:val="003C309F"/>
    <w:rsid w:val="003C7682"/>
    <w:rsid w:val="003D16A7"/>
    <w:rsid w:val="003E3617"/>
    <w:rsid w:val="003E43A1"/>
    <w:rsid w:val="003F753E"/>
    <w:rsid w:val="004010AE"/>
    <w:rsid w:val="00412CDA"/>
    <w:rsid w:val="00416D78"/>
    <w:rsid w:val="00420597"/>
    <w:rsid w:val="00420793"/>
    <w:rsid w:val="004228CE"/>
    <w:rsid w:val="00427FA2"/>
    <w:rsid w:val="004473C4"/>
    <w:rsid w:val="00453FFD"/>
    <w:rsid w:val="00460092"/>
    <w:rsid w:val="00465654"/>
    <w:rsid w:val="004A60B9"/>
    <w:rsid w:val="004C0D2A"/>
    <w:rsid w:val="004C6AB6"/>
    <w:rsid w:val="004D313F"/>
    <w:rsid w:val="004D61E6"/>
    <w:rsid w:val="00505F80"/>
    <w:rsid w:val="005112C6"/>
    <w:rsid w:val="005128C2"/>
    <w:rsid w:val="005303DC"/>
    <w:rsid w:val="00540819"/>
    <w:rsid w:val="005474E6"/>
    <w:rsid w:val="005516C3"/>
    <w:rsid w:val="00557ECE"/>
    <w:rsid w:val="005609F9"/>
    <w:rsid w:val="00563750"/>
    <w:rsid w:val="00566863"/>
    <w:rsid w:val="0057740D"/>
    <w:rsid w:val="00577640"/>
    <w:rsid w:val="00584A18"/>
    <w:rsid w:val="00593FCD"/>
    <w:rsid w:val="005A4A8C"/>
    <w:rsid w:val="005B048C"/>
    <w:rsid w:val="005B2891"/>
    <w:rsid w:val="005C1BF3"/>
    <w:rsid w:val="005C48F4"/>
    <w:rsid w:val="005D2506"/>
    <w:rsid w:val="005D3012"/>
    <w:rsid w:val="005E5343"/>
    <w:rsid w:val="005E5CC9"/>
    <w:rsid w:val="005E69AC"/>
    <w:rsid w:val="005F4C83"/>
    <w:rsid w:val="005F6746"/>
    <w:rsid w:val="006126AB"/>
    <w:rsid w:val="006156BD"/>
    <w:rsid w:val="006201A6"/>
    <w:rsid w:val="006212E9"/>
    <w:rsid w:val="00623F04"/>
    <w:rsid w:val="00650828"/>
    <w:rsid w:val="00665E6D"/>
    <w:rsid w:val="0068521E"/>
    <w:rsid w:val="00690CB4"/>
    <w:rsid w:val="006A30C3"/>
    <w:rsid w:val="006B37F6"/>
    <w:rsid w:val="006B779E"/>
    <w:rsid w:val="006D24CB"/>
    <w:rsid w:val="006E02B7"/>
    <w:rsid w:val="006E0539"/>
    <w:rsid w:val="006F0EA1"/>
    <w:rsid w:val="006F3625"/>
    <w:rsid w:val="006F4EF5"/>
    <w:rsid w:val="006F55C3"/>
    <w:rsid w:val="006F63BA"/>
    <w:rsid w:val="006F6C4F"/>
    <w:rsid w:val="00700B25"/>
    <w:rsid w:val="0071045E"/>
    <w:rsid w:val="00715B09"/>
    <w:rsid w:val="00716444"/>
    <w:rsid w:val="00725BFC"/>
    <w:rsid w:val="00732FDC"/>
    <w:rsid w:val="00736413"/>
    <w:rsid w:val="00741F3D"/>
    <w:rsid w:val="007420B8"/>
    <w:rsid w:val="007541B4"/>
    <w:rsid w:val="007675AE"/>
    <w:rsid w:val="0077216D"/>
    <w:rsid w:val="0077412F"/>
    <w:rsid w:val="00776B4F"/>
    <w:rsid w:val="007838DF"/>
    <w:rsid w:val="0079160F"/>
    <w:rsid w:val="0079530A"/>
    <w:rsid w:val="007A1250"/>
    <w:rsid w:val="007B1726"/>
    <w:rsid w:val="007B6A53"/>
    <w:rsid w:val="007C02C2"/>
    <w:rsid w:val="007C055A"/>
    <w:rsid w:val="007D0657"/>
    <w:rsid w:val="007D2B2B"/>
    <w:rsid w:val="007E0368"/>
    <w:rsid w:val="007E7A0E"/>
    <w:rsid w:val="007F637C"/>
    <w:rsid w:val="007F74FA"/>
    <w:rsid w:val="008002EE"/>
    <w:rsid w:val="00806FF6"/>
    <w:rsid w:val="008147BE"/>
    <w:rsid w:val="008363EC"/>
    <w:rsid w:val="00837907"/>
    <w:rsid w:val="008405DE"/>
    <w:rsid w:val="00844841"/>
    <w:rsid w:val="0085037E"/>
    <w:rsid w:val="008570EC"/>
    <w:rsid w:val="0086266A"/>
    <w:rsid w:val="00866A58"/>
    <w:rsid w:val="008675E6"/>
    <w:rsid w:val="00871D22"/>
    <w:rsid w:val="00884966"/>
    <w:rsid w:val="00897E6D"/>
    <w:rsid w:val="008A19D8"/>
    <w:rsid w:val="008A59EF"/>
    <w:rsid w:val="008B3B12"/>
    <w:rsid w:val="008B41BC"/>
    <w:rsid w:val="008B5EFC"/>
    <w:rsid w:val="008C7F5B"/>
    <w:rsid w:val="008D0116"/>
    <w:rsid w:val="008D3EBC"/>
    <w:rsid w:val="008D679F"/>
    <w:rsid w:val="008D7B4B"/>
    <w:rsid w:val="008E35EA"/>
    <w:rsid w:val="008E5304"/>
    <w:rsid w:val="008E58A3"/>
    <w:rsid w:val="009055FD"/>
    <w:rsid w:val="00911DE4"/>
    <w:rsid w:val="009251B4"/>
    <w:rsid w:val="00950162"/>
    <w:rsid w:val="0096355F"/>
    <w:rsid w:val="00970C6D"/>
    <w:rsid w:val="0098429D"/>
    <w:rsid w:val="0099041B"/>
    <w:rsid w:val="009A3A58"/>
    <w:rsid w:val="009B1842"/>
    <w:rsid w:val="009B4B5A"/>
    <w:rsid w:val="009C24A1"/>
    <w:rsid w:val="009C5465"/>
    <w:rsid w:val="009D72E2"/>
    <w:rsid w:val="009D764A"/>
    <w:rsid w:val="009E2C10"/>
    <w:rsid w:val="009E4A3A"/>
    <w:rsid w:val="009E6CC7"/>
    <w:rsid w:val="009F2483"/>
    <w:rsid w:val="009F44D7"/>
    <w:rsid w:val="00A01589"/>
    <w:rsid w:val="00A2560C"/>
    <w:rsid w:val="00A2785F"/>
    <w:rsid w:val="00A50154"/>
    <w:rsid w:val="00A51E65"/>
    <w:rsid w:val="00A5552D"/>
    <w:rsid w:val="00A66111"/>
    <w:rsid w:val="00A66F5F"/>
    <w:rsid w:val="00A710F8"/>
    <w:rsid w:val="00A71D86"/>
    <w:rsid w:val="00A83937"/>
    <w:rsid w:val="00A86F44"/>
    <w:rsid w:val="00A91277"/>
    <w:rsid w:val="00AA5B8C"/>
    <w:rsid w:val="00AB398F"/>
    <w:rsid w:val="00AB4C59"/>
    <w:rsid w:val="00AC2720"/>
    <w:rsid w:val="00AC31B9"/>
    <w:rsid w:val="00AC6ED6"/>
    <w:rsid w:val="00AE5A8E"/>
    <w:rsid w:val="00AF2127"/>
    <w:rsid w:val="00AF5DE0"/>
    <w:rsid w:val="00B13703"/>
    <w:rsid w:val="00B16377"/>
    <w:rsid w:val="00B310CB"/>
    <w:rsid w:val="00B34E40"/>
    <w:rsid w:val="00B35699"/>
    <w:rsid w:val="00B43985"/>
    <w:rsid w:val="00B45E02"/>
    <w:rsid w:val="00B5305F"/>
    <w:rsid w:val="00B54AF0"/>
    <w:rsid w:val="00B61980"/>
    <w:rsid w:val="00B622DF"/>
    <w:rsid w:val="00B623D9"/>
    <w:rsid w:val="00B65297"/>
    <w:rsid w:val="00B75391"/>
    <w:rsid w:val="00B76370"/>
    <w:rsid w:val="00B83DEA"/>
    <w:rsid w:val="00B960DD"/>
    <w:rsid w:val="00BB17F7"/>
    <w:rsid w:val="00BC69DA"/>
    <w:rsid w:val="00BC7C34"/>
    <w:rsid w:val="00BF15DD"/>
    <w:rsid w:val="00BF5A83"/>
    <w:rsid w:val="00C041B7"/>
    <w:rsid w:val="00C16AC5"/>
    <w:rsid w:val="00C275CE"/>
    <w:rsid w:val="00C33D44"/>
    <w:rsid w:val="00C34EE2"/>
    <w:rsid w:val="00C365F8"/>
    <w:rsid w:val="00C409FF"/>
    <w:rsid w:val="00C4388C"/>
    <w:rsid w:val="00C54C06"/>
    <w:rsid w:val="00C55EE9"/>
    <w:rsid w:val="00C6244D"/>
    <w:rsid w:val="00C65353"/>
    <w:rsid w:val="00C81EA3"/>
    <w:rsid w:val="00C867CF"/>
    <w:rsid w:val="00CA08B9"/>
    <w:rsid w:val="00CB19C3"/>
    <w:rsid w:val="00CB7315"/>
    <w:rsid w:val="00CC332E"/>
    <w:rsid w:val="00CC7C71"/>
    <w:rsid w:val="00CD2A17"/>
    <w:rsid w:val="00CE039D"/>
    <w:rsid w:val="00CE431D"/>
    <w:rsid w:val="00CE7FBA"/>
    <w:rsid w:val="00CF3FCB"/>
    <w:rsid w:val="00CF60AB"/>
    <w:rsid w:val="00D01507"/>
    <w:rsid w:val="00D028A2"/>
    <w:rsid w:val="00D129C8"/>
    <w:rsid w:val="00D311A5"/>
    <w:rsid w:val="00D341A4"/>
    <w:rsid w:val="00D357F3"/>
    <w:rsid w:val="00D36429"/>
    <w:rsid w:val="00D45D48"/>
    <w:rsid w:val="00D66EF6"/>
    <w:rsid w:val="00D6739F"/>
    <w:rsid w:val="00D74134"/>
    <w:rsid w:val="00D77C41"/>
    <w:rsid w:val="00DA662C"/>
    <w:rsid w:val="00DC209F"/>
    <w:rsid w:val="00DC39FC"/>
    <w:rsid w:val="00DE4A40"/>
    <w:rsid w:val="00DE4EC1"/>
    <w:rsid w:val="00DE672F"/>
    <w:rsid w:val="00DF4E78"/>
    <w:rsid w:val="00E00A2C"/>
    <w:rsid w:val="00E118D8"/>
    <w:rsid w:val="00E220E0"/>
    <w:rsid w:val="00E24960"/>
    <w:rsid w:val="00E3431A"/>
    <w:rsid w:val="00E36F14"/>
    <w:rsid w:val="00E45C1F"/>
    <w:rsid w:val="00E473C2"/>
    <w:rsid w:val="00E50D15"/>
    <w:rsid w:val="00E52F3A"/>
    <w:rsid w:val="00E53EC7"/>
    <w:rsid w:val="00E55D4D"/>
    <w:rsid w:val="00E61563"/>
    <w:rsid w:val="00E65BCC"/>
    <w:rsid w:val="00E7178D"/>
    <w:rsid w:val="00E72117"/>
    <w:rsid w:val="00E74274"/>
    <w:rsid w:val="00E74DBC"/>
    <w:rsid w:val="00E82599"/>
    <w:rsid w:val="00E922C3"/>
    <w:rsid w:val="00E962D8"/>
    <w:rsid w:val="00E9673E"/>
    <w:rsid w:val="00EA5C0F"/>
    <w:rsid w:val="00EA783D"/>
    <w:rsid w:val="00EB47F5"/>
    <w:rsid w:val="00EC0865"/>
    <w:rsid w:val="00ED3292"/>
    <w:rsid w:val="00ED5E26"/>
    <w:rsid w:val="00EE4C54"/>
    <w:rsid w:val="00EF1AD6"/>
    <w:rsid w:val="00EF2DB4"/>
    <w:rsid w:val="00F10032"/>
    <w:rsid w:val="00F12FC7"/>
    <w:rsid w:val="00F468F9"/>
    <w:rsid w:val="00F55396"/>
    <w:rsid w:val="00F64B84"/>
    <w:rsid w:val="00F65BC5"/>
    <w:rsid w:val="00F66DF6"/>
    <w:rsid w:val="00F765B5"/>
    <w:rsid w:val="00F806FB"/>
    <w:rsid w:val="00F82422"/>
    <w:rsid w:val="00F838EB"/>
    <w:rsid w:val="00F84106"/>
    <w:rsid w:val="00F91594"/>
    <w:rsid w:val="00F959A5"/>
    <w:rsid w:val="00F97ED8"/>
    <w:rsid w:val="00FB4201"/>
    <w:rsid w:val="00FC5623"/>
    <w:rsid w:val="00FC5D3B"/>
    <w:rsid w:val="00FC6085"/>
    <w:rsid w:val="00FF1F34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A4C393"/>
  <w15:chartTrackingRefBased/>
  <w15:docId w15:val="{35308AF0-1A82-41F6-81F5-43554BAD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157C0"/>
    <w:pPr>
      <w:keepNext/>
      <w:numPr>
        <w:numId w:val="3"/>
      </w:numPr>
      <w:outlineLvl w:val="0"/>
    </w:pPr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eastAsia="es-CO"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2157C0"/>
    <w:pPr>
      <w:numPr>
        <w:ilvl w:val="1"/>
      </w:numPr>
      <w:outlineLvl w:val="1"/>
    </w:pPr>
    <w:rPr>
      <w:u w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365F8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65F8"/>
    <w:rPr>
      <w:rFonts w:ascii="Lucida Grande" w:hAnsi="Lucida Grande" w:cs="Lucida Grande"/>
      <w:sz w:val="18"/>
      <w:szCs w:val="18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65F8"/>
  </w:style>
  <w:style w:type="paragraph" w:styleId="Piedepgina">
    <w:name w:val="footer"/>
    <w:basedOn w:val="Normal"/>
    <w:link w:val="PiedepginaCar"/>
    <w:uiPriority w:val="99"/>
    <w:unhideWhenUsed/>
    <w:rsid w:val="00C365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65F8"/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7B172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39"/>
    <w:rsid w:val="00CD2A1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uiPriority w:val="99"/>
    <w:semiHidden/>
    <w:unhideWhenUsed/>
    <w:rsid w:val="00EF2DB4"/>
  </w:style>
  <w:style w:type="paragraph" w:customStyle="1" w:styleId="Default">
    <w:name w:val="Default"/>
    <w:rsid w:val="00557EC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0E0B8F"/>
    <w:pPr>
      <w:tabs>
        <w:tab w:val="left" w:pos="0"/>
      </w:tabs>
      <w:suppressAutoHyphens/>
    </w:pPr>
    <w:rPr>
      <w:rFonts w:ascii="Lucida Bright" w:eastAsia="Times New Roman" w:hAnsi="Lucida Bright"/>
      <w:b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link w:val="Textoindependiente"/>
    <w:uiPriority w:val="99"/>
    <w:rsid w:val="000E0B8F"/>
    <w:rPr>
      <w:rFonts w:ascii="Lucida Bright" w:eastAsia="Times New Roman" w:hAnsi="Lucida Bright"/>
      <w:b/>
      <w:spacing w:val="-3"/>
      <w:sz w:val="26"/>
      <w:lang w:val="es-ES_tradnl" w:eastAsia="ar-SA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0E0B8F"/>
    <w:rPr>
      <w:rFonts w:ascii="Calibri" w:eastAsia="Calibri" w:hAnsi="Calibri"/>
      <w:sz w:val="22"/>
      <w:szCs w:val="22"/>
      <w:lang w:val="es-ES" w:eastAsia="en-US"/>
    </w:rPr>
  </w:style>
  <w:style w:type="character" w:customStyle="1" w:styleId="Ttulo1Car">
    <w:name w:val="Título 1 Car"/>
    <w:link w:val="Ttulo1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u w:val="single"/>
      <w:lang w:val="es-ES_tradnl"/>
    </w:rPr>
  </w:style>
  <w:style w:type="character" w:customStyle="1" w:styleId="Ttulo2Car">
    <w:name w:val="Título 2 Car"/>
    <w:link w:val="Ttulo2"/>
    <w:uiPriority w:val="9"/>
    <w:rsid w:val="002157C0"/>
    <w:rPr>
      <w:rFonts w:ascii="Arial" w:eastAsia="Times New Roman" w:hAnsi="Arial" w:cs="Arial"/>
      <w:b/>
      <w:bCs/>
      <w:w w:val="95"/>
      <w:kern w:val="32"/>
      <w:sz w:val="22"/>
      <w:szCs w:val="23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A710F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FC6085"/>
    <w:rPr>
      <w:rFonts w:ascii="Yu Gothic Light" w:eastAsia="Yu Gothic Light" w:hAnsi="Yu Gothic Light" w:cs="Calibri Light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765B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65B5"/>
    <w:pPr>
      <w:widowControl w:val="0"/>
      <w:autoSpaceDE w:val="0"/>
      <w:autoSpaceDN w:val="0"/>
      <w:ind w:left="113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InviasNormal">
    <w:name w:val="Invias Normal"/>
    <w:basedOn w:val="Normal"/>
    <w:link w:val="InviasNormalCar"/>
    <w:qFormat/>
    <w:rsid w:val="00F765B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F765B5"/>
    <w:rPr>
      <w:rFonts w:ascii="Arial" w:eastAsia="Times New Roman" w:hAnsi="Arial" w:cs="Arial"/>
      <w:sz w:val="22"/>
      <w:szCs w:val="24"/>
      <w:lang w:eastAsia="es-ES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8D679F"/>
    <w:rPr>
      <w:rFonts w:ascii="Aptos" w:eastAsia="Aptos" w:hAnsi="Aptos" w:cs="Arial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A66111"/>
  </w:style>
  <w:style w:type="paragraph" w:styleId="Sinespaciado">
    <w:name w:val="No Spacing"/>
    <w:uiPriority w:val="1"/>
    <w:qFormat/>
    <w:rsid w:val="00A6611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customStyle="1" w:styleId="Standard">
    <w:name w:val="Standard"/>
    <w:rsid w:val="00A66111"/>
    <w:pPr>
      <w:suppressAutoHyphens/>
      <w:autoSpaceDN w:val="0"/>
      <w:spacing w:after="160" w:line="259" w:lineRule="auto"/>
      <w:textAlignment w:val="baseline"/>
    </w:pPr>
    <w:rPr>
      <w:rFonts w:ascii="Calibri" w:eastAsia="Arial Unicode MS" w:hAnsi="Calibri" w:cs="Tahoma"/>
      <w:kern w:val="3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6924A4-0BB5-463B-B39B-C632075804F1}"/>
</file>

<file path=customXml/itemProps2.xml><?xml version="1.0" encoding="utf-8"?>
<ds:datastoreItem xmlns:ds="http://schemas.openxmlformats.org/officeDocument/2006/customXml" ds:itemID="{0C6B714C-EF9E-486F-A8F1-604A68BDBDF3}"/>
</file>

<file path=customXml/itemProps3.xml><?xml version="1.0" encoding="utf-8"?>
<ds:datastoreItem xmlns:ds="http://schemas.openxmlformats.org/officeDocument/2006/customXml" ds:itemID="{6F319196-4FC8-44B9-81E2-3ADC31A74E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1372</Words>
  <Characters>7401</Characters>
  <Application>Microsoft Office Word</Application>
  <DocSecurity>0</DocSecurity>
  <Lines>308</Lines>
  <Paragraphs>168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intual</Company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waldo air mejia</dc:creator>
  <cp:keywords/>
  <cp:lastModifiedBy>Angela Maria Arias Rios</cp:lastModifiedBy>
  <cp:revision>8</cp:revision>
  <cp:lastPrinted>2022-08-19T14:15:00Z</cp:lastPrinted>
  <dcterms:created xsi:type="dcterms:W3CDTF">2025-02-07T16:57:00Z</dcterms:created>
  <dcterms:modified xsi:type="dcterms:W3CDTF">2026-07-07T18:31:00Z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</Properties>
</file>