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24" w:type="dxa"/>
        <w:tblInd w:w="-58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00" w:firstRow="0" w:lastRow="0" w:firstColumn="0" w:lastColumn="0" w:noHBand="0" w:noVBand="1"/>
      </w:tblPr>
      <w:tblGrid>
        <w:gridCol w:w="1675"/>
        <w:gridCol w:w="8949"/>
      </w:tblGrid>
      <w:tr w:rsidR="00BF6328" w:rsidRPr="00F42B24" w14:paraId="3E60C417" w14:textId="77777777" w:rsidTr="004D3743">
        <w:trPr>
          <w:trHeight w:val="160"/>
        </w:trPr>
        <w:tc>
          <w:tcPr>
            <w:tcW w:w="1675" w:type="dxa"/>
            <w:tcBorders>
              <w:top w:val="single" w:sz="18" w:space="0" w:color="000000"/>
              <w:left w:val="single" w:sz="18" w:space="0" w:color="000000"/>
              <w:bottom w:val="single" w:sz="4" w:space="0" w:color="000000"/>
              <w:right w:val="single" w:sz="4" w:space="0" w:color="000000"/>
            </w:tcBorders>
            <w:shd w:val="clear" w:color="auto" w:fill="D9D9D9"/>
            <w:vAlign w:val="center"/>
          </w:tcPr>
          <w:p w14:paraId="3CDE5DB5" w14:textId="4625FAD5" w:rsidR="00BF6328" w:rsidRPr="00F42B24" w:rsidRDefault="00253274" w:rsidP="00564E7D">
            <w:pPr>
              <w:spacing w:line="240" w:lineRule="auto"/>
              <w:rPr>
                <w:rFonts w:ascii="Arial Narrow" w:eastAsia="Arial" w:hAnsi="Arial Narrow" w:cs="Arial"/>
                <w:b/>
                <w:sz w:val="20"/>
                <w:szCs w:val="20"/>
              </w:rPr>
            </w:pPr>
            <w:bookmarkStart w:id="0" w:name="_gjdgxs" w:colFirst="0" w:colLast="0"/>
            <w:bookmarkEnd w:id="0"/>
            <w:r w:rsidRPr="00F42B24">
              <w:rPr>
                <w:rFonts w:ascii="Arial Narrow" w:eastAsia="Arial" w:hAnsi="Arial Narrow" w:cs="Arial"/>
                <w:b/>
                <w:sz w:val="20"/>
                <w:szCs w:val="20"/>
              </w:rPr>
              <w:t>CONTRATO NO.</w:t>
            </w:r>
          </w:p>
        </w:tc>
        <w:tc>
          <w:tcPr>
            <w:tcW w:w="8949" w:type="dxa"/>
            <w:tcBorders>
              <w:top w:val="single" w:sz="18" w:space="0" w:color="000000"/>
              <w:left w:val="single" w:sz="4" w:space="0" w:color="000000"/>
              <w:bottom w:val="single" w:sz="4" w:space="0" w:color="000000"/>
              <w:right w:val="single" w:sz="18" w:space="0" w:color="000000"/>
            </w:tcBorders>
            <w:vAlign w:val="center"/>
          </w:tcPr>
          <w:p w14:paraId="39BDB8A1" w14:textId="0BDAC7A5" w:rsidR="00BF6328" w:rsidRPr="001E49FC" w:rsidRDefault="00253274" w:rsidP="00564E7D">
            <w:pPr>
              <w:spacing w:line="240" w:lineRule="auto"/>
              <w:rPr>
                <w:rFonts w:ascii="Arial Narrow" w:eastAsia="Arial" w:hAnsi="Arial Narrow" w:cs="Arial"/>
                <w:b/>
                <w:sz w:val="20"/>
                <w:szCs w:val="20"/>
              </w:rPr>
            </w:pPr>
            <w:r w:rsidRPr="001E49FC">
              <w:rPr>
                <w:rFonts w:ascii="Arial Narrow" w:eastAsia="Arial" w:hAnsi="Arial Narrow" w:cs="Arial"/>
                <w:b/>
                <w:sz w:val="20"/>
                <w:szCs w:val="20"/>
              </w:rPr>
              <w:t>ADRES-CTO-</w:t>
            </w:r>
            <w:r w:rsidR="005219EB" w:rsidRPr="001E49FC">
              <w:rPr>
                <w:rFonts w:ascii="Arial Narrow" w:eastAsia="Arial" w:hAnsi="Arial Narrow" w:cs="Arial"/>
                <w:b/>
                <w:sz w:val="20"/>
                <w:szCs w:val="20"/>
                <w:highlight w:val="yellow"/>
              </w:rPr>
              <w:t>xxxx</w:t>
            </w:r>
            <w:r w:rsidRPr="001E49FC">
              <w:rPr>
                <w:rFonts w:ascii="Arial Narrow" w:eastAsia="Arial" w:hAnsi="Arial Narrow" w:cs="Arial"/>
                <w:b/>
                <w:sz w:val="20"/>
                <w:szCs w:val="20"/>
              </w:rPr>
              <w:t>-202</w:t>
            </w:r>
            <w:r w:rsidR="004D3743">
              <w:rPr>
                <w:rFonts w:ascii="Arial Narrow" w:eastAsia="Arial" w:hAnsi="Arial Narrow" w:cs="Arial"/>
                <w:b/>
                <w:sz w:val="20"/>
                <w:szCs w:val="20"/>
              </w:rPr>
              <w:t>6</w:t>
            </w:r>
          </w:p>
        </w:tc>
      </w:tr>
      <w:tr w:rsidR="00BF6328" w:rsidRPr="00F42B24" w14:paraId="0AFB70B8" w14:textId="77777777" w:rsidTr="004D3743">
        <w:trPr>
          <w:trHeight w:val="8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14F8AC3" w14:textId="2001E015" w:rsidR="00BF6328" w:rsidRPr="00F42B24" w:rsidRDefault="00253274" w:rsidP="00564E7D">
            <w:pPr>
              <w:spacing w:line="240" w:lineRule="auto"/>
              <w:rPr>
                <w:rFonts w:ascii="Arial Narrow" w:eastAsia="Arial" w:hAnsi="Arial Narrow" w:cs="Arial"/>
                <w:b/>
                <w:sz w:val="20"/>
                <w:szCs w:val="20"/>
              </w:rPr>
            </w:pPr>
            <w:r w:rsidRPr="00F42B24">
              <w:rPr>
                <w:rFonts w:ascii="Arial Narrow" w:eastAsia="Arial" w:hAnsi="Arial Narrow" w:cs="Arial"/>
                <w:b/>
                <w:sz w:val="20"/>
                <w:szCs w:val="20"/>
              </w:rPr>
              <w:t>CONTRATISTA:</w:t>
            </w:r>
          </w:p>
        </w:tc>
        <w:tc>
          <w:tcPr>
            <w:tcW w:w="8949" w:type="dxa"/>
            <w:tcBorders>
              <w:top w:val="single" w:sz="4" w:space="0" w:color="000000"/>
              <w:left w:val="single" w:sz="4" w:space="0" w:color="000000"/>
              <w:bottom w:val="single" w:sz="4" w:space="0" w:color="000000"/>
              <w:right w:val="single" w:sz="18" w:space="0" w:color="000000"/>
            </w:tcBorders>
            <w:vAlign w:val="center"/>
          </w:tcPr>
          <w:p w14:paraId="038B1D9B" w14:textId="1A362FB6" w:rsidR="00BF6328" w:rsidRPr="001E49FC" w:rsidRDefault="005219EB" w:rsidP="00564E7D">
            <w:pPr>
              <w:spacing w:line="240" w:lineRule="auto"/>
              <w:rPr>
                <w:rFonts w:ascii="Arial Narrow" w:eastAsia="Arial" w:hAnsi="Arial Narrow" w:cs="Arial"/>
                <w:b/>
                <w:sz w:val="20"/>
                <w:szCs w:val="20"/>
              </w:rPr>
            </w:pPr>
            <w:r w:rsidRPr="001E49FC">
              <w:rPr>
                <w:rFonts w:ascii="Arial Narrow" w:eastAsia="Arial" w:hAnsi="Arial Narrow" w:cs="Arial"/>
                <w:b/>
                <w:sz w:val="20"/>
                <w:szCs w:val="20"/>
                <w:highlight w:val="yellow"/>
              </w:rPr>
              <w:t>xxxx</w:t>
            </w:r>
          </w:p>
        </w:tc>
      </w:tr>
      <w:tr w:rsidR="005219EB" w:rsidRPr="00F42B24" w14:paraId="4A69351A" w14:textId="77777777" w:rsidTr="004D3743">
        <w:trPr>
          <w:trHeight w:val="14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6B1FF92A" w14:textId="70AEFC10" w:rsidR="005219EB" w:rsidRPr="00F42B24" w:rsidRDefault="005219EB" w:rsidP="005219EB">
            <w:pPr>
              <w:spacing w:line="240" w:lineRule="auto"/>
              <w:rPr>
                <w:rFonts w:ascii="Arial Narrow" w:eastAsia="Arial" w:hAnsi="Arial Narrow" w:cs="Arial"/>
                <w:b/>
                <w:sz w:val="20"/>
                <w:szCs w:val="20"/>
              </w:rPr>
            </w:pPr>
            <w:r w:rsidRPr="00F42B24">
              <w:rPr>
                <w:rFonts w:ascii="Arial Narrow" w:eastAsia="Arial" w:hAnsi="Arial Narrow" w:cs="Arial"/>
                <w:b/>
                <w:sz w:val="20"/>
                <w:szCs w:val="20"/>
              </w:rPr>
              <w:t>NIT:</w:t>
            </w:r>
          </w:p>
        </w:tc>
        <w:tc>
          <w:tcPr>
            <w:tcW w:w="8949" w:type="dxa"/>
            <w:tcBorders>
              <w:top w:val="single" w:sz="4" w:space="0" w:color="000000"/>
              <w:left w:val="single" w:sz="4" w:space="0" w:color="000000"/>
              <w:bottom w:val="single" w:sz="4" w:space="0" w:color="000000"/>
              <w:right w:val="single" w:sz="18" w:space="0" w:color="000000"/>
            </w:tcBorders>
          </w:tcPr>
          <w:p w14:paraId="44A6B48C" w14:textId="785404D5" w:rsidR="005219EB" w:rsidRPr="001E49FC" w:rsidRDefault="005219EB" w:rsidP="005219EB">
            <w:pPr>
              <w:spacing w:line="240" w:lineRule="auto"/>
              <w:rPr>
                <w:rFonts w:ascii="Arial Narrow" w:eastAsia="Arial" w:hAnsi="Arial Narrow" w:cs="Arial"/>
                <w:b/>
                <w:bCs/>
                <w:sz w:val="20"/>
                <w:szCs w:val="20"/>
              </w:rPr>
            </w:pPr>
            <w:r w:rsidRPr="001E49FC">
              <w:rPr>
                <w:rFonts w:ascii="Arial Narrow" w:eastAsia="Arial" w:hAnsi="Arial Narrow" w:cs="Arial"/>
                <w:b/>
                <w:sz w:val="20"/>
                <w:szCs w:val="20"/>
                <w:highlight w:val="yellow"/>
              </w:rPr>
              <w:t>xxxx</w:t>
            </w:r>
          </w:p>
        </w:tc>
      </w:tr>
      <w:tr w:rsidR="005219EB" w:rsidRPr="00F42B24" w14:paraId="7FC1255C" w14:textId="77777777" w:rsidTr="004D3743">
        <w:trPr>
          <w:trHeight w:val="16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412702E8" w14:textId="08B66725" w:rsidR="005219EB" w:rsidRPr="00F42B24" w:rsidRDefault="005219EB" w:rsidP="005219EB">
            <w:pPr>
              <w:spacing w:line="240" w:lineRule="auto"/>
              <w:rPr>
                <w:rFonts w:ascii="Arial Narrow" w:eastAsia="Arial" w:hAnsi="Arial Narrow" w:cs="Arial"/>
                <w:b/>
                <w:sz w:val="20"/>
                <w:szCs w:val="20"/>
              </w:rPr>
            </w:pPr>
            <w:r w:rsidRPr="00F42B24">
              <w:rPr>
                <w:rFonts w:ascii="Arial Narrow" w:eastAsia="Arial" w:hAnsi="Arial Narrow" w:cs="Arial"/>
                <w:b/>
                <w:sz w:val="20"/>
                <w:szCs w:val="20"/>
              </w:rPr>
              <w:t>REPRESENTANTE LEGAL:</w:t>
            </w:r>
          </w:p>
        </w:tc>
        <w:tc>
          <w:tcPr>
            <w:tcW w:w="8949" w:type="dxa"/>
            <w:tcBorders>
              <w:top w:val="single" w:sz="4" w:space="0" w:color="000000"/>
              <w:left w:val="single" w:sz="4" w:space="0" w:color="000000"/>
              <w:bottom w:val="single" w:sz="4" w:space="0" w:color="000000"/>
              <w:right w:val="single" w:sz="18" w:space="0" w:color="000000"/>
            </w:tcBorders>
          </w:tcPr>
          <w:p w14:paraId="10A75DAB" w14:textId="1ED4F066" w:rsidR="005219EB" w:rsidRPr="001E49FC" w:rsidRDefault="005219EB" w:rsidP="005219EB">
            <w:pPr>
              <w:spacing w:line="240" w:lineRule="auto"/>
              <w:rPr>
                <w:rFonts w:ascii="Arial Narrow" w:eastAsia="Arial" w:hAnsi="Arial Narrow" w:cs="Arial"/>
                <w:b/>
                <w:iCs/>
                <w:sz w:val="20"/>
                <w:szCs w:val="20"/>
              </w:rPr>
            </w:pPr>
            <w:r w:rsidRPr="001E49FC">
              <w:rPr>
                <w:rFonts w:ascii="Arial Narrow" w:eastAsia="Arial" w:hAnsi="Arial Narrow" w:cs="Arial"/>
                <w:b/>
                <w:sz w:val="20"/>
                <w:szCs w:val="20"/>
                <w:highlight w:val="yellow"/>
              </w:rPr>
              <w:t>xxxx</w:t>
            </w:r>
          </w:p>
        </w:tc>
      </w:tr>
      <w:tr w:rsidR="005219EB" w:rsidRPr="00F42B24" w14:paraId="7348DA2E" w14:textId="77777777" w:rsidTr="004D3743">
        <w:trPr>
          <w:trHeight w:val="14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FC33C20" w14:textId="7BDDDA52" w:rsidR="005219EB" w:rsidRPr="00F42B24" w:rsidRDefault="005219EB" w:rsidP="005219EB">
            <w:pPr>
              <w:spacing w:line="240" w:lineRule="auto"/>
              <w:rPr>
                <w:rFonts w:ascii="Arial Narrow" w:eastAsia="Arial" w:hAnsi="Arial Narrow" w:cs="Arial"/>
                <w:b/>
                <w:sz w:val="20"/>
                <w:szCs w:val="20"/>
              </w:rPr>
            </w:pPr>
            <w:r w:rsidRPr="00F42B24">
              <w:rPr>
                <w:rFonts w:ascii="Arial Narrow" w:eastAsia="Arial" w:hAnsi="Arial Narrow" w:cs="Arial"/>
                <w:b/>
                <w:sz w:val="20"/>
                <w:szCs w:val="20"/>
              </w:rPr>
              <w:t>IDENTIFICACIÓN:</w:t>
            </w:r>
          </w:p>
        </w:tc>
        <w:tc>
          <w:tcPr>
            <w:tcW w:w="8949" w:type="dxa"/>
            <w:tcBorders>
              <w:top w:val="single" w:sz="4" w:space="0" w:color="000000"/>
              <w:left w:val="single" w:sz="4" w:space="0" w:color="000000"/>
              <w:bottom w:val="single" w:sz="4" w:space="0" w:color="000000"/>
              <w:right w:val="single" w:sz="18" w:space="0" w:color="000000"/>
            </w:tcBorders>
          </w:tcPr>
          <w:p w14:paraId="6FE65B48" w14:textId="16BDC773" w:rsidR="005219EB" w:rsidRPr="001E49FC" w:rsidRDefault="005219EB" w:rsidP="005219EB">
            <w:pPr>
              <w:spacing w:line="240" w:lineRule="auto"/>
              <w:rPr>
                <w:rFonts w:ascii="Arial Narrow" w:eastAsia="Arial" w:hAnsi="Arial Narrow" w:cs="Arial"/>
                <w:bCs/>
                <w:sz w:val="20"/>
                <w:szCs w:val="20"/>
              </w:rPr>
            </w:pPr>
            <w:r w:rsidRPr="001E49FC">
              <w:rPr>
                <w:rFonts w:ascii="Arial Narrow" w:eastAsia="Arial" w:hAnsi="Arial Narrow" w:cs="Arial"/>
                <w:b/>
                <w:sz w:val="20"/>
                <w:szCs w:val="20"/>
                <w:highlight w:val="yellow"/>
              </w:rPr>
              <w:t>xxxx</w:t>
            </w:r>
          </w:p>
        </w:tc>
      </w:tr>
      <w:tr w:rsidR="00BF6328" w:rsidRPr="00F42B24" w14:paraId="57306EB8" w14:textId="77777777" w:rsidTr="004D3743">
        <w:trPr>
          <w:trHeight w:val="1120"/>
        </w:trPr>
        <w:tc>
          <w:tcPr>
            <w:tcW w:w="10624" w:type="dxa"/>
            <w:gridSpan w:val="2"/>
            <w:tcBorders>
              <w:top w:val="single" w:sz="4" w:space="0" w:color="000000"/>
              <w:left w:val="single" w:sz="18" w:space="0" w:color="000000"/>
              <w:bottom w:val="single" w:sz="8" w:space="0" w:color="000000"/>
              <w:right w:val="single" w:sz="18" w:space="0" w:color="000000"/>
            </w:tcBorders>
            <w:vAlign w:val="center"/>
          </w:tcPr>
          <w:p w14:paraId="4CE70ED2" w14:textId="44A9E82A" w:rsidR="00BF6328" w:rsidRPr="001E49FC" w:rsidRDefault="00B63D5A" w:rsidP="00564E7D">
            <w:pPr>
              <w:pStyle w:val="xmsonormal"/>
              <w:autoSpaceDE w:val="0"/>
              <w:autoSpaceDN w:val="0"/>
              <w:jc w:val="both"/>
              <w:rPr>
                <w:rFonts w:ascii="Arial Narrow" w:hAnsi="Arial Narrow"/>
                <w:sz w:val="20"/>
                <w:szCs w:val="20"/>
              </w:rPr>
            </w:pPr>
            <w:r w:rsidRPr="001E49FC">
              <w:rPr>
                <w:rFonts w:ascii="Arial Narrow" w:hAnsi="Arial Narrow" w:cs="Arial"/>
                <w:b/>
                <w:bCs/>
                <w:sz w:val="20"/>
                <w:szCs w:val="20"/>
              </w:rPr>
              <w:t>LUZ MYRIAM CIRO FLÓREZ</w:t>
            </w:r>
            <w:r w:rsidR="00887F12" w:rsidRPr="001E49FC">
              <w:rPr>
                <w:rFonts w:ascii="Arial Narrow" w:hAnsi="Arial Narrow" w:cs="Arial"/>
                <w:b/>
                <w:bCs/>
                <w:sz w:val="20"/>
                <w:szCs w:val="20"/>
              </w:rPr>
              <w:t>,</w:t>
            </w:r>
            <w:r w:rsidR="00887F12" w:rsidRPr="001E49FC">
              <w:rPr>
                <w:rFonts w:ascii="Arial Narrow" w:hAnsi="Arial Narrow"/>
                <w:sz w:val="20"/>
                <w:szCs w:val="20"/>
              </w:rPr>
              <w:t xml:space="preserve"> </w:t>
            </w:r>
            <w:r w:rsidRPr="001E49FC">
              <w:rPr>
                <w:rFonts w:ascii="Arial Narrow" w:hAnsi="Arial Narrow" w:cs="Arial"/>
                <w:sz w:val="20"/>
                <w:szCs w:val="20"/>
              </w:rPr>
              <w:t>en calidad de Directora Administrativa y Financiera, nombrada mediante la Resolución No. 0018130 del 08 de abril 2024, posesionada mediante acta No. 11 del 11 de abril de 2024</w:t>
            </w:r>
            <w:r w:rsidR="00887F12" w:rsidRPr="001E49FC">
              <w:rPr>
                <w:rFonts w:ascii="Arial Narrow" w:hAnsi="Arial Narrow" w:cs="Arial"/>
                <w:sz w:val="20"/>
                <w:szCs w:val="20"/>
              </w:rPr>
              <w:t xml:space="preserve">, actuando en nombre y representación de la Administradora de los Recursos del Sistema General de Seguridad Social en Salud ADRES con NIT. 901.037.916-1 </w:t>
            </w:r>
            <w:r w:rsidRPr="001E49FC">
              <w:rPr>
                <w:rFonts w:ascii="Arial Narrow" w:hAnsi="Arial Narrow" w:cs="Arial"/>
                <w:sz w:val="20"/>
                <w:szCs w:val="20"/>
              </w:rPr>
              <w:t xml:space="preserve">en uso de las facultades y funciones delegadas a través de las Leyes 80 de1993 y 1150 de 2007, el Decreto Reglamentario 1082 de 2015, la Resolución de Delegación de Funciones No. N° 0001012 del 20 de mayo de 2022 y quien para los efectos del presente documento se denominará </w:t>
            </w:r>
            <w:r w:rsidRPr="001E49FC">
              <w:rPr>
                <w:rFonts w:ascii="Arial Narrow" w:hAnsi="Arial Narrow" w:cs="Arial"/>
                <w:b/>
                <w:bCs/>
                <w:sz w:val="20"/>
                <w:szCs w:val="20"/>
              </w:rPr>
              <w:t>ADRES</w:t>
            </w:r>
            <w:r w:rsidRPr="001E49FC">
              <w:rPr>
                <w:rFonts w:ascii="Arial Narrow" w:hAnsi="Arial Narrow" w:cs="Arial"/>
                <w:sz w:val="20"/>
                <w:szCs w:val="20"/>
              </w:rPr>
              <w:t xml:space="preserve">, </w:t>
            </w:r>
            <w:r w:rsidR="00887F12" w:rsidRPr="001E49FC">
              <w:rPr>
                <w:rFonts w:ascii="Arial Narrow" w:hAnsi="Arial Narrow" w:cs="Arial"/>
                <w:sz w:val="20"/>
                <w:szCs w:val="20"/>
              </w:rPr>
              <w:t>por una parte, y por la otra</w:t>
            </w:r>
            <w:r w:rsidR="00887F12" w:rsidRPr="001E49FC">
              <w:rPr>
                <w:rFonts w:ascii="Arial Narrow" w:hAnsi="Arial Narrow"/>
                <w:sz w:val="20"/>
                <w:szCs w:val="20"/>
              </w:rPr>
              <w:t>,</w:t>
            </w:r>
            <w:r w:rsidR="007D47FB" w:rsidRPr="001E49FC">
              <w:rPr>
                <w:rFonts w:ascii="Arial Narrow" w:hAnsi="Arial Narrow"/>
                <w:sz w:val="20"/>
                <w:szCs w:val="20"/>
              </w:rPr>
              <w:t xml:space="preserve"> </w:t>
            </w:r>
            <w:r w:rsidR="005219EB" w:rsidRPr="001E49FC">
              <w:rPr>
                <w:rFonts w:ascii="Arial Narrow" w:eastAsia="Arial" w:hAnsi="Arial Narrow" w:cs="Arial"/>
                <w:b/>
                <w:sz w:val="20"/>
                <w:szCs w:val="20"/>
                <w:highlight w:val="yellow"/>
              </w:rPr>
              <w:t>xxxx</w:t>
            </w:r>
            <w:r w:rsidR="00B41DAD" w:rsidRPr="001E49FC">
              <w:rPr>
                <w:rFonts w:ascii="Arial Narrow" w:hAnsi="Arial Narrow" w:cstheme="minorHAnsi"/>
                <w:color w:val="000000" w:themeColor="text1"/>
                <w:sz w:val="20"/>
                <w:szCs w:val="20"/>
              </w:rPr>
              <w:t>.</w:t>
            </w:r>
            <w:r w:rsidR="00B41DAD" w:rsidRPr="001E49FC">
              <w:rPr>
                <w:rFonts w:ascii="Arial Narrow" w:eastAsia="Calibri" w:hAnsi="Arial Narrow"/>
                <w:sz w:val="20"/>
                <w:szCs w:val="20"/>
              </w:rPr>
              <w:t xml:space="preserve">, identificado con NIT No. </w:t>
            </w:r>
            <w:r w:rsidR="005219EB" w:rsidRPr="001E49FC">
              <w:rPr>
                <w:rFonts w:ascii="Arial Narrow" w:eastAsia="Arial" w:hAnsi="Arial Narrow" w:cs="Arial"/>
                <w:b/>
                <w:sz w:val="20"/>
                <w:szCs w:val="20"/>
                <w:highlight w:val="yellow"/>
              </w:rPr>
              <w:t>xxxx</w:t>
            </w:r>
            <w:r w:rsidR="005219EB" w:rsidRPr="001E49FC">
              <w:rPr>
                <w:rFonts w:ascii="Arial Narrow" w:eastAsia="Calibri" w:hAnsi="Arial Narrow"/>
                <w:sz w:val="20"/>
                <w:szCs w:val="20"/>
              </w:rPr>
              <w:t xml:space="preserve"> </w:t>
            </w:r>
            <w:r w:rsidR="00B41DAD" w:rsidRPr="001E49FC">
              <w:rPr>
                <w:rFonts w:ascii="Arial Narrow" w:eastAsia="Calibri" w:hAnsi="Arial Narrow"/>
                <w:sz w:val="20"/>
                <w:szCs w:val="20"/>
              </w:rPr>
              <w:t xml:space="preserve">y representado </w:t>
            </w:r>
            <w:r w:rsidR="00B41DAD" w:rsidRPr="001E49FC">
              <w:rPr>
                <w:rFonts w:ascii="Arial Narrow" w:eastAsia="Calibri" w:hAnsi="Arial Narrow"/>
                <w:color w:val="000000" w:themeColor="text1"/>
                <w:sz w:val="20"/>
                <w:szCs w:val="20"/>
              </w:rPr>
              <w:t>legalmente por</w:t>
            </w:r>
            <w:r w:rsidR="00B41DAD" w:rsidRPr="001E49FC">
              <w:rPr>
                <w:rFonts w:ascii="Arial Narrow" w:hAnsi="Arial Narrow"/>
                <w:sz w:val="20"/>
                <w:szCs w:val="20"/>
              </w:rPr>
              <w:t xml:space="preserve"> </w:t>
            </w:r>
            <w:r w:rsidR="005219EB" w:rsidRPr="001E49FC">
              <w:rPr>
                <w:rFonts w:ascii="Arial Narrow" w:eastAsia="Arial" w:hAnsi="Arial Narrow" w:cs="Arial"/>
                <w:b/>
                <w:sz w:val="20"/>
                <w:szCs w:val="20"/>
                <w:highlight w:val="yellow"/>
              </w:rPr>
              <w:t>xxxx</w:t>
            </w:r>
            <w:r w:rsidR="00B41DAD" w:rsidRPr="001E49FC">
              <w:rPr>
                <w:rFonts w:ascii="Arial Narrow" w:eastAsia="Calibri" w:hAnsi="Arial Narrow"/>
                <w:color w:val="000000" w:themeColor="text1"/>
                <w:sz w:val="20"/>
                <w:szCs w:val="20"/>
              </w:rPr>
              <w:t>, identificado con Cédula de Ciudadanía No.</w:t>
            </w:r>
            <w:r w:rsidR="00B41DAD" w:rsidRPr="001E49FC">
              <w:rPr>
                <w:rFonts w:ascii="Arial Narrow" w:hAnsi="Arial Narrow" w:cs="Tahoma"/>
                <w:sz w:val="20"/>
                <w:szCs w:val="20"/>
              </w:rPr>
              <w:t xml:space="preserve"> </w:t>
            </w:r>
            <w:r w:rsidR="005219EB" w:rsidRPr="001E49FC">
              <w:rPr>
                <w:rFonts w:ascii="Arial Narrow" w:eastAsia="Arial" w:hAnsi="Arial Narrow" w:cs="Arial"/>
                <w:b/>
                <w:sz w:val="20"/>
                <w:szCs w:val="20"/>
                <w:highlight w:val="yellow"/>
              </w:rPr>
              <w:t>xxxx</w:t>
            </w:r>
            <w:r w:rsidR="00253274" w:rsidRPr="001E49FC">
              <w:rPr>
                <w:rFonts w:ascii="Arial Narrow" w:eastAsia="Calibri" w:hAnsi="Arial Narrow"/>
                <w:sz w:val="20"/>
                <w:szCs w:val="20"/>
              </w:rPr>
              <w:t xml:space="preserve">, </w:t>
            </w:r>
            <w:r w:rsidR="00BF6328" w:rsidRPr="001E49FC">
              <w:rPr>
                <w:rFonts w:ascii="Arial Narrow" w:hAnsi="Arial Narrow" w:cs="Arial"/>
                <w:sz w:val="20"/>
                <w:szCs w:val="20"/>
              </w:rPr>
              <w:t xml:space="preserve">quien se denominará </w:t>
            </w:r>
            <w:r w:rsidR="00BF6328" w:rsidRPr="001E49FC">
              <w:rPr>
                <w:rFonts w:ascii="Arial Narrow" w:hAnsi="Arial Narrow" w:cs="Arial"/>
                <w:b/>
                <w:bCs/>
                <w:sz w:val="20"/>
                <w:szCs w:val="20"/>
              </w:rPr>
              <w:t>EL CONTRATISTA</w:t>
            </w:r>
            <w:r w:rsidR="00BF6328" w:rsidRPr="001E49FC">
              <w:rPr>
                <w:rFonts w:ascii="Arial Narrow" w:hAnsi="Arial Narrow" w:cs="Arial"/>
                <w:sz w:val="20"/>
                <w:szCs w:val="20"/>
              </w:rPr>
              <w:t xml:space="preserve"> y declara que tiene capacidad para celebrar este contrato, que no incurre en causal de inhabilidad e incompatibilidad de las previstas en las Leyes 80 de 1993, 1150 de 2007, 1474 de 2011 y demás normas constitucionales y legales, hemos acordado celebrar el presente contrato, el cual se regirá por las siguientes:</w:t>
            </w:r>
            <w:r w:rsidR="00CE17B5" w:rsidRPr="001E49FC">
              <w:rPr>
                <w:rFonts w:ascii="Arial Narrow" w:hAnsi="Arial Narrow" w:cs="Arial"/>
                <w:sz w:val="20"/>
                <w:szCs w:val="20"/>
              </w:rPr>
              <w:t xml:space="preserve"> </w:t>
            </w:r>
          </w:p>
        </w:tc>
      </w:tr>
      <w:tr w:rsidR="00BF6328" w:rsidRPr="00F42B24" w14:paraId="458A122A" w14:textId="77777777" w:rsidTr="004D3743">
        <w:trPr>
          <w:trHeight w:val="240"/>
        </w:trPr>
        <w:tc>
          <w:tcPr>
            <w:tcW w:w="10624" w:type="dxa"/>
            <w:gridSpan w:val="2"/>
            <w:tcBorders>
              <w:top w:val="single" w:sz="8" w:space="0" w:color="000000"/>
              <w:left w:val="single" w:sz="18" w:space="0" w:color="000000"/>
              <w:bottom w:val="single" w:sz="8" w:space="0" w:color="000000"/>
              <w:right w:val="single" w:sz="18" w:space="0" w:color="000000"/>
            </w:tcBorders>
            <w:shd w:val="clear" w:color="auto" w:fill="D9D9D9"/>
            <w:vAlign w:val="center"/>
          </w:tcPr>
          <w:p w14:paraId="78148047" w14:textId="77777777" w:rsidR="00BF6328" w:rsidRPr="001E49FC" w:rsidRDefault="00BF6328" w:rsidP="00564E7D">
            <w:pPr>
              <w:spacing w:line="240" w:lineRule="auto"/>
              <w:jc w:val="center"/>
              <w:rPr>
                <w:rFonts w:ascii="Arial Narrow" w:eastAsiaTheme="minorHAnsi" w:hAnsi="Arial Narrow" w:cs="Arial"/>
                <w:sz w:val="20"/>
                <w:szCs w:val="20"/>
              </w:rPr>
            </w:pPr>
            <w:r w:rsidRPr="001E49FC">
              <w:rPr>
                <w:rFonts w:ascii="Arial Narrow" w:eastAsiaTheme="minorHAnsi" w:hAnsi="Arial Narrow" w:cs="Arial"/>
                <w:sz w:val="20"/>
                <w:szCs w:val="20"/>
              </w:rPr>
              <w:t>CLÁUSULAS:</w:t>
            </w:r>
          </w:p>
        </w:tc>
      </w:tr>
      <w:tr w:rsidR="00BF6328" w:rsidRPr="00F42B24" w14:paraId="1A800137" w14:textId="77777777" w:rsidTr="004D3743">
        <w:trPr>
          <w:trHeight w:val="560"/>
        </w:trPr>
        <w:tc>
          <w:tcPr>
            <w:tcW w:w="1675" w:type="dxa"/>
            <w:tcBorders>
              <w:top w:val="single" w:sz="8" w:space="0" w:color="000000"/>
              <w:left w:val="single" w:sz="18" w:space="0" w:color="000000"/>
              <w:bottom w:val="single" w:sz="4" w:space="0" w:color="000000"/>
              <w:right w:val="single" w:sz="4" w:space="0" w:color="000000"/>
            </w:tcBorders>
            <w:shd w:val="clear" w:color="auto" w:fill="D9D9D9"/>
            <w:vAlign w:val="center"/>
          </w:tcPr>
          <w:p w14:paraId="5CE79E29" w14:textId="77777777" w:rsidR="00BF6328" w:rsidRPr="00F42B24" w:rsidRDefault="00BF6328" w:rsidP="00564E7D">
            <w:pPr>
              <w:spacing w:line="240" w:lineRule="auto"/>
              <w:rPr>
                <w:rFonts w:ascii="Arial Narrow" w:eastAsia="Arial" w:hAnsi="Arial Narrow" w:cs="Arial"/>
                <w:b/>
                <w:sz w:val="20"/>
                <w:szCs w:val="20"/>
              </w:rPr>
            </w:pPr>
            <w:r w:rsidRPr="00F42B24">
              <w:rPr>
                <w:rFonts w:ascii="Arial Narrow" w:eastAsia="Arial" w:hAnsi="Arial Narrow" w:cs="Arial"/>
                <w:b/>
                <w:sz w:val="20"/>
                <w:szCs w:val="20"/>
              </w:rPr>
              <w:t>1) Objeto:</w:t>
            </w:r>
          </w:p>
        </w:tc>
        <w:tc>
          <w:tcPr>
            <w:tcW w:w="8949" w:type="dxa"/>
            <w:tcBorders>
              <w:top w:val="single" w:sz="8" w:space="0" w:color="000000"/>
              <w:left w:val="single" w:sz="4" w:space="0" w:color="000000"/>
              <w:bottom w:val="single" w:sz="4" w:space="0" w:color="000000"/>
              <w:right w:val="single" w:sz="18" w:space="0" w:color="000000"/>
            </w:tcBorders>
            <w:vAlign w:val="center"/>
          </w:tcPr>
          <w:p w14:paraId="24E93A1F" w14:textId="078EDFF7" w:rsidR="004D3743" w:rsidRPr="00BD76FE" w:rsidRDefault="004D3743" w:rsidP="004D3743">
            <w:pPr>
              <w:spacing w:after="0" w:line="240" w:lineRule="auto"/>
              <w:jc w:val="both"/>
              <w:rPr>
                <w:rFonts w:ascii="Arial Narrow" w:hAnsi="Arial Narrow"/>
                <w:color w:val="000000"/>
                <w:sz w:val="20"/>
                <w:szCs w:val="20"/>
              </w:rPr>
            </w:pPr>
            <w:bookmarkStart w:id="1" w:name="_Hlk211441658"/>
            <w:r w:rsidRPr="00BD76FE">
              <w:rPr>
                <w:rFonts w:ascii="Arial Narrow" w:eastAsia="Times New Roman" w:hAnsi="Arial Narrow" w:cstheme="minorHAnsi"/>
                <w:b/>
                <w:sz w:val="20"/>
                <w:szCs w:val="20"/>
                <w:lang w:val="es-ES_tradnl"/>
              </w:rPr>
              <w:t>OBJETO</w:t>
            </w:r>
            <w:bookmarkStart w:id="2" w:name="_Hlk519069200"/>
            <w:r w:rsidRPr="00BD76FE">
              <w:rPr>
                <w:rFonts w:ascii="Arial Narrow" w:eastAsia="Times New Roman" w:hAnsi="Arial Narrow" w:cstheme="minorHAnsi"/>
                <w:b/>
                <w:sz w:val="20"/>
                <w:szCs w:val="20"/>
                <w:lang w:val="es-ES_tradnl"/>
              </w:rPr>
              <w:t xml:space="preserve">: </w:t>
            </w:r>
            <w:r w:rsidR="009323EA" w:rsidRPr="009323EA">
              <w:rPr>
                <w:rFonts w:ascii="Arial Narrow" w:hAnsi="Arial Narrow" w:cs="Arial"/>
                <w:color w:val="000000"/>
                <w:sz w:val="20"/>
                <w:szCs w:val="20"/>
              </w:rPr>
              <w:t>Contratar los seguros de i) Infidelidad y Riesgos Financieros-IRF, y ii) Responsabilidad Civil Servidores Públicos-RCSP que amparen a la Administradora de los Recursos del Sistema General de Seguridad Social en Salud. ID-054-DAF</w:t>
            </w:r>
          </w:p>
          <w:p w14:paraId="22676D66" w14:textId="77777777" w:rsidR="004D3743" w:rsidRPr="00BD76FE" w:rsidRDefault="004D3743" w:rsidP="004D3743">
            <w:pPr>
              <w:spacing w:after="0" w:line="240" w:lineRule="auto"/>
              <w:rPr>
                <w:rFonts w:ascii="Arial Narrow" w:hAnsi="Arial Narrow"/>
                <w:color w:val="000000"/>
                <w:sz w:val="20"/>
                <w:szCs w:val="20"/>
              </w:rPr>
            </w:pPr>
          </w:p>
          <w:p w14:paraId="74DCB1BD" w14:textId="77777777" w:rsidR="004D3743" w:rsidRPr="00BD76FE" w:rsidRDefault="004D3743" w:rsidP="004D3743">
            <w:pPr>
              <w:spacing w:after="0" w:line="240" w:lineRule="auto"/>
              <w:rPr>
                <w:rFonts w:ascii="Arial Narrow" w:hAnsi="Arial Narrow" w:cstheme="minorHAnsi"/>
                <w:sz w:val="20"/>
                <w:szCs w:val="20"/>
              </w:rPr>
            </w:pPr>
            <w:r w:rsidRPr="00BD76FE">
              <w:rPr>
                <w:rFonts w:ascii="Arial Narrow" w:hAnsi="Arial Narrow"/>
                <w:b/>
                <w:bCs/>
                <w:color w:val="000000"/>
                <w:sz w:val="20"/>
                <w:szCs w:val="20"/>
              </w:rPr>
              <w:t>Alcance</w:t>
            </w:r>
            <w:r w:rsidRPr="00BD76FE">
              <w:rPr>
                <w:rFonts w:ascii="Arial Narrow" w:hAnsi="Arial Narrow"/>
                <w:color w:val="000000"/>
                <w:sz w:val="20"/>
                <w:szCs w:val="20"/>
              </w:rPr>
              <w:t xml:space="preserve">: </w:t>
            </w:r>
          </w:p>
          <w:p w14:paraId="519B9363" w14:textId="77777777" w:rsidR="004D3743" w:rsidRPr="00BD76FE" w:rsidRDefault="004D3743" w:rsidP="004D3743">
            <w:pPr>
              <w:spacing w:after="0" w:line="240" w:lineRule="auto"/>
              <w:jc w:val="both"/>
              <w:rPr>
                <w:rFonts w:ascii="Arial Narrow" w:hAnsi="Arial Narrow" w:cstheme="minorHAnsi"/>
                <w:color w:val="808080" w:themeColor="background1" w:themeShade="80"/>
                <w:sz w:val="20"/>
                <w:szCs w:val="20"/>
              </w:rPr>
            </w:pPr>
          </w:p>
          <w:bookmarkEnd w:id="2"/>
          <w:p w14:paraId="6955C570" w14:textId="77777777" w:rsidR="00031922" w:rsidRPr="00BD76FE" w:rsidRDefault="004D3743" w:rsidP="004D3743">
            <w:pPr>
              <w:spacing w:line="240" w:lineRule="auto"/>
              <w:jc w:val="both"/>
              <w:rPr>
                <w:rFonts w:ascii="Arial Narrow" w:hAnsi="Arial Narrow"/>
                <w:color w:val="000000"/>
                <w:sz w:val="20"/>
                <w:szCs w:val="20"/>
              </w:rPr>
            </w:pPr>
            <w:r w:rsidRPr="00BD76FE">
              <w:rPr>
                <w:rFonts w:ascii="Arial Narrow" w:hAnsi="Arial Narrow"/>
                <w:color w:val="000000"/>
                <w:sz w:val="20"/>
                <w:szCs w:val="20"/>
              </w:rPr>
              <w:t>Las pólizas de seguros que son objeto de contratación y que se encuentran divididas en dos (2) grupos, así:</w:t>
            </w:r>
            <w:bookmarkEnd w:id="1"/>
          </w:p>
          <w:tbl>
            <w:tblPr>
              <w:tblW w:w="7840" w:type="dxa"/>
              <w:tblCellMar>
                <w:top w:w="50" w:type="dxa"/>
                <w:left w:w="68" w:type="dxa"/>
                <w:right w:w="115" w:type="dxa"/>
              </w:tblCellMar>
              <w:tblLook w:val="04A0" w:firstRow="1" w:lastRow="0" w:firstColumn="1" w:lastColumn="0" w:noHBand="0" w:noVBand="1"/>
            </w:tblPr>
            <w:tblGrid>
              <w:gridCol w:w="3588"/>
              <w:gridCol w:w="1984"/>
              <w:gridCol w:w="2268"/>
            </w:tblGrid>
            <w:tr w:rsidR="00203045" w:rsidRPr="00203045" w14:paraId="21BBB2BB" w14:textId="77777777" w:rsidTr="00203045">
              <w:trPr>
                <w:trHeight w:val="414"/>
                <w:tblHeader/>
              </w:trPr>
              <w:tc>
                <w:tcPr>
                  <w:tcW w:w="3588" w:type="dxa"/>
                  <w:vMerge w:val="restart"/>
                  <w:tcBorders>
                    <w:top w:val="single" w:sz="4" w:space="0" w:color="000000"/>
                    <w:left w:val="single" w:sz="4" w:space="0" w:color="000000"/>
                    <w:right w:val="single" w:sz="4" w:space="0" w:color="auto"/>
                  </w:tcBorders>
                  <w:shd w:val="clear" w:color="auto" w:fill="D9D9D9"/>
                  <w:vAlign w:val="center"/>
                </w:tcPr>
                <w:p w14:paraId="190111FE" w14:textId="77777777" w:rsidR="00203045" w:rsidRPr="00203045" w:rsidRDefault="00203045" w:rsidP="00203045">
                  <w:pPr>
                    <w:jc w:val="both"/>
                    <w:rPr>
                      <w:rFonts w:ascii="Arial Narrow" w:hAnsi="Arial Narrow"/>
                      <w:b/>
                      <w:bCs/>
                      <w:color w:val="000000"/>
                      <w:sz w:val="20"/>
                      <w:szCs w:val="20"/>
                    </w:rPr>
                  </w:pPr>
                  <w:r w:rsidRPr="00203045">
                    <w:rPr>
                      <w:rFonts w:ascii="Arial Narrow" w:hAnsi="Arial Narrow"/>
                      <w:b/>
                      <w:bCs/>
                      <w:color w:val="000000"/>
                      <w:sz w:val="20"/>
                      <w:szCs w:val="20"/>
                    </w:rPr>
                    <w:t>PÓLIZA</w:t>
                  </w:r>
                </w:p>
              </w:tc>
              <w:tc>
                <w:tcPr>
                  <w:tcW w:w="425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91BFCBD" w14:textId="77777777" w:rsidR="00203045" w:rsidRPr="00203045" w:rsidRDefault="00203045" w:rsidP="00203045">
                  <w:pPr>
                    <w:jc w:val="center"/>
                    <w:rPr>
                      <w:rFonts w:ascii="Arial Narrow" w:hAnsi="Arial Narrow"/>
                      <w:b/>
                      <w:bCs/>
                      <w:color w:val="000000"/>
                      <w:sz w:val="20"/>
                      <w:szCs w:val="20"/>
                    </w:rPr>
                  </w:pPr>
                  <w:r w:rsidRPr="00203045">
                    <w:rPr>
                      <w:rFonts w:ascii="Arial Narrow" w:hAnsi="Arial Narrow"/>
                      <w:b/>
                      <w:bCs/>
                      <w:color w:val="000000"/>
                      <w:sz w:val="20"/>
                      <w:szCs w:val="20"/>
                    </w:rPr>
                    <w:t>VIGENCIA (395 DÍAS)</w:t>
                  </w:r>
                </w:p>
              </w:tc>
            </w:tr>
            <w:tr w:rsidR="00203045" w:rsidRPr="00203045" w14:paraId="0370A7CA" w14:textId="77777777" w:rsidTr="00203045">
              <w:trPr>
                <w:trHeight w:val="307"/>
                <w:tblHeader/>
              </w:trPr>
              <w:tc>
                <w:tcPr>
                  <w:tcW w:w="3588" w:type="dxa"/>
                  <w:vMerge/>
                  <w:tcBorders>
                    <w:left w:val="single" w:sz="4" w:space="0" w:color="000000"/>
                    <w:right w:val="single" w:sz="4" w:space="0" w:color="auto"/>
                  </w:tcBorders>
                  <w:shd w:val="clear" w:color="auto" w:fill="D9D9D9"/>
                </w:tcPr>
                <w:p w14:paraId="38C48221" w14:textId="77777777" w:rsidR="00203045" w:rsidRPr="00203045" w:rsidRDefault="00203045" w:rsidP="00203045">
                  <w:pPr>
                    <w:jc w:val="both"/>
                    <w:rPr>
                      <w:rFonts w:ascii="Arial Narrow" w:hAnsi="Arial Narrow"/>
                      <w:b/>
                      <w:bCs/>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D9D9D9"/>
                </w:tcPr>
                <w:p w14:paraId="65C10FCA" w14:textId="77777777" w:rsidR="00203045" w:rsidRPr="00203045" w:rsidRDefault="00203045" w:rsidP="00203045">
                  <w:pPr>
                    <w:jc w:val="center"/>
                    <w:rPr>
                      <w:rFonts w:ascii="Arial Narrow" w:hAnsi="Arial Narrow"/>
                      <w:b/>
                      <w:bCs/>
                      <w:color w:val="000000"/>
                      <w:sz w:val="20"/>
                      <w:szCs w:val="20"/>
                    </w:rPr>
                  </w:pPr>
                  <w:r w:rsidRPr="00203045">
                    <w:rPr>
                      <w:rFonts w:ascii="Arial Narrow" w:hAnsi="Arial Narrow"/>
                      <w:b/>
                      <w:bCs/>
                      <w:color w:val="000000"/>
                      <w:sz w:val="20"/>
                      <w:szCs w:val="20"/>
                    </w:rPr>
                    <w:t>Desde las 00:00 horas de</w:t>
                  </w:r>
                </w:p>
              </w:tc>
              <w:tc>
                <w:tcPr>
                  <w:tcW w:w="2268" w:type="dxa"/>
                  <w:tcBorders>
                    <w:top w:val="single" w:sz="4" w:space="0" w:color="auto"/>
                    <w:left w:val="single" w:sz="4" w:space="0" w:color="auto"/>
                    <w:right w:val="single" w:sz="4" w:space="0" w:color="auto"/>
                  </w:tcBorders>
                  <w:shd w:val="clear" w:color="auto" w:fill="D9D9D9"/>
                </w:tcPr>
                <w:p w14:paraId="3A87B67D" w14:textId="77777777" w:rsidR="00203045" w:rsidRPr="00203045" w:rsidRDefault="00203045" w:rsidP="00203045">
                  <w:pPr>
                    <w:jc w:val="center"/>
                    <w:rPr>
                      <w:rFonts w:ascii="Arial Narrow" w:hAnsi="Arial Narrow"/>
                      <w:b/>
                      <w:bCs/>
                      <w:color w:val="000000"/>
                      <w:sz w:val="20"/>
                      <w:szCs w:val="20"/>
                    </w:rPr>
                  </w:pPr>
                  <w:r w:rsidRPr="00203045">
                    <w:rPr>
                      <w:rFonts w:ascii="Arial Narrow" w:hAnsi="Arial Narrow"/>
                      <w:b/>
                      <w:bCs/>
                      <w:color w:val="000000"/>
                      <w:sz w:val="20"/>
                      <w:szCs w:val="20"/>
                    </w:rPr>
                    <w:t>Hasta las 24:00 horas de</w:t>
                  </w:r>
                </w:p>
              </w:tc>
            </w:tr>
            <w:tr w:rsidR="00203045" w:rsidRPr="00203045" w14:paraId="5954AE7E" w14:textId="77777777" w:rsidTr="00203045">
              <w:trPr>
                <w:trHeight w:val="265"/>
              </w:trPr>
              <w:tc>
                <w:tcPr>
                  <w:tcW w:w="3588" w:type="dxa"/>
                  <w:tcBorders>
                    <w:top w:val="single" w:sz="4" w:space="0" w:color="000000"/>
                    <w:left w:val="single" w:sz="4" w:space="0" w:color="000000"/>
                    <w:bottom w:val="single" w:sz="4" w:space="0" w:color="000000"/>
                    <w:right w:val="single" w:sz="4" w:space="0" w:color="000000"/>
                  </w:tcBorders>
                  <w:vAlign w:val="center"/>
                </w:tcPr>
                <w:p w14:paraId="13E1A3B6" w14:textId="77777777" w:rsidR="00203045" w:rsidRPr="00203045" w:rsidRDefault="00203045" w:rsidP="00203045">
                  <w:pPr>
                    <w:jc w:val="both"/>
                    <w:rPr>
                      <w:rFonts w:ascii="Arial Narrow" w:hAnsi="Arial Narrow"/>
                      <w:b/>
                      <w:bCs/>
                      <w:color w:val="000000"/>
                      <w:sz w:val="20"/>
                      <w:szCs w:val="20"/>
                    </w:rPr>
                  </w:pPr>
                  <w:r w:rsidRPr="00203045">
                    <w:rPr>
                      <w:rFonts w:ascii="Arial Narrow" w:hAnsi="Arial Narrow"/>
                      <w:b/>
                      <w:bCs/>
                      <w:color w:val="000000"/>
                      <w:sz w:val="20"/>
                      <w:szCs w:val="20"/>
                    </w:rPr>
                    <w:t>GRUPO 1</w:t>
                  </w:r>
                </w:p>
              </w:tc>
              <w:tc>
                <w:tcPr>
                  <w:tcW w:w="1984" w:type="dxa"/>
                  <w:vMerge w:val="restart"/>
                  <w:tcBorders>
                    <w:top w:val="single" w:sz="4" w:space="0" w:color="000000"/>
                    <w:left w:val="single" w:sz="4" w:space="0" w:color="000000"/>
                    <w:right w:val="single" w:sz="4" w:space="0" w:color="000000"/>
                  </w:tcBorders>
                  <w:vAlign w:val="center"/>
                </w:tcPr>
                <w:p w14:paraId="525240DA" w14:textId="77777777" w:rsidR="00203045" w:rsidRPr="00203045" w:rsidRDefault="00203045" w:rsidP="00203045">
                  <w:pPr>
                    <w:jc w:val="center"/>
                    <w:rPr>
                      <w:rFonts w:ascii="Arial Narrow" w:hAnsi="Arial Narrow"/>
                      <w:color w:val="000000"/>
                      <w:sz w:val="20"/>
                      <w:szCs w:val="20"/>
                    </w:rPr>
                  </w:pPr>
                  <w:r w:rsidRPr="00203045">
                    <w:rPr>
                      <w:rFonts w:ascii="Arial Narrow" w:hAnsi="Arial Narrow"/>
                      <w:color w:val="000000"/>
                      <w:sz w:val="20"/>
                      <w:szCs w:val="20"/>
                    </w:rPr>
                    <w:t>Septiembre 17/2026</w:t>
                  </w:r>
                </w:p>
              </w:tc>
              <w:tc>
                <w:tcPr>
                  <w:tcW w:w="2268" w:type="dxa"/>
                  <w:vMerge w:val="restart"/>
                  <w:tcBorders>
                    <w:top w:val="single" w:sz="4" w:space="0" w:color="000000"/>
                    <w:left w:val="single" w:sz="4" w:space="0" w:color="000000"/>
                    <w:right w:val="single" w:sz="4" w:space="0" w:color="000000"/>
                  </w:tcBorders>
                  <w:vAlign w:val="center"/>
                </w:tcPr>
                <w:p w14:paraId="388ECCD4" w14:textId="77777777" w:rsidR="00203045" w:rsidRPr="00203045" w:rsidRDefault="00203045" w:rsidP="00203045">
                  <w:pPr>
                    <w:jc w:val="center"/>
                    <w:rPr>
                      <w:rFonts w:ascii="Arial Narrow" w:hAnsi="Arial Narrow"/>
                      <w:color w:val="000000"/>
                      <w:sz w:val="20"/>
                      <w:szCs w:val="20"/>
                    </w:rPr>
                  </w:pPr>
                  <w:r w:rsidRPr="00203045">
                    <w:rPr>
                      <w:rFonts w:ascii="Arial Narrow" w:hAnsi="Arial Narrow"/>
                      <w:color w:val="000000"/>
                      <w:sz w:val="20"/>
                      <w:szCs w:val="20"/>
                    </w:rPr>
                    <w:t>Octubre 16/2027</w:t>
                  </w:r>
                </w:p>
              </w:tc>
            </w:tr>
            <w:tr w:rsidR="00203045" w:rsidRPr="00203045" w14:paraId="30E4289C" w14:textId="77777777" w:rsidTr="00203045">
              <w:trPr>
                <w:trHeight w:val="265"/>
              </w:trPr>
              <w:tc>
                <w:tcPr>
                  <w:tcW w:w="3588" w:type="dxa"/>
                  <w:tcBorders>
                    <w:top w:val="single" w:sz="4" w:space="0" w:color="000000"/>
                    <w:left w:val="single" w:sz="4" w:space="0" w:color="000000"/>
                    <w:bottom w:val="single" w:sz="4" w:space="0" w:color="000000"/>
                    <w:right w:val="single" w:sz="4" w:space="0" w:color="000000"/>
                  </w:tcBorders>
                  <w:vAlign w:val="center"/>
                </w:tcPr>
                <w:p w14:paraId="20B6EA92" w14:textId="77777777" w:rsidR="00203045" w:rsidRPr="00203045" w:rsidRDefault="00203045" w:rsidP="00203045">
                  <w:pPr>
                    <w:jc w:val="both"/>
                    <w:rPr>
                      <w:rFonts w:ascii="Arial Narrow" w:hAnsi="Arial Narrow"/>
                      <w:color w:val="000000"/>
                      <w:sz w:val="20"/>
                      <w:szCs w:val="20"/>
                    </w:rPr>
                  </w:pPr>
                  <w:r w:rsidRPr="00203045">
                    <w:rPr>
                      <w:rFonts w:ascii="Arial Narrow" w:hAnsi="Arial Narrow"/>
                      <w:color w:val="000000"/>
                      <w:sz w:val="20"/>
                      <w:szCs w:val="20"/>
                    </w:rPr>
                    <w:t>Infidelidad y Riesgos Financieros-IRF</w:t>
                  </w:r>
                </w:p>
              </w:tc>
              <w:tc>
                <w:tcPr>
                  <w:tcW w:w="1984" w:type="dxa"/>
                  <w:vMerge/>
                  <w:tcBorders>
                    <w:left w:val="single" w:sz="4" w:space="0" w:color="000000"/>
                    <w:right w:val="single" w:sz="4" w:space="0" w:color="000000"/>
                  </w:tcBorders>
                </w:tcPr>
                <w:p w14:paraId="2451B1DE" w14:textId="77777777" w:rsidR="00203045" w:rsidRPr="00203045" w:rsidRDefault="00203045" w:rsidP="00203045">
                  <w:pPr>
                    <w:jc w:val="center"/>
                    <w:rPr>
                      <w:rFonts w:ascii="Arial Narrow" w:hAnsi="Arial Narrow"/>
                      <w:color w:val="000000"/>
                      <w:sz w:val="20"/>
                      <w:szCs w:val="20"/>
                    </w:rPr>
                  </w:pPr>
                </w:p>
              </w:tc>
              <w:tc>
                <w:tcPr>
                  <w:tcW w:w="2268" w:type="dxa"/>
                  <w:vMerge/>
                  <w:tcBorders>
                    <w:left w:val="single" w:sz="4" w:space="0" w:color="000000"/>
                    <w:right w:val="single" w:sz="4" w:space="0" w:color="000000"/>
                  </w:tcBorders>
                </w:tcPr>
                <w:p w14:paraId="6D21486B" w14:textId="77777777" w:rsidR="00203045" w:rsidRPr="00203045" w:rsidRDefault="00203045" w:rsidP="00203045">
                  <w:pPr>
                    <w:jc w:val="center"/>
                    <w:rPr>
                      <w:rFonts w:ascii="Arial Narrow" w:hAnsi="Arial Narrow"/>
                      <w:color w:val="000000"/>
                      <w:sz w:val="20"/>
                      <w:szCs w:val="20"/>
                    </w:rPr>
                  </w:pPr>
                </w:p>
              </w:tc>
            </w:tr>
            <w:tr w:rsidR="00203045" w:rsidRPr="00203045" w14:paraId="67D893EB" w14:textId="77777777" w:rsidTr="00203045">
              <w:trPr>
                <w:trHeight w:val="265"/>
              </w:trPr>
              <w:tc>
                <w:tcPr>
                  <w:tcW w:w="3588" w:type="dxa"/>
                  <w:tcBorders>
                    <w:top w:val="single" w:sz="4" w:space="0" w:color="000000"/>
                    <w:left w:val="single" w:sz="4" w:space="0" w:color="000000"/>
                    <w:bottom w:val="single" w:sz="4" w:space="0" w:color="000000"/>
                    <w:right w:val="single" w:sz="4" w:space="0" w:color="000000"/>
                  </w:tcBorders>
                  <w:vAlign w:val="center"/>
                </w:tcPr>
                <w:p w14:paraId="3BF6A657" w14:textId="77777777" w:rsidR="00203045" w:rsidRPr="00203045" w:rsidRDefault="00203045" w:rsidP="00203045">
                  <w:pPr>
                    <w:jc w:val="both"/>
                    <w:rPr>
                      <w:rFonts w:ascii="Arial Narrow" w:hAnsi="Arial Narrow"/>
                      <w:b/>
                      <w:bCs/>
                      <w:color w:val="000000"/>
                      <w:sz w:val="20"/>
                      <w:szCs w:val="20"/>
                    </w:rPr>
                  </w:pPr>
                  <w:r w:rsidRPr="00203045">
                    <w:rPr>
                      <w:rFonts w:ascii="Arial Narrow" w:hAnsi="Arial Narrow"/>
                      <w:b/>
                      <w:bCs/>
                      <w:color w:val="000000"/>
                      <w:sz w:val="20"/>
                      <w:szCs w:val="20"/>
                    </w:rPr>
                    <w:t>GRUPO 2</w:t>
                  </w:r>
                </w:p>
              </w:tc>
              <w:tc>
                <w:tcPr>
                  <w:tcW w:w="1984" w:type="dxa"/>
                  <w:vMerge w:val="restart"/>
                  <w:tcBorders>
                    <w:top w:val="single" w:sz="4" w:space="0" w:color="000000"/>
                    <w:left w:val="single" w:sz="4" w:space="0" w:color="000000"/>
                    <w:right w:val="single" w:sz="4" w:space="0" w:color="000000"/>
                  </w:tcBorders>
                  <w:vAlign w:val="center"/>
                </w:tcPr>
                <w:p w14:paraId="00581DE4" w14:textId="77777777" w:rsidR="00203045" w:rsidRPr="00203045" w:rsidRDefault="00203045" w:rsidP="00203045">
                  <w:pPr>
                    <w:jc w:val="center"/>
                    <w:rPr>
                      <w:rFonts w:ascii="Arial Narrow" w:hAnsi="Arial Narrow"/>
                      <w:color w:val="000000"/>
                      <w:sz w:val="20"/>
                      <w:szCs w:val="20"/>
                    </w:rPr>
                  </w:pPr>
                  <w:r w:rsidRPr="00203045">
                    <w:rPr>
                      <w:rFonts w:ascii="Arial Narrow" w:hAnsi="Arial Narrow"/>
                      <w:color w:val="000000"/>
                      <w:sz w:val="20"/>
                      <w:szCs w:val="20"/>
                    </w:rPr>
                    <w:t>Septiembre 17/2026</w:t>
                  </w:r>
                </w:p>
              </w:tc>
              <w:tc>
                <w:tcPr>
                  <w:tcW w:w="2268" w:type="dxa"/>
                  <w:vMerge w:val="restart"/>
                  <w:tcBorders>
                    <w:top w:val="single" w:sz="4" w:space="0" w:color="000000"/>
                    <w:left w:val="single" w:sz="4" w:space="0" w:color="000000"/>
                    <w:right w:val="single" w:sz="4" w:space="0" w:color="000000"/>
                  </w:tcBorders>
                  <w:vAlign w:val="center"/>
                </w:tcPr>
                <w:p w14:paraId="4F7F75D7" w14:textId="77777777" w:rsidR="00203045" w:rsidRPr="00203045" w:rsidRDefault="00203045" w:rsidP="00203045">
                  <w:pPr>
                    <w:jc w:val="center"/>
                    <w:rPr>
                      <w:rFonts w:ascii="Arial Narrow" w:hAnsi="Arial Narrow"/>
                      <w:color w:val="000000"/>
                      <w:sz w:val="20"/>
                      <w:szCs w:val="20"/>
                    </w:rPr>
                  </w:pPr>
                  <w:r w:rsidRPr="00203045">
                    <w:rPr>
                      <w:rFonts w:ascii="Arial Narrow" w:hAnsi="Arial Narrow"/>
                      <w:color w:val="000000"/>
                      <w:sz w:val="20"/>
                      <w:szCs w:val="20"/>
                    </w:rPr>
                    <w:t>Octubre 16/2027</w:t>
                  </w:r>
                </w:p>
              </w:tc>
            </w:tr>
            <w:tr w:rsidR="00203045" w:rsidRPr="00203045" w14:paraId="61F07ABC" w14:textId="77777777" w:rsidTr="00203045">
              <w:trPr>
                <w:trHeight w:val="410"/>
              </w:trPr>
              <w:tc>
                <w:tcPr>
                  <w:tcW w:w="3588" w:type="dxa"/>
                  <w:tcBorders>
                    <w:top w:val="single" w:sz="4" w:space="0" w:color="000000"/>
                    <w:left w:val="single" w:sz="4" w:space="0" w:color="000000"/>
                    <w:bottom w:val="single" w:sz="4" w:space="0" w:color="000000"/>
                    <w:right w:val="single" w:sz="4" w:space="0" w:color="000000"/>
                  </w:tcBorders>
                  <w:vAlign w:val="center"/>
                </w:tcPr>
                <w:p w14:paraId="7AAF8C4A" w14:textId="77777777" w:rsidR="00203045" w:rsidRPr="00203045" w:rsidRDefault="00203045" w:rsidP="00203045">
                  <w:pPr>
                    <w:jc w:val="both"/>
                    <w:rPr>
                      <w:rFonts w:ascii="Arial Narrow" w:hAnsi="Arial Narrow"/>
                      <w:color w:val="000000"/>
                      <w:sz w:val="20"/>
                      <w:szCs w:val="20"/>
                    </w:rPr>
                  </w:pPr>
                  <w:r w:rsidRPr="00203045">
                    <w:rPr>
                      <w:rFonts w:ascii="Arial Narrow" w:hAnsi="Arial Narrow"/>
                      <w:color w:val="000000"/>
                      <w:sz w:val="20"/>
                      <w:szCs w:val="20"/>
                    </w:rPr>
                    <w:t>Responsabilidad Civil Servidores Públicos-RCSP</w:t>
                  </w:r>
                </w:p>
              </w:tc>
              <w:tc>
                <w:tcPr>
                  <w:tcW w:w="1984" w:type="dxa"/>
                  <w:vMerge/>
                  <w:tcBorders>
                    <w:left w:val="single" w:sz="4" w:space="0" w:color="000000"/>
                    <w:bottom w:val="single" w:sz="4" w:space="0" w:color="000000"/>
                    <w:right w:val="single" w:sz="4" w:space="0" w:color="000000"/>
                  </w:tcBorders>
                </w:tcPr>
                <w:p w14:paraId="3BA5DEA1" w14:textId="77777777" w:rsidR="00203045" w:rsidRPr="00203045" w:rsidRDefault="00203045" w:rsidP="00203045">
                  <w:pPr>
                    <w:jc w:val="both"/>
                    <w:rPr>
                      <w:rFonts w:ascii="Arial Narrow" w:hAnsi="Arial Narrow"/>
                      <w:color w:val="000000"/>
                      <w:sz w:val="20"/>
                      <w:szCs w:val="20"/>
                    </w:rPr>
                  </w:pPr>
                </w:p>
              </w:tc>
              <w:tc>
                <w:tcPr>
                  <w:tcW w:w="2268" w:type="dxa"/>
                  <w:vMerge/>
                  <w:tcBorders>
                    <w:left w:val="single" w:sz="4" w:space="0" w:color="000000"/>
                    <w:bottom w:val="single" w:sz="4" w:space="0" w:color="000000"/>
                    <w:right w:val="single" w:sz="4" w:space="0" w:color="000000"/>
                  </w:tcBorders>
                </w:tcPr>
                <w:p w14:paraId="655AA81E" w14:textId="77777777" w:rsidR="00203045" w:rsidRPr="00203045" w:rsidRDefault="00203045" w:rsidP="00203045">
                  <w:pPr>
                    <w:jc w:val="both"/>
                    <w:rPr>
                      <w:rFonts w:ascii="Arial Narrow" w:hAnsi="Arial Narrow"/>
                      <w:color w:val="000000"/>
                      <w:sz w:val="20"/>
                      <w:szCs w:val="20"/>
                    </w:rPr>
                  </w:pPr>
                </w:p>
              </w:tc>
            </w:tr>
          </w:tbl>
          <w:p w14:paraId="0486EF7E" w14:textId="77777777" w:rsidR="004D3743" w:rsidRPr="00BD76FE" w:rsidRDefault="004D3743" w:rsidP="004D3743">
            <w:pPr>
              <w:spacing w:line="240" w:lineRule="auto"/>
              <w:jc w:val="both"/>
              <w:rPr>
                <w:rFonts w:ascii="Arial Narrow" w:hAnsi="Arial Narrow" w:cs="Arial"/>
                <w:iCs/>
                <w:sz w:val="20"/>
                <w:szCs w:val="20"/>
              </w:rPr>
            </w:pPr>
          </w:p>
          <w:p w14:paraId="479E6ED8" w14:textId="77777777" w:rsidR="004D3743" w:rsidRPr="00BD76FE" w:rsidRDefault="004D3743">
            <w:pPr>
              <w:pStyle w:val="Prrafodelista"/>
              <w:numPr>
                <w:ilvl w:val="0"/>
                <w:numId w:val="7"/>
              </w:numPr>
              <w:spacing w:after="0" w:line="240" w:lineRule="auto"/>
              <w:ind w:right="41"/>
              <w:jc w:val="both"/>
              <w:rPr>
                <w:rFonts w:ascii="Arial Narrow" w:hAnsi="Arial Narrow"/>
                <w:color w:val="000000"/>
                <w:sz w:val="20"/>
                <w:szCs w:val="20"/>
              </w:rPr>
            </w:pPr>
            <w:r w:rsidRPr="00BD76FE">
              <w:rPr>
                <w:rFonts w:ascii="Arial Narrow" w:hAnsi="Arial Narrow"/>
                <w:color w:val="000000"/>
                <w:sz w:val="20"/>
                <w:szCs w:val="20"/>
              </w:rPr>
              <w:t>Se podrán presentar ofertas de manera individual o a través de consorcios o uniones temporales. No obstante, la oferente persona jurídica, no podrá presentarse de forma simultánea, bajo la figura de consorcio o unión temporal y de forma individual a un mismo grupo en el presente proceso.</w:t>
            </w:r>
          </w:p>
          <w:p w14:paraId="240F258B" w14:textId="77777777" w:rsidR="004D3743" w:rsidRPr="00BD76FE" w:rsidRDefault="004D3743">
            <w:pPr>
              <w:pStyle w:val="Prrafodelista"/>
              <w:numPr>
                <w:ilvl w:val="0"/>
                <w:numId w:val="7"/>
              </w:numPr>
              <w:spacing w:after="0" w:line="240" w:lineRule="auto"/>
              <w:ind w:right="41"/>
              <w:jc w:val="both"/>
              <w:rPr>
                <w:rFonts w:ascii="Arial Narrow" w:hAnsi="Arial Narrow"/>
                <w:color w:val="000000"/>
                <w:sz w:val="20"/>
                <w:szCs w:val="20"/>
              </w:rPr>
            </w:pPr>
            <w:r w:rsidRPr="00BD76FE">
              <w:rPr>
                <w:rFonts w:ascii="Arial Narrow" w:hAnsi="Arial Narrow"/>
                <w:color w:val="000000"/>
                <w:sz w:val="20"/>
                <w:szCs w:val="20"/>
              </w:rPr>
              <w:t>No se aceptan propuestas bajo la modalidad de coaseguro.</w:t>
            </w:r>
          </w:p>
          <w:p w14:paraId="74200D80" w14:textId="77777777" w:rsidR="004D3743" w:rsidRPr="00BD76FE" w:rsidRDefault="004D3743">
            <w:pPr>
              <w:pStyle w:val="Prrafodelista"/>
              <w:numPr>
                <w:ilvl w:val="0"/>
                <w:numId w:val="7"/>
              </w:numPr>
              <w:spacing w:after="0" w:line="240" w:lineRule="auto"/>
              <w:ind w:right="41"/>
              <w:jc w:val="both"/>
              <w:rPr>
                <w:rFonts w:ascii="Arial Narrow" w:hAnsi="Arial Narrow"/>
                <w:color w:val="000000"/>
                <w:sz w:val="20"/>
                <w:szCs w:val="20"/>
              </w:rPr>
            </w:pPr>
            <w:r w:rsidRPr="00BD76FE">
              <w:rPr>
                <w:rFonts w:ascii="Arial Narrow" w:hAnsi="Arial Narrow"/>
                <w:color w:val="000000"/>
                <w:sz w:val="20"/>
                <w:szCs w:val="20"/>
              </w:rPr>
              <w:t>Para el caso de consorcios o uniones temporales, cada uno de los miembros de los proponentes plurales que lo conforman, deberán estar autorizados por la Superintendencia Financiera de Colombia, en los ramos o pólizas del Grupo o Grupos a los cuales presente propuesta.</w:t>
            </w:r>
          </w:p>
          <w:p w14:paraId="56EB809F" w14:textId="77777777" w:rsidR="004D3743" w:rsidRPr="00BD76FE" w:rsidRDefault="004D3743">
            <w:pPr>
              <w:pStyle w:val="Prrafodelista"/>
              <w:numPr>
                <w:ilvl w:val="0"/>
                <w:numId w:val="7"/>
              </w:numPr>
              <w:spacing w:after="0" w:line="240" w:lineRule="auto"/>
              <w:ind w:right="41"/>
              <w:jc w:val="both"/>
              <w:rPr>
                <w:rFonts w:ascii="Arial Narrow" w:hAnsi="Arial Narrow"/>
                <w:color w:val="000000"/>
                <w:sz w:val="20"/>
                <w:szCs w:val="20"/>
              </w:rPr>
            </w:pPr>
            <w:r w:rsidRPr="00BD76FE">
              <w:rPr>
                <w:rFonts w:ascii="Arial Narrow" w:hAnsi="Arial Narrow"/>
                <w:color w:val="000000"/>
                <w:sz w:val="20"/>
                <w:szCs w:val="20"/>
              </w:rPr>
              <w:lastRenderedPageBreak/>
              <w:t>La entidad acepta que los proponentes de acuerdo con su capacidad y políticas puedan presentar ofertas para uno, varios o todos los grupos que conforman el proceso, de igual forma se permite que en caso de consorcio o Unión temporal se respalden al 100% una o más pólizas, siempre y cuando los integrantes tengan los ramos aprobados por la Superintendencia Financiera de Colombia.</w:t>
            </w:r>
          </w:p>
          <w:p w14:paraId="3CAB80FB" w14:textId="0E93CB50" w:rsidR="004D3743" w:rsidRPr="00BD76FE" w:rsidRDefault="004D3743">
            <w:pPr>
              <w:pStyle w:val="Prrafodelista"/>
              <w:numPr>
                <w:ilvl w:val="0"/>
                <w:numId w:val="7"/>
              </w:numPr>
              <w:spacing w:after="0" w:line="240" w:lineRule="auto"/>
              <w:ind w:right="41"/>
              <w:jc w:val="both"/>
              <w:rPr>
                <w:rFonts w:ascii="Arial Narrow" w:hAnsi="Arial Narrow"/>
                <w:color w:val="000000"/>
                <w:sz w:val="20"/>
                <w:szCs w:val="20"/>
              </w:rPr>
            </w:pPr>
            <w:r w:rsidRPr="00BD76FE">
              <w:rPr>
                <w:rFonts w:ascii="Arial Narrow" w:hAnsi="Arial Narrow"/>
                <w:color w:val="000000"/>
                <w:sz w:val="20"/>
                <w:szCs w:val="20"/>
              </w:rPr>
              <w:t>La adjudicación del presente proceso se realizará por grupo, de acuerdo con las propuestas que reciba la entidad y la(s) que resulte(n) más favorable(s) a los fines de esta contratación y que obtenga el mayor puntaje, en estricto apego al deber de selección objetiva establecida por la Ley 1150 de 2007, Decreto 1082 de 2015, Ley 1882 de 2018, y desarrollado en el Pliego de Condiciones.</w:t>
            </w:r>
          </w:p>
        </w:tc>
      </w:tr>
      <w:tr w:rsidR="00BF6328" w:rsidRPr="00F42B24" w14:paraId="76265A4A" w14:textId="77777777" w:rsidTr="004D3743">
        <w:trPr>
          <w:trHeight w:val="58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3BBB6144" w14:textId="77777777" w:rsidR="00BF6328" w:rsidRPr="00F42B24" w:rsidRDefault="00BF6328" w:rsidP="00564E7D">
            <w:pPr>
              <w:spacing w:line="240" w:lineRule="auto"/>
              <w:rPr>
                <w:rFonts w:ascii="Arial Narrow" w:eastAsia="Arial" w:hAnsi="Arial Narrow" w:cs="Arial"/>
                <w:b/>
                <w:sz w:val="20"/>
                <w:szCs w:val="20"/>
              </w:rPr>
            </w:pPr>
            <w:r w:rsidRPr="00F42B24">
              <w:rPr>
                <w:rFonts w:ascii="Arial Narrow" w:eastAsia="Arial" w:hAnsi="Arial Narrow" w:cs="Arial"/>
                <w:b/>
                <w:sz w:val="20"/>
                <w:szCs w:val="20"/>
              </w:rPr>
              <w:lastRenderedPageBreak/>
              <w:t>2) Plazo:</w:t>
            </w:r>
          </w:p>
        </w:tc>
        <w:tc>
          <w:tcPr>
            <w:tcW w:w="8949" w:type="dxa"/>
            <w:tcBorders>
              <w:top w:val="single" w:sz="4" w:space="0" w:color="000000"/>
              <w:left w:val="single" w:sz="4" w:space="0" w:color="000000"/>
              <w:bottom w:val="single" w:sz="4" w:space="0" w:color="000000"/>
              <w:right w:val="single" w:sz="18" w:space="0" w:color="000000"/>
            </w:tcBorders>
            <w:vAlign w:val="center"/>
          </w:tcPr>
          <w:p w14:paraId="700689E4" w14:textId="77777777" w:rsidR="007C6266" w:rsidRDefault="007C6266" w:rsidP="008E0E3F">
            <w:pPr>
              <w:spacing w:line="240" w:lineRule="auto"/>
              <w:jc w:val="both"/>
              <w:rPr>
                <w:rFonts w:ascii="Arial Narrow" w:hAnsi="Arial Narrow" w:cs="Arial"/>
                <w:sz w:val="20"/>
                <w:szCs w:val="20"/>
              </w:rPr>
            </w:pPr>
          </w:p>
          <w:tbl>
            <w:tblPr>
              <w:tblW w:w="7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0" w:type="dxa"/>
                <w:left w:w="68" w:type="dxa"/>
                <w:right w:w="115" w:type="dxa"/>
              </w:tblCellMar>
              <w:tblLook w:val="04A0" w:firstRow="1" w:lastRow="0" w:firstColumn="1" w:lastColumn="0" w:noHBand="0" w:noVBand="1"/>
            </w:tblPr>
            <w:tblGrid>
              <w:gridCol w:w="4417"/>
              <w:gridCol w:w="1429"/>
              <w:gridCol w:w="1618"/>
            </w:tblGrid>
            <w:tr w:rsidR="004D3743" w:rsidRPr="00BD76FE" w14:paraId="3F14D792" w14:textId="77777777" w:rsidTr="004D3743">
              <w:trPr>
                <w:trHeight w:val="414"/>
                <w:tblHeader/>
                <w:jc w:val="center"/>
              </w:trPr>
              <w:tc>
                <w:tcPr>
                  <w:tcW w:w="4417" w:type="dxa"/>
                  <w:vMerge w:val="restart"/>
                  <w:shd w:val="clear" w:color="auto" w:fill="D9D9D9"/>
                  <w:vAlign w:val="center"/>
                </w:tcPr>
                <w:p w14:paraId="2FD3288B" w14:textId="77777777" w:rsidR="004D3743" w:rsidRPr="00BD76FE" w:rsidRDefault="004D3743" w:rsidP="004D3743">
                  <w:pPr>
                    <w:jc w:val="both"/>
                    <w:rPr>
                      <w:rFonts w:ascii="Arial Narrow" w:hAnsi="Arial Narrow"/>
                      <w:b/>
                      <w:bCs/>
                      <w:color w:val="000000"/>
                      <w:sz w:val="20"/>
                      <w:szCs w:val="20"/>
                    </w:rPr>
                  </w:pPr>
                  <w:r w:rsidRPr="00BD76FE">
                    <w:rPr>
                      <w:rFonts w:ascii="Arial Narrow" w:hAnsi="Arial Narrow"/>
                      <w:b/>
                      <w:bCs/>
                      <w:color w:val="000000"/>
                      <w:sz w:val="20"/>
                      <w:szCs w:val="20"/>
                    </w:rPr>
                    <w:t>PÓLIZA</w:t>
                  </w:r>
                </w:p>
              </w:tc>
              <w:tc>
                <w:tcPr>
                  <w:tcW w:w="3047" w:type="dxa"/>
                  <w:gridSpan w:val="2"/>
                  <w:shd w:val="clear" w:color="auto" w:fill="D9D9D9"/>
                  <w:vAlign w:val="center"/>
                </w:tcPr>
                <w:p w14:paraId="52C733A3" w14:textId="77777777" w:rsidR="004D3743" w:rsidRPr="00BD76FE" w:rsidRDefault="004D3743" w:rsidP="004D3743">
                  <w:pPr>
                    <w:jc w:val="both"/>
                    <w:rPr>
                      <w:rFonts w:ascii="Arial Narrow" w:hAnsi="Arial Narrow"/>
                      <w:b/>
                      <w:bCs/>
                      <w:color w:val="000000"/>
                      <w:sz w:val="20"/>
                      <w:szCs w:val="20"/>
                    </w:rPr>
                  </w:pPr>
                  <w:r w:rsidRPr="00BD76FE">
                    <w:rPr>
                      <w:rFonts w:ascii="Arial Narrow" w:hAnsi="Arial Narrow"/>
                      <w:b/>
                      <w:bCs/>
                      <w:color w:val="000000"/>
                      <w:sz w:val="20"/>
                      <w:szCs w:val="20"/>
                    </w:rPr>
                    <w:t>VIGENCIA (548 DÍAS)</w:t>
                  </w:r>
                </w:p>
              </w:tc>
            </w:tr>
            <w:tr w:rsidR="004D3743" w:rsidRPr="00BD76FE" w14:paraId="6F2124FD" w14:textId="77777777" w:rsidTr="004D3743">
              <w:trPr>
                <w:trHeight w:val="132"/>
                <w:tblHeader/>
                <w:jc w:val="center"/>
              </w:trPr>
              <w:tc>
                <w:tcPr>
                  <w:tcW w:w="4417" w:type="dxa"/>
                  <w:vMerge/>
                  <w:shd w:val="clear" w:color="auto" w:fill="D9D9D9"/>
                </w:tcPr>
                <w:p w14:paraId="1D9ED056" w14:textId="77777777" w:rsidR="004D3743" w:rsidRPr="00BD76FE" w:rsidRDefault="004D3743" w:rsidP="004D3743">
                  <w:pPr>
                    <w:jc w:val="both"/>
                    <w:rPr>
                      <w:rFonts w:ascii="Arial Narrow" w:hAnsi="Arial Narrow"/>
                      <w:b/>
                      <w:bCs/>
                      <w:color w:val="000000"/>
                      <w:sz w:val="20"/>
                      <w:szCs w:val="20"/>
                    </w:rPr>
                  </w:pPr>
                </w:p>
              </w:tc>
              <w:tc>
                <w:tcPr>
                  <w:tcW w:w="1429" w:type="dxa"/>
                  <w:shd w:val="clear" w:color="auto" w:fill="D9D9D9"/>
                </w:tcPr>
                <w:p w14:paraId="70AB33FA" w14:textId="77777777" w:rsidR="004D3743" w:rsidRPr="00BD76FE" w:rsidRDefault="004D3743" w:rsidP="004D3743">
                  <w:pPr>
                    <w:ind w:left="1"/>
                    <w:jc w:val="both"/>
                    <w:rPr>
                      <w:rFonts w:ascii="Arial Narrow" w:hAnsi="Arial Narrow"/>
                      <w:b/>
                      <w:bCs/>
                      <w:color w:val="000000"/>
                      <w:sz w:val="20"/>
                      <w:szCs w:val="20"/>
                    </w:rPr>
                  </w:pPr>
                  <w:r w:rsidRPr="00BD76FE">
                    <w:rPr>
                      <w:rFonts w:ascii="Arial Narrow" w:hAnsi="Arial Narrow"/>
                      <w:b/>
                      <w:bCs/>
                      <w:color w:val="000000"/>
                      <w:sz w:val="20"/>
                      <w:szCs w:val="20"/>
                    </w:rPr>
                    <w:t>Desde las 00:00 horas de</w:t>
                  </w:r>
                </w:p>
              </w:tc>
              <w:tc>
                <w:tcPr>
                  <w:tcW w:w="1618" w:type="dxa"/>
                </w:tcPr>
                <w:p w14:paraId="72F5FB9F" w14:textId="77777777" w:rsidR="004D3743" w:rsidRPr="00BD76FE" w:rsidRDefault="004D3743" w:rsidP="004D3743">
                  <w:pPr>
                    <w:shd w:val="clear" w:color="auto" w:fill="FFFFFF"/>
                    <w:spacing w:after="0" w:line="240" w:lineRule="auto"/>
                    <w:jc w:val="both"/>
                    <w:rPr>
                      <w:rFonts w:ascii="Arial Narrow" w:hAnsi="Arial Narrow"/>
                      <w:b/>
                      <w:bCs/>
                      <w:color w:val="000000"/>
                      <w:sz w:val="20"/>
                      <w:szCs w:val="20"/>
                    </w:rPr>
                  </w:pPr>
                  <w:r w:rsidRPr="00BD76FE">
                    <w:rPr>
                      <w:rFonts w:ascii="Arial Narrow" w:hAnsi="Arial Narrow"/>
                      <w:b/>
                      <w:bCs/>
                      <w:color w:val="000000"/>
                      <w:sz w:val="20"/>
                      <w:szCs w:val="20"/>
                    </w:rPr>
                    <w:t>Hasta las</w:t>
                  </w:r>
                </w:p>
                <w:p w14:paraId="61C30210" w14:textId="77777777" w:rsidR="004D3743" w:rsidRPr="00BD76FE" w:rsidRDefault="004D3743" w:rsidP="004D3743">
                  <w:pPr>
                    <w:shd w:val="clear" w:color="auto" w:fill="FFFFFF"/>
                    <w:spacing w:after="0" w:line="240" w:lineRule="auto"/>
                    <w:jc w:val="both"/>
                    <w:rPr>
                      <w:rFonts w:ascii="Arial Narrow" w:hAnsi="Arial Narrow"/>
                      <w:b/>
                      <w:bCs/>
                      <w:color w:val="000000"/>
                      <w:sz w:val="20"/>
                      <w:szCs w:val="20"/>
                    </w:rPr>
                  </w:pPr>
                  <w:r w:rsidRPr="00BD76FE">
                    <w:rPr>
                      <w:rFonts w:ascii="Arial Narrow" w:hAnsi="Arial Narrow"/>
                      <w:b/>
                      <w:bCs/>
                      <w:color w:val="000000"/>
                      <w:sz w:val="20"/>
                      <w:szCs w:val="20"/>
                    </w:rPr>
                    <w:t xml:space="preserve"> 00:00</w:t>
                  </w:r>
                </w:p>
                <w:p w14:paraId="11331108" w14:textId="77777777" w:rsidR="004D3743" w:rsidRPr="00BD76FE" w:rsidRDefault="004D3743" w:rsidP="004D3743">
                  <w:pPr>
                    <w:shd w:val="clear" w:color="auto" w:fill="FFFFFF"/>
                    <w:spacing w:after="0" w:line="240" w:lineRule="auto"/>
                    <w:jc w:val="both"/>
                    <w:rPr>
                      <w:rFonts w:ascii="Arial Narrow" w:hAnsi="Arial Narrow"/>
                      <w:b/>
                      <w:bCs/>
                      <w:color w:val="000000"/>
                      <w:sz w:val="20"/>
                      <w:szCs w:val="20"/>
                    </w:rPr>
                  </w:pPr>
                  <w:r w:rsidRPr="00BD76FE">
                    <w:rPr>
                      <w:rFonts w:ascii="Arial Narrow" w:hAnsi="Arial Narrow"/>
                      <w:b/>
                      <w:bCs/>
                      <w:color w:val="000000"/>
                      <w:sz w:val="20"/>
                      <w:szCs w:val="20"/>
                    </w:rPr>
                    <w:t xml:space="preserve"> horas de</w:t>
                  </w:r>
                </w:p>
              </w:tc>
            </w:tr>
            <w:tr w:rsidR="004D3743" w:rsidRPr="00BD76FE" w14:paraId="10FE9A07" w14:textId="77777777" w:rsidTr="004D3743">
              <w:trPr>
                <w:trHeight w:val="265"/>
                <w:jc w:val="center"/>
              </w:trPr>
              <w:tc>
                <w:tcPr>
                  <w:tcW w:w="4417" w:type="dxa"/>
                  <w:vAlign w:val="center"/>
                </w:tcPr>
                <w:p w14:paraId="6594E9E1" w14:textId="77777777" w:rsidR="004D3743" w:rsidRPr="00BD76FE" w:rsidRDefault="004D3743" w:rsidP="004D3743">
                  <w:pPr>
                    <w:jc w:val="both"/>
                    <w:rPr>
                      <w:rFonts w:ascii="Arial Narrow" w:hAnsi="Arial Narrow"/>
                      <w:b/>
                      <w:bCs/>
                      <w:color w:val="000000"/>
                      <w:sz w:val="20"/>
                      <w:szCs w:val="20"/>
                    </w:rPr>
                  </w:pPr>
                  <w:r w:rsidRPr="00BD76FE">
                    <w:rPr>
                      <w:rFonts w:ascii="Arial Narrow" w:hAnsi="Arial Narrow"/>
                      <w:b/>
                      <w:bCs/>
                      <w:color w:val="000000"/>
                      <w:sz w:val="20"/>
                      <w:szCs w:val="20"/>
                    </w:rPr>
                    <w:t>GRUPO 1</w:t>
                  </w:r>
                </w:p>
              </w:tc>
              <w:tc>
                <w:tcPr>
                  <w:tcW w:w="1429" w:type="dxa"/>
                  <w:vMerge w:val="restart"/>
                  <w:vAlign w:val="center"/>
                </w:tcPr>
                <w:p w14:paraId="1CDD5334" w14:textId="77777777" w:rsidR="004D3743" w:rsidRPr="00BD76FE" w:rsidRDefault="004D3743" w:rsidP="004D3743">
                  <w:pPr>
                    <w:spacing w:line="240" w:lineRule="auto"/>
                    <w:ind w:left="1"/>
                    <w:jc w:val="both"/>
                    <w:rPr>
                      <w:rFonts w:ascii="Arial Narrow" w:hAnsi="Arial Narrow"/>
                      <w:color w:val="000000"/>
                      <w:sz w:val="20"/>
                      <w:szCs w:val="20"/>
                    </w:rPr>
                  </w:pPr>
                  <w:r w:rsidRPr="00BD76FE">
                    <w:rPr>
                      <w:rFonts w:ascii="Arial Narrow" w:hAnsi="Arial Narrow"/>
                      <w:color w:val="000000"/>
                      <w:sz w:val="20"/>
                      <w:szCs w:val="20"/>
                    </w:rPr>
                    <w:t>Abril 17/2026</w:t>
                  </w:r>
                </w:p>
              </w:tc>
              <w:tc>
                <w:tcPr>
                  <w:tcW w:w="1618" w:type="dxa"/>
                  <w:vMerge w:val="restart"/>
                  <w:vAlign w:val="center"/>
                </w:tcPr>
                <w:p w14:paraId="71CDAC08" w14:textId="77777777" w:rsidR="004D3743" w:rsidRPr="00BD76FE" w:rsidRDefault="004D3743" w:rsidP="004D3743">
                  <w:pPr>
                    <w:shd w:val="clear" w:color="auto" w:fill="FFFFFF"/>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Octubre </w:t>
                  </w:r>
                </w:p>
                <w:p w14:paraId="7A4DAD4F" w14:textId="6CB898D2" w:rsidR="004D3743" w:rsidRPr="00BD76FE" w:rsidRDefault="004D3743" w:rsidP="004D3743">
                  <w:pPr>
                    <w:shd w:val="clear" w:color="auto" w:fill="FFFFFF"/>
                    <w:spacing w:after="0" w:line="240" w:lineRule="auto"/>
                    <w:jc w:val="both"/>
                    <w:rPr>
                      <w:rFonts w:ascii="Arial Narrow" w:hAnsi="Arial Narrow"/>
                      <w:color w:val="000000"/>
                      <w:sz w:val="20"/>
                      <w:szCs w:val="20"/>
                    </w:rPr>
                  </w:pPr>
                  <w:r w:rsidRPr="00BD76FE">
                    <w:rPr>
                      <w:rFonts w:ascii="Arial Narrow" w:hAnsi="Arial Narrow"/>
                      <w:color w:val="000000"/>
                      <w:sz w:val="20"/>
                      <w:szCs w:val="20"/>
                    </w:rPr>
                    <w:t>17/2027</w:t>
                  </w:r>
                </w:p>
              </w:tc>
            </w:tr>
            <w:tr w:rsidR="004D3743" w:rsidRPr="00BD76FE" w14:paraId="053E83BF" w14:textId="77777777" w:rsidTr="004D3743">
              <w:trPr>
                <w:trHeight w:val="265"/>
                <w:jc w:val="center"/>
              </w:trPr>
              <w:tc>
                <w:tcPr>
                  <w:tcW w:w="4417" w:type="dxa"/>
                  <w:vAlign w:val="center"/>
                </w:tcPr>
                <w:p w14:paraId="1267A86E" w14:textId="77777777" w:rsidR="004D3743" w:rsidRPr="00BD76FE" w:rsidRDefault="004D3743" w:rsidP="004D3743">
                  <w:pPr>
                    <w:jc w:val="both"/>
                    <w:rPr>
                      <w:rFonts w:ascii="Arial Narrow" w:hAnsi="Arial Narrow"/>
                      <w:color w:val="000000"/>
                      <w:sz w:val="20"/>
                      <w:szCs w:val="20"/>
                    </w:rPr>
                  </w:pPr>
                  <w:r w:rsidRPr="00BD76FE">
                    <w:rPr>
                      <w:rFonts w:ascii="Arial Narrow" w:hAnsi="Arial Narrow"/>
                      <w:color w:val="000000"/>
                      <w:sz w:val="20"/>
                      <w:szCs w:val="20"/>
                    </w:rPr>
                    <w:t>Todo Riesgo Daños Materiales</w:t>
                  </w:r>
                </w:p>
              </w:tc>
              <w:tc>
                <w:tcPr>
                  <w:tcW w:w="1429" w:type="dxa"/>
                  <w:vMerge/>
                  <w:vAlign w:val="center"/>
                </w:tcPr>
                <w:p w14:paraId="2DB54C0B" w14:textId="77777777" w:rsidR="004D3743" w:rsidRPr="00BD76FE" w:rsidRDefault="004D3743" w:rsidP="004D3743">
                  <w:pPr>
                    <w:ind w:left="1"/>
                    <w:jc w:val="both"/>
                    <w:rPr>
                      <w:rFonts w:ascii="Arial Narrow" w:hAnsi="Arial Narrow"/>
                      <w:color w:val="000000"/>
                      <w:sz w:val="20"/>
                      <w:szCs w:val="20"/>
                    </w:rPr>
                  </w:pPr>
                </w:p>
              </w:tc>
              <w:tc>
                <w:tcPr>
                  <w:tcW w:w="1618" w:type="dxa"/>
                  <w:vMerge/>
                  <w:vAlign w:val="center"/>
                </w:tcPr>
                <w:p w14:paraId="1F3311CC" w14:textId="77777777" w:rsidR="004D3743" w:rsidRPr="00BD76FE" w:rsidRDefault="004D3743" w:rsidP="004D3743">
                  <w:pPr>
                    <w:ind w:left="1"/>
                    <w:jc w:val="both"/>
                    <w:rPr>
                      <w:rFonts w:ascii="Arial Narrow" w:hAnsi="Arial Narrow"/>
                      <w:color w:val="000000"/>
                      <w:sz w:val="20"/>
                      <w:szCs w:val="20"/>
                    </w:rPr>
                  </w:pPr>
                </w:p>
              </w:tc>
            </w:tr>
            <w:tr w:rsidR="004D3743" w:rsidRPr="00BD76FE" w14:paraId="240ADCA9" w14:textId="77777777" w:rsidTr="004D3743">
              <w:trPr>
                <w:trHeight w:val="265"/>
                <w:jc w:val="center"/>
              </w:trPr>
              <w:tc>
                <w:tcPr>
                  <w:tcW w:w="4417" w:type="dxa"/>
                  <w:vAlign w:val="center"/>
                </w:tcPr>
                <w:p w14:paraId="4A50F88C" w14:textId="77777777" w:rsidR="004D3743" w:rsidRPr="00BD76FE" w:rsidRDefault="004D3743" w:rsidP="004D3743">
                  <w:pPr>
                    <w:jc w:val="both"/>
                    <w:rPr>
                      <w:rFonts w:ascii="Arial Narrow" w:hAnsi="Arial Narrow"/>
                      <w:color w:val="000000"/>
                      <w:sz w:val="20"/>
                      <w:szCs w:val="20"/>
                    </w:rPr>
                  </w:pPr>
                  <w:r w:rsidRPr="00BD76FE">
                    <w:rPr>
                      <w:rFonts w:ascii="Arial Narrow" w:hAnsi="Arial Narrow"/>
                      <w:color w:val="000000"/>
                      <w:sz w:val="20"/>
                      <w:szCs w:val="20"/>
                    </w:rPr>
                    <w:t>Manejo Global Entidades Estatales</w:t>
                  </w:r>
                </w:p>
              </w:tc>
              <w:tc>
                <w:tcPr>
                  <w:tcW w:w="1429" w:type="dxa"/>
                  <w:vMerge/>
                  <w:vAlign w:val="center"/>
                </w:tcPr>
                <w:p w14:paraId="1F5BFB9D" w14:textId="77777777" w:rsidR="004D3743" w:rsidRPr="00BD76FE" w:rsidRDefault="004D3743" w:rsidP="004D3743">
                  <w:pPr>
                    <w:ind w:left="1"/>
                    <w:jc w:val="both"/>
                    <w:rPr>
                      <w:rFonts w:ascii="Arial Narrow" w:hAnsi="Arial Narrow"/>
                      <w:color w:val="000000"/>
                      <w:sz w:val="20"/>
                      <w:szCs w:val="20"/>
                    </w:rPr>
                  </w:pPr>
                </w:p>
              </w:tc>
              <w:tc>
                <w:tcPr>
                  <w:tcW w:w="1618" w:type="dxa"/>
                  <w:vMerge/>
                  <w:vAlign w:val="center"/>
                </w:tcPr>
                <w:p w14:paraId="26D066F7" w14:textId="77777777" w:rsidR="004D3743" w:rsidRPr="00BD76FE" w:rsidRDefault="004D3743" w:rsidP="004D3743">
                  <w:pPr>
                    <w:ind w:left="1"/>
                    <w:jc w:val="both"/>
                    <w:rPr>
                      <w:rFonts w:ascii="Arial Narrow" w:hAnsi="Arial Narrow"/>
                      <w:color w:val="000000"/>
                      <w:sz w:val="20"/>
                      <w:szCs w:val="20"/>
                    </w:rPr>
                  </w:pPr>
                </w:p>
              </w:tc>
            </w:tr>
            <w:tr w:rsidR="004D3743" w:rsidRPr="00BD76FE" w14:paraId="363EF477" w14:textId="77777777" w:rsidTr="004D3743">
              <w:trPr>
                <w:trHeight w:val="265"/>
                <w:jc w:val="center"/>
              </w:trPr>
              <w:tc>
                <w:tcPr>
                  <w:tcW w:w="4417" w:type="dxa"/>
                  <w:vAlign w:val="center"/>
                </w:tcPr>
                <w:p w14:paraId="4FC00B72" w14:textId="77777777" w:rsidR="004D3743" w:rsidRPr="00BD76FE" w:rsidRDefault="004D3743" w:rsidP="004D3743">
                  <w:pPr>
                    <w:jc w:val="both"/>
                    <w:rPr>
                      <w:rFonts w:ascii="Arial Narrow" w:hAnsi="Arial Narrow"/>
                      <w:color w:val="000000"/>
                      <w:sz w:val="20"/>
                      <w:szCs w:val="20"/>
                    </w:rPr>
                  </w:pPr>
                  <w:r w:rsidRPr="00BD76FE">
                    <w:rPr>
                      <w:rFonts w:ascii="Arial Narrow" w:hAnsi="Arial Narrow"/>
                      <w:color w:val="000000"/>
                      <w:sz w:val="20"/>
                      <w:szCs w:val="20"/>
                    </w:rPr>
                    <w:t>Responsabilidad Civil Extracontractual</w:t>
                  </w:r>
                </w:p>
              </w:tc>
              <w:tc>
                <w:tcPr>
                  <w:tcW w:w="1429" w:type="dxa"/>
                  <w:vMerge/>
                  <w:vAlign w:val="center"/>
                </w:tcPr>
                <w:p w14:paraId="1583FC45" w14:textId="77777777" w:rsidR="004D3743" w:rsidRPr="00BD76FE" w:rsidRDefault="004D3743" w:rsidP="004D3743">
                  <w:pPr>
                    <w:ind w:left="1"/>
                    <w:jc w:val="both"/>
                    <w:rPr>
                      <w:rFonts w:ascii="Arial Narrow" w:hAnsi="Arial Narrow"/>
                      <w:color w:val="000000"/>
                      <w:sz w:val="20"/>
                      <w:szCs w:val="20"/>
                    </w:rPr>
                  </w:pPr>
                </w:p>
              </w:tc>
              <w:tc>
                <w:tcPr>
                  <w:tcW w:w="1618" w:type="dxa"/>
                  <w:vMerge/>
                  <w:vAlign w:val="center"/>
                </w:tcPr>
                <w:p w14:paraId="03718D1B" w14:textId="77777777" w:rsidR="004D3743" w:rsidRPr="00BD76FE" w:rsidRDefault="004D3743" w:rsidP="004D3743">
                  <w:pPr>
                    <w:ind w:left="1"/>
                    <w:jc w:val="both"/>
                    <w:rPr>
                      <w:rFonts w:ascii="Arial Narrow" w:hAnsi="Arial Narrow"/>
                      <w:color w:val="000000"/>
                      <w:sz w:val="20"/>
                      <w:szCs w:val="20"/>
                    </w:rPr>
                  </w:pPr>
                </w:p>
              </w:tc>
            </w:tr>
            <w:tr w:rsidR="004D3743" w:rsidRPr="00BD76FE" w14:paraId="73377979" w14:textId="77777777" w:rsidTr="004D3743">
              <w:trPr>
                <w:trHeight w:val="265"/>
                <w:jc w:val="center"/>
              </w:trPr>
              <w:tc>
                <w:tcPr>
                  <w:tcW w:w="4417" w:type="dxa"/>
                  <w:vAlign w:val="center"/>
                </w:tcPr>
                <w:p w14:paraId="283540CA" w14:textId="77777777" w:rsidR="004D3743" w:rsidRPr="00BD76FE" w:rsidRDefault="004D3743" w:rsidP="004D3743">
                  <w:pPr>
                    <w:jc w:val="both"/>
                    <w:rPr>
                      <w:rFonts w:ascii="Arial Narrow" w:hAnsi="Arial Narrow"/>
                      <w:b/>
                      <w:bCs/>
                      <w:color w:val="000000"/>
                      <w:sz w:val="20"/>
                      <w:szCs w:val="20"/>
                    </w:rPr>
                  </w:pPr>
                  <w:r w:rsidRPr="00BD76FE">
                    <w:rPr>
                      <w:rFonts w:ascii="Arial Narrow" w:hAnsi="Arial Narrow"/>
                      <w:b/>
                      <w:bCs/>
                      <w:color w:val="000000"/>
                      <w:sz w:val="20"/>
                      <w:szCs w:val="20"/>
                    </w:rPr>
                    <w:t>GRUPO 2</w:t>
                  </w:r>
                </w:p>
              </w:tc>
              <w:tc>
                <w:tcPr>
                  <w:tcW w:w="1429" w:type="dxa"/>
                  <w:vMerge w:val="restart"/>
                  <w:vAlign w:val="center"/>
                </w:tcPr>
                <w:p w14:paraId="1E034AC5" w14:textId="77777777" w:rsidR="004D3743" w:rsidRPr="00BD76FE" w:rsidRDefault="004D3743" w:rsidP="004D3743">
                  <w:pPr>
                    <w:ind w:left="1"/>
                    <w:jc w:val="both"/>
                    <w:rPr>
                      <w:rFonts w:ascii="Arial Narrow" w:hAnsi="Arial Narrow"/>
                      <w:color w:val="000000"/>
                      <w:sz w:val="20"/>
                      <w:szCs w:val="20"/>
                    </w:rPr>
                  </w:pPr>
                  <w:r w:rsidRPr="00BD76FE">
                    <w:rPr>
                      <w:rFonts w:ascii="Arial Narrow" w:hAnsi="Arial Narrow"/>
                      <w:color w:val="000000"/>
                      <w:sz w:val="20"/>
                      <w:szCs w:val="20"/>
                    </w:rPr>
                    <w:t>Abril 17/2026</w:t>
                  </w:r>
                </w:p>
              </w:tc>
              <w:tc>
                <w:tcPr>
                  <w:tcW w:w="1618" w:type="dxa"/>
                  <w:vMerge w:val="restart"/>
                  <w:vAlign w:val="center"/>
                </w:tcPr>
                <w:p w14:paraId="7F5822AE" w14:textId="77777777" w:rsidR="004D3743" w:rsidRPr="00BD76FE" w:rsidRDefault="004D3743" w:rsidP="004D3743">
                  <w:pPr>
                    <w:ind w:left="1"/>
                    <w:jc w:val="both"/>
                    <w:rPr>
                      <w:rFonts w:ascii="Arial Narrow" w:hAnsi="Arial Narrow"/>
                      <w:color w:val="000000"/>
                      <w:sz w:val="20"/>
                      <w:szCs w:val="20"/>
                    </w:rPr>
                  </w:pPr>
                  <w:r w:rsidRPr="00BD76FE">
                    <w:rPr>
                      <w:rFonts w:ascii="Arial Narrow" w:hAnsi="Arial Narrow"/>
                      <w:color w:val="000000"/>
                      <w:sz w:val="20"/>
                      <w:szCs w:val="20"/>
                    </w:rPr>
                    <w:t>Octubre 17/2027</w:t>
                  </w:r>
                </w:p>
              </w:tc>
            </w:tr>
            <w:tr w:rsidR="004D3743" w:rsidRPr="00BD76FE" w14:paraId="69482489" w14:textId="77777777" w:rsidTr="004D3743">
              <w:trPr>
                <w:trHeight w:val="410"/>
                <w:jc w:val="center"/>
              </w:trPr>
              <w:tc>
                <w:tcPr>
                  <w:tcW w:w="4417" w:type="dxa"/>
                  <w:vAlign w:val="center"/>
                </w:tcPr>
                <w:p w14:paraId="323C185C" w14:textId="77777777" w:rsidR="004D3743" w:rsidRPr="00BD76FE" w:rsidRDefault="004D3743" w:rsidP="004D3743">
                  <w:pPr>
                    <w:jc w:val="both"/>
                    <w:rPr>
                      <w:rFonts w:ascii="Arial Narrow" w:hAnsi="Arial Narrow"/>
                      <w:color w:val="000000"/>
                      <w:sz w:val="20"/>
                      <w:szCs w:val="20"/>
                    </w:rPr>
                  </w:pPr>
                  <w:r w:rsidRPr="00BD76FE">
                    <w:rPr>
                      <w:rFonts w:ascii="Arial Narrow" w:hAnsi="Arial Narrow"/>
                      <w:color w:val="000000"/>
                      <w:sz w:val="20"/>
                      <w:szCs w:val="20"/>
                    </w:rPr>
                    <w:t>Responsabilidad Civil Riesgo Cibernético-CYBER</w:t>
                  </w:r>
                </w:p>
              </w:tc>
              <w:tc>
                <w:tcPr>
                  <w:tcW w:w="1429" w:type="dxa"/>
                  <w:vMerge/>
                </w:tcPr>
                <w:p w14:paraId="467F4F92" w14:textId="77777777" w:rsidR="004D3743" w:rsidRPr="00BD76FE" w:rsidRDefault="004D3743" w:rsidP="004D3743">
                  <w:pPr>
                    <w:ind w:left="1"/>
                    <w:jc w:val="both"/>
                    <w:rPr>
                      <w:rFonts w:ascii="Arial Narrow" w:hAnsi="Arial Narrow"/>
                      <w:color w:val="000000"/>
                      <w:sz w:val="20"/>
                      <w:szCs w:val="20"/>
                    </w:rPr>
                  </w:pPr>
                </w:p>
              </w:tc>
              <w:tc>
                <w:tcPr>
                  <w:tcW w:w="1618" w:type="dxa"/>
                  <w:vMerge/>
                </w:tcPr>
                <w:p w14:paraId="1D1C7F30" w14:textId="77777777" w:rsidR="004D3743" w:rsidRPr="00BD76FE" w:rsidRDefault="004D3743" w:rsidP="004D3743">
                  <w:pPr>
                    <w:ind w:left="1"/>
                    <w:jc w:val="both"/>
                    <w:rPr>
                      <w:rFonts w:ascii="Arial Narrow" w:hAnsi="Arial Narrow"/>
                      <w:color w:val="000000"/>
                      <w:sz w:val="20"/>
                      <w:szCs w:val="20"/>
                    </w:rPr>
                  </w:pPr>
                </w:p>
              </w:tc>
            </w:tr>
            <w:tr w:rsidR="004D3743" w:rsidRPr="00BD76FE" w14:paraId="33E287D6" w14:textId="77777777" w:rsidTr="004D3743">
              <w:trPr>
                <w:trHeight w:val="410"/>
                <w:jc w:val="center"/>
              </w:trPr>
              <w:tc>
                <w:tcPr>
                  <w:tcW w:w="7464" w:type="dxa"/>
                  <w:gridSpan w:val="3"/>
                  <w:vAlign w:val="center"/>
                </w:tcPr>
                <w:p w14:paraId="0FAE7C48" w14:textId="00CBA076" w:rsidR="004D3743" w:rsidRPr="00BD76FE" w:rsidRDefault="004D3743" w:rsidP="004D3743">
                  <w:pPr>
                    <w:ind w:left="1"/>
                    <w:jc w:val="both"/>
                    <w:rPr>
                      <w:rFonts w:ascii="Arial Narrow" w:hAnsi="Arial Narrow"/>
                      <w:color w:val="000000"/>
                      <w:sz w:val="20"/>
                      <w:szCs w:val="20"/>
                    </w:rPr>
                  </w:pPr>
                  <w:r w:rsidRPr="00BD76FE">
                    <w:rPr>
                      <w:rFonts w:ascii="Arial Narrow" w:hAnsi="Arial Narrow"/>
                      <w:color w:val="000000"/>
                      <w:sz w:val="20"/>
                      <w:szCs w:val="20"/>
                    </w:rPr>
                    <w:t>NOTA: se aclara que la ADRES se encuentra adelantando una prórroga del programa de seguros, sin embargo, la vigencia mínima se mantiene en 548 días contados a partir de las 24:00 horas de la fecha de finalización de la prórroga que se adelante.</w:t>
                  </w:r>
                </w:p>
              </w:tc>
            </w:tr>
          </w:tbl>
          <w:p w14:paraId="1E8F2FB8" w14:textId="698D3782" w:rsidR="004D3743" w:rsidRPr="001E49FC" w:rsidRDefault="004D3743" w:rsidP="008E0E3F">
            <w:pPr>
              <w:spacing w:line="240" w:lineRule="auto"/>
              <w:jc w:val="both"/>
              <w:rPr>
                <w:rFonts w:ascii="Arial Narrow" w:hAnsi="Arial Narrow" w:cs="Arial"/>
                <w:sz w:val="20"/>
                <w:szCs w:val="20"/>
              </w:rPr>
            </w:pPr>
          </w:p>
        </w:tc>
      </w:tr>
      <w:tr w:rsidR="00BF6328" w:rsidRPr="00F42B24" w14:paraId="76B7CB1D" w14:textId="77777777" w:rsidTr="004D3743">
        <w:trPr>
          <w:trHeight w:val="300"/>
        </w:trPr>
        <w:tc>
          <w:tcPr>
            <w:tcW w:w="1675"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3862CEC8" w14:textId="4B37880D" w:rsidR="00BF6328" w:rsidRPr="00F42B24" w:rsidRDefault="002A1A34" w:rsidP="00564E7D">
            <w:pPr>
              <w:spacing w:line="240" w:lineRule="auto"/>
              <w:rPr>
                <w:rFonts w:ascii="Arial Narrow" w:eastAsia="Arial" w:hAnsi="Arial Narrow" w:cs="Arial"/>
                <w:b/>
                <w:sz w:val="20"/>
                <w:szCs w:val="20"/>
              </w:rPr>
            </w:pPr>
            <w:r w:rsidRPr="00F42B24">
              <w:rPr>
                <w:rFonts w:ascii="Arial Narrow" w:eastAsia="Arial" w:hAnsi="Arial Narrow" w:cs="Arial"/>
                <w:b/>
                <w:sz w:val="20"/>
                <w:szCs w:val="20"/>
              </w:rPr>
              <w:t xml:space="preserve">3) Obligaciones generales del contratista </w:t>
            </w:r>
          </w:p>
        </w:tc>
        <w:tc>
          <w:tcPr>
            <w:tcW w:w="8949" w:type="dxa"/>
            <w:tcBorders>
              <w:top w:val="single" w:sz="4" w:space="0" w:color="000000"/>
              <w:left w:val="single" w:sz="4" w:space="0" w:color="000000"/>
              <w:bottom w:val="single" w:sz="6" w:space="0" w:color="000000"/>
              <w:right w:val="single" w:sz="18" w:space="0" w:color="000000"/>
            </w:tcBorders>
            <w:vAlign w:val="center"/>
          </w:tcPr>
          <w:p w14:paraId="22EA4468" w14:textId="77777777" w:rsidR="00BD76FE" w:rsidRDefault="00BD76FE" w:rsidP="009323EA">
            <w:pPr>
              <w:pStyle w:val="Prrafodelista"/>
              <w:tabs>
                <w:tab w:val="left" w:pos="192"/>
              </w:tabs>
              <w:spacing w:after="0" w:line="240" w:lineRule="auto"/>
              <w:ind w:left="709" w:hanging="517"/>
              <w:jc w:val="both"/>
              <w:rPr>
                <w:rFonts w:ascii="Arial Narrow" w:hAnsi="Arial Narrow"/>
                <w:color w:val="000000"/>
                <w:sz w:val="20"/>
                <w:szCs w:val="20"/>
              </w:rPr>
            </w:pPr>
          </w:p>
          <w:p w14:paraId="6D3AA2C3" w14:textId="3F07A24D"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Cumplir con las condiciones jurídicas, técnicas y financiera del contrato. </w:t>
            </w:r>
          </w:p>
          <w:p w14:paraId="06A855EC" w14:textId="77777777" w:rsidR="009323EA"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Realizar de forma cumplida el pago de aportes al Sistema de Seguridad Social Integral y parafiscales. </w:t>
            </w:r>
          </w:p>
          <w:p w14:paraId="289DFD66" w14:textId="192A4BBD" w:rsidR="004D3743" w:rsidRPr="009323EA"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9323EA">
              <w:rPr>
                <w:rFonts w:ascii="Arial Narrow" w:hAnsi="Arial Narrow"/>
                <w:color w:val="000000"/>
                <w:sz w:val="20"/>
                <w:szCs w:val="20"/>
              </w:rPr>
              <w:t>Realizar las labores contratadas en forma independiente, bajo su propio riesgo y responsabilidad, con sujeción a condiciones u horarios que requieran para el cumplimiento del objeto contractual y sin que ello implique exclusividad, salvo en los eventos en que otras asesorías impliquen conflictos de interés.</w:t>
            </w:r>
          </w:p>
          <w:p w14:paraId="500EEC20"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Presentar para cada uno de los pagos informe correspondiente al avance del contrato, concreto y preciso, anexando el pago de aportes al Sistema de Seguridad Social Integral y parafiscales del período correspondiente.</w:t>
            </w:r>
          </w:p>
          <w:p w14:paraId="678558B2"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Guardar la debida reserva respecto a la información a la que se tenga acceso con ocasión del presente contrato y no utilizarla sino exclusivamente en relación con los fines de este. </w:t>
            </w:r>
          </w:p>
          <w:p w14:paraId="01A8930A"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Suscribir el documento Compromiso de Confidencialidad y Reserva de manejo de la Información que suministre la ADRES.</w:t>
            </w:r>
          </w:p>
          <w:p w14:paraId="3B1D891A"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Obrar con lealtad y buena fe durante la ejecución del contrato, evitando dilaciones injustificadas. </w:t>
            </w:r>
          </w:p>
          <w:p w14:paraId="77217333"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Responder por el cuidado y custodia de la información, documentos y demás que le sean entregados, suministrados o remitida por parte de la ADRES.</w:t>
            </w:r>
          </w:p>
          <w:p w14:paraId="594D5F24"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Reportar cualquier novedad o anomalía, que se presente dentro de la ejecución del contrato al encargado de la Supervisión de este.</w:t>
            </w:r>
          </w:p>
          <w:p w14:paraId="0847CC69"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Suscribir el acta de inicio (cuando aplique)</w:t>
            </w:r>
          </w:p>
          <w:p w14:paraId="457993F0"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No incurrir en actividades que pongan en riesgo reputacional a la ADRES. teniéndose que la entidad podrá solicitar el cambio de personal con el que cuenta el contratista si se llega a acaecer dicho riesgo. </w:t>
            </w:r>
          </w:p>
          <w:p w14:paraId="35807994" w14:textId="3B635C6B"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lastRenderedPageBreak/>
              <w:t>Suministrar a la supervisión del contrato la información que requiera para el ejercicio de su labor.</w:t>
            </w:r>
          </w:p>
          <w:p w14:paraId="1CC4F437"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No revelar, publicar o dar a conocer, total o parcialmente información, a ninguna persona aparte de sus empleados, consultores o afiliados que específicamente necesiten conocerla para poder desarrollar el objeto contractual, por lo que se compromete a: (i) Utilizar dicha información de forma reservada. (ii). Impedir la copia o revelación de esa información a terceros, salvo que gocen de aprobación escrita de la otra parte, y únicamente en términos de tal aprobación. (iii)  No utilizar la información o fragmentos de ésta para fines distintos de la ejecución de este contrato.    El uso distinto de la información al establecido en el contrato y el presente estudio previo acuerdo la revelación de la información confidencial, dará lugar a tomar las respectivas medidas legales.</w:t>
            </w:r>
          </w:p>
          <w:p w14:paraId="4AD9A677"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Acepta y se compromete a conocer los lineamientos establecidos por la ADRES en materia de procesos y procedimientos relacionados con el Sistema Integrado de Gestión Institucional - SIGI. Consecuencia de lo anterior, no podrá oponer en ningún caso el desconocimiento de algún proceso y/o procedimiento. El(la) contratista se obliga consultar cada uno de los procesos y/o procedimientos, en especial los referentes al proceso en el cual se va a ejecutar el objeto del contrato. </w:t>
            </w:r>
          </w:p>
          <w:p w14:paraId="1AD3FDD2"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Mantener bajo custodia, diligencia y cuidado los documentos físicos, y/o magnéticos, y/o electrónicos que le sean entregados y/o que elabore en desarrollo del contrato. En desarrollo de esta obligación el contratista deberá responder por los documentos de que trata la presente obligación, hasta la entrega del (de los) mismo(s) a la dependencia y/o plataforma destinada para tal fin.</w:t>
            </w:r>
          </w:p>
          <w:p w14:paraId="51BD2BEB"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Mantener estricta reserva y confidencialidad sobre la información que conozca por causa o con ocasión al desarrollo del objeto del contrato. El(la) contratista de igual manera se obliga a conservar la reserva y confidencialidad de la información luego de la terminación del contrato.</w:t>
            </w:r>
          </w:p>
          <w:p w14:paraId="614AACE9"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Responder ante las autoridades competentes por los actos u omisiones que ejecute en desarrollo de contrato, cuando con ellos cause perjuicio a la administración o a terceros en los términos del artículo 52 de la Ley 80 de 1993. </w:t>
            </w:r>
          </w:p>
          <w:p w14:paraId="08D85EFC"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Devolver a la finalización del contrato, los elementos que le hayan sido entregados por la ADRES para el desarrollo del contrato. </w:t>
            </w:r>
          </w:p>
          <w:p w14:paraId="6FC09215"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Gestionar todas las comunicaciones por intermedio del supervisor y/o interventor del contrato y manifiesta conocer que, en todo caso, quien tiene la facultad para decidir cualquier cambio sobre las estipulaciones contenidas en este documento, SECOP I - II y demás documentos físicos y/o electrónicos es el Ordenador del Gasto en materia contractual de la ADRES. </w:t>
            </w:r>
          </w:p>
          <w:p w14:paraId="49B113BC"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EL CONTRATISTA dando cumplimiento a las políticas de protección de datos, información confidencial y privilegiada, deberá al momento del cumplimiento de la vigencia del contrato, observar el tratamiento de los datos, herramientas, actos, lineamientos, medios físicos y digitales en los que se apoyó para el cumplimiento del objeto contractual suscrito.</w:t>
            </w:r>
          </w:p>
          <w:p w14:paraId="294EE08D"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Cumplir las disposiciones institucionales definidas en la política SARLAFT de la ADRES relacionada con el fomento de la cultura de autocontrol y la prevención del lavado de activos y financiación del terrorismo y la proliferación de armas de destrucción masiva (LAFT/PADM). </w:t>
            </w:r>
          </w:p>
          <w:p w14:paraId="52093F1D"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Autorizar la consulta en listas vinculantes y restrictivas mediante el diligenciamiento del formato de conocimiento.</w:t>
            </w:r>
          </w:p>
          <w:p w14:paraId="47C716B9"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Las demás que estén directamente relacionadas con el objeto u obligaciones del contrato. </w:t>
            </w:r>
          </w:p>
          <w:p w14:paraId="007A811C" w14:textId="2EE5E62A" w:rsidR="008354D2" w:rsidRPr="00BD76FE" w:rsidRDefault="008354D2" w:rsidP="009323EA">
            <w:pPr>
              <w:pStyle w:val="Textoindependiente"/>
              <w:tabs>
                <w:tab w:val="left" w:pos="192"/>
              </w:tabs>
              <w:spacing w:after="0"/>
              <w:ind w:left="709" w:right="49" w:hanging="517"/>
              <w:jc w:val="both"/>
              <w:rPr>
                <w:rFonts w:ascii="Arial Narrow" w:hAnsi="Arial Narrow" w:cstheme="minorHAnsi"/>
                <w:sz w:val="20"/>
                <w:szCs w:val="20"/>
                <w:lang w:eastAsia="es-CO"/>
              </w:rPr>
            </w:pPr>
          </w:p>
        </w:tc>
      </w:tr>
      <w:tr w:rsidR="00BF6328" w:rsidRPr="00F42B24" w14:paraId="33B040C5" w14:textId="77777777" w:rsidTr="004D3743">
        <w:trPr>
          <w:trHeight w:val="300"/>
        </w:trPr>
        <w:tc>
          <w:tcPr>
            <w:tcW w:w="1675"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03F7FD5E" w14:textId="77777777" w:rsidR="00BF6328" w:rsidRPr="00F42B24" w:rsidRDefault="00BF6328" w:rsidP="00564E7D">
            <w:pPr>
              <w:spacing w:line="240" w:lineRule="auto"/>
              <w:rPr>
                <w:rFonts w:ascii="Arial Narrow" w:eastAsia="Arial" w:hAnsi="Arial Narrow" w:cs="Arial"/>
                <w:b/>
                <w:sz w:val="20"/>
                <w:szCs w:val="20"/>
              </w:rPr>
            </w:pPr>
            <w:r w:rsidRPr="00F42B24">
              <w:rPr>
                <w:rFonts w:ascii="Arial Narrow" w:eastAsia="Arial" w:hAnsi="Arial Narrow" w:cs="Arial"/>
                <w:b/>
                <w:sz w:val="20"/>
                <w:szCs w:val="20"/>
              </w:rPr>
              <w:lastRenderedPageBreak/>
              <w:t>4) Obligaciones Específicas del Contratista</w:t>
            </w:r>
          </w:p>
        </w:tc>
        <w:tc>
          <w:tcPr>
            <w:tcW w:w="8949" w:type="dxa"/>
            <w:tcBorders>
              <w:top w:val="single" w:sz="4" w:space="0" w:color="000000"/>
              <w:left w:val="single" w:sz="4" w:space="0" w:color="000000"/>
              <w:bottom w:val="single" w:sz="6" w:space="0" w:color="000000"/>
              <w:right w:val="single" w:sz="18" w:space="0" w:color="000000"/>
            </w:tcBorders>
            <w:vAlign w:val="center"/>
          </w:tcPr>
          <w:p w14:paraId="5E331714"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Ejecutar el(los) contrato(s) de seguro adjudicados en los términos y condiciones señalados en el pliego de condiciones, en los formatos técnicos, en la propuesta presentada por el ASEGURADOR, y de conformidad con las normas legales que los regulen.   </w:t>
            </w:r>
          </w:p>
          <w:p w14:paraId="6909396C"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Expedir la(s) Nota(s) de Cobertura de las pólizas correspondientes al grupo o grupos adjudicados, de acuerdo con las especificaciones técnicas definidas por la entidad y las presentadas en la propuesta, en plazo no mayor de dos (2) días hábiles posterior a la adjudicación, pero, antes del inicio de vigencia. Cuando por cualquier motivo, una condición de la propuesta sea inferior, o entre en conflicto con las definidas por la entidad, la(s) aseguradora(s) tendrá(n) que tomar las medidas necesarias para garantizar las estipulaciones exigidas en cada una de las pólizas.   </w:t>
            </w:r>
            <w:r w:rsidRPr="00BD76FE">
              <w:rPr>
                <w:rFonts w:ascii="Arial Narrow" w:hAnsi="Arial Narrow"/>
                <w:sz w:val="20"/>
                <w:szCs w:val="20"/>
              </w:rPr>
              <w:t xml:space="preserve"> </w:t>
            </w:r>
          </w:p>
          <w:p w14:paraId="0CB753DE" w14:textId="77777777" w:rsidR="009323EA" w:rsidRPr="009323EA"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eastAsiaTheme="minorEastAsia" w:hAnsi="Arial Narrow" w:cs="Times New Roman"/>
                <w:sz w:val="20"/>
                <w:szCs w:val="20"/>
                <w:lang w:eastAsia="es-ES"/>
              </w:rPr>
              <w:t xml:space="preserve">Realizar las modificaciones, inclusiones o exclusiones, aumentos o disminución de valor asegurado o adiciones durante la vigencia inicialmente adjudicada en las mismas condiciones contratadas contenidas en la oferta siempre. De igual manera en caso de requerir prórroga, la aseguradora se obliga a otorgarla en igualdad de condiciones a la propuesta inicial siempre y cuando la siniestralidad no supere el 60% del valor de las primas </w:t>
            </w:r>
            <w:r w:rsidRPr="00BD76FE">
              <w:rPr>
                <w:rFonts w:ascii="Arial Narrow" w:eastAsiaTheme="minorEastAsia" w:hAnsi="Arial Narrow" w:cs="Times New Roman"/>
                <w:sz w:val="20"/>
                <w:szCs w:val="20"/>
                <w:lang w:eastAsia="es-ES"/>
              </w:rPr>
              <w:lastRenderedPageBreak/>
              <w:t>bajo la siguiente fórmula (Siniestros pagados + siniestros en reserva) / Prima neta antes de IVA” en caso de superar al porcentaje la aseguradora podrá reajustar las condiciones a otorgar</w:t>
            </w:r>
            <w:r w:rsidRPr="00BD76FE">
              <w:rPr>
                <w:rFonts w:ascii="Arial Narrow" w:eastAsiaTheme="minorEastAsia" w:hAnsi="Arial Narrow"/>
                <w:sz w:val="20"/>
                <w:szCs w:val="20"/>
              </w:rPr>
              <w:t xml:space="preserve">. </w:t>
            </w:r>
          </w:p>
          <w:p w14:paraId="21ECD84D" w14:textId="02F5046C"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Expedir la(s) respectiva(s) pólizas de seguro con sus correspondientes anexos y modificaciones que llegaren a tener en un plazo máximo de quince (15) días siguientes a la fecha de la expedición de la nota de cobertura la cual debe contener nombre de los seguros, vigencia adjudicada, prima adjudicada y se relacionará la nota que los términos y condiciones son de acuerdo a los presentados en el proceso y adjudicados por la entidad, en los términos previstos en el pliego de condiciones y en la propuesta presentada por el ASEGURADOR y en general, observando las normas contenidas en el Código de Comercio y demás normas concordantes. Se le entregarán las pólizas al Supervisor del Contrato; para la correspondiente revisión y aprobación por parte del Intermediario de Seguros.     </w:t>
            </w:r>
            <w:r w:rsidRPr="00BD76FE">
              <w:rPr>
                <w:rFonts w:ascii="Arial Narrow" w:hAnsi="Arial Narrow"/>
                <w:sz w:val="20"/>
                <w:szCs w:val="20"/>
              </w:rPr>
              <w:t xml:space="preserve"> </w:t>
            </w:r>
          </w:p>
          <w:p w14:paraId="1632C350"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Atender y pagar las reclamaciones y siniestros que presente la entidad, o sus beneficiarios, en los términos, plazos y condiciones señalados en la oferta presentada y de conformidad con la legislación vigente, sin dilaciones.   </w:t>
            </w:r>
          </w:p>
          <w:p w14:paraId="347B9686"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Coordinar con el Intermediario de Seguros de la entidad, la entrega dentro de los cinco (5) días hábiles siguientes de cada mes, el informe de estadísticas y reporte sobre siniestralidad, el cual debe contener la siguiente información: póliza afectada, número de radicación del siniestro, fecha de aviso, fecha de ocurrencia del siniestro, amparo afectado, valor estimado de la reclamación, estado de la reclamación, ciudad de ocurrencia, número de orden de pago, valor indemnizado, fecha de pago según corresponda y breve descripción del estado en que se encuentra la reclamación a la fecha del reporte.    </w:t>
            </w:r>
            <w:r w:rsidRPr="00BD76FE">
              <w:rPr>
                <w:rFonts w:ascii="Arial Narrow" w:hAnsi="Arial Narrow"/>
                <w:sz w:val="20"/>
                <w:szCs w:val="20"/>
              </w:rPr>
              <w:t xml:space="preserve"> </w:t>
            </w:r>
          </w:p>
          <w:p w14:paraId="044A70F2"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Atender y responder las solicitudes y requerimientos que realice la entidad y el corredor de seguros, dentro de los cinco (5) días hábiles siguientes a la fecha del recibo de la solicitud.  </w:t>
            </w:r>
            <w:r w:rsidRPr="00BD76FE">
              <w:rPr>
                <w:rFonts w:ascii="Arial Narrow" w:hAnsi="Arial Narrow"/>
                <w:sz w:val="20"/>
                <w:szCs w:val="20"/>
              </w:rPr>
              <w:t xml:space="preserve"> </w:t>
            </w:r>
          </w:p>
          <w:p w14:paraId="36DB945C"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Pagar las comisiones al intermediario de seguros de la entidad, que para el presente proceso es la UNIÓN TEMPORAL conformada por WILLIS 40%-AON 40%-y PROSEGUROS 20%, de conformidad con el artículo 1341 del Código de Comercio, con las disposiciones vigentes y con el ofrecimiento realizado en la oferta.    </w:t>
            </w:r>
            <w:r w:rsidRPr="00BD76FE">
              <w:rPr>
                <w:rFonts w:ascii="Arial Narrow" w:hAnsi="Arial Narrow"/>
                <w:sz w:val="20"/>
                <w:szCs w:val="20"/>
              </w:rPr>
              <w:t xml:space="preserve"> </w:t>
            </w:r>
          </w:p>
          <w:p w14:paraId="20D759DA"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Suministrar un número de teléfono de atención disponible, con el propósito de brindar ayuda inmediata a la entidad, en caso de atención de siniestros.   </w:t>
            </w:r>
            <w:r w:rsidRPr="00BD76FE">
              <w:rPr>
                <w:rFonts w:ascii="Arial Narrow" w:hAnsi="Arial Narrow"/>
                <w:sz w:val="20"/>
                <w:szCs w:val="20"/>
              </w:rPr>
              <w:t xml:space="preserve"> </w:t>
            </w:r>
          </w:p>
          <w:p w14:paraId="009EBE2A"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Informar oportunamente al supervisor del contrato sobre las imposibilidades o dificultades que se presenten en la ejecución del mismo.   </w:t>
            </w:r>
            <w:r w:rsidRPr="00BD76FE">
              <w:rPr>
                <w:rFonts w:ascii="Arial Narrow" w:hAnsi="Arial Narrow"/>
                <w:sz w:val="20"/>
                <w:szCs w:val="20"/>
              </w:rPr>
              <w:t xml:space="preserve"> </w:t>
            </w:r>
          </w:p>
          <w:p w14:paraId="64F20D0C"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No comunicar, divulgar, ni aportar, ni utilizar la información que le sea suministrada o que le haya confiado o que obtenga en desarrollo del objeto contractual y/o de los servicios prestados, a ningún título frente a terceros ni en provecho propio, sin previo consentimiento escrito por parte de la entidad.   </w:t>
            </w:r>
            <w:r w:rsidRPr="00BD76FE">
              <w:rPr>
                <w:rFonts w:ascii="Arial Narrow" w:hAnsi="Arial Narrow"/>
                <w:sz w:val="20"/>
                <w:szCs w:val="20"/>
              </w:rPr>
              <w:t xml:space="preserve"> </w:t>
            </w:r>
          </w:p>
          <w:p w14:paraId="34EB839E"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Abstenerse de dar información a medios de comunicación, a menos que haya recibido autorización de la entidad. Esta obligación se prolongará incluso después de finalizado el servicio y por el término de dos (2) años.   </w:t>
            </w:r>
            <w:r w:rsidRPr="00BD76FE">
              <w:rPr>
                <w:rFonts w:ascii="Arial Narrow" w:hAnsi="Arial Narrow"/>
                <w:sz w:val="20"/>
                <w:szCs w:val="20"/>
              </w:rPr>
              <w:t xml:space="preserve"> </w:t>
            </w:r>
          </w:p>
          <w:p w14:paraId="4A2505CF"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De acuerdo con lo establecido en la normatividad vigente, el contratista deberá dar cumplimiento a sus obligaciones frente al Sistema de Seguridad Social Integral y parafiscales (Cajas de Compensación Familiar, SENA, e ICBF).    </w:t>
            </w:r>
            <w:r w:rsidRPr="00BD76FE">
              <w:rPr>
                <w:rFonts w:ascii="Arial Narrow" w:hAnsi="Arial Narrow"/>
                <w:sz w:val="20"/>
                <w:szCs w:val="20"/>
              </w:rPr>
              <w:t xml:space="preserve"> </w:t>
            </w:r>
          </w:p>
          <w:p w14:paraId="095CC5FF"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Las demás que surjan del contenido del contrato, de las presentes cláusulas adicionales que se incorporan al mismo o de la propuesta presentada por el ASEGURADOR.   </w:t>
            </w:r>
          </w:p>
          <w:p w14:paraId="47247B69" w14:textId="77777777" w:rsidR="004D3743" w:rsidRPr="00BD76FE" w:rsidRDefault="004D3743" w:rsidP="004D3743">
            <w:pPr>
              <w:ind w:left="1572"/>
              <w:jc w:val="both"/>
              <w:rPr>
                <w:rFonts w:ascii="Arial Narrow" w:hAnsi="Arial Narrow"/>
                <w:sz w:val="20"/>
                <w:szCs w:val="20"/>
              </w:rPr>
            </w:pPr>
            <w:r w:rsidRPr="00BD76FE">
              <w:rPr>
                <w:rFonts w:ascii="Arial Narrow" w:hAnsi="Arial Narrow"/>
                <w:sz w:val="20"/>
                <w:szCs w:val="20"/>
              </w:rPr>
              <w:t xml:space="preserve"> </w:t>
            </w:r>
          </w:p>
          <w:p w14:paraId="7DED661F" w14:textId="77777777" w:rsidR="004D3743" w:rsidRPr="00BD76FE" w:rsidRDefault="004D3743" w:rsidP="004D3743">
            <w:pPr>
              <w:pStyle w:val="Textoindependiente"/>
              <w:ind w:left="142" w:right="49"/>
              <w:rPr>
                <w:rFonts w:ascii="Arial Narrow" w:hAnsi="Arial Narrow"/>
                <w:color w:val="000000"/>
                <w:sz w:val="20"/>
                <w:szCs w:val="20"/>
              </w:rPr>
            </w:pPr>
            <w:r w:rsidRPr="00BD76FE">
              <w:rPr>
                <w:rFonts w:ascii="Arial Narrow" w:hAnsi="Arial Narrow"/>
                <w:b/>
                <w:bCs/>
                <w:color w:val="000000"/>
                <w:sz w:val="20"/>
                <w:szCs w:val="20"/>
              </w:rPr>
              <w:t>Parágrafo primero:</w:t>
            </w:r>
            <w:r w:rsidRPr="00BD76FE">
              <w:rPr>
                <w:rFonts w:ascii="Arial Narrow" w:hAnsi="Arial Narrow"/>
                <w:color w:val="000000"/>
                <w:sz w:val="20"/>
                <w:szCs w:val="20"/>
              </w:rPr>
              <w:t xml:space="preserve"> En el evento que la siniestralidad por ramo sea mayor al 60% durante el plazo inicialmente contratado, los términos y condiciones para las prórrogas podrán ser acordados de mutuo acuerdo entre el asegurado y aseguradora. </w:t>
            </w:r>
          </w:p>
          <w:p w14:paraId="57AD700B" w14:textId="1CFF019B" w:rsidR="00B2604B" w:rsidRPr="00BD76FE" w:rsidRDefault="004D3743" w:rsidP="004D3743">
            <w:pPr>
              <w:pStyle w:val="Textoindependiente"/>
              <w:ind w:left="142" w:right="49"/>
              <w:rPr>
                <w:rFonts w:ascii="Arial Narrow" w:hAnsi="Arial Narrow"/>
                <w:color w:val="000000"/>
                <w:sz w:val="20"/>
                <w:szCs w:val="20"/>
              </w:rPr>
            </w:pPr>
            <w:r w:rsidRPr="00BD76FE">
              <w:rPr>
                <w:rFonts w:ascii="Arial Narrow" w:hAnsi="Arial Narrow"/>
                <w:b/>
                <w:bCs/>
                <w:color w:val="000000"/>
                <w:sz w:val="20"/>
                <w:szCs w:val="20"/>
              </w:rPr>
              <w:t>Parágrafo segundo:</w:t>
            </w:r>
            <w:r w:rsidRPr="00BD76FE">
              <w:rPr>
                <w:rFonts w:ascii="Arial Narrow" w:hAnsi="Arial Narrow"/>
                <w:color w:val="000000"/>
                <w:sz w:val="20"/>
                <w:szCs w:val="20"/>
              </w:rPr>
              <w:t xml:space="preserve"> Para la determinación del porcentaje de siniestralidad se incluirá el valor de los siniestros pagados y en reserva.</w:t>
            </w:r>
          </w:p>
        </w:tc>
      </w:tr>
      <w:tr w:rsidR="004A418A" w:rsidRPr="00F42B24" w14:paraId="151226B7" w14:textId="77777777" w:rsidTr="004D3743">
        <w:trPr>
          <w:trHeight w:val="300"/>
        </w:trPr>
        <w:tc>
          <w:tcPr>
            <w:tcW w:w="1675"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129B86AC" w14:textId="00C95666" w:rsidR="004A418A" w:rsidRPr="00F42B24" w:rsidRDefault="00171687" w:rsidP="00564E7D">
            <w:pPr>
              <w:spacing w:line="240" w:lineRule="auto"/>
              <w:rPr>
                <w:rFonts w:ascii="Arial Narrow" w:eastAsia="Arial" w:hAnsi="Arial Narrow" w:cs="Arial"/>
                <w:b/>
                <w:sz w:val="20"/>
                <w:szCs w:val="20"/>
              </w:rPr>
            </w:pPr>
            <w:r w:rsidRPr="00F42B24">
              <w:rPr>
                <w:rFonts w:ascii="Arial Narrow" w:eastAsia="Arial" w:hAnsi="Arial Narrow" w:cs="Arial"/>
                <w:b/>
                <w:sz w:val="20"/>
                <w:szCs w:val="20"/>
              </w:rPr>
              <w:lastRenderedPageBreak/>
              <w:t>5</w:t>
            </w:r>
            <w:r w:rsidR="004A418A" w:rsidRPr="00F42B24">
              <w:rPr>
                <w:rFonts w:ascii="Arial Narrow" w:eastAsia="Arial" w:hAnsi="Arial Narrow" w:cs="Arial"/>
                <w:b/>
                <w:sz w:val="20"/>
                <w:szCs w:val="20"/>
              </w:rPr>
              <w:t>) Obligaciones de la Adres</w:t>
            </w:r>
          </w:p>
        </w:tc>
        <w:tc>
          <w:tcPr>
            <w:tcW w:w="8949" w:type="dxa"/>
            <w:tcBorders>
              <w:top w:val="single" w:sz="4" w:space="0" w:color="000000"/>
              <w:left w:val="single" w:sz="4" w:space="0" w:color="000000"/>
              <w:bottom w:val="single" w:sz="6" w:space="0" w:color="000000"/>
              <w:right w:val="single" w:sz="18" w:space="0" w:color="000000"/>
            </w:tcBorders>
            <w:vAlign w:val="center"/>
          </w:tcPr>
          <w:p w14:paraId="79CB809F" w14:textId="77777777" w:rsidR="006B251A" w:rsidRPr="001E49FC" w:rsidRDefault="006B251A" w:rsidP="006B251A">
            <w:pPr>
              <w:pStyle w:val="Prrafodelista"/>
              <w:rPr>
                <w:sz w:val="20"/>
                <w:szCs w:val="20"/>
              </w:rPr>
            </w:pPr>
          </w:p>
          <w:p w14:paraId="7EB924F8" w14:textId="24A57022" w:rsidR="00C04C2A" w:rsidRPr="001E49FC" w:rsidRDefault="00395B3B">
            <w:pPr>
              <w:pStyle w:val="Prrafodelista"/>
              <w:numPr>
                <w:ilvl w:val="0"/>
                <w:numId w:val="5"/>
              </w:numPr>
              <w:rPr>
                <w:rFonts w:ascii="Arial Narrow" w:hAnsi="Arial Narrow"/>
                <w:sz w:val="20"/>
                <w:szCs w:val="20"/>
              </w:rPr>
            </w:pPr>
            <w:r w:rsidRPr="001E49FC">
              <w:rPr>
                <w:rFonts w:ascii="Arial Narrow" w:hAnsi="Arial Narrow"/>
                <w:sz w:val="20"/>
                <w:szCs w:val="20"/>
              </w:rPr>
              <w:t>Pagar el valor del contrato en los términos pactados en la forma de pago.</w:t>
            </w:r>
          </w:p>
          <w:p w14:paraId="49DFE1D1" w14:textId="05856A4C" w:rsidR="00395B3B" w:rsidRPr="001E49FC" w:rsidRDefault="00395B3B">
            <w:pPr>
              <w:pStyle w:val="Prrafodelista"/>
              <w:numPr>
                <w:ilvl w:val="0"/>
                <w:numId w:val="5"/>
              </w:numPr>
              <w:rPr>
                <w:rFonts w:ascii="Arial Narrow" w:hAnsi="Arial Narrow"/>
                <w:sz w:val="20"/>
                <w:szCs w:val="20"/>
              </w:rPr>
            </w:pPr>
            <w:r w:rsidRPr="001E49FC">
              <w:rPr>
                <w:rFonts w:ascii="Arial Narrow" w:hAnsi="Arial Narrow"/>
                <w:sz w:val="20"/>
                <w:szCs w:val="20"/>
              </w:rPr>
              <w:t>Designar un supervisor del presente contrato.</w:t>
            </w:r>
          </w:p>
          <w:p w14:paraId="2CE6DA9B" w14:textId="63834A68" w:rsidR="00395B3B" w:rsidRPr="001E49FC" w:rsidRDefault="00395B3B">
            <w:pPr>
              <w:pStyle w:val="Prrafodelista"/>
              <w:numPr>
                <w:ilvl w:val="0"/>
                <w:numId w:val="5"/>
              </w:numPr>
              <w:rPr>
                <w:rFonts w:ascii="Arial Narrow" w:hAnsi="Arial Narrow"/>
                <w:sz w:val="20"/>
                <w:szCs w:val="20"/>
              </w:rPr>
            </w:pPr>
            <w:r w:rsidRPr="001E49FC">
              <w:rPr>
                <w:rFonts w:ascii="Arial Narrow" w:hAnsi="Arial Narrow"/>
                <w:sz w:val="20"/>
                <w:szCs w:val="20"/>
              </w:rPr>
              <w:t>Poner a disposición del (de la) CONTRATISTA toda la información necesaria para el desarrollo de las actividades relacionadas con el objeto y/o obligaciones del contrato</w:t>
            </w:r>
          </w:p>
          <w:p w14:paraId="2F5D3152" w14:textId="253D2460" w:rsidR="00395B3B" w:rsidRPr="001E49FC" w:rsidRDefault="00395B3B">
            <w:pPr>
              <w:pStyle w:val="Prrafodelista"/>
              <w:numPr>
                <w:ilvl w:val="0"/>
                <w:numId w:val="5"/>
              </w:numPr>
              <w:rPr>
                <w:rFonts w:ascii="Arial Narrow" w:hAnsi="Arial Narrow"/>
                <w:sz w:val="20"/>
                <w:szCs w:val="20"/>
              </w:rPr>
            </w:pPr>
            <w:r w:rsidRPr="001E49FC">
              <w:rPr>
                <w:rFonts w:ascii="Arial Narrow" w:hAnsi="Arial Narrow"/>
                <w:sz w:val="20"/>
                <w:szCs w:val="20"/>
              </w:rPr>
              <w:t>Adelantar las gestiones necesarias para el reconocimiento y cobro de las sanciones pecuniarias.</w:t>
            </w:r>
          </w:p>
          <w:p w14:paraId="2539D56E" w14:textId="1B6B97E8" w:rsidR="00395B3B" w:rsidRPr="001E49FC" w:rsidRDefault="00395B3B">
            <w:pPr>
              <w:pStyle w:val="Prrafodelista"/>
              <w:numPr>
                <w:ilvl w:val="0"/>
                <w:numId w:val="5"/>
              </w:numPr>
              <w:rPr>
                <w:rFonts w:ascii="Arial Narrow" w:hAnsi="Arial Narrow"/>
                <w:sz w:val="20"/>
                <w:szCs w:val="20"/>
              </w:rPr>
            </w:pPr>
            <w:r w:rsidRPr="001E49FC">
              <w:rPr>
                <w:rFonts w:ascii="Arial Narrow" w:hAnsi="Arial Narrow"/>
                <w:sz w:val="20"/>
                <w:szCs w:val="20"/>
              </w:rPr>
              <w:lastRenderedPageBreak/>
              <w:t>Realizar las afiliaciones que correspondan a la suscripción del contrato.</w:t>
            </w:r>
          </w:p>
          <w:p w14:paraId="738A209D" w14:textId="16CA398F" w:rsidR="00C04C2A" w:rsidRPr="001E49FC" w:rsidRDefault="00395B3B">
            <w:pPr>
              <w:pStyle w:val="Prrafodelista"/>
              <w:numPr>
                <w:ilvl w:val="0"/>
                <w:numId w:val="5"/>
              </w:numPr>
              <w:rPr>
                <w:rFonts w:ascii="Arial Narrow" w:hAnsi="Arial Narrow"/>
                <w:sz w:val="20"/>
                <w:szCs w:val="20"/>
              </w:rPr>
            </w:pPr>
            <w:r w:rsidRPr="001E49FC">
              <w:rPr>
                <w:rFonts w:ascii="Arial Narrow" w:hAnsi="Arial Narrow"/>
                <w:sz w:val="20"/>
                <w:szCs w:val="20"/>
              </w:rPr>
              <w:t xml:space="preserve">Las demás obligaciones que surjan de acuerdo con la naturaleza del contrato. </w:t>
            </w:r>
          </w:p>
        </w:tc>
      </w:tr>
      <w:tr w:rsidR="004A418A" w:rsidRPr="00F42B24" w14:paraId="02F1A31D" w14:textId="77777777" w:rsidTr="004D3743">
        <w:trPr>
          <w:trHeight w:val="300"/>
        </w:trPr>
        <w:tc>
          <w:tcPr>
            <w:tcW w:w="1675"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444943B0" w14:textId="05E4E080" w:rsidR="004A418A" w:rsidRPr="00F42B24" w:rsidRDefault="00171687" w:rsidP="00564E7D">
            <w:pPr>
              <w:spacing w:line="240" w:lineRule="auto"/>
              <w:rPr>
                <w:rFonts w:ascii="Arial Narrow" w:eastAsia="Arial" w:hAnsi="Arial Narrow" w:cs="Arial"/>
                <w:b/>
                <w:sz w:val="20"/>
                <w:szCs w:val="20"/>
              </w:rPr>
            </w:pPr>
            <w:r w:rsidRPr="00F42B24">
              <w:rPr>
                <w:rFonts w:ascii="Arial Narrow" w:eastAsia="Arial" w:hAnsi="Arial Narrow" w:cs="Arial"/>
                <w:b/>
                <w:sz w:val="20"/>
                <w:szCs w:val="20"/>
              </w:rPr>
              <w:lastRenderedPageBreak/>
              <w:t>6</w:t>
            </w:r>
            <w:r w:rsidR="004A418A" w:rsidRPr="00F42B24">
              <w:rPr>
                <w:rFonts w:ascii="Arial Narrow" w:eastAsia="Arial" w:hAnsi="Arial Narrow" w:cs="Arial"/>
                <w:b/>
                <w:sz w:val="20"/>
                <w:szCs w:val="20"/>
              </w:rPr>
              <w:t>)Conflicto de interés</w:t>
            </w:r>
          </w:p>
        </w:tc>
        <w:tc>
          <w:tcPr>
            <w:tcW w:w="8949" w:type="dxa"/>
            <w:tcBorders>
              <w:top w:val="single" w:sz="4" w:space="0" w:color="000000"/>
              <w:left w:val="single" w:sz="4" w:space="0" w:color="000000"/>
              <w:bottom w:val="single" w:sz="6" w:space="0" w:color="000000"/>
              <w:right w:val="single" w:sz="18" w:space="0" w:color="000000"/>
            </w:tcBorders>
            <w:vAlign w:val="center"/>
          </w:tcPr>
          <w:p w14:paraId="49B67EDE" w14:textId="77777777" w:rsidR="004A418A" w:rsidRPr="001E49FC"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1E49FC">
              <w:rPr>
                <w:rFonts w:ascii="Arial Narrow" w:hAnsi="Arial Narrow" w:cs="Arial"/>
                <w:sz w:val="20"/>
                <w:szCs w:val="20"/>
                <w:lang w:val="es-ES" w:eastAsia="es-ES"/>
              </w:rPr>
              <w:t>Teniendo en cuenta que por conflicto de intereses se entiende aquella circunstancia en la que el interés particular o consideraciones personales interviene en el proceso de toma de decisiones debiendo ser esta imparcial y/o independiente, potenciando la posibilidad de beneficiar directa o indirectamente, indebida e indistintamente a sí mismo o a un tercero, que pueden afectar la transparencia de las decisiones que le competen y llevar a la persona a adoptar determinaciones de aprovechamiento personal, familiar o particular, en detrimento del interés público, se hace necesario dentro del presente proceso de contratación de prestación de servicios profesionales y/o de apoyo a la gestión que tengan como objeto y obligaciones actividades relacionadas con los servicios a contratar, precisar el alcance y posibles causales de configuración de conflicto de intereses.</w:t>
            </w:r>
          </w:p>
          <w:p w14:paraId="792DF2DF" w14:textId="77777777" w:rsidR="004A418A" w:rsidRPr="001E49FC"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1E49FC">
              <w:rPr>
                <w:rFonts w:ascii="Arial Narrow" w:hAnsi="Arial Narrow" w:cs="Arial"/>
                <w:sz w:val="20"/>
                <w:szCs w:val="20"/>
                <w:lang w:val="es-ES" w:eastAsia="es-ES"/>
              </w:rPr>
              <w:t> </w:t>
            </w:r>
          </w:p>
          <w:p w14:paraId="72CB4840" w14:textId="77777777" w:rsidR="004A418A" w:rsidRPr="001E49FC"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1E49FC">
              <w:rPr>
                <w:rFonts w:ascii="Arial Narrow" w:hAnsi="Arial Narrow" w:cs="Arial"/>
                <w:sz w:val="20"/>
                <w:szCs w:val="20"/>
                <w:lang w:val="es-ES" w:eastAsia="es-ES"/>
              </w:rPr>
              <w:t>En virtud de lo anterior, para efectos de los contratos de prestación de servicios a los que alude el párrafo anterior, la ADRES entenderá que existe conflicto de intereses cuando se presenten circunstancias que impidan o pudieren impedir al CONTRATISTA tomar una decisión imparcial en relación con la ejecución del objeto contractual por tener un interés particular, directo o indirecto en su definición o lo tuviere su cónyuge, compañero o compañera permanente, o algunos de sus parientes dentro del cuarto grado de consanguinidad, segundo de afinidad o primero civil, o su socio o socios de hecho o de derecho.</w:t>
            </w:r>
          </w:p>
          <w:p w14:paraId="326A1D87" w14:textId="77777777" w:rsidR="004A418A" w:rsidRPr="001E49FC"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p>
          <w:p w14:paraId="36DD40CA" w14:textId="57ACCBBB" w:rsidR="004A418A" w:rsidRPr="001E49FC"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1E49FC">
              <w:rPr>
                <w:rFonts w:ascii="Arial Narrow" w:hAnsi="Arial Narrow" w:cs="Arial"/>
                <w:sz w:val="20"/>
                <w:szCs w:val="20"/>
                <w:lang w:val="es-ES" w:eastAsia="es-ES"/>
              </w:rPr>
              <w:t>En este sentido, se presumirá que existe conflicto de interés cuando quien suscriba un contrato con la entidad tenga vínculos directos o indirectos de tipo laboral, contractual o de cualquier otra índole con cualquier EPS, EAPB, IPS, intermediarios, operadores o entes de control; En igual sentido, las partes presumirán que hay conflicto de interés cuando el CONTRATISTA tenga vínculos directos o indirectos de tipo laboral, contractual o de cualquier otra índole con persona natural o jurídica con contrato vigente con la ADRES, cualquiera que sea el objeto contractual.</w:t>
            </w:r>
          </w:p>
          <w:p w14:paraId="610B5E52" w14:textId="77777777" w:rsidR="004A418A" w:rsidRPr="001E49FC"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1E49FC">
              <w:rPr>
                <w:rFonts w:ascii="Arial Narrow" w:hAnsi="Arial Narrow" w:cs="Arial"/>
                <w:sz w:val="20"/>
                <w:szCs w:val="20"/>
                <w:lang w:val="es-ES" w:eastAsia="es-ES"/>
              </w:rPr>
              <w:t> </w:t>
            </w:r>
          </w:p>
          <w:p w14:paraId="0C2E60EF" w14:textId="77777777" w:rsidR="004A418A" w:rsidRPr="001E49FC"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1E49FC">
              <w:rPr>
                <w:rFonts w:ascii="Arial Narrow" w:hAnsi="Arial Narrow" w:cs="Arial"/>
                <w:sz w:val="20"/>
                <w:szCs w:val="20"/>
                <w:lang w:val="es-ES" w:eastAsia="es-ES"/>
              </w:rPr>
              <w:t>Adicionalmente, se considera necesario extender los conflictos de interés al personal del CONTRATISTA y proveedores vinculados en la prestación del servicio y excluir de los vínculos que podrían generar conflicto de intereses aquellos que tenga el CONTRATISTA en virtud de la afiliación al Plan de Beneficios en Salud con las diferentes entidades.</w:t>
            </w:r>
          </w:p>
          <w:p w14:paraId="6A496EF0" w14:textId="77777777" w:rsidR="004A418A" w:rsidRPr="001E49FC"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1E49FC">
              <w:rPr>
                <w:rFonts w:ascii="Arial Narrow" w:hAnsi="Arial Narrow" w:cs="Arial"/>
                <w:sz w:val="20"/>
                <w:szCs w:val="20"/>
                <w:lang w:val="es-ES" w:eastAsia="es-ES"/>
              </w:rPr>
              <w:t> </w:t>
            </w:r>
          </w:p>
          <w:p w14:paraId="5BC3D5E5" w14:textId="5B6FE9BD" w:rsidR="004A418A" w:rsidRPr="001E49FC" w:rsidRDefault="004A418A" w:rsidP="00564E7D">
            <w:pPr>
              <w:pStyle w:val="xfluidplugincopy"/>
              <w:shd w:val="clear" w:color="auto" w:fill="FFFFFF"/>
              <w:spacing w:before="0" w:beforeAutospacing="0" w:after="0" w:afterAutospacing="0"/>
              <w:jc w:val="both"/>
              <w:rPr>
                <w:rFonts w:ascii="Arial Narrow" w:hAnsi="Arial Narrow" w:cs="Arial"/>
                <w:i/>
                <w:color w:val="808080"/>
                <w:sz w:val="20"/>
                <w:szCs w:val="20"/>
              </w:rPr>
            </w:pPr>
            <w:r w:rsidRPr="001E49FC">
              <w:rPr>
                <w:rFonts w:ascii="Arial Narrow" w:hAnsi="Arial Narrow" w:cs="Arial"/>
                <w:sz w:val="20"/>
                <w:szCs w:val="20"/>
                <w:lang w:val="es-ES" w:eastAsia="es-ES"/>
              </w:rPr>
              <w:t>Lo anterior encuentra su fundamento, entre otros, en lo previsto en el artículo 40 de la Ley 80 de 1993, en virtud de lo cual las entidades podrán incluir en los contratos las estipulaciones, condiciones y cláusulas que se consideren necesarias para el cumplimiento de los fines estatales, siempre que no sean contrarias a la Constitución, a la Ley, al orden público y a los principios y finalidades del Estatuto General de la Contratación de la Administración Pública y de la buena administración, en ejercicio de la autonomía de la voluntad.</w:t>
            </w:r>
          </w:p>
        </w:tc>
      </w:tr>
      <w:tr w:rsidR="004D3743" w:rsidRPr="00F42B24" w14:paraId="5CB3CD33" w14:textId="77777777" w:rsidTr="004D3743">
        <w:trPr>
          <w:trHeight w:val="460"/>
        </w:trPr>
        <w:tc>
          <w:tcPr>
            <w:tcW w:w="1675" w:type="dxa"/>
            <w:tcBorders>
              <w:top w:val="single" w:sz="6" w:space="0" w:color="000000"/>
              <w:left w:val="single" w:sz="18" w:space="0" w:color="000000"/>
              <w:bottom w:val="single" w:sz="4" w:space="0" w:color="000000"/>
              <w:right w:val="single" w:sz="4" w:space="0" w:color="000000"/>
            </w:tcBorders>
            <w:shd w:val="clear" w:color="auto" w:fill="D9D9D9"/>
            <w:vAlign w:val="center"/>
          </w:tcPr>
          <w:p w14:paraId="0B0B38C0" w14:textId="6B9A017B" w:rsidR="004D3743" w:rsidRPr="00F42B24" w:rsidRDefault="004D3743" w:rsidP="004D3743">
            <w:pPr>
              <w:spacing w:line="240" w:lineRule="auto"/>
              <w:rPr>
                <w:rFonts w:ascii="Arial Narrow" w:eastAsia="Arial" w:hAnsi="Arial Narrow" w:cs="Arial"/>
                <w:b/>
                <w:sz w:val="20"/>
                <w:szCs w:val="20"/>
              </w:rPr>
            </w:pPr>
            <w:r w:rsidRPr="00F42B24">
              <w:rPr>
                <w:rFonts w:ascii="Arial Narrow" w:eastAsia="Arial" w:hAnsi="Arial Narrow" w:cs="Arial"/>
                <w:b/>
                <w:sz w:val="20"/>
                <w:szCs w:val="20"/>
              </w:rPr>
              <w:t>7) Valor:</w:t>
            </w:r>
          </w:p>
        </w:tc>
        <w:tc>
          <w:tcPr>
            <w:tcW w:w="8949" w:type="dxa"/>
            <w:tcBorders>
              <w:top w:val="single" w:sz="6" w:space="0" w:color="000000"/>
              <w:left w:val="single" w:sz="4" w:space="0" w:color="000000"/>
              <w:bottom w:val="single" w:sz="4" w:space="0" w:color="000000"/>
              <w:right w:val="single" w:sz="18" w:space="0" w:color="000000"/>
            </w:tcBorders>
          </w:tcPr>
          <w:p w14:paraId="2BDAC4C2" w14:textId="51D7A3CC" w:rsidR="004D3743" w:rsidRPr="00896FFF" w:rsidRDefault="004D3743" w:rsidP="004D3743">
            <w:pPr>
              <w:jc w:val="both"/>
              <w:rPr>
                <w:rFonts w:ascii="Arial Narrow" w:hAnsi="Arial Narrow"/>
                <w:color w:val="000000"/>
                <w:lang w:val="es-ES"/>
              </w:rPr>
            </w:pPr>
            <w:r w:rsidRPr="00896FFF">
              <w:rPr>
                <w:rFonts w:ascii="Arial Narrow" w:hAnsi="Arial Narrow"/>
                <w:color w:val="000000"/>
                <w:lang w:val="es-ES"/>
              </w:rPr>
              <w:t xml:space="preserve">El presupuesto oficial asignado para el presente proceso de selección es la suma de </w:t>
            </w:r>
            <w:r w:rsidRPr="004D3743">
              <w:rPr>
                <w:rFonts w:ascii="Arial Narrow" w:hAnsi="Arial Narrow" w:cs="Arial"/>
                <w:b/>
                <w:bCs/>
                <w:color w:val="000000"/>
                <w:highlight w:val="yellow"/>
              </w:rPr>
              <w:t>xxxxxxx</w:t>
            </w:r>
            <w:r w:rsidRPr="00896FFF">
              <w:rPr>
                <w:rFonts w:ascii="Arial Narrow" w:eastAsia="SimSun" w:hAnsi="Arial Narrow" w:cs="Arial"/>
                <w:b/>
                <w:bCs/>
                <w:color w:val="000000"/>
              </w:rPr>
              <w:t xml:space="preserve"> ($</w:t>
            </w:r>
            <w:r w:rsidRPr="004D3743">
              <w:rPr>
                <w:rFonts w:ascii="Arial Narrow" w:eastAsia="SimSun" w:hAnsi="Arial Narrow" w:cs="Arial"/>
                <w:b/>
                <w:bCs/>
                <w:color w:val="000000"/>
                <w:highlight w:val="yellow"/>
              </w:rPr>
              <w:t>xxxxxx</w:t>
            </w:r>
            <w:r w:rsidRPr="00896FFF">
              <w:rPr>
                <w:rFonts w:ascii="Arial Narrow" w:eastAsia="SimSun" w:hAnsi="Arial Narrow" w:cs="Arial"/>
                <w:b/>
                <w:bCs/>
                <w:color w:val="000000"/>
              </w:rPr>
              <w:t>) M/CTE</w:t>
            </w:r>
            <w:r w:rsidRPr="00896FFF">
              <w:rPr>
                <w:rFonts w:ascii="Arial Narrow" w:eastAsia="SimSun" w:hAnsi="Arial Narrow" w:cs="Arial"/>
                <w:color w:val="000000"/>
              </w:rPr>
              <w:t xml:space="preserve"> </w:t>
            </w:r>
            <w:r w:rsidRPr="00896FFF">
              <w:rPr>
                <w:rFonts w:ascii="Arial Narrow" w:hAnsi="Arial Narrow"/>
                <w:color w:val="000000"/>
                <w:lang w:val="es-ES"/>
              </w:rPr>
              <w:t>incluido Iva y demás costos y gastos propios del proceso, distribuido de la siguiente forma:</w:t>
            </w:r>
          </w:p>
          <w:tbl>
            <w:tblPr>
              <w:tblW w:w="7557" w:type="dxa"/>
              <w:jc w:val="center"/>
              <w:tblCellMar>
                <w:top w:w="50" w:type="dxa"/>
                <w:left w:w="68" w:type="dxa"/>
                <w:right w:w="115" w:type="dxa"/>
              </w:tblCellMar>
              <w:tblLook w:val="04A0" w:firstRow="1" w:lastRow="0" w:firstColumn="1" w:lastColumn="0" w:noHBand="0" w:noVBand="1"/>
            </w:tblPr>
            <w:tblGrid>
              <w:gridCol w:w="3446"/>
              <w:gridCol w:w="2126"/>
              <w:gridCol w:w="1985"/>
            </w:tblGrid>
            <w:tr w:rsidR="00203045" w:rsidRPr="009323EA" w14:paraId="25E1B4E3" w14:textId="77777777" w:rsidTr="009323EA">
              <w:trPr>
                <w:trHeight w:val="414"/>
                <w:tblHeader/>
                <w:jc w:val="center"/>
              </w:trPr>
              <w:tc>
                <w:tcPr>
                  <w:tcW w:w="3446" w:type="dxa"/>
                  <w:vMerge w:val="restart"/>
                  <w:tcBorders>
                    <w:top w:val="single" w:sz="4" w:space="0" w:color="000000"/>
                    <w:left w:val="single" w:sz="4" w:space="0" w:color="000000"/>
                    <w:right w:val="single" w:sz="4" w:space="0" w:color="auto"/>
                  </w:tcBorders>
                  <w:shd w:val="clear" w:color="auto" w:fill="D9D9D9"/>
                  <w:vAlign w:val="center"/>
                </w:tcPr>
                <w:p w14:paraId="32AF6F61" w14:textId="77777777" w:rsidR="00203045" w:rsidRPr="009323EA" w:rsidRDefault="00203045" w:rsidP="00203045">
                  <w:pPr>
                    <w:jc w:val="both"/>
                    <w:rPr>
                      <w:rFonts w:ascii="Arial Narrow" w:hAnsi="Arial Narrow"/>
                      <w:b/>
                      <w:bCs/>
                      <w:color w:val="000000"/>
                      <w:sz w:val="20"/>
                      <w:szCs w:val="20"/>
                    </w:rPr>
                  </w:pPr>
                  <w:r w:rsidRPr="009323EA">
                    <w:rPr>
                      <w:rFonts w:ascii="Arial Narrow" w:hAnsi="Arial Narrow"/>
                      <w:b/>
                      <w:bCs/>
                      <w:color w:val="000000"/>
                      <w:sz w:val="20"/>
                      <w:szCs w:val="20"/>
                    </w:rPr>
                    <w:t>PÓLIZA</w:t>
                  </w:r>
                </w:p>
              </w:tc>
              <w:tc>
                <w:tcPr>
                  <w:tcW w:w="411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F50B2A2" w14:textId="77777777" w:rsidR="00203045" w:rsidRPr="009323EA" w:rsidRDefault="00203045" w:rsidP="00203045">
                  <w:pPr>
                    <w:jc w:val="center"/>
                    <w:rPr>
                      <w:rFonts w:ascii="Arial Narrow" w:hAnsi="Arial Narrow"/>
                      <w:b/>
                      <w:bCs/>
                      <w:color w:val="000000"/>
                      <w:sz w:val="20"/>
                      <w:szCs w:val="20"/>
                    </w:rPr>
                  </w:pPr>
                  <w:r w:rsidRPr="009323EA">
                    <w:rPr>
                      <w:rFonts w:ascii="Arial Narrow" w:hAnsi="Arial Narrow"/>
                      <w:b/>
                      <w:bCs/>
                      <w:color w:val="000000"/>
                      <w:sz w:val="20"/>
                      <w:szCs w:val="20"/>
                    </w:rPr>
                    <w:t>VIGENCIA (395 DÍAS)</w:t>
                  </w:r>
                </w:p>
              </w:tc>
            </w:tr>
            <w:tr w:rsidR="00203045" w:rsidRPr="009323EA" w14:paraId="24032FD3" w14:textId="77777777" w:rsidTr="009323EA">
              <w:trPr>
                <w:trHeight w:val="307"/>
                <w:tblHeader/>
                <w:jc w:val="center"/>
              </w:trPr>
              <w:tc>
                <w:tcPr>
                  <w:tcW w:w="3446" w:type="dxa"/>
                  <w:vMerge/>
                  <w:tcBorders>
                    <w:left w:val="single" w:sz="4" w:space="0" w:color="000000"/>
                    <w:right w:val="single" w:sz="4" w:space="0" w:color="auto"/>
                  </w:tcBorders>
                  <w:shd w:val="clear" w:color="auto" w:fill="D9D9D9"/>
                </w:tcPr>
                <w:p w14:paraId="5EE53F9B" w14:textId="77777777" w:rsidR="00203045" w:rsidRPr="009323EA" w:rsidRDefault="00203045" w:rsidP="00203045">
                  <w:pPr>
                    <w:jc w:val="both"/>
                    <w:rPr>
                      <w:rFonts w:ascii="Arial Narrow" w:hAnsi="Arial Narrow"/>
                      <w:b/>
                      <w:bCs/>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1BC600AB" w14:textId="77777777" w:rsidR="00203045" w:rsidRPr="009323EA" w:rsidRDefault="00203045" w:rsidP="00203045">
                  <w:pPr>
                    <w:jc w:val="center"/>
                    <w:rPr>
                      <w:rFonts w:ascii="Arial Narrow" w:hAnsi="Arial Narrow"/>
                      <w:b/>
                      <w:bCs/>
                      <w:color w:val="000000"/>
                      <w:sz w:val="20"/>
                      <w:szCs w:val="20"/>
                    </w:rPr>
                  </w:pPr>
                  <w:r w:rsidRPr="009323EA">
                    <w:rPr>
                      <w:rFonts w:ascii="Arial Narrow" w:hAnsi="Arial Narrow"/>
                      <w:b/>
                      <w:bCs/>
                      <w:color w:val="000000"/>
                      <w:sz w:val="20"/>
                      <w:szCs w:val="20"/>
                    </w:rPr>
                    <w:t>Desde las 00:00 horas de</w:t>
                  </w:r>
                </w:p>
              </w:tc>
              <w:tc>
                <w:tcPr>
                  <w:tcW w:w="1985" w:type="dxa"/>
                  <w:tcBorders>
                    <w:top w:val="single" w:sz="4" w:space="0" w:color="auto"/>
                    <w:left w:val="single" w:sz="4" w:space="0" w:color="auto"/>
                    <w:right w:val="single" w:sz="4" w:space="0" w:color="auto"/>
                  </w:tcBorders>
                  <w:shd w:val="clear" w:color="auto" w:fill="D9D9D9"/>
                </w:tcPr>
                <w:p w14:paraId="16144E0E" w14:textId="77777777" w:rsidR="00203045" w:rsidRPr="009323EA" w:rsidRDefault="00203045" w:rsidP="00203045">
                  <w:pPr>
                    <w:jc w:val="center"/>
                    <w:rPr>
                      <w:rFonts w:ascii="Arial Narrow" w:hAnsi="Arial Narrow"/>
                      <w:b/>
                      <w:bCs/>
                      <w:color w:val="000000"/>
                      <w:sz w:val="20"/>
                      <w:szCs w:val="20"/>
                    </w:rPr>
                  </w:pPr>
                  <w:r w:rsidRPr="009323EA">
                    <w:rPr>
                      <w:rFonts w:ascii="Arial Narrow" w:hAnsi="Arial Narrow"/>
                      <w:b/>
                      <w:bCs/>
                      <w:color w:val="000000"/>
                      <w:sz w:val="20"/>
                      <w:szCs w:val="20"/>
                    </w:rPr>
                    <w:t>Hasta las 24:00 horas de</w:t>
                  </w:r>
                </w:p>
              </w:tc>
            </w:tr>
            <w:tr w:rsidR="00203045" w:rsidRPr="009323EA" w14:paraId="79005E92" w14:textId="77777777" w:rsidTr="009323EA">
              <w:trPr>
                <w:trHeight w:val="265"/>
                <w:jc w:val="center"/>
              </w:trPr>
              <w:tc>
                <w:tcPr>
                  <w:tcW w:w="3446" w:type="dxa"/>
                  <w:tcBorders>
                    <w:top w:val="single" w:sz="4" w:space="0" w:color="000000"/>
                    <w:left w:val="single" w:sz="4" w:space="0" w:color="000000"/>
                    <w:bottom w:val="single" w:sz="4" w:space="0" w:color="000000"/>
                    <w:right w:val="single" w:sz="4" w:space="0" w:color="000000"/>
                  </w:tcBorders>
                  <w:vAlign w:val="center"/>
                </w:tcPr>
                <w:p w14:paraId="294E8918" w14:textId="77777777" w:rsidR="00203045" w:rsidRPr="009323EA" w:rsidRDefault="00203045" w:rsidP="00203045">
                  <w:pPr>
                    <w:jc w:val="both"/>
                    <w:rPr>
                      <w:rFonts w:ascii="Arial Narrow" w:hAnsi="Arial Narrow"/>
                      <w:b/>
                      <w:bCs/>
                      <w:color w:val="000000"/>
                      <w:sz w:val="20"/>
                      <w:szCs w:val="20"/>
                    </w:rPr>
                  </w:pPr>
                  <w:r w:rsidRPr="009323EA">
                    <w:rPr>
                      <w:rFonts w:ascii="Arial Narrow" w:hAnsi="Arial Narrow"/>
                      <w:b/>
                      <w:bCs/>
                      <w:color w:val="000000"/>
                      <w:sz w:val="20"/>
                      <w:szCs w:val="20"/>
                    </w:rPr>
                    <w:t>GRUPO 1</w:t>
                  </w:r>
                </w:p>
              </w:tc>
              <w:tc>
                <w:tcPr>
                  <w:tcW w:w="2126" w:type="dxa"/>
                  <w:vMerge w:val="restart"/>
                  <w:tcBorders>
                    <w:top w:val="single" w:sz="4" w:space="0" w:color="000000"/>
                    <w:left w:val="single" w:sz="4" w:space="0" w:color="000000"/>
                    <w:right w:val="single" w:sz="4" w:space="0" w:color="000000"/>
                  </w:tcBorders>
                  <w:vAlign w:val="center"/>
                </w:tcPr>
                <w:p w14:paraId="44EE3695" w14:textId="77777777" w:rsidR="00203045" w:rsidRPr="009323EA" w:rsidRDefault="00203045" w:rsidP="00203045">
                  <w:pPr>
                    <w:jc w:val="center"/>
                    <w:rPr>
                      <w:rFonts w:ascii="Arial Narrow" w:hAnsi="Arial Narrow"/>
                      <w:color w:val="000000"/>
                      <w:sz w:val="20"/>
                      <w:szCs w:val="20"/>
                    </w:rPr>
                  </w:pPr>
                  <w:r w:rsidRPr="009323EA">
                    <w:rPr>
                      <w:rFonts w:ascii="Arial Narrow" w:hAnsi="Arial Narrow"/>
                      <w:color w:val="000000"/>
                      <w:sz w:val="20"/>
                      <w:szCs w:val="20"/>
                    </w:rPr>
                    <w:t>Septiembre 17/2026</w:t>
                  </w:r>
                </w:p>
              </w:tc>
              <w:tc>
                <w:tcPr>
                  <w:tcW w:w="1985" w:type="dxa"/>
                  <w:vMerge w:val="restart"/>
                  <w:tcBorders>
                    <w:top w:val="single" w:sz="4" w:space="0" w:color="000000"/>
                    <w:left w:val="single" w:sz="4" w:space="0" w:color="000000"/>
                    <w:right w:val="single" w:sz="4" w:space="0" w:color="000000"/>
                  </w:tcBorders>
                  <w:vAlign w:val="center"/>
                </w:tcPr>
                <w:p w14:paraId="01B0DC4E" w14:textId="77777777" w:rsidR="00203045" w:rsidRPr="009323EA" w:rsidRDefault="00203045" w:rsidP="00203045">
                  <w:pPr>
                    <w:jc w:val="center"/>
                    <w:rPr>
                      <w:rFonts w:ascii="Arial Narrow" w:hAnsi="Arial Narrow"/>
                      <w:color w:val="000000"/>
                      <w:sz w:val="20"/>
                      <w:szCs w:val="20"/>
                    </w:rPr>
                  </w:pPr>
                  <w:r w:rsidRPr="009323EA">
                    <w:rPr>
                      <w:rFonts w:ascii="Arial Narrow" w:hAnsi="Arial Narrow"/>
                      <w:color w:val="000000"/>
                      <w:sz w:val="20"/>
                      <w:szCs w:val="20"/>
                    </w:rPr>
                    <w:t>Octubre 16/2027</w:t>
                  </w:r>
                </w:p>
              </w:tc>
            </w:tr>
            <w:tr w:rsidR="00203045" w:rsidRPr="009323EA" w14:paraId="43E8DFA3" w14:textId="77777777" w:rsidTr="009323EA">
              <w:trPr>
                <w:trHeight w:val="265"/>
                <w:jc w:val="center"/>
              </w:trPr>
              <w:tc>
                <w:tcPr>
                  <w:tcW w:w="3446" w:type="dxa"/>
                  <w:tcBorders>
                    <w:top w:val="single" w:sz="4" w:space="0" w:color="000000"/>
                    <w:left w:val="single" w:sz="4" w:space="0" w:color="000000"/>
                    <w:bottom w:val="single" w:sz="4" w:space="0" w:color="000000"/>
                    <w:right w:val="single" w:sz="4" w:space="0" w:color="000000"/>
                  </w:tcBorders>
                  <w:vAlign w:val="center"/>
                </w:tcPr>
                <w:p w14:paraId="1E38F6C3" w14:textId="77777777" w:rsidR="00203045" w:rsidRPr="009323EA" w:rsidRDefault="00203045" w:rsidP="00203045">
                  <w:pPr>
                    <w:jc w:val="both"/>
                    <w:rPr>
                      <w:rFonts w:ascii="Arial Narrow" w:hAnsi="Arial Narrow"/>
                      <w:color w:val="000000"/>
                      <w:sz w:val="20"/>
                      <w:szCs w:val="20"/>
                    </w:rPr>
                  </w:pPr>
                  <w:r w:rsidRPr="009323EA">
                    <w:rPr>
                      <w:rFonts w:ascii="Arial Narrow" w:hAnsi="Arial Narrow"/>
                      <w:color w:val="000000"/>
                      <w:sz w:val="20"/>
                      <w:szCs w:val="20"/>
                    </w:rPr>
                    <w:t>Infidelidad y Riesgos Financieros-IRF</w:t>
                  </w:r>
                </w:p>
              </w:tc>
              <w:tc>
                <w:tcPr>
                  <w:tcW w:w="2126" w:type="dxa"/>
                  <w:vMerge/>
                  <w:tcBorders>
                    <w:left w:val="single" w:sz="4" w:space="0" w:color="000000"/>
                    <w:right w:val="single" w:sz="4" w:space="0" w:color="000000"/>
                  </w:tcBorders>
                </w:tcPr>
                <w:p w14:paraId="0A5F5AA7" w14:textId="77777777" w:rsidR="00203045" w:rsidRPr="009323EA" w:rsidRDefault="00203045" w:rsidP="00203045">
                  <w:pPr>
                    <w:jc w:val="center"/>
                    <w:rPr>
                      <w:rFonts w:ascii="Arial Narrow" w:hAnsi="Arial Narrow"/>
                      <w:color w:val="000000"/>
                      <w:sz w:val="20"/>
                      <w:szCs w:val="20"/>
                    </w:rPr>
                  </w:pPr>
                </w:p>
              </w:tc>
              <w:tc>
                <w:tcPr>
                  <w:tcW w:w="1985" w:type="dxa"/>
                  <w:vMerge/>
                  <w:tcBorders>
                    <w:left w:val="single" w:sz="4" w:space="0" w:color="000000"/>
                    <w:right w:val="single" w:sz="4" w:space="0" w:color="000000"/>
                  </w:tcBorders>
                </w:tcPr>
                <w:p w14:paraId="07257AE9" w14:textId="77777777" w:rsidR="00203045" w:rsidRPr="009323EA" w:rsidRDefault="00203045" w:rsidP="00203045">
                  <w:pPr>
                    <w:jc w:val="center"/>
                    <w:rPr>
                      <w:rFonts w:ascii="Arial Narrow" w:hAnsi="Arial Narrow"/>
                      <w:color w:val="000000"/>
                      <w:sz w:val="20"/>
                      <w:szCs w:val="20"/>
                    </w:rPr>
                  </w:pPr>
                </w:p>
              </w:tc>
            </w:tr>
            <w:tr w:rsidR="00203045" w:rsidRPr="009323EA" w14:paraId="1343BBD5" w14:textId="77777777" w:rsidTr="009323EA">
              <w:trPr>
                <w:trHeight w:val="265"/>
                <w:jc w:val="center"/>
              </w:trPr>
              <w:tc>
                <w:tcPr>
                  <w:tcW w:w="3446" w:type="dxa"/>
                  <w:tcBorders>
                    <w:top w:val="single" w:sz="4" w:space="0" w:color="000000"/>
                    <w:left w:val="single" w:sz="4" w:space="0" w:color="000000"/>
                    <w:bottom w:val="single" w:sz="4" w:space="0" w:color="000000"/>
                    <w:right w:val="single" w:sz="4" w:space="0" w:color="000000"/>
                  </w:tcBorders>
                  <w:vAlign w:val="center"/>
                </w:tcPr>
                <w:p w14:paraId="57D84362" w14:textId="77777777" w:rsidR="00203045" w:rsidRPr="009323EA" w:rsidRDefault="00203045" w:rsidP="00203045">
                  <w:pPr>
                    <w:jc w:val="both"/>
                    <w:rPr>
                      <w:rFonts w:ascii="Arial Narrow" w:hAnsi="Arial Narrow"/>
                      <w:b/>
                      <w:bCs/>
                      <w:color w:val="000000"/>
                      <w:sz w:val="20"/>
                      <w:szCs w:val="20"/>
                    </w:rPr>
                  </w:pPr>
                  <w:r w:rsidRPr="009323EA">
                    <w:rPr>
                      <w:rFonts w:ascii="Arial Narrow" w:hAnsi="Arial Narrow"/>
                      <w:b/>
                      <w:bCs/>
                      <w:color w:val="000000"/>
                      <w:sz w:val="20"/>
                      <w:szCs w:val="20"/>
                    </w:rPr>
                    <w:t>GRUPO 2</w:t>
                  </w:r>
                </w:p>
              </w:tc>
              <w:tc>
                <w:tcPr>
                  <w:tcW w:w="2126" w:type="dxa"/>
                  <w:vMerge w:val="restart"/>
                  <w:tcBorders>
                    <w:top w:val="single" w:sz="4" w:space="0" w:color="000000"/>
                    <w:left w:val="single" w:sz="4" w:space="0" w:color="000000"/>
                    <w:right w:val="single" w:sz="4" w:space="0" w:color="000000"/>
                  </w:tcBorders>
                  <w:vAlign w:val="center"/>
                </w:tcPr>
                <w:p w14:paraId="1E9DF845" w14:textId="77777777" w:rsidR="00203045" w:rsidRPr="009323EA" w:rsidRDefault="00203045" w:rsidP="00203045">
                  <w:pPr>
                    <w:jc w:val="center"/>
                    <w:rPr>
                      <w:rFonts w:ascii="Arial Narrow" w:hAnsi="Arial Narrow"/>
                      <w:color w:val="000000"/>
                      <w:sz w:val="20"/>
                      <w:szCs w:val="20"/>
                    </w:rPr>
                  </w:pPr>
                  <w:r w:rsidRPr="009323EA">
                    <w:rPr>
                      <w:rFonts w:ascii="Arial Narrow" w:hAnsi="Arial Narrow"/>
                      <w:color w:val="000000"/>
                      <w:sz w:val="20"/>
                      <w:szCs w:val="20"/>
                    </w:rPr>
                    <w:t>Septiembre 17/2026</w:t>
                  </w:r>
                </w:p>
              </w:tc>
              <w:tc>
                <w:tcPr>
                  <w:tcW w:w="1985" w:type="dxa"/>
                  <w:vMerge w:val="restart"/>
                  <w:tcBorders>
                    <w:top w:val="single" w:sz="4" w:space="0" w:color="000000"/>
                    <w:left w:val="single" w:sz="4" w:space="0" w:color="000000"/>
                    <w:right w:val="single" w:sz="4" w:space="0" w:color="000000"/>
                  </w:tcBorders>
                  <w:vAlign w:val="center"/>
                </w:tcPr>
                <w:p w14:paraId="2D4A3799" w14:textId="77777777" w:rsidR="00203045" w:rsidRPr="009323EA" w:rsidRDefault="00203045" w:rsidP="00203045">
                  <w:pPr>
                    <w:jc w:val="center"/>
                    <w:rPr>
                      <w:rFonts w:ascii="Arial Narrow" w:hAnsi="Arial Narrow"/>
                      <w:color w:val="000000"/>
                      <w:sz w:val="20"/>
                      <w:szCs w:val="20"/>
                    </w:rPr>
                  </w:pPr>
                  <w:r w:rsidRPr="009323EA">
                    <w:rPr>
                      <w:rFonts w:ascii="Arial Narrow" w:hAnsi="Arial Narrow"/>
                      <w:color w:val="000000"/>
                      <w:sz w:val="20"/>
                      <w:szCs w:val="20"/>
                    </w:rPr>
                    <w:t>Octubre 16/2027</w:t>
                  </w:r>
                </w:p>
              </w:tc>
            </w:tr>
            <w:tr w:rsidR="00203045" w:rsidRPr="009323EA" w14:paraId="7A157465" w14:textId="77777777" w:rsidTr="009323EA">
              <w:trPr>
                <w:trHeight w:val="410"/>
                <w:jc w:val="center"/>
              </w:trPr>
              <w:tc>
                <w:tcPr>
                  <w:tcW w:w="3446" w:type="dxa"/>
                  <w:tcBorders>
                    <w:top w:val="single" w:sz="4" w:space="0" w:color="000000"/>
                    <w:left w:val="single" w:sz="4" w:space="0" w:color="000000"/>
                    <w:bottom w:val="single" w:sz="4" w:space="0" w:color="000000"/>
                    <w:right w:val="single" w:sz="4" w:space="0" w:color="000000"/>
                  </w:tcBorders>
                  <w:vAlign w:val="center"/>
                </w:tcPr>
                <w:p w14:paraId="2889864A" w14:textId="77777777" w:rsidR="00203045" w:rsidRPr="009323EA" w:rsidRDefault="00203045" w:rsidP="00203045">
                  <w:pPr>
                    <w:jc w:val="both"/>
                    <w:rPr>
                      <w:rFonts w:ascii="Arial Narrow" w:hAnsi="Arial Narrow"/>
                      <w:color w:val="000000"/>
                      <w:sz w:val="20"/>
                      <w:szCs w:val="20"/>
                    </w:rPr>
                  </w:pPr>
                  <w:r w:rsidRPr="009323EA">
                    <w:rPr>
                      <w:rFonts w:ascii="Arial Narrow" w:hAnsi="Arial Narrow"/>
                      <w:color w:val="000000"/>
                      <w:sz w:val="20"/>
                      <w:szCs w:val="20"/>
                    </w:rPr>
                    <w:t>Responsabilidad Civil Servidores Públicos-RCSP</w:t>
                  </w:r>
                </w:p>
              </w:tc>
              <w:tc>
                <w:tcPr>
                  <w:tcW w:w="2126" w:type="dxa"/>
                  <w:vMerge/>
                  <w:tcBorders>
                    <w:left w:val="single" w:sz="4" w:space="0" w:color="000000"/>
                    <w:bottom w:val="single" w:sz="4" w:space="0" w:color="000000"/>
                    <w:right w:val="single" w:sz="4" w:space="0" w:color="000000"/>
                  </w:tcBorders>
                </w:tcPr>
                <w:p w14:paraId="3EF1894B" w14:textId="77777777" w:rsidR="00203045" w:rsidRPr="009323EA" w:rsidRDefault="00203045" w:rsidP="00203045">
                  <w:pPr>
                    <w:jc w:val="both"/>
                    <w:rPr>
                      <w:rFonts w:ascii="Arial Narrow" w:hAnsi="Arial Narrow"/>
                      <w:color w:val="000000"/>
                      <w:sz w:val="20"/>
                      <w:szCs w:val="20"/>
                    </w:rPr>
                  </w:pPr>
                </w:p>
              </w:tc>
              <w:tc>
                <w:tcPr>
                  <w:tcW w:w="1985" w:type="dxa"/>
                  <w:vMerge/>
                  <w:tcBorders>
                    <w:left w:val="single" w:sz="4" w:space="0" w:color="000000"/>
                    <w:bottom w:val="single" w:sz="4" w:space="0" w:color="000000"/>
                    <w:right w:val="single" w:sz="4" w:space="0" w:color="000000"/>
                  </w:tcBorders>
                </w:tcPr>
                <w:p w14:paraId="532CD5DD" w14:textId="77777777" w:rsidR="00203045" w:rsidRPr="009323EA" w:rsidRDefault="00203045" w:rsidP="00203045">
                  <w:pPr>
                    <w:jc w:val="both"/>
                    <w:rPr>
                      <w:rFonts w:ascii="Arial Narrow" w:hAnsi="Arial Narrow"/>
                      <w:color w:val="000000"/>
                      <w:sz w:val="20"/>
                      <w:szCs w:val="20"/>
                    </w:rPr>
                  </w:pPr>
                </w:p>
              </w:tc>
            </w:tr>
          </w:tbl>
          <w:p w14:paraId="02BB1CDF" w14:textId="77777777" w:rsidR="004D3743" w:rsidRPr="00896FFF" w:rsidRDefault="004D3743" w:rsidP="004D3743">
            <w:pPr>
              <w:jc w:val="both"/>
              <w:rPr>
                <w:rFonts w:ascii="Arial Narrow" w:hAnsi="Arial Narrow"/>
                <w:color w:val="000000"/>
                <w:lang w:val="es-ES"/>
              </w:rPr>
            </w:pPr>
          </w:p>
          <w:p w14:paraId="57274F57" w14:textId="77777777" w:rsidR="004D3743" w:rsidRPr="00640C5A" w:rsidRDefault="004D3743" w:rsidP="004D3743">
            <w:pPr>
              <w:jc w:val="both"/>
              <w:rPr>
                <w:rFonts w:ascii="Arial Narrow" w:hAnsi="Arial Narrow"/>
                <w:b/>
                <w:bCs/>
                <w:color w:val="000000"/>
              </w:rPr>
            </w:pPr>
            <w:r w:rsidRPr="00640C5A">
              <w:rPr>
                <w:rFonts w:ascii="Arial Narrow" w:hAnsi="Arial Narrow"/>
                <w:b/>
                <w:bCs/>
                <w:color w:val="000000"/>
              </w:rPr>
              <w:t xml:space="preserve">NOTA 1. </w:t>
            </w:r>
            <w:r w:rsidRPr="00640C5A">
              <w:rPr>
                <w:rFonts w:ascii="Arial Narrow" w:hAnsi="Arial Narrow"/>
                <w:color w:val="000000"/>
              </w:rPr>
              <w:t xml:space="preserve">Los oferentes no podrán exceder el valor del presupuesto oficial establecido por Grupo o grupos a los que presente oferta de acuerdo con los valores dispuestos en el numeral 6 </w:t>
            </w:r>
            <w:r w:rsidRPr="00640C5A">
              <w:rPr>
                <w:rFonts w:ascii="Arial Narrow" w:hAnsi="Arial Narrow"/>
                <w:b/>
                <w:bCs/>
                <w:color w:val="000000"/>
              </w:rPr>
              <w:t xml:space="preserve">Presupuesto oficial estimado </w:t>
            </w:r>
            <w:r w:rsidRPr="00640C5A">
              <w:rPr>
                <w:rFonts w:ascii="Arial Narrow" w:hAnsi="Arial Narrow"/>
                <w:color w:val="000000"/>
              </w:rPr>
              <w:t xml:space="preserve">del presente documento, quien incurra en esta condición su oferta será </w:t>
            </w:r>
            <w:r w:rsidRPr="00640C5A">
              <w:rPr>
                <w:rFonts w:ascii="Arial Narrow" w:hAnsi="Arial Narrow"/>
                <w:b/>
                <w:bCs/>
                <w:color w:val="000000"/>
              </w:rPr>
              <w:t>RECHAZADA.</w:t>
            </w:r>
          </w:p>
          <w:p w14:paraId="488CCD7B" w14:textId="1857AC10" w:rsidR="004D3743" w:rsidRPr="004D3743" w:rsidRDefault="004D3743" w:rsidP="004D3743">
            <w:pPr>
              <w:jc w:val="both"/>
              <w:rPr>
                <w:rFonts w:ascii="Arial Narrow" w:hAnsi="Arial Narrow"/>
                <w:color w:val="000000"/>
              </w:rPr>
            </w:pPr>
            <w:r w:rsidRPr="00640C5A">
              <w:rPr>
                <w:rFonts w:ascii="Arial Narrow" w:hAnsi="Arial Narrow" w:cs="Segoe UI"/>
                <w:b/>
                <w:bCs/>
                <w:color w:val="000000"/>
              </w:rPr>
              <w:t xml:space="preserve">NOTA </w:t>
            </w:r>
            <w:r w:rsidR="00203045">
              <w:rPr>
                <w:rFonts w:ascii="Arial Narrow" w:hAnsi="Arial Narrow" w:cs="Segoe UI"/>
                <w:b/>
                <w:bCs/>
                <w:color w:val="000000"/>
              </w:rPr>
              <w:t>2</w:t>
            </w:r>
            <w:r w:rsidRPr="00640C5A">
              <w:rPr>
                <w:rFonts w:ascii="Arial Narrow" w:hAnsi="Arial Narrow" w:cs="Segoe UI"/>
                <w:b/>
                <w:bCs/>
                <w:color w:val="000000"/>
              </w:rPr>
              <w:t xml:space="preserve">: </w:t>
            </w:r>
            <w:r w:rsidRPr="00640C5A">
              <w:rPr>
                <w:rFonts w:ascii="Arial Narrow" w:hAnsi="Arial Narrow" w:cs="Segoe UI"/>
                <w:color w:val="000000"/>
              </w:rPr>
              <w:t>Los proponentes deberán diligenciar el FORMATO DE OFERTA ECONÓMICA</w:t>
            </w:r>
          </w:p>
        </w:tc>
      </w:tr>
      <w:tr w:rsidR="004D3743" w:rsidRPr="00F42B24" w14:paraId="4931C6AD" w14:textId="77777777" w:rsidTr="004D3743">
        <w:trPr>
          <w:trHeight w:val="752"/>
        </w:trPr>
        <w:tc>
          <w:tcPr>
            <w:tcW w:w="1675" w:type="dxa"/>
            <w:tcBorders>
              <w:top w:val="single" w:sz="6" w:space="0" w:color="000000"/>
              <w:left w:val="single" w:sz="18" w:space="0" w:color="000000"/>
              <w:bottom w:val="single" w:sz="4" w:space="0" w:color="000000"/>
              <w:right w:val="single" w:sz="4" w:space="0" w:color="000000"/>
            </w:tcBorders>
            <w:shd w:val="clear" w:color="auto" w:fill="D9D9D9"/>
            <w:vAlign w:val="center"/>
          </w:tcPr>
          <w:p w14:paraId="78D41329" w14:textId="0A7B4FA2" w:rsidR="004D3743" w:rsidRPr="00F42B24" w:rsidRDefault="004D3743" w:rsidP="004D3743">
            <w:pPr>
              <w:spacing w:line="240" w:lineRule="auto"/>
              <w:rPr>
                <w:rFonts w:ascii="Arial Narrow" w:eastAsia="Arial" w:hAnsi="Arial Narrow" w:cs="Arial"/>
                <w:b/>
                <w:sz w:val="20"/>
                <w:szCs w:val="20"/>
              </w:rPr>
            </w:pPr>
            <w:r w:rsidRPr="00F42B24">
              <w:rPr>
                <w:rFonts w:ascii="Arial Narrow" w:eastAsia="Arial" w:hAnsi="Arial Narrow" w:cs="Arial"/>
                <w:b/>
                <w:sz w:val="20"/>
                <w:szCs w:val="20"/>
              </w:rPr>
              <w:lastRenderedPageBreak/>
              <w:t xml:space="preserve">8) Imputación presupuestal: </w:t>
            </w:r>
          </w:p>
        </w:tc>
        <w:tc>
          <w:tcPr>
            <w:tcW w:w="8949" w:type="dxa"/>
            <w:tcBorders>
              <w:top w:val="single" w:sz="6" w:space="0" w:color="000000"/>
              <w:left w:val="single" w:sz="4" w:space="0" w:color="000000"/>
              <w:bottom w:val="single" w:sz="4" w:space="0" w:color="000000"/>
              <w:right w:val="single" w:sz="18" w:space="0" w:color="000000"/>
            </w:tcBorders>
          </w:tcPr>
          <w:p w14:paraId="5163CAE6" w14:textId="183CE918" w:rsidR="004D3743" w:rsidRPr="008709B8" w:rsidRDefault="004D3743" w:rsidP="004D3743">
            <w:pPr>
              <w:jc w:val="both"/>
              <w:rPr>
                <w:rFonts w:ascii="Arial Narrow" w:hAnsi="Arial Narrow"/>
                <w:color w:val="000000"/>
                <w:lang w:val="es-ES"/>
              </w:rPr>
            </w:pPr>
            <w:r w:rsidRPr="00185806">
              <w:rPr>
                <w:rFonts w:ascii="Arial Narrow" w:hAnsi="Arial Narrow"/>
                <w:color w:val="000000"/>
                <w:lang w:val="es-ES"/>
              </w:rPr>
              <w:t xml:space="preserve">La Administradora de los Recursos del Sistema General de Seguridad Social en Salud - ADRES, cuenta con </w:t>
            </w:r>
            <w:r w:rsidRPr="008709B8">
              <w:rPr>
                <w:rFonts w:ascii="Arial Narrow" w:hAnsi="Arial Narrow"/>
                <w:color w:val="000000"/>
                <w:lang w:val="es-ES"/>
              </w:rPr>
              <w:t>recursos disponibles para amparar el contrato que se derive del presente proceso de selección con base en el siguiente Certificado de Disponibilidad Presupuestal-</w:t>
            </w:r>
            <w:r w:rsidRPr="00D41210">
              <w:rPr>
                <w:rFonts w:ascii="Arial Narrow" w:hAnsi="Arial Narrow"/>
                <w:color w:val="000000"/>
                <w:lang w:val="es-ES"/>
              </w:rPr>
              <w:t xml:space="preserve">CDP No. </w:t>
            </w:r>
            <w:r w:rsidR="009323EA">
              <w:rPr>
                <w:rFonts w:ascii="Arial Narrow" w:hAnsi="Arial Narrow"/>
                <w:color w:val="000000"/>
                <w:lang w:val="es-ES"/>
              </w:rPr>
              <w:t>XXX</w:t>
            </w:r>
            <w:r w:rsidRPr="008709B8">
              <w:rPr>
                <w:rFonts w:ascii="Arial Narrow" w:hAnsi="Arial Narrow"/>
                <w:color w:val="000000"/>
                <w:lang w:val="es-ES"/>
              </w:rPr>
              <w:t xml:space="preserve"> expedida por la Coordinadora del Grupo Interno de Gestión Financiera de la Dirección Administrativa y Financiera de la ADRES.</w:t>
            </w:r>
          </w:p>
          <w:tbl>
            <w:tblPr>
              <w:tblpPr w:leftFromText="141" w:rightFromText="141" w:vertAnchor="text" w:horzAnchor="margin" w:tblpXSpec="center" w:tblpY="154"/>
              <w:tblW w:w="40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63"/>
              <w:gridCol w:w="2363"/>
              <w:gridCol w:w="2364"/>
            </w:tblGrid>
            <w:tr w:rsidR="004D3743" w:rsidRPr="008709B8" w14:paraId="67BC8B2B" w14:textId="77777777" w:rsidTr="00D41210">
              <w:trPr>
                <w:trHeight w:val="315"/>
              </w:trPr>
              <w:tc>
                <w:tcPr>
                  <w:tcW w:w="1666" w:type="pct"/>
                  <w:shd w:val="clear" w:color="auto" w:fill="BFBFBF"/>
                  <w:vAlign w:val="center"/>
                </w:tcPr>
                <w:p w14:paraId="7C6BAA19" w14:textId="77777777" w:rsidR="004D3743" w:rsidRPr="00D41210" w:rsidRDefault="004D3743" w:rsidP="004D3743">
                  <w:pPr>
                    <w:jc w:val="both"/>
                    <w:rPr>
                      <w:rFonts w:ascii="Arial Narrow" w:hAnsi="Arial Narrow"/>
                      <w:b/>
                      <w:bCs/>
                    </w:rPr>
                  </w:pPr>
                  <w:r w:rsidRPr="00D41210">
                    <w:rPr>
                      <w:rFonts w:ascii="Arial Narrow" w:hAnsi="Arial Narrow"/>
                      <w:b/>
                      <w:bCs/>
                    </w:rPr>
                    <w:t>CDP No.</w:t>
                  </w:r>
                </w:p>
              </w:tc>
              <w:tc>
                <w:tcPr>
                  <w:tcW w:w="1666" w:type="pct"/>
                  <w:shd w:val="clear" w:color="auto" w:fill="BFBFBF"/>
                  <w:vAlign w:val="center"/>
                </w:tcPr>
                <w:p w14:paraId="49698B66" w14:textId="77777777" w:rsidR="004D3743" w:rsidRPr="00D41210" w:rsidRDefault="004D3743" w:rsidP="004D3743">
                  <w:pPr>
                    <w:jc w:val="both"/>
                    <w:rPr>
                      <w:rFonts w:ascii="Arial Narrow" w:hAnsi="Arial Narrow"/>
                      <w:b/>
                      <w:bCs/>
                    </w:rPr>
                  </w:pPr>
                  <w:r w:rsidRPr="00D41210">
                    <w:rPr>
                      <w:rFonts w:ascii="Arial Narrow" w:hAnsi="Arial Narrow"/>
                      <w:b/>
                      <w:bCs/>
                    </w:rPr>
                    <w:t>Fecha</w:t>
                  </w:r>
                </w:p>
              </w:tc>
              <w:tc>
                <w:tcPr>
                  <w:tcW w:w="1667" w:type="pct"/>
                  <w:shd w:val="clear" w:color="auto" w:fill="BFBFBF"/>
                  <w:vAlign w:val="center"/>
                </w:tcPr>
                <w:p w14:paraId="7115ADE1" w14:textId="77777777" w:rsidR="004D3743" w:rsidRPr="00D41210" w:rsidRDefault="004D3743" w:rsidP="004D3743">
                  <w:pPr>
                    <w:jc w:val="both"/>
                    <w:rPr>
                      <w:rFonts w:ascii="Arial Narrow" w:hAnsi="Arial Narrow"/>
                      <w:b/>
                      <w:bCs/>
                    </w:rPr>
                  </w:pPr>
                  <w:r w:rsidRPr="00D41210">
                    <w:rPr>
                      <w:rFonts w:ascii="Arial Narrow" w:hAnsi="Arial Narrow"/>
                      <w:b/>
                      <w:bCs/>
                    </w:rPr>
                    <w:t>Valor</w:t>
                  </w:r>
                </w:p>
              </w:tc>
            </w:tr>
            <w:tr w:rsidR="004D3743" w:rsidRPr="008709B8" w14:paraId="666F7371" w14:textId="77777777" w:rsidTr="00D41210">
              <w:trPr>
                <w:trHeight w:val="234"/>
              </w:trPr>
              <w:tc>
                <w:tcPr>
                  <w:tcW w:w="1666" w:type="pct"/>
                  <w:noWrap/>
                  <w:vAlign w:val="center"/>
                </w:tcPr>
                <w:p w14:paraId="4733E955" w14:textId="4A5507ED" w:rsidR="004D3743" w:rsidRPr="00233C9F" w:rsidRDefault="00203045" w:rsidP="004D3743">
                  <w:pPr>
                    <w:jc w:val="both"/>
                    <w:rPr>
                      <w:rFonts w:ascii="Arial Narrow" w:hAnsi="Arial Narrow"/>
                      <w:b/>
                      <w:bCs/>
                    </w:rPr>
                  </w:pPr>
                  <w:r>
                    <w:rPr>
                      <w:rFonts w:ascii="Arial Narrow" w:hAnsi="Arial Narrow"/>
                      <w:b/>
                      <w:bCs/>
                    </w:rPr>
                    <w:t>XXX</w:t>
                  </w:r>
                </w:p>
              </w:tc>
              <w:tc>
                <w:tcPr>
                  <w:tcW w:w="1666" w:type="pct"/>
                  <w:vAlign w:val="center"/>
                </w:tcPr>
                <w:p w14:paraId="2D8B2D42" w14:textId="6F4E6D8F" w:rsidR="004D3743" w:rsidRPr="00233C9F" w:rsidRDefault="00203045" w:rsidP="004D3743">
                  <w:pPr>
                    <w:jc w:val="both"/>
                    <w:rPr>
                      <w:rFonts w:ascii="Arial Narrow" w:hAnsi="Arial Narrow"/>
                      <w:b/>
                      <w:bCs/>
                    </w:rPr>
                  </w:pPr>
                  <w:r>
                    <w:rPr>
                      <w:rFonts w:ascii="Arial Narrow" w:hAnsi="Arial Narrow"/>
                      <w:b/>
                      <w:bCs/>
                    </w:rPr>
                    <w:t>XXX</w:t>
                  </w:r>
                </w:p>
              </w:tc>
              <w:tc>
                <w:tcPr>
                  <w:tcW w:w="1667" w:type="pct"/>
                  <w:vAlign w:val="center"/>
                </w:tcPr>
                <w:p w14:paraId="4F540C7A" w14:textId="642452FC" w:rsidR="004D3743" w:rsidRPr="00233C9F" w:rsidRDefault="004D3743" w:rsidP="004D3743">
                  <w:pPr>
                    <w:jc w:val="both"/>
                    <w:rPr>
                      <w:rFonts w:ascii="Arial Narrow" w:hAnsi="Arial Narrow"/>
                      <w:b/>
                      <w:bCs/>
                    </w:rPr>
                  </w:pPr>
                  <w:r w:rsidRPr="00233C9F">
                    <w:rPr>
                      <w:rFonts w:ascii="Arial Narrow" w:hAnsi="Arial Narrow"/>
                      <w:b/>
                      <w:bCs/>
                    </w:rPr>
                    <w:t>COP$</w:t>
                  </w:r>
                  <w:r w:rsidR="00203045">
                    <w:rPr>
                      <w:rFonts w:ascii="Arial Narrow" w:hAnsi="Arial Narrow"/>
                      <w:b/>
                      <w:bCs/>
                    </w:rPr>
                    <w:t>XXX</w:t>
                  </w:r>
                </w:p>
              </w:tc>
            </w:tr>
          </w:tbl>
          <w:p w14:paraId="5CACAF0F" w14:textId="77777777" w:rsidR="004D3743" w:rsidRPr="008709B8" w:rsidRDefault="004D3743" w:rsidP="004D374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i/>
                <w:color w:val="808080"/>
              </w:rPr>
            </w:pPr>
          </w:p>
          <w:p w14:paraId="51CD39DD" w14:textId="1C7C0194" w:rsidR="004D3743" w:rsidRPr="001E49FC" w:rsidRDefault="004D3743" w:rsidP="004D3743">
            <w:pPr>
              <w:spacing w:line="240" w:lineRule="auto"/>
              <w:jc w:val="both"/>
              <w:rPr>
                <w:rFonts w:ascii="Arial Narrow" w:eastAsia="Arial" w:hAnsi="Arial Narrow" w:cs="Arial"/>
                <w:sz w:val="20"/>
                <w:szCs w:val="20"/>
              </w:rPr>
            </w:pPr>
          </w:p>
        </w:tc>
      </w:tr>
      <w:tr w:rsidR="004D3743" w:rsidRPr="00F42B24" w14:paraId="6AC19ADF" w14:textId="77777777" w:rsidTr="004D3743">
        <w:trPr>
          <w:trHeight w:val="560"/>
        </w:trPr>
        <w:tc>
          <w:tcPr>
            <w:tcW w:w="1675"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159FAA33" w14:textId="4AE98D02" w:rsidR="004D3743" w:rsidRPr="00F42B24" w:rsidRDefault="004D3743" w:rsidP="004D3743">
            <w:pPr>
              <w:spacing w:line="240" w:lineRule="auto"/>
              <w:rPr>
                <w:rFonts w:ascii="Arial Narrow" w:eastAsia="Arial" w:hAnsi="Arial Narrow" w:cs="Arial"/>
                <w:b/>
                <w:sz w:val="20"/>
                <w:szCs w:val="20"/>
              </w:rPr>
            </w:pPr>
            <w:r w:rsidRPr="00F42B24">
              <w:rPr>
                <w:rFonts w:ascii="Arial Narrow" w:eastAsia="Arial" w:hAnsi="Arial Narrow" w:cs="Arial"/>
                <w:b/>
                <w:sz w:val="20"/>
                <w:szCs w:val="20"/>
              </w:rPr>
              <w:t>9) Forma de pago:</w:t>
            </w:r>
          </w:p>
        </w:tc>
        <w:tc>
          <w:tcPr>
            <w:tcW w:w="8949" w:type="dxa"/>
            <w:tcBorders>
              <w:top w:val="single" w:sz="4" w:space="0" w:color="000000"/>
              <w:left w:val="single" w:sz="4" w:space="0" w:color="000000"/>
              <w:bottom w:val="single" w:sz="6" w:space="0" w:color="000000"/>
              <w:right w:val="single" w:sz="18" w:space="0" w:color="000000"/>
            </w:tcBorders>
          </w:tcPr>
          <w:p w14:paraId="4CD93434" w14:textId="57BAF1DD" w:rsidR="004D3743" w:rsidRPr="00896FFF" w:rsidRDefault="004D3743" w:rsidP="004D3743">
            <w:pPr>
              <w:jc w:val="both"/>
              <w:rPr>
                <w:rFonts w:ascii="Arial Narrow" w:hAnsi="Arial Narrow"/>
                <w:color w:val="000000"/>
                <w:lang w:val="es-ES"/>
              </w:rPr>
            </w:pPr>
            <w:r w:rsidRPr="00896FFF">
              <w:rPr>
                <w:rFonts w:ascii="Arial Narrow" w:hAnsi="Arial Narrow"/>
                <w:color w:val="000000"/>
                <w:lang w:val="es-ES"/>
              </w:rPr>
              <w:t>La ADRES, cancelará el valor total de las pólizas que conforman el programa de seguros objeto del presente proceso de selección, dentro de un plazo de treinta (30) días calendario, contados a partir del cumplimiento de los siguientes requisitos:</w:t>
            </w:r>
          </w:p>
          <w:p w14:paraId="43B48821" w14:textId="77777777" w:rsidR="004D3743" w:rsidRPr="00896FFF" w:rsidRDefault="004D3743">
            <w:pPr>
              <w:pStyle w:val="Prrafodelista"/>
              <w:numPr>
                <w:ilvl w:val="0"/>
                <w:numId w:val="8"/>
              </w:numPr>
              <w:jc w:val="both"/>
              <w:rPr>
                <w:rFonts w:ascii="Arial Narrow" w:hAnsi="Arial Narrow"/>
                <w:color w:val="000000"/>
                <w:lang w:val="es-ES"/>
              </w:rPr>
            </w:pPr>
            <w:r w:rsidRPr="00896FFF">
              <w:rPr>
                <w:rFonts w:ascii="Arial Narrow" w:hAnsi="Arial Narrow"/>
                <w:color w:val="000000"/>
                <w:lang w:val="es-ES"/>
              </w:rPr>
              <w:t>Haber expedido todas las pólizas de conformidad con los requerimientos técnicos contenidos en los documentos que constituyen el presente proceso de selección;</w:t>
            </w:r>
          </w:p>
          <w:p w14:paraId="7FD740A3" w14:textId="77777777" w:rsidR="004D3743" w:rsidRPr="00896FFF" w:rsidRDefault="004D3743">
            <w:pPr>
              <w:pStyle w:val="Prrafodelista"/>
              <w:numPr>
                <w:ilvl w:val="0"/>
                <w:numId w:val="8"/>
              </w:numPr>
              <w:jc w:val="both"/>
              <w:rPr>
                <w:rFonts w:ascii="Arial Narrow" w:hAnsi="Arial Narrow"/>
                <w:color w:val="000000"/>
                <w:lang w:val="es-ES"/>
              </w:rPr>
            </w:pPr>
            <w:r w:rsidRPr="00896FFF">
              <w:rPr>
                <w:rFonts w:ascii="Arial Narrow" w:hAnsi="Arial Narrow"/>
                <w:color w:val="000000"/>
                <w:lang w:val="es-ES"/>
              </w:rPr>
              <w:t>Haber presentado la respectiva cuenta de cobro/factura a satisfacción;</w:t>
            </w:r>
          </w:p>
          <w:p w14:paraId="7FD7A792" w14:textId="77777777" w:rsidR="004D3743" w:rsidRPr="00896FFF" w:rsidRDefault="004D3743">
            <w:pPr>
              <w:pStyle w:val="Prrafodelista"/>
              <w:numPr>
                <w:ilvl w:val="0"/>
                <w:numId w:val="8"/>
              </w:numPr>
              <w:jc w:val="both"/>
              <w:rPr>
                <w:rFonts w:ascii="Arial Narrow" w:hAnsi="Arial Narrow"/>
                <w:color w:val="000000"/>
                <w:lang w:val="es-ES"/>
              </w:rPr>
            </w:pPr>
            <w:r w:rsidRPr="00896FFF">
              <w:rPr>
                <w:rFonts w:ascii="Arial Narrow" w:hAnsi="Arial Narrow"/>
                <w:color w:val="000000"/>
                <w:lang w:val="es-ES"/>
              </w:rPr>
              <w:t>Diligenciar y suscribir los formatos de GCON-FR01 V3 “INFORME DE CUMPLIMIENTO DE AVANCES DE OBLIGACIONES CONTRACTUALES Y PAGO” y GCON-FR02 V3 “INFORME DE CUMPLIMIENTO Y PAGO FINAL”</w:t>
            </w:r>
          </w:p>
          <w:p w14:paraId="5197515C" w14:textId="2EB458AF" w:rsidR="004D3743" w:rsidRPr="00233C9F" w:rsidRDefault="004D3743">
            <w:pPr>
              <w:pStyle w:val="Prrafodelista"/>
              <w:numPr>
                <w:ilvl w:val="0"/>
                <w:numId w:val="8"/>
              </w:numPr>
              <w:jc w:val="both"/>
              <w:rPr>
                <w:rFonts w:ascii="Arial Narrow" w:hAnsi="Arial Narrow"/>
                <w:color w:val="000000"/>
                <w:lang w:val="es-ES"/>
              </w:rPr>
            </w:pPr>
            <w:r w:rsidRPr="00896FFF">
              <w:rPr>
                <w:rFonts w:ascii="Arial Narrow" w:hAnsi="Arial Narrow"/>
                <w:color w:val="000000"/>
                <w:lang w:val="es-ES"/>
              </w:rPr>
              <w:t>Acreditar el correspondiente pago de los aportes parafiscales</w:t>
            </w:r>
            <w:r w:rsidR="00233C9F">
              <w:rPr>
                <w:rFonts w:ascii="Arial Narrow" w:hAnsi="Arial Narrow"/>
                <w:color w:val="000000"/>
                <w:lang w:val="es-ES"/>
              </w:rPr>
              <w:t>.</w:t>
            </w:r>
          </w:p>
          <w:p w14:paraId="1DA00B5E" w14:textId="31101333" w:rsidR="004D3743" w:rsidRPr="00896FFF" w:rsidRDefault="004D3743" w:rsidP="004D3743">
            <w:pPr>
              <w:shd w:val="clear" w:color="auto" w:fill="FFFFFF"/>
              <w:jc w:val="both"/>
              <w:rPr>
                <w:rFonts w:ascii="Arial Narrow" w:hAnsi="Arial Narrow"/>
                <w:color w:val="000000"/>
              </w:rPr>
            </w:pPr>
            <w:r w:rsidRPr="00896FFF">
              <w:rPr>
                <w:rFonts w:ascii="Arial Narrow" w:hAnsi="Arial Narrow"/>
                <w:b/>
                <w:bCs/>
                <w:color w:val="000000"/>
              </w:rPr>
              <w:t>Nota 1:</w:t>
            </w:r>
            <w:r w:rsidRPr="00896FFF">
              <w:rPr>
                <w:rFonts w:ascii="Arial Narrow" w:hAnsi="Arial Narrow"/>
                <w:color w:val="000000"/>
              </w:rPr>
              <w:t xml:space="preserve"> La ADRES efectuará los descuentos de ley del orden nacional vigentes, de acuerdo con la información tributaria suministrada por el contratista a la Entidad y con la actividad objeto del contrato.   </w:t>
            </w:r>
          </w:p>
          <w:p w14:paraId="101575ED" w14:textId="1A3A657F" w:rsidR="004D3743" w:rsidRPr="00896FFF" w:rsidRDefault="004D3743" w:rsidP="004D3743">
            <w:pPr>
              <w:shd w:val="clear" w:color="auto" w:fill="FFFFFF"/>
              <w:jc w:val="both"/>
              <w:rPr>
                <w:rFonts w:ascii="Arial Narrow" w:hAnsi="Arial Narrow"/>
                <w:color w:val="000000"/>
              </w:rPr>
            </w:pPr>
            <w:r w:rsidRPr="00896FFF">
              <w:rPr>
                <w:rFonts w:ascii="Arial Narrow" w:hAnsi="Arial Narrow"/>
                <w:b/>
                <w:bCs/>
                <w:color w:val="000000"/>
              </w:rPr>
              <w:t>Nota 2:</w:t>
            </w:r>
            <w:r w:rsidRPr="00896FFF">
              <w:rPr>
                <w:rFonts w:ascii="Arial Narrow" w:hAnsi="Arial Narrow"/>
                <w:color w:val="000000"/>
              </w:rPr>
              <w:t xml:space="preserve"> Los pagos estarán sujetos a la programación y aprobación del Programa Anual Mensualizado de Caja (PAC) autorizado, situación que el Contratista declara conocer y aceptar.   </w:t>
            </w:r>
          </w:p>
          <w:p w14:paraId="680A8590" w14:textId="3ED14114" w:rsidR="004D3743" w:rsidRPr="00896FFF" w:rsidRDefault="004D3743" w:rsidP="004D3743">
            <w:pPr>
              <w:shd w:val="clear" w:color="auto" w:fill="FFFFFF"/>
              <w:jc w:val="both"/>
              <w:rPr>
                <w:rFonts w:ascii="Arial Narrow" w:hAnsi="Arial Narrow"/>
                <w:color w:val="000000"/>
              </w:rPr>
            </w:pPr>
            <w:r w:rsidRPr="00896FFF">
              <w:rPr>
                <w:rFonts w:ascii="Arial Narrow" w:hAnsi="Arial Narrow"/>
                <w:color w:val="000000"/>
              </w:rPr>
              <w:t xml:space="preserve">Sin perjuicio de lo anterior, los pagos se realizarán previa:  </w:t>
            </w:r>
          </w:p>
          <w:p w14:paraId="44D19084" w14:textId="453BB3AF" w:rsidR="004D3743" w:rsidRPr="00233C9F" w:rsidRDefault="004D3743">
            <w:pPr>
              <w:pStyle w:val="Prrafodelista"/>
              <w:numPr>
                <w:ilvl w:val="0"/>
                <w:numId w:val="9"/>
              </w:numPr>
              <w:shd w:val="clear" w:color="auto" w:fill="FFFFFF"/>
              <w:jc w:val="both"/>
              <w:rPr>
                <w:rFonts w:ascii="Arial Narrow" w:hAnsi="Arial Narrow"/>
                <w:color w:val="000000"/>
              </w:rPr>
            </w:pPr>
            <w:r w:rsidRPr="00896FFF">
              <w:rPr>
                <w:rFonts w:ascii="Arial Narrow" w:hAnsi="Arial Narrow"/>
                <w:color w:val="000000"/>
              </w:rPr>
              <w:t xml:space="preserve">Para cada uno de los pagos, el SUPERVISOR, deberá verificar el pago de las contribuciones al Sistema Integral de Seguridad Social en Salud y Pensiones y Parafiscales, si a ello hay lugar, según el porcentaje establecido en la Ley, de acuerdo con lo estipulado en el parágrafo 1º del artículo 23 de la Ley 1150 de 2007, en concordancia con el artículo 244 de la Ley 1955 de 2019 y el Decreto 1273 de 2018, incorporado en el Decreto Único Reglamentario del Sector de Salud y Protección Social 1072 de 2015. </w:t>
            </w:r>
          </w:p>
          <w:p w14:paraId="0071EBA5" w14:textId="378CB271" w:rsidR="004D3743" w:rsidRPr="00233C9F" w:rsidRDefault="004D3743">
            <w:pPr>
              <w:pStyle w:val="Prrafodelista"/>
              <w:numPr>
                <w:ilvl w:val="0"/>
                <w:numId w:val="9"/>
              </w:numPr>
              <w:shd w:val="clear" w:color="auto" w:fill="FFFFFF"/>
              <w:jc w:val="both"/>
              <w:rPr>
                <w:rFonts w:ascii="Arial Narrow" w:hAnsi="Arial Narrow"/>
                <w:color w:val="000000"/>
              </w:rPr>
            </w:pPr>
            <w:r w:rsidRPr="00896FFF">
              <w:rPr>
                <w:rFonts w:ascii="Arial Narrow" w:hAnsi="Arial Narrow"/>
                <w:color w:val="000000"/>
              </w:rPr>
              <w:t xml:space="preserve">Presentación de la factura (la cual debe cumplir con los requisitos exigidos en el Estatuto Tributario y demás normas que lo modifiquen, adicionen o aclaren), o documento equivalente. (Cuando aplique) </w:t>
            </w:r>
          </w:p>
          <w:p w14:paraId="4B811CD3" w14:textId="35394ECB" w:rsidR="004D3743" w:rsidRPr="00233C9F" w:rsidRDefault="004D3743">
            <w:pPr>
              <w:pStyle w:val="Prrafodelista"/>
              <w:numPr>
                <w:ilvl w:val="0"/>
                <w:numId w:val="9"/>
              </w:numPr>
              <w:shd w:val="clear" w:color="auto" w:fill="FFFFFF"/>
              <w:jc w:val="both"/>
              <w:rPr>
                <w:rFonts w:ascii="Arial Narrow" w:hAnsi="Arial Narrow"/>
                <w:color w:val="000000"/>
              </w:rPr>
            </w:pPr>
            <w:r w:rsidRPr="00896FFF">
              <w:rPr>
                <w:rFonts w:ascii="Arial Narrow" w:hAnsi="Arial Narrow"/>
                <w:color w:val="000000"/>
              </w:rPr>
              <w:t xml:space="preserve">Factura electrónica, deberá presentar la factura electrónica validada previamente por la DIAN, como requisito necesario para el pago de los bienes y/o servicios contratados, conforme con las disposiciones </w:t>
            </w:r>
            <w:r w:rsidRPr="00896FFF">
              <w:rPr>
                <w:rFonts w:ascii="Arial Narrow" w:hAnsi="Arial Narrow"/>
                <w:color w:val="000000"/>
              </w:rPr>
              <w:lastRenderedPageBreak/>
              <w:t xml:space="preserve">señaladas en el Decreto 358 del 5 de marzo de 2020, en concordancia, con lo dispuesto en la Resolución No. 000042 del 5 de mayo de 2020 </w:t>
            </w:r>
          </w:p>
          <w:p w14:paraId="129F51DC" w14:textId="5906F275" w:rsidR="004D3743" w:rsidRPr="00896FFF" w:rsidRDefault="004D3743" w:rsidP="004D3743">
            <w:pPr>
              <w:shd w:val="clear" w:color="auto" w:fill="FFFFFF"/>
              <w:jc w:val="both"/>
              <w:rPr>
                <w:rFonts w:ascii="Arial Narrow" w:hAnsi="Arial Narrow"/>
                <w:color w:val="000000"/>
              </w:rPr>
            </w:pPr>
            <w:r w:rsidRPr="00896FFF">
              <w:rPr>
                <w:rFonts w:ascii="Arial Narrow" w:hAnsi="Arial Narrow"/>
                <w:color w:val="000000"/>
              </w:rPr>
              <w:t xml:space="preserve">Si la factura no ha sido correctamente elaborada o no se acompaña con los documentos requeridos para el pago, el término para este solo empezará a partir de la fecha en que se haya aportado en la forma exigida la debida documentación. Las demoras que se presenten por estos conceptos serán responsabilidad del CONTRATISTA y no tendrá por ello el derecho al pago de intereses o compensación de ninguna naturaleza, de igual forma y en razón a las demoras o fallas en la presentación de la documentación para el pago de las primas, la aseguradora tampoco podrá condicionar el mantenimiento de la cobertura ni el giro de los siniestros.  </w:t>
            </w:r>
          </w:p>
          <w:p w14:paraId="714EB7D3" w14:textId="0C1E4588" w:rsidR="004D3743" w:rsidRPr="00896FFF" w:rsidRDefault="004D3743" w:rsidP="004D3743">
            <w:pPr>
              <w:shd w:val="clear" w:color="auto" w:fill="FFFFFF"/>
              <w:jc w:val="both"/>
              <w:rPr>
                <w:rFonts w:ascii="Arial Narrow" w:hAnsi="Arial Narrow"/>
                <w:color w:val="000000"/>
              </w:rPr>
            </w:pPr>
            <w:r w:rsidRPr="00896FFF">
              <w:rPr>
                <w:rFonts w:ascii="Arial Narrow" w:hAnsi="Arial Narrow"/>
                <w:color w:val="000000"/>
              </w:rPr>
              <w:t xml:space="preserve">El contratista radicará directamente en las instalaciones de la ADRES la documentación antes citada, previo cargue en la plataforma del SECOP II para aprobación del supervisor del contrato. </w:t>
            </w:r>
          </w:p>
          <w:p w14:paraId="34B48FD8" w14:textId="39FF3CD2" w:rsidR="004D3743" w:rsidRPr="00896FFF" w:rsidRDefault="004D3743" w:rsidP="004D3743">
            <w:pPr>
              <w:shd w:val="clear" w:color="auto" w:fill="FFFFFF"/>
              <w:jc w:val="both"/>
              <w:rPr>
                <w:rFonts w:ascii="Arial Narrow" w:hAnsi="Arial Narrow"/>
                <w:color w:val="000000"/>
              </w:rPr>
            </w:pPr>
            <w:r w:rsidRPr="00896FFF">
              <w:rPr>
                <w:rFonts w:ascii="Arial Narrow" w:hAnsi="Arial Narrow"/>
                <w:color w:val="000000"/>
              </w:rPr>
              <w:t xml:space="preserve">Aunado a lo anterior, queda entendido que la forma de pago supone la entrega real y efectiva de las pólizas y del cumplimiento de las obligaciones generales y específicas. </w:t>
            </w:r>
          </w:p>
          <w:p w14:paraId="0F9519BD" w14:textId="4BC1AFC5" w:rsidR="004D3743" w:rsidRPr="00896FFF" w:rsidRDefault="004D3743" w:rsidP="004D3743">
            <w:pPr>
              <w:shd w:val="clear" w:color="auto" w:fill="FFFFFF"/>
              <w:jc w:val="both"/>
              <w:rPr>
                <w:rFonts w:ascii="Arial Narrow" w:hAnsi="Arial Narrow"/>
                <w:color w:val="000000"/>
              </w:rPr>
            </w:pPr>
            <w:r w:rsidRPr="00896FFF">
              <w:rPr>
                <w:rFonts w:ascii="Arial Narrow" w:hAnsi="Arial Narrow"/>
                <w:b/>
                <w:bCs/>
                <w:color w:val="000000"/>
              </w:rPr>
              <w:t>PARÁGRAFO PRIMERO:</w:t>
            </w:r>
            <w:r w:rsidRPr="00896FFF">
              <w:rPr>
                <w:rFonts w:ascii="Arial Narrow" w:hAnsi="Arial Narrow"/>
                <w:color w:val="000000"/>
              </w:rPr>
              <w:t xml:space="preserve">  El Grupo Interno de Gestión Financiera, procederá a liberar la diferencia entre el valor del certificado de disponibilidad presupuestal y el valor del registro presupuestal que se expedirá como requisito de ejecución del presente contrato.  </w:t>
            </w:r>
          </w:p>
          <w:p w14:paraId="07C74F5B" w14:textId="4DCF123B" w:rsidR="004D3743" w:rsidRPr="00896FFF" w:rsidRDefault="004D3743" w:rsidP="004D3743">
            <w:pPr>
              <w:shd w:val="clear" w:color="auto" w:fill="FFFFFF"/>
              <w:jc w:val="both"/>
              <w:rPr>
                <w:rFonts w:ascii="Arial Narrow" w:hAnsi="Arial Narrow"/>
                <w:color w:val="000000"/>
              </w:rPr>
            </w:pPr>
            <w:r w:rsidRPr="00896FFF">
              <w:rPr>
                <w:rFonts w:ascii="Arial Narrow" w:hAnsi="Arial Narrow"/>
                <w:b/>
                <w:bCs/>
                <w:color w:val="000000"/>
              </w:rPr>
              <w:t>PARÁGRAFO SEGUNDO:</w:t>
            </w:r>
            <w:r w:rsidRPr="00896FFF">
              <w:rPr>
                <w:rFonts w:ascii="Arial Narrow" w:hAnsi="Arial Narrow"/>
                <w:color w:val="000000"/>
              </w:rPr>
              <w:t xml:space="preserve"> Los pagos se realizarán por parte de la ADRES con sujeción al Programa Anual Mensualizado de Caja PAC. </w:t>
            </w:r>
          </w:p>
          <w:p w14:paraId="0B3E2943" w14:textId="043BFCCD" w:rsidR="004D3743" w:rsidRPr="001E49FC" w:rsidRDefault="004D3743" w:rsidP="004D3743">
            <w:pPr>
              <w:jc w:val="both"/>
              <w:rPr>
                <w:rFonts w:ascii="Arial Narrow" w:eastAsiaTheme="majorEastAsia" w:hAnsi="Arial Narrow" w:cs="Arial"/>
                <w:iCs/>
                <w:sz w:val="20"/>
                <w:szCs w:val="20"/>
              </w:rPr>
            </w:pPr>
            <w:r w:rsidRPr="00896FFF">
              <w:rPr>
                <w:rFonts w:ascii="Arial Narrow" w:hAnsi="Arial Narrow"/>
                <w:b/>
                <w:bCs/>
                <w:color w:val="000000"/>
              </w:rPr>
              <w:t>Nota:</w:t>
            </w:r>
            <w:r w:rsidRPr="00896FFF">
              <w:rPr>
                <w:rFonts w:ascii="Arial Narrow" w:hAnsi="Arial Narrow"/>
                <w:color w:val="000000"/>
              </w:rPr>
              <w:t xml:space="preserve"> Las anteriores especificaciones serán aplicables para el pago de los anexos o certificados de modificación emitidos por el Contratista que generen cobro de prima</w:t>
            </w:r>
          </w:p>
        </w:tc>
      </w:tr>
      <w:tr w:rsidR="004D3743" w:rsidRPr="00F42B24" w14:paraId="79C52CAA" w14:textId="77777777" w:rsidTr="004D3743">
        <w:trPr>
          <w:trHeight w:val="180"/>
        </w:trPr>
        <w:tc>
          <w:tcPr>
            <w:tcW w:w="1675" w:type="dxa"/>
            <w:tcBorders>
              <w:top w:val="single" w:sz="6" w:space="0" w:color="000000"/>
              <w:left w:val="single" w:sz="18" w:space="0" w:color="000000"/>
              <w:bottom w:val="single" w:sz="6" w:space="0" w:color="000000"/>
            </w:tcBorders>
            <w:shd w:val="clear" w:color="auto" w:fill="D9D9D9"/>
            <w:vAlign w:val="center"/>
          </w:tcPr>
          <w:p w14:paraId="205F4B4F" w14:textId="77777777" w:rsidR="004D3743" w:rsidRPr="00F42B24" w:rsidRDefault="004D3743" w:rsidP="004D3743">
            <w:pPr>
              <w:spacing w:line="240" w:lineRule="auto"/>
              <w:rPr>
                <w:rFonts w:ascii="Arial Narrow" w:eastAsia="Arial" w:hAnsi="Arial Narrow" w:cs="Arial"/>
                <w:b/>
                <w:sz w:val="20"/>
                <w:szCs w:val="20"/>
              </w:rPr>
            </w:pPr>
          </w:p>
          <w:p w14:paraId="02D8D791" w14:textId="53879509" w:rsidR="004D3743" w:rsidRPr="00F42B24" w:rsidRDefault="004D3743" w:rsidP="004D3743">
            <w:pPr>
              <w:spacing w:line="240" w:lineRule="auto"/>
              <w:rPr>
                <w:rFonts w:ascii="Arial Narrow" w:eastAsia="Arial" w:hAnsi="Arial Narrow" w:cs="Arial"/>
                <w:b/>
                <w:sz w:val="20"/>
                <w:szCs w:val="20"/>
              </w:rPr>
            </w:pPr>
            <w:r w:rsidRPr="00F42B24">
              <w:rPr>
                <w:rFonts w:ascii="Arial Narrow" w:eastAsia="Arial" w:hAnsi="Arial Narrow" w:cs="Arial"/>
                <w:b/>
                <w:sz w:val="20"/>
                <w:szCs w:val="20"/>
              </w:rPr>
              <w:t>10) Garantía:</w:t>
            </w:r>
          </w:p>
        </w:tc>
        <w:tc>
          <w:tcPr>
            <w:tcW w:w="8949" w:type="dxa"/>
            <w:tcBorders>
              <w:top w:val="single" w:sz="6" w:space="0" w:color="000000"/>
              <w:bottom w:val="single" w:sz="6" w:space="0" w:color="000000"/>
              <w:right w:val="single" w:sz="18" w:space="0" w:color="000000"/>
            </w:tcBorders>
            <w:shd w:val="clear" w:color="auto" w:fill="FFFFFF"/>
            <w:vAlign w:val="center"/>
          </w:tcPr>
          <w:p w14:paraId="1E248313" w14:textId="3F78152C" w:rsidR="004D3743" w:rsidRPr="00233C9F" w:rsidRDefault="00233C9F" w:rsidP="004D3743">
            <w:pPr>
              <w:spacing w:line="240" w:lineRule="auto"/>
              <w:jc w:val="both"/>
              <w:rPr>
                <w:rFonts w:ascii="Arial Narrow" w:eastAsia="Times New Roman" w:hAnsi="Arial Narrow" w:cs="Arial"/>
                <w:b/>
                <w:color w:val="000000"/>
                <w:sz w:val="20"/>
                <w:szCs w:val="20"/>
              </w:rPr>
            </w:pPr>
            <w:r w:rsidRPr="00233C9F">
              <w:rPr>
                <w:rFonts w:ascii="Arial Narrow" w:eastAsia="Times New Roman" w:hAnsi="Arial Narrow" w:cs="Arial"/>
                <w:sz w:val="20"/>
                <w:szCs w:val="20"/>
              </w:rPr>
              <w:t>Por tratarse del contrato de seguros la normatividad establece la no constitución de póliza de cumplimiento, acorde con el artículo 7 de la ley 1150 de 2007, por tanto, para el contrato a celebrar, no se requerirá.</w:t>
            </w:r>
          </w:p>
        </w:tc>
      </w:tr>
      <w:tr w:rsidR="00233C9F" w:rsidRPr="00F42B24" w14:paraId="089A4D62" w14:textId="77777777" w:rsidTr="00E136C1">
        <w:trPr>
          <w:trHeight w:val="180"/>
        </w:trPr>
        <w:tc>
          <w:tcPr>
            <w:tcW w:w="1675" w:type="dxa"/>
            <w:tcBorders>
              <w:top w:val="single" w:sz="6" w:space="0" w:color="000000"/>
              <w:left w:val="single" w:sz="18" w:space="0" w:color="000000"/>
              <w:bottom w:val="single" w:sz="6" w:space="0" w:color="000000"/>
            </w:tcBorders>
            <w:shd w:val="clear" w:color="auto" w:fill="D9D9D9"/>
            <w:vAlign w:val="center"/>
          </w:tcPr>
          <w:p w14:paraId="1C4F81E0" w14:textId="68625840" w:rsidR="00233C9F" w:rsidRPr="00F42B24" w:rsidRDefault="00233C9F" w:rsidP="00233C9F">
            <w:pPr>
              <w:spacing w:line="240" w:lineRule="auto"/>
              <w:rPr>
                <w:rFonts w:ascii="Arial Narrow" w:eastAsia="Arial" w:hAnsi="Arial Narrow" w:cs="Arial"/>
                <w:b/>
                <w:sz w:val="20"/>
                <w:szCs w:val="20"/>
              </w:rPr>
            </w:pPr>
            <w:r w:rsidRPr="00F42B24">
              <w:rPr>
                <w:rFonts w:ascii="Arial Narrow" w:eastAsia="Arial" w:hAnsi="Arial Narrow" w:cs="Arial"/>
                <w:b/>
                <w:sz w:val="20"/>
                <w:szCs w:val="20"/>
              </w:rPr>
              <w:t>11) Lugar de ejecución</w:t>
            </w:r>
          </w:p>
        </w:tc>
        <w:tc>
          <w:tcPr>
            <w:tcW w:w="8949" w:type="dxa"/>
            <w:tcBorders>
              <w:top w:val="single" w:sz="6" w:space="0" w:color="000000"/>
              <w:bottom w:val="single" w:sz="6" w:space="0" w:color="000000"/>
              <w:right w:val="single" w:sz="18" w:space="0" w:color="000000"/>
            </w:tcBorders>
            <w:shd w:val="clear" w:color="auto" w:fill="FFFFFF"/>
          </w:tcPr>
          <w:p w14:paraId="31363BA1" w14:textId="5E5E3302" w:rsidR="00233C9F" w:rsidRPr="00233C9F" w:rsidRDefault="00233C9F" w:rsidP="00233C9F">
            <w:pPr>
              <w:pStyle w:val="Prrafodelista"/>
              <w:ind w:left="0"/>
              <w:jc w:val="both"/>
              <w:rPr>
                <w:rFonts w:ascii="Arial Narrow" w:eastAsia="Arial" w:hAnsi="Arial Narrow" w:cs="Arial"/>
                <w:sz w:val="20"/>
                <w:szCs w:val="20"/>
                <w:highlight w:val="lightGray"/>
              </w:rPr>
            </w:pPr>
            <w:r w:rsidRPr="00233C9F">
              <w:rPr>
                <w:rFonts w:ascii="Arial Narrow" w:hAnsi="Arial Narrow"/>
                <w:color w:val="000000"/>
                <w:sz w:val="20"/>
                <w:szCs w:val="20"/>
                <w:lang w:val="es-ES"/>
              </w:rPr>
              <w:t>Será en la ciudad de Bogotá D.C en la sede de la ADRES ubicada en la Avenida Calle 26 No. 69 – 76 Torre UNO, Pisos 16, 17 dúplex del Edificio ELEMENTO PH</w:t>
            </w:r>
            <w:r>
              <w:rPr>
                <w:rFonts w:ascii="Arial Narrow" w:hAnsi="Arial Narrow"/>
                <w:color w:val="000000"/>
                <w:sz w:val="20"/>
                <w:szCs w:val="20"/>
                <w:lang w:val="es-ES"/>
              </w:rPr>
              <w:t>.</w:t>
            </w:r>
          </w:p>
        </w:tc>
      </w:tr>
      <w:tr w:rsidR="00233C9F" w:rsidRPr="00F42B24" w14:paraId="15860E9D" w14:textId="77777777" w:rsidTr="004D3743">
        <w:trPr>
          <w:trHeight w:val="180"/>
        </w:trPr>
        <w:tc>
          <w:tcPr>
            <w:tcW w:w="1675" w:type="dxa"/>
            <w:tcBorders>
              <w:top w:val="single" w:sz="6" w:space="0" w:color="000000"/>
              <w:left w:val="single" w:sz="18" w:space="0" w:color="000000"/>
              <w:bottom w:val="single" w:sz="6" w:space="0" w:color="000000"/>
            </w:tcBorders>
            <w:shd w:val="clear" w:color="auto" w:fill="D9D9D9"/>
            <w:vAlign w:val="center"/>
          </w:tcPr>
          <w:p w14:paraId="22975D6E" w14:textId="01CD0AC5" w:rsidR="00233C9F" w:rsidRPr="00F42B24" w:rsidRDefault="00233C9F" w:rsidP="00233C9F">
            <w:pPr>
              <w:spacing w:line="240" w:lineRule="auto"/>
              <w:jc w:val="both"/>
              <w:rPr>
                <w:rFonts w:ascii="Arial Narrow" w:eastAsia="Times New Roman" w:hAnsi="Arial Narrow" w:cs="Arial"/>
                <w:color w:val="000000"/>
                <w:kern w:val="3"/>
                <w:sz w:val="20"/>
                <w:szCs w:val="20"/>
                <w:lang w:eastAsia="zh-CN"/>
              </w:rPr>
            </w:pPr>
            <w:r w:rsidRPr="00F42B24">
              <w:rPr>
                <w:rFonts w:ascii="Arial Narrow" w:eastAsia="Arial" w:hAnsi="Arial Narrow" w:cs="Arial"/>
                <w:b/>
                <w:sz w:val="20"/>
                <w:szCs w:val="20"/>
              </w:rPr>
              <w:t>12) Domicilio</w:t>
            </w:r>
          </w:p>
        </w:tc>
        <w:tc>
          <w:tcPr>
            <w:tcW w:w="8949" w:type="dxa"/>
            <w:tcBorders>
              <w:top w:val="single" w:sz="6" w:space="0" w:color="000000"/>
              <w:bottom w:val="single" w:sz="6" w:space="0" w:color="000000"/>
              <w:right w:val="single" w:sz="18" w:space="0" w:color="000000"/>
            </w:tcBorders>
            <w:shd w:val="clear" w:color="auto" w:fill="FFFFFF"/>
            <w:vAlign w:val="center"/>
          </w:tcPr>
          <w:p w14:paraId="23E7FA9D" w14:textId="77777777" w:rsidR="00233C9F" w:rsidRPr="001E49FC" w:rsidRDefault="00233C9F" w:rsidP="00233C9F">
            <w:pPr>
              <w:spacing w:line="240" w:lineRule="auto"/>
              <w:jc w:val="both"/>
              <w:rPr>
                <w:rFonts w:ascii="Arial Narrow" w:eastAsia="Times New Roman" w:hAnsi="Arial Narrow" w:cs="Arial"/>
                <w:color w:val="000000"/>
                <w:kern w:val="3"/>
                <w:sz w:val="20"/>
                <w:szCs w:val="20"/>
                <w:lang w:eastAsia="zh-CN"/>
              </w:rPr>
            </w:pPr>
            <w:r w:rsidRPr="001E49FC">
              <w:rPr>
                <w:rFonts w:ascii="Arial Narrow" w:eastAsia="Times New Roman" w:hAnsi="Arial Narrow" w:cs="Arial"/>
                <w:color w:val="000000"/>
                <w:kern w:val="3"/>
                <w:sz w:val="20"/>
                <w:szCs w:val="20"/>
                <w:lang w:eastAsia="zh-CN"/>
              </w:rPr>
              <w:t>Para todos los efectos, las partes aceptan que el domicilio contractual de la relación contractual corresponde a la ciudad de Bogotá D.C.</w:t>
            </w:r>
          </w:p>
        </w:tc>
      </w:tr>
      <w:tr w:rsidR="00233C9F" w:rsidRPr="00F42B24" w14:paraId="7544C8FA" w14:textId="77777777" w:rsidTr="004D3743">
        <w:trPr>
          <w:trHeight w:val="60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52EB4BA4" w14:textId="7D5F907F" w:rsidR="00233C9F" w:rsidRPr="00F42B24" w:rsidRDefault="00233C9F" w:rsidP="00233C9F">
            <w:pPr>
              <w:tabs>
                <w:tab w:val="left" w:pos="416"/>
              </w:tabs>
              <w:spacing w:line="240" w:lineRule="auto"/>
              <w:rPr>
                <w:rFonts w:ascii="Arial Narrow" w:eastAsia="Arial" w:hAnsi="Arial Narrow" w:cs="Arial"/>
                <w:b/>
                <w:sz w:val="20"/>
                <w:szCs w:val="20"/>
              </w:rPr>
            </w:pPr>
            <w:r w:rsidRPr="00F42B24">
              <w:rPr>
                <w:rFonts w:ascii="Arial Narrow" w:eastAsia="Arial" w:hAnsi="Arial Narrow" w:cs="Arial"/>
                <w:b/>
                <w:sz w:val="20"/>
                <w:szCs w:val="20"/>
              </w:rPr>
              <w:t>13) Cláusulas excepcionales:</w:t>
            </w:r>
          </w:p>
        </w:tc>
        <w:tc>
          <w:tcPr>
            <w:tcW w:w="8949" w:type="dxa"/>
            <w:tcBorders>
              <w:top w:val="single" w:sz="4" w:space="0" w:color="000000"/>
              <w:left w:val="single" w:sz="4" w:space="0" w:color="000000"/>
              <w:bottom w:val="single" w:sz="4" w:space="0" w:color="000000"/>
              <w:right w:val="single" w:sz="18" w:space="0" w:color="000000"/>
            </w:tcBorders>
            <w:vAlign w:val="center"/>
          </w:tcPr>
          <w:p w14:paraId="4BE397D6" w14:textId="2213674A" w:rsidR="00233C9F" w:rsidRPr="001E49FC" w:rsidRDefault="00233C9F" w:rsidP="00233C9F">
            <w:pPr>
              <w:pStyle w:val="Prrafodelista"/>
              <w:autoSpaceDE w:val="0"/>
              <w:autoSpaceDN w:val="0"/>
              <w:adjustRightInd w:val="0"/>
              <w:spacing w:line="240" w:lineRule="auto"/>
              <w:ind w:left="0"/>
              <w:jc w:val="both"/>
              <w:rPr>
                <w:rFonts w:ascii="Arial Narrow" w:eastAsia="Times New Roman" w:hAnsi="Arial Narrow" w:cs="Arial"/>
                <w:kern w:val="3"/>
                <w:sz w:val="20"/>
                <w:szCs w:val="20"/>
                <w:lang w:eastAsia="zh-CN"/>
              </w:rPr>
            </w:pPr>
            <w:r w:rsidRPr="00564482">
              <w:rPr>
                <w:rFonts w:ascii="Arial Narrow" w:eastAsia="Times New Roman" w:hAnsi="Arial Narrow" w:cs="Arial"/>
                <w:kern w:val="3"/>
                <w:sz w:val="20"/>
                <w:szCs w:val="20"/>
                <w:lang w:eastAsia="zh-CN"/>
              </w:rPr>
              <w:t>Son aplicables al contrato las cláusulas excepcionales de terminación, modificación e interpretación, previstas en los artículos 15, 16 y 17 de la Ley 80 de 1993, así como la caducidad consagrada en el artículo 18 de la misma norma. Cuando se trate de declaratoria de Caducidad, se deberá tener en cuenta el procedimiento de que tratan los artículos 17 de la Ley 1150 de 2007 y 86 de la Ley 1474 de 2011, o aquellas normas que las complementen, modifiquen o sustituyan.</w:t>
            </w:r>
          </w:p>
        </w:tc>
      </w:tr>
      <w:tr w:rsidR="00233C9F" w:rsidRPr="00F42B24" w14:paraId="4F2B00CD" w14:textId="77777777" w:rsidTr="004D3743">
        <w:trPr>
          <w:trHeight w:val="60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6ADF0FA9" w14:textId="22D7C3B4" w:rsidR="00233C9F" w:rsidRPr="00F42B24" w:rsidRDefault="00233C9F" w:rsidP="00233C9F">
            <w:pPr>
              <w:tabs>
                <w:tab w:val="left" w:pos="416"/>
              </w:tabs>
              <w:spacing w:line="240" w:lineRule="auto"/>
              <w:rPr>
                <w:rFonts w:ascii="Arial Narrow" w:eastAsia="Arial" w:hAnsi="Arial Narrow" w:cs="Arial"/>
                <w:b/>
                <w:sz w:val="20"/>
                <w:szCs w:val="20"/>
              </w:rPr>
            </w:pPr>
            <w:r w:rsidRPr="00F42B24">
              <w:rPr>
                <w:rFonts w:ascii="Arial Narrow" w:eastAsia="Arial" w:hAnsi="Arial Narrow" w:cs="Arial"/>
                <w:b/>
                <w:sz w:val="20"/>
                <w:szCs w:val="20"/>
              </w:rPr>
              <w:t>14) Causales de Terminación:</w:t>
            </w:r>
          </w:p>
        </w:tc>
        <w:tc>
          <w:tcPr>
            <w:tcW w:w="8949" w:type="dxa"/>
            <w:tcBorders>
              <w:top w:val="single" w:sz="4" w:space="0" w:color="000000"/>
              <w:left w:val="single" w:sz="4" w:space="0" w:color="000000"/>
              <w:bottom w:val="single" w:sz="4" w:space="0" w:color="000000"/>
              <w:right w:val="single" w:sz="18" w:space="0" w:color="000000"/>
            </w:tcBorders>
            <w:vAlign w:val="center"/>
          </w:tcPr>
          <w:p w14:paraId="6E084AD0" w14:textId="17E28528" w:rsidR="00233C9F" w:rsidRPr="001E49FC" w:rsidRDefault="00233C9F" w:rsidP="00233C9F">
            <w:pPr>
              <w:pStyle w:val="Standard"/>
              <w:jc w:val="both"/>
              <w:rPr>
                <w:rFonts w:ascii="Arial Narrow" w:hAnsi="Arial Narrow"/>
                <w:sz w:val="20"/>
                <w:szCs w:val="20"/>
                <w:lang w:val="es-CO"/>
              </w:rPr>
            </w:pPr>
            <w:r w:rsidRPr="001E49FC">
              <w:rPr>
                <w:rFonts w:ascii="Arial Narrow" w:hAnsi="Arial Narrow"/>
                <w:sz w:val="20"/>
                <w:szCs w:val="20"/>
                <w:lang w:val="es-CO"/>
              </w:rPr>
              <w:t xml:space="preserve">El presente contrato se puede dar por terminado en cualquiera de los siguientes eventos: a) Por mutuo acuerdo de las partes, siempre que con ello no se causen perjuicios a la entidad. b) Por agotamiento del objeto o vencimiento del plazo de ejecución sin que se haya suscrito una prórroga. c) Por fuerza mayor o caso fortuito que hagan imposible continuar su ejecución. d) Por incumplimiento de las obligaciones contraídas por el contratista. e) Por declaración de caducidad o terminación unilateral en los términos previstos en los artículos 17 y 18 de la Ley 80 de 1993 y demás normas reglamentarias o aquellas que las complementen, modifiquen o sustituyan. </w:t>
            </w:r>
          </w:p>
        </w:tc>
      </w:tr>
      <w:tr w:rsidR="00233C9F" w:rsidRPr="00F42B24" w14:paraId="28D09ACE" w14:textId="77777777" w:rsidTr="004D3743">
        <w:trPr>
          <w:trHeight w:val="60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3FCAA066" w14:textId="031F238D" w:rsidR="00233C9F" w:rsidRPr="00F42B24" w:rsidRDefault="00233C9F" w:rsidP="00233C9F">
            <w:pPr>
              <w:tabs>
                <w:tab w:val="left" w:pos="416"/>
              </w:tabs>
              <w:spacing w:line="240" w:lineRule="auto"/>
              <w:rPr>
                <w:rFonts w:ascii="Arial Narrow" w:eastAsia="Arial" w:hAnsi="Arial Narrow" w:cs="Arial"/>
                <w:b/>
                <w:sz w:val="20"/>
                <w:szCs w:val="20"/>
              </w:rPr>
            </w:pPr>
            <w:r w:rsidRPr="00F42B24">
              <w:rPr>
                <w:rFonts w:ascii="Arial Narrow" w:eastAsia="Arial" w:hAnsi="Arial Narrow" w:cs="Arial"/>
                <w:b/>
                <w:sz w:val="20"/>
                <w:szCs w:val="20"/>
              </w:rPr>
              <w:t>15) Multas:</w:t>
            </w:r>
          </w:p>
        </w:tc>
        <w:tc>
          <w:tcPr>
            <w:tcW w:w="8949" w:type="dxa"/>
            <w:tcBorders>
              <w:top w:val="single" w:sz="4" w:space="0" w:color="000000"/>
              <w:left w:val="single" w:sz="4" w:space="0" w:color="000000"/>
              <w:bottom w:val="single" w:sz="4" w:space="0" w:color="000000"/>
              <w:right w:val="single" w:sz="18" w:space="0" w:color="000000"/>
            </w:tcBorders>
            <w:vAlign w:val="center"/>
          </w:tcPr>
          <w:p w14:paraId="2F4C4122" w14:textId="3CCB46E5" w:rsidR="00233C9F" w:rsidRPr="001E49FC" w:rsidRDefault="00233C9F" w:rsidP="00233C9F">
            <w:pPr>
              <w:spacing w:line="240" w:lineRule="auto"/>
              <w:jc w:val="both"/>
              <w:rPr>
                <w:rFonts w:ascii="Arial Narrow" w:eastAsia="Times New Roman" w:hAnsi="Arial Narrow" w:cs="Arial"/>
                <w:kern w:val="3"/>
                <w:sz w:val="20"/>
                <w:szCs w:val="20"/>
                <w:lang w:eastAsia="zh-CN"/>
              </w:rPr>
            </w:pPr>
            <w:r w:rsidRPr="001E49FC">
              <w:rPr>
                <w:rFonts w:ascii="Arial Narrow" w:eastAsia="Times New Roman" w:hAnsi="Arial Narrow" w:cs="Arial"/>
                <w:kern w:val="3"/>
                <w:sz w:val="20"/>
                <w:szCs w:val="20"/>
                <w:lang w:eastAsia="zh-CN"/>
              </w:rPr>
              <w:t xml:space="preserve">En caso de mora o incumplimiento parcial de las obligaciones adquiridas por </w:t>
            </w:r>
            <w:r w:rsidRPr="001E49FC">
              <w:rPr>
                <w:rFonts w:ascii="Arial Narrow" w:eastAsia="Times New Roman" w:hAnsi="Arial Narrow" w:cs="Arial"/>
                <w:b/>
                <w:kern w:val="3"/>
                <w:sz w:val="20"/>
                <w:szCs w:val="20"/>
                <w:lang w:eastAsia="zh-CN"/>
              </w:rPr>
              <w:t>EL CONTRATISTA</w:t>
            </w:r>
            <w:r w:rsidRPr="001E49FC">
              <w:rPr>
                <w:rFonts w:ascii="Arial Narrow" w:eastAsia="Times New Roman" w:hAnsi="Arial Narrow" w:cs="Arial"/>
                <w:kern w:val="3"/>
                <w:sz w:val="20"/>
                <w:szCs w:val="20"/>
                <w:lang w:eastAsia="zh-CN"/>
              </w:rPr>
              <w:t xml:space="preserve">, de conformidad con lo establecido en el artículo 40 de la Ley 80 de 1993, el artículo 17 de la Ley 1150 de 2007, el artículo 86 de la Ley 1474 de 2011, </w:t>
            </w:r>
            <w:r w:rsidRPr="001E49FC">
              <w:rPr>
                <w:rFonts w:ascii="Arial Narrow" w:eastAsia="Times New Roman" w:hAnsi="Arial Narrow" w:cs="Arial"/>
                <w:b/>
                <w:bCs/>
                <w:kern w:val="3"/>
                <w:sz w:val="20"/>
                <w:szCs w:val="20"/>
                <w:lang w:eastAsia="zh-CN"/>
              </w:rPr>
              <w:t xml:space="preserve">LA ADRES </w:t>
            </w:r>
            <w:r w:rsidRPr="001E49FC">
              <w:rPr>
                <w:rFonts w:ascii="Arial Narrow" w:eastAsia="Times New Roman" w:hAnsi="Arial Narrow" w:cs="Arial"/>
                <w:kern w:val="3"/>
                <w:sz w:val="20"/>
                <w:szCs w:val="20"/>
                <w:lang w:eastAsia="zh-CN"/>
              </w:rPr>
              <w:t xml:space="preserve">podrá conminar al cumplimiento, imponiendo multas sucesivas o puntuales al </w:t>
            </w:r>
            <w:r w:rsidRPr="001E49FC">
              <w:rPr>
                <w:rFonts w:ascii="Arial Narrow" w:eastAsia="Times New Roman" w:hAnsi="Arial Narrow" w:cs="Arial"/>
                <w:b/>
                <w:kern w:val="3"/>
                <w:sz w:val="20"/>
                <w:szCs w:val="20"/>
                <w:lang w:eastAsia="zh-CN"/>
              </w:rPr>
              <w:t>CONTRATISTA</w:t>
            </w:r>
            <w:r w:rsidRPr="001E49FC">
              <w:rPr>
                <w:rFonts w:ascii="Arial Narrow" w:eastAsia="Times New Roman" w:hAnsi="Arial Narrow" w:cs="Arial"/>
                <w:kern w:val="3"/>
                <w:sz w:val="20"/>
                <w:szCs w:val="20"/>
                <w:lang w:eastAsia="zh-CN"/>
              </w:rPr>
              <w:t>,</w:t>
            </w:r>
            <w:r w:rsidRPr="001E49FC">
              <w:rPr>
                <w:rFonts w:ascii="Arial Narrow" w:hAnsi="Arial Narrow" w:cs="Arial"/>
                <w:sz w:val="20"/>
                <w:szCs w:val="20"/>
              </w:rPr>
              <w:t xml:space="preserve"> </w:t>
            </w:r>
            <w:r w:rsidRPr="001E49FC">
              <w:rPr>
                <w:rFonts w:ascii="Arial Narrow" w:eastAsia="Times New Roman" w:hAnsi="Arial Narrow" w:cs="Arial"/>
                <w:kern w:val="3"/>
                <w:sz w:val="20"/>
                <w:szCs w:val="20"/>
                <w:lang w:eastAsia="zh-CN"/>
              </w:rPr>
              <w:t xml:space="preserve">de la siguiente manera: </w:t>
            </w:r>
          </w:p>
          <w:p w14:paraId="05B21B63" w14:textId="6EDDF529" w:rsidR="00233C9F" w:rsidRPr="001E49FC" w:rsidRDefault="00233C9F" w:rsidP="00233C9F">
            <w:pPr>
              <w:numPr>
                <w:ilvl w:val="0"/>
                <w:numId w:val="1"/>
              </w:numPr>
              <w:spacing w:after="0" w:line="240" w:lineRule="auto"/>
              <w:jc w:val="both"/>
              <w:rPr>
                <w:rFonts w:ascii="Arial Narrow" w:eastAsia="Times New Roman" w:hAnsi="Arial Narrow" w:cs="Arial"/>
                <w:kern w:val="3"/>
                <w:sz w:val="20"/>
                <w:szCs w:val="20"/>
                <w:lang w:eastAsia="zh-CN"/>
              </w:rPr>
            </w:pPr>
            <w:r w:rsidRPr="001E49FC">
              <w:rPr>
                <w:rFonts w:ascii="Arial Narrow" w:eastAsia="Times New Roman" w:hAnsi="Arial Narrow" w:cs="Arial"/>
                <w:kern w:val="3"/>
                <w:sz w:val="20"/>
                <w:szCs w:val="20"/>
                <w:lang w:eastAsia="zh-CN"/>
              </w:rPr>
              <w:lastRenderedPageBreak/>
              <w:t xml:space="preserve">Multas por mora en los plazos establecidos para el cumplimiento de las obligaciones: si </w:t>
            </w:r>
            <w:r w:rsidRPr="001E49FC">
              <w:rPr>
                <w:rFonts w:ascii="Arial Narrow" w:eastAsia="Times New Roman" w:hAnsi="Arial Narrow" w:cs="Arial"/>
                <w:b/>
                <w:kern w:val="3"/>
                <w:sz w:val="20"/>
                <w:szCs w:val="20"/>
                <w:lang w:eastAsia="zh-CN"/>
              </w:rPr>
              <w:t>EL CONTRATISTA</w:t>
            </w:r>
            <w:r w:rsidRPr="001E49FC">
              <w:rPr>
                <w:rFonts w:ascii="Arial Narrow" w:eastAsia="Times New Roman" w:hAnsi="Arial Narrow" w:cs="Arial"/>
                <w:kern w:val="3"/>
                <w:sz w:val="20"/>
                <w:szCs w:val="20"/>
                <w:lang w:eastAsia="zh-CN"/>
              </w:rPr>
              <w:t xml:space="preserve"> incumple los plazos establecidos para el cumplimiento de las obligaciones en las fechas que se acuerden, </w:t>
            </w:r>
            <w:r w:rsidRPr="001E49FC">
              <w:rPr>
                <w:rFonts w:ascii="Arial Narrow" w:eastAsia="Times New Roman" w:hAnsi="Arial Narrow" w:cs="Arial"/>
                <w:b/>
                <w:kern w:val="3"/>
                <w:sz w:val="20"/>
                <w:szCs w:val="20"/>
                <w:lang w:eastAsia="zh-CN"/>
              </w:rPr>
              <w:t>EL CONTRATISTA</w:t>
            </w:r>
            <w:r w:rsidRPr="001E49FC">
              <w:rPr>
                <w:rFonts w:ascii="Arial Narrow" w:eastAsia="Times New Roman" w:hAnsi="Arial Narrow" w:cs="Arial"/>
                <w:kern w:val="3"/>
                <w:sz w:val="20"/>
                <w:szCs w:val="20"/>
                <w:lang w:eastAsia="zh-CN"/>
              </w:rPr>
              <w:t xml:space="preserve"> deberá pagar por cada día calendario de retraso, el 0.5% del valor del contrato, sin que el total de estas multas sobrepase el 20% del valor del contrato; </w:t>
            </w:r>
          </w:p>
          <w:p w14:paraId="78464583" w14:textId="77777777" w:rsidR="00233C9F" w:rsidRPr="001E49FC" w:rsidRDefault="00233C9F" w:rsidP="00233C9F">
            <w:pPr>
              <w:spacing w:after="0" w:line="240" w:lineRule="auto"/>
              <w:ind w:left="720"/>
              <w:jc w:val="both"/>
              <w:rPr>
                <w:rFonts w:ascii="Arial Narrow" w:eastAsia="Times New Roman" w:hAnsi="Arial Narrow" w:cs="Arial"/>
                <w:kern w:val="3"/>
                <w:sz w:val="20"/>
                <w:szCs w:val="20"/>
                <w:lang w:eastAsia="zh-CN"/>
              </w:rPr>
            </w:pPr>
          </w:p>
          <w:p w14:paraId="24496F19" w14:textId="7AC50E79" w:rsidR="00233C9F" w:rsidRPr="001E49FC" w:rsidRDefault="00233C9F" w:rsidP="00233C9F">
            <w:pPr>
              <w:numPr>
                <w:ilvl w:val="0"/>
                <w:numId w:val="1"/>
              </w:numPr>
              <w:spacing w:after="0" w:line="240" w:lineRule="auto"/>
              <w:jc w:val="both"/>
              <w:rPr>
                <w:rFonts w:ascii="Arial Narrow" w:eastAsia="Times New Roman" w:hAnsi="Arial Narrow" w:cs="Arial"/>
                <w:kern w:val="3"/>
                <w:sz w:val="20"/>
                <w:szCs w:val="20"/>
                <w:lang w:eastAsia="zh-CN"/>
              </w:rPr>
            </w:pPr>
            <w:r w:rsidRPr="001E49FC">
              <w:rPr>
                <w:rFonts w:ascii="Arial Narrow" w:eastAsia="Times New Roman" w:hAnsi="Arial Narrow" w:cs="Arial"/>
                <w:kern w:val="3"/>
                <w:sz w:val="20"/>
                <w:szCs w:val="20"/>
                <w:lang w:eastAsia="zh-CN"/>
              </w:rPr>
              <w:t xml:space="preserve">Multas por incumplimiento parcial: si durante la ejecución del contrato </w:t>
            </w:r>
            <w:r w:rsidRPr="001E49FC">
              <w:rPr>
                <w:rFonts w:ascii="Arial Narrow" w:eastAsia="Times New Roman" w:hAnsi="Arial Narrow" w:cs="Arial"/>
                <w:b/>
                <w:kern w:val="3"/>
                <w:sz w:val="20"/>
                <w:szCs w:val="20"/>
                <w:lang w:eastAsia="zh-CN"/>
              </w:rPr>
              <w:t>EL CONTRATISTA</w:t>
            </w:r>
            <w:r w:rsidRPr="001E49FC">
              <w:rPr>
                <w:rFonts w:ascii="Arial Narrow" w:eastAsia="Times New Roman" w:hAnsi="Arial Narrow" w:cs="Arial"/>
                <w:kern w:val="3"/>
                <w:sz w:val="20"/>
                <w:szCs w:val="20"/>
                <w:lang w:eastAsia="zh-CN"/>
              </w:rPr>
              <w:t xml:space="preserve"> incumple alguna otra u otras de las obligaciones contractuales, </w:t>
            </w:r>
            <w:r w:rsidRPr="001E49FC">
              <w:rPr>
                <w:rFonts w:ascii="Arial Narrow" w:eastAsia="Times New Roman" w:hAnsi="Arial Narrow" w:cs="Arial"/>
                <w:b/>
                <w:kern w:val="3"/>
                <w:sz w:val="20"/>
                <w:szCs w:val="20"/>
                <w:lang w:eastAsia="zh-CN"/>
              </w:rPr>
              <w:t>LA ADRES</w:t>
            </w:r>
            <w:r w:rsidRPr="001E49FC">
              <w:rPr>
                <w:rFonts w:ascii="Arial Narrow" w:eastAsia="Times New Roman" w:hAnsi="Arial Narrow" w:cs="Arial"/>
                <w:kern w:val="3"/>
                <w:sz w:val="20"/>
                <w:szCs w:val="20"/>
                <w:lang w:eastAsia="zh-CN"/>
              </w:rPr>
              <w:t xml:space="preserve"> le impondrá multas equivalentes al 0.5% del valor del contrato por cada obligación incumplida, sin que el total de estas multas sobrepase el veinte por ciento (20%) del valor total de mismo. </w:t>
            </w:r>
          </w:p>
          <w:p w14:paraId="5F9F4AF7" w14:textId="77777777" w:rsidR="00233C9F" w:rsidRPr="001E49FC" w:rsidRDefault="00233C9F" w:rsidP="00233C9F">
            <w:pPr>
              <w:spacing w:after="0" w:line="240" w:lineRule="auto"/>
              <w:jc w:val="both"/>
              <w:rPr>
                <w:rFonts w:ascii="Arial Narrow" w:eastAsia="Times New Roman" w:hAnsi="Arial Narrow" w:cs="Arial"/>
                <w:kern w:val="3"/>
                <w:sz w:val="20"/>
                <w:szCs w:val="20"/>
                <w:lang w:eastAsia="zh-CN"/>
              </w:rPr>
            </w:pPr>
          </w:p>
          <w:p w14:paraId="3037DB83" w14:textId="77777777" w:rsidR="00233C9F" w:rsidRPr="001E49FC" w:rsidRDefault="00233C9F" w:rsidP="00233C9F">
            <w:pPr>
              <w:spacing w:line="240" w:lineRule="auto"/>
              <w:ind w:left="45"/>
              <w:jc w:val="both"/>
              <w:rPr>
                <w:rFonts w:ascii="Arial Narrow" w:eastAsia="Times New Roman" w:hAnsi="Arial Narrow" w:cs="Arial"/>
                <w:kern w:val="3"/>
                <w:sz w:val="20"/>
                <w:szCs w:val="20"/>
                <w:lang w:eastAsia="zh-CN"/>
              </w:rPr>
            </w:pPr>
            <w:r w:rsidRPr="001E49FC">
              <w:rPr>
                <w:rFonts w:ascii="Arial Narrow" w:eastAsia="Times New Roman" w:hAnsi="Arial Narrow" w:cs="Arial"/>
                <w:b/>
                <w:kern w:val="3"/>
                <w:sz w:val="20"/>
                <w:szCs w:val="20"/>
                <w:lang w:eastAsia="zh-CN"/>
              </w:rPr>
              <w:t>EL CONTRATISTA</w:t>
            </w:r>
            <w:r w:rsidRPr="001E49FC">
              <w:rPr>
                <w:rFonts w:ascii="Arial Narrow" w:eastAsia="Times New Roman" w:hAnsi="Arial Narrow" w:cs="Arial"/>
                <w:kern w:val="3"/>
                <w:sz w:val="20"/>
                <w:szCs w:val="20"/>
                <w:lang w:eastAsia="zh-CN"/>
              </w:rPr>
              <w:t xml:space="preserve"> autoriza a </w:t>
            </w:r>
            <w:r w:rsidRPr="001E49FC">
              <w:rPr>
                <w:rFonts w:ascii="Arial Narrow" w:eastAsia="Times New Roman" w:hAnsi="Arial Narrow" w:cs="Arial"/>
                <w:b/>
                <w:kern w:val="3"/>
                <w:sz w:val="20"/>
                <w:szCs w:val="20"/>
                <w:lang w:eastAsia="zh-CN"/>
              </w:rPr>
              <w:t>LA ADRES</w:t>
            </w:r>
            <w:r w:rsidRPr="001E49FC">
              <w:rPr>
                <w:rFonts w:ascii="Arial Narrow" w:eastAsia="Times New Roman" w:hAnsi="Arial Narrow" w:cs="Arial"/>
                <w:kern w:val="3"/>
                <w:sz w:val="20"/>
                <w:szCs w:val="20"/>
                <w:lang w:eastAsia="zh-CN"/>
              </w:rPr>
              <w:t xml:space="preserve"> para descontar y tomar el valor de las multas de que tratan los literales anteriores, una vez en firme la resolución que las impone, de cualquier suma que le adeude </w:t>
            </w:r>
            <w:r w:rsidRPr="001E49FC">
              <w:rPr>
                <w:rFonts w:ascii="Arial Narrow" w:eastAsia="Times New Roman" w:hAnsi="Arial Narrow" w:cs="Arial"/>
                <w:b/>
                <w:kern w:val="3"/>
                <w:sz w:val="20"/>
                <w:szCs w:val="20"/>
                <w:lang w:eastAsia="zh-CN"/>
              </w:rPr>
              <w:t>LA ADRES</w:t>
            </w:r>
            <w:r w:rsidRPr="001E49FC">
              <w:rPr>
                <w:rFonts w:ascii="Arial Narrow" w:eastAsia="Times New Roman" w:hAnsi="Arial Narrow" w:cs="Arial"/>
                <w:kern w:val="3"/>
                <w:sz w:val="20"/>
                <w:szCs w:val="20"/>
                <w:lang w:eastAsia="zh-CN"/>
              </w:rPr>
              <w:t xml:space="preserve">, sin perjuicio de que las haga efectivas conforme a la Ley. El pago o la deducción de dichas multas no exonera a </w:t>
            </w:r>
            <w:r w:rsidRPr="001E49FC">
              <w:rPr>
                <w:rFonts w:ascii="Arial Narrow" w:eastAsia="Times New Roman" w:hAnsi="Arial Narrow" w:cs="Arial"/>
                <w:b/>
                <w:kern w:val="3"/>
                <w:sz w:val="20"/>
                <w:szCs w:val="20"/>
                <w:lang w:eastAsia="zh-CN"/>
              </w:rPr>
              <w:t>EL CONTRATISTA</w:t>
            </w:r>
            <w:r w:rsidRPr="001E49FC">
              <w:rPr>
                <w:rFonts w:ascii="Arial Narrow" w:eastAsia="Times New Roman" w:hAnsi="Arial Narrow" w:cs="Arial"/>
                <w:kern w:val="3"/>
                <w:sz w:val="20"/>
                <w:szCs w:val="20"/>
                <w:lang w:eastAsia="zh-CN"/>
              </w:rPr>
              <w:t xml:space="preserve"> de la obligación de cumplir con el objeto del contrato, ni de las demás obligaciones y responsabilidades que emanen del mismo.</w:t>
            </w:r>
          </w:p>
          <w:p w14:paraId="45C16F1E" w14:textId="4C660075" w:rsidR="00233C9F" w:rsidRPr="001E49FC" w:rsidRDefault="00233C9F" w:rsidP="00233C9F">
            <w:pPr>
              <w:widowControl w:val="0"/>
              <w:pBdr>
                <w:top w:val="nil"/>
                <w:left w:val="nil"/>
                <w:bottom w:val="nil"/>
                <w:right w:val="nil"/>
                <w:between w:val="nil"/>
              </w:pBdr>
              <w:spacing w:line="240" w:lineRule="auto"/>
              <w:jc w:val="both"/>
              <w:rPr>
                <w:rFonts w:ascii="Arial Narrow" w:eastAsia="Arial" w:hAnsi="Arial Narrow" w:cs="Arial"/>
                <w:sz w:val="20"/>
                <w:szCs w:val="20"/>
              </w:rPr>
            </w:pPr>
            <w:r w:rsidRPr="001E49FC">
              <w:rPr>
                <w:rFonts w:ascii="Arial Narrow" w:eastAsia="Times New Roman" w:hAnsi="Arial Narrow" w:cs="Arial"/>
                <w:b/>
                <w:kern w:val="3"/>
                <w:sz w:val="20"/>
                <w:szCs w:val="20"/>
                <w:lang w:eastAsia="zh-CN"/>
              </w:rPr>
              <w:t>Parágrafo</w:t>
            </w:r>
            <w:r w:rsidRPr="001E49FC">
              <w:rPr>
                <w:rFonts w:ascii="Arial Narrow" w:eastAsia="Times New Roman" w:hAnsi="Arial Narrow" w:cs="Arial"/>
                <w:kern w:val="3"/>
                <w:sz w:val="20"/>
                <w:szCs w:val="20"/>
                <w:lang w:eastAsia="zh-CN"/>
              </w:rPr>
              <w:t>: Para su imposición se seguirá el procedimiento establecido en la Ley 1474 de 2011 o la norma que lo adicione, modifique, derogue o sustituya.</w:t>
            </w:r>
          </w:p>
        </w:tc>
      </w:tr>
      <w:tr w:rsidR="00233C9F" w:rsidRPr="00F42B24" w14:paraId="1DCEE498" w14:textId="77777777" w:rsidTr="004D3743">
        <w:trPr>
          <w:trHeight w:val="64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65CFA08F" w14:textId="0ADF706F" w:rsidR="00233C9F" w:rsidRPr="00F42B24" w:rsidRDefault="00233C9F" w:rsidP="00233C9F">
            <w:pPr>
              <w:tabs>
                <w:tab w:val="left" w:pos="416"/>
              </w:tabs>
              <w:spacing w:line="240" w:lineRule="auto"/>
              <w:rPr>
                <w:rFonts w:ascii="Arial Narrow" w:eastAsia="Arial" w:hAnsi="Arial Narrow" w:cs="Arial"/>
                <w:b/>
                <w:sz w:val="20"/>
                <w:szCs w:val="20"/>
              </w:rPr>
            </w:pPr>
            <w:r w:rsidRPr="00F42B24">
              <w:rPr>
                <w:rFonts w:ascii="Arial Narrow" w:eastAsia="Arial" w:hAnsi="Arial Narrow" w:cs="Arial"/>
                <w:b/>
                <w:sz w:val="20"/>
                <w:szCs w:val="20"/>
              </w:rPr>
              <w:lastRenderedPageBreak/>
              <w:t>67) Cláusula penal:</w:t>
            </w:r>
          </w:p>
        </w:tc>
        <w:tc>
          <w:tcPr>
            <w:tcW w:w="8949" w:type="dxa"/>
            <w:tcBorders>
              <w:top w:val="single" w:sz="4" w:space="0" w:color="000000"/>
              <w:left w:val="single" w:sz="4" w:space="0" w:color="000000"/>
              <w:bottom w:val="single" w:sz="4" w:space="0" w:color="000000"/>
              <w:right w:val="single" w:sz="18" w:space="0" w:color="000000"/>
            </w:tcBorders>
            <w:vAlign w:val="center"/>
          </w:tcPr>
          <w:p w14:paraId="27D47078" w14:textId="7FE4C202" w:rsidR="00233C9F" w:rsidRPr="001E49FC" w:rsidRDefault="00233C9F" w:rsidP="00233C9F">
            <w:pPr>
              <w:spacing w:line="240" w:lineRule="auto"/>
              <w:jc w:val="both"/>
              <w:rPr>
                <w:rFonts w:ascii="Arial Narrow" w:eastAsia="Times New Roman" w:hAnsi="Arial Narrow" w:cs="Arial"/>
                <w:kern w:val="3"/>
                <w:sz w:val="20"/>
                <w:szCs w:val="20"/>
                <w:lang w:eastAsia="zh-CN"/>
              </w:rPr>
            </w:pPr>
            <w:r w:rsidRPr="001E49FC">
              <w:rPr>
                <w:rFonts w:ascii="Arial Narrow" w:eastAsia="Times New Roman" w:hAnsi="Arial Narrow" w:cs="Arial"/>
                <w:kern w:val="3"/>
                <w:sz w:val="20"/>
                <w:szCs w:val="20"/>
                <w:lang w:eastAsia="zh-CN"/>
              </w:rPr>
              <w:t xml:space="preserve">En caso de declaratoria de caducidad o de incumplimiento total o parcial de las obligaciones del presente Contrato, el CONTRATISTA debe pagar a  LA ADRES a título de indemnización como cláusula penal pecuniaria la suma equivalente hasta el (20%) del valor total del contrato, independientemente de la indemnización plena de los perjuicios a que hubiere lugar, en caso de incumplimiento parcial o total del contrato por parte de </w:t>
            </w:r>
            <w:r w:rsidRPr="001E49FC">
              <w:rPr>
                <w:rFonts w:ascii="Arial Narrow" w:eastAsia="Times New Roman" w:hAnsi="Arial Narrow" w:cs="Arial"/>
                <w:b/>
                <w:kern w:val="3"/>
                <w:sz w:val="20"/>
                <w:szCs w:val="20"/>
                <w:lang w:eastAsia="zh-CN"/>
              </w:rPr>
              <w:t>EL CONTRATISTA</w:t>
            </w:r>
            <w:r w:rsidRPr="001E49FC">
              <w:rPr>
                <w:rFonts w:ascii="Arial Narrow" w:eastAsia="Times New Roman" w:hAnsi="Arial Narrow" w:cs="Arial"/>
                <w:kern w:val="3"/>
                <w:sz w:val="20"/>
                <w:szCs w:val="20"/>
                <w:lang w:eastAsia="zh-CN"/>
              </w:rPr>
              <w:t xml:space="preserve">, la cual pagará a </w:t>
            </w:r>
            <w:r w:rsidRPr="001E49FC">
              <w:rPr>
                <w:rFonts w:ascii="Arial Narrow" w:eastAsia="Times New Roman" w:hAnsi="Arial Narrow" w:cs="Arial"/>
                <w:b/>
                <w:kern w:val="3"/>
                <w:sz w:val="20"/>
                <w:szCs w:val="20"/>
                <w:lang w:eastAsia="zh-CN"/>
              </w:rPr>
              <w:t>LA ADRES</w:t>
            </w:r>
            <w:r w:rsidRPr="001E49FC">
              <w:rPr>
                <w:rFonts w:ascii="Arial Narrow" w:eastAsia="Times New Roman" w:hAnsi="Arial Narrow" w:cs="Arial"/>
                <w:kern w:val="3"/>
                <w:sz w:val="20"/>
                <w:szCs w:val="20"/>
                <w:lang w:eastAsia="zh-CN"/>
              </w:rPr>
              <w:t xml:space="preserve"> sin necesidad de requerimiento judicial, en un término no mayor de veinte (20) días  calendario a partir de la fecha en que se declare el incumplimiento. Para hacerla efectiva se seguirá el procedimiento establecido en el artículo 86 de la Ley 1474 de 2011.</w:t>
            </w:r>
          </w:p>
          <w:p w14:paraId="31D8AE1F" w14:textId="403BE45D" w:rsidR="00233C9F" w:rsidRPr="001E49FC" w:rsidRDefault="00233C9F" w:rsidP="00233C9F">
            <w:pPr>
              <w:spacing w:line="240" w:lineRule="auto"/>
              <w:jc w:val="both"/>
              <w:rPr>
                <w:rFonts w:ascii="Arial Narrow" w:eastAsia="Times New Roman" w:hAnsi="Arial Narrow" w:cs="Arial"/>
                <w:kern w:val="3"/>
                <w:sz w:val="20"/>
                <w:szCs w:val="20"/>
                <w:lang w:eastAsia="zh-CN"/>
              </w:rPr>
            </w:pPr>
            <w:r w:rsidRPr="001E49FC">
              <w:rPr>
                <w:rFonts w:ascii="Arial Narrow" w:eastAsia="Times New Roman" w:hAnsi="Arial Narrow" w:cs="Arial"/>
                <w:kern w:val="3"/>
                <w:sz w:val="20"/>
                <w:szCs w:val="20"/>
                <w:lang w:eastAsia="zh-CN"/>
              </w:rPr>
              <w:t xml:space="preserve">EL CONTRATISTA autoriza que LA ADRES descuente las sumas que le adeude de cualquier tipo de relación negocial los valores correspondientes a las sanciones impuestas que se encuentren en firme al momento de aplicarla. </w:t>
            </w:r>
          </w:p>
          <w:p w14:paraId="77B6EE49" w14:textId="54B4893F" w:rsidR="00233C9F" w:rsidRPr="001E49FC" w:rsidRDefault="00233C9F" w:rsidP="00233C9F">
            <w:pPr>
              <w:spacing w:line="240" w:lineRule="auto"/>
              <w:jc w:val="both"/>
              <w:rPr>
                <w:rFonts w:ascii="Arial Narrow" w:eastAsia="Times New Roman" w:hAnsi="Arial Narrow" w:cs="Arial"/>
                <w:kern w:val="3"/>
                <w:sz w:val="20"/>
                <w:szCs w:val="20"/>
                <w:lang w:eastAsia="zh-CN"/>
              </w:rPr>
            </w:pPr>
            <w:r w:rsidRPr="001E49FC">
              <w:rPr>
                <w:rFonts w:ascii="Arial Narrow" w:eastAsia="Times New Roman" w:hAnsi="Arial Narrow" w:cs="Arial"/>
                <w:b/>
                <w:kern w:val="3"/>
                <w:sz w:val="20"/>
                <w:szCs w:val="20"/>
                <w:lang w:eastAsia="zh-CN"/>
              </w:rPr>
              <w:t>Parágrafo Primero:</w:t>
            </w:r>
            <w:r w:rsidRPr="001E49FC">
              <w:rPr>
                <w:rFonts w:ascii="Arial Narrow" w:eastAsia="Times New Roman" w:hAnsi="Arial Narrow" w:cs="Arial"/>
                <w:kern w:val="3"/>
                <w:sz w:val="20"/>
                <w:szCs w:val="20"/>
                <w:lang w:eastAsia="zh-CN"/>
              </w:rPr>
              <w:t xml:space="preserve"> La cláusula penal no excluye la indemnización de perjuicios no cubiertos por la aplicación de dicha sanción. </w:t>
            </w:r>
          </w:p>
          <w:p w14:paraId="3FE05FFB" w14:textId="77777777" w:rsidR="00233C9F" w:rsidRPr="001E49FC" w:rsidRDefault="00233C9F" w:rsidP="00233C9F">
            <w:pPr>
              <w:pStyle w:val="Default"/>
              <w:jc w:val="both"/>
              <w:rPr>
                <w:rFonts w:ascii="Arial Narrow" w:eastAsiaTheme="minorHAnsi" w:hAnsi="Arial Narrow" w:cs="Arial"/>
                <w:color w:val="auto"/>
                <w:sz w:val="20"/>
                <w:szCs w:val="20"/>
                <w:lang w:eastAsia="en-US"/>
              </w:rPr>
            </w:pPr>
            <w:r w:rsidRPr="001E49FC">
              <w:rPr>
                <w:rFonts w:ascii="Arial Narrow" w:hAnsi="Arial Narrow" w:cs="Arial"/>
                <w:b/>
                <w:color w:val="auto"/>
                <w:kern w:val="3"/>
                <w:sz w:val="20"/>
                <w:szCs w:val="20"/>
                <w:lang w:eastAsia="zh-CN"/>
              </w:rPr>
              <w:t>Parágrafo Segundo:</w:t>
            </w:r>
            <w:r w:rsidRPr="001E49FC">
              <w:rPr>
                <w:rFonts w:ascii="Arial Narrow" w:hAnsi="Arial Narrow" w:cs="Arial"/>
                <w:color w:val="auto"/>
                <w:kern w:val="3"/>
                <w:sz w:val="20"/>
                <w:szCs w:val="20"/>
                <w:lang w:eastAsia="zh-CN"/>
              </w:rPr>
              <w:t xml:space="preserve"> La estimación del perjuicio se realizará por parte de la SUPERVISIÓN y/o la INTERVENTORIA y de manera independiente a las multas u otro tipo de sanciones impuestas al CONTRATISTA durante la ejecución del contrato.</w:t>
            </w:r>
          </w:p>
        </w:tc>
      </w:tr>
      <w:tr w:rsidR="00233C9F" w:rsidRPr="00F42B24" w14:paraId="4A3D33BA" w14:textId="77777777" w:rsidTr="004D3743">
        <w:trPr>
          <w:trHeight w:val="44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5246ED7" w14:textId="61E8F49B" w:rsidR="00233C9F" w:rsidRPr="00F42B24" w:rsidRDefault="00233C9F" w:rsidP="00233C9F">
            <w:pPr>
              <w:spacing w:line="240" w:lineRule="auto"/>
              <w:rPr>
                <w:rFonts w:ascii="Arial Narrow" w:eastAsia="Arial" w:hAnsi="Arial Narrow" w:cs="Arial"/>
                <w:sz w:val="20"/>
                <w:szCs w:val="20"/>
              </w:rPr>
            </w:pPr>
            <w:r w:rsidRPr="00F42B24">
              <w:rPr>
                <w:rFonts w:ascii="Arial Narrow" w:eastAsia="Arial" w:hAnsi="Arial Narrow" w:cs="Arial"/>
                <w:b/>
                <w:sz w:val="20"/>
                <w:szCs w:val="20"/>
              </w:rPr>
              <w:t>17)</w:t>
            </w:r>
            <w:r w:rsidRPr="00F42B24">
              <w:rPr>
                <w:rFonts w:ascii="Arial Narrow" w:eastAsia="Arial" w:hAnsi="Arial Narrow" w:cs="Arial"/>
                <w:sz w:val="20"/>
                <w:szCs w:val="20"/>
              </w:rPr>
              <w:t xml:space="preserve"> </w:t>
            </w:r>
            <w:r w:rsidRPr="00F42B24">
              <w:rPr>
                <w:rFonts w:ascii="Arial Narrow" w:eastAsia="Arial" w:hAnsi="Arial Narrow" w:cs="Arial"/>
                <w:b/>
                <w:sz w:val="20"/>
                <w:szCs w:val="20"/>
              </w:rPr>
              <w:t>Documentos integrantes del contrato:</w:t>
            </w:r>
          </w:p>
        </w:tc>
        <w:tc>
          <w:tcPr>
            <w:tcW w:w="8949" w:type="dxa"/>
            <w:tcBorders>
              <w:top w:val="single" w:sz="4" w:space="0" w:color="000000"/>
              <w:left w:val="single" w:sz="4" w:space="0" w:color="000000"/>
              <w:bottom w:val="single" w:sz="4" w:space="0" w:color="000000"/>
              <w:right w:val="single" w:sz="18" w:space="0" w:color="000000"/>
            </w:tcBorders>
            <w:vAlign w:val="center"/>
          </w:tcPr>
          <w:p w14:paraId="01BCFCDC" w14:textId="62D94DF5" w:rsidR="00233C9F" w:rsidRPr="001E49FC" w:rsidRDefault="00233C9F" w:rsidP="00233C9F">
            <w:pPr>
              <w:spacing w:line="240" w:lineRule="auto"/>
              <w:jc w:val="both"/>
              <w:rPr>
                <w:rFonts w:ascii="Arial Narrow" w:eastAsia="Arial" w:hAnsi="Arial Narrow" w:cs="Arial"/>
                <w:sz w:val="20"/>
                <w:szCs w:val="20"/>
              </w:rPr>
            </w:pPr>
            <w:r w:rsidRPr="001E49FC">
              <w:rPr>
                <w:rFonts w:ascii="Arial Narrow" w:hAnsi="Arial Narrow"/>
                <w:sz w:val="20"/>
                <w:szCs w:val="20"/>
              </w:rPr>
              <w:t>Hacen</w:t>
            </w:r>
            <w:r w:rsidRPr="001E49FC">
              <w:rPr>
                <w:rFonts w:ascii="Arial Narrow" w:hAnsi="Arial Narrow"/>
                <w:spacing w:val="1"/>
                <w:sz w:val="20"/>
                <w:szCs w:val="20"/>
              </w:rPr>
              <w:t xml:space="preserve"> </w:t>
            </w:r>
            <w:r w:rsidRPr="001E49FC">
              <w:rPr>
                <w:rFonts w:ascii="Arial Narrow" w:hAnsi="Arial Narrow"/>
                <w:sz w:val="20"/>
                <w:szCs w:val="20"/>
              </w:rPr>
              <w:t>parte</w:t>
            </w:r>
            <w:r w:rsidRPr="001E49FC">
              <w:rPr>
                <w:rFonts w:ascii="Arial Narrow" w:hAnsi="Arial Narrow"/>
                <w:spacing w:val="1"/>
                <w:sz w:val="20"/>
                <w:szCs w:val="20"/>
              </w:rPr>
              <w:t xml:space="preserve"> </w:t>
            </w:r>
            <w:r w:rsidRPr="001E49FC">
              <w:rPr>
                <w:rFonts w:ascii="Arial Narrow" w:hAnsi="Arial Narrow"/>
                <w:sz w:val="20"/>
                <w:szCs w:val="20"/>
              </w:rPr>
              <w:t>integral</w:t>
            </w:r>
            <w:r w:rsidRPr="001E49FC">
              <w:rPr>
                <w:rFonts w:ascii="Arial Narrow" w:hAnsi="Arial Narrow"/>
                <w:spacing w:val="1"/>
                <w:sz w:val="20"/>
                <w:szCs w:val="20"/>
              </w:rPr>
              <w:t xml:space="preserve"> </w:t>
            </w:r>
            <w:r w:rsidRPr="001E49FC">
              <w:rPr>
                <w:rFonts w:ascii="Arial Narrow" w:hAnsi="Arial Narrow"/>
                <w:sz w:val="20"/>
                <w:szCs w:val="20"/>
              </w:rPr>
              <w:t>del</w:t>
            </w:r>
            <w:r w:rsidRPr="001E49FC">
              <w:rPr>
                <w:rFonts w:ascii="Arial Narrow" w:hAnsi="Arial Narrow"/>
                <w:spacing w:val="1"/>
                <w:sz w:val="20"/>
                <w:szCs w:val="20"/>
              </w:rPr>
              <w:t xml:space="preserve"> </w:t>
            </w:r>
            <w:r w:rsidRPr="001E49FC">
              <w:rPr>
                <w:rFonts w:ascii="Arial Narrow" w:hAnsi="Arial Narrow"/>
                <w:sz w:val="20"/>
                <w:szCs w:val="20"/>
              </w:rPr>
              <w:t>contrato,</w:t>
            </w:r>
            <w:r w:rsidRPr="001E49FC">
              <w:rPr>
                <w:rFonts w:ascii="Arial Narrow" w:hAnsi="Arial Narrow"/>
                <w:spacing w:val="1"/>
                <w:sz w:val="20"/>
                <w:szCs w:val="20"/>
              </w:rPr>
              <w:t xml:space="preserve"> </w:t>
            </w:r>
            <w:r w:rsidRPr="001E49FC">
              <w:rPr>
                <w:rFonts w:ascii="Arial Narrow" w:hAnsi="Arial Narrow"/>
                <w:sz w:val="20"/>
                <w:szCs w:val="20"/>
              </w:rPr>
              <w:t>los</w:t>
            </w:r>
            <w:r w:rsidRPr="001E49FC">
              <w:rPr>
                <w:rFonts w:ascii="Arial Narrow" w:hAnsi="Arial Narrow"/>
                <w:spacing w:val="1"/>
                <w:sz w:val="20"/>
                <w:szCs w:val="20"/>
              </w:rPr>
              <w:t xml:space="preserve"> </w:t>
            </w:r>
            <w:r w:rsidRPr="001E49FC">
              <w:rPr>
                <w:rFonts w:ascii="Arial Narrow" w:hAnsi="Arial Narrow"/>
                <w:sz w:val="20"/>
                <w:szCs w:val="20"/>
              </w:rPr>
              <w:t>Estudios</w:t>
            </w:r>
            <w:r w:rsidRPr="001E49FC">
              <w:rPr>
                <w:rFonts w:ascii="Arial Narrow" w:hAnsi="Arial Narrow"/>
                <w:spacing w:val="1"/>
                <w:sz w:val="20"/>
                <w:szCs w:val="20"/>
              </w:rPr>
              <w:t xml:space="preserve"> </w:t>
            </w:r>
            <w:r w:rsidRPr="001E49FC">
              <w:rPr>
                <w:rFonts w:ascii="Arial Narrow" w:hAnsi="Arial Narrow"/>
                <w:sz w:val="20"/>
                <w:szCs w:val="20"/>
              </w:rPr>
              <w:t>y</w:t>
            </w:r>
            <w:r w:rsidRPr="001E49FC">
              <w:rPr>
                <w:rFonts w:ascii="Arial Narrow" w:hAnsi="Arial Narrow"/>
                <w:spacing w:val="1"/>
                <w:sz w:val="20"/>
                <w:szCs w:val="20"/>
              </w:rPr>
              <w:t xml:space="preserve"> </w:t>
            </w:r>
            <w:r w:rsidRPr="001E49FC">
              <w:rPr>
                <w:rFonts w:ascii="Arial Narrow" w:hAnsi="Arial Narrow"/>
                <w:sz w:val="20"/>
                <w:szCs w:val="20"/>
              </w:rPr>
              <w:t>Documentos</w:t>
            </w:r>
            <w:r w:rsidRPr="001E49FC">
              <w:rPr>
                <w:rFonts w:ascii="Arial Narrow" w:hAnsi="Arial Narrow"/>
                <w:spacing w:val="1"/>
                <w:sz w:val="20"/>
                <w:szCs w:val="20"/>
              </w:rPr>
              <w:t xml:space="preserve"> </w:t>
            </w:r>
            <w:r w:rsidRPr="001E49FC">
              <w:rPr>
                <w:rFonts w:ascii="Arial Narrow" w:hAnsi="Arial Narrow"/>
                <w:sz w:val="20"/>
                <w:szCs w:val="20"/>
              </w:rPr>
              <w:t>Previos,</w:t>
            </w:r>
            <w:r w:rsidRPr="001E49FC">
              <w:rPr>
                <w:rFonts w:ascii="Arial Narrow" w:hAnsi="Arial Narrow"/>
                <w:spacing w:val="1"/>
                <w:sz w:val="20"/>
                <w:szCs w:val="20"/>
              </w:rPr>
              <w:t xml:space="preserve"> </w:t>
            </w:r>
            <w:r w:rsidRPr="001E49FC">
              <w:rPr>
                <w:rFonts w:ascii="Arial Narrow" w:hAnsi="Arial Narrow"/>
                <w:sz w:val="20"/>
                <w:szCs w:val="20"/>
              </w:rPr>
              <w:t>(incluidos</w:t>
            </w:r>
            <w:r w:rsidRPr="001E49FC">
              <w:rPr>
                <w:rFonts w:ascii="Arial Narrow" w:hAnsi="Arial Narrow"/>
                <w:spacing w:val="1"/>
                <w:sz w:val="20"/>
                <w:szCs w:val="20"/>
              </w:rPr>
              <w:t xml:space="preserve"> </w:t>
            </w:r>
            <w:r w:rsidRPr="001E49FC">
              <w:rPr>
                <w:rFonts w:ascii="Arial Narrow" w:hAnsi="Arial Narrow"/>
                <w:sz w:val="20"/>
                <w:szCs w:val="20"/>
              </w:rPr>
              <w:t>los</w:t>
            </w:r>
            <w:r w:rsidRPr="001E49FC">
              <w:rPr>
                <w:rFonts w:ascii="Arial Narrow" w:hAnsi="Arial Narrow"/>
                <w:spacing w:val="1"/>
                <w:sz w:val="20"/>
                <w:szCs w:val="20"/>
              </w:rPr>
              <w:t xml:space="preserve"> </w:t>
            </w:r>
            <w:r w:rsidRPr="001E49FC">
              <w:rPr>
                <w:rFonts w:ascii="Arial Narrow" w:hAnsi="Arial Narrow"/>
                <w:sz w:val="20"/>
                <w:szCs w:val="20"/>
              </w:rPr>
              <w:t>riesgos</w:t>
            </w:r>
            <w:r w:rsidRPr="001E49FC">
              <w:rPr>
                <w:rFonts w:ascii="Arial Narrow" w:hAnsi="Arial Narrow"/>
                <w:spacing w:val="1"/>
                <w:sz w:val="20"/>
                <w:szCs w:val="20"/>
              </w:rPr>
              <w:t xml:space="preserve"> </w:t>
            </w:r>
            <w:r w:rsidRPr="001E49FC">
              <w:rPr>
                <w:rFonts w:ascii="Arial Narrow" w:hAnsi="Arial Narrow"/>
                <w:sz w:val="20"/>
                <w:szCs w:val="20"/>
              </w:rPr>
              <w:t>si</w:t>
            </w:r>
            <w:r w:rsidRPr="001E49FC">
              <w:rPr>
                <w:rFonts w:ascii="Arial Narrow" w:hAnsi="Arial Narrow"/>
                <w:spacing w:val="1"/>
                <w:sz w:val="20"/>
                <w:szCs w:val="20"/>
              </w:rPr>
              <w:t xml:space="preserve"> </w:t>
            </w:r>
            <w:r w:rsidRPr="001E49FC">
              <w:rPr>
                <w:rFonts w:ascii="Arial Narrow" w:hAnsi="Arial Narrow"/>
                <w:sz w:val="20"/>
                <w:szCs w:val="20"/>
              </w:rPr>
              <w:t>allí</w:t>
            </w:r>
            <w:r w:rsidRPr="001E49FC">
              <w:rPr>
                <w:rFonts w:ascii="Arial Narrow" w:hAnsi="Arial Narrow"/>
                <w:spacing w:val="1"/>
                <w:sz w:val="20"/>
                <w:szCs w:val="20"/>
              </w:rPr>
              <w:t xml:space="preserve"> </w:t>
            </w:r>
            <w:r w:rsidRPr="001E49FC">
              <w:rPr>
                <w:rFonts w:ascii="Arial Narrow" w:hAnsi="Arial Narrow"/>
                <w:sz w:val="20"/>
                <w:szCs w:val="20"/>
              </w:rPr>
              <w:t>se</w:t>
            </w:r>
            <w:r w:rsidRPr="001E49FC">
              <w:rPr>
                <w:rFonts w:ascii="Arial Narrow" w:hAnsi="Arial Narrow"/>
                <w:spacing w:val="1"/>
                <w:sz w:val="20"/>
                <w:szCs w:val="20"/>
              </w:rPr>
              <w:t xml:space="preserve"> </w:t>
            </w:r>
            <w:r w:rsidRPr="001E49FC">
              <w:rPr>
                <w:rFonts w:ascii="Arial Narrow" w:hAnsi="Arial Narrow"/>
                <w:sz w:val="20"/>
                <w:szCs w:val="20"/>
              </w:rPr>
              <w:t>establecieron):</w:t>
            </w:r>
            <w:r w:rsidRPr="001E49FC">
              <w:rPr>
                <w:rFonts w:ascii="Arial Narrow" w:hAnsi="Arial Narrow"/>
                <w:spacing w:val="1"/>
                <w:sz w:val="20"/>
                <w:szCs w:val="20"/>
              </w:rPr>
              <w:t xml:space="preserve"> </w:t>
            </w:r>
            <w:r w:rsidRPr="001E49FC">
              <w:rPr>
                <w:rFonts w:ascii="Arial Narrow" w:hAnsi="Arial Narrow"/>
                <w:sz w:val="20"/>
                <w:szCs w:val="20"/>
              </w:rPr>
              <w:t>(i)</w:t>
            </w:r>
            <w:r w:rsidRPr="001E49FC">
              <w:rPr>
                <w:rFonts w:ascii="Arial Narrow" w:hAnsi="Arial Narrow"/>
                <w:spacing w:val="1"/>
                <w:sz w:val="20"/>
                <w:szCs w:val="20"/>
              </w:rPr>
              <w:t xml:space="preserve"> </w:t>
            </w:r>
            <w:r w:rsidRPr="001E49FC">
              <w:rPr>
                <w:rFonts w:ascii="Arial Narrow" w:hAnsi="Arial Narrow"/>
                <w:sz w:val="20"/>
                <w:szCs w:val="20"/>
              </w:rPr>
              <w:t>los</w:t>
            </w:r>
            <w:r w:rsidRPr="001E49FC">
              <w:rPr>
                <w:rFonts w:ascii="Arial Narrow" w:hAnsi="Arial Narrow"/>
                <w:spacing w:val="1"/>
                <w:sz w:val="20"/>
                <w:szCs w:val="20"/>
              </w:rPr>
              <w:t xml:space="preserve"> </w:t>
            </w:r>
            <w:r w:rsidRPr="001E49FC">
              <w:rPr>
                <w:rFonts w:ascii="Arial Narrow" w:hAnsi="Arial Narrow"/>
                <w:sz w:val="20"/>
                <w:szCs w:val="20"/>
              </w:rPr>
              <w:t>documentos</w:t>
            </w:r>
            <w:r w:rsidRPr="001E49FC">
              <w:rPr>
                <w:rFonts w:ascii="Arial Narrow" w:hAnsi="Arial Narrow"/>
                <w:spacing w:val="1"/>
                <w:sz w:val="20"/>
                <w:szCs w:val="20"/>
              </w:rPr>
              <w:t xml:space="preserve"> </w:t>
            </w:r>
            <w:r w:rsidRPr="001E49FC">
              <w:rPr>
                <w:rFonts w:ascii="Arial Narrow" w:hAnsi="Arial Narrow"/>
                <w:sz w:val="20"/>
                <w:szCs w:val="20"/>
              </w:rPr>
              <w:t>que</w:t>
            </w:r>
            <w:r w:rsidRPr="001E49FC">
              <w:rPr>
                <w:rFonts w:ascii="Arial Narrow" w:hAnsi="Arial Narrow"/>
                <w:spacing w:val="1"/>
                <w:sz w:val="20"/>
                <w:szCs w:val="20"/>
              </w:rPr>
              <w:t xml:space="preserve"> </w:t>
            </w:r>
            <w:r w:rsidRPr="001E49FC">
              <w:rPr>
                <w:rFonts w:ascii="Arial Narrow" w:hAnsi="Arial Narrow"/>
                <w:sz w:val="20"/>
                <w:szCs w:val="20"/>
              </w:rPr>
              <w:t>identifican</w:t>
            </w:r>
            <w:r w:rsidRPr="001E49FC">
              <w:rPr>
                <w:rFonts w:ascii="Arial Narrow" w:hAnsi="Arial Narrow"/>
                <w:spacing w:val="1"/>
                <w:sz w:val="20"/>
                <w:szCs w:val="20"/>
              </w:rPr>
              <w:t xml:space="preserve"> </w:t>
            </w:r>
            <w:r w:rsidRPr="001E49FC">
              <w:rPr>
                <w:rFonts w:ascii="Arial Narrow" w:hAnsi="Arial Narrow"/>
                <w:sz w:val="20"/>
                <w:szCs w:val="20"/>
              </w:rPr>
              <w:t>a</w:t>
            </w:r>
            <w:r w:rsidRPr="001E49FC">
              <w:rPr>
                <w:rFonts w:ascii="Arial Narrow" w:hAnsi="Arial Narrow"/>
                <w:spacing w:val="1"/>
                <w:sz w:val="20"/>
                <w:szCs w:val="20"/>
              </w:rPr>
              <w:t xml:space="preserve"> </w:t>
            </w:r>
            <w:r w:rsidRPr="001E49FC">
              <w:rPr>
                <w:rFonts w:ascii="Arial Narrow" w:hAnsi="Arial Narrow"/>
                <w:b/>
                <w:sz w:val="20"/>
                <w:szCs w:val="20"/>
              </w:rPr>
              <w:t>EL</w:t>
            </w:r>
            <w:r w:rsidRPr="001E49FC">
              <w:rPr>
                <w:rFonts w:ascii="Arial Narrow" w:hAnsi="Arial Narrow"/>
                <w:b/>
                <w:spacing w:val="1"/>
                <w:sz w:val="20"/>
                <w:szCs w:val="20"/>
              </w:rPr>
              <w:t xml:space="preserve"> </w:t>
            </w:r>
            <w:r w:rsidRPr="001E49FC">
              <w:rPr>
                <w:rFonts w:ascii="Arial Narrow" w:hAnsi="Arial Narrow"/>
                <w:b/>
                <w:sz w:val="20"/>
                <w:szCs w:val="20"/>
              </w:rPr>
              <w:t>CONTRATISTA</w:t>
            </w:r>
            <w:r w:rsidRPr="001E49FC">
              <w:rPr>
                <w:rFonts w:ascii="Arial Narrow" w:hAnsi="Arial Narrow"/>
                <w:sz w:val="20"/>
                <w:szCs w:val="20"/>
              </w:rPr>
              <w:t>,</w:t>
            </w:r>
            <w:r w:rsidRPr="001E49FC">
              <w:rPr>
                <w:rFonts w:ascii="Arial Narrow" w:hAnsi="Arial Narrow"/>
                <w:spacing w:val="1"/>
                <w:sz w:val="20"/>
                <w:szCs w:val="20"/>
              </w:rPr>
              <w:t xml:space="preserve"> </w:t>
            </w:r>
            <w:r w:rsidRPr="001E49FC">
              <w:rPr>
                <w:rFonts w:ascii="Arial Narrow" w:hAnsi="Arial Narrow"/>
                <w:sz w:val="20"/>
                <w:szCs w:val="20"/>
              </w:rPr>
              <w:t>(ii)</w:t>
            </w:r>
            <w:r w:rsidRPr="001E49FC">
              <w:rPr>
                <w:rFonts w:ascii="Arial Narrow" w:hAnsi="Arial Narrow"/>
                <w:spacing w:val="1"/>
                <w:sz w:val="20"/>
                <w:szCs w:val="20"/>
              </w:rPr>
              <w:t xml:space="preserve"> </w:t>
            </w:r>
            <w:r w:rsidRPr="001E49FC">
              <w:rPr>
                <w:rFonts w:ascii="Arial Narrow" w:hAnsi="Arial Narrow"/>
                <w:sz w:val="20"/>
                <w:szCs w:val="20"/>
              </w:rPr>
              <w:t>El</w:t>
            </w:r>
            <w:r w:rsidRPr="001E49FC">
              <w:rPr>
                <w:rFonts w:ascii="Arial Narrow" w:hAnsi="Arial Narrow"/>
                <w:spacing w:val="1"/>
                <w:sz w:val="20"/>
                <w:szCs w:val="20"/>
              </w:rPr>
              <w:t xml:space="preserve"> </w:t>
            </w:r>
            <w:r w:rsidRPr="001E49FC">
              <w:rPr>
                <w:rFonts w:ascii="Arial Narrow" w:hAnsi="Arial Narrow"/>
                <w:sz w:val="20"/>
                <w:szCs w:val="20"/>
              </w:rPr>
              <w:t>Certificado</w:t>
            </w:r>
            <w:r w:rsidRPr="001E49FC">
              <w:rPr>
                <w:rFonts w:ascii="Arial Narrow" w:hAnsi="Arial Narrow"/>
                <w:spacing w:val="1"/>
                <w:sz w:val="20"/>
                <w:szCs w:val="20"/>
              </w:rPr>
              <w:t xml:space="preserve"> </w:t>
            </w:r>
            <w:r w:rsidRPr="001E49FC">
              <w:rPr>
                <w:rFonts w:ascii="Arial Narrow" w:hAnsi="Arial Narrow"/>
                <w:sz w:val="20"/>
                <w:szCs w:val="20"/>
              </w:rPr>
              <w:t>de</w:t>
            </w:r>
            <w:r w:rsidRPr="001E49FC">
              <w:rPr>
                <w:rFonts w:ascii="Arial Narrow" w:hAnsi="Arial Narrow"/>
                <w:spacing w:val="1"/>
                <w:sz w:val="20"/>
                <w:szCs w:val="20"/>
              </w:rPr>
              <w:t xml:space="preserve"> </w:t>
            </w:r>
            <w:r w:rsidRPr="001E49FC">
              <w:rPr>
                <w:rFonts w:ascii="Arial Narrow" w:hAnsi="Arial Narrow"/>
                <w:sz w:val="20"/>
                <w:szCs w:val="20"/>
              </w:rPr>
              <w:t>Disponibilidad</w:t>
            </w:r>
            <w:r w:rsidRPr="001E49FC">
              <w:rPr>
                <w:rFonts w:ascii="Arial Narrow" w:hAnsi="Arial Narrow"/>
                <w:spacing w:val="1"/>
                <w:sz w:val="20"/>
                <w:szCs w:val="20"/>
              </w:rPr>
              <w:t xml:space="preserve"> </w:t>
            </w:r>
            <w:r w:rsidRPr="001E49FC">
              <w:rPr>
                <w:rFonts w:ascii="Arial Narrow" w:hAnsi="Arial Narrow"/>
                <w:sz w:val="20"/>
                <w:szCs w:val="20"/>
              </w:rPr>
              <w:t>Presupuestal,</w:t>
            </w:r>
            <w:r w:rsidRPr="001E49FC">
              <w:rPr>
                <w:rFonts w:ascii="Arial Narrow" w:hAnsi="Arial Narrow"/>
                <w:spacing w:val="-6"/>
                <w:sz w:val="20"/>
                <w:szCs w:val="20"/>
              </w:rPr>
              <w:t xml:space="preserve"> </w:t>
            </w:r>
            <w:r w:rsidRPr="001E49FC">
              <w:rPr>
                <w:rFonts w:ascii="Arial Narrow" w:hAnsi="Arial Narrow"/>
                <w:sz w:val="20"/>
                <w:szCs w:val="20"/>
              </w:rPr>
              <w:t>(iii)</w:t>
            </w:r>
            <w:r w:rsidRPr="001E49FC">
              <w:rPr>
                <w:rFonts w:ascii="Arial Narrow" w:hAnsi="Arial Narrow"/>
                <w:spacing w:val="-6"/>
                <w:sz w:val="20"/>
                <w:szCs w:val="20"/>
              </w:rPr>
              <w:t xml:space="preserve"> </w:t>
            </w:r>
            <w:r w:rsidRPr="001E49FC">
              <w:rPr>
                <w:rFonts w:ascii="Arial Narrow" w:hAnsi="Arial Narrow"/>
                <w:sz w:val="20"/>
                <w:szCs w:val="20"/>
              </w:rPr>
              <w:t>El</w:t>
            </w:r>
            <w:r w:rsidRPr="001E49FC">
              <w:rPr>
                <w:rFonts w:ascii="Arial Narrow" w:hAnsi="Arial Narrow"/>
                <w:spacing w:val="-5"/>
                <w:sz w:val="20"/>
                <w:szCs w:val="20"/>
              </w:rPr>
              <w:t xml:space="preserve"> </w:t>
            </w:r>
            <w:r w:rsidRPr="001E49FC">
              <w:rPr>
                <w:rFonts w:ascii="Arial Narrow" w:hAnsi="Arial Narrow"/>
                <w:sz w:val="20"/>
                <w:szCs w:val="20"/>
              </w:rPr>
              <w:t>certificado</w:t>
            </w:r>
            <w:r w:rsidRPr="001E49FC">
              <w:rPr>
                <w:rFonts w:ascii="Arial Narrow" w:hAnsi="Arial Narrow"/>
                <w:spacing w:val="-6"/>
                <w:sz w:val="20"/>
                <w:szCs w:val="20"/>
              </w:rPr>
              <w:t xml:space="preserve"> </w:t>
            </w:r>
            <w:r w:rsidRPr="001E49FC">
              <w:rPr>
                <w:rFonts w:ascii="Arial Narrow" w:hAnsi="Arial Narrow"/>
                <w:sz w:val="20"/>
                <w:szCs w:val="20"/>
              </w:rPr>
              <w:t>de</w:t>
            </w:r>
            <w:r w:rsidRPr="001E49FC">
              <w:rPr>
                <w:rFonts w:ascii="Arial Narrow" w:hAnsi="Arial Narrow"/>
                <w:spacing w:val="-6"/>
                <w:sz w:val="20"/>
                <w:szCs w:val="20"/>
              </w:rPr>
              <w:t xml:space="preserve"> </w:t>
            </w:r>
            <w:r w:rsidRPr="001E49FC">
              <w:rPr>
                <w:rFonts w:ascii="Arial Narrow" w:hAnsi="Arial Narrow"/>
                <w:sz w:val="20"/>
                <w:szCs w:val="20"/>
              </w:rPr>
              <w:t>Registro</w:t>
            </w:r>
            <w:r w:rsidRPr="001E49FC">
              <w:rPr>
                <w:rFonts w:ascii="Arial Narrow" w:hAnsi="Arial Narrow"/>
                <w:spacing w:val="-7"/>
                <w:sz w:val="20"/>
                <w:szCs w:val="20"/>
              </w:rPr>
              <w:t xml:space="preserve"> </w:t>
            </w:r>
            <w:r w:rsidRPr="001E49FC">
              <w:rPr>
                <w:rFonts w:ascii="Arial Narrow" w:hAnsi="Arial Narrow"/>
                <w:sz w:val="20"/>
                <w:szCs w:val="20"/>
              </w:rPr>
              <w:t>Presupuestal,</w:t>
            </w:r>
            <w:r w:rsidRPr="001E49FC">
              <w:rPr>
                <w:rFonts w:ascii="Arial Narrow" w:hAnsi="Arial Narrow"/>
                <w:spacing w:val="-7"/>
                <w:sz w:val="20"/>
                <w:szCs w:val="20"/>
              </w:rPr>
              <w:t xml:space="preserve"> </w:t>
            </w:r>
            <w:r w:rsidRPr="001E49FC">
              <w:rPr>
                <w:rFonts w:ascii="Arial Narrow" w:hAnsi="Arial Narrow"/>
                <w:sz w:val="20"/>
                <w:szCs w:val="20"/>
              </w:rPr>
              <w:t>(v),</w:t>
            </w:r>
            <w:r w:rsidRPr="001E49FC">
              <w:rPr>
                <w:rFonts w:ascii="Arial Narrow" w:hAnsi="Arial Narrow"/>
                <w:spacing w:val="-14"/>
                <w:sz w:val="20"/>
                <w:szCs w:val="20"/>
              </w:rPr>
              <w:t xml:space="preserve"> E</w:t>
            </w:r>
            <w:r w:rsidRPr="001E49FC">
              <w:rPr>
                <w:rFonts w:ascii="Arial Narrow" w:hAnsi="Arial Narrow"/>
                <w:sz w:val="20"/>
                <w:szCs w:val="20"/>
              </w:rPr>
              <w:t>l</w:t>
            </w:r>
            <w:r w:rsidRPr="001E49FC">
              <w:rPr>
                <w:rFonts w:ascii="Arial Narrow" w:hAnsi="Arial Narrow"/>
                <w:spacing w:val="-15"/>
                <w:sz w:val="20"/>
                <w:szCs w:val="20"/>
              </w:rPr>
              <w:t xml:space="preserve"> </w:t>
            </w:r>
            <w:r w:rsidRPr="001E49FC">
              <w:rPr>
                <w:rFonts w:ascii="Arial Narrow" w:hAnsi="Arial Narrow"/>
                <w:sz w:val="20"/>
                <w:szCs w:val="20"/>
              </w:rPr>
              <w:t>reporte</w:t>
            </w:r>
            <w:r w:rsidRPr="001E49FC">
              <w:rPr>
                <w:rFonts w:ascii="Arial Narrow" w:hAnsi="Arial Narrow"/>
                <w:spacing w:val="-16"/>
                <w:sz w:val="20"/>
                <w:szCs w:val="20"/>
              </w:rPr>
              <w:t xml:space="preserve"> </w:t>
            </w:r>
            <w:r w:rsidRPr="001E49FC">
              <w:rPr>
                <w:rFonts w:ascii="Arial Narrow" w:hAnsi="Arial Narrow"/>
                <w:sz w:val="20"/>
                <w:szCs w:val="20"/>
              </w:rPr>
              <w:t>del</w:t>
            </w:r>
            <w:r w:rsidRPr="001E49FC">
              <w:rPr>
                <w:rFonts w:ascii="Arial Narrow" w:hAnsi="Arial Narrow"/>
                <w:spacing w:val="-15"/>
                <w:sz w:val="20"/>
                <w:szCs w:val="20"/>
              </w:rPr>
              <w:t xml:space="preserve"> </w:t>
            </w:r>
            <w:r w:rsidRPr="001E49FC">
              <w:rPr>
                <w:rFonts w:ascii="Arial Narrow" w:hAnsi="Arial Narrow"/>
                <w:sz w:val="20"/>
                <w:szCs w:val="20"/>
              </w:rPr>
              <w:t>contrato</w:t>
            </w:r>
            <w:r w:rsidRPr="001E49FC">
              <w:rPr>
                <w:rFonts w:ascii="Arial Narrow" w:hAnsi="Arial Narrow"/>
                <w:spacing w:val="-16"/>
                <w:sz w:val="20"/>
                <w:szCs w:val="20"/>
              </w:rPr>
              <w:t xml:space="preserve"> </w:t>
            </w:r>
            <w:r w:rsidRPr="001E49FC">
              <w:rPr>
                <w:rFonts w:ascii="Arial Narrow" w:hAnsi="Arial Narrow"/>
                <w:sz w:val="20"/>
                <w:szCs w:val="20"/>
              </w:rPr>
              <w:t xml:space="preserve">que </w:t>
            </w:r>
            <w:r w:rsidRPr="001E49FC">
              <w:rPr>
                <w:rFonts w:ascii="Arial Narrow" w:hAnsi="Arial Narrow"/>
                <w:spacing w:val="-68"/>
                <w:sz w:val="20"/>
                <w:szCs w:val="20"/>
              </w:rPr>
              <w:t xml:space="preserve">             </w:t>
            </w:r>
            <w:r w:rsidRPr="001E49FC">
              <w:rPr>
                <w:rFonts w:ascii="Arial Narrow" w:hAnsi="Arial Narrow"/>
                <w:sz w:val="20"/>
                <w:szCs w:val="20"/>
              </w:rPr>
              <w:t>arroja</w:t>
            </w:r>
            <w:r w:rsidRPr="001E49FC">
              <w:rPr>
                <w:rFonts w:ascii="Arial Narrow" w:hAnsi="Arial Narrow"/>
                <w:spacing w:val="1"/>
                <w:sz w:val="20"/>
                <w:szCs w:val="20"/>
              </w:rPr>
              <w:t xml:space="preserve"> </w:t>
            </w:r>
            <w:r w:rsidRPr="001E49FC">
              <w:rPr>
                <w:rFonts w:ascii="Arial Narrow" w:hAnsi="Arial Narrow"/>
                <w:sz w:val="20"/>
                <w:szCs w:val="20"/>
              </w:rPr>
              <w:t>el</w:t>
            </w:r>
            <w:r w:rsidRPr="001E49FC">
              <w:rPr>
                <w:rFonts w:ascii="Arial Narrow" w:hAnsi="Arial Narrow"/>
                <w:spacing w:val="1"/>
                <w:sz w:val="20"/>
                <w:szCs w:val="20"/>
              </w:rPr>
              <w:t xml:space="preserve"> </w:t>
            </w:r>
            <w:r w:rsidRPr="001E49FC">
              <w:rPr>
                <w:rFonts w:ascii="Arial Narrow" w:hAnsi="Arial Narrow"/>
                <w:sz w:val="20"/>
                <w:szCs w:val="20"/>
              </w:rPr>
              <w:t>sistema</w:t>
            </w:r>
            <w:r w:rsidRPr="001E49FC">
              <w:rPr>
                <w:rFonts w:ascii="Arial Narrow" w:hAnsi="Arial Narrow"/>
                <w:spacing w:val="1"/>
                <w:sz w:val="20"/>
                <w:szCs w:val="20"/>
              </w:rPr>
              <w:t xml:space="preserve"> </w:t>
            </w:r>
            <w:r w:rsidRPr="001E49FC">
              <w:rPr>
                <w:rFonts w:ascii="Arial Narrow" w:hAnsi="Arial Narrow"/>
                <w:sz w:val="20"/>
                <w:szCs w:val="20"/>
              </w:rPr>
              <w:t>SECOP</w:t>
            </w:r>
            <w:r w:rsidRPr="001E49FC">
              <w:rPr>
                <w:rFonts w:ascii="Arial Narrow" w:hAnsi="Arial Narrow"/>
                <w:spacing w:val="1"/>
                <w:sz w:val="20"/>
                <w:szCs w:val="20"/>
              </w:rPr>
              <w:t xml:space="preserve"> </w:t>
            </w:r>
            <w:r w:rsidRPr="001E49FC">
              <w:rPr>
                <w:rFonts w:ascii="Arial Narrow" w:hAnsi="Arial Narrow"/>
                <w:sz w:val="20"/>
                <w:szCs w:val="20"/>
              </w:rPr>
              <w:t>II,</w:t>
            </w:r>
            <w:r w:rsidRPr="001E49FC">
              <w:rPr>
                <w:rFonts w:ascii="Arial Narrow" w:hAnsi="Arial Narrow"/>
                <w:spacing w:val="1"/>
                <w:sz w:val="20"/>
                <w:szCs w:val="20"/>
              </w:rPr>
              <w:t xml:space="preserve"> </w:t>
            </w:r>
            <w:r w:rsidRPr="001E49FC">
              <w:rPr>
                <w:rFonts w:ascii="Arial Narrow" w:hAnsi="Arial Narrow"/>
                <w:sz w:val="20"/>
                <w:szCs w:val="20"/>
              </w:rPr>
              <w:t>(vi)</w:t>
            </w:r>
            <w:r w:rsidRPr="001E49FC">
              <w:rPr>
                <w:rFonts w:ascii="Arial Narrow" w:hAnsi="Arial Narrow"/>
                <w:spacing w:val="1"/>
                <w:sz w:val="20"/>
                <w:szCs w:val="20"/>
              </w:rPr>
              <w:t xml:space="preserve"> </w:t>
            </w:r>
            <w:r w:rsidRPr="001E49FC">
              <w:rPr>
                <w:rFonts w:ascii="Arial Narrow" w:hAnsi="Arial Narrow"/>
                <w:sz w:val="20"/>
                <w:szCs w:val="20"/>
              </w:rPr>
              <w:t>Acta</w:t>
            </w:r>
            <w:r w:rsidRPr="001E49FC">
              <w:rPr>
                <w:rFonts w:ascii="Arial Narrow" w:hAnsi="Arial Narrow"/>
                <w:spacing w:val="1"/>
                <w:sz w:val="20"/>
                <w:szCs w:val="20"/>
              </w:rPr>
              <w:t xml:space="preserve"> </w:t>
            </w:r>
            <w:r w:rsidRPr="001E49FC">
              <w:rPr>
                <w:rFonts w:ascii="Arial Narrow" w:hAnsi="Arial Narrow"/>
                <w:sz w:val="20"/>
                <w:szCs w:val="20"/>
              </w:rPr>
              <w:t>de</w:t>
            </w:r>
            <w:r w:rsidRPr="001E49FC">
              <w:rPr>
                <w:rFonts w:ascii="Arial Narrow" w:hAnsi="Arial Narrow"/>
                <w:spacing w:val="1"/>
                <w:sz w:val="20"/>
                <w:szCs w:val="20"/>
              </w:rPr>
              <w:t xml:space="preserve"> </w:t>
            </w:r>
            <w:r w:rsidRPr="001E49FC">
              <w:rPr>
                <w:rFonts w:ascii="Arial Narrow" w:hAnsi="Arial Narrow"/>
                <w:sz w:val="20"/>
                <w:szCs w:val="20"/>
              </w:rPr>
              <w:t>Inicio(si aplica)</w:t>
            </w:r>
            <w:r w:rsidRPr="001E49FC">
              <w:rPr>
                <w:rFonts w:ascii="Arial Narrow" w:hAnsi="Arial Narrow"/>
                <w:spacing w:val="1"/>
                <w:sz w:val="20"/>
                <w:szCs w:val="20"/>
              </w:rPr>
              <w:t xml:space="preserve"> </w:t>
            </w:r>
            <w:r w:rsidRPr="001E49FC">
              <w:rPr>
                <w:rFonts w:ascii="Arial Narrow" w:hAnsi="Arial Narrow"/>
                <w:sz w:val="20"/>
                <w:szCs w:val="20"/>
              </w:rPr>
              <w:t>y</w:t>
            </w:r>
            <w:r w:rsidRPr="001E49FC">
              <w:rPr>
                <w:rFonts w:ascii="Arial Narrow" w:hAnsi="Arial Narrow"/>
                <w:spacing w:val="1"/>
                <w:sz w:val="20"/>
                <w:szCs w:val="20"/>
              </w:rPr>
              <w:t xml:space="preserve"> </w:t>
            </w:r>
            <w:r w:rsidRPr="001E49FC">
              <w:rPr>
                <w:rFonts w:ascii="Arial Narrow" w:hAnsi="Arial Narrow"/>
                <w:sz w:val="20"/>
                <w:szCs w:val="20"/>
              </w:rPr>
              <w:t>en</w:t>
            </w:r>
            <w:r w:rsidRPr="001E49FC">
              <w:rPr>
                <w:rFonts w:ascii="Arial Narrow" w:hAnsi="Arial Narrow"/>
                <w:spacing w:val="1"/>
                <w:sz w:val="20"/>
                <w:szCs w:val="20"/>
              </w:rPr>
              <w:t xml:space="preserve"> </w:t>
            </w:r>
            <w:r w:rsidRPr="001E49FC">
              <w:rPr>
                <w:rFonts w:ascii="Arial Narrow" w:hAnsi="Arial Narrow"/>
                <w:sz w:val="20"/>
                <w:szCs w:val="20"/>
              </w:rPr>
              <w:t>general</w:t>
            </w:r>
            <w:r w:rsidRPr="001E49FC">
              <w:rPr>
                <w:rFonts w:ascii="Arial Narrow" w:hAnsi="Arial Narrow"/>
                <w:spacing w:val="1"/>
                <w:sz w:val="20"/>
                <w:szCs w:val="20"/>
              </w:rPr>
              <w:t xml:space="preserve"> </w:t>
            </w:r>
            <w:r w:rsidRPr="001E49FC">
              <w:rPr>
                <w:rFonts w:ascii="Arial Narrow" w:hAnsi="Arial Narrow"/>
                <w:sz w:val="20"/>
                <w:szCs w:val="20"/>
              </w:rPr>
              <w:t>todas</w:t>
            </w:r>
            <w:r w:rsidRPr="001E49FC">
              <w:rPr>
                <w:rFonts w:ascii="Arial Narrow" w:hAnsi="Arial Narrow"/>
                <w:spacing w:val="1"/>
                <w:sz w:val="20"/>
                <w:szCs w:val="20"/>
              </w:rPr>
              <w:t xml:space="preserve"> </w:t>
            </w:r>
            <w:r w:rsidRPr="001E49FC">
              <w:rPr>
                <w:rFonts w:ascii="Arial Narrow" w:hAnsi="Arial Narrow"/>
                <w:sz w:val="20"/>
                <w:szCs w:val="20"/>
              </w:rPr>
              <w:t xml:space="preserve">las </w:t>
            </w:r>
            <w:r w:rsidRPr="001E49FC">
              <w:rPr>
                <w:rFonts w:ascii="Arial Narrow" w:hAnsi="Arial Narrow"/>
                <w:spacing w:val="-68"/>
                <w:sz w:val="20"/>
                <w:szCs w:val="20"/>
              </w:rPr>
              <w:t xml:space="preserve">  </w:t>
            </w:r>
            <w:r w:rsidRPr="001E49FC">
              <w:rPr>
                <w:rFonts w:ascii="Arial Narrow" w:hAnsi="Arial Narrow"/>
                <w:sz w:val="20"/>
                <w:szCs w:val="20"/>
              </w:rPr>
              <w:t>actuaciones</w:t>
            </w:r>
            <w:r w:rsidRPr="001E49FC">
              <w:rPr>
                <w:rFonts w:ascii="Arial Narrow" w:hAnsi="Arial Narrow"/>
                <w:spacing w:val="1"/>
                <w:sz w:val="20"/>
                <w:szCs w:val="20"/>
              </w:rPr>
              <w:t xml:space="preserve"> </w:t>
            </w:r>
            <w:r w:rsidRPr="001E49FC">
              <w:rPr>
                <w:rFonts w:ascii="Arial Narrow" w:hAnsi="Arial Narrow"/>
                <w:sz w:val="20"/>
                <w:szCs w:val="20"/>
              </w:rPr>
              <w:t>y</w:t>
            </w:r>
            <w:r w:rsidRPr="001E49FC">
              <w:rPr>
                <w:rFonts w:ascii="Arial Narrow" w:hAnsi="Arial Narrow"/>
                <w:spacing w:val="1"/>
                <w:sz w:val="20"/>
                <w:szCs w:val="20"/>
              </w:rPr>
              <w:t xml:space="preserve"> </w:t>
            </w:r>
            <w:r w:rsidRPr="001E49FC">
              <w:rPr>
                <w:rFonts w:ascii="Arial Narrow" w:hAnsi="Arial Narrow"/>
                <w:sz w:val="20"/>
                <w:szCs w:val="20"/>
              </w:rPr>
              <w:t>documentos</w:t>
            </w:r>
            <w:r w:rsidRPr="001E49FC">
              <w:rPr>
                <w:rFonts w:ascii="Arial Narrow" w:hAnsi="Arial Narrow"/>
                <w:spacing w:val="1"/>
                <w:sz w:val="20"/>
                <w:szCs w:val="20"/>
              </w:rPr>
              <w:t xml:space="preserve"> </w:t>
            </w:r>
            <w:r w:rsidRPr="001E49FC">
              <w:rPr>
                <w:rFonts w:ascii="Arial Narrow" w:hAnsi="Arial Narrow"/>
                <w:sz w:val="20"/>
                <w:szCs w:val="20"/>
              </w:rPr>
              <w:t>generados</w:t>
            </w:r>
            <w:r w:rsidRPr="001E49FC">
              <w:rPr>
                <w:rFonts w:ascii="Arial Narrow" w:hAnsi="Arial Narrow"/>
                <w:spacing w:val="1"/>
                <w:sz w:val="20"/>
                <w:szCs w:val="20"/>
              </w:rPr>
              <w:t xml:space="preserve"> </w:t>
            </w:r>
            <w:r w:rsidRPr="001E49FC">
              <w:rPr>
                <w:rFonts w:ascii="Arial Narrow" w:hAnsi="Arial Narrow"/>
                <w:sz w:val="20"/>
                <w:szCs w:val="20"/>
              </w:rPr>
              <w:t>durante</w:t>
            </w:r>
            <w:r w:rsidRPr="001E49FC">
              <w:rPr>
                <w:rFonts w:ascii="Arial Narrow" w:hAnsi="Arial Narrow"/>
                <w:spacing w:val="1"/>
                <w:sz w:val="20"/>
                <w:szCs w:val="20"/>
              </w:rPr>
              <w:t xml:space="preserve"> </w:t>
            </w:r>
            <w:r w:rsidRPr="001E49FC">
              <w:rPr>
                <w:rFonts w:ascii="Arial Narrow" w:hAnsi="Arial Narrow"/>
                <w:sz w:val="20"/>
                <w:szCs w:val="20"/>
              </w:rPr>
              <w:t>las</w:t>
            </w:r>
            <w:r w:rsidRPr="001E49FC">
              <w:rPr>
                <w:rFonts w:ascii="Arial Narrow" w:hAnsi="Arial Narrow"/>
                <w:spacing w:val="1"/>
                <w:sz w:val="20"/>
                <w:szCs w:val="20"/>
              </w:rPr>
              <w:t xml:space="preserve"> </w:t>
            </w:r>
            <w:r w:rsidRPr="001E49FC">
              <w:rPr>
                <w:rFonts w:ascii="Arial Narrow" w:hAnsi="Arial Narrow"/>
                <w:sz w:val="20"/>
                <w:szCs w:val="20"/>
              </w:rPr>
              <w:t>fases</w:t>
            </w:r>
            <w:r w:rsidRPr="001E49FC">
              <w:rPr>
                <w:rFonts w:ascii="Arial Narrow" w:hAnsi="Arial Narrow"/>
                <w:spacing w:val="1"/>
                <w:sz w:val="20"/>
                <w:szCs w:val="20"/>
              </w:rPr>
              <w:t xml:space="preserve"> </w:t>
            </w:r>
            <w:r w:rsidRPr="001E49FC">
              <w:rPr>
                <w:rFonts w:ascii="Arial Narrow" w:hAnsi="Arial Narrow"/>
                <w:sz w:val="20"/>
                <w:szCs w:val="20"/>
              </w:rPr>
              <w:t>precontractual,</w:t>
            </w:r>
            <w:r w:rsidRPr="001E49FC">
              <w:rPr>
                <w:rFonts w:ascii="Arial Narrow" w:hAnsi="Arial Narrow"/>
                <w:spacing w:val="1"/>
                <w:sz w:val="20"/>
                <w:szCs w:val="20"/>
              </w:rPr>
              <w:t xml:space="preserve"> </w:t>
            </w:r>
            <w:r w:rsidRPr="001E49FC">
              <w:rPr>
                <w:rFonts w:ascii="Arial Narrow" w:hAnsi="Arial Narrow"/>
                <w:sz w:val="20"/>
                <w:szCs w:val="20"/>
              </w:rPr>
              <w:t>contractual</w:t>
            </w:r>
            <w:r w:rsidRPr="001E49FC">
              <w:rPr>
                <w:rFonts w:ascii="Arial Narrow" w:hAnsi="Arial Narrow"/>
                <w:spacing w:val="61"/>
                <w:sz w:val="20"/>
                <w:szCs w:val="20"/>
              </w:rPr>
              <w:t xml:space="preserve"> </w:t>
            </w:r>
            <w:r w:rsidRPr="001E49FC">
              <w:rPr>
                <w:rFonts w:ascii="Arial Narrow" w:hAnsi="Arial Narrow"/>
                <w:sz w:val="20"/>
                <w:szCs w:val="20"/>
              </w:rPr>
              <w:t>y</w:t>
            </w:r>
            <w:r w:rsidRPr="001E49FC">
              <w:rPr>
                <w:rFonts w:ascii="Arial Narrow" w:hAnsi="Arial Narrow"/>
                <w:spacing w:val="61"/>
                <w:sz w:val="20"/>
                <w:szCs w:val="20"/>
              </w:rPr>
              <w:t xml:space="preserve"> </w:t>
            </w:r>
            <w:r w:rsidRPr="001E49FC">
              <w:rPr>
                <w:rFonts w:ascii="Arial Narrow" w:hAnsi="Arial Narrow"/>
                <w:sz w:val="20"/>
                <w:szCs w:val="20"/>
              </w:rPr>
              <w:t>postcontractual</w:t>
            </w:r>
            <w:r w:rsidRPr="001E49FC">
              <w:rPr>
                <w:rFonts w:ascii="Arial Narrow" w:hAnsi="Arial Narrow"/>
                <w:spacing w:val="62"/>
                <w:sz w:val="20"/>
                <w:szCs w:val="20"/>
              </w:rPr>
              <w:t xml:space="preserve"> </w:t>
            </w:r>
            <w:r w:rsidRPr="001E49FC">
              <w:rPr>
                <w:rFonts w:ascii="Arial Narrow" w:hAnsi="Arial Narrow"/>
                <w:sz w:val="20"/>
                <w:szCs w:val="20"/>
              </w:rPr>
              <w:t>y</w:t>
            </w:r>
            <w:r w:rsidRPr="001E49FC">
              <w:rPr>
                <w:rFonts w:ascii="Arial Narrow" w:hAnsi="Arial Narrow"/>
                <w:spacing w:val="61"/>
                <w:sz w:val="20"/>
                <w:szCs w:val="20"/>
              </w:rPr>
              <w:t xml:space="preserve"> </w:t>
            </w:r>
            <w:r w:rsidRPr="001E49FC">
              <w:rPr>
                <w:rFonts w:ascii="Arial Narrow" w:hAnsi="Arial Narrow"/>
                <w:sz w:val="20"/>
                <w:szCs w:val="20"/>
              </w:rPr>
              <w:t>tienen</w:t>
            </w:r>
            <w:r w:rsidRPr="001E49FC">
              <w:rPr>
                <w:rFonts w:ascii="Arial Narrow" w:hAnsi="Arial Narrow"/>
                <w:spacing w:val="64"/>
                <w:sz w:val="20"/>
                <w:szCs w:val="20"/>
              </w:rPr>
              <w:t xml:space="preserve"> </w:t>
            </w:r>
            <w:r w:rsidRPr="001E49FC">
              <w:rPr>
                <w:rFonts w:ascii="Arial Narrow" w:hAnsi="Arial Narrow"/>
                <w:sz w:val="20"/>
                <w:szCs w:val="20"/>
              </w:rPr>
              <w:t>carácter</w:t>
            </w:r>
            <w:r w:rsidRPr="001E49FC">
              <w:rPr>
                <w:rFonts w:ascii="Arial Narrow" w:hAnsi="Arial Narrow"/>
                <w:spacing w:val="63"/>
                <w:sz w:val="20"/>
                <w:szCs w:val="20"/>
              </w:rPr>
              <w:t xml:space="preserve"> </w:t>
            </w:r>
            <w:r w:rsidRPr="001E49FC">
              <w:rPr>
                <w:rFonts w:ascii="Arial Narrow" w:hAnsi="Arial Narrow"/>
                <w:sz w:val="20"/>
                <w:szCs w:val="20"/>
              </w:rPr>
              <w:t>vinculante</w:t>
            </w:r>
            <w:r w:rsidRPr="001E49FC">
              <w:rPr>
                <w:rFonts w:ascii="Arial Narrow" w:hAnsi="Arial Narrow"/>
                <w:spacing w:val="60"/>
                <w:sz w:val="20"/>
                <w:szCs w:val="20"/>
              </w:rPr>
              <w:t xml:space="preserve"> </w:t>
            </w:r>
            <w:r w:rsidRPr="001E49FC">
              <w:rPr>
                <w:rFonts w:ascii="Arial Narrow" w:hAnsi="Arial Narrow"/>
                <w:sz w:val="20"/>
                <w:szCs w:val="20"/>
              </w:rPr>
              <w:t>en</w:t>
            </w:r>
            <w:r w:rsidRPr="001E49FC">
              <w:rPr>
                <w:rFonts w:ascii="Arial Narrow" w:hAnsi="Arial Narrow"/>
                <w:spacing w:val="62"/>
                <w:sz w:val="20"/>
                <w:szCs w:val="20"/>
              </w:rPr>
              <w:t xml:space="preserve"> </w:t>
            </w:r>
            <w:r w:rsidRPr="001E49FC">
              <w:rPr>
                <w:rFonts w:ascii="Arial Narrow" w:hAnsi="Arial Narrow"/>
                <w:sz w:val="20"/>
                <w:szCs w:val="20"/>
              </w:rPr>
              <w:t>la</w:t>
            </w:r>
            <w:r w:rsidRPr="001E49FC">
              <w:rPr>
                <w:rFonts w:ascii="Arial Narrow" w:hAnsi="Arial Narrow"/>
                <w:spacing w:val="64"/>
                <w:sz w:val="20"/>
                <w:szCs w:val="20"/>
              </w:rPr>
              <w:t xml:space="preserve"> </w:t>
            </w:r>
            <w:r w:rsidRPr="001E49FC">
              <w:rPr>
                <w:rFonts w:ascii="Arial Narrow" w:hAnsi="Arial Narrow"/>
                <w:sz w:val="20"/>
                <w:szCs w:val="20"/>
              </w:rPr>
              <w:t>relación jurídica.</w:t>
            </w:r>
          </w:p>
        </w:tc>
      </w:tr>
      <w:tr w:rsidR="00233C9F" w:rsidRPr="00F42B24" w14:paraId="6F901EF3" w14:textId="77777777" w:rsidTr="004D3743">
        <w:trPr>
          <w:trHeight w:val="66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8F63C11" w14:textId="3A0EDD07" w:rsidR="00233C9F" w:rsidRPr="00F42B24" w:rsidRDefault="00233C9F" w:rsidP="00233C9F">
            <w:pPr>
              <w:spacing w:line="240" w:lineRule="auto"/>
              <w:rPr>
                <w:rFonts w:ascii="Arial Narrow" w:eastAsia="Arial" w:hAnsi="Arial Narrow" w:cs="Arial"/>
                <w:b/>
                <w:sz w:val="20"/>
                <w:szCs w:val="20"/>
              </w:rPr>
            </w:pPr>
            <w:r w:rsidRPr="00F42B24">
              <w:rPr>
                <w:rFonts w:ascii="Arial Narrow" w:eastAsia="Arial" w:hAnsi="Arial Narrow" w:cs="Arial"/>
                <w:b/>
                <w:sz w:val="20"/>
                <w:szCs w:val="20"/>
              </w:rPr>
              <w:t>18) Requisitos de perfeccionamiento y ejecución:</w:t>
            </w:r>
          </w:p>
        </w:tc>
        <w:tc>
          <w:tcPr>
            <w:tcW w:w="8949" w:type="dxa"/>
            <w:tcBorders>
              <w:top w:val="single" w:sz="4" w:space="0" w:color="000000"/>
              <w:left w:val="single" w:sz="4" w:space="0" w:color="000000"/>
              <w:bottom w:val="single" w:sz="4" w:space="0" w:color="000000"/>
              <w:right w:val="single" w:sz="18" w:space="0" w:color="000000"/>
            </w:tcBorders>
            <w:vAlign w:val="center"/>
          </w:tcPr>
          <w:p w14:paraId="096B2C53" w14:textId="3248CB90" w:rsidR="00233C9F" w:rsidRPr="001E49FC" w:rsidRDefault="00233C9F" w:rsidP="00233C9F">
            <w:pPr>
              <w:spacing w:line="240" w:lineRule="auto"/>
              <w:jc w:val="both"/>
              <w:rPr>
                <w:rFonts w:ascii="Arial Narrow" w:eastAsia="Times New Roman" w:hAnsi="Arial Narrow" w:cs="Arial"/>
                <w:sz w:val="20"/>
                <w:szCs w:val="20"/>
              </w:rPr>
            </w:pPr>
            <w:r w:rsidRPr="001E49FC">
              <w:rPr>
                <w:rFonts w:ascii="Arial Narrow" w:eastAsia="Times New Roman" w:hAnsi="Arial Narrow" w:cs="Arial"/>
                <w:sz w:val="20"/>
                <w:szCs w:val="20"/>
              </w:rPr>
              <w:t>Este contrato se perfecciona con la aprobación de las partes en la plataforma del SECOP II, y tendrá como requisitos de ejecución (i) la expedición del registro presupuestal</w:t>
            </w:r>
            <w:r w:rsidR="00A20014">
              <w:rPr>
                <w:rFonts w:ascii="Arial Narrow" w:eastAsia="Times New Roman" w:hAnsi="Arial Narrow" w:cs="Arial"/>
                <w:sz w:val="20"/>
                <w:szCs w:val="20"/>
              </w:rPr>
              <w:t>.</w:t>
            </w:r>
          </w:p>
        </w:tc>
      </w:tr>
      <w:tr w:rsidR="00233C9F" w:rsidRPr="00F42B24" w14:paraId="1CBAAFCB" w14:textId="77777777" w:rsidTr="004D3743">
        <w:trPr>
          <w:trHeight w:val="5269"/>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07005654" w14:textId="09973563" w:rsidR="00233C9F" w:rsidRPr="00F42B24" w:rsidRDefault="00233C9F" w:rsidP="00233C9F">
            <w:pPr>
              <w:spacing w:line="240" w:lineRule="auto"/>
              <w:rPr>
                <w:rFonts w:ascii="Arial Narrow" w:eastAsia="Arial" w:hAnsi="Arial Narrow" w:cs="Arial"/>
                <w:b/>
                <w:sz w:val="20"/>
                <w:szCs w:val="20"/>
              </w:rPr>
            </w:pPr>
            <w:r w:rsidRPr="00F42B24">
              <w:rPr>
                <w:rFonts w:ascii="Arial Narrow" w:eastAsia="Arial" w:hAnsi="Arial Narrow" w:cs="Arial"/>
                <w:b/>
                <w:sz w:val="20"/>
                <w:szCs w:val="20"/>
              </w:rPr>
              <w:lastRenderedPageBreak/>
              <w:t xml:space="preserve">19) </w:t>
            </w:r>
            <w:r w:rsidRPr="00F42B24">
              <w:rPr>
                <w:rFonts w:ascii="Arial Narrow" w:hAnsi="Arial Narrow"/>
                <w:b/>
                <w:sz w:val="20"/>
                <w:szCs w:val="20"/>
              </w:rPr>
              <w:t>Supervisión</w:t>
            </w:r>
          </w:p>
        </w:tc>
        <w:tc>
          <w:tcPr>
            <w:tcW w:w="8949" w:type="dxa"/>
            <w:tcBorders>
              <w:top w:val="single" w:sz="4" w:space="0" w:color="000000"/>
              <w:left w:val="single" w:sz="4" w:space="0" w:color="000000"/>
              <w:bottom w:val="single" w:sz="4" w:space="0" w:color="000000"/>
              <w:right w:val="single" w:sz="18" w:space="0" w:color="000000"/>
            </w:tcBorders>
          </w:tcPr>
          <w:p w14:paraId="74DB68AE" w14:textId="09ED9B49" w:rsidR="00233C9F" w:rsidRPr="001E49FC" w:rsidRDefault="00233C9F" w:rsidP="00233C9F">
            <w:pPr>
              <w:pStyle w:val="Textonotapie"/>
              <w:jc w:val="both"/>
              <w:rPr>
                <w:rFonts w:ascii="Arial Narrow" w:hAnsi="Arial Narrow" w:cs="Arial"/>
                <w:kern w:val="3"/>
                <w:lang w:eastAsia="zh-CN"/>
              </w:rPr>
            </w:pPr>
            <w:bookmarkStart w:id="3" w:name="_Hlk512509171"/>
            <w:r w:rsidRPr="001E49FC">
              <w:rPr>
                <w:rFonts w:ascii="Arial Narrow" w:eastAsiaTheme="minorEastAsia" w:hAnsi="Arial Narrow"/>
              </w:rPr>
              <w:t xml:space="preserve">La supervisión de la ejecución y cumplimiento del presente contrato estará a </w:t>
            </w:r>
            <w:r w:rsidRPr="00B50AF9">
              <w:rPr>
                <w:rFonts w:ascii="Arial Narrow" w:eastAsiaTheme="minorEastAsia" w:hAnsi="Arial Narrow"/>
              </w:rPr>
              <w:t xml:space="preserve">cargo del </w:t>
            </w:r>
            <w:r w:rsidRPr="00B50AF9">
              <w:rPr>
                <w:rFonts w:ascii="Arial Narrow" w:hAnsi="Arial Narrow" w:cs="Arial"/>
                <w:iCs/>
                <w:lang w:eastAsia="es-ES"/>
              </w:rPr>
              <w:t>Coordinador del Grupo de Gestión Administrativa y Documental de la Dirección Administrativa y Financiera de la ADRES</w:t>
            </w:r>
            <w:r w:rsidRPr="00B50AF9">
              <w:rPr>
                <w:rFonts w:ascii="Arial Narrow" w:eastAsiaTheme="minorEastAsia" w:hAnsi="Arial Narrow"/>
              </w:rPr>
              <w:t xml:space="preserve"> de la Administradora de los Recursos del Sistema General de Seguridad Social en Salud - ADRES</w:t>
            </w:r>
            <w:r w:rsidRPr="00B50AF9">
              <w:rPr>
                <w:rFonts w:ascii="Arial Narrow" w:hAnsi="Arial Narrow"/>
              </w:rPr>
              <w:t xml:space="preserve">, </w:t>
            </w:r>
            <w:r w:rsidRPr="00B50AF9">
              <w:rPr>
                <w:rFonts w:ascii="Arial Narrow" w:eastAsia="Times New Roman" w:hAnsi="Arial Narrow" w:cs="Arial"/>
                <w:kern w:val="3"/>
                <w:lang w:eastAsia="zh-CN"/>
              </w:rPr>
              <w:t>o quien delegue el Ordenador</w:t>
            </w:r>
            <w:r w:rsidRPr="001E49FC">
              <w:rPr>
                <w:rFonts w:ascii="Arial Narrow" w:eastAsia="Times New Roman" w:hAnsi="Arial Narrow" w:cs="Arial"/>
                <w:kern w:val="3"/>
                <w:lang w:eastAsia="zh-CN"/>
              </w:rPr>
              <w:t xml:space="preserve"> del Gasto quien (es) deberá (n) ejercerla de conformidad con lo establecido en la Ley 80 de 1993, Ley 1150 de 2007, Ley 1474 de 2011 y el Manual de Contratación de la ADRES</w:t>
            </w:r>
            <w:r w:rsidRPr="001E49FC">
              <w:rPr>
                <w:rFonts w:ascii="Arial Narrow" w:hAnsi="Arial Narrow" w:cs="Arial"/>
                <w:kern w:val="3"/>
                <w:lang w:eastAsia="zh-CN"/>
              </w:rPr>
              <w:t xml:space="preserve">. </w:t>
            </w:r>
            <w:bookmarkEnd w:id="3"/>
          </w:p>
          <w:p w14:paraId="2D2C53C1" w14:textId="77777777" w:rsidR="00233C9F" w:rsidRPr="001E49FC" w:rsidRDefault="00233C9F" w:rsidP="00233C9F">
            <w:pPr>
              <w:pStyle w:val="Textonotapie"/>
              <w:jc w:val="both"/>
              <w:rPr>
                <w:rFonts w:ascii="Arial Narrow" w:hAnsi="Arial Narrow" w:cs="Arial"/>
                <w:kern w:val="3"/>
                <w:lang w:eastAsia="zh-CN"/>
              </w:rPr>
            </w:pPr>
          </w:p>
          <w:p w14:paraId="2C493DE3" w14:textId="77777777"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 xml:space="preserve">Realizar el seguimiento y control técnico, administrativo, financiero, contable y jurídico a la ejecución del contrato. </w:t>
            </w:r>
          </w:p>
          <w:p w14:paraId="1017E28A" w14:textId="77777777"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Verificar que el contratista cumpla con el objeto y obligaciones del contrato, en términos de cantidad, calidad y oportunidad de los servicios contratados, conforme a lo estipulado en el presente documento.</w:t>
            </w:r>
          </w:p>
          <w:p w14:paraId="46E790A8" w14:textId="77777777"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 xml:space="preserve">Requerir al contratista sobre el cumplimiento de las obligaciones estipuladas en el presente documento. </w:t>
            </w:r>
          </w:p>
          <w:p w14:paraId="478F3F43" w14:textId="77777777"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Suscribir los documentos y actas a que haya lugar durante la ejecución del contrato.</w:t>
            </w:r>
          </w:p>
          <w:p w14:paraId="07368F68" w14:textId="77777777"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 xml:space="preserve">Recibir la correspondencia del contratista y hacer las observaciones que estime convenientes. </w:t>
            </w:r>
          </w:p>
          <w:p w14:paraId="369E811D" w14:textId="77777777"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 xml:space="preserve">Solicitar la suscripción de adiciones, prórrogas o modificaciones, previa la debida y detallada sustentación. </w:t>
            </w:r>
          </w:p>
          <w:p w14:paraId="6811AB2B" w14:textId="77777777"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 xml:space="preserve">Solicitar aclaraciones, adiciones, modificaciones o complementos al contenido de los informes presentados por el contratista, o de aquellos que específicamente requiera el contratante, siempre y cuando se estime su conveniencia y necesidad, propendiendo por el cumplimiento a cabalidad del objeto contratado. </w:t>
            </w:r>
          </w:p>
          <w:p w14:paraId="76542F15" w14:textId="77777777"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 xml:space="preserve">Estudiar las situaciones particulares e imprevistas que se presenten en desarrollo del contrato, conceptuar sobre su desarrollo general y los requerimientos para su mejor ejecución, manteniendo siempre el equilibrio contractual. </w:t>
            </w:r>
          </w:p>
          <w:p w14:paraId="54988225" w14:textId="77777777"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Verificar el cumplimiento de las obligaciones para con el sistema de seguridad social integral y parafiscales, de conformidad con el artículo 23 de la Ley 1150 de 2007.</w:t>
            </w:r>
          </w:p>
          <w:p w14:paraId="32FC8658" w14:textId="5DA9C286"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Las demás actividades inherentes a la función desempeñada, conforme a la Ley.</w:t>
            </w:r>
          </w:p>
        </w:tc>
      </w:tr>
      <w:tr w:rsidR="00233C9F" w:rsidRPr="00F42B24" w14:paraId="0824C8BE" w14:textId="77777777" w:rsidTr="004D3743">
        <w:trPr>
          <w:trHeight w:val="464"/>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6329E371" w14:textId="3E095156" w:rsidR="00233C9F" w:rsidRPr="00F42B24" w:rsidRDefault="00233C9F" w:rsidP="00233C9F">
            <w:pPr>
              <w:spacing w:line="240" w:lineRule="auto"/>
              <w:rPr>
                <w:rFonts w:ascii="Arial Narrow" w:eastAsia="Arial" w:hAnsi="Arial Narrow" w:cs="Arial"/>
                <w:b/>
                <w:sz w:val="20"/>
                <w:szCs w:val="20"/>
              </w:rPr>
            </w:pPr>
            <w:r w:rsidRPr="00F42B24">
              <w:rPr>
                <w:rFonts w:ascii="Arial Narrow" w:eastAsia="Arial" w:hAnsi="Arial Narrow" w:cs="Arial"/>
                <w:b/>
                <w:sz w:val="20"/>
                <w:szCs w:val="20"/>
              </w:rPr>
              <w:t>20) Liquidación</w:t>
            </w:r>
          </w:p>
        </w:tc>
        <w:tc>
          <w:tcPr>
            <w:tcW w:w="8949" w:type="dxa"/>
            <w:tcBorders>
              <w:top w:val="single" w:sz="4" w:space="0" w:color="000000"/>
              <w:left w:val="single" w:sz="4" w:space="0" w:color="000000"/>
              <w:bottom w:val="single" w:sz="4" w:space="0" w:color="000000"/>
              <w:right w:val="single" w:sz="18" w:space="0" w:color="000000"/>
            </w:tcBorders>
          </w:tcPr>
          <w:p w14:paraId="505E27C5" w14:textId="77777777" w:rsidR="00233C9F" w:rsidRPr="001E49FC" w:rsidRDefault="00233C9F" w:rsidP="00233C9F">
            <w:pPr>
              <w:spacing w:line="240" w:lineRule="auto"/>
              <w:jc w:val="both"/>
              <w:rPr>
                <w:rFonts w:ascii="Arial Narrow" w:eastAsia="Verdana" w:hAnsi="Arial Narrow" w:cs="Verdana"/>
                <w:color w:val="000000" w:themeColor="text1"/>
                <w:sz w:val="20"/>
                <w:szCs w:val="20"/>
              </w:rPr>
            </w:pPr>
            <w:r w:rsidRPr="001E49FC">
              <w:rPr>
                <w:rFonts w:ascii="Arial Narrow" w:eastAsia="Verdana" w:hAnsi="Arial Narrow" w:cs="Verdana"/>
                <w:color w:val="000000" w:themeColor="text1"/>
                <w:sz w:val="20"/>
                <w:szCs w:val="20"/>
              </w:rPr>
              <w:t xml:space="preserve">Una vez cumplidas las obligaciones surgidas del contrato y en los casos del artículo 60 de la Ley 80 de 1993, modificado por el artículo 217 del Decreto 019 de 2012, en concordancia con lo previsto en el artículo 11 de la Ley 1150 de 2007, dentro de los seis (6) meses siguientes a la fecha de recibo final, o a la expedición del acto administrativo que ordene la terminación, o a la fecha del acuerdo que la disponga, se procede a su liquidación de común acuerdo y de no llegarse a acuerdos, en los dos (2) meses siguientes de manera unilateral por parte de la ADRES mediante acta en la cual constarán las sumas de dinero recibidas por el contratista y la contraprestación de éste. En el acta se hará constar el cumplimiento de las obligaciones a cargo de cada una de las partes, de acuerdo con lo estipulado en el contrato. En caso de mutuo acuerdo, el acta final de liquidación es suscrita por la ADRES y, el CONTRATISTA y el supervisor del contrato. En este evento, en caso de desacuerdos el CONTRATISTA podrá firmarla con expresa y sustentada (s) salvedad (es) en que se consigne (n) las razones de su desacuerdo. </w:t>
            </w:r>
          </w:p>
          <w:p w14:paraId="45CA20DB" w14:textId="77777777" w:rsidR="00233C9F" w:rsidRPr="001E49FC" w:rsidRDefault="00233C9F" w:rsidP="00233C9F">
            <w:pPr>
              <w:spacing w:line="240" w:lineRule="auto"/>
              <w:jc w:val="both"/>
              <w:rPr>
                <w:rFonts w:ascii="Arial Narrow" w:eastAsia="Verdana" w:hAnsi="Arial Narrow" w:cs="Verdana"/>
                <w:color w:val="000000" w:themeColor="text1"/>
                <w:sz w:val="20"/>
                <w:szCs w:val="20"/>
              </w:rPr>
            </w:pPr>
            <w:r w:rsidRPr="001E49FC">
              <w:rPr>
                <w:rFonts w:ascii="Arial Narrow" w:eastAsia="Verdana" w:hAnsi="Arial Narrow" w:cs="Verdana"/>
                <w:color w:val="000000" w:themeColor="text1"/>
                <w:sz w:val="20"/>
                <w:szCs w:val="20"/>
              </w:rPr>
              <w:t xml:space="preserve">En el acta se hará constar el cumplimiento de las obligaciones a cargo de cada una de las partes, de acuerdo con lo estipulado en el contrato. En caso de mutuo acuerdo, el acta final de liquidación es suscrita por la ADRES y, el CONTRATISTA y el supervisor del contrato. En este evento, en caso de desacuerdos el CONTRATISTA podrá firmarla con expresa y sustentada (s) salvedad (es) en que se consigne (n) las razones de su desacuerdo. </w:t>
            </w:r>
          </w:p>
          <w:p w14:paraId="59074D13" w14:textId="765B4926" w:rsidR="00233C9F" w:rsidRPr="001E49FC" w:rsidRDefault="00233C9F" w:rsidP="00233C9F">
            <w:pPr>
              <w:spacing w:line="240" w:lineRule="auto"/>
              <w:jc w:val="both"/>
              <w:rPr>
                <w:rFonts w:ascii="Arial Narrow" w:eastAsia="Verdana" w:hAnsi="Arial Narrow" w:cs="Verdana"/>
                <w:color w:val="000000" w:themeColor="text1"/>
                <w:sz w:val="20"/>
                <w:szCs w:val="20"/>
              </w:rPr>
            </w:pPr>
            <w:r w:rsidRPr="001E49FC">
              <w:rPr>
                <w:rFonts w:ascii="Arial Narrow" w:eastAsia="Verdana" w:hAnsi="Arial Narrow" w:cs="Verdana"/>
                <w:color w:val="000000" w:themeColor="text1"/>
                <w:sz w:val="20"/>
                <w:szCs w:val="20"/>
              </w:rPr>
              <w:t>En el otro evento, si el CONTRATISTA no se presenta a la liquidación o las partes no llegan a un acuerdo sobre el contenido de la misma, será practicada directa y unilateralmente por la ADRES que profiere el acto administrativo liquidatario motivado susceptible del recurso de reposición, de conformidad con lo preceptuado en el artículo 11 de la Ley 1150 de 2007. Si con posterioridad al vencimiento del tiempo que las partes se han dado para liquidar el contrato se llegase a acuerdos respecto a la liquidación, siempre que los mismos se produzcan dentro de los dos (2) años siguientes al vencimiento del plazo que las partes han fijado para liquidar, se podrá realizar el acta de liquidación de común acuerdo o la ADRES podrá expedir el acto administrativo unilateral de liquidación.</w:t>
            </w:r>
          </w:p>
        </w:tc>
      </w:tr>
      <w:tr w:rsidR="00233C9F" w:rsidRPr="00F42B24" w14:paraId="50282CA7" w14:textId="77777777" w:rsidTr="004D3743">
        <w:trPr>
          <w:trHeight w:val="44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40F6BFB6" w14:textId="4B5010E5" w:rsidR="00233C9F" w:rsidRPr="00F42B24" w:rsidRDefault="00233C9F" w:rsidP="00233C9F">
            <w:pPr>
              <w:spacing w:line="240" w:lineRule="auto"/>
              <w:rPr>
                <w:rFonts w:ascii="Arial Narrow" w:eastAsia="Arial" w:hAnsi="Arial Narrow" w:cs="Arial"/>
                <w:b/>
                <w:sz w:val="20"/>
                <w:szCs w:val="20"/>
              </w:rPr>
            </w:pPr>
            <w:r w:rsidRPr="00F42B24">
              <w:rPr>
                <w:rFonts w:ascii="Arial Narrow" w:eastAsia="Arial" w:hAnsi="Arial Narrow" w:cs="Arial"/>
                <w:b/>
                <w:sz w:val="20"/>
                <w:szCs w:val="20"/>
              </w:rPr>
              <w:t>21) Notificaciones</w:t>
            </w:r>
          </w:p>
        </w:tc>
        <w:tc>
          <w:tcPr>
            <w:tcW w:w="8949" w:type="dxa"/>
            <w:tcBorders>
              <w:top w:val="single" w:sz="4" w:space="0" w:color="000000"/>
              <w:left w:val="single" w:sz="4" w:space="0" w:color="000000"/>
              <w:bottom w:val="single" w:sz="4" w:space="0" w:color="000000"/>
              <w:right w:val="single" w:sz="18" w:space="0" w:color="000000"/>
            </w:tcBorders>
            <w:vAlign w:val="center"/>
          </w:tcPr>
          <w:p w14:paraId="38DEA336" w14:textId="6DB50893" w:rsidR="00233C9F" w:rsidRPr="001E49FC" w:rsidRDefault="00233C9F" w:rsidP="00233C9F">
            <w:pPr>
              <w:pStyle w:val="TableParagraph"/>
              <w:ind w:right="62"/>
              <w:jc w:val="both"/>
              <w:rPr>
                <w:rFonts w:ascii="Arial Narrow" w:hAnsi="Arial Narrow"/>
                <w:spacing w:val="-68"/>
                <w:sz w:val="20"/>
                <w:szCs w:val="20"/>
              </w:rPr>
            </w:pPr>
            <w:r w:rsidRPr="001E49FC">
              <w:rPr>
                <w:rFonts w:ascii="Arial Narrow" w:hAnsi="Arial Narrow"/>
                <w:sz w:val="20"/>
                <w:szCs w:val="20"/>
              </w:rPr>
              <w:t>La ADRES recibirá notificaciones en la Avenida El Dorado Calle 26 No. 69 – 76</w:t>
            </w:r>
            <w:r w:rsidRPr="001E49FC">
              <w:rPr>
                <w:rFonts w:ascii="Arial Narrow" w:hAnsi="Arial Narrow"/>
                <w:spacing w:val="1"/>
                <w:sz w:val="20"/>
                <w:szCs w:val="20"/>
              </w:rPr>
              <w:t xml:space="preserve"> </w:t>
            </w:r>
            <w:r w:rsidRPr="001E49FC">
              <w:rPr>
                <w:rFonts w:ascii="Arial Narrow" w:hAnsi="Arial Narrow"/>
                <w:sz w:val="20"/>
                <w:szCs w:val="20"/>
              </w:rPr>
              <w:t>Edificio</w:t>
            </w:r>
            <w:r w:rsidRPr="001E49FC">
              <w:rPr>
                <w:rFonts w:ascii="Arial Narrow" w:hAnsi="Arial Narrow"/>
                <w:spacing w:val="-2"/>
                <w:sz w:val="20"/>
                <w:szCs w:val="20"/>
              </w:rPr>
              <w:t xml:space="preserve"> </w:t>
            </w:r>
            <w:r w:rsidRPr="001E49FC">
              <w:rPr>
                <w:rFonts w:ascii="Arial Narrow" w:hAnsi="Arial Narrow"/>
                <w:sz w:val="20"/>
                <w:szCs w:val="20"/>
              </w:rPr>
              <w:t>Elemento</w:t>
            </w:r>
            <w:r w:rsidRPr="001E49FC">
              <w:rPr>
                <w:rFonts w:ascii="Arial Narrow" w:hAnsi="Arial Narrow"/>
                <w:spacing w:val="-1"/>
                <w:sz w:val="20"/>
                <w:szCs w:val="20"/>
              </w:rPr>
              <w:t xml:space="preserve"> </w:t>
            </w:r>
            <w:r w:rsidRPr="001E49FC">
              <w:rPr>
                <w:rFonts w:ascii="Arial Narrow" w:hAnsi="Arial Narrow"/>
                <w:sz w:val="20"/>
                <w:szCs w:val="20"/>
              </w:rPr>
              <w:t>Torre</w:t>
            </w:r>
            <w:r w:rsidRPr="001E49FC">
              <w:rPr>
                <w:rFonts w:ascii="Arial Narrow" w:hAnsi="Arial Narrow"/>
                <w:spacing w:val="-1"/>
                <w:sz w:val="20"/>
                <w:szCs w:val="20"/>
              </w:rPr>
              <w:t xml:space="preserve"> </w:t>
            </w:r>
            <w:r w:rsidRPr="001E49FC">
              <w:rPr>
                <w:rFonts w:ascii="Arial Narrow" w:hAnsi="Arial Narrow"/>
                <w:sz w:val="20"/>
                <w:szCs w:val="20"/>
              </w:rPr>
              <w:t>1</w:t>
            </w:r>
            <w:r w:rsidRPr="001E49FC">
              <w:rPr>
                <w:rFonts w:ascii="Arial Narrow" w:hAnsi="Arial Narrow"/>
                <w:spacing w:val="-3"/>
                <w:sz w:val="20"/>
                <w:szCs w:val="20"/>
              </w:rPr>
              <w:t xml:space="preserve"> </w:t>
            </w:r>
            <w:r w:rsidRPr="001E49FC">
              <w:rPr>
                <w:rFonts w:ascii="Arial Narrow" w:hAnsi="Arial Narrow"/>
                <w:sz w:val="20"/>
                <w:szCs w:val="20"/>
              </w:rPr>
              <w:t>Piso</w:t>
            </w:r>
            <w:r w:rsidRPr="001E49FC">
              <w:rPr>
                <w:rFonts w:ascii="Arial Narrow" w:hAnsi="Arial Narrow"/>
                <w:spacing w:val="-1"/>
                <w:sz w:val="20"/>
                <w:szCs w:val="20"/>
              </w:rPr>
              <w:t xml:space="preserve"> </w:t>
            </w:r>
            <w:r w:rsidRPr="001E49FC">
              <w:rPr>
                <w:rFonts w:ascii="Arial Narrow" w:hAnsi="Arial Narrow"/>
                <w:sz w:val="20"/>
                <w:szCs w:val="20"/>
              </w:rPr>
              <w:t>17,</w:t>
            </w:r>
            <w:r w:rsidRPr="001E49FC">
              <w:rPr>
                <w:rFonts w:ascii="Arial Narrow" w:hAnsi="Arial Narrow"/>
                <w:spacing w:val="-2"/>
                <w:sz w:val="20"/>
                <w:szCs w:val="20"/>
              </w:rPr>
              <w:t xml:space="preserve"> </w:t>
            </w:r>
            <w:r w:rsidRPr="001E49FC">
              <w:rPr>
                <w:rFonts w:ascii="Arial Narrow" w:hAnsi="Arial Narrow"/>
                <w:sz w:val="20"/>
                <w:szCs w:val="20"/>
              </w:rPr>
              <w:t>Código Postal</w:t>
            </w:r>
            <w:r w:rsidRPr="001E49FC">
              <w:rPr>
                <w:rFonts w:ascii="Arial Narrow" w:hAnsi="Arial Narrow"/>
                <w:spacing w:val="1"/>
                <w:sz w:val="20"/>
                <w:szCs w:val="20"/>
              </w:rPr>
              <w:t xml:space="preserve"> </w:t>
            </w:r>
            <w:r w:rsidRPr="001E49FC">
              <w:rPr>
                <w:rFonts w:ascii="Arial Narrow" w:hAnsi="Arial Narrow"/>
                <w:sz w:val="20"/>
                <w:szCs w:val="20"/>
              </w:rPr>
              <w:t>111071.</w:t>
            </w:r>
            <w:r>
              <w:rPr>
                <w:rFonts w:ascii="Arial Narrow" w:hAnsi="Arial Narrow"/>
                <w:sz w:val="20"/>
                <w:szCs w:val="20"/>
              </w:rPr>
              <w:t xml:space="preserve"> </w:t>
            </w:r>
            <w:r w:rsidRPr="001E49FC">
              <w:rPr>
                <w:rFonts w:ascii="Arial Narrow" w:hAnsi="Arial Narrow"/>
                <w:b/>
                <w:sz w:val="20"/>
                <w:szCs w:val="20"/>
              </w:rPr>
              <w:t>EL</w:t>
            </w:r>
            <w:r w:rsidRPr="001E49FC">
              <w:rPr>
                <w:rFonts w:ascii="Arial Narrow" w:hAnsi="Arial Narrow"/>
                <w:b/>
                <w:spacing w:val="1"/>
                <w:sz w:val="20"/>
                <w:szCs w:val="20"/>
              </w:rPr>
              <w:t xml:space="preserve"> </w:t>
            </w:r>
            <w:r w:rsidRPr="001E49FC">
              <w:rPr>
                <w:rFonts w:ascii="Arial Narrow" w:hAnsi="Arial Narrow"/>
                <w:b/>
                <w:sz w:val="20"/>
                <w:szCs w:val="20"/>
              </w:rPr>
              <w:t>CONTRATISTA</w:t>
            </w:r>
            <w:r w:rsidRPr="001E49FC">
              <w:rPr>
                <w:rFonts w:ascii="Arial Narrow" w:hAnsi="Arial Narrow"/>
                <w:b/>
                <w:spacing w:val="1"/>
                <w:sz w:val="20"/>
                <w:szCs w:val="20"/>
              </w:rPr>
              <w:t xml:space="preserve"> </w:t>
            </w:r>
            <w:r w:rsidRPr="001E49FC">
              <w:rPr>
                <w:rFonts w:ascii="Arial Narrow" w:hAnsi="Arial Narrow"/>
                <w:sz w:val="20"/>
                <w:szCs w:val="20"/>
              </w:rPr>
              <w:t>autoriza</w:t>
            </w:r>
            <w:r w:rsidRPr="001E49FC">
              <w:rPr>
                <w:rFonts w:ascii="Arial Narrow" w:hAnsi="Arial Narrow"/>
                <w:spacing w:val="1"/>
                <w:sz w:val="20"/>
                <w:szCs w:val="20"/>
              </w:rPr>
              <w:t xml:space="preserve"> </w:t>
            </w:r>
            <w:r w:rsidRPr="001E49FC">
              <w:rPr>
                <w:rFonts w:ascii="Arial Narrow" w:hAnsi="Arial Narrow"/>
                <w:sz w:val="20"/>
                <w:szCs w:val="20"/>
              </w:rPr>
              <w:t>expresamente</w:t>
            </w:r>
            <w:r w:rsidRPr="001E49FC">
              <w:rPr>
                <w:rFonts w:ascii="Arial Narrow" w:hAnsi="Arial Narrow"/>
                <w:spacing w:val="1"/>
                <w:sz w:val="20"/>
                <w:szCs w:val="20"/>
              </w:rPr>
              <w:t xml:space="preserve"> </w:t>
            </w:r>
            <w:r w:rsidRPr="001E49FC">
              <w:rPr>
                <w:rFonts w:ascii="Arial Narrow" w:hAnsi="Arial Narrow"/>
                <w:sz w:val="20"/>
                <w:szCs w:val="20"/>
              </w:rPr>
              <w:t>a</w:t>
            </w:r>
            <w:r w:rsidRPr="001E49FC">
              <w:rPr>
                <w:rFonts w:ascii="Arial Narrow" w:hAnsi="Arial Narrow"/>
                <w:spacing w:val="1"/>
                <w:sz w:val="20"/>
                <w:szCs w:val="20"/>
              </w:rPr>
              <w:t xml:space="preserve"> </w:t>
            </w:r>
            <w:r w:rsidRPr="001E49FC">
              <w:rPr>
                <w:rFonts w:ascii="Arial Narrow" w:hAnsi="Arial Narrow"/>
                <w:b/>
                <w:sz w:val="20"/>
                <w:szCs w:val="20"/>
              </w:rPr>
              <w:t>LA</w:t>
            </w:r>
            <w:r w:rsidRPr="001E49FC">
              <w:rPr>
                <w:rFonts w:ascii="Arial Narrow" w:hAnsi="Arial Narrow"/>
                <w:b/>
                <w:spacing w:val="1"/>
                <w:sz w:val="20"/>
                <w:szCs w:val="20"/>
              </w:rPr>
              <w:t xml:space="preserve"> </w:t>
            </w:r>
            <w:r w:rsidRPr="001E49FC">
              <w:rPr>
                <w:rFonts w:ascii="Arial Narrow" w:hAnsi="Arial Narrow"/>
                <w:b/>
                <w:sz w:val="20"/>
                <w:szCs w:val="20"/>
              </w:rPr>
              <w:t>ADRES</w:t>
            </w:r>
            <w:r w:rsidRPr="001E49FC">
              <w:rPr>
                <w:rFonts w:ascii="Arial Narrow" w:hAnsi="Arial Narrow"/>
                <w:b/>
                <w:spacing w:val="1"/>
                <w:sz w:val="20"/>
                <w:szCs w:val="20"/>
              </w:rPr>
              <w:t xml:space="preserve"> </w:t>
            </w:r>
            <w:r w:rsidRPr="001E49FC">
              <w:rPr>
                <w:rFonts w:ascii="Arial Narrow" w:hAnsi="Arial Narrow"/>
                <w:sz w:val="20"/>
                <w:szCs w:val="20"/>
              </w:rPr>
              <w:t>a</w:t>
            </w:r>
            <w:r w:rsidRPr="001E49FC">
              <w:rPr>
                <w:rFonts w:ascii="Arial Narrow" w:hAnsi="Arial Narrow"/>
                <w:spacing w:val="1"/>
                <w:sz w:val="20"/>
                <w:szCs w:val="20"/>
              </w:rPr>
              <w:t xml:space="preserve"> </w:t>
            </w:r>
            <w:r w:rsidRPr="001E49FC">
              <w:rPr>
                <w:rFonts w:ascii="Arial Narrow" w:hAnsi="Arial Narrow"/>
                <w:sz w:val="20"/>
                <w:szCs w:val="20"/>
              </w:rPr>
              <w:t xml:space="preserve">remitir </w:t>
            </w:r>
            <w:r w:rsidRPr="001E49FC">
              <w:rPr>
                <w:rFonts w:ascii="Arial Narrow" w:hAnsi="Arial Narrow"/>
                <w:spacing w:val="-68"/>
                <w:sz w:val="20"/>
                <w:szCs w:val="20"/>
              </w:rPr>
              <w:t xml:space="preserve">   </w:t>
            </w:r>
            <w:r w:rsidRPr="001E49FC">
              <w:rPr>
                <w:rFonts w:ascii="Arial Narrow" w:hAnsi="Arial Narrow"/>
                <w:sz w:val="20"/>
                <w:szCs w:val="20"/>
              </w:rPr>
              <w:t>notificaciones</w:t>
            </w:r>
            <w:r w:rsidRPr="001E49FC">
              <w:rPr>
                <w:rFonts w:ascii="Arial Narrow" w:hAnsi="Arial Narrow"/>
                <w:spacing w:val="-12"/>
                <w:sz w:val="20"/>
                <w:szCs w:val="20"/>
              </w:rPr>
              <w:t xml:space="preserve"> </w:t>
            </w:r>
            <w:r w:rsidRPr="001E49FC">
              <w:rPr>
                <w:rFonts w:ascii="Arial Narrow" w:hAnsi="Arial Narrow"/>
                <w:sz w:val="20"/>
                <w:szCs w:val="20"/>
              </w:rPr>
              <w:t>electrónicas</w:t>
            </w:r>
            <w:r w:rsidRPr="001E49FC">
              <w:rPr>
                <w:rFonts w:ascii="Arial Narrow" w:hAnsi="Arial Narrow"/>
                <w:spacing w:val="-13"/>
                <w:sz w:val="20"/>
                <w:szCs w:val="20"/>
              </w:rPr>
              <w:t xml:space="preserve"> </w:t>
            </w:r>
            <w:r w:rsidRPr="001E49FC">
              <w:rPr>
                <w:rFonts w:ascii="Arial Narrow" w:hAnsi="Arial Narrow"/>
                <w:sz w:val="20"/>
                <w:szCs w:val="20"/>
              </w:rPr>
              <w:t>a</w:t>
            </w:r>
            <w:r w:rsidRPr="001E49FC">
              <w:rPr>
                <w:rFonts w:ascii="Arial Narrow" w:hAnsi="Arial Narrow"/>
                <w:spacing w:val="-13"/>
                <w:sz w:val="20"/>
                <w:szCs w:val="20"/>
              </w:rPr>
              <w:t xml:space="preserve"> </w:t>
            </w:r>
            <w:r w:rsidRPr="001E49FC">
              <w:rPr>
                <w:rFonts w:ascii="Arial Narrow" w:hAnsi="Arial Narrow"/>
                <w:sz w:val="20"/>
                <w:szCs w:val="20"/>
              </w:rPr>
              <w:t>través</w:t>
            </w:r>
            <w:r w:rsidRPr="001E49FC">
              <w:rPr>
                <w:rFonts w:ascii="Arial Narrow" w:hAnsi="Arial Narrow"/>
                <w:spacing w:val="-13"/>
                <w:sz w:val="20"/>
                <w:szCs w:val="20"/>
              </w:rPr>
              <w:t xml:space="preserve"> </w:t>
            </w:r>
            <w:r w:rsidRPr="001E49FC">
              <w:rPr>
                <w:rFonts w:ascii="Arial Narrow" w:hAnsi="Arial Narrow"/>
                <w:sz w:val="20"/>
                <w:szCs w:val="20"/>
              </w:rPr>
              <w:t>de</w:t>
            </w:r>
            <w:r w:rsidRPr="001E49FC">
              <w:rPr>
                <w:rFonts w:ascii="Arial Narrow" w:hAnsi="Arial Narrow"/>
                <w:spacing w:val="-15"/>
                <w:sz w:val="20"/>
                <w:szCs w:val="20"/>
              </w:rPr>
              <w:t xml:space="preserve"> </w:t>
            </w:r>
            <w:r w:rsidRPr="001E49FC">
              <w:rPr>
                <w:rFonts w:ascii="Arial Narrow" w:hAnsi="Arial Narrow"/>
                <w:sz w:val="20"/>
                <w:szCs w:val="20"/>
              </w:rPr>
              <w:t>la</w:t>
            </w:r>
            <w:r w:rsidRPr="001E49FC">
              <w:rPr>
                <w:rFonts w:ascii="Arial Narrow" w:hAnsi="Arial Narrow"/>
                <w:spacing w:val="-12"/>
                <w:sz w:val="20"/>
                <w:szCs w:val="20"/>
              </w:rPr>
              <w:t xml:space="preserve"> </w:t>
            </w:r>
            <w:r w:rsidRPr="001E49FC">
              <w:rPr>
                <w:rFonts w:ascii="Arial Narrow" w:hAnsi="Arial Narrow"/>
                <w:sz w:val="20"/>
                <w:szCs w:val="20"/>
              </w:rPr>
              <w:t>plataforma</w:t>
            </w:r>
            <w:r w:rsidRPr="001E49FC">
              <w:rPr>
                <w:rFonts w:ascii="Arial Narrow" w:hAnsi="Arial Narrow"/>
                <w:spacing w:val="-13"/>
                <w:sz w:val="20"/>
                <w:szCs w:val="20"/>
              </w:rPr>
              <w:t xml:space="preserve"> </w:t>
            </w:r>
            <w:r w:rsidRPr="001E49FC">
              <w:rPr>
                <w:rFonts w:ascii="Arial Narrow" w:hAnsi="Arial Narrow"/>
                <w:sz w:val="20"/>
                <w:szCs w:val="20"/>
              </w:rPr>
              <w:t>SECOP</w:t>
            </w:r>
            <w:r w:rsidRPr="001E49FC">
              <w:rPr>
                <w:rFonts w:ascii="Arial Narrow" w:hAnsi="Arial Narrow"/>
                <w:spacing w:val="-13"/>
                <w:sz w:val="20"/>
                <w:szCs w:val="20"/>
              </w:rPr>
              <w:t xml:space="preserve"> </w:t>
            </w:r>
            <w:r w:rsidRPr="001E49FC">
              <w:rPr>
                <w:rFonts w:ascii="Arial Narrow" w:hAnsi="Arial Narrow"/>
                <w:sz w:val="20"/>
                <w:szCs w:val="20"/>
              </w:rPr>
              <w:t>II,</w:t>
            </w:r>
            <w:r w:rsidRPr="001E49FC">
              <w:rPr>
                <w:rFonts w:ascii="Arial Narrow" w:hAnsi="Arial Narrow"/>
                <w:spacing w:val="-12"/>
                <w:sz w:val="20"/>
                <w:szCs w:val="20"/>
              </w:rPr>
              <w:t xml:space="preserve"> </w:t>
            </w:r>
            <w:r w:rsidRPr="001E49FC">
              <w:rPr>
                <w:rFonts w:ascii="Arial Narrow" w:hAnsi="Arial Narrow"/>
                <w:sz w:val="20"/>
                <w:szCs w:val="20"/>
              </w:rPr>
              <w:t>en</w:t>
            </w:r>
            <w:r w:rsidRPr="001E49FC">
              <w:rPr>
                <w:rFonts w:ascii="Arial Narrow" w:hAnsi="Arial Narrow"/>
                <w:spacing w:val="-12"/>
                <w:sz w:val="20"/>
                <w:szCs w:val="20"/>
              </w:rPr>
              <w:t xml:space="preserve"> </w:t>
            </w:r>
            <w:r w:rsidRPr="001E49FC">
              <w:rPr>
                <w:rFonts w:ascii="Arial Narrow" w:hAnsi="Arial Narrow"/>
                <w:sz w:val="20"/>
                <w:szCs w:val="20"/>
              </w:rPr>
              <w:t>los</w:t>
            </w:r>
            <w:r w:rsidRPr="001E49FC">
              <w:rPr>
                <w:rFonts w:ascii="Arial Narrow" w:hAnsi="Arial Narrow"/>
                <w:spacing w:val="-14"/>
                <w:sz w:val="20"/>
                <w:szCs w:val="20"/>
              </w:rPr>
              <w:t xml:space="preserve"> </w:t>
            </w:r>
            <w:r w:rsidRPr="001E49FC">
              <w:rPr>
                <w:rFonts w:ascii="Arial Narrow" w:hAnsi="Arial Narrow"/>
                <w:sz w:val="20"/>
                <w:szCs w:val="20"/>
              </w:rPr>
              <w:t>términos</w:t>
            </w:r>
            <w:r w:rsidRPr="001E49FC">
              <w:rPr>
                <w:rFonts w:ascii="Arial Narrow" w:hAnsi="Arial Narrow"/>
                <w:spacing w:val="-68"/>
                <w:sz w:val="20"/>
                <w:szCs w:val="20"/>
              </w:rPr>
              <w:t xml:space="preserve"> </w:t>
            </w:r>
            <w:r w:rsidRPr="001E49FC">
              <w:rPr>
                <w:rFonts w:ascii="Arial Narrow" w:hAnsi="Arial Narrow"/>
                <w:sz w:val="20"/>
                <w:szCs w:val="20"/>
              </w:rPr>
              <w:t>establecidos</w:t>
            </w:r>
            <w:r w:rsidRPr="001E49FC">
              <w:rPr>
                <w:rFonts w:ascii="Arial Narrow" w:hAnsi="Arial Narrow"/>
                <w:spacing w:val="-9"/>
                <w:sz w:val="20"/>
                <w:szCs w:val="20"/>
              </w:rPr>
              <w:t xml:space="preserve"> </w:t>
            </w:r>
            <w:r w:rsidRPr="001E49FC">
              <w:rPr>
                <w:rFonts w:ascii="Arial Narrow" w:hAnsi="Arial Narrow"/>
                <w:sz w:val="20"/>
                <w:szCs w:val="20"/>
              </w:rPr>
              <w:t>en</w:t>
            </w:r>
            <w:r w:rsidRPr="001E49FC">
              <w:rPr>
                <w:rFonts w:ascii="Arial Narrow" w:hAnsi="Arial Narrow"/>
                <w:spacing w:val="-7"/>
                <w:sz w:val="20"/>
                <w:szCs w:val="20"/>
              </w:rPr>
              <w:t xml:space="preserve"> </w:t>
            </w:r>
            <w:r w:rsidRPr="001E49FC">
              <w:rPr>
                <w:rFonts w:ascii="Arial Narrow" w:hAnsi="Arial Narrow"/>
                <w:sz w:val="20"/>
                <w:szCs w:val="20"/>
              </w:rPr>
              <w:t>la</w:t>
            </w:r>
            <w:r w:rsidRPr="001E49FC">
              <w:rPr>
                <w:rFonts w:ascii="Arial Narrow" w:hAnsi="Arial Narrow"/>
                <w:spacing w:val="-4"/>
                <w:sz w:val="20"/>
                <w:szCs w:val="20"/>
              </w:rPr>
              <w:t xml:space="preserve"> </w:t>
            </w:r>
            <w:r w:rsidRPr="001E49FC">
              <w:rPr>
                <w:rFonts w:ascii="Arial Narrow" w:hAnsi="Arial Narrow"/>
                <w:sz w:val="20"/>
                <w:szCs w:val="20"/>
              </w:rPr>
              <w:t>Ley</w:t>
            </w:r>
            <w:r w:rsidRPr="001E49FC">
              <w:rPr>
                <w:rFonts w:ascii="Arial Narrow" w:hAnsi="Arial Narrow"/>
                <w:spacing w:val="-8"/>
                <w:sz w:val="20"/>
                <w:szCs w:val="20"/>
              </w:rPr>
              <w:t xml:space="preserve"> </w:t>
            </w:r>
            <w:r w:rsidRPr="001E49FC">
              <w:rPr>
                <w:rFonts w:ascii="Arial Narrow" w:hAnsi="Arial Narrow"/>
                <w:sz w:val="20"/>
                <w:szCs w:val="20"/>
              </w:rPr>
              <w:t>527</w:t>
            </w:r>
            <w:r w:rsidRPr="001E49FC">
              <w:rPr>
                <w:rFonts w:ascii="Arial Narrow" w:hAnsi="Arial Narrow"/>
                <w:spacing w:val="-7"/>
                <w:sz w:val="20"/>
                <w:szCs w:val="20"/>
              </w:rPr>
              <w:t xml:space="preserve"> </w:t>
            </w:r>
            <w:r w:rsidRPr="001E49FC">
              <w:rPr>
                <w:rFonts w:ascii="Arial Narrow" w:hAnsi="Arial Narrow"/>
                <w:sz w:val="20"/>
                <w:szCs w:val="20"/>
              </w:rPr>
              <w:t>de</w:t>
            </w:r>
            <w:r w:rsidRPr="001E49FC">
              <w:rPr>
                <w:rFonts w:ascii="Arial Narrow" w:hAnsi="Arial Narrow"/>
                <w:spacing w:val="-8"/>
                <w:sz w:val="20"/>
                <w:szCs w:val="20"/>
              </w:rPr>
              <w:t xml:space="preserve"> </w:t>
            </w:r>
            <w:r w:rsidRPr="001E49FC">
              <w:rPr>
                <w:rFonts w:ascii="Arial Narrow" w:hAnsi="Arial Narrow"/>
                <w:sz w:val="20"/>
                <w:szCs w:val="20"/>
              </w:rPr>
              <w:t>1999</w:t>
            </w:r>
            <w:r w:rsidRPr="001E49FC">
              <w:rPr>
                <w:rFonts w:ascii="Arial Narrow" w:hAnsi="Arial Narrow"/>
                <w:spacing w:val="-7"/>
                <w:sz w:val="20"/>
                <w:szCs w:val="20"/>
              </w:rPr>
              <w:t xml:space="preserve"> </w:t>
            </w:r>
            <w:r w:rsidRPr="001E49FC">
              <w:rPr>
                <w:rFonts w:ascii="Arial Narrow" w:hAnsi="Arial Narrow"/>
                <w:sz w:val="20"/>
                <w:szCs w:val="20"/>
              </w:rPr>
              <w:t>así</w:t>
            </w:r>
            <w:r w:rsidRPr="001E49FC">
              <w:rPr>
                <w:rFonts w:ascii="Arial Narrow" w:hAnsi="Arial Narrow"/>
                <w:spacing w:val="-5"/>
                <w:sz w:val="20"/>
                <w:szCs w:val="20"/>
              </w:rPr>
              <w:t xml:space="preserve"> </w:t>
            </w:r>
            <w:r w:rsidRPr="001E49FC">
              <w:rPr>
                <w:rFonts w:ascii="Arial Narrow" w:hAnsi="Arial Narrow"/>
                <w:sz w:val="20"/>
                <w:szCs w:val="20"/>
              </w:rPr>
              <w:t>como</w:t>
            </w:r>
            <w:r w:rsidRPr="001E49FC">
              <w:rPr>
                <w:rFonts w:ascii="Arial Narrow" w:hAnsi="Arial Narrow"/>
                <w:spacing w:val="-6"/>
                <w:sz w:val="20"/>
                <w:szCs w:val="20"/>
              </w:rPr>
              <w:t xml:space="preserve"> </w:t>
            </w:r>
            <w:r w:rsidRPr="001E49FC">
              <w:rPr>
                <w:rFonts w:ascii="Arial Narrow" w:hAnsi="Arial Narrow"/>
                <w:sz w:val="20"/>
                <w:szCs w:val="20"/>
              </w:rPr>
              <w:t>en</w:t>
            </w:r>
            <w:r w:rsidRPr="001E49FC">
              <w:rPr>
                <w:rFonts w:ascii="Arial Narrow" w:hAnsi="Arial Narrow"/>
                <w:spacing w:val="-5"/>
                <w:sz w:val="20"/>
                <w:szCs w:val="20"/>
              </w:rPr>
              <w:t xml:space="preserve"> </w:t>
            </w:r>
            <w:r w:rsidRPr="001E49FC">
              <w:rPr>
                <w:rFonts w:ascii="Arial Narrow" w:hAnsi="Arial Narrow"/>
                <w:sz w:val="20"/>
                <w:szCs w:val="20"/>
              </w:rPr>
              <w:t>los</w:t>
            </w:r>
            <w:r w:rsidRPr="001E49FC">
              <w:rPr>
                <w:rFonts w:ascii="Arial Narrow" w:hAnsi="Arial Narrow"/>
                <w:spacing w:val="-9"/>
                <w:sz w:val="20"/>
                <w:szCs w:val="20"/>
              </w:rPr>
              <w:t xml:space="preserve"> </w:t>
            </w:r>
            <w:r w:rsidRPr="001E49FC">
              <w:rPr>
                <w:rFonts w:ascii="Arial Narrow" w:hAnsi="Arial Narrow"/>
                <w:sz w:val="20"/>
                <w:szCs w:val="20"/>
              </w:rPr>
              <w:t>términos</w:t>
            </w:r>
            <w:r w:rsidRPr="001E49FC">
              <w:rPr>
                <w:rFonts w:ascii="Arial Narrow" w:hAnsi="Arial Narrow"/>
                <w:spacing w:val="-8"/>
                <w:sz w:val="20"/>
                <w:szCs w:val="20"/>
              </w:rPr>
              <w:t xml:space="preserve"> </w:t>
            </w:r>
            <w:r w:rsidRPr="001E49FC">
              <w:rPr>
                <w:rFonts w:ascii="Arial Narrow" w:hAnsi="Arial Narrow"/>
                <w:sz w:val="20"/>
                <w:szCs w:val="20"/>
              </w:rPr>
              <w:t>y</w:t>
            </w:r>
            <w:r w:rsidRPr="001E49FC">
              <w:rPr>
                <w:rFonts w:ascii="Arial Narrow" w:hAnsi="Arial Narrow"/>
                <w:spacing w:val="-6"/>
                <w:sz w:val="20"/>
                <w:szCs w:val="20"/>
              </w:rPr>
              <w:t xml:space="preserve"> </w:t>
            </w:r>
            <w:r w:rsidRPr="001E49FC">
              <w:rPr>
                <w:rFonts w:ascii="Arial Narrow" w:hAnsi="Arial Narrow"/>
                <w:sz w:val="20"/>
                <w:szCs w:val="20"/>
              </w:rPr>
              <w:t>condiciones</w:t>
            </w:r>
            <w:r w:rsidRPr="001E49FC">
              <w:rPr>
                <w:rFonts w:ascii="Arial Narrow" w:hAnsi="Arial Narrow"/>
                <w:spacing w:val="-8"/>
                <w:sz w:val="20"/>
                <w:szCs w:val="20"/>
              </w:rPr>
              <w:t xml:space="preserve"> </w:t>
            </w:r>
            <w:r w:rsidRPr="001E49FC">
              <w:rPr>
                <w:rFonts w:ascii="Arial Narrow" w:hAnsi="Arial Narrow"/>
                <w:sz w:val="20"/>
                <w:szCs w:val="20"/>
              </w:rPr>
              <w:t>de</w:t>
            </w:r>
            <w:r w:rsidRPr="001E49FC">
              <w:rPr>
                <w:rFonts w:ascii="Arial Narrow" w:hAnsi="Arial Narrow"/>
                <w:spacing w:val="-68"/>
                <w:sz w:val="20"/>
                <w:szCs w:val="20"/>
              </w:rPr>
              <w:t xml:space="preserve"> </w:t>
            </w:r>
            <w:r w:rsidRPr="001E49FC">
              <w:rPr>
                <w:rFonts w:ascii="Arial Narrow" w:hAnsi="Arial Narrow"/>
                <w:sz w:val="20"/>
                <w:szCs w:val="20"/>
              </w:rPr>
              <w:t>uso</w:t>
            </w:r>
            <w:r w:rsidRPr="001E49FC">
              <w:rPr>
                <w:rFonts w:ascii="Arial Narrow" w:hAnsi="Arial Narrow"/>
                <w:spacing w:val="-3"/>
                <w:sz w:val="20"/>
                <w:szCs w:val="20"/>
              </w:rPr>
              <w:t xml:space="preserve"> </w:t>
            </w:r>
            <w:r w:rsidRPr="001E49FC">
              <w:rPr>
                <w:rFonts w:ascii="Arial Narrow" w:hAnsi="Arial Narrow"/>
                <w:sz w:val="20"/>
                <w:szCs w:val="20"/>
              </w:rPr>
              <w:t>del SECOP</w:t>
            </w:r>
            <w:r w:rsidRPr="001E49FC">
              <w:rPr>
                <w:rFonts w:ascii="Arial Narrow" w:hAnsi="Arial Narrow"/>
                <w:spacing w:val="1"/>
                <w:sz w:val="20"/>
                <w:szCs w:val="20"/>
              </w:rPr>
              <w:t xml:space="preserve"> </w:t>
            </w:r>
            <w:r w:rsidRPr="001E49FC">
              <w:rPr>
                <w:rFonts w:ascii="Arial Narrow" w:hAnsi="Arial Narrow"/>
                <w:sz w:val="20"/>
                <w:szCs w:val="20"/>
              </w:rPr>
              <w:t>II. Sin</w:t>
            </w:r>
            <w:r w:rsidRPr="001E49FC">
              <w:rPr>
                <w:rFonts w:ascii="Arial Narrow" w:hAnsi="Arial Narrow"/>
                <w:spacing w:val="1"/>
                <w:sz w:val="20"/>
                <w:szCs w:val="20"/>
              </w:rPr>
              <w:t xml:space="preserve"> </w:t>
            </w:r>
            <w:r w:rsidRPr="001E49FC">
              <w:rPr>
                <w:rFonts w:ascii="Arial Narrow" w:hAnsi="Arial Narrow"/>
                <w:sz w:val="20"/>
                <w:szCs w:val="20"/>
              </w:rPr>
              <w:t>perjuicio</w:t>
            </w:r>
            <w:r w:rsidRPr="001E49FC">
              <w:rPr>
                <w:rFonts w:ascii="Arial Narrow" w:hAnsi="Arial Narrow"/>
                <w:spacing w:val="1"/>
                <w:sz w:val="20"/>
                <w:szCs w:val="20"/>
              </w:rPr>
              <w:t xml:space="preserve"> </w:t>
            </w:r>
            <w:r w:rsidRPr="001E49FC">
              <w:rPr>
                <w:rFonts w:ascii="Arial Narrow" w:hAnsi="Arial Narrow"/>
                <w:sz w:val="20"/>
                <w:szCs w:val="20"/>
              </w:rPr>
              <w:t>de</w:t>
            </w:r>
            <w:r w:rsidRPr="001E49FC">
              <w:rPr>
                <w:rFonts w:ascii="Arial Narrow" w:hAnsi="Arial Narrow"/>
                <w:spacing w:val="1"/>
                <w:sz w:val="20"/>
                <w:szCs w:val="20"/>
              </w:rPr>
              <w:t xml:space="preserve"> </w:t>
            </w:r>
            <w:r w:rsidRPr="001E49FC">
              <w:rPr>
                <w:rFonts w:ascii="Arial Narrow" w:hAnsi="Arial Narrow"/>
                <w:sz w:val="20"/>
                <w:szCs w:val="20"/>
              </w:rPr>
              <w:t>lo</w:t>
            </w:r>
            <w:r w:rsidRPr="001E49FC">
              <w:rPr>
                <w:rFonts w:ascii="Arial Narrow" w:hAnsi="Arial Narrow"/>
                <w:spacing w:val="1"/>
                <w:sz w:val="20"/>
                <w:szCs w:val="20"/>
              </w:rPr>
              <w:t xml:space="preserve"> </w:t>
            </w:r>
            <w:r w:rsidRPr="001E49FC">
              <w:rPr>
                <w:rFonts w:ascii="Arial Narrow" w:hAnsi="Arial Narrow"/>
                <w:sz w:val="20"/>
                <w:szCs w:val="20"/>
              </w:rPr>
              <w:t>anterior,</w:t>
            </w:r>
            <w:r w:rsidRPr="001E49FC">
              <w:rPr>
                <w:rFonts w:ascii="Arial Narrow" w:hAnsi="Arial Narrow"/>
                <w:spacing w:val="1"/>
                <w:sz w:val="20"/>
                <w:szCs w:val="20"/>
              </w:rPr>
              <w:t xml:space="preserve"> </w:t>
            </w:r>
            <w:r w:rsidRPr="001E49FC">
              <w:rPr>
                <w:rFonts w:ascii="Arial Narrow" w:hAnsi="Arial Narrow"/>
                <w:b/>
                <w:sz w:val="20"/>
                <w:szCs w:val="20"/>
              </w:rPr>
              <w:t>EL</w:t>
            </w:r>
            <w:r w:rsidRPr="001E49FC">
              <w:rPr>
                <w:rFonts w:ascii="Arial Narrow" w:hAnsi="Arial Narrow"/>
                <w:b/>
                <w:spacing w:val="1"/>
                <w:sz w:val="20"/>
                <w:szCs w:val="20"/>
              </w:rPr>
              <w:t xml:space="preserve"> </w:t>
            </w:r>
            <w:r w:rsidRPr="001E49FC">
              <w:rPr>
                <w:rFonts w:ascii="Arial Narrow" w:hAnsi="Arial Narrow"/>
                <w:b/>
                <w:sz w:val="20"/>
                <w:szCs w:val="20"/>
              </w:rPr>
              <w:t>CONTRATISTA</w:t>
            </w:r>
            <w:r w:rsidRPr="001E49FC">
              <w:rPr>
                <w:rFonts w:ascii="Arial Narrow" w:hAnsi="Arial Narrow"/>
                <w:b/>
                <w:spacing w:val="1"/>
                <w:sz w:val="20"/>
                <w:szCs w:val="20"/>
              </w:rPr>
              <w:t xml:space="preserve"> </w:t>
            </w:r>
            <w:r w:rsidRPr="001E49FC">
              <w:rPr>
                <w:rFonts w:ascii="Arial Narrow" w:hAnsi="Arial Narrow"/>
                <w:sz w:val="20"/>
                <w:szCs w:val="20"/>
              </w:rPr>
              <w:t>manifiesta</w:t>
            </w:r>
            <w:r w:rsidRPr="001E49FC">
              <w:rPr>
                <w:rFonts w:ascii="Arial Narrow" w:hAnsi="Arial Narrow"/>
                <w:spacing w:val="1"/>
                <w:sz w:val="20"/>
                <w:szCs w:val="20"/>
              </w:rPr>
              <w:t xml:space="preserve"> </w:t>
            </w:r>
            <w:r w:rsidRPr="001E49FC">
              <w:rPr>
                <w:rFonts w:ascii="Arial Narrow" w:hAnsi="Arial Narrow"/>
                <w:sz w:val="20"/>
                <w:szCs w:val="20"/>
              </w:rPr>
              <w:t>que</w:t>
            </w:r>
            <w:r w:rsidRPr="001E49FC">
              <w:rPr>
                <w:rFonts w:ascii="Arial Narrow" w:hAnsi="Arial Narrow"/>
                <w:spacing w:val="1"/>
                <w:sz w:val="20"/>
                <w:szCs w:val="20"/>
              </w:rPr>
              <w:t xml:space="preserve"> </w:t>
            </w:r>
            <w:r w:rsidRPr="001E49FC">
              <w:rPr>
                <w:rFonts w:ascii="Arial Narrow" w:hAnsi="Arial Narrow"/>
                <w:sz w:val="20"/>
                <w:szCs w:val="20"/>
              </w:rPr>
              <w:t>recibirá</w:t>
            </w:r>
            <w:r w:rsidRPr="001E49FC">
              <w:rPr>
                <w:rFonts w:ascii="Arial Narrow" w:hAnsi="Arial Narrow"/>
                <w:spacing w:val="-68"/>
                <w:sz w:val="20"/>
                <w:szCs w:val="20"/>
              </w:rPr>
              <w:t xml:space="preserve"> </w:t>
            </w:r>
            <w:r w:rsidRPr="001E49FC">
              <w:rPr>
                <w:rFonts w:ascii="Arial Narrow" w:hAnsi="Arial Narrow"/>
                <w:sz w:val="20"/>
                <w:szCs w:val="20"/>
              </w:rPr>
              <w:t>notificaciones en las direcciones físicas y/o electrónicas registradas en la</w:t>
            </w:r>
            <w:r w:rsidRPr="001E49FC">
              <w:rPr>
                <w:rFonts w:ascii="Arial Narrow" w:hAnsi="Arial Narrow"/>
                <w:spacing w:val="1"/>
                <w:sz w:val="20"/>
                <w:szCs w:val="20"/>
              </w:rPr>
              <w:t xml:space="preserve"> </w:t>
            </w:r>
            <w:r w:rsidRPr="001E49FC">
              <w:rPr>
                <w:rFonts w:ascii="Arial Narrow" w:hAnsi="Arial Narrow"/>
                <w:sz w:val="20"/>
                <w:szCs w:val="20"/>
              </w:rPr>
              <w:t>plataforma SECOP II, y/o en el documento denominado SIGEP, y/o en los</w:t>
            </w:r>
            <w:r w:rsidRPr="001E49FC">
              <w:rPr>
                <w:rFonts w:ascii="Arial Narrow" w:hAnsi="Arial Narrow"/>
                <w:spacing w:val="1"/>
                <w:sz w:val="20"/>
                <w:szCs w:val="20"/>
              </w:rPr>
              <w:t xml:space="preserve"> </w:t>
            </w:r>
            <w:r w:rsidRPr="001E49FC">
              <w:rPr>
                <w:rFonts w:ascii="Arial Narrow" w:hAnsi="Arial Narrow"/>
                <w:sz w:val="20"/>
                <w:szCs w:val="20"/>
              </w:rPr>
              <w:t>documentos emitidos por las Cámaras de Comercio respectivas, y/o en los</w:t>
            </w:r>
            <w:r w:rsidRPr="001E49FC">
              <w:rPr>
                <w:rFonts w:ascii="Arial Narrow" w:hAnsi="Arial Narrow"/>
                <w:spacing w:val="1"/>
                <w:sz w:val="20"/>
                <w:szCs w:val="20"/>
              </w:rPr>
              <w:t xml:space="preserve"> </w:t>
            </w:r>
            <w:r w:rsidRPr="001E49FC">
              <w:rPr>
                <w:rFonts w:ascii="Arial Narrow" w:hAnsi="Arial Narrow"/>
                <w:sz w:val="20"/>
                <w:szCs w:val="20"/>
              </w:rPr>
              <w:t>demás documentos a los que tenga acceso la ADRES y que hayan sido</w:t>
            </w:r>
            <w:r w:rsidRPr="001E49FC">
              <w:rPr>
                <w:rFonts w:ascii="Arial Narrow" w:hAnsi="Arial Narrow"/>
                <w:spacing w:val="1"/>
                <w:sz w:val="20"/>
                <w:szCs w:val="20"/>
              </w:rPr>
              <w:t xml:space="preserve"> </w:t>
            </w:r>
            <w:r w:rsidRPr="001E49FC">
              <w:rPr>
                <w:rFonts w:ascii="Arial Narrow" w:hAnsi="Arial Narrow"/>
                <w:sz w:val="20"/>
                <w:szCs w:val="20"/>
              </w:rPr>
              <w:t>aportados</w:t>
            </w:r>
            <w:r w:rsidRPr="001E49FC">
              <w:rPr>
                <w:rFonts w:ascii="Arial Narrow" w:hAnsi="Arial Narrow"/>
                <w:spacing w:val="-11"/>
                <w:sz w:val="20"/>
                <w:szCs w:val="20"/>
              </w:rPr>
              <w:t xml:space="preserve"> </w:t>
            </w:r>
            <w:r w:rsidRPr="001E49FC">
              <w:rPr>
                <w:rFonts w:ascii="Arial Narrow" w:hAnsi="Arial Narrow"/>
                <w:sz w:val="20"/>
                <w:szCs w:val="20"/>
              </w:rPr>
              <w:t>por</w:t>
            </w:r>
            <w:r w:rsidRPr="001E49FC">
              <w:rPr>
                <w:rFonts w:ascii="Arial Narrow" w:hAnsi="Arial Narrow"/>
                <w:spacing w:val="-9"/>
                <w:sz w:val="20"/>
                <w:szCs w:val="20"/>
              </w:rPr>
              <w:t xml:space="preserve"> </w:t>
            </w:r>
            <w:r w:rsidRPr="001E49FC">
              <w:rPr>
                <w:rFonts w:ascii="Arial Narrow" w:hAnsi="Arial Narrow"/>
                <w:sz w:val="20"/>
                <w:szCs w:val="20"/>
              </w:rPr>
              <w:t>el</w:t>
            </w:r>
            <w:r w:rsidRPr="001E49FC">
              <w:rPr>
                <w:rFonts w:ascii="Arial Narrow" w:hAnsi="Arial Narrow"/>
                <w:spacing w:val="-10"/>
                <w:sz w:val="20"/>
                <w:szCs w:val="20"/>
              </w:rPr>
              <w:t xml:space="preserve"> </w:t>
            </w:r>
            <w:r w:rsidRPr="001E49FC">
              <w:rPr>
                <w:rFonts w:ascii="Arial Narrow" w:hAnsi="Arial Narrow"/>
                <w:sz w:val="20"/>
                <w:szCs w:val="20"/>
              </w:rPr>
              <w:t>contratista.</w:t>
            </w:r>
            <w:r w:rsidRPr="001E49FC">
              <w:rPr>
                <w:rFonts w:ascii="Arial Narrow" w:hAnsi="Arial Narrow"/>
                <w:spacing w:val="-9"/>
                <w:sz w:val="20"/>
                <w:szCs w:val="20"/>
              </w:rPr>
              <w:t xml:space="preserve"> </w:t>
            </w:r>
            <w:r w:rsidRPr="001E49FC">
              <w:rPr>
                <w:rFonts w:ascii="Arial Narrow" w:hAnsi="Arial Narrow"/>
                <w:sz w:val="20"/>
                <w:szCs w:val="20"/>
              </w:rPr>
              <w:t>En</w:t>
            </w:r>
            <w:r w:rsidRPr="001E49FC">
              <w:rPr>
                <w:rFonts w:ascii="Arial Narrow" w:hAnsi="Arial Narrow"/>
                <w:spacing w:val="-9"/>
                <w:sz w:val="20"/>
                <w:szCs w:val="20"/>
              </w:rPr>
              <w:t xml:space="preserve"> </w:t>
            </w:r>
            <w:r w:rsidRPr="001E49FC">
              <w:rPr>
                <w:rFonts w:ascii="Arial Narrow" w:hAnsi="Arial Narrow"/>
                <w:sz w:val="20"/>
                <w:szCs w:val="20"/>
              </w:rPr>
              <w:t>todo</w:t>
            </w:r>
            <w:r w:rsidRPr="001E49FC">
              <w:rPr>
                <w:rFonts w:ascii="Arial Narrow" w:hAnsi="Arial Narrow"/>
                <w:spacing w:val="-9"/>
                <w:sz w:val="20"/>
                <w:szCs w:val="20"/>
              </w:rPr>
              <w:t xml:space="preserve"> </w:t>
            </w:r>
            <w:r w:rsidRPr="001E49FC">
              <w:rPr>
                <w:rFonts w:ascii="Arial Narrow" w:hAnsi="Arial Narrow"/>
                <w:sz w:val="20"/>
                <w:szCs w:val="20"/>
              </w:rPr>
              <w:t>caso</w:t>
            </w:r>
            <w:r w:rsidRPr="001E49FC">
              <w:rPr>
                <w:rFonts w:ascii="Arial Narrow" w:hAnsi="Arial Narrow"/>
                <w:spacing w:val="-11"/>
                <w:sz w:val="20"/>
                <w:szCs w:val="20"/>
              </w:rPr>
              <w:t xml:space="preserve"> </w:t>
            </w:r>
            <w:r w:rsidRPr="001E49FC">
              <w:rPr>
                <w:rFonts w:ascii="Arial Narrow" w:hAnsi="Arial Narrow"/>
                <w:sz w:val="20"/>
                <w:szCs w:val="20"/>
              </w:rPr>
              <w:t>el(la)</w:t>
            </w:r>
            <w:r w:rsidRPr="001E49FC">
              <w:rPr>
                <w:rFonts w:ascii="Arial Narrow" w:hAnsi="Arial Narrow"/>
                <w:spacing w:val="-7"/>
                <w:sz w:val="20"/>
                <w:szCs w:val="20"/>
              </w:rPr>
              <w:t xml:space="preserve"> </w:t>
            </w:r>
            <w:r w:rsidRPr="001E49FC">
              <w:rPr>
                <w:rFonts w:ascii="Arial Narrow" w:hAnsi="Arial Narrow"/>
                <w:sz w:val="20"/>
                <w:szCs w:val="20"/>
              </w:rPr>
              <w:t>contratista</w:t>
            </w:r>
            <w:r w:rsidRPr="001E49FC">
              <w:rPr>
                <w:rFonts w:ascii="Arial Narrow" w:hAnsi="Arial Narrow"/>
                <w:spacing w:val="-9"/>
                <w:sz w:val="20"/>
                <w:szCs w:val="20"/>
              </w:rPr>
              <w:t xml:space="preserve"> </w:t>
            </w:r>
            <w:r w:rsidRPr="001E49FC">
              <w:rPr>
                <w:rFonts w:ascii="Arial Narrow" w:hAnsi="Arial Narrow"/>
                <w:sz w:val="20"/>
                <w:szCs w:val="20"/>
              </w:rPr>
              <w:t>se</w:t>
            </w:r>
            <w:r w:rsidRPr="001E49FC">
              <w:rPr>
                <w:rFonts w:ascii="Arial Narrow" w:hAnsi="Arial Narrow"/>
                <w:spacing w:val="-9"/>
                <w:sz w:val="20"/>
                <w:szCs w:val="20"/>
              </w:rPr>
              <w:t xml:space="preserve"> </w:t>
            </w:r>
            <w:r w:rsidRPr="001E49FC">
              <w:rPr>
                <w:rFonts w:ascii="Arial Narrow" w:hAnsi="Arial Narrow"/>
                <w:sz w:val="20"/>
                <w:szCs w:val="20"/>
              </w:rPr>
              <w:t>obliga</w:t>
            </w:r>
            <w:r w:rsidRPr="001E49FC">
              <w:rPr>
                <w:rFonts w:ascii="Arial Narrow" w:hAnsi="Arial Narrow"/>
                <w:spacing w:val="-9"/>
                <w:sz w:val="20"/>
                <w:szCs w:val="20"/>
              </w:rPr>
              <w:t xml:space="preserve"> </w:t>
            </w:r>
            <w:r w:rsidRPr="001E49FC">
              <w:rPr>
                <w:rFonts w:ascii="Arial Narrow" w:hAnsi="Arial Narrow"/>
                <w:sz w:val="20"/>
                <w:szCs w:val="20"/>
              </w:rPr>
              <w:t>para</w:t>
            </w:r>
            <w:r w:rsidRPr="001E49FC">
              <w:rPr>
                <w:rFonts w:ascii="Arial Narrow" w:hAnsi="Arial Narrow"/>
                <w:spacing w:val="-9"/>
                <w:sz w:val="20"/>
                <w:szCs w:val="20"/>
              </w:rPr>
              <w:t xml:space="preserve"> </w:t>
            </w:r>
            <w:r w:rsidRPr="001E49FC">
              <w:rPr>
                <w:rFonts w:ascii="Arial Narrow" w:hAnsi="Arial Narrow"/>
                <w:sz w:val="20"/>
                <w:szCs w:val="20"/>
              </w:rPr>
              <w:t xml:space="preserve">con la ADRES, a </w:t>
            </w:r>
            <w:r w:rsidRPr="001E49FC">
              <w:rPr>
                <w:rFonts w:ascii="Arial Narrow" w:hAnsi="Arial Narrow"/>
                <w:sz w:val="20"/>
                <w:szCs w:val="20"/>
              </w:rPr>
              <w:lastRenderedPageBreak/>
              <w:t>mantener actualizados los datos de que trata el presente numeral.</w:t>
            </w:r>
          </w:p>
        </w:tc>
      </w:tr>
    </w:tbl>
    <w:p w14:paraId="189AA7F3" w14:textId="77777777" w:rsidR="00C92DF9" w:rsidRPr="00564E7D" w:rsidRDefault="00C92DF9" w:rsidP="00564E7D">
      <w:pPr>
        <w:spacing w:line="240" w:lineRule="auto"/>
        <w:jc w:val="both"/>
        <w:rPr>
          <w:rFonts w:ascii="Arial Narrow" w:eastAsia="Arial" w:hAnsi="Arial Narrow" w:cs="Arial"/>
          <w:sz w:val="20"/>
          <w:szCs w:val="20"/>
        </w:rPr>
      </w:pPr>
    </w:p>
    <w:sectPr w:rsidR="00C92DF9" w:rsidRPr="00564E7D" w:rsidSect="00412E1D">
      <w:headerReference w:type="even" r:id="rId7"/>
      <w:headerReference w:type="default" r:id="rId8"/>
      <w:footerReference w:type="even" r:id="rId9"/>
      <w:footerReference w:type="default" r:id="rId10"/>
      <w:headerReference w:type="first" r:id="rId11"/>
      <w:footerReference w:type="first" r:id="rId12"/>
      <w:pgSz w:w="12240" w:h="15840" w:code="1"/>
      <w:pgMar w:top="425" w:right="1701" w:bottom="992" w:left="1701" w:header="425" w:footer="1123"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533FE" w14:textId="77777777" w:rsidR="00EC24C0" w:rsidRDefault="00EC24C0">
      <w:pPr>
        <w:spacing w:after="0" w:line="240" w:lineRule="auto"/>
      </w:pPr>
      <w:r>
        <w:separator/>
      </w:r>
    </w:p>
  </w:endnote>
  <w:endnote w:type="continuationSeparator" w:id="0">
    <w:p w14:paraId="1ACAA0DB" w14:textId="77777777" w:rsidR="00EC24C0" w:rsidRDefault="00EC2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29B8B" w14:textId="77777777" w:rsidR="007C5C0D" w:rsidRDefault="007C5C0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E2BE1" w14:textId="77777777" w:rsidR="007C5C0D" w:rsidRDefault="007C5C0D">
    <w:pPr>
      <w:pBdr>
        <w:top w:val="nil"/>
        <w:left w:val="nil"/>
        <w:bottom w:val="nil"/>
        <w:right w:val="nil"/>
        <w:between w:val="nil"/>
      </w:pBdr>
      <w:tabs>
        <w:tab w:val="center" w:pos="4419"/>
        <w:tab w:val="right" w:pos="8838"/>
      </w:tabs>
      <w:spacing w:after="0" w:line="240" w:lineRule="auto"/>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8D59D" w14:textId="77777777" w:rsidR="007C5C0D" w:rsidRDefault="007C5C0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43B22" w14:textId="77777777" w:rsidR="00EC24C0" w:rsidRDefault="00EC24C0">
      <w:pPr>
        <w:spacing w:after="0" w:line="240" w:lineRule="auto"/>
      </w:pPr>
      <w:r>
        <w:separator/>
      </w:r>
    </w:p>
  </w:footnote>
  <w:footnote w:type="continuationSeparator" w:id="0">
    <w:p w14:paraId="5A895D0C" w14:textId="77777777" w:rsidR="00EC24C0" w:rsidRDefault="00EC24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1F93D" w14:textId="77777777" w:rsidR="007C5C0D" w:rsidRDefault="007C5C0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40F16" w14:textId="77777777" w:rsidR="007C5C0D" w:rsidRDefault="007C5C0D">
    <w:pPr>
      <w:pBdr>
        <w:top w:val="nil"/>
        <w:left w:val="nil"/>
        <w:bottom w:val="nil"/>
        <w:right w:val="nil"/>
        <w:between w:val="nil"/>
      </w:pBdr>
      <w:tabs>
        <w:tab w:val="left" w:pos="1035"/>
      </w:tabs>
      <w:spacing w:after="0" w:line="240" w:lineRule="auto"/>
      <w:rPr>
        <w:color w:val="000000"/>
      </w:rPr>
    </w:pPr>
  </w:p>
  <w:p w14:paraId="51638CB1" w14:textId="77777777" w:rsidR="007C5C0D" w:rsidRPr="00F96D90" w:rsidRDefault="007C5C0D">
    <w:pPr>
      <w:pBdr>
        <w:top w:val="nil"/>
        <w:left w:val="nil"/>
        <w:bottom w:val="nil"/>
        <w:right w:val="nil"/>
        <w:between w:val="nil"/>
      </w:pBdr>
      <w:tabs>
        <w:tab w:val="center" w:pos="4419"/>
        <w:tab w:val="right" w:pos="8838"/>
      </w:tabs>
      <w:spacing w:after="0" w:line="240" w:lineRule="auto"/>
      <w:ind w:left="1080"/>
      <w:rPr>
        <w:rFonts w:ascii="Verdana" w:eastAsia="Arial" w:hAnsi="Verdana" w:cs="Arial"/>
        <w:color w:val="000000"/>
        <w:sz w:val="16"/>
        <w:szCs w:val="16"/>
      </w:rPr>
    </w:pPr>
  </w:p>
  <w:tbl>
    <w:tblPr>
      <w:tblStyle w:val="Tablaconcuadrcula1"/>
      <w:tblW w:w="5801" w:type="pct"/>
      <w:tblInd w:w="-572" w:type="dxa"/>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2215"/>
      <w:gridCol w:w="1613"/>
      <w:gridCol w:w="3253"/>
      <w:gridCol w:w="1149"/>
      <w:gridCol w:w="2012"/>
    </w:tblGrid>
    <w:tr w:rsidR="00233B14" w:rsidRPr="00F96D90" w14:paraId="4D8DBC4D" w14:textId="77777777" w:rsidTr="00105463">
      <w:trPr>
        <w:trHeight w:val="267"/>
      </w:trPr>
      <w:tc>
        <w:tcPr>
          <w:tcW w:w="1081" w:type="pct"/>
          <w:vMerge w:val="restart"/>
          <w:tcBorders>
            <w:top w:val="single" w:sz="4" w:space="0" w:color="A6A6A6"/>
            <w:left w:val="single" w:sz="4" w:space="0" w:color="A6A6A6"/>
            <w:right w:val="single" w:sz="4" w:space="0" w:color="A6A6A6"/>
          </w:tcBorders>
          <w:vAlign w:val="center"/>
        </w:tcPr>
        <w:p w14:paraId="73194A00" w14:textId="6E4ED72C" w:rsidR="007C5C0D" w:rsidRPr="00F96D90" w:rsidRDefault="00A779A1" w:rsidP="00FB2B0D">
          <w:pPr>
            <w:jc w:val="center"/>
            <w:rPr>
              <w:rFonts w:ascii="Verdana" w:hAnsi="Verdana" w:cstheme="minorHAnsi"/>
              <w:sz w:val="20"/>
              <w:szCs w:val="20"/>
            </w:rPr>
          </w:pPr>
          <w:r>
            <w:rPr>
              <w:noProof/>
            </w:rPr>
            <w:drawing>
              <wp:inline distT="0" distB="0" distL="0" distR="0" wp14:anchorId="61A192D1" wp14:editId="0E8A420E">
                <wp:extent cx="727075" cy="613410"/>
                <wp:effectExtent l="0" t="0" r="0" b="0"/>
                <wp:docPr id="125514569" name="Imagen 7"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14569" name="Imagen 7" descr="Logotipo, nombre de la empresa&#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613410"/>
                        </a:xfrm>
                        <a:prstGeom prst="rect">
                          <a:avLst/>
                        </a:prstGeom>
                        <a:noFill/>
                        <a:ln>
                          <a:noFill/>
                        </a:ln>
                      </pic:spPr>
                    </pic:pic>
                  </a:graphicData>
                </a:graphic>
              </wp:inline>
            </w:drawing>
          </w:r>
        </w:p>
      </w:tc>
      <w:tc>
        <w:tcPr>
          <w:tcW w:w="787" w:type="pct"/>
          <w:vMerge w:val="restart"/>
          <w:tcBorders>
            <w:top w:val="single" w:sz="4" w:space="0" w:color="A6A6A6"/>
            <w:left w:val="single" w:sz="4" w:space="0" w:color="A6A6A6"/>
            <w:right w:val="single" w:sz="4" w:space="0" w:color="A6A6A6"/>
          </w:tcBorders>
          <w:vAlign w:val="center"/>
        </w:tcPr>
        <w:p w14:paraId="2C38CAD4" w14:textId="77777777" w:rsidR="007C5C0D" w:rsidRPr="00F96D90" w:rsidRDefault="002F2A84" w:rsidP="00FB2B0D">
          <w:pPr>
            <w:jc w:val="center"/>
            <w:rPr>
              <w:rFonts w:ascii="Verdana" w:hAnsi="Verdana" w:cstheme="minorHAnsi"/>
              <w:b/>
              <w:color w:val="323E4F" w:themeColor="text2" w:themeShade="BF"/>
              <w:sz w:val="20"/>
              <w:szCs w:val="20"/>
            </w:rPr>
          </w:pPr>
          <w:r w:rsidRPr="00A1159B">
            <w:rPr>
              <w:rFonts w:ascii="Verdana" w:hAnsi="Verdana" w:cs="Arial"/>
              <w:b/>
              <w:sz w:val="18"/>
              <w:szCs w:val="18"/>
            </w:rPr>
            <w:t>PROCESO</w:t>
          </w:r>
        </w:p>
      </w:tc>
      <w:tc>
        <w:tcPr>
          <w:tcW w:w="1588" w:type="pct"/>
          <w:vMerge w:val="restart"/>
          <w:tcBorders>
            <w:top w:val="single" w:sz="4" w:space="0" w:color="A6A6A6"/>
            <w:left w:val="single" w:sz="4" w:space="0" w:color="A6A6A6"/>
            <w:right w:val="single" w:sz="4" w:space="0" w:color="A6A6A6"/>
          </w:tcBorders>
          <w:vAlign w:val="center"/>
        </w:tcPr>
        <w:p w14:paraId="19C9DEFD" w14:textId="77777777" w:rsidR="007C5C0D" w:rsidRPr="00F96D90" w:rsidRDefault="002F2A84" w:rsidP="00FB2B0D">
          <w:pPr>
            <w:jc w:val="center"/>
            <w:rPr>
              <w:rFonts w:ascii="Verdana" w:hAnsi="Verdana" w:cstheme="minorHAnsi"/>
              <w:b/>
              <w:color w:val="323E4F" w:themeColor="text2" w:themeShade="BF"/>
              <w:sz w:val="20"/>
              <w:szCs w:val="20"/>
            </w:rPr>
          </w:pPr>
          <w:r w:rsidRPr="00A1159B">
            <w:rPr>
              <w:rFonts w:ascii="Verdana" w:hAnsi="Verdana" w:cs="Arial"/>
              <w:b/>
              <w:sz w:val="18"/>
              <w:szCs w:val="18"/>
            </w:rPr>
            <w:t>GESTIÓN DE CONTRATACIÓN</w:t>
          </w:r>
        </w:p>
      </w:tc>
      <w:tc>
        <w:tcPr>
          <w:tcW w:w="561"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707C5DAF" w14:textId="77777777" w:rsidR="007C5C0D" w:rsidRPr="00F96D90" w:rsidRDefault="002F2A84" w:rsidP="00FB2B0D">
          <w:pPr>
            <w:rPr>
              <w:rFonts w:ascii="Verdana" w:hAnsi="Verdana" w:cstheme="minorHAnsi"/>
              <w:b/>
              <w:sz w:val="20"/>
              <w:szCs w:val="20"/>
            </w:rPr>
          </w:pPr>
          <w:r w:rsidRPr="00F96D90">
            <w:rPr>
              <w:rFonts w:ascii="Verdana" w:hAnsi="Verdana" w:cstheme="minorHAnsi"/>
              <w:b/>
              <w:sz w:val="20"/>
              <w:szCs w:val="20"/>
            </w:rPr>
            <w:t>Código:</w:t>
          </w:r>
        </w:p>
      </w:tc>
      <w:tc>
        <w:tcPr>
          <w:tcW w:w="982"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6E22F13E" w14:textId="77777777" w:rsidR="007C5C0D" w:rsidRPr="00F96D90" w:rsidRDefault="002F2A84" w:rsidP="00FB2B0D">
          <w:pPr>
            <w:jc w:val="center"/>
            <w:rPr>
              <w:rFonts w:ascii="Verdana" w:hAnsi="Verdana" w:cstheme="minorHAnsi"/>
              <w:sz w:val="20"/>
              <w:szCs w:val="20"/>
            </w:rPr>
          </w:pPr>
          <w:r w:rsidRPr="00F96D90">
            <w:rPr>
              <w:rFonts w:ascii="Verdana" w:hAnsi="Verdana" w:cstheme="minorHAnsi"/>
              <w:sz w:val="20"/>
              <w:szCs w:val="20"/>
            </w:rPr>
            <w:t>GCON-FR29</w:t>
          </w:r>
        </w:p>
      </w:tc>
    </w:tr>
    <w:tr w:rsidR="00233B14" w:rsidRPr="00F96D90" w14:paraId="1A51C3CA" w14:textId="77777777" w:rsidTr="00105463">
      <w:trPr>
        <w:trHeight w:val="267"/>
      </w:trPr>
      <w:tc>
        <w:tcPr>
          <w:tcW w:w="1081" w:type="pct"/>
          <w:vMerge/>
          <w:tcBorders>
            <w:left w:val="single" w:sz="4" w:space="0" w:color="A6A6A6"/>
            <w:right w:val="single" w:sz="4" w:space="0" w:color="A6A6A6"/>
          </w:tcBorders>
        </w:tcPr>
        <w:p w14:paraId="517DBBA6" w14:textId="77777777" w:rsidR="007C5C0D" w:rsidRPr="00F96D90" w:rsidRDefault="007C5C0D" w:rsidP="00FB2B0D">
          <w:pPr>
            <w:rPr>
              <w:rFonts w:ascii="Verdana" w:hAnsi="Verdana" w:cstheme="minorHAnsi"/>
              <w:sz w:val="20"/>
              <w:szCs w:val="20"/>
            </w:rPr>
          </w:pPr>
        </w:p>
      </w:tc>
      <w:tc>
        <w:tcPr>
          <w:tcW w:w="787" w:type="pct"/>
          <w:vMerge/>
          <w:tcBorders>
            <w:left w:val="single" w:sz="4" w:space="0" w:color="A6A6A6"/>
            <w:right w:val="single" w:sz="4" w:space="0" w:color="A6A6A6"/>
          </w:tcBorders>
          <w:vAlign w:val="center"/>
        </w:tcPr>
        <w:p w14:paraId="5F94BBCD" w14:textId="77777777" w:rsidR="007C5C0D" w:rsidRPr="00F96D90" w:rsidRDefault="007C5C0D" w:rsidP="00FB2B0D">
          <w:pPr>
            <w:jc w:val="center"/>
            <w:rPr>
              <w:rFonts w:ascii="Verdana" w:hAnsi="Verdana" w:cstheme="minorHAnsi"/>
              <w:b/>
              <w:color w:val="175099"/>
              <w:sz w:val="20"/>
              <w:szCs w:val="20"/>
            </w:rPr>
          </w:pPr>
        </w:p>
      </w:tc>
      <w:tc>
        <w:tcPr>
          <w:tcW w:w="1588" w:type="pct"/>
          <w:vMerge/>
          <w:tcBorders>
            <w:left w:val="single" w:sz="4" w:space="0" w:color="A6A6A6"/>
            <w:right w:val="single" w:sz="4" w:space="0" w:color="A6A6A6"/>
          </w:tcBorders>
          <w:vAlign w:val="center"/>
        </w:tcPr>
        <w:p w14:paraId="67F581E9" w14:textId="77777777" w:rsidR="007C5C0D" w:rsidRPr="00F96D90" w:rsidRDefault="007C5C0D" w:rsidP="00FB2B0D">
          <w:pPr>
            <w:jc w:val="center"/>
            <w:rPr>
              <w:rFonts w:ascii="Verdana" w:hAnsi="Verdana" w:cstheme="minorHAnsi"/>
              <w:b/>
              <w:color w:val="175099"/>
              <w:sz w:val="20"/>
              <w:szCs w:val="20"/>
            </w:rPr>
          </w:pPr>
        </w:p>
      </w:tc>
      <w:tc>
        <w:tcPr>
          <w:tcW w:w="561"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5085AAB3" w14:textId="77777777" w:rsidR="007C5C0D" w:rsidRPr="00F96D90" w:rsidRDefault="002F2A84" w:rsidP="00FB2B0D">
          <w:pPr>
            <w:rPr>
              <w:rFonts w:ascii="Verdana" w:hAnsi="Verdana" w:cstheme="minorHAnsi"/>
              <w:b/>
              <w:sz w:val="20"/>
              <w:szCs w:val="20"/>
            </w:rPr>
          </w:pPr>
          <w:r w:rsidRPr="00F96D90">
            <w:rPr>
              <w:rFonts w:ascii="Verdana" w:hAnsi="Verdana" w:cstheme="minorHAnsi"/>
              <w:b/>
              <w:sz w:val="20"/>
              <w:szCs w:val="20"/>
            </w:rPr>
            <w:t>Versión:</w:t>
          </w:r>
        </w:p>
      </w:tc>
      <w:tc>
        <w:tcPr>
          <w:tcW w:w="982"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32F273D0" w14:textId="77777777" w:rsidR="007C5C0D" w:rsidRPr="00A436A0" w:rsidRDefault="002F2A84" w:rsidP="00FB2B0D">
          <w:pPr>
            <w:jc w:val="center"/>
            <w:rPr>
              <w:rFonts w:ascii="Verdana" w:hAnsi="Verdana" w:cstheme="minorHAnsi"/>
              <w:sz w:val="20"/>
              <w:szCs w:val="20"/>
            </w:rPr>
          </w:pPr>
          <w:r w:rsidRPr="00A436A0">
            <w:rPr>
              <w:rFonts w:ascii="Verdana" w:hAnsi="Verdana" w:cstheme="minorHAnsi"/>
              <w:sz w:val="20"/>
              <w:szCs w:val="20"/>
            </w:rPr>
            <w:t>5</w:t>
          </w:r>
        </w:p>
      </w:tc>
    </w:tr>
    <w:tr w:rsidR="00233B14" w:rsidRPr="00F96D90" w14:paraId="2F145C9E" w14:textId="77777777" w:rsidTr="00105463">
      <w:trPr>
        <w:trHeight w:val="140"/>
      </w:trPr>
      <w:tc>
        <w:tcPr>
          <w:tcW w:w="1081" w:type="pct"/>
          <w:vMerge/>
          <w:tcBorders>
            <w:left w:val="single" w:sz="4" w:space="0" w:color="A6A6A6"/>
            <w:right w:val="single" w:sz="4" w:space="0" w:color="A6A6A6"/>
          </w:tcBorders>
        </w:tcPr>
        <w:p w14:paraId="4DD0CBF6" w14:textId="77777777" w:rsidR="007C5C0D" w:rsidRPr="00F96D90" w:rsidRDefault="007C5C0D" w:rsidP="00FB2B0D">
          <w:pPr>
            <w:rPr>
              <w:rFonts w:ascii="Verdana" w:hAnsi="Verdana" w:cstheme="minorHAnsi"/>
              <w:sz w:val="20"/>
              <w:szCs w:val="20"/>
            </w:rPr>
          </w:pPr>
        </w:p>
      </w:tc>
      <w:tc>
        <w:tcPr>
          <w:tcW w:w="787" w:type="pct"/>
          <w:vMerge w:val="restart"/>
          <w:tcBorders>
            <w:left w:val="single" w:sz="4" w:space="0" w:color="A6A6A6"/>
            <w:right w:val="single" w:sz="4" w:space="0" w:color="A6A6A6"/>
          </w:tcBorders>
          <w:vAlign w:val="center"/>
        </w:tcPr>
        <w:p w14:paraId="5E2D8351" w14:textId="77777777" w:rsidR="007C5C0D" w:rsidRPr="00F96D90" w:rsidRDefault="002F2A84" w:rsidP="00FB2B0D">
          <w:pPr>
            <w:jc w:val="center"/>
            <w:rPr>
              <w:rFonts w:ascii="Verdana" w:hAnsi="Verdana" w:cstheme="minorHAnsi"/>
              <w:b/>
              <w:color w:val="175099"/>
              <w:sz w:val="20"/>
              <w:szCs w:val="20"/>
            </w:rPr>
          </w:pPr>
          <w:r w:rsidRPr="00A1159B">
            <w:rPr>
              <w:rFonts w:ascii="Verdana" w:hAnsi="Verdana" w:cs="Arial"/>
              <w:b/>
              <w:sz w:val="18"/>
              <w:szCs w:val="18"/>
              <w:lang w:val="es-CO"/>
            </w:rPr>
            <w:t>FORMATO</w:t>
          </w:r>
        </w:p>
      </w:tc>
      <w:tc>
        <w:tcPr>
          <w:tcW w:w="1588" w:type="pct"/>
          <w:vMerge w:val="restart"/>
          <w:tcBorders>
            <w:left w:val="single" w:sz="4" w:space="0" w:color="A6A6A6"/>
            <w:right w:val="single" w:sz="4" w:space="0" w:color="A6A6A6"/>
          </w:tcBorders>
          <w:vAlign w:val="center"/>
        </w:tcPr>
        <w:p w14:paraId="1313AA4C" w14:textId="77777777" w:rsidR="007C5C0D" w:rsidRPr="00F96D90" w:rsidRDefault="002F2A84" w:rsidP="00FB2B0D">
          <w:pPr>
            <w:jc w:val="center"/>
            <w:rPr>
              <w:rFonts w:ascii="Verdana" w:hAnsi="Verdana" w:cstheme="minorHAnsi"/>
              <w:b/>
              <w:color w:val="175099"/>
              <w:sz w:val="20"/>
              <w:szCs w:val="20"/>
            </w:rPr>
          </w:pPr>
          <w:r w:rsidRPr="00CD7F4E">
            <w:rPr>
              <w:rFonts w:ascii="Verdana" w:hAnsi="Verdana" w:cs="Arial"/>
              <w:b/>
              <w:sz w:val="18"/>
              <w:szCs w:val="18"/>
            </w:rPr>
            <w:t>CLAUSULADO CONTRACTUAL</w:t>
          </w:r>
        </w:p>
      </w:tc>
      <w:tc>
        <w:tcPr>
          <w:tcW w:w="561" w:type="pct"/>
          <w:tcBorders>
            <w:top w:val="single" w:sz="4" w:space="0" w:color="A6A6A6"/>
            <w:left w:val="single" w:sz="4" w:space="0" w:color="A6A6A6"/>
            <w:right w:val="single" w:sz="4" w:space="0" w:color="A6A6A6"/>
          </w:tcBorders>
          <w:shd w:val="clear" w:color="auto" w:fill="FFFFFF" w:themeFill="background1"/>
          <w:vAlign w:val="center"/>
        </w:tcPr>
        <w:p w14:paraId="7478E05A" w14:textId="77777777" w:rsidR="007C5C0D" w:rsidRPr="00F96D90" w:rsidRDefault="002F2A84" w:rsidP="00FB2B0D">
          <w:pPr>
            <w:rPr>
              <w:rFonts w:ascii="Verdana" w:hAnsi="Verdana" w:cstheme="minorHAnsi"/>
              <w:b/>
              <w:sz w:val="20"/>
              <w:szCs w:val="20"/>
            </w:rPr>
          </w:pPr>
          <w:r w:rsidRPr="00F96D90">
            <w:rPr>
              <w:rFonts w:ascii="Verdana" w:hAnsi="Verdana" w:cstheme="minorHAnsi"/>
              <w:b/>
              <w:sz w:val="20"/>
              <w:szCs w:val="20"/>
            </w:rPr>
            <w:t>Fecha:</w:t>
          </w:r>
        </w:p>
      </w:tc>
      <w:tc>
        <w:tcPr>
          <w:tcW w:w="982"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5C43C61E" w14:textId="77777777" w:rsidR="007C5C0D" w:rsidRPr="00A436A0" w:rsidRDefault="002F2A84" w:rsidP="00FB2B0D">
          <w:pPr>
            <w:jc w:val="center"/>
            <w:rPr>
              <w:rFonts w:ascii="Verdana" w:hAnsi="Verdana" w:cstheme="minorHAnsi"/>
              <w:sz w:val="20"/>
              <w:szCs w:val="20"/>
            </w:rPr>
          </w:pPr>
          <w:r w:rsidRPr="00A436A0">
            <w:rPr>
              <w:rFonts w:ascii="Verdana" w:hAnsi="Verdana" w:cstheme="minorHAnsi"/>
              <w:sz w:val="20"/>
              <w:szCs w:val="20"/>
            </w:rPr>
            <w:t>03/11/2023</w:t>
          </w:r>
        </w:p>
      </w:tc>
    </w:tr>
    <w:tr w:rsidR="00233B14" w:rsidRPr="00F96D90" w14:paraId="7E23ADCD" w14:textId="77777777" w:rsidTr="00105463">
      <w:trPr>
        <w:trHeight w:val="140"/>
      </w:trPr>
      <w:tc>
        <w:tcPr>
          <w:tcW w:w="1081" w:type="pct"/>
          <w:vMerge/>
          <w:tcBorders>
            <w:left w:val="single" w:sz="4" w:space="0" w:color="A6A6A6"/>
            <w:bottom w:val="single" w:sz="4" w:space="0" w:color="767171" w:themeColor="background2" w:themeShade="80"/>
            <w:right w:val="single" w:sz="4" w:space="0" w:color="A6A6A6"/>
          </w:tcBorders>
        </w:tcPr>
        <w:p w14:paraId="3B31EC92" w14:textId="77777777" w:rsidR="007C5C0D" w:rsidRPr="00F96D90" w:rsidRDefault="007C5C0D" w:rsidP="00FB2B0D">
          <w:pPr>
            <w:rPr>
              <w:rFonts w:ascii="Verdana" w:hAnsi="Verdana" w:cstheme="minorHAnsi"/>
              <w:sz w:val="20"/>
              <w:szCs w:val="20"/>
            </w:rPr>
          </w:pPr>
        </w:p>
      </w:tc>
      <w:tc>
        <w:tcPr>
          <w:tcW w:w="787" w:type="pct"/>
          <w:vMerge/>
          <w:tcBorders>
            <w:left w:val="single" w:sz="4" w:space="0" w:color="A6A6A6"/>
            <w:bottom w:val="single" w:sz="4" w:space="0" w:color="A6A6A6" w:themeColor="background1" w:themeShade="A6"/>
            <w:right w:val="single" w:sz="4" w:space="0" w:color="A6A6A6"/>
          </w:tcBorders>
          <w:vAlign w:val="center"/>
        </w:tcPr>
        <w:p w14:paraId="054D6859" w14:textId="77777777" w:rsidR="007C5C0D" w:rsidRPr="00F96D90" w:rsidRDefault="007C5C0D" w:rsidP="00FB2B0D">
          <w:pPr>
            <w:jc w:val="center"/>
            <w:rPr>
              <w:rFonts w:ascii="Verdana" w:hAnsi="Verdana" w:cstheme="minorHAnsi"/>
              <w:b/>
              <w:color w:val="175099"/>
              <w:sz w:val="20"/>
              <w:szCs w:val="20"/>
            </w:rPr>
          </w:pPr>
        </w:p>
      </w:tc>
      <w:tc>
        <w:tcPr>
          <w:tcW w:w="1588" w:type="pct"/>
          <w:vMerge/>
          <w:tcBorders>
            <w:left w:val="single" w:sz="4" w:space="0" w:color="A6A6A6"/>
            <w:bottom w:val="single" w:sz="4" w:space="0" w:color="A6A6A6" w:themeColor="background1" w:themeShade="A6"/>
            <w:right w:val="single" w:sz="4" w:space="0" w:color="A6A6A6"/>
          </w:tcBorders>
          <w:vAlign w:val="center"/>
        </w:tcPr>
        <w:p w14:paraId="05A8C081" w14:textId="77777777" w:rsidR="007C5C0D" w:rsidRPr="00F96D90" w:rsidRDefault="007C5C0D" w:rsidP="00FB2B0D">
          <w:pPr>
            <w:jc w:val="center"/>
            <w:rPr>
              <w:rFonts w:ascii="Verdana" w:hAnsi="Verdana" w:cstheme="minorHAnsi"/>
              <w:b/>
              <w:color w:val="175099"/>
              <w:sz w:val="20"/>
              <w:szCs w:val="20"/>
            </w:rPr>
          </w:pPr>
        </w:p>
      </w:tc>
      <w:tc>
        <w:tcPr>
          <w:tcW w:w="561" w:type="pct"/>
          <w:tcBorders>
            <w:left w:val="single" w:sz="4" w:space="0" w:color="A6A6A6"/>
            <w:bottom w:val="single" w:sz="4" w:space="0" w:color="767171" w:themeColor="background2" w:themeShade="80"/>
            <w:right w:val="single" w:sz="4" w:space="0" w:color="A6A6A6"/>
          </w:tcBorders>
          <w:shd w:val="clear" w:color="auto" w:fill="FFFFFF" w:themeFill="background1"/>
          <w:vAlign w:val="center"/>
        </w:tcPr>
        <w:p w14:paraId="35EDC1BF" w14:textId="77777777" w:rsidR="007C5C0D" w:rsidRPr="00F96D90" w:rsidRDefault="002F2A84" w:rsidP="00FB2B0D">
          <w:pPr>
            <w:rPr>
              <w:rFonts w:ascii="Verdana" w:hAnsi="Verdana" w:cstheme="minorHAnsi"/>
              <w:b/>
              <w:sz w:val="20"/>
              <w:szCs w:val="20"/>
            </w:rPr>
          </w:pPr>
          <w:r w:rsidRPr="00F96D90">
            <w:rPr>
              <w:rFonts w:ascii="Verdana" w:hAnsi="Verdana" w:cstheme="minorHAnsi"/>
              <w:b/>
              <w:sz w:val="20"/>
              <w:szCs w:val="20"/>
            </w:rPr>
            <w:t>Página:</w:t>
          </w:r>
        </w:p>
      </w:tc>
      <w:tc>
        <w:tcPr>
          <w:tcW w:w="982" w:type="pct"/>
          <w:tcBorders>
            <w:top w:val="single" w:sz="4" w:space="0" w:color="A6A6A6"/>
            <w:left w:val="single" w:sz="4" w:space="0" w:color="A6A6A6"/>
            <w:bottom w:val="single" w:sz="4" w:space="0" w:color="767171" w:themeColor="background2" w:themeShade="80"/>
            <w:right w:val="single" w:sz="4" w:space="0" w:color="A6A6A6"/>
          </w:tcBorders>
          <w:shd w:val="clear" w:color="auto" w:fill="FFFFFF" w:themeFill="background1"/>
          <w:vAlign w:val="center"/>
        </w:tcPr>
        <w:p w14:paraId="7D2E8EA8" w14:textId="77777777" w:rsidR="007C5C0D" w:rsidRPr="00F96D90" w:rsidRDefault="002F2A84" w:rsidP="00FB2B0D">
          <w:pPr>
            <w:jc w:val="center"/>
            <w:rPr>
              <w:rFonts w:ascii="Verdana" w:hAnsi="Verdana" w:cstheme="minorHAnsi"/>
              <w:b/>
              <w:sz w:val="20"/>
              <w:szCs w:val="20"/>
            </w:rPr>
          </w:pPr>
          <w:r w:rsidRPr="00F96D90">
            <w:rPr>
              <w:rFonts w:ascii="Verdana" w:hAnsi="Verdana" w:cstheme="minorHAnsi"/>
              <w:sz w:val="20"/>
              <w:szCs w:val="20"/>
            </w:rPr>
            <w:t xml:space="preserve">Página </w:t>
          </w:r>
          <w:r w:rsidRPr="00F96D90">
            <w:rPr>
              <w:rFonts w:ascii="Verdana" w:hAnsi="Verdana" w:cstheme="minorHAnsi"/>
              <w:sz w:val="20"/>
              <w:szCs w:val="20"/>
            </w:rPr>
            <w:fldChar w:fldCharType="begin"/>
          </w:r>
          <w:r w:rsidRPr="00F96D90">
            <w:rPr>
              <w:rFonts w:ascii="Verdana" w:hAnsi="Verdana" w:cstheme="minorHAnsi"/>
              <w:sz w:val="20"/>
              <w:szCs w:val="20"/>
            </w:rPr>
            <w:instrText>PAGE   \* MERGEFORMAT</w:instrText>
          </w:r>
          <w:r w:rsidRPr="00F96D90">
            <w:rPr>
              <w:rFonts w:ascii="Verdana" w:hAnsi="Verdana" w:cstheme="minorHAnsi"/>
              <w:sz w:val="20"/>
              <w:szCs w:val="20"/>
            </w:rPr>
            <w:fldChar w:fldCharType="separate"/>
          </w:r>
          <w:r w:rsidRPr="00F96D90">
            <w:rPr>
              <w:rFonts w:ascii="Verdana" w:hAnsi="Verdana" w:cstheme="minorHAnsi"/>
              <w:noProof/>
              <w:sz w:val="20"/>
              <w:szCs w:val="20"/>
            </w:rPr>
            <w:t>6</w:t>
          </w:r>
          <w:r w:rsidRPr="00F96D90">
            <w:rPr>
              <w:rFonts w:ascii="Verdana" w:hAnsi="Verdana" w:cstheme="minorHAnsi"/>
              <w:sz w:val="20"/>
              <w:szCs w:val="20"/>
            </w:rPr>
            <w:fldChar w:fldCharType="end"/>
          </w:r>
          <w:r w:rsidRPr="00F96D90">
            <w:rPr>
              <w:rFonts w:ascii="Verdana" w:hAnsi="Verdana" w:cstheme="minorHAnsi"/>
              <w:sz w:val="20"/>
              <w:szCs w:val="20"/>
            </w:rPr>
            <w:t xml:space="preserve"> de 4</w:t>
          </w:r>
        </w:p>
      </w:tc>
    </w:tr>
  </w:tbl>
  <w:p w14:paraId="39CF8B88" w14:textId="77777777" w:rsidR="007C5C0D" w:rsidRDefault="007C5C0D" w:rsidP="001C7841">
    <w:pPr>
      <w:pStyle w:val="Encabezado"/>
      <w:tabs>
        <w:tab w:val="clear" w:pos="4419"/>
        <w:tab w:val="clear" w:pos="8838"/>
        <w:tab w:val="left" w:pos="103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68874" w14:textId="77777777" w:rsidR="007C5C0D" w:rsidRDefault="007C5C0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D79CE"/>
    <w:multiLevelType w:val="hybridMultilevel"/>
    <w:tmpl w:val="3FB44B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A4570D3"/>
    <w:multiLevelType w:val="hybridMultilevel"/>
    <w:tmpl w:val="47062F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E717ECB"/>
    <w:multiLevelType w:val="hybridMultilevel"/>
    <w:tmpl w:val="FF48398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9FF6E43"/>
    <w:multiLevelType w:val="hybridMultilevel"/>
    <w:tmpl w:val="A934BEC2"/>
    <w:lvl w:ilvl="0" w:tplc="C896B574">
      <w:start w:val="1"/>
      <w:numFmt w:val="lowerLetter"/>
      <w:lvlText w:val="%1)"/>
      <w:lvlJc w:val="left"/>
      <w:pPr>
        <w:ind w:left="360" w:hanging="360"/>
      </w:pPr>
      <w:rPr>
        <w:rFonts w:ascii="Arial" w:eastAsia="Arial" w:hAnsi="Arial" w:cs="Arial" w:hint="default"/>
        <w:b w:val="0"/>
        <w:i w:val="0"/>
        <w:strike w:val="0"/>
        <w:dstrike w:val="0"/>
        <w:color w:val="000000"/>
        <w:sz w:val="22"/>
        <w:szCs w:val="22"/>
        <w:u w:val="none" w:color="000000"/>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3655DF2"/>
    <w:multiLevelType w:val="hybridMultilevel"/>
    <w:tmpl w:val="B1BAAE8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6BE75345"/>
    <w:multiLevelType w:val="hybridMultilevel"/>
    <w:tmpl w:val="F6108F10"/>
    <w:lvl w:ilvl="0" w:tplc="32E6073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6D9D0166"/>
    <w:multiLevelType w:val="hybridMultilevel"/>
    <w:tmpl w:val="86CCA3CC"/>
    <w:lvl w:ilvl="0" w:tplc="3AE6133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252416"/>
    <w:multiLevelType w:val="hybridMultilevel"/>
    <w:tmpl w:val="21C27E2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364595526">
    <w:abstractNumId w:val="3"/>
  </w:num>
  <w:num w:numId="2" w16cid:durableId="281234366">
    <w:abstractNumId w:val="0"/>
  </w:num>
  <w:num w:numId="3" w16cid:durableId="621153659">
    <w:abstractNumId w:val="8"/>
  </w:num>
  <w:num w:numId="4" w16cid:durableId="1777753347">
    <w:abstractNumId w:val="2"/>
  </w:num>
  <w:num w:numId="5" w16cid:durableId="1920748055">
    <w:abstractNumId w:val="1"/>
  </w:num>
  <w:num w:numId="6" w16cid:durableId="1407069509">
    <w:abstractNumId w:val="7"/>
  </w:num>
  <w:num w:numId="7" w16cid:durableId="1008018520">
    <w:abstractNumId w:val="5"/>
  </w:num>
  <w:num w:numId="8" w16cid:durableId="812798752">
    <w:abstractNumId w:val="6"/>
  </w:num>
  <w:num w:numId="9" w16cid:durableId="878129538">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328"/>
    <w:rsid w:val="000078F7"/>
    <w:rsid w:val="00013D82"/>
    <w:rsid w:val="000172CF"/>
    <w:rsid w:val="00021A2D"/>
    <w:rsid w:val="00030090"/>
    <w:rsid w:val="0003140B"/>
    <w:rsid w:val="00031922"/>
    <w:rsid w:val="00035EE0"/>
    <w:rsid w:val="00047071"/>
    <w:rsid w:val="00071B77"/>
    <w:rsid w:val="00071E21"/>
    <w:rsid w:val="0007562A"/>
    <w:rsid w:val="00087F11"/>
    <w:rsid w:val="00093054"/>
    <w:rsid w:val="000A1696"/>
    <w:rsid w:val="000A41EE"/>
    <w:rsid w:val="000B5E25"/>
    <w:rsid w:val="000C52A2"/>
    <w:rsid w:val="000C5B5B"/>
    <w:rsid w:val="000C6F08"/>
    <w:rsid w:val="000D22A0"/>
    <w:rsid w:val="000D65E0"/>
    <w:rsid w:val="001110C9"/>
    <w:rsid w:val="0012324E"/>
    <w:rsid w:val="001302A3"/>
    <w:rsid w:val="001413FB"/>
    <w:rsid w:val="00167D20"/>
    <w:rsid w:val="00171687"/>
    <w:rsid w:val="00180565"/>
    <w:rsid w:val="00180593"/>
    <w:rsid w:val="00193469"/>
    <w:rsid w:val="00196589"/>
    <w:rsid w:val="001A2EF0"/>
    <w:rsid w:val="001A57A0"/>
    <w:rsid w:val="001D4B31"/>
    <w:rsid w:val="001E49FC"/>
    <w:rsid w:val="001E4BF5"/>
    <w:rsid w:val="00203045"/>
    <w:rsid w:val="00203092"/>
    <w:rsid w:val="002045D8"/>
    <w:rsid w:val="00217A4D"/>
    <w:rsid w:val="00233C9F"/>
    <w:rsid w:val="00244257"/>
    <w:rsid w:val="0025063D"/>
    <w:rsid w:val="00251BB1"/>
    <w:rsid w:val="00253274"/>
    <w:rsid w:val="00253D53"/>
    <w:rsid w:val="002A1A34"/>
    <w:rsid w:val="002B0638"/>
    <w:rsid w:val="002B1C41"/>
    <w:rsid w:val="002C0565"/>
    <w:rsid w:val="002C3DE7"/>
    <w:rsid w:val="002D27B8"/>
    <w:rsid w:val="002D306B"/>
    <w:rsid w:val="002D5D51"/>
    <w:rsid w:val="002E36CB"/>
    <w:rsid w:val="002E44A0"/>
    <w:rsid w:val="002F2A84"/>
    <w:rsid w:val="002F3796"/>
    <w:rsid w:val="002F78B3"/>
    <w:rsid w:val="003157EF"/>
    <w:rsid w:val="00315E54"/>
    <w:rsid w:val="00321630"/>
    <w:rsid w:val="003217B4"/>
    <w:rsid w:val="003227F6"/>
    <w:rsid w:val="0033036D"/>
    <w:rsid w:val="00330DA9"/>
    <w:rsid w:val="0035201A"/>
    <w:rsid w:val="0035451A"/>
    <w:rsid w:val="00365C88"/>
    <w:rsid w:val="00373825"/>
    <w:rsid w:val="00377F75"/>
    <w:rsid w:val="00395B3B"/>
    <w:rsid w:val="003A4E9E"/>
    <w:rsid w:val="003B6B75"/>
    <w:rsid w:val="003C0B5C"/>
    <w:rsid w:val="003C1683"/>
    <w:rsid w:val="003E2CD9"/>
    <w:rsid w:val="003F1913"/>
    <w:rsid w:val="003F29CD"/>
    <w:rsid w:val="004060DD"/>
    <w:rsid w:val="00412E1D"/>
    <w:rsid w:val="004242C1"/>
    <w:rsid w:val="00434D72"/>
    <w:rsid w:val="00443E53"/>
    <w:rsid w:val="00445C51"/>
    <w:rsid w:val="004611B9"/>
    <w:rsid w:val="00474C4C"/>
    <w:rsid w:val="004A3465"/>
    <w:rsid w:val="004A418A"/>
    <w:rsid w:val="004A5CA4"/>
    <w:rsid w:val="004C1737"/>
    <w:rsid w:val="004D3743"/>
    <w:rsid w:val="004D74D2"/>
    <w:rsid w:val="004F126A"/>
    <w:rsid w:val="00512377"/>
    <w:rsid w:val="005207E7"/>
    <w:rsid w:val="005219EB"/>
    <w:rsid w:val="005244DE"/>
    <w:rsid w:val="0052660C"/>
    <w:rsid w:val="00533F93"/>
    <w:rsid w:val="00534931"/>
    <w:rsid w:val="00547984"/>
    <w:rsid w:val="00560451"/>
    <w:rsid w:val="00564482"/>
    <w:rsid w:val="00564E7D"/>
    <w:rsid w:val="0056710E"/>
    <w:rsid w:val="005720F3"/>
    <w:rsid w:val="00577396"/>
    <w:rsid w:val="005843D9"/>
    <w:rsid w:val="0059623C"/>
    <w:rsid w:val="00597368"/>
    <w:rsid w:val="005A152E"/>
    <w:rsid w:val="005A45C4"/>
    <w:rsid w:val="005D494D"/>
    <w:rsid w:val="005D5598"/>
    <w:rsid w:val="005E3365"/>
    <w:rsid w:val="006056BD"/>
    <w:rsid w:val="00622985"/>
    <w:rsid w:val="00630052"/>
    <w:rsid w:val="0067692F"/>
    <w:rsid w:val="00677F59"/>
    <w:rsid w:val="006B251A"/>
    <w:rsid w:val="006B5AA1"/>
    <w:rsid w:val="006C0086"/>
    <w:rsid w:val="006C04EC"/>
    <w:rsid w:val="006C50A8"/>
    <w:rsid w:val="006D1073"/>
    <w:rsid w:val="006D30AE"/>
    <w:rsid w:val="006E20F9"/>
    <w:rsid w:val="00704C13"/>
    <w:rsid w:val="00710647"/>
    <w:rsid w:val="007423EB"/>
    <w:rsid w:val="0076094C"/>
    <w:rsid w:val="007609E0"/>
    <w:rsid w:val="00764104"/>
    <w:rsid w:val="007915BB"/>
    <w:rsid w:val="007A7A8A"/>
    <w:rsid w:val="007B114A"/>
    <w:rsid w:val="007B13CE"/>
    <w:rsid w:val="007B5085"/>
    <w:rsid w:val="007C5C0D"/>
    <w:rsid w:val="007C6266"/>
    <w:rsid w:val="007D066A"/>
    <w:rsid w:val="007D47FB"/>
    <w:rsid w:val="007D7293"/>
    <w:rsid w:val="008139DF"/>
    <w:rsid w:val="00814194"/>
    <w:rsid w:val="00817B54"/>
    <w:rsid w:val="00817FE7"/>
    <w:rsid w:val="008354D2"/>
    <w:rsid w:val="008427B1"/>
    <w:rsid w:val="00870B61"/>
    <w:rsid w:val="0088107A"/>
    <w:rsid w:val="00882BE9"/>
    <w:rsid w:val="00887F12"/>
    <w:rsid w:val="008A6AAE"/>
    <w:rsid w:val="008C1EE0"/>
    <w:rsid w:val="008C4C43"/>
    <w:rsid w:val="008D08F4"/>
    <w:rsid w:val="008D0ABA"/>
    <w:rsid w:val="008D0D25"/>
    <w:rsid w:val="008E0E3F"/>
    <w:rsid w:val="008E6C3A"/>
    <w:rsid w:val="008E7BB0"/>
    <w:rsid w:val="008F5561"/>
    <w:rsid w:val="008F7127"/>
    <w:rsid w:val="0090128C"/>
    <w:rsid w:val="0090557E"/>
    <w:rsid w:val="00913CDE"/>
    <w:rsid w:val="00916E60"/>
    <w:rsid w:val="009323EA"/>
    <w:rsid w:val="0094260C"/>
    <w:rsid w:val="0095038E"/>
    <w:rsid w:val="0095629C"/>
    <w:rsid w:val="00956C68"/>
    <w:rsid w:val="00971C62"/>
    <w:rsid w:val="0097579F"/>
    <w:rsid w:val="00980FE2"/>
    <w:rsid w:val="0099260B"/>
    <w:rsid w:val="009A221D"/>
    <w:rsid w:val="009D52E5"/>
    <w:rsid w:val="00A053C6"/>
    <w:rsid w:val="00A170D8"/>
    <w:rsid w:val="00A20014"/>
    <w:rsid w:val="00A378EF"/>
    <w:rsid w:val="00A45E63"/>
    <w:rsid w:val="00A57013"/>
    <w:rsid w:val="00A64133"/>
    <w:rsid w:val="00A6772A"/>
    <w:rsid w:val="00A779A1"/>
    <w:rsid w:val="00A77BC2"/>
    <w:rsid w:val="00A85182"/>
    <w:rsid w:val="00A86C5F"/>
    <w:rsid w:val="00A91B90"/>
    <w:rsid w:val="00AA75E6"/>
    <w:rsid w:val="00AD03D4"/>
    <w:rsid w:val="00AD1AC8"/>
    <w:rsid w:val="00AD40D0"/>
    <w:rsid w:val="00AE5D4E"/>
    <w:rsid w:val="00B02168"/>
    <w:rsid w:val="00B2604B"/>
    <w:rsid w:val="00B34D13"/>
    <w:rsid w:val="00B35722"/>
    <w:rsid w:val="00B41DAD"/>
    <w:rsid w:val="00B50AF9"/>
    <w:rsid w:val="00B52350"/>
    <w:rsid w:val="00B63D5A"/>
    <w:rsid w:val="00BA77BE"/>
    <w:rsid w:val="00BB0E67"/>
    <w:rsid w:val="00BB16D9"/>
    <w:rsid w:val="00BB29D2"/>
    <w:rsid w:val="00BB3F60"/>
    <w:rsid w:val="00BB42A7"/>
    <w:rsid w:val="00BC2992"/>
    <w:rsid w:val="00BC31B4"/>
    <w:rsid w:val="00BD76FE"/>
    <w:rsid w:val="00BF1067"/>
    <w:rsid w:val="00BF5F88"/>
    <w:rsid w:val="00BF6328"/>
    <w:rsid w:val="00C00896"/>
    <w:rsid w:val="00C04C2A"/>
    <w:rsid w:val="00C21E38"/>
    <w:rsid w:val="00C2608D"/>
    <w:rsid w:val="00C270A2"/>
    <w:rsid w:val="00C32892"/>
    <w:rsid w:val="00C723AE"/>
    <w:rsid w:val="00C7289B"/>
    <w:rsid w:val="00C75D80"/>
    <w:rsid w:val="00C92DF9"/>
    <w:rsid w:val="00C9646D"/>
    <w:rsid w:val="00CA4BE3"/>
    <w:rsid w:val="00CC64F6"/>
    <w:rsid w:val="00CE17B5"/>
    <w:rsid w:val="00CE7B57"/>
    <w:rsid w:val="00CF2375"/>
    <w:rsid w:val="00D20D0C"/>
    <w:rsid w:val="00D308BA"/>
    <w:rsid w:val="00D35260"/>
    <w:rsid w:val="00D36A59"/>
    <w:rsid w:val="00D65C69"/>
    <w:rsid w:val="00D86076"/>
    <w:rsid w:val="00D86B6B"/>
    <w:rsid w:val="00D90286"/>
    <w:rsid w:val="00D91F56"/>
    <w:rsid w:val="00DC5069"/>
    <w:rsid w:val="00DD074B"/>
    <w:rsid w:val="00DD397F"/>
    <w:rsid w:val="00E00825"/>
    <w:rsid w:val="00E103EA"/>
    <w:rsid w:val="00E142C4"/>
    <w:rsid w:val="00E145AF"/>
    <w:rsid w:val="00E37746"/>
    <w:rsid w:val="00E46858"/>
    <w:rsid w:val="00E53B03"/>
    <w:rsid w:val="00E6167F"/>
    <w:rsid w:val="00E656AB"/>
    <w:rsid w:val="00E66D3F"/>
    <w:rsid w:val="00E76920"/>
    <w:rsid w:val="00E811DF"/>
    <w:rsid w:val="00E9288C"/>
    <w:rsid w:val="00EA46D3"/>
    <w:rsid w:val="00EA6968"/>
    <w:rsid w:val="00EC24C0"/>
    <w:rsid w:val="00ED0AB6"/>
    <w:rsid w:val="00ED3016"/>
    <w:rsid w:val="00EE486C"/>
    <w:rsid w:val="00EF5C37"/>
    <w:rsid w:val="00F159A3"/>
    <w:rsid w:val="00F2006B"/>
    <w:rsid w:val="00F21CC8"/>
    <w:rsid w:val="00F42B24"/>
    <w:rsid w:val="00F43DA1"/>
    <w:rsid w:val="00F602EA"/>
    <w:rsid w:val="00F60963"/>
    <w:rsid w:val="00F617FA"/>
    <w:rsid w:val="00F65C93"/>
    <w:rsid w:val="00F66F56"/>
    <w:rsid w:val="00F712C3"/>
    <w:rsid w:val="00F80686"/>
    <w:rsid w:val="00FB142D"/>
    <w:rsid w:val="00FB7B46"/>
    <w:rsid w:val="00FC4CA2"/>
    <w:rsid w:val="00FD55F0"/>
    <w:rsid w:val="00FD7B9E"/>
    <w:rsid w:val="00FE3FF6"/>
    <w:rsid w:val="00FE4512"/>
    <w:rsid w:val="00FE66EF"/>
    <w:rsid w:val="00FF1FB4"/>
    <w:rsid w:val="00FF27C8"/>
    <w:rsid w:val="00FF45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77776"/>
  <w15:chartTrackingRefBased/>
  <w15:docId w15:val="{9104D087-9C78-4979-AAB8-9A19DE00E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328"/>
    <w:rPr>
      <w:rFonts w:ascii="Calibri" w:eastAsia="Calibri" w:hAnsi="Calibri" w:cs="Calibri"/>
      <w:lang w:eastAsia="es-CO"/>
    </w:rPr>
  </w:style>
  <w:style w:type="paragraph" w:styleId="Ttulo1">
    <w:name w:val="heading 1"/>
    <w:aliases w:val="título 1,Pregunta,MT1,Edgar 1,Título 1-BCN,Título 11,1 ghost,g,Nombre Proyecto,H1,Título 1 Intro,Criteria Type,Criteria Type1,Criteria Type2,Criteria Type3,Criteria ...,Criteria Type11,Criteria Type4,Criteria Type5,Criteria Type12"/>
    <w:basedOn w:val="Normal"/>
    <w:next w:val="Normal"/>
    <w:link w:val="Ttulo1Car"/>
    <w:qFormat/>
    <w:rsid w:val="004D74D2"/>
    <w:pPr>
      <w:keepNext/>
      <w:numPr>
        <w:numId w:val="4"/>
      </w:numPr>
      <w:spacing w:after="0" w:line="240" w:lineRule="auto"/>
      <w:jc w:val="both"/>
      <w:outlineLvl w:val="0"/>
    </w:pPr>
    <w:rPr>
      <w:rFonts w:ascii="Arial" w:eastAsia="Times New Roman" w:hAnsi="Arial" w:cs="Arial"/>
      <w:b/>
      <w:bCs/>
      <w:szCs w:val="24"/>
      <w:lang w:val="es-ES" w:eastAsia="es-ES"/>
    </w:rPr>
  </w:style>
  <w:style w:type="paragraph" w:styleId="Ttulo2">
    <w:name w:val="heading 2"/>
    <w:aliases w:val="Edgar 2,Título 2 -BCN,2 headline,Title Header2,A,h2,A.B.C.,A1,h21,A.B.C.1,A2,A.B.C.2,Chapter Number/Appendix Letter,chn,H2,DO NOT USE_h2,Level 2 Topic Heading,H21,H22,21,H23,H211,H221,22,Header 21,211,H24,H212,H222,h22,Header 22,H25,H213,H223"/>
    <w:basedOn w:val="Normal"/>
    <w:next w:val="Normal"/>
    <w:link w:val="Ttulo2Car"/>
    <w:qFormat/>
    <w:rsid w:val="004D74D2"/>
    <w:pPr>
      <w:keepNext/>
      <w:numPr>
        <w:ilvl w:val="1"/>
        <w:numId w:val="4"/>
      </w:numPr>
      <w:spacing w:after="0" w:line="240" w:lineRule="auto"/>
      <w:jc w:val="center"/>
      <w:outlineLvl w:val="1"/>
    </w:pPr>
    <w:rPr>
      <w:rFonts w:ascii="Arial" w:eastAsia="Times New Roman" w:hAnsi="Arial" w:cs="Arial"/>
      <w:b/>
      <w:spacing w:val="-3"/>
      <w:lang w:val="es-ES" w:eastAsia="es-ES"/>
    </w:rPr>
  </w:style>
  <w:style w:type="paragraph" w:styleId="Ttulo3">
    <w:name w:val="heading 3"/>
    <w:aliases w:val="Edgar 3,1.1.1Título 3,Título 3-BCN,3 bullet,2,H3"/>
    <w:basedOn w:val="Normal"/>
    <w:next w:val="Normal"/>
    <w:link w:val="Ttulo3Car"/>
    <w:uiPriority w:val="9"/>
    <w:qFormat/>
    <w:rsid w:val="004D74D2"/>
    <w:pPr>
      <w:keepNext/>
      <w:numPr>
        <w:ilvl w:val="2"/>
        <w:numId w:val="4"/>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4D74D2"/>
    <w:pPr>
      <w:keepNext/>
      <w:numPr>
        <w:ilvl w:val="3"/>
        <w:numId w:val="4"/>
      </w:numPr>
      <w:spacing w:after="0" w:line="240" w:lineRule="auto"/>
      <w:jc w:val="both"/>
      <w:outlineLvl w:val="3"/>
    </w:pPr>
    <w:rPr>
      <w:rFonts w:ascii="Arial" w:eastAsia="Times New Roman" w:hAnsi="Arial" w:cs="Times New Roman"/>
      <w:b/>
      <w:szCs w:val="20"/>
      <w:u w:val="single"/>
      <w:lang w:val="es-ES" w:eastAsia="es-ES"/>
    </w:rPr>
  </w:style>
  <w:style w:type="paragraph" w:styleId="Ttulo5">
    <w:name w:val="heading 5"/>
    <w:basedOn w:val="Normal"/>
    <w:next w:val="Normal"/>
    <w:link w:val="Ttulo5Car"/>
    <w:qFormat/>
    <w:rsid w:val="004D74D2"/>
    <w:pPr>
      <w:keepNext/>
      <w:numPr>
        <w:ilvl w:val="4"/>
        <w:numId w:val="4"/>
      </w:numPr>
      <w:autoSpaceDE w:val="0"/>
      <w:autoSpaceDN w:val="0"/>
      <w:adjustRightInd w:val="0"/>
      <w:spacing w:after="0" w:line="240" w:lineRule="auto"/>
      <w:jc w:val="both"/>
      <w:outlineLvl w:val="4"/>
    </w:pPr>
    <w:rPr>
      <w:rFonts w:ascii="Arial" w:eastAsia="Times New Roman" w:hAnsi="Arial" w:cs="Arial"/>
      <w:b/>
      <w:bCs/>
      <w:i/>
      <w:iCs/>
      <w:sz w:val="24"/>
      <w:lang w:val="es-ES" w:eastAsia="es-ES"/>
    </w:rPr>
  </w:style>
  <w:style w:type="paragraph" w:styleId="Ttulo6">
    <w:name w:val="heading 6"/>
    <w:basedOn w:val="Normal"/>
    <w:next w:val="Normal"/>
    <w:link w:val="Ttulo6Car"/>
    <w:uiPriority w:val="9"/>
    <w:unhideWhenUsed/>
    <w:qFormat/>
    <w:rsid w:val="004D74D2"/>
    <w:pPr>
      <w:keepNext/>
      <w:keepLines/>
      <w:numPr>
        <w:ilvl w:val="5"/>
        <w:numId w:val="4"/>
      </w:numPr>
      <w:spacing w:before="200" w:after="0" w:line="240" w:lineRule="auto"/>
      <w:outlineLvl w:val="5"/>
    </w:pPr>
    <w:rPr>
      <w:rFonts w:ascii="Cambria" w:eastAsia="Times New Roman" w:hAnsi="Cambria" w:cs="Times New Roman"/>
      <w:i/>
      <w:iCs/>
      <w:color w:val="243F60"/>
      <w:sz w:val="24"/>
      <w:szCs w:val="24"/>
      <w:lang w:val="es-ES" w:eastAsia="es-ES"/>
    </w:rPr>
  </w:style>
  <w:style w:type="paragraph" w:styleId="Ttulo7">
    <w:name w:val="heading 7"/>
    <w:basedOn w:val="Normal"/>
    <w:next w:val="Normal"/>
    <w:link w:val="Ttulo7Car"/>
    <w:uiPriority w:val="9"/>
    <w:semiHidden/>
    <w:unhideWhenUsed/>
    <w:qFormat/>
    <w:rsid w:val="004D74D2"/>
    <w:pPr>
      <w:keepNext/>
      <w:keepLines/>
      <w:numPr>
        <w:ilvl w:val="6"/>
        <w:numId w:val="4"/>
      </w:numPr>
      <w:spacing w:before="40" w:after="0"/>
      <w:outlineLvl w:val="6"/>
    </w:pPr>
    <w:rPr>
      <w:rFonts w:asciiTheme="majorHAnsi" w:eastAsiaTheme="majorEastAsia" w:hAnsiTheme="majorHAnsi" w:cstheme="majorBidi"/>
      <w:i/>
      <w:iCs/>
      <w:color w:val="1F3763" w:themeColor="accent1" w:themeShade="7F"/>
      <w:lang w:eastAsia="en-US"/>
    </w:rPr>
  </w:style>
  <w:style w:type="paragraph" w:styleId="Ttulo8">
    <w:name w:val="heading 8"/>
    <w:basedOn w:val="Normal"/>
    <w:next w:val="Normal"/>
    <w:link w:val="Ttulo8Car"/>
    <w:qFormat/>
    <w:rsid w:val="004D74D2"/>
    <w:pPr>
      <w:numPr>
        <w:ilvl w:val="7"/>
        <w:numId w:val="4"/>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4D74D2"/>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Cover Page,articulo,Haut de page"/>
    <w:basedOn w:val="Normal"/>
    <w:link w:val="EncabezadoCar"/>
    <w:uiPriority w:val="99"/>
    <w:unhideWhenUsed/>
    <w:rsid w:val="00BF6328"/>
    <w:pPr>
      <w:tabs>
        <w:tab w:val="center" w:pos="4419"/>
        <w:tab w:val="right" w:pos="8838"/>
      </w:tabs>
      <w:spacing w:after="0" w:line="240" w:lineRule="auto"/>
    </w:pPr>
  </w:style>
  <w:style w:type="character" w:customStyle="1" w:styleId="EncabezadoCar">
    <w:name w:val="Encabezado Car"/>
    <w:aliases w:val="encabezado Car,h Car,h8 Car,h9 Car,h10 Car,h18 Car,Cover Page Car,articulo Car,Haut de page Car"/>
    <w:basedOn w:val="Fuentedeprrafopredeter"/>
    <w:link w:val="Encabezado"/>
    <w:uiPriority w:val="99"/>
    <w:rsid w:val="00BF6328"/>
    <w:rPr>
      <w:rFonts w:ascii="Calibri" w:eastAsia="Calibri" w:hAnsi="Calibri" w:cs="Calibri"/>
      <w:lang w:eastAsia="es-CO"/>
    </w:rPr>
  </w:style>
  <w:style w:type="paragraph" w:styleId="Piedepgina">
    <w:name w:val="footer"/>
    <w:basedOn w:val="Normal"/>
    <w:link w:val="PiedepginaCar"/>
    <w:uiPriority w:val="99"/>
    <w:unhideWhenUsed/>
    <w:rsid w:val="00BF632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F6328"/>
    <w:rPr>
      <w:rFonts w:ascii="Calibri" w:eastAsia="Calibri" w:hAnsi="Calibri" w:cs="Calibri"/>
      <w:lang w:eastAsia="es-CO"/>
    </w:rPr>
  </w:style>
  <w:style w:type="table" w:styleId="Tablaconcuadrcula">
    <w:name w:val="Table Grid"/>
    <w:basedOn w:val="Tablanormal"/>
    <w:uiPriority w:val="39"/>
    <w:rsid w:val="00BF6328"/>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F6328"/>
    <w:pPr>
      <w:widowControl w:val="0"/>
      <w:autoSpaceDE w:val="0"/>
      <w:autoSpaceDN w:val="0"/>
      <w:adjustRightInd w:val="0"/>
      <w:spacing w:after="0" w:line="240" w:lineRule="auto"/>
    </w:pPr>
    <w:rPr>
      <w:rFonts w:ascii="Arial" w:eastAsia="Times New Roman" w:hAnsi="Arial" w:cs="Times New Roman"/>
      <w:color w:val="000000"/>
      <w:sz w:val="24"/>
      <w:szCs w:val="24"/>
      <w:lang w:eastAsia="es-ES"/>
    </w:rPr>
  </w:style>
  <w:style w:type="character" w:customStyle="1" w:styleId="DefaultCar">
    <w:name w:val="Default Car"/>
    <w:link w:val="Default"/>
    <w:locked/>
    <w:rsid w:val="00BF6328"/>
    <w:rPr>
      <w:rFonts w:ascii="Arial" w:eastAsia="Times New Roman" w:hAnsi="Arial" w:cs="Times New Roman"/>
      <w:color w:val="000000"/>
      <w:sz w:val="24"/>
      <w:szCs w:val="24"/>
      <w:lang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Bullets"/>
    <w:basedOn w:val="Normal"/>
    <w:link w:val="PrrafodelistaCar"/>
    <w:uiPriority w:val="34"/>
    <w:qFormat/>
    <w:rsid w:val="00BF6328"/>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BF6328"/>
    <w:rPr>
      <w:rFonts w:ascii="Calibri" w:eastAsia="Calibri" w:hAnsi="Calibri" w:cs="Calibri"/>
      <w:lang w:eastAsia="es-CO"/>
    </w:rPr>
  </w:style>
  <w:style w:type="paragraph" w:styleId="Textoindependiente">
    <w:name w:val="Body Text"/>
    <w:basedOn w:val="Normal"/>
    <w:link w:val="TextoindependienteCar"/>
    <w:uiPriority w:val="99"/>
    <w:unhideWhenUsed/>
    <w:rsid w:val="00BF6328"/>
    <w:pPr>
      <w:spacing w:after="120" w:line="240" w:lineRule="auto"/>
    </w:pPr>
    <w:rPr>
      <w:rFonts w:ascii="Times New Roman" w:hAnsi="Times New Roman" w:cs="Times New Roman"/>
      <w:sz w:val="24"/>
      <w:szCs w:val="24"/>
      <w:lang w:eastAsia="es-ES"/>
    </w:rPr>
  </w:style>
  <w:style w:type="character" w:customStyle="1" w:styleId="TextoindependienteCar">
    <w:name w:val="Texto independiente Car"/>
    <w:basedOn w:val="Fuentedeprrafopredeter"/>
    <w:link w:val="Textoindependiente"/>
    <w:uiPriority w:val="99"/>
    <w:rsid w:val="00BF6328"/>
    <w:rPr>
      <w:rFonts w:ascii="Times New Roman" w:eastAsia="Calibri" w:hAnsi="Times New Roman" w:cs="Times New Roman"/>
      <w:sz w:val="24"/>
      <w:szCs w:val="24"/>
      <w:lang w:eastAsia="es-ES"/>
    </w:rPr>
  </w:style>
  <w:style w:type="paragraph" w:customStyle="1" w:styleId="Standard">
    <w:name w:val="Standard"/>
    <w:uiPriority w:val="99"/>
    <w:rsid w:val="00BF6328"/>
    <w:pPr>
      <w:widowControl w:val="0"/>
      <w:suppressAutoHyphens/>
      <w:autoSpaceDN w:val="0"/>
      <w:spacing w:after="0" w:line="240" w:lineRule="auto"/>
      <w:textAlignment w:val="baseline"/>
    </w:pPr>
    <w:rPr>
      <w:rFonts w:ascii="Arial" w:eastAsia="Times New Roman" w:hAnsi="Arial" w:cs="Arial"/>
      <w:kern w:val="3"/>
      <w:lang w:val="es-ES" w:eastAsia="zh-CN"/>
    </w:rPr>
  </w:style>
  <w:style w:type="paragraph" w:customStyle="1" w:styleId="TableParagraph">
    <w:name w:val="Table Paragraph"/>
    <w:basedOn w:val="Normal"/>
    <w:uiPriority w:val="1"/>
    <w:qFormat/>
    <w:rsid w:val="00BF6328"/>
    <w:pPr>
      <w:widowControl w:val="0"/>
      <w:autoSpaceDE w:val="0"/>
      <w:autoSpaceDN w:val="0"/>
      <w:spacing w:after="0" w:line="240" w:lineRule="auto"/>
    </w:pPr>
    <w:rPr>
      <w:rFonts w:ascii="Verdana" w:eastAsia="Verdana" w:hAnsi="Verdana" w:cs="Verdana"/>
      <w:lang w:val="es-ES" w:eastAsia="en-US"/>
    </w:rPr>
  </w:style>
  <w:style w:type="table" w:customStyle="1" w:styleId="Tablaconcuadrcula1">
    <w:name w:val="Tabla con cuadrícula1"/>
    <w:basedOn w:val="Tablanormal"/>
    <w:next w:val="Tablaconcuadrcula"/>
    <w:uiPriority w:val="39"/>
    <w:rsid w:val="00BF6328"/>
    <w:pPr>
      <w:spacing w:after="0" w:line="240" w:lineRule="auto"/>
    </w:pPr>
    <w:rPr>
      <w:rFonts w:eastAsia="SimSu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rsid w:val="00BF6328"/>
    <w:pPr>
      <w:spacing w:after="120" w:line="480" w:lineRule="auto"/>
    </w:pPr>
  </w:style>
  <w:style w:type="character" w:customStyle="1" w:styleId="Textoindependiente2Car">
    <w:name w:val="Texto independiente 2 Car"/>
    <w:basedOn w:val="Fuentedeprrafopredeter"/>
    <w:link w:val="Textoindependiente2"/>
    <w:uiPriority w:val="99"/>
    <w:rsid w:val="00BF6328"/>
    <w:rPr>
      <w:rFonts w:ascii="Calibri" w:eastAsia="Calibri" w:hAnsi="Calibri" w:cs="Calibri"/>
      <w:lang w:eastAsia="es-CO"/>
    </w:rPr>
  </w:style>
  <w:style w:type="paragraph" w:customStyle="1" w:styleId="xfluidplugincopy">
    <w:name w:val="x_fluidplugincopy"/>
    <w:basedOn w:val="Normal"/>
    <w:rsid w:val="00BF632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251BB1"/>
    <w:pPr>
      <w:spacing w:after="0" w:line="240" w:lineRule="auto"/>
    </w:pPr>
    <w:rPr>
      <w:rFonts w:eastAsiaTheme="minorHAnsi"/>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A378EF"/>
    <w:pPr>
      <w:spacing w:after="0" w:line="240" w:lineRule="auto"/>
    </w:pPr>
    <w:rPr>
      <w:rFonts w:cs="Times New Roman"/>
      <w:sz w:val="20"/>
      <w:szCs w:val="20"/>
      <w:lang w:eastAsia="en-U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rsid w:val="00A378EF"/>
    <w:rPr>
      <w:rFonts w:ascii="Calibri" w:eastAsia="Calibri" w:hAnsi="Calibri" w:cs="Times New Roman"/>
      <w:sz w:val="20"/>
      <w:szCs w:val="20"/>
    </w:rPr>
  </w:style>
  <w:style w:type="character" w:customStyle="1" w:styleId="Ttulo1Car">
    <w:name w:val="Título 1 Car"/>
    <w:aliases w:val="título 1 Car,Pregunta Car,MT1 Car,Edgar 1 Car,Título 1-BCN Car,Título 11 Car,1 ghost Car,g Car,Nombre Proyecto Car,H1 Car,Título 1 Intro Car,Criteria Type Car,Criteria Type1 Car,Criteria Type2 Car,Criteria Type3 Car,Criteria ... Car"/>
    <w:basedOn w:val="Fuentedeprrafopredeter"/>
    <w:link w:val="Ttulo1"/>
    <w:rsid w:val="004D74D2"/>
    <w:rPr>
      <w:rFonts w:ascii="Arial" w:eastAsia="Times New Roman" w:hAnsi="Arial" w:cs="Arial"/>
      <w:b/>
      <w:bCs/>
      <w:szCs w:val="24"/>
      <w:lang w:val="es-ES" w:eastAsia="es-ES"/>
    </w:rPr>
  </w:style>
  <w:style w:type="character" w:customStyle="1" w:styleId="Ttulo2Car">
    <w:name w:val="Título 2 Car"/>
    <w:aliases w:val="Edgar 2 Car,Título 2 -BCN Car,2 headline Car,Title Header2 Car,A Car,h2 Car,A.B.C. Car,A1 Car,h21 Car,A.B.C.1 Car,A2 Car,A.B.C.2 Car,Chapter Number/Appendix Letter Car,chn Car,H2 Car,DO NOT USE_h2 Car,Level 2 Topic Heading Car,H21 Car"/>
    <w:basedOn w:val="Fuentedeprrafopredeter"/>
    <w:link w:val="Ttulo2"/>
    <w:rsid w:val="004D74D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link w:val="Ttulo3"/>
    <w:uiPriority w:val="9"/>
    <w:rsid w:val="004D74D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4D74D2"/>
    <w:rPr>
      <w:rFonts w:ascii="Arial" w:eastAsia="Times New Roman" w:hAnsi="Arial" w:cs="Times New Roman"/>
      <w:b/>
      <w:szCs w:val="20"/>
      <w:u w:val="single"/>
      <w:lang w:val="es-ES" w:eastAsia="es-ES"/>
    </w:rPr>
  </w:style>
  <w:style w:type="character" w:customStyle="1" w:styleId="Ttulo5Car">
    <w:name w:val="Título 5 Car"/>
    <w:basedOn w:val="Fuentedeprrafopredeter"/>
    <w:link w:val="Ttulo5"/>
    <w:rsid w:val="004D74D2"/>
    <w:rPr>
      <w:rFonts w:ascii="Arial" w:eastAsia="Times New Roman" w:hAnsi="Arial" w:cs="Arial"/>
      <w:b/>
      <w:bCs/>
      <w:i/>
      <w:iCs/>
      <w:sz w:val="24"/>
      <w:lang w:val="es-ES" w:eastAsia="es-ES"/>
    </w:rPr>
  </w:style>
  <w:style w:type="character" w:customStyle="1" w:styleId="Ttulo6Car">
    <w:name w:val="Título 6 Car"/>
    <w:basedOn w:val="Fuentedeprrafopredeter"/>
    <w:link w:val="Ttulo6"/>
    <w:uiPriority w:val="9"/>
    <w:rsid w:val="004D74D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4D74D2"/>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rsid w:val="004D74D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4D74D2"/>
    <w:rPr>
      <w:rFonts w:asciiTheme="majorHAnsi" w:eastAsiaTheme="majorEastAsia" w:hAnsiTheme="majorHAnsi" w:cstheme="majorBidi"/>
      <w:i/>
      <w:iCs/>
      <w:color w:val="272727" w:themeColor="text1" w:themeTint="D8"/>
      <w:sz w:val="21"/>
      <w:szCs w:val="21"/>
    </w:rPr>
  </w:style>
  <w:style w:type="character" w:styleId="Hipervnculo">
    <w:name w:val="Hyperlink"/>
    <w:uiPriority w:val="99"/>
    <w:rsid w:val="00373825"/>
    <w:rPr>
      <w:rFonts w:cs="Times New Roman"/>
      <w:color w:val="0000FF"/>
      <w:u w:val="single"/>
    </w:rPr>
  </w:style>
  <w:style w:type="character" w:customStyle="1" w:styleId="DefaultChar">
    <w:name w:val="Default Char"/>
    <w:locked/>
    <w:rsid w:val="002E44A0"/>
    <w:rPr>
      <w:rFonts w:ascii="Arial" w:eastAsia="Times New Roman" w:hAnsi="Arial" w:cs="Arial"/>
      <w:color w:val="000000"/>
      <w:sz w:val="24"/>
      <w:szCs w:val="24"/>
      <w:lang w:eastAsia="es-ES"/>
    </w:rPr>
  </w:style>
  <w:style w:type="character" w:styleId="Refdecomentario">
    <w:name w:val="annotation reference"/>
    <w:uiPriority w:val="99"/>
    <w:semiHidden/>
    <w:unhideWhenUsed/>
    <w:rsid w:val="001A57A0"/>
    <w:rPr>
      <w:sz w:val="16"/>
      <w:szCs w:val="16"/>
    </w:rPr>
  </w:style>
  <w:style w:type="paragraph" w:styleId="Textocomentario">
    <w:name w:val="annotation text"/>
    <w:basedOn w:val="Normal"/>
    <w:link w:val="TextocomentarioCar"/>
    <w:uiPriority w:val="99"/>
    <w:unhideWhenUsed/>
    <w:rsid w:val="001A57A0"/>
    <w:pPr>
      <w:spacing w:after="0" w:line="240" w:lineRule="auto"/>
    </w:pPr>
    <w:rPr>
      <w:rFonts w:cs="Times New Roman"/>
      <w:sz w:val="20"/>
      <w:szCs w:val="20"/>
      <w:lang w:eastAsia="en-US"/>
    </w:rPr>
  </w:style>
  <w:style w:type="character" w:customStyle="1" w:styleId="TextocomentarioCar">
    <w:name w:val="Texto comentario Car"/>
    <w:basedOn w:val="Fuentedeprrafopredeter"/>
    <w:link w:val="Textocomentario"/>
    <w:uiPriority w:val="99"/>
    <w:rsid w:val="001A57A0"/>
    <w:rPr>
      <w:rFonts w:ascii="Calibri" w:eastAsia="Calibri" w:hAnsi="Calibri" w:cs="Times New Roman"/>
      <w:sz w:val="20"/>
      <w:szCs w:val="20"/>
    </w:rPr>
  </w:style>
  <w:style w:type="table" w:customStyle="1" w:styleId="Tablaconcuadrcula12">
    <w:name w:val="Tabla con cuadrícula12"/>
    <w:basedOn w:val="Tablanormal"/>
    <w:next w:val="Tablaconcuadrcula"/>
    <w:uiPriority w:val="59"/>
    <w:rsid w:val="006B5A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3C0B5C"/>
    <w:pPr>
      <w:spacing w:after="160"/>
    </w:pPr>
    <w:rPr>
      <w:rFonts w:cs="Calibri"/>
      <w:b/>
      <w:bCs/>
      <w:lang w:eastAsia="es-CO"/>
    </w:rPr>
  </w:style>
  <w:style w:type="character" w:customStyle="1" w:styleId="AsuntodelcomentarioCar">
    <w:name w:val="Asunto del comentario Car"/>
    <w:basedOn w:val="TextocomentarioCar"/>
    <w:link w:val="Asuntodelcomentario"/>
    <w:uiPriority w:val="99"/>
    <w:semiHidden/>
    <w:rsid w:val="003C0B5C"/>
    <w:rPr>
      <w:rFonts w:ascii="Calibri" w:eastAsia="Calibri" w:hAnsi="Calibri" w:cs="Calibri"/>
      <w:b/>
      <w:bCs/>
      <w:sz w:val="20"/>
      <w:szCs w:val="20"/>
      <w:lang w:eastAsia="es-CO"/>
    </w:rPr>
  </w:style>
  <w:style w:type="table" w:styleId="Tablanormal2">
    <w:name w:val="Plain Table 2"/>
    <w:basedOn w:val="Tablanormal"/>
    <w:uiPriority w:val="42"/>
    <w:rsid w:val="00FD55F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0936">
      <w:bodyDiv w:val="1"/>
      <w:marLeft w:val="0"/>
      <w:marRight w:val="0"/>
      <w:marTop w:val="0"/>
      <w:marBottom w:val="0"/>
      <w:divBdr>
        <w:top w:val="none" w:sz="0" w:space="0" w:color="auto"/>
        <w:left w:val="none" w:sz="0" w:space="0" w:color="auto"/>
        <w:bottom w:val="none" w:sz="0" w:space="0" w:color="auto"/>
        <w:right w:val="none" w:sz="0" w:space="0" w:color="auto"/>
      </w:divBdr>
    </w:div>
    <w:div w:id="164637222">
      <w:bodyDiv w:val="1"/>
      <w:marLeft w:val="0"/>
      <w:marRight w:val="0"/>
      <w:marTop w:val="0"/>
      <w:marBottom w:val="0"/>
      <w:divBdr>
        <w:top w:val="none" w:sz="0" w:space="0" w:color="auto"/>
        <w:left w:val="none" w:sz="0" w:space="0" w:color="auto"/>
        <w:bottom w:val="none" w:sz="0" w:space="0" w:color="auto"/>
        <w:right w:val="none" w:sz="0" w:space="0" w:color="auto"/>
      </w:divBdr>
    </w:div>
    <w:div w:id="909847183">
      <w:bodyDiv w:val="1"/>
      <w:marLeft w:val="0"/>
      <w:marRight w:val="0"/>
      <w:marTop w:val="0"/>
      <w:marBottom w:val="0"/>
      <w:divBdr>
        <w:top w:val="none" w:sz="0" w:space="0" w:color="auto"/>
        <w:left w:val="none" w:sz="0" w:space="0" w:color="auto"/>
        <w:bottom w:val="none" w:sz="0" w:space="0" w:color="auto"/>
        <w:right w:val="none" w:sz="0" w:space="0" w:color="auto"/>
      </w:divBdr>
    </w:div>
    <w:div w:id="1791899910">
      <w:bodyDiv w:val="1"/>
      <w:marLeft w:val="0"/>
      <w:marRight w:val="0"/>
      <w:marTop w:val="0"/>
      <w:marBottom w:val="0"/>
      <w:divBdr>
        <w:top w:val="none" w:sz="0" w:space="0" w:color="auto"/>
        <w:left w:val="none" w:sz="0" w:space="0" w:color="auto"/>
        <w:bottom w:val="none" w:sz="0" w:space="0" w:color="auto"/>
        <w:right w:val="none" w:sz="0" w:space="0" w:color="auto"/>
      </w:divBdr>
    </w:div>
    <w:div w:id="1902709203">
      <w:bodyDiv w:val="1"/>
      <w:marLeft w:val="0"/>
      <w:marRight w:val="0"/>
      <w:marTop w:val="0"/>
      <w:marBottom w:val="0"/>
      <w:divBdr>
        <w:top w:val="none" w:sz="0" w:space="0" w:color="auto"/>
        <w:left w:val="none" w:sz="0" w:space="0" w:color="auto"/>
        <w:bottom w:val="none" w:sz="0" w:space="0" w:color="auto"/>
        <w:right w:val="none" w:sz="0" w:space="0" w:color="auto"/>
      </w:divBdr>
    </w:div>
    <w:div w:id="1949269523">
      <w:bodyDiv w:val="1"/>
      <w:marLeft w:val="0"/>
      <w:marRight w:val="0"/>
      <w:marTop w:val="0"/>
      <w:marBottom w:val="0"/>
      <w:divBdr>
        <w:top w:val="none" w:sz="0" w:space="0" w:color="auto"/>
        <w:left w:val="none" w:sz="0" w:space="0" w:color="auto"/>
        <w:bottom w:val="none" w:sz="0" w:space="0" w:color="auto"/>
        <w:right w:val="none" w:sz="0" w:space="0" w:color="auto"/>
      </w:divBdr>
    </w:div>
    <w:div w:id="195998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06240d0-3ba3-4102-984c-4f5d6f1b3bc4}" enabled="0" method="" siteId="{806240d0-3ba3-4102-984c-4f5d6f1b3bc4}" removed="1"/>
</clbl:labelList>
</file>

<file path=docProps/app.xml><?xml version="1.0" encoding="utf-8"?>
<Properties xmlns="http://schemas.openxmlformats.org/officeDocument/2006/extended-properties" xmlns:vt="http://schemas.openxmlformats.org/officeDocument/2006/docPropsVTypes">
  <Template>Normal</Template>
  <TotalTime>86</TotalTime>
  <Pages>10</Pages>
  <Words>5221</Words>
  <Characters>28718</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Bonilla Rodriguez</dc:creator>
  <cp:keywords/>
  <dc:description/>
  <cp:lastModifiedBy>Jorge Andres Galindo Barrios</cp:lastModifiedBy>
  <cp:revision>75</cp:revision>
  <cp:lastPrinted>2025-06-03T22:33:00Z</cp:lastPrinted>
  <dcterms:created xsi:type="dcterms:W3CDTF">2025-06-03T22:33:00Z</dcterms:created>
  <dcterms:modified xsi:type="dcterms:W3CDTF">2026-07-30T14:55:00Z</dcterms:modified>
</cp:coreProperties>
</file>