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9E73E" w14:textId="77777777" w:rsidR="000512AA" w:rsidRPr="000512AA" w:rsidRDefault="000512AA" w:rsidP="000512AA">
      <w:pPr>
        <w:spacing w:after="0"/>
        <w:jc w:val="both"/>
        <w:rPr>
          <w:rFonts w:ascii="Arial Narrow" w:hAnsi="Arial Narrow"/>
          <w:sz w:val="22"/>
          <w:szCs w:val="22"/>
        </w:rPr>
      </w:pPr>
    </w:p>
    <w:p w14:paraId="6E18E83F" w14:textId="549FD8CA" w:rsidR="000512AA" w:rsidRPr="000512AA" w:rsidRDefault="000512AA" w:rsidP="000512AA">
      <w:pPr>
        <w:spacing w:after="0"/>
        <w:jc w:val="center"/>
        <w:rPr>
          <w:rFonts w:ascii="Arial Narrow" w:hAnsi="Arial Narrow"/>
          <w:sz w:val="22"/>
          <w:szCs w:val="22"/>
        </w:rPr>
      </w:pPr>
      <w:r w:rsidRPr="000512AA">
        <w:rPr>
          <w:rFonts w:ascii="Arial Narrow" w:hAnsi="Arial Narrow"/>
          <w:b/>
          <w:bCs/>
          <w:sz w:val="22"/>
          <w:szCs w:val="22"/>
        </w:rPr>
        <w:t>UNIDAD ADMINISTRATIVA ESPECIAL DE REHABILITACIÓN Y MANTENIMIENTO VIAL</w:t>
      </w:r>
    </w:p>
    <w:p w14:paraId="4B2FE826" w14:textId="4C92B7F7" w:rsidR="00D10259" w:rsidRDefault="000512AA" w:rsidP="000512AA">
      <w:pPr>
        <w:spacing w:after="0"/>
        <w:jc w:val="center"/>
        <w:rPr>
          <w:rFonts w:ascii="Arial Narrow" w:hAnsi="Arial Narrow"/>
          <w:b/>
          <w:bCs/>
          <w:sz w:val="22"/>
          <w:szCs w:val="22"/>
        </w:rPr>
      </w:pPr>
      <w:r w:rsidRPr="000512AA">
        <w:rPr>
          <w:rFonts w:ascii="Arial Narrow" w:hAnsi="Arial Narrow"/>
          <w:b/>
          <w:bCs/>
          <w:sz w:val="22"/>
          <w:szCs w:val="22"/>
        </w:rPr>
        <w:t>ANEXO A ESTUDIOS DEL SECTOR IMPLEMENTACION DEL DECRETO 680 del 2021</w:t>
      </w:r>
    </w:p>
    <w:p w14:paraId="6DBF0A7F" w14:textId="77777777" w:rsidR="000512AA" w:rsidRPr="000512AA" w:rsidRDefault="000512AA" w:rsidP="000512AA">
      <w:pPr>
        <w:spacing w:after="0"/>
        <w:jc w:val="both"/>
        <w:rPr>
          <w:rFonts w:ascii="Arial Narrow" w:hAnsi="Arial Narrow"/>
          <w:sz w:val="22"/>
          <w:szCs w:val="22"/>
        </w:rPr>
      </w:pPr>
    </w:p>
    <w:p w14:paraId="09AAF737" w14:textId="35423D26" w:rsidR="00C93AA6" w:rsidRPr="00C93AA6" w:rsidRDefault="00B679B0" w:rsidP="00C93AA6">
      <w:pPr>
        <w:spacing w:after="0" w:line="240" w:lineRule="auto"/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B679B0">
        <w:rPr>
          <w:rFonts w:ascii="Arial Narrow" w:hAnsi="Arial Narrow"/>
          <w:sz w:val="22"/>
          <w:szCs w:val="22"/>
        </w:rPr>
        <w:t xml:space="preserve">En cumplimiento del artículo 2.2.1.2.4.2.18 y siguientes del Decreto 1082 de 2015, modificados por el Decreto 680 de 2021, y de la Resolución 304 de 2021 expedida por Colombia Compra </w:t>
      </w:r>
      <w:r w:rsidRPr="00A557B4">
        <w:rPr>
          <w:rFonts w:ascii="Arial Narrow" w:hAnsi="Arial Narrow"/>
          <w:sz w:val="22"/>
          <w:szCs w:val="22"/>
        </w:rPr>
        <w:t>Eficiente</w:t>
      </w:r>
      <w:r w:rsidRPr="00A557B4">
        <w:rPr>
          <w:rFonts w:ascii="Arial Narrow" w:hAnsi="Arial Narrow"/>
          <w:sz w:val="22"/>
          <w:szCs w:val="22"/>
        </w:rPr>
        <w:t xml:space="preserve">, </w:t>
      </w:r>
      <w:r w:rsidR="000512AA" w:rsidRPr="00A557B4">
        <w:rPr>
          <w:rFonts w:ascii="Arial Narrow" w:hAnsi="Arial Narrow"/>
          <w:sz w:val="22"/>
          <w:szCs w:val="22"/>
        </w:rPr>
        <w:t>se procede</w:t>
      </w:r>
      <w:r w:rsidR="000512AA" w:rsidRPr="000512AA">
        <w:rPr>
          <w:rFonts w:ascii="Arial Narrow" w:hAnsi="Arial Narrow"/>
          <w:sz w:val="22"/>
          <w:szCs w:val="22"/>
        </w:rPr>
        <w:t xml:space="preserve"> a hacer el análisis respectivo de los ítems relevantes para el proceso cuyo objeto tiene como nombre </w:t>
      </w:r>
      <w:r w:rsidR="000512AA" w:rsidRPr="000512AA">
        <w:rPr>
          <w:rFonts w:ascii="Arial Narrow" w:hAnsi="Arial Narrow"/>
          <w:b/>
          <w:bCs/>
          <w:i/>
          <w:iCs/>
          <w:sz w:val="22"/>
          <w:szCs w:val="22"/>
        </w:rPr>
        <w:t>“</w:t>
      </w:r>
      <w:r w:rsidR="00C93AA6" w:rsidRPr="00C93AA6">
        <w:rPr>
          <w:rFonts w:ascii="Arial Narrow" w:hAnsi="Arial Narrow"/>
          <w:b/>
          <w:bCs/>
          <w:i/>
          <w:iCs/>
          <w:sz w:val="22"/>
          <w:szCs w:val="22"/>
        </w:rPr>
        <w:t>8081-8055-013 PRESTAR EL SERVICIO DE MANTENIMIENTO PARA MAQUINARIA Y EQUIPO MENOR A CARGO DE LA UAERMV, A MONTO AGOTABLE</w:t>
      </w:r>
      <w:r w:rsidR="00C93AA6">
        <w:rPr>
          <w:rFonts w:ascii="Arial Narrow" w:hAnsi="Arial Narrow"/>
          <w:b/>
          <w:bCs/>
          <w:i/>
          <w:iCs/>
          <w:sz w:val="22"/>
          <w:szCs w:val="22"/>
        </w:rPr>
        <w:t>”</w:t>
      </w:r>
    </w:p>
    <w:p w14:paraId="7823833D" w14:textId="77777777" w:rsidR="000512AA" w:rsidRDefault="000512AA" w:rsidP="000512AA">
      <w:pPr>
        <w:spacing w:after="0" w:line="240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14:paraId="01874E06" w14:textId="2B6976D2" w:rsidR="000512AA" w:rsidRDefault="000512AA" w:rsidP="000512AA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0512AA">
        <w:rPr>
          <w:rFonts w:ascii="Arial Narrow" w:hAnsi="Arial Narrow"/>
          <w:sz w:val="22"/>
          <w:szCs w:val="22"/>
        </w:rPr>
        <w:t>En adelante, se muestra el paso a paso realizado en la identificación de los ítems relevantes según el documento anexo a los estudios del sector (tabulación) en donde se estima presupuesto oficial según las cotizaciones recibidas para el presente proceso:</w:t>
      </w:r>
    </w:p>
    <w:p w14:paraId="2F81C0F8" w14:textId="77777777" w:rsidR="000512AA" w:rsidRDefault="000512AA" w:rsidP="000512AA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3D7C5B61" w14:textId="08003201" w:rsidR="000512AA" w:rsidRDefault="000512AA" w:rsidP="000512AA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0512AA">
        <w:rPr>
          <w:rFonts w:ascii="Arial Narrow" w:hAnsi="Arial Narrow"/>
          <w:sz w:val="22"/>
          <w:szCs w:val="22"/>
        </w:rPr>
        <w:t>Aplicando las reglas para determinar los bienes nacionales relevantes acorde a la resolución 304 de 2021 expedida por Colombia Compra Eficiente:</w:t>
      </w:r>
    </w:p>
    <w:p w14:paraId="13AE116D" w14:textId="77777777" w:rsidR="000512AA" w:rsidRDefault="000512AA" w:rsidP="000512AA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681934DC" w14:textId="49425777" w:rsidR="000512AA" w:rsidRDefault="00C76E83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C76E83">
        <w:rPr>
          <w:rFonts w:ascii="Arial Narrow" w:hAnsi="Arial Narrow"/>
          <w:b/>
          <w:bCs/>
          <w:sz w:val="22"/>
          <w:szCs w:val="22"/>
        </w:rPr>
        <w:t xml:space="preserve">Paso 1 y 2: </w:t>
      </w:r>
      <w:r w:rsidRPr="00C76E83">
        <w:rPr>
          <w:rFonts w:ascii="Arial Narrow" w:hAnsi="Arial Narrow"/>
          <w:sz w:val="22"/>
          <w:szCs w:val="22"/>
        </w:rPr>
        <w:t xml:space="preserve">se procede a calcular el valor parcial de los bienes a adquirir mediante la multiplicación del valor unitario de cada uno por la cantidad requerida, para </w:t>
      </w:r>
      <w:r w:rsidR="00C93AA6">
        <w:rPr>
          <w:rFonts w:ascii="Arial Narrow" w:hAnsi="Arial Narrow"/>
          <w:sz w:val="22"/>
          <w:szCs w:val="22"/>
        </w:rPr>
        <w:t>los ítems del proceso</w:t>
      </w:r>
      <w:r w:rsidRPr="00C76E83">
        <w:rPr>
          <w:rFonts w:ascii="Arial Narrow" w:hAnsi="Arial Narrow"/>
          <w:sz w:val="22"/>
          <w:szCs w:val="22"/>
        </w:rPr>
        <w:t>.</w:t>
      </w:r>
    </w:p>
    <w:p w14:paraId="750CF47A" w14:textId="77777777" w:rsidR="00C76E83" w:rsidRPr="00C76E83" w:rsidRDefault="00C76E83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4D137381" w14:textId="0D0BDE24" w:rsidR="00C76E83" w:rsidRDefault="00C76E83" w:rsidP="00C76E83">
      <w:pPr>
        <w:spacing w:after="0" w:line="24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76E83">
        <w:rPr>
          <w:rFonts w:ascii="Arial Narrow" w:hAnsi="Arial Narrow"/>
          <w:sz w:val="22"/>
          <w:szCs w:val="22"/>
        </w:rPr>
        <w:t xml:space="preserve"> </w:t>
      </w:r>
      <w:r w:rsidRPr="00C76E83">
        <w:rPr>
          <w:rFonts w:ascii="Arial Narrow" w:hAnsi="Arial Narrow"/>
          <w:b/>
          <w:bCs/>
          <w:sz w:val="22"/>
          <w:szCs w:val="22"/>
        </w:rPr>
        <w:t>Pasos 3,4 y 5:</w:t>
      </w:r>
    </w:p>
    <w:p w14:paraId="2DCCB4A7" w14:textId="77777777" w:rsidR="00C76E83" w:rsidRDefault="00C76E83" w:rsidP="00C76E83">
      <w:pPr>
        <w:spacing w:after="0" w:line="240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14:paraId="4595B539" w14:textId="6312FD48" w:rsidR="00C76E83" w:rsidRPr="00C76E83" w:rsidRDefault="00C76E83" w:rsidP="00C76E8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C76E83">
        <w:rPr>
          <w:rFonts w:ascii="Arial Narrow" w:hAnsi="Arial Narrow"/>
          <w:sz w:val="22"/>
          <w:szCs w:val="22"/>
        </w:rPr>
        <w:t xml:space="preserve">Se calcula el valor parcial de los bienes y se estima el porcentaje de participación respecto al valor total de los costos directos. </w:t>
      </w:r>
    </w:p>
    <w:p w14:paraId="1B561870" w14:textId="77777777" w:rsidR="00C76E83" w:rsidRPr="00C76E83" w:rsidRDefault="00C76E83" w:rsidP="00C76E8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C76E83">
        <w:rPr>
          <w:rFonts w:ascii="Arial Narrow" w:hAnsi="Arial Narrow"/>
          <w:sz w:val="22"/>
          <w:szCs w:val="22"/>
        </w:rPr>
        <w:t xml:space="preserve">Se determina el porcentaje de participación de cada bien en el presupuesto y se define un porcentaje acumulado al ordenar los valores parciales de mayor a menor. </w:t>
      </w:r>
    </w:p>
    <w:p w14:paraId="50F4342A" w14:textId="14639A80" w:rsidR="00C76E83" w:rsidRDefault="00C76E83" w:rsidP="00C76E8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C76E83">
        <w:rPr>
          <w:rFonts w:ascii="Arial Narrow" w:hAnsi="Arial Narrow"/>
          <w:sz w:val="22"/>
          <w:szCs w:val="22"/>
        </w:rPr>
        <w:t>Se identifican los bienes que se encuentran dentro del porcentaje acumulado cerca del 80% y con ellos realizó la estimación de porcentaje de participación de los bienes seleccionados y se estiman como bienes relevantes</w:t>
      </w:r>
      <w:r w:rsidR="00C93AA6">
        <w:rPr>
          <w:rFonts w:ascii="Arial Narrow" w:hAnsi="Arial Narrow"/>
          <w:sz w:val="22"/>
          <w:szCs w:val="22"/>
        </w:rPr>
        <w:t>.</w:t>
      </w:r>
      <w:r w:rsidRPr="00C76E83">
        <w:rPr>
          <w:rFonts w:ascii="Arial Narrow" w:hAnsi="Arial Narrow"/>
          <w:sz w:val="22"/>
          <w:szCs w:val="22"/>
        </w:rPr>
        <w:t xml:space="preserve"> </w:t>
      </w:r>
    </w:p>
    <w:p w14:paraId="220881FC" w14:textId="77777777" w:rsidR="00C76E83" w:rsidRPr="00C76E83" w:rsidRDefault="00C76E83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3B6F633C" w14:textId="77777777" w:rsidR="00C76E83" w:rsidRDefault="00C76E83" w:rsidP="00C76E83">
      <w:pPr>
        <w:spacing w:after="0" w:line="24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C76E83">
        <w:rPr>
          <w:rFonts w:ascii="Arial Narrow" w:hAnsi="Arial Narrow"/>
          <w:sz w:val="22"/>
          <w:szCs w:val="22"/>
        </w:rPr>
        <w:t xml:space="preserve"> </w:t>
      </w:r>
      <w:r w:rsidRPr="00C76E83">
        <w:rPr>
          <w:rFonts w:ascii="Arial Narrow" w:hAnsi="Arial Narrow"/>
          <w:b/>
          <w:bCs/>
          <w:sz w:val="22"/>
          <w:szCs w:val="22"/>
        </w:rPr>
        <w:t xml:space="preserve">Paso 8 y 9 </w:t>
      </w:r>
    </w:p>
    <w:p w14:paraId="075F6CD8" w14:textId="77777777" w:rsidR="00065077" w:rsidRPr="00C76E83" w:rsidRDefault="00065077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3B3EC199" w14:textId="7E63151A" w:rsidR="00C76E83" w:rsidRDefault="00C76E83" w:rsidP="00C76E83">
      <w:pPr>
        <w:numPr>
          <w:ilvl w:val="0"/>
          <w:numId w:val="3"/>
        </w:num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C76E83">
        <w:rPr>
          <w:rFonts w:ascii="Arial Narrow" w:hAnsi="Arial Narrow"/>
          <w:sz w:val="22"/>
          <w:szCs w:val="22"/>
        </w:rPr>
        <w:t>Se realiza la verificación de los diez (10) bienes relevantes que se encuentran por encima del promedio</w:t>
      </w:r>
      <w:r w:rsidR="00C93AA6">
        <w:rPr>
          <w:rFonts w:ascii="Arial Narrow" w:hAnsi="Arial Narrow"/>
          <w:sz w:val="22"/>
          <w:szCs w:val="22"/>
        </w:rPr>
        <w:t>.</w:t>
      </w:r>
    </w:p>
    <w:p w14:paraId="14020B0E" w14:textId="77777777" w:rsidR="00977065" w:rsidRDefault="00977065" w:rsidP="00977065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521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1"/>
        <w:gridCol w:w="448"/>
        <w:gridCol w:w="567"/>
        <w:gridCol w:w="1416"/>
        <w:gridCol w:w="1203"/>
        <w:gridCol w:w="716"/>
        <w:gridCol w:w="1058"/>
      </w:tblGrid>
      <w:tr w:rsidR="00977065" w:rsidRPr="00735D54" w14:paraId="08AA5118" w14:textId="77777777" w:rsidTr="00A2538D">
        <w:trPr>
          <w:trHeight w:val="20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2203D90B" w14:textId="1A9CEB4F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proofErr w:type="gramStart"/>
            <w:r w:rsidRPr="00735D5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>DIEZ  ITEMS</w:t>
            </w:r>
            <w:proofErr w:type="gramEnd"/>
            <w:r w:rsidRPr="00735D5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  <w:t xml:space="preserve"> CON MAYOR % DE PARTICIPACIÓN</w:t>
            </w:r>
          </w:p>
        </w:tc>
      </w:tr>
      <w:tr w:rsidR="00735D54" w:rsidRPr="00735D54" w14:paraId="3EFFCD45" w14:textId="77777777" w:rsidTr="00735D54">
        <w:trPr>
          <w:trHeight w:val="20"/>
          <w:tblHeader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08F5ADE2" w14:textId="77777777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  <w:t>DESCRIPCIÓN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541C785D" w14:textId="77777777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634269A4" w14:textId="77777777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  <w:t>Cant.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05DB9AF6" w14:textId="1CFD622C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  <w:t>PRECIO UNITARIO MÁXIMO A PAGAR POR LA UMV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54D495CD" w14:textId="77777777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  <w:t>VALOR PARCIAL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7A83A96B" w14:textId="77777777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  <w:t>% PARTIC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vAlign w:val="center"/>
            <w:hideMark/>
          </w:tcPr>
          <w:p w14:paraId="280766CF" w14:textId="77777777" w:rsidR="00977065" w:rsidRPr="00735D54" w:rsidRDefault="00977065" w:rsidP="00977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es-CO"/>
                <w14:ligatures w14:val="none"/>
              </w:rPr>
              <w:t>% ACUMULADO</w:t>
            </w:r>
          </w:p>
        </w:tc>
      </w:tr>
      <w:tr w:rsidR="00735D54" w:rsidRPr="00735D54" w14:paraId="0A02F058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A123" w14:textId="672ABD48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PAVIMENTADORA VOGELE - 4-PVV KIT DE CADENA TRANSPORTADORA DE MATERIAL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CAA16" w14:textId="6DAC6DD0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UND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5D6E5" w14:textId="0AFDABAB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20548" w14:textId="40AF7033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$ 23.113.845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58D2" w14:textId="25702D65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$ 23.113.845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95CF0" w14:textId="5B8A3F80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BF2533" w14:textId="61B2FA19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0,03</w:t>
            </w:r>
          </w:p>
        </w:tc>
      </w:tr>
      <w:tr w:rsidR="00735D54" w:rsidRPr="00735D54" w14:paraId="0A4049EB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1924" w14:textId="2A3180CD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SELLADORA GRIETAS CRAFCO SELLADORA GRIETAS -4-SCS SH60 MELTER SERVICIO TECNICO ESPECIALIZADO EN PINTURA GENERAL DE CHASIS, CALDERA SOPORTES Y ACCESORIOS INTERNOS- EXTERNOS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04441" w14:textId="48270BA5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76B13" w14:textId="1CF6843F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37C3D" w14:textId="383C2D6B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$ 13.691.794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1FCD1" w14:textId="77A7351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$ 13.691.794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C8A70" w14:textId="64AD922B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D79A1F" w14:textId="71CD668B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0,05</w:t>
            </w:r>
          </w:p>
        </w:tc>
      </w:tr>
      <w:tr w:rsidR="00735D54" w:rsidRPr="00735D54" w14:paraId="75B2D5CE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67C1" w14:textId="6FE3C40D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2C7557">
              <w:rPr>
                <w:rFonts w:ascii="Arial" w:hAnsi="Arial" w:cs="Arial"/>
                <w:sz w:val="14"/>
                <w:szCs w:val="14"/>
              </w:rPr>
              <w:t xml:space="preserve">SELLADORA GRIETAS CRAFCO SELLADORA GRIETAS -4-SCS </w:t>
            </w:r>
            <w:proofErr w:type="gramStart"/>
            <w:r w:rsidRPr="002C7557">
              <w:rPr>
                <w:rFonts w:ascii="Arial" w:hAnsi="Arial" w:cs="Arial"/>
                <w:sz w:val="14"/>
                <w:szCs w:val="14"/>
              </w:rPr>
              <w:t>QUEMADOR  BECJET</w:t>
            </w:r>
            <w:proofErr w:type="gramEnd"/>
            <w:r w:rsidRPr="002C7557">
              <w:rPr>
                <w:rFonts w:ascii="Arial" w:hAnsi="Arial" w:cs="Arial"/>
                <w:sz w:val="14"/>
                <w:szCs w:val="14"/>
              </w:rPr>
              <w:t xml:space="preserve">  AFG 1/7HP 3450RPM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93779" w14:textId="0FE513BF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UND 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1E710" w14:textId="623344F3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A1CF2" w14:textId="63E911D1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$ 12.749.096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51202" w14:textId="7F5D5C35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$ 12.749.096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0A302" w14:textId="3BA762E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1A4AC1" w14:textId="1F8AF9B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0,06</w:t>
            </w:r>
          </w:p>
        </w:tc>
      </w:tr>
      <w:tr w:rsidR="00735D54" w:rsidRPr="00735D54" w14:paraId="252A0E3A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3E3D" w14:textId="319B80C2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RETROEXCAVADORA ORUGAS CASE - 4-REC REPARACION GENERAL DE BALDE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D947B" w14:textId="35A755B0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62938" w14:textId="6F8F1827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830D2" w14:textId="5F9E7A7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$ 12.440.196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5BC36" w14:textId="5DCE0405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$ 12.440.196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227E1" w14:textId="437D2243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60A86B" w14:textId="32983424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0,08</w:t>
            </w:r>
          </w:p>
        </w:tc>
      </w:tr>
      <w:tr w:rsidR="00735D54" w:rsidRPr="00735D54" w14:paraId="6AB86D0E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9C7D" w14:textId="14150DB7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VIBRO COMPACTADOR WOLF PAC STONE - 4-VWP BOMBA HIDRAULICA 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043F2" w14:textId="06BBE7A5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B8144" w14:textId="71B26753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EC30" w14:textId="6432D8CE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$ 11.371.957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3C926" w14:textId="0DB44835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$ 11.371.957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89D3C" w14:textId="5842C5E9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D4C5E3" w14:textId="14AF5F61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0,09</w:t>
            </w:r>
          </w:p>
        </w:tc>
      </w:tr>
      <w:tr w:rsidR="00735D54" w:rsidRPr="00735D54" w14:paraId="006F5549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98E3" w14:textId="26EAB6A6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PERFILADORA DE ASFALTO CATERPILLAR-4-PBC BANDA TRANSPORTADORA REF 2753276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21E65" w14:textId="156DD0CE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4F20B" w14:textId="30F021CA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65276" w14:textId="074D09A5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$ 10.792.082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630C4" w14:textId="3177A874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$ 10.792.082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99602" w14:textId="568635BE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2CBD84" w14:textId="75C89E6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0,11</w:t>
            </w:r>
          </w:p>
        </w:tc>
      </w:tr>
      <w:tr w:rsidR="00735D54" w:rsidRPr="00735D54" w14:paraId="48A2BE79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8D50" w14:textId="2C72A4B9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PAVIMENTADORA BARBER GREEN - 4-PVB BOMBA CONTROL DE DIRECCION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50DF4" w14:textId="4526210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5316B" w14:textId="62CED360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59F4D" w14:textId="338FFA0B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$ 9.088.437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D271C" w14:textId="35784E9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$ 9.088.437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24AB8" w14:textId="636CB5F9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593DC0" w14:textId="5C8E0299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0,12</w:t>
            </w:r>
          </w:p>
        </w:tc>
      </w:tr>
      <w:tr w:rsidR="00735D54" w:rsidRPr="00735D54" w14:paraId="1626D20A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0BFD" w14:textId="4F068C0F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proofErr w:type="gramStart"/>
            <w:r w:rsidRPr="00735D54">
              <w:rPr>
                <w:rFonts w:ascii="Arial" w:hAnsi="Arial" w:cs="Arial"/>
                <w:sz w:val="14"/>
                <w:szCs w:val="14"/>
              </w:rPr>
              <w:lastRenderedPageBreak/>
              <w:t>BULLDOZER  FIAT</w:t>
            </w:r>
            <w:proofErr w:type="gramEnd"/>
            <w:r w:rsidRPr="00735D54">
              <w:rPr>
                <w:rFonts w:ascii="Arial" w:hAnsi="Arial" w:cs="Arial"/>
                <w:sz w:val="14"/>
                <w:szCs w:val="14"/>
              </w:rPr>
              <w:t xml:space="preserve"> ALLIS - 4-BFA HOJA PRINCIPAL CUCHARON ANTIDESGASTE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2AF32" w14:textId="49380B8B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7D32E" w14:textId="061FA326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D4029" w14:textId="06C29F82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$ 8.700.990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52CC" w14:textId="736DE244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$ 8.700.990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C295D" w14:textId="598E32B4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AB92AE" w14:textId="3F3C01BA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0,13</w:t>
            </w:r>
          </w:p>
        </w:tc>
      </w:tr>
      <w:tr w:rsidR="00735D54" w:rsidRPr="00735D54" w14:paraId="30438B58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7F47" w14:textId="7C1B0A58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proofErr w:type="gramStart"/>
            <w:r w:rsidRPr="00735D54">
              <w:rPr>
                <w:rFonts w:ascii="Arial" w:hAnsi="Arial" w:cs="Arial"/>
                <w:sz w:val="14"/>
                <w:szCs w:val="14"/>
              </w:rPr>
              <w:t>BULLDOZER  FIAT</w:t>
            </w:r>
            <w:proofErr w:type="gramEnd"/>
            <w:r w:rsidRPr="00735D54">
              <w:rPr>
                <w:rFonts w:ascii="Arial" w:hAnsi="Arial" w:cs="Arial"/>
                <w:sz w:val="14"/>
                <w:szCs w:val="14"/>
              </w:rPr>
              <w:t xml:space="preserve"> ALLIS - 4-BFA HOJA </w:t>
            </w:r>
            <w:proofErr w:type="gramStart"/>
            <w:r w:rsidRPr="00735D54">
              <w:rPr>
                <w:rFonts w:ascii="Arial" w:hAnsi="Arial" w:cs="Arial"/>
                <w:sz w:val="14"/>
                <w:szCs w:val="14"/>
              </w:rPr>
              <w:t>PORTERIOR  CUCHARON</w:t>
            </w:r>
            <w:proofErr w:type="gramEnd"/>
            <w:r w:rsidRPr="00735D54">
              <w:rPr>
                <w:rFonts w:ascii="Arial" w:hAnsi="Arial" w:cs="Arial"/>
                <w:sz w:val="14"/>
                <w:szCs w:val="14"/>
              </w:rPr>
              <w:t xml:space="preserve"> ANTIDESGASTE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3C918" w14:textId="3468C0A4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672B1" w14:textId="31B311FF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AA307" w14:textId="3DC622E0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$ 8.062.765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D1C41" w14:textId="7534D0E6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$ 8.062.765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1EC37" w14:textId="063F0C7B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9FC488" w14:textId="3BCE8727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0,14</w:t>
            </w:r>
          </w:p>
        </w:tc>
      </w:tr>
      <w:tr w:rsidR="00735D54" w:rsidRPr="00735D54" w14:paraId="426BDB14" w14:textId="77777777" w:rsidTr="00735D54">
        <w:trPr>
          <w:trHeight w:val="20"/>
          <w:jc w:val="center"/>
        </w:trPr>
        <w:tc>
          <w:tcPr>
            <w:tcW w:w="2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8536" w14:textId="7D23AD0B" w:rsidR="00093BDB" w:rsidRPr="00735D54" w:rsidRDefault="00093BDB" w:rsidP="00093B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MINI CARGADOR NEW HOLLAND - 4-MNL BOMBA HIDRAULICA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44514" w14:textId="5CB282F2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UND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AEFA6" w14:textId="475652CF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895E9" w14:textId="55B3A152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$ 7.542.356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BE6FB" w14:textId="6740A3A0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 xml:space="preserve"> $ 7.542.356 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91523" w14:textId="35D20CFD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6C8D0C" w14:textId="564913E9" w:rsidR="00093BDB" w:rsidRPr="00735D54" w:rsidRDefault="00093BDB" w:rsidP="00093B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CO"/>
                <w14:ligatures w14:val="none"/>
              </w:rPr>
            </w:pPr>
            <w:r w:rsidRPr="00735D54">
              <w:rPr>
                <w:rFonts w:ascii="Arial" w:hAnsi="Arial" w:cs="Arial"/>
                <w:sz w:val="14"/>
                <w:szCs w:val="14"/>
              </w:rPr>
              <w:t>0,15</w:t>
            </w:r>
          </w:p>
        </w:tc>
      </w:tr>
    </w:tbl>
    <w:p w14:paraId="1CCDA510" w14:textId="77777777" w:rsidR="00BE12DA" w:rsidRPr="00BE12DA" w:rsidRDefault="00BE12DA" w:rsidP="00BE12DA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184215E8" w14:textId="0FBF07F7" w:rsidR="00BE12DA" w:rsidRPr="00BE12DA" w:rsidRDefault="007C0C93" w:rsidP="00BE12DA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b. </w:t>
      </w:r>
      <w:r w:rsidR="00BE12DA" w:rsidRPr="00BE12DA">
        <w:rPr>
          <w:rFonts w:ascii="Arial Narrow" w:hAnsi="Arial Narrow"/>
          <w:sz w:val="22"/>
          <w:szCs w:val="22"/>
        </w:rPr>
        <w:t xml:space="preserve">Se procede a realizar la </w:t>
      </w:r>
      <w:r w:rsidR="00BE12DA" w:rsidRPr="00BE12DA">
        <w:rPr>
          <w:rFonts w:ascii="Arial Narrow" w:hAnsi="Arial Narrow"/>
          <w:b/>
          <w:bCs/>
          <w:i/>
          <w:iCs/>
          <w:sz w:val="22"/>
          <w:szCs w:val="22"/>
        </w:rPr>
        <w:t xml:space="preserve">verificación por descripción del producto </w:t>
      </w:r>
      <w:r w:rsidR="00BE12DA" w:rsidRPr="00BE12DA">
        <w:rPr>
          <w:rFonts w:ascii="Arial Narrow" w:hAnsi="Arial Narrow"/>
          <w:sz w:val="22"/>
          <w:szCs w:val="22"/>
        </w:rPr>
        <w:t xml:space="preserve">del bien relevante identificado, en la página de la Ventanilla Única de Comercio Exterior, módulo CONSULTA </w:t>
      </w:r>
      <w:r w:rsidR="00BE12DA" w:rsidRPr="00BE12DA">
        <w:rPr>
          <w:rFonts w:ascii="Arial Narrow" w:hAnsi="Arial Narrow"/>
          <w:i/>
          <w:iCs/>
          <w:sz w:val="22"/>
          <w:szCs w:val="22"/>
        </w:rPr>
        <w:t xml:space="preserve">DEL REGISTRO DE PRODUCTORES Y BIENES NACIONALES </w:t>
      </w:r>
      <w:r w:rsidR="00BE12DA" w:rsidRPr="00BE12DA">
        <w:rPr>
          <w:rFonts w:ascii="Arial Narrow" w:hAnsi="Arial Narrow"/>
          <w:sz w:val="22"/>
          <w:szCs w:val="22"/>
        </w:rPr>
        <w:t xml:space="preserve">a través del link: </w:t>
      </w:r>
      <w:hyperlink r:id="rId10" w:history="1">
        <w:r w:rsidR="00C65F2A" w:rsidRPr="00C02A58">
          <w:rPr>
            <w:rStyle w:val="Hipervnculo"/>
            <w:rFonts w:ascii="Arial Narrow" w:hAnsi="Arial Narrow"/>
            <w:sz w:val="22"/>
            <w:szCs w:val="22"/>
          </w:rPr>
          <w:t>https://www.vuce.gov.co/servicios/registro-de-productores-y-bienes-nacionales</w:t>
        </w:r>
      </w:hyperlink>
      <w:r w:rsidR="00C65F2A">
        <w:rPr>
          <w:rFonts w:ascii="Arial Narrow" w:hAnsi="Arial Narrow"/>
          <w:sz w:val="22"/>
          <w:szCs w:val="22"/>
        </w:rPr>
        <w:t xml:space="preserve"> </w:t>
      </w:r>
      <w:r w:rsidR="00BE12DA" w:rsidRPr="00BE12DA">
        <w:rPr>
          <w:rFonts w:ascii="Arial Narrow" w:hAnsi="Arial Narrow"/>
          <w:sz w:val="22"/>
          <w:szCs w:val="22"/>
        </w:rPr>
        <w:t xml:space="preserve">; tal y como lo indica el decreto 680 de 2021, obteniendo los siguientes resultados: </w:t>
      </w:r>
    </w:p>
    <w:p w14:paraId="778F911E" w14:textId="77777777" w:rsidR="00C76E83" w:rsidRDefault="00C76E83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41009CD2" w14:textId="5F373AE4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64DB3709" wp14:editId="7F9C0CB5">
            <wp:extent cx="5612130" cy="2468880"/>
            <wp:effectExtent l="0" t="0" r="7620" b="7620"/>
            <wp:docPr id="17604491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4491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3AE71" w14:textId="13EB5DFE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47819358" wp14:editId="60037FEB">
            <wp:extent cx="5612130" cy="2470785"/>
            <wp:effectExtent l="0" t="0" r="7620" b="5715"/>
            <wp:docPr id="2800956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09563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362BF" w14:textId="381B9A75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lastRenderedPageBreak/>
        <w:drawing>
          <wp:inline distT="0" distB="0" distL="0" distR="0" wp14:anchorId="1601497B" wp14:editId="563F9609">
            <wp:extent cx="5612130" cy="2440940"/>
            <wp:effectExtent l="0" t="0" r="7620" b="0"/>
            <wp:docPr id="853808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8084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4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9CA05" w14:textId="367A6D21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11B94FB3" wp14:editId="4793ADB8">
            <wp:extent cx="5612130" cy="2482215"/>
            <wp:effectExtent l="0" t="0" r="7620" b="0"/>
            <wp:docPr id="1979411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4111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936F5" w14:textId="0C6DB8B8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68542489" wp14:editId="6E99E144">
            <wp:extent cx="5612130" cy="2576195"/>
            <wp:effectExtent l="0" t="0" r="7620" b="0"/>
            <wp:docPr id="12084407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44076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07532" w14:textId="41F94987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lastRenderedPageBreak/>
        <w:drawing>
          <wp:inline distT="0" distB="0" distL="0" distR="0" wp14:anchorId="138687C1" wp14:editId="525646E8">
            <wp:extent cx="5612130" cy="2461260"/>
            <wp:effectExtent l="0" t="0" r="7620" b="0"/>
            <wp:docPr id="4424708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47080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1F062" w14:textId="08E72556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269016AB" wp14:editId="4C5D8588">
            <wp:extent cx="5612130" cy="2558415"/>
            <wp:effectExtent l="0" t="0" r="7620" b="0"/>
            <wp:docPr id="5878474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84740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5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82FB9" w14:textId="6DAFE209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0F7F60D1" wp14:editId="269E6903">
            <wp:extent cx="5612130" cy="2491740"/>
            <wp:effectExtent l="0" t="0" r="7620" b="3810"/>
            <wp:docPr id="9985412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4123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42A0E" w14:textId="044D5525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lastRenderedPageBreak/>
        <w:drawing>
          <wp:inline distT="0" distB="0" distL="0" distR="0" wp14:anchorId="25C82F48" wp14:editId="473A6146">
            <wp:extent cx="5612130" cy="2568575"/>
            <wp:effectExtent l="0" t="0" r="7620" b="3175"/>
            <wp:docPr id="12224887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48878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4E2A4" w14:textId="40BA1EE8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7E4799">
        <w:rPr>
          <w:rFonts w:ascii="Arial Narrow" w:hAnsi="Arial Narrow"/>
          <w:noProof/>
          <w:sz w:val="22"/>
          <w:szCs w:val="22"/>
        </w:rPr>
        <w:drawing>
          <wp:inline distT="0" distB="0" distL="0" distR="0" wp14:anchorId="3F408B64" wp14:editId="377A3FCD">
            <wp:extent cx="5612130" cy="2418715"/>
            <wp:effectExtent l="0" t="0" r="7620" b="635"/>
            <wp:docPr id="748180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18020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16C28" w14:textId="77777777" w:rsidR="007E4799" w:rsidRDefault="007E4799" w:rsidP="00C76E83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14:paraId="4E221A82" w14:textId="77777777" w:rsidR="00320981" w:rsidRDefault="00320981" w:rsidP="009A4457">
      <w:pPr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14:paraId="68BBFAAD" w14:textId="77777777" w:rsidR="00320981" w:rsidRDefault="00320981" w:rsidP="00320981">
      <w:pPr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320981">
        <w:rPr>
          <w:rFonts w:ascii="Arial Narrow" w:hAnsi="Arial Narrow"/>
          <w:sz w:val="22"/>
          <w:szCs w:val="22"/>
        </w:rPr>
        <w:t xml:space="preserve">De acuerdo a lo anterior, se identifica que los bienes relevantes no se encuentran en el aplicativo de </w:t>
      </w:r>
      <w:r w:rsidRPr="00320981">
        <w:rPr>
          <w:rFonts w:ascii="Arial Narrow" w:hAnsi="Arial Narrow"/>
          <w:i/>
          <w:iCs/>
          <w:sz w:val="22"/>
          <w:szCs w:val="22"/>
        </w:rPr>
        <w:t>REGISTRO DE PRODUCTORES Y BIENES NACIONALES</w:t>
      </w:r>
      <w:r w:rsidRPr="00320981">
        <w:rPr>
          <w:rFonts w:ascii="Arial Narrow" w:hAnsi="Arial Narrow"/>
          <w:sz w:val="22"/>
          <w:szCs w:val="22"/>
        </w:rPr>
        <w:t xml:space="preserve">, en este sentido, la Entidad dará cumplimiento a la normativa y otorgará el puntaje del criterio de apoyo a la industria nacional a los proponentes que se comprometan a vincular al desarrollo del objeto contractual un porcentaje de empleados o contratistas por prestación de servicios colombianos de al menos el 40% del personal requerido para el cumplimiento del contrato, así como, sugerirá al futuro contratista la compra de la mayor cantidad de bienes de origen nacional no identificados en este análisis. </w:t>
      </w:r>
    </w:p>
    <w:sectPr w:rsidR="00320981" w:rsidSect="00D10259">
      <w:headerReference w:type="default" r:id="rId21"/>
      <w:pgSz w:w="12240" w:h="15840"/>
      <w:pgMar w:top="1656" w:right="1701" w:bottom="1417" w:left="170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1B03E" w14:textId="77777777" w:rsidR="00B81272" w:rsidRDefault="00B81272" w:rsidP="00D10259">
      <w:pPr>
        <w:spacing w:after="0" w:line="240" w:lineRule="auto"/>
      </w:pPr>
      <w:r>
        <w:separator/>
      </w:r>
    </w:p>
  </w:endnote>
  <w:endnote w:type="continuationSeparator" w:id="0">
    <w:p w14:paraId="0D5BE775" w14:textId="77777777" w:rsidR="00B81272" w:rsidRDefault="00B81272" w:rsidP="00D1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05893" w14:textId="77777777" w:rsidR="00B81272" w:rsidRDefault="00B81272" w:rsidP="00D10259">
      <w:pPr>
        <w:spacing w:after="0" w:line="240" w:lineRule="auto"/>
      </w:pPr>
      <w:r>
        <w:separator/>
      </w:r>
    </w:p>
  </w:footnote>
  <w:footnote w:type="continuationSeparator" w:id="0">
    <w:p w14:paraId="0A97ABB6" w14:textId="77777777" w:rsidR="00B81272" w:rsidRDefault="00B81272" w:rsidP="00D10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62691" w14:textId="377951A4" w:rsidR="00D10259" w:rsidRDefault="00D10259">
    <w:pPr>
      <w:pStyle w:val="Encabezado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0EADE9E" wp14:editId="0A99ED86">
          <wp:simplePos x="0" y="0"/>
          <wp:positionH relativeFrom="page">
            <wp:posOffset>3397250</wp:posOffset>
          </wp:positionH>
          <wp:positionV relativeFrom="page">
            <wp:posOffset>247650</wp:posOffset>
          </wp:positionV>
          <wp:extent cx="946150" cy="800100"/>
          <wp:effectExtent l="0" t="0" r="6350" b="0"/>
          <wp:wrapNone/>
          <wp:docPr id="1637731992" name="Image 1" descr="Imagen que contiene Text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Imagen que contiene Texto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5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34424C" w14:textId="77777777" w:rsidR="00D10259" w:rsidRDefault="00D10259">
    <w:pPr>
      <w:pStyle w:val="Encabezado"/>
    </w:pPr>
  </w:p>
  <w:p w14:paraId="73A4BCC0" w14:textId="51E774D1" w:rsidR="00D10259" w:rsidRDefault="00D102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E93A0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5410AF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F194D8C"/>
    <w:multiLevelType w:val="hybridMultilevel"/>
    <w:tmpl w:val="8A36B972"/>
    <w:lvl w:ilvl="0" w:tplc="24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C523333"/>
    <w:multiLevelType w:val="hybridMultilevel"/>
    <w:tmpl w:val="CB668B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3376901">
    <w:abstractNumId w:val="2"/>
  </w:num>
  <w:num w:numId="2" w16cid:durableId="1395422278">
    <w:abstractNumId w:val="3"/>
  </w:num>
  <w:num w:numId="3" w16cid:durableId="942615635">
    <w:abstractNumId w:val="1"/>
  </w:num>
  <w:num w:numId="4" w16cid:durableId="1864055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59"/>
    <w:rsid w:val="000512AA"/>
    <w:rsid w:val="00054407"/>
    <w:rsid w:val="00065077"/>
    <w:rsid w:val="00093BDB"/>
    <w:rsid w:val="00152751"/>
    <w:rsid w:val="00175DF7"/>
    <w:rsid w:val="001C7124"/>
    <w:rsid w:val="001D0A2A"/>
    <w:rsid w:val="002009EB"/>
    <w:rsid w:val="00256069"/>
    <w:rsid w:val="0028070F"/>
    <w:rsid w:val="002C7557"/>
    <w:rsid w:val="002D4830"/>
    <w:rsid w:val="002E23C6"/>
    <w:rsid w:val="00320981"/>
    <w:rsid w:val="003F21A3"/>
    <w:rsid w:val="00414A15"/>
    <w:rsid w:val="00540C6B"/>
    <w:rsid w:val="005C7AC4"/>
    <w:rsid w:val="00615BA5"/>
    <w:rsid w:val="006B3578"/>
    <w:rsid w:val="006B3900"/>
    <w:rsid w:val="006D11DE"/>
    <w:rsid w:val="00735D54"/>
    <w:rsid w:val="007C0C93"/>
    <w:rsid w:val="007E4799"/>
    <w:rsid w:val="00950F7A"/>
    <w:rsid w:val="009672EF"/>
    <w:rsid w:val="00977065"/>
    <w:rsid w:val="009A4457"/>
    <w:rsid w:val="00A2538D"/>
    <w:rsid w:val="00A42DE2"/>
    <w:rsid w:val="00A45D25"/>
    <w:rsid w:val="00A557B4"/>
    <w:rsid w:val="00B679B0"/>
    <w:rsid w:val="00B81272"/>
    <w:rsid w:val="00BE12DA"/>
    <w:rsid w:val="00C6231F"/>
    <w:rsid w:val="00C65F2A"/>
    <w:rsid w:val="00C73EA2"/>
    <w:rsid w:val="00C76E83"/>
    <w:rsid w:val="00C90F1F"/>
    <w:rsid w:val="00C93AA6"/>
    <w:rsid w:val="00D10259"/>
    <w:rsid w:val="00DA7B63"/>
    <w:rsid w:val="00E169DB"/>
    <w:rsid w:val="00E204EB"/>
    <w:rsid w:val="00ED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02AED3"/>
  <w15:chartTrackingRefBased/>
  <w15:docId w15:val="{87CFBDFF-CF27-49A1-A9A9-4642822A3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102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02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02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02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02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02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02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02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02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102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02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02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02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025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02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025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02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02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102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02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102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102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102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1025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1025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102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102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1025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1025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102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0259"/>
  </w:style>
  <w:style w:type="paragraph" w:styleId="Piedepgina">
    <w:name w:val="footer"/>
    <w:basedOn w:val="Normal"/>
    <w:link w:val="PiedepginaCar"/>
    <w:uiPriority w:val="99"/>
    <w:unhideWhenUsed/>
    <w:rsid w:val="00D102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0259"/>
  </w:style>
  <w:style w:type="character" w:styleId="Hipervnculo">
    <w:name w:val="Hyperlink"/>
    <w:basedOn w:val="Fuentedeprrafopredeter"/>
    <w:uiPriority w:val="99"/>
    <w:unhideWhenUsed/>
    <w:rsid w:val="007C0C93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C0C9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DA7B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7B6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7B6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7B6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7B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www.vuce.gov.co/servicios/registro-de-productores-y-bienes-nacionales" TargetMode="Externa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6a81bf-9b91-4e11-ae01-c54b70546c5d" xsi:nil="true"/>
    <lcf76f155ced4ddcb4097134ff3c332f xmlns="41464f9e-3673-4838-ac07-d65f2e40546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F6056F60215248BE7C1D47359BA184" ma:contentTypeVersion="11" ma:contentTypeDescription="Crear nuevo documento." ma:contentTypeScope="" ma:versionID="89f3f636a6309aeb6eed315bb0100764">
  <xsd:schema xmlns:xsd="http://www.w3.org/2001/XMLSchema" xmlns:xs="http://www.w3.org/2001/XMLSchema" xmlns:p="http://schemas.microsoft.com/office/2006/metadata/properties" xmlns:ns2="41464f9e-3673-4838-ac07-d65f2e40546a" xmlns:ns3="b76a81bf-9b91-4e11-ae01-c54b70546c5d" targetNamespace="http://schemas.microsoft.com/office/2006/metadata/properties" ma:root="true" ma:fieldsID="6d443d9187fbfcb5462a2c10933413a4" ns2:_="" ns3:_="">
    <xsd:import namespace="41464f9e-3673-4838-ac07-d65f2e40546a"/>
    <xsd:import namespace="b76a81bf-9b91-4e11-ae01-c54b70546c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64f9e-3673-4838-ac07-d65f2e405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ca5960cb-9bf6-480a-8d5d-5a94d253b0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a81bf-9b91-4e11-ae01-c54b70546c5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dfa3abd-f2e1-4f76-a5dd-121d06c1c83b}" ma:internalName="TaxCatchAll" ma:showField="CatchAllData" ma:web="b76a81bf-9b91-4e11-ae01-c54b70546c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5E727F-25CB-4D50-9CB1-EC4657C843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249B4-1B88-45D6-837D-4CD1D0B46F0A}">
  <ds:schemaRefs>
    <ds:schemaRef ds:uri="http://schemas.microsoft.com/office/2006/metadata/properties"/>
    <ds:schemaRef ds:uri="http://schemas.microsoft.com/office/infopath/2007/PartnerControls"/>
    <ds:schemaRef ds:uri="b76a81bf-9b91-4e11-ae01-c54b70546c5d"/>
    <ds:schemaRef ds:uri="41464f9e-3673-4838-ac07-d65f2e40546a"/>
  </ds:schemaRefs>
</ds:datastoreItem>
</file>

<file path=customXml/itemProps3.xml><?xml version="1.0" encoding="utf-8"?>
<ds:datastoreItem xmlns:ds="http://schemas.openxmlformats.org/officeDocument/2006/customXml" ds:itemID="{72AF7616-D3CB-46D6-8725-9EE30416DC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64f9e-3673-4838-ac07-d65f2e40546a"/>
    <ds:schemaRef ds:uri="b76a81bf-9b91-4e11-ae01-c54b70546c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674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Paola Gutierrez Roca</dc:creator>
  <cp:keywords/>
  <dc:description/>
  <cp:lastModifiedBy>Guillermo Jaimes Borda</cp:lastModifiedBy>
  <cp:revision>22</cp:revision>
  <dcterms:created xsi:type="dcterms:W3CDTF">2025-12-17T21:03:00Z</dcterms:created>
  <dcterms:modified xsi:type="dcterms:W3CDTF">2026-07-16T20:03:00Z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0x010100F9F6056F60215248BE7C1D47359BA184</vt:lpwstr>
  </property>
  <property fmtid="{D5CDD505-2E9C-101B-9397-08002B2CF9AE}" pid="3" name="MediaServiceImageTags">
    <vt:lpwstr/>
  </property>
</Properties>
</file>