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5D126" w14:textId="77777777" w:rsidR="00E900C4" w:rsidRDefault="00E900C4">
      <w:pPr>
        <w:rPr>
          <w:rFonts w:ascii="Verdana" w:eastAsia="Verdana" w:hAnsi="Verdana" w:cs="Verdana"/>
        </w:rPr>
      </w:pPr>
    </w:p>
    <w:p w14:paraId="22155761" w14:textId="77777777" w:rsidR="00E900C4" w:rsidRDefault="00000000">
      <w:pPr>
        <w:rPr>
          <w:rFonts w:ascii="Verdana" w:eastAsia="Verdana" w:hAnsi="Verdana" w:cs="Verdana"/>
        </w:rPr>
      </w:pPr>
      <w:r>
        <w:rPr>
          <w:rFonts w:ascii="Verdana" w:eastAsia="Verdana" w:hAnsi="Verdana" w:cs="Verdana"/>
        </w:rPr>
        <w:t>Para el presente Proceso de Contratación, en atención a la Ley 1150 de 2007 y a 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27C5DD09" w14:textId="77777777" w:rsidR="00E900C4" w:rsidRDefault="00E900C4">
      <w:pPr>
        <w:rPr>
          <w:rFonts w:ascii="Verdana" w:eastAsia="Verdana" w:hAnsi="Verdana" w:cs="Verdana"/>
        </w:rPr>
      </w:pPr>
    </w:p>
    <w:p w14:paraId="6CBD6FF8" w14:textId="77777777" w:rsidR="00E900C4" w:rsidRDefault="00000000">
      <w:pPr>
        <w:rPr>
          <w:rFonts w:ascii="Verdana" w:eastAsia="Verdana" w:hAnsi="Verdana" w:cs="Verdana"/>
        </w:rPr>
      </w:pPr>
      <w:r>
        <w:rPr>
          <w:rFonts w:ascii="Verdana" w:eastAsia="Verdana" w:hAnsi="Verdana" w:cs="Verdana"/>
        </w:rPr>
        <w:t xml:space="preserve">Corresponderá al Contratista seleccionado asumir los Riesgos previsibles propios de este tipo de contratación con sus costos, siempre que el mismo no se encuentre expresamente a cargo de la Entidad. </w:t>
      </w:r>
    </w:p>
    <w:p w14:paraId="3A7D64CC" w14:textId="77777777" w:rsidR="00E900C4" w:rsidRDefault="00E900C4">
      <w:pPr>
        <w:rPr>
          <w:rFonts w:ascii="Verdana" w:eastAsia="Verdana" w:hAnsi="Verdana" w:cs="Verdana"/>
        </w:rPr>
      </w:pPr>
    </w:p>
    <w:p w14:paraId="7790A891" w14:textId="77777777" w:rsidR="00E900C4" w:rsidRDefault="00000000">
      <w:pPr>
        <w:rPr>
          <w:rFonts w:ascii="Verdana" w:eastAsia="Verdana" w:hAnsi="Verdana" w:cs="Verdana"/>
        </w:rPr>
      </w:pPr>
      <w:r>
        <w:rPr>
          <w:rFonts w:ascii="Verdana" w:eastAsia="Verdana" w:hAnsi="Verdana" w:cs="Verdana"/>
        </w:rPr>
        <w:t>De acuerdo con el proceso de la referencia, se establece la tipificación, estimación y asignación de los Riesgos previsibles que puedan afectar el Proceso de Contratación.</w:t>
      </w:r>
    </w:p>
    <w:p w14:paraId="039FC74E" w14:textId="77777777" w:rsidR="00E900C4" w:rsidRDefault="00E900C4">
      <w:pPr>
        <w:rPr>
          <w:rFonts w:ascii="Verdana" w:eastAsia="Verdana" w:hAnsi="Verdana" w:cs="Verdana"/>
        </w:rPr>
      </w:pPr>
    </w:p>
    <w:p w14:paraId="23AD9BEF" w14:textId="77777777" w:rsidR="00E900C4" w:rsidRDefault="00000000">
      <w:pPr>
        <w:rPr>
          <w:rFonts w:ascii="Verdana" w:eastAsia="Verdana" w:hAnsi="Verdana" w:cs="Verdana"/>
        </w:rPr>
      </w:pPr>
      <w:r>
        <w:rPr>
          <w:rFonts w:ascii="Verdana" w:eastAsia="Verdana" w:hAnsi="Verdana" w:cs="Verdana"/>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5643D3D3" w14:textId="77777777" w:rsidR="00E900C4" w:rsidRDefault="00E900C4">
      <w:pPr>
        <w:rPr>
          <w:rFonts w:ascii="Verdana" w:eastAsia="Verdana" w:hAnsi="Verdana" w:cs="Verdana"/>
        </w:rPr>
      </w:pPr>
    </w:p>
    <w:p w14:paraId="032221BE" w14:textId="77777777" w:rsidR="00E900C4" w:rsidRDefault="00E900C4">
      <w:pPr>
        <w:rPr>
          <w:rFonts w:ascii="Verdana" w:eastAsia="Verdana" w:hAnsi="Verdana" w:cs="Verdana"/>
          <w:b/>
          <w:bCs/>
          <w:u w:val="single"/>
        </w:rPr>
      </w:pPr>
    </w:p>
    <w:p w14:paraId="4F753291" w14:textId="77777777" w:rsidR="00E900C4" w:rsidRDefault="00000000">
      <w:pPr>
        <w:rPr>
          <w:rFonts w:ascii="Verdana" w:eastAsia="Verdana" w:hAnsi="Verdana" w:cs="Verdana"/>
        </w:rPr>
      </w:pPr>
      <w:r>
        <w:rPr>
          <w:rFonts w:ascii="Verdana" w:eastAsia="Verdana" w:hAnsi="Verdana" w:cs="Verdana"/>
          <w:b/>
          <w:bCs/>
          <w:u w:val="single"/>
        </w:rPr>
        <w:t>Matriz de Riesgos</w:t>
      </w:r>
    </w:p>
    <w:p w14:paraId="5E21B586" w14:textId="77777777" w:rsidR="00E900C4" w:rsidRDefault="00E900C4">
      <w:pPr>
        <w:rPr>
          <w:rFonts w:ascii="Verdana" w:eastAsia="Verdana" w:hAnsi="Verdana" w:cs="Verdana"/>
          <w:sz w:val="20"/>
          <w:szCs w:val="20"/>
        </w:rPr>
      </w:pPr>
    </w:p>
    <w:p w14:paraId="4E3DC626" w14:textId="77777777" w:rsidR="00E900C4" w:rsidRDefault="00E900C4">
      <w:pPr>
        <w:jc w:val="center"/>
        <w:rPr>
          <w:rFonts w:ascii="Verdana" w:eastAsia="Verdana" w:hAnsi="Verdana" w:cs="Verdana"/>
          <w:sz w:val="20"/>
          <w:szCs w:val="20"/>
        </w:rPr>
      </w:pPr>
    </w:p>
    <w:p w14:paraId="32E76BEF" w14:textId="77777777" w:rsidR="00E900C4" w:rsidRDefault="00E900C4">
      <w:pPr>
        <w:rPr>
          <w:rFonts w:ascii="Verdana" w:eastAsia="Verdana" w:hAnsi="Verdana" w:cs="Verdana"/>
          <w:sz w:val="20"/>
          <w:szCs w:val="20"/>
        </w:rPr>
      </w:pPr>
    </w:p>
    <w:p w14:paraId="73247847" w14:textId="77777777" w:rsidR="00E900C4" w:rsidRDefault="00E900C4">
      <w:pPr>
        <w:rPr>
          <w:rFonts w:ascii="Verdana" w:eastAsia="Verdana" w:hAnsi="Verdana" w:cs="Verdana"/>
          <w:sz w:val="20"/>
          <w:szCs w:val="20"/>
        </w:rPr>
      </w:pPr>
    </w:p>
    <w:p w14:paraId="59272E6F" w14:textId="77777777" w:rsidR="00E900C4" w:rsidRDefault="00E900C4">
      <w:pPr>
        <w:rPr>
          <w:rFonts w:ascii="Verdana" w:eastAsia="Verdana" w:hAnsi="Verdana" w:cs="Verdana"/>
          <w:sz w:val="20"/>
          <w:szCs w:val="20"/>
        </w:rPr>
      </w:pPr>
    </w:p>
    <w:p w14:paraId="4F2D2EDE" w14:textId="77777777" w:rsidR="00E900C4" w:rsidRDefault="00E900C4">
      <w:pPr>
        <w:rPr>
          <w:rFonts w:ascii="Verdana" w:eastAsia="Verdana" w:hAnsi="Verdana" w:cs="Verdana"/>
          <w:sz w:val="20"/>
          <w:szCs w:val="20"/>
        </w:rPr>
      </w:pPr>
    </w:p>
    <w:p w14:paraId="136BCC9F" w14:textId="77777777" w:rsidR="00E900C4" w:rsidRDefault="00E900C4">
      <w:pPr>
        <w:rPr>
          <w:rFonts w:ascii="Verdana" w:eastAsia="Verdana" w:hAnsi="Verdana" w:cs="Verdana"/>
          <w:sz w:val="20"/>
          <w:szCs w:val="20"/>
        </w:rPr>
      </w:pPr>
    </w:p>
    <w:p w14:paraId="2995BEAA" w14:textId="77777777" w:rsidR="00E900C4" w:rsidRDefault="00E900C4">
      <w:pPr>
        <w:rPr>
          <w:rFonts w:ascii="Verdana" w:eastAsia="Verdana" w:hAnsi="Verdana" w:cs="Verdana"/>
          <w:sz w:val="20"/>
          <w:szCs w:val="20"/>
        </w:rPr>
      </w:pPr>
    </w:p>
    <w:p w14:paraId="70C03D7F" w14:textId="77777777" w:rsidR="00E900C4" w:rsidRDefault="00E900C4">
      <w:pPr>
        <w:rPr>
          <w:rFonts w:ascii="Verdana" w:eastAsia="Verdana" w:hAnsi="Verdana" w:cs="Verdana"/>
          <w:sz w:val="20"/>
          <w:szCs w:val="20"/>
        </w:rPr>
      </w:pPr>
    </w:p>
    <w:p w14:paraId="1A0424C1" w14:textId="77777777" w:rsidR="00E900C4" w:rsidRDefault="00E900C4">
      <w:pPr>
        <w:rPr>
          <w:rFonts w:ascii="Verdana" w:eastAsia="Verdana" w:hAnsi="Verdana" w:cs="Verdana"/>
          <w:sz w:val="20"/>
          <w:szCs w:val="20"/>
        </w:rPr>
      </w:pPr>
    </w:p>
    <w:p w14:paraId="2C02BE15" w14:textId="77777777" w:rsidR="00E900C4" w:rsidRDefault="00E900C4">
      <w:pPr>
        <w:rPr>
          <w:rFonts w:ascii="Verdana" w:eastAsia="Verdana" w:hAnsi="Verdana" w:cs="Verdana"/>
          <w:sz w:val="20"/>
          <w:szCs w:val="20"/>
        </w:rPr>
      </w:pPr>
    </w:p>
    <w:p w14:paraId="0042E76D" w14:textId="77777777" w:rsidR="00E900C4" w:rsidRDefault="00E900C4">
      <w:pPr>
        <w:rPr>
          <w:rFonts w:ascii="Verdana" w:eastAsia="Verdana" w:hAnsi="Verdana" w:cs="Verdana"/>
          <w:sz w:val="20"/>
          <w:szCs w:val="20"/>
        </w:rPr>
      </w:pPr>
    </w:p>
    <w:p w14:paraId="21B4F221" w14:textId="77777777" w:rsidR="00E900C4" w:rsidRDefault="00E900C4">
      <w:pPr>
        <w:rPr>
          <w:rFonts w:ascii="Verdana" w:eastAsia="Verdana" w:hAnsi="Verdana" w:cs="Verdana"/>
          <w:sz w:val="20"/>
          <w:szCs w:val="20"/>
        </w:rPr>
      </w:pPr>
    </w:p>
    <w:p w14:paraId="35B991F0" w14:textId="77777777" w:rsidR="00E900C4" w:rsidRDefault="00E900C4">
      <w:pPr>
        <w:rPr>
          <w:rFonts w:ascii="Verdana" w:eastAsia="Verdana" w:hAnsi="Verdana" w:cs="Verdana"/>
          <w:sz w:val="20"/>
          <w:szCs w:val="20"/>
        </w:rPr>
      </w:pPr>
    </w:p>
    <w:p w14:paraId="2B208406" w14:textId="77777777" w:rsidR="00E900C4" w:rsidRDefault="00E900C4">
      <w:pPr>
        <w:rPr>
          <w:rFonts w:ascii="Verdana" w:eastAsia="Verdana" w:hAnsi="Verdana" w:cs="Verdana"/>
          <w:sz w:val="20"/>
          <w:szCs w:val="20"/>
        </w:rPr>
      </w:pPr>
    </w:p>
    <w:p w14:paraId="197599DF" w14:textId="77777777" w:rsidR="00E900C4" w:rsidRDefault="00E900C4">
      <w:pPr>
        <w:rPr>
          <w:rFonts w:ascii="Verdana" w:eastAsia="Verdana" w:hAnsi="Verdana" w:cs="Verdana"/>
          <w:sz w:val="20"/>
          <w:szCs w:val="20"/>
        </w:rPr>
      </w:pPr>
    </w:p>
    <w:p w14:paraId="4F9CC29F" w14:textId="77777777" w:rsidR="00E900C4" w:rsidRDefault="00E900C4">
      <w:pPr>
        <w:rPr>
          <w:rFonts w:ascii="Verdana" w:eastAsia="Verdana" w:hAnsi="Verdana" w:cs="Verdana"/>
          <w:sz w:val="20"/>
          <w:szCs w:val="20"/>
        </w:rPr>
      </w:pPr>
    </w:p>
    <w:p w14:paraId="4BE339F5" w14:textId="77777777" w:rsidR="00E900C4" w:rsidRDefault="00E900C4">
      <w:pPr>
        <w:rPr>
          <w:rFonts w:ascii="Verdana" w:eastAsia="Verdana" w:hAnsi="Verdana" w:cs="Verdana"/>
          <w:sz w:val="20"/>
          <w:szCs w:val="20"/>
        </w:rPr>
      </w:pPr>
    </w:p>
    <w:p w14:paraId="673350EE" w14:textId="77777777" w:rsidR="00E900C4" w:rsidRDefault="00E900C4">
      <w:pPr>
        <w:rPr>
          <w:rFonts w:ascii="Verdana" w:eastAsia="Verdana" w:hAnsi="Verdana" w:cs="Verdana"/>
          <w:sz w:val="20"/>
          <w:szCs w:val="20"/>
        </w:rPr>
      </w:pPr>
    </w:p>
    <w:p w14:paraId="36B4AE00" w14:textId="77777777" w:rsidR="00E900C4" w:rsidRDefault="00E900C4">
      <w:pPr>
        <w:rPr>
          <w:rFonts w:ascii="Verdana" w:eastAsia="Verdana" w:hAnsi="Verdana" w:cs="Verdana"/>
          <w:sz w:val="20"/>
          <w:szCs w:val="20"/>
        </w:rPr>
      </w:pPr>
    </w:p>
    <w:p w14:paraId="4C841349" w14:textId="77777777" w:rsidR="00E900C4" w:rsidRDefault="00E900C4">
      <w:pPr>
        <w:rPr>
          <w:rFonts w:ascii="Verdana" w:eastAsia="Verdana" w:hAnsi="Verdana" w:cs="Verdana"/>
          <w:sz w:val="20"/>
          <w:szCs w:val="20"/>
        </w:rPr>
      </w:pPr>
    </w:p>
    <w:p w14:paraId="01E4B6D5" w14:textId="77777777" w:rsidR="00E900C4" w:rsidRDefault="00E900C4">
      <w:pPr>
        <w:rPr>
          <w:rFonts w:ascii="Verdana" w:eastAsia="Verdana" w:hAnsi="Verdana" w:cs="Verdana"/>
          <w:sz w:val="20"/>
          <w:szCs w:val="20"/>
        </w:rPr>
        <w:sectPr w:rsidR="00E900C4">
          <w:headerReference w:type="default" r:id="rId8"/>
          <w:footerReference w:type="default" r:id="rId9"/>
          <w:pgSz w:w="12240" w:h="15840"/>
          <w:pgMar w:top="1134" w:right="1134" w:bottom="1134" w:left="1304" w:header="426" w:footer="544" w:gutter="0"/>
          <w:pgNumType w:start="1"/>
          <w:cols w:space="720"/>
        </w:sectPr>
      </w:pPr>
    </w:p>
    <w:p w14:paraId="3E46BEA7" w14:textId="77777777" w:rsidR="00E900C4" w:rsidRDefault="00000000">
      <w:pPr>
        <w:numPr>
          <w:ilvl w:val="0"/>
          <w:numId w:val="1"/>
        </w:numPr>
        <w:pBdr>
          <w:top w:val="nil"/>
          <w:left w:val="nil"/>
          <w:bottom w:val="nil"/>
          <w:right w:val="nil"/>
          <w:between w:val="nil"/>
        </w:pBdr>
        <w:spacing w:after="280"/>
        <w:rPr>
          <w:rFonts w:ascii="Verdana" w:eastAsia="Verdana" w:hAnsi="Verdana" w:cs="Verdana"/>
          <w:b/>
          <w:bCs/>
          <w:color w:val="000000"/>
          <w:sz w:val="20"/>
          <w:szCs w:val="20"/>
        </w:rPr>
      </w:pPr>
      <w:r>
        <w:rPr>
          <w:rFonts w:ascii="Verdana" w:eastAsia="Verdana" w:hAnsi="Verdana" w:cs="Verdana"/>
          <w:b/>
          <w:bCs/>
          <w:color w:val="000000"/>
          <w:sz w:val="20"/>
          <w:szCs w:val="20"/>
        </w:rPr>
        <w:lastRenderedPageBreak/>
        <w:t>RIESGOS TÉCNICOS</w:t>
      </w:r>
    </w:p>
    <w:tbl>
      <w:tblPr>
        <w:tblStyle w:val="a"/>
        <w:tblW w:w="1445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7"/>
        <w:gridCol w:w="515"/>
        <w:gridCol w:w="515"/>
        <w:gridCol w:w="515"/>
        <w:gridCol w:w="512"/>
        <w:gridCol w:w="1128"/>
        <w:gridCol w:w="1042"/>
        <w:gridCol w:w="386"/>
        <w:gridCol w:w="386"/>
        <w:gridCol w:w="449"/>
        <w:gridCol w:w="386"/>
        <w:gridCol w:w="737"/>
        <w:gridCol w:w="1137"/>
        <w:gridCol w:w="423"/>
        <w:gridCol w:w="512"/>
        <w:gridCol w:w="518"/>
        <w:gridCol w:w="389"/>
        <w:gridCol w:w="708"/>
        <w:gridCol w:w="743"/>
        <w:gridCol w:w="676"/>
        <w:gridCol w:w="1128"/>
        <w:gridCol w:w="1141"/>
      </w:tblGrid>
      <w:tr w:rsidR="00E900C4" w14:paraId="7FBBD679" w14:textId="77777777">
        <w:trPr>
          <w:trHeight w:val="1047"/>
          <w:tblHeader/>
        </w:trPr>
        <w:tc>
          <w:tcPr>
            <w:tcW w:w="508" w:type="dxa"/>
            <w:vMerge w:val="restart"/>
            <w:shd w:val="clear" w:color="auto" w:fill="808080"/>
            <w:vAlign w:val="center"/>
          </w:tcPr>
          <w:p w14:paraId="3B0CEC21" w14:textId="77777777" w:rsidR="00E900C4" w:rsidRDefault="00000000">
            <w:pPr>
              <w:spacing w:line="240" w:lineRule="auto"/>
              <w:ind w:left="113" w:right="113"/>
              <w:jc w:val="center"/>
              <w:rPr>
                <w:rFonts w:ascii="Arial" w:eastAsia="Arial" w:hAnsi="Arial" w:cs="Arial"/>
                <w:b/>
                <w:bCs/>
                <w:color w:val="FFFFFF"/>
                <w:sz w:val="14"/>
                <w:szCs w:val="14"/>
              </w:rPr>
            </w:pPr>
            <w:r>
              <w:rPr>
                <w:rFonts w:ascii="Arial" w:eastAsia="Arial" w:hAnsi="Arial" w:cs="Arial"/>
                <w:b/>
                <w:bCs/>
                <w:color w:val="FFFFFF"/>
                <w:sz w:val="14"/>
                <w:szCs w:val="14"/>
              </w:rPr>
              <w:t>No.</w:t>
            </w:r>
          </w:p>
        </w:tc>
        <w:tc>
          <w:tcPr>
            <w:tcW w:w="515" w:type="dxa"/>
            <w:vMerge w:val="restart"/>
            <w:shd w:val="clear" w:color="auto" w:fill="808080"/>
            <w:vAlign w:val="center"/>
          </w:tcPr>
          <w:p w14:paraId="79CB8833" w14:textId="77777777" w:rsidR="00E900C4" w:rsidRDefault="00000000">
            <w:pPr>
              <w:spacing w:line="240" w:lineRule="auto"/>
              <w:ind w:left="113" w:right="113"/>
              <w:jc w:val="center"/>
              <w:rPr>
                <w:rFonts w:ascii="Arial" w:eastAsia="Arial" w:hAnsi="Arial" w:cs="Arial"/>
                <w:b/>
                <w:bCs/>
                <w:color w:val="FFFFFF"/>
                <w:sz w:val="14"/>
                <w:szCs w:val="14"/>
              </w:rPr>
            </w:pPr>
            <w:r>
              <w:rPr>
                <w:rFonts w:ascii="Arial" w:eastAsia="Arial" w:hAnsi="Arial" w:cs="Arial"/>
                <w:b/>
                <w:bCs/>
                <w:color w:val="FFFFFF"/>
                <w:sz w:val="14"/>
                <w:szCs w:val="14"/>
              </w:rPr>
              <w:t>Clase</w:t>
            </w:r>
          </w:p>
        </w:tc>
        <w:tc>
          <w:tcPr>
            <w:tcW w:w="515" w:type="dxa"/>
            <w:vMerge w:val="restart"/>
            <w:shd w:val="clear" w:color="auto" w:fill="808080"/>
            <w:vAlign w:val="center"/>
          </w:tcPr>
          <w:p w14:paraId="1035010B" w14:textId="77777777" w:rsidR="00E900C4" w:rsidRDefault="00000000">
            <w:pPr>
              <w:spacing w:line="240" w:lineRule="auto"/>
              <w:ind w:left="113" w:right="113"/>
              <w:jc w:val="center"/>
              <w:rPr>
                <w:rFonts w:ascii="Arial" w:eastAsia="Arial" w:hAnsi="Arial" w:cs="Arial"/>
                <w:b/>
                <w:bCs/>
                <w:color w:val="FFFFFF"/>
                <w:sz w:val="14"/>
                <w:szCs w:val="14"/>
              </w:rPr>
            </w:pPr>
            <w:r>
              <w:rPr>
                <w:rFonts w:ascii="Arial" w:eastAsia="Arial" w:hAnsi="Arial" w:cs="Arial"/>
                <w:b/>
                <w:bCs/>
                <w:color w:val="FFFFFF"/>
                <w:sz w:val="14"/>
                <w:szCs w:val="14"/>
              </w:rPr>
              <w:t>Fuente</w:t>
            </w:r>
          </w:p>
        </w:tc>
        <w:tc>
          <w:tcPr>
            <w:tcW w:w="515" w:type="dxa"/>
            <w:vMerge w:val="restart"/>
            <w:shd w:val="clear" w:color="auto" w:fill="808080"/>
            <w:vAlign w:val="center"/>
          </w:tcPr>
          <w:p w14:paraId="5C75C7DB" w14:textId="77777777" w:rsidR="00E900C4" w:rsidRDefault="00000000">
            <w:pPr>
              <w:spacing w:line="240" w:lineRule="auto"/>
              <w:ind w:left="113" w:right="113"/>
              <w:jc w:val="center"/>
              <w:rPr>
                <w:rFonts w:ascii="Arial" w:eastAsia="Arial" w:hAnsi="Arial" w:cs="Arial"/>
                <w:b/>
                <w:bCs/>
                <w:color w:val="FFFFFF"/>
                <w:sz w:val="14"/>
                <w:szCs w:val="14"/>
              </w:rPr>
            </w:pPr>
            <w:r>
              <w:rPr>
                <w:rFonts w:ascii="Arial" w:eastAsia="Arial" w:hAnsi="Arial" w:cs="Arial"/>
                <w:b/>
                <w:bCs/>
                <w:color w:val="FFFFFF"/>
                <w:sz w:val="14"/>
                <w:szCs w:val="14"/>
              </w:rPr>
              <w:t>Etapa</w:t>
            </w:r>
          </w:p>
        </w:tc>
        <w:tc>
          <w:tcPr>
            <w:tcW w:w="512" w:type="dxa"/>
            <w:vMerge w:val="restart"/>
            <w:shd w:val="clear" w:color="auto" w:fill="808080"/>
            <w:vAlign w:val="center"/>
          </w:tcPr>
          <w:p w14:paraId="2D80F3A0" w14:textId="77777777" w:rsidR="00E900C4" w:rsidRDefault="00000000">
            <w:pPr>
              <w:spacing w:line="240" w:lineRule="auto"/>
              <w:ind w:left="113" w:right="113"/>
              <w:jc w:val="center"/>
              <w:rPr>
                <w:rFonts w:ascii="Arial" w:eastAsia="Arial" w:hAnsi="Arial" w:cs="Arial"/>
                <w:b/>
                <w:bCs/>
                <w:color w:val="FFFFFF"/>
                <w:sz w:val="14"/>
                <w:szCs w:val="14"/>
              </w:rPr>
            </w:pPr>
            <w:r>
              <w:rPr>
                <w:rFonts w:ascii="Arial" w:eastAsia="Arial" w:hAnsi="Arial" w:cs="Arial"/>
                <w:b/>
                <w:bCs/>
                <w:color w:val="FFFFFF"/>
                <w:sz w:val="14"/>
                <w:szCs w:val="14"/>
              </w:rPr>
              <w:t>Tipo</w:t>
            </w:r>
          </w:p>
        </w:tc>
        <w:tc>
          <w:tcPr>
            <w:tcW w:w="1128" w:type="dxa"/>
            <w:vMerge w:val="restart"/>
            <w:shd w:val="clear" w:color="auto" w:fill="808080"/>
            <w:vAlign w:val="center"/>
          </w:tcPr>
          <w:p w14:paraId="470F1D83" w14:textId="77777777" w:rsidR="00E900C4" w:rsidRDefault="00000000">
            <w:pPr>
              <w:spacing w:line="240" w:lineRule="auto"/>
              <w:ind w:left="113" w:right="113"/>
              <w:jc w:val="center"/>
              <w:rPr>
                <w:rFonts w:ascii="Arial" w:eastAsia="Arial" w:hAnsi="Arial" w:cs="Arial"/>
                <w:b/>
                <w:bCs/>
                <w:color w:val="FFFFFF"/>
                <w:sz w:val="14"/>
                <w:szCs w:val="14"/>
              </w:rPr>
            </w:pPr>
            <w:r>
              <w:rPr>
                <w:rFonts w:ascii="Arial" w:eastAsia="Arial" w:hAnsi="Arial" w:cs="Arial"/>
                <w:b/>
                <w:bCs/>
                <w:color w:val="FFFFFF"/>
                <w:sz w:val="14"/>
                <w:szCs w:val="14"/>
              </w:rPr>
              <w:t>Descripción (Qué puede pasar y cómo)</w:t>
            </w:r>
          </w:p>
        </w:tc>
        <w:tc>
          <w:tcPr>
            <w:tcW w:w="1042" w:type="dxa"/>
            <w:vMerge w:val="restart"/>
            <w:shd w:val="clear" w:color="auto" w:fill="808080"/>
            <w:vAlign w:val="center"/>
          </w:tcPr>
          <w:p w14:paraId="29EC0302" w14:textId="77777777" w:rsidR="00E900C4" w:rsidRDefault="00000000">
            <w:pPr>
              <w:spacing w:line="240" w:lineRule="auto"/>
              <w:ind w:left="113" w:right="113"/>
              <w:jc w:val="center"/>
              <w:rPr>
                <w:rFonts w:ascii="Arial" w:eastAsia="Arial" w:hAnsi="Arial" w:cs="Arial"/>
                <w:b/>
                <w:bCs/>
                <w:color w:val="FFFFFF"/>
                <w:sz w:val="14"/>
                <w:szCs w:val="14"/>
              </w:rPr>
            </w:pPr>
            <w:r>
              <w:rPr>
                <w:rFonts w:ascii="Arial" w:eastAsia="Arial" w:hAnsi="Arial" w:cs="Arial"/>
                <w:b/>
                <w:bCs/>
                <w:color w:val="FFFFFF"/>
                <w:sz w:val="14"/>
                <w:szCs w:val="14"/>
              </w:rPr>
              <w:t>Consecuencia de la ocurrencia del evento</w:t>
            </w:r>
          </w:p>
        </w:tc>
        <w:tc>
          <w:tcPr>
            <w:tcW w:w="386" w:type="dxa"/>
            <w:vMerge w:val="restart"/>
            <w:shd w:val="clear" w:color="auto" w:fill="808080"/>
            <w:vAlign w:val="center"/>
          </w:tcPr>
          <w:p w14:paraId="5E3C2417" w14:textId="77777777" w:rsidR="00E900C4" w:rsidRDefault="00000000">
            <w:pPr>
              <w:spacing w:line="240" w:lineRule="auto"/>
              <w:ind w:left="113" w:right="113"/>
              <w:jc w:val="center"/>
              <w:rPr>
                <w:rFonts w:ascii="Arial" w:eastAsia="Arial" w:hAnsi="Arial" w:cs="Arial"/>
                <w:b/>
                <w:bCs/>
                <w:color w:val="FFFFFF"/>
                <w:sz w:val="14"/>
                <w:szCs w:val="14"/>
              </w:rPr>
            </w:pPr>
            <w:r>
              <w:rPr>
                <w:rFonts w:ascii="Arial" w:eastAsia="Arial" w:hAnsi="Arial" w:cs="Arial"/>
                <w:b/>
                <w:bCs/>
                <w:color w:val="FFFFFF"/>
                <w:sz w:val="14"/>
                <w:szCs w:val="14"/>
              </w:rPr>
              <w:t>Probabilidad</w:t>
            </w:r>
          </w:p>
        </w:tc>
        <w:tc>
          <w:tcPr>
            <w:tcW w:w="386" w:type="dxa"/>
            <w:vMerge w:val="restart"/>
            <w:shd w:val="clear" w:color="auto" w:fill="808080"/>
            <w:vAlign w:val="center"/>
          </w:tcPr>
          <w:p w14:paraId="44416152" w14:textId="77777777" w:rsidR="00E900C4" w:rsidRDefault="00000000">
            <w:pPr>
              <w:spacing w:line="240" w:lineRule="auto"/>
              <w:ind w:left="113" w:right="113"/>
              <w:jc w:val="center"/>
              <w:rPr>
                <w:rFonts w:ascii="Arial" w:eastAsia="Arial" w:hAnsi="Arial" w:cs="Arial"/>
                <w:b/>
                <w:bCs/>
                <w:color w:val="FFFFFF"/>
                <w:sz w:val="14"/>
                <w:szCs w:val="14"/>
              </w:rPr>
            </w:pPr>
            <w:r>
              <w:rPr>
                <w:rFonts w:ascii="Arial" w:eastAsia="Arial" w:hAnsi="Arial" w:cs="Arial"/>
                <w:b/>
                <w:bCs/>
                <w:color w:val="FFFFFF"/>
                <w:sz w:val="14"/>
                <w:szCs w:val="14"/>
              </w:rPr>
              <w:t>Impacto</w:t>
            </w:r>
          </w:p>
        </w:tc>
        <w:tc>
          <w:tcPr>
            <w:tcW w:w="449" w:type="dxa"/>
            <w:vMerge w:val="restart"/>
            <w:shd w:val="clear" w:color="auto" w:fill="808080"/>
            <w:vAlign w:val="center"/>
          </w:tcPr>
          <w:p w14:paraId="1B3F4DE6" w14:textId="77777777" w:rsidR="00E900C4" w:rsidRDefault="00000000">
            <w:pPr>
              <w:spacing w:line="240" w:lineRule="auto"/>
              <w:ind w:left="113" w:right="113"/>
              <w:jc w:val="center"/>
              <w:rPr>
                <w:rFonts w:ascii="Arial" w:eastAsia="Arial" w:hAnsi="Arial" w:cs="Arial"/>
                <w:b/>
                <w:bCs/>
                <w:color w:val="FFFFFF"/>
                <w:sz w:val="14"/>
                <w:szCs w:val="14"/>
              </w:rPr>
            </w:pPr>
            <w:r>
              <w:rPr>
                <w:rFonts w:ascii="Arial" w:eastAsia="Arial" w:hAnsi="Arial" w:cs="Arial"/>
                <w:b/>
                <w:bCs/>
                <w:color w:val="FFFFFF"/>
                <w:sz w:val="14"/>
                <w:szCs w:val="14"/>
              </w:rPr>
              <w:t>Valoración del Riesgo</w:t>
            </w:r>
          </w:p>
        </w:tc>
        <w:tc>
          <w:tcPr>
            <w:tcW w:w="386" w:type="dxa"/>
            <w:vMerge w:val="restart"/>
            <w:shd w:val="clear" w:color="auto" w:fill="808080"/>
            <w:vAlign w:val="center"/>
          </w:tcPr>
          <w:p w14:paraId="669C327D" w14:textId="77777777" w:rsidR="00E900C4" w:rsidRDefault="00000000">
            <w:pPr>
              <w:spacing w:line="240" w:lineRule="auto"/>
              <w:ind w:left="113" w:right="113"/>
              <w:jc w:val="center"/>
              <w:rPr>
                <w:rFonts w:ascii="Arial" w:eastAsia="Arial" w:hAnsi="Arial" w:cs="Arial"/>
                <w:b/>
                <w:bCs/>
                <w:color w:val="FFFFFF"/>
                <w:sz w:val="14"/>
                <w:szCs w:val="14"/>
              </w:rPr>
            </w:pPr>
            <w:r>
              <w:rPr>
                <w:rFonts w:ascii="Arial" w:eastAsia="Arial" w:hAnsi="Arial" w:cs="Arial"/>
                <w:b/>
                <w:bCs/>
                <w:color w:val="FFFFFF"/>
                <w:sz w:val="14"/>
                <w:szCs w:val="14"/>
              </w:rPr>
              <w:t>Categoría</w:t>
            </w:r>
          </w:p>
        </w:tc>
        <w:tc>
          <w:tcPr>
            <w:tcW w:w="737" w:type="dxa"/>
            <w:vMerge w:val="restart"/>
            <w:shd w:val="clear" w:color="auto" w:fill="D9D9D9"/>
            <w:vAlign w:val="center"/>
          </w:tcPr>
          <w:p w14:paraId="1149DF9F" w14:textId="77777777" w:rsidR="00E900C4" w:rsidRDefault="00000000">
            <w:pPr>
              <w:spacing w:line="240" w:lineRule="auto"/>
              <w:ind w:left="113" w:right="113"/>
              <w:jc w:val="center"/>
              <w:rPr>
                <w:rFonts w:ascii="Arial" w:eastAsia="Arial" w:hAnsi="Arial" w:cs="Arial"/>
                <w:b/>
                <w:bCs/>
                <w:color w:val="000000"/>
                <w:sz w:val="14"/>
                <w:szCs w:val="14"/>
              </w:rPr>
            </w:pPr>
            <w:r>
              <w:rPr>
                <w:rFonts w:ascii="Arial" w:eastAsia="Arial" w:hAnsi="Arial" w:cs="Arial"/>
                <w:b/>
                <w:bCs/>
                <w:color w:val="000000"/>
                <w:sz w:val="14"/>
                <w:szCs w:val="14"/>
              </w:rPr>
              <w:t>¿A quién se le asigna?</w:t>
            </w:r>
          </w:p>
        </w:tc>
        <w:tc>
          <w:tcPr>
            <w:tcW w:w="1137" w:type="dxa"/>
            <w:vMerge w:val="restart"/>
            <w:shd w:val="clear" w:color="auto" w:fill="D9D9D9"/>
            <w:vAlign w:val="center"/>
          </w:tcPr>
          <w:p w14:paraId="5A14940D" w14:textId="77777777" w:rsidR="00E900C4" w:rsidRDefault="00000000">
            <w:pPr>
              <w:spacing w:line="240" w:lineRule="auto"/>
              <w:ind w:left="113" w:right="113"/>
              <w:jc w:val="center"/>
              <w:rPr>
                <w:rFonts w:ascii="Arial" w:eastAsia="Arial" w:hAnsi="Arial" w:cs="Arial"/>
                <w:b/>
                <w:bCs/>
                <w:color w:val="000000"/>
                <w:sz w:val="14"/>
                <w:szCs w:val="14"/>
              </w:rPr>
            </w:pPr>
            <w:r>
              <w:rPr>
                <w:rFonts w:ascii="Arial" w:eastAsia="Arial" w:hAnsi="Arial" w:cs="Arial"/>
                <w:b/>
                <w:bCs/>
                <w:color w:val="000000"/>
                <w:sz w:val="14"/>
                <w:szCs w:val="14"/>
              </w:rPr>
              <w:t>Tratamiento/Controles a ser implementados</w:t>
            </w:r>
          </w:p>
        </w:tc>
        <w:tc>
          <w:tcPr>
            <w:tcW w:w="1842" w:type="dxa"/>
            <w:gridSpan w:val="4"/>
            <w:shd w:val="clear" w:color="auto" w:fill="D9D9D9"/>
            <w:vAlign w:val="center"/>
          </w:tcPr>
          <w:p w14:paraId="6280A6E3" w14:textId="77777777" w:rsidR="00E900C4" w:rsidRDefault="00000000">
            <w:pPr>
              <w:spacing w:line="240" w:lineRule="auto"/>
              <w:ind w:left="113" w:right="113"/>
              <w:jc w:val="center"/>
              <w:rPr>
                <w:rFonts w:ascii="Arial" w:eastAsia="Arial" w:hAnsi="Arial" w:cs="Arial"/>
                <w:b/>
                <w:bCs/>
                <w:color w:val="000000"/>
                <w:sz w:val="14"/>
                <w:szCs w:val="14"/>
              </w:rPr>
            </w:pPr>
            <w:r>
              <w:rPr>
                <w:rFonts w:ascii="Arial" w:eastAsia="Arial" w:hAnsi="Arial" w:cs="Arial"/>
                <w:b/>
                <w:bCs/>
                <w:color w:val="000000"/>
                <w:sz w:val="14"/>
                <w:szCs w:val="14"/>
              </w:rPr>
              <w:t>Impacto después del tratamiento</w:t>
            </w:r>
          </w:p>
        </w:tc>
        <w:tc>
          <w:tcPr>
            <w:tcW w:w="708" w:type="dxa"/>
            <w:vMerge w:val="restart"/>
            <w:shd w:val="clear" w:color="auto" w:fill="D9D9D9"/>
            <w:vAlign w:val="center"/>
          </w:tcPr>
          <w:p w14:paraId="7C8F4F71" w14:textId="77777777" w:rsidR="00E900C4" w:rsidRDefault="00000000">
            <w:pPr>
              <w:spacing w:line="240" w:lineRule="auto"/>
              <w:ind w:left="113" w:right="113"/>
              <w:jc w:val="center"/>
              <w:rPr>
                <w:rFonts w:ascii="Arial" w:eastAsia="Arial" w:hAnsi="Arial" w:cs="Arial"/>
                <w:b/>
                <w:bCs/>
                <w:color w:val="000000"/>
                <w:sz w:val="14"/>
                <w:szCs w:val="14"/>
              </w:rPr>
            </w:pPr>
            <w:r>
              <w:rPr>
                <w:rFonts w:ascii="Arial" w:eastAsia="Arial" w:hAnsi="Arial" w:cs="Arial"/>
                <w:b/>
                <w:bCs/>
                <w:color w:val="000000"/>
                <w:sz w:val="14"/>
                <w:szCs w:val="14"/>
              </w:rPr>
              <w:t>¿Afecta la ejecución del contrato?</w:t>
            </w:r>
          </w:p>
        </w:tc>
        <w:tc>
          <w:tcPr>
            <w:tcW w:w="743" w:type="dxa"/>
            <w:vMerge w:val="restart"/>
            <w:shd w:val="clear" w:color="auto" w:fill="D9D9D9"/>
            <w:vAlign w:val="center"/>
          </w:tcPr>
          <w:p w14:paraId="20E7A15B" w14:textId="77777777" w:rsidR="00E900C4" w:rsidRDefault="00000000">
            <w:pPr>
              <w:spacing w:line="240" w:lineRule="auto"/>
              <w:ind w:left="113" w:right="113"/>
              <w:jc w:val="center"/>
              <w:rPr>
                <w:rFonts w:ascii="Arial" w:eastAsia="Arial" w:hAnsi="Arial" w:cs="Arial"/>
                <w:b/>
                <w:bCs/>
                <w:color w:val="000000"/>
                <w:sz w:val="14"/>
                <w:szCs w:val="14"/>
              </w:rPr>
            </w:pPr>
            <w:r>
              <w:rPr>
                <w:rFonts w:ascii="Arial" w:eastAsia="Arial" w:hAnsi="Arial" w:cs="Arial"/>
                <w:b/>
                <w:bCs/>
                <w:color w:val="000000"/>
                <w:sz w:val="14"/>
                <w:szCs w:val="14"/>
              </w:rPr>
              <w:t>Persona responsable por implementar el tratamiento</w:t>
            </w:r>
          </w:p>
        </w:tc>
        <w:tc>
          <w:tcPr>
            <w:tcW w:w="676" w:type="dxa"/>
            <w:vMerge w:val="restart"/>
            <w:shd w:val="clear" w:color="auto" w:fill="D9D9D9"/>
            <w:vAlign w:val="center"/>
          </w:tcPr>
          <w:p w14:paraId="7125EAE9" w14:textId="77777777" w:rsidR="00E900C4" w:rsidRDefault="00000000">
            <w:pPr>
              <w:spacing w:line="240" w:lineRule="auto"/>
              <w:ind w:left="113" w:right="113"/>
              <w:jc w:val="center"/>
              <w:rPr>
                <w:rFonts w:ascii="Arial" w:eastAsia="Arial" w:hAnsi="Arial" w:cs="Arial"/>
                <w:b/>
                <w:bCs/>
                <w:color w:val="000000"/>
                <w:sz w:val="14"/>
                <w:szCs w:val="14"/>
              </w:rPr>
            </w:pPr>
            <w:r>
              <w:rPr>
                <w:rFonts w:ascii="Arial" w:eastAsia="Arial" w:hAnsi="Arial" w:cs="Arial"/>
                <w:b/>
                <w:bCs/>
                <w:color w:val="000000"/>
                <w:sz w:val="14"/>
                <w:szCs w:val="14"/>
              </w:rPr>
              <w:t>Fecha estimada en que se completa el tratamiento</w:t>
            </w:r>
          </w:p>
        </w:tc>
        <w:tc>
          <w:tcPr>
            <w:tcW w:w="2269" w:type="dxa"/>
            <w:gridSpan w:val="2"/>
            <w:shd w:val="clear" w:color="auto" w:fill="D9D9D9"/>
            <w:vAlign w:val="center"/>
          </w:tcPr>
          <w:p w14:paraId="56B1D817" w14:textId="77777777" w:rsidR="00E900C4" w:rsidRDefault="00000000">
            <w:pPr>
              <w:spacing w:line="240" w:lineRule="auto"/>
              <w:ind w:left="113" w:right="113"/>
              <w:jc w:val="center"/>
              <w:rPr>
                <w:rFonts w:ascii="Arial" w:eastAsia="Arial" w:hAnsi="Arial" w:cs="Arial"/>
                <w:b/>
                <w:bCs/>
                <w:color w:val="000000"/>
                <w:sz w:val="14"/>
                <w:szCs w:val="14"/>
              </w:rPr>
            </w:pPr>
            <w:r>
              <w:rPr>
                <w:rFonts w:ascii="Arial" w:eastAsia="Arial" w:hAnsi="Arial" w:cs="Arial"/>
                <w:b/>
                <w:bCs/>
                <w:sz w:val="14"/>
                <w:szCs w:val="14"/>
              </w:rPr>
              <w:t>Monitoreo y revisión</w:t>
            </w:r>
          </w:p>
        </w:tc>
      </w:tr>
      <w:tr w:rsidR="00E900C4" w14:paraId="062B1726" w14:textId="77777777">
        <w:trPr>
          <w:trHeight w:val="1133"/>
          <w:tblHeader/>
        </w:trPr>
        <w:tc>
          <w:tcPr>
            <w:tcW w:w="508" w:type="dxa"/>
            <w:vMerge/>
            <w:shd w:val="clear" w:color="auto" w:fill="808080"/>
            <w:vAlign w:val="center"/>
          </w:tcPr>
          <w:p w14:paraId="641FE447" w14:textId="77777777" w:rsidR="00E900C4" w:rsidRDefault="00E900C4">
            <w:pPr>
              <w:widowControl w:val="0"/>
              <w:pBdr>
                <w:top w:val="nil"/>
                <w:left w:val="nil"/>
                <w:bottom w:val="nil"/>
                <w:right w:val="nil"/>
                <w:between w:val="nil"/>
              </w:pBdr>
              <w:jc w:val="left"/>
              <w:rPr>
                <w:rFonts w:ascii="Arial" w:eastAsia="Arial" w:hAnsi="Arial" w:cs="Arial"/>
                <w:b/>
                <w:bCs/>
                <w:color w:val="000000"/>
                <w:sz w:val="14"/>
                <w:szCs w:val="14"/>
              </w:rPr>
            </w:pPr>
          </w:p>
        </w:tc>
        <w:tc>
          <w:tcPr>
            <w:tcW w:w="515" w:type="dxa"/>
            <w:vMerge/>
            <w:shd w:val="clear" w:color="auto" w:fill="808080"/>
            <w:vAlign w:val="center"/>
          </w:tcPr>
          <w:p w14:paraId="36856F9B" w14:textId="77777777" w:rsidR="00E900C4" w:rsidRDefault="00E900C4">
            <w:pPr>
              <w:widowControl w:val="0"/>
              <w:pBdr>
                <w:top w:val="nil"/>
                <w:left w:val="nil"/>
                <w:bottom w:val="nil"/>
                <w:right w:val="nil"/>
                <w:between w:val="nil"/>
              </w:pBdr>
              <w:jc w:val="left"/>
              <w:rPr>
                <w:rFonts w:ascii="Arial" w:eastAsia="Arial" w:hAnsi="Arial" w:cs="Arial"/>
                <w:b/>
                <w:bCs/>
                <w:color w:val="000000"/>
                <w:sz w:val="14"/>
                <w:szCs w:val="14"/>
              </w:rPr>
            </w:pPr>
          </w:p>
        </w:tc>
        <w:tc>
          <w:tcPr>
            <w:tcW w:w="515" w:type="dxa"/>
            <w:vMerge/>
            <w:shd w:val="clear" w:color="auto" w:fill="808080"/>
            <w:vAlign w:val="center"/>
          </w:tcPr>
          <w:p w14:paraId="381751CB" w14:textId="77777777" w:rsidR="00E900C4" w:rsidRDefault="00E900C4">
            <w:pPr>
              <w:widowControl w:val="0"/>
              <w:pBdr>
                <w:top w:val="nil"/>
                <w:left w:val="nil"/>
                <w:bottom w:val="nil"/>
                <w:right w:val="nil"/>
                <w:between w:val="nil"/>
              </w:pBdr>
              <w:jc w:val="left"/>
              <w:rPr>
                <w:rFonts w:ascii="Arial" w:eastAsia="Arial" w:hAnsi="Arial" w:cs="Arial"/>
                <w:b/>
                <w:bCs/>
                <w:color w:val="000000"/>
                <w:sz w:val="14"/>
                <w:szCs w:val="14"/>
              </w:rPr>
            </w:pPr>
          </w:p>
        </w:tc>
        <w:tc>
          <w:tcPr>
            <w:tcW w:w="515" w:type="dxa"/>
            <w:vMerge/>
            <w:shd w:val="clear" w:color="auto" w:fill="808080"/>
            <w:vAlign w:val="center"/>
          </w:tcPr>
          <w:p w14:paraId="71A9B355" w14:textId="77777777" w:rsidR="00E900C4" w:rsidRDefault="00E900C4">
            <w:pPr>
              <w:widowControl w:val="0"/>
              <w:pBdr>
                <w:top w:val="nil"/>
                <w:left w:val="nil"/>
                <w:bottom w:val="nil"/>
                <w:right w:val="nil"/>
                <w:between w:val="nil"/>
              </w:pBdr>
              <w:jc w:val="left"/>
              <w:rPr>
                <w:rFonts w:ascii="Arial" w:eastAsia="Arial" w:hAnsi="Arial" w:cs="Arial"/>
                <w:b/>
                <w:bCs/>
                <w:color w:val="000000"/>
                <w:sz w:val="14"/>
                <w:szCs w:val="14"/>
              </w:rPr>
            </w:pPr>
          </w:p>
        </w:tc>
        <w:tc>
          <w:tcPr>
            <w:tcW w:w="512" w:type="dxa"/>
            <w:vMerge/>
            <w:shd w:val="clear" w:color="auto" w:fill="808080"/>
            <w:vAlign w:val="center"/>
          </w:tcPr>
          <w:p w14:paraId="1651B4E0" w14:textId="77777777" w:rsidR="00E900C4" w:rsidRDefault="00E900C4">
            <w:pPr>
              <w:widowControl w:val="0"/>
              <w:pBdr>
                <w:top w:val="nil"/>
                <w:left w:val="nil"/>
                <w:bottom w:val="nil"/>
                <w:right w:val="nil"/>
                <w:between w:val="nil"/>
              </w:pBdr>
              <w:jc w:val="left"/>
              <w:rPr>
                <w:rFonts w:ascii="Arial" w:eastAsia="Arial" w:hAnsi="Arial" w:cs="Arial"/>
                <w:b/>
                <w:bCs/>
                <w:color w:val="000000"/>
                <w:sz w:val="14"/>
                <w:szCs w:val="14"/>
              </w:rPr>
            </w:pPr>
          </w:p>
        </w:tc>
        <w:tc>
          <w:tcPr>
            <w:tcW w:w="1128" w:type="dxa"/>
            <w:vMerge/>
            <w:shd w:val="clear" w:color="auto" w:fill="808080"/>
            <w:vAlign w:val="center"/>
          </w:tcPr>
          <w:p w14:paraId="5794A58E" w14:textId="77777777" w:rsidR="00E900C4" w:rsidRDefault="00E900C4">
            <w:pPr>
              <w:widowControl w:val="0"/>
              <w:pBdr>
                <w:top w:val="nil"/>
                <w:left w:val="nil"/>
                <w:bottom w:val="nil"/>
                <w:right w:val="nil"/>
                <w:between w:val="nil"/>
              </w:pBdr>
              <w:jc w:val="left"/>
              <w:rPr>
                <w:rFonts w:ascii="Arial" w:eastAsia="Arial" w:hAnsi="Arial" w:cs="Arial"/>
                <w:b/>
                <w:bCs/>
                <w:color w:val="000000"/>
                <w:sz w:val="14"/>
                <w:szCs w:val="14"/>
              </w:rPr>
            </w:pPr>
          </w:p>
        </w:tc>
        <w:tc>
          <w:tcPr>
            <w:tcW w:w="1042" w:type="dxa"/>
            <w:vMerge/>
            <w:shd w:val="clear" w:color="auto" w:fill="808080"/>
            <w:vAlign w:val="center"/>
          </w:tcPr>
          <w:p w14:paraId="7CA00A8E" w14:textId="77777777" w:rsidR="00E900C4" w:rsidRDefault="00E900C4">
            <w:pPr>
              <w:widowControl w:val="0"/>
              <w:pBdr>
                <w:top w:val="nil"/>
                <w:left w:val="nil"/>
                <w:bottom w:val="nil"/>
                <w:right w:val="nil"/>
                <w:between w:val="nil"/>
              </w:pBdr>
              <w:jc w:val="left"/>
              <w:rPr>
                <w:rFonts w:ascii="Arial" w:eastAsia="Arial" w:hAnsi="Arial" w:cs="Arial"/>
                <w:b/>
                <w:bCs/>
                <w:color w:val="000000"/>
                <w:sz w:val="14"/>
                <w:szCs w:val="14"/>
              </w:rPr>
            </w:pPr>
          </w:p>
        </w:tc>
        <w:tc>
          <w:tcPr>
            <w:tcW w:w="386" w:type="dxa"/>
            <w:vMerge/>
            <w:shd w:val="clear" w:color="auto" w:fill="808080"/>
            <w:vAlign w:val="center"/>
          </w:tcPr>
          <w:p w14:paraId="22C1DEDA" w14:textId="77777777" w:rsidR="00E900C4" w:rsidRDefault="00E900C4">
            <w:pPr>
              <w:widowControl w:val="0"/>
              <w:pBdr>
                <w:top w:val="nil"/>
                <w:left w:val="nil"/>
                <w:bottom w:val="nil"/>
                <w:right w:val="nil"/>
                <w:between w:val="nil"/>
              </w:pBdr>
              <w:jc w:val="left"/>
              <w:rPr>
                <w:rFonts w:ascii="Arial" w:eastAsia="Arial" w:hAnsi="Arial" w:cs="Arial"/>
                <w:b/>
                <w:bCs/>
                <w:color w:val="000000"/>
                <w:sz w:val="14"/>
                <w:szCs w:val="14"/>
              </w:rPr>
            </w:pPr>
          </w:p>
        </w:tc>
        <w:tc>
          <w:tcPr>
            <w:tcW w:w="386" w:type="dxa"/>
            <w:vMerge/>
            <w:shd w:val="clear" w:color="auto" w:fill="808080"/>
            <w:vAlign w:val="center"/>
          </w:tcPr>
          <w:p w14:paraId="028F0F04" w14:textId="77777777" w:rsidR="00E900C4" w:rsidRDefault="00E900C4">
            <w:pPr>
              <w:widowControl w:val="0"/>
              <w:pBdr>
                <w:top w:val="nil"/>
                <w:left w:val="nil"/>
                <w:bottom w:val="nil"/>
                <w:right w:val="nil"/>
                <w:between w:val="nil"/>
              </w:pBdr>
              <w:jc w:val="left"/>
              <w:rPr>
                <w:rFonts w:ascii="Arial" w:eastAsia="Arial" w:hAnsi="Arial" w:cs="Arial"/>
                <w:b/>
                <w:bCs/>
                <w:color w:val="000000"/>
                <w:sz w:val="14"/>
                <w:szCs w:val="14"/>
              </w:rPr>
            </w:pPr>
          </w:p>
        </w:tc>
        <w:tc>
          <w:tcPr>
            <w:tcW w:w="449" w:type="dxa"/>
            <w:vMerge/>
            <w:shd w:val="clear" w:color="auto" w:fill="808080"/>
            <w:vAlign w:val="center"/>
          </w:tcPr>
          <w:p w14:paraId="453FBA4F" w14:textId="77777777" w:rsidR="00E900C4" w:rsidRDefault="00E900C4">
            <w:pPr>
              <w:widowControl w:val="0"/>
              <w:pBdr>
                <w:top w:val="nil"/>
                <w:left w:val="nil"/>
                <w:bottom w:val="nil"/>
                <w:right w:val="nil"/>
                <w:between w:val="nil"/>
              </w:pBdr>
              <w:jc w:val="left"/>
              <w:rPr>
                <w:rFonts w:ascii="Arial" w:eastAsia="Arial" w:hAnsi="Arial" w:cs="Arial"/>
                <w:b/>
                <w:bCs/>
                <w:color w:val="000000"/>
                <w:sz w:val="14"/>
                <w:szCs w:val="14"/>
              </w:rPr>
            </w:pPr>
          </w:p>
        </w:tc>
        <w:tc>
          <w:tcPr>
            <w:tcW w:w="386" w:type="dxa"/>
            <w:vMerge/>
            <w:shd w:val="clear" w:color="auto" w:fill="808080"/>
            <w:vAlign w:val="center"/>
          </w:tcPr>
          <w:p w14:paraId="38DB48D6" w14:textId="77777777" w:rsidR="00E900C4" w:rsidRDefault="00E900C4">
            <w:pPr>
              <w:widowControl w:val="0"/>
              <w:pBdr>
                <w:top w:val="nil"/>
                <w:left w:val="nil"/>
                <w:bottom w:val="nil"/>
                <w:right w:val="nil"/>
                <w:between w:val="nil"/>
              </w:pBdr>
              <w:jc w:val="left"/>
              <w:rPr>
                <w:rFonts w:ascii="Arial" w:eastAsia="Arial" w:hAnsi="Arial" w:cs="Arial"/>
                <w:b/>
                <w:bCs/>
                <w:color w:val="000000"/>
                <w:sz w:val="14"/>
                <w:szCs w:val="14"/>
              </w:rPr>
            </w:pPr>
          </w:p>
        </w:tc>
        <w:tc>
          <w:tcPr>
            <w:tcW w:w="737" w:type="dxa"/>
            <w:vMerge/>
            <w:shd w:val="clear" w:color="auto" w:fill="D9D9D9"/>
            <w:vAlign w:val="center"/>
          </w:tcPr>
          <w:p w14:paraId="4F8605F2" w14:textId="77777777" w:rsidR="00E900C4" w:rsidRDefault="00E900C4">
            <w:pPr>
              <w:widowControl w:val="0"/>
              <w:pBdr>
                <w:top w:val="nil"/>
                <w:left w:val="nil"/>
                <w:bottom w:val="nil"/>
                <w:right w:val="nil"/>
                <w:between w:val="nil"/>
              </w:pBdr>
              <w:jc w:val="left"/>
              <w:rPr>
                <w:rFonts w:ascii="Arial" w:eastAsia="Arial" w:hAnsi="Arial" w:cs="Arial"/>
                <w:b/>
                <w:bCs/>
                <w:color w:val="000000"/>
                <w:sz w:val="14"/>
                <w:szCs w:val="14"/>
              </w:rPr>
            </w:pPr>
          </w:p>
        </w:tc>
        <w:tc>
          <w:tcPr>
            <w:tcW w:w="1137" w:type="dxa"/>
            <w:vMerge/>
            <w:shd w:val="clear" w:color="auto" w:fill="D9D9D9"/>
            <w:vAlign w:val="center"/>
          </w:tcPr>
          <w:p w14:paraId="639EE456" w14:textId="77777777" w:rsidR="00E900C4" w:rsidRDefault="00E900C4">
            <w:pPr>
              <w:widowControl w:val="0"/>
              <w:pBdr>
                <w:top w:val="nil"/>
                <w:left w:val="nil"/>
                <w:bottom w:val="nil"/>
                <w:right w:val="nil"/>
                <w:between w:val="nil"/>
              </w:pBdr>
              <w:jc w:val="left"/>
              <w:rPr>
                <w:rFonts w:ascii="Arial" w:eastAsia="Arial" w:hAnsi="Arial" w:cs="Arial"/>
                <w:b/>
                <w:bCs/>
                <w:color w:val="000000"/>
                <w:sz w:val="14"/>
                <w:szCs w:val="14"/>
              </w:rPr>
            </w:pPr>
          </w:p>
        </w:tc>
        <w:tc>
          <w:tcPr>
            <w:tcW w:w="423" w:type="dxa"/>
            <w:shd w:val="clear" w:color="auto" w:fill="D9D9D9"/>
            <w:vAlign w:val="center"/>
          </w:tcPr>
          <w:p w14:paraId="61AAA5C2" w14:textId="77777777" w:rsidR="00E900C4" w:rsidRDefault="00000000">
            <w:pPr>
              <w:spacing w:line="240" w:lineRule="auto"/>
              <w:ind w:left="113" w:right="113"/>
              <w:jc w:val="center"/>
              <w:rPr>
                <w:rFonts w:ascii="Arial" w:eastAsia="Arial" w:hAnsi="Arial" w:cs="Arial"/>
                <w:b/>
                <w:bCs/>
                <w:color w:val="000000"/>
                <w:sz w:val="14"/>
                <w:szCs w:val="14"/>
              </w:rPr>
            </w:pPr>
            <w:r>
              <w:rPr>
                <w:rFonts w:ascii="Arial" w:eastAsia="Arial" w:hAnsi="Arial" w:cs="Arial"/>
                <w:b/>
                <w:bCs/>
                <w:color w:val="000000"/>
                <w:sz w:val="14"/>
                <w:szCs w:val="14"/>
              </w:rPr>
              <w:t>Probabilidad</w:t>
            </w:r>
          </w:p>
        </w:tc>
        <w:tc>
          <w:tcPr>
            <w:tcW w:w="512" w:type="dxa"/>
            <w:shd w:val="clear" w:color="auto" w:fill="D9D9D9"/>
            <w:vAlign w:val="center"/>
          </w:tcPr>
          <w:p w14:paraId="6AA6009B" w14:textId="77777777" w:rsidR="00E900C4" w:rsidRDefault="00000000">
            <w:pPr>
              <w:spacing w:line="240" w:lineRule="auto"/>
              <w:ind w:left="113" w:right="113"/>
              <w:jc w:val="center"/>
              <w:rPr>
                <w:rFonts w:ascii="Arial" w:eastAsia="Arial" w:hAnsi="Arial" w:cs="Arial"/>
                <w:b/>
                <w:bCs/>
                <w:color w:val="000000"/>
                <w:sz w:val="14"/>
                <w:szCs w:val="14"/>
              </w:rPr>
            </w:pPr>
            <w:r>
              <w:rPr>
                <w:rFonts w:ascii="Arial" w:eastAsia="Arial" w:hAnsi="Arial" w:cs="Arial"/>
                <w:b/>
                <w:bCs/>
                <w:color w:val="000000"/>
                <w:sz w:val="14"/>
                <w:szCs w:val="14"/>
              </w:rPr>
              <w:t>Impacto</w:t>
            </w:r>
          </w:p>
        </w:tc>
        <w:tc>
          <w:tcPr>
            <w:tcW w:w="518" w:type="dxa"/>
            <w:shd w:val="clear" w:color="auto" w:fill="D9D9D9"/>
            <w:vAlign w:val="center"/>
          </w:tcPr>
          <w:p w14:paraId="7D72212F" w14:textId="77777777" w:rsidR="00E900C4" w:rsidRDefault="00000000">
            <w:pPr>
              <w:spacing w:line="240" w:lineRule="auto"/>
              <w:ind w:left="113" w:right="113"/>
              <w:jc w:val="center"/>
              <w:rPr>
                <w:rFonts w:ascii="Arial" w:eastAsia="Arial" w:hAnsi="Arial" w:cs="Arial"/>
                <w:b/>
                <w:bCs/>
                <w:color w:val="000000"/>
                <w:sz w:val="14"/>
                <w:szCs w:val="14"/>
              </w:rPr>
            </w:pPr>
            <w:r>
              <w:rPr>
                <w:rFonts w:ascii="Arial" w:eastAsia="Arial" w:hAnsi="Arial" w:cs="Arial"/>
                <w:b/>
                <w:bCs/>
                <w:color w:val="000000"/>
                <w:sz w:val="14"/>
                <w:szCs w:val="14"/>
              </w:rPr>
              <w:t>Valoración del Riesgo</w:t>
            </w:r>
          </w:p>
        </w:tc>
        <w:tc>
          <w:tcPr>
            <w:tcW w:w="389" w:type="dxa"/>
            <w:shd w:val="clear" w:color="auto" w:fill="D9D9D9"/>
            <w:vAlign w:val="center"/>
          </w:tcPr>
          <w:p w14:paraId="1E6FF0FA" w14:textId="77777777" w:rsidR="00E900C4" w:rsidRDefault="00000000">
            <w:pPr>
              <w:spacing w:line="240" w:lineRule="auto"/>
              <w:ind w:left="113" w:right="113"/>
              <w:jc w:val="center"/>
              <w:rPr>
                <w:rFonts w:ascii="Arial" w:eastAsia="Arial" w:hAnsi="Arial" w:cs="Arial"/>
                <w:b/>
                <w:bCs/>
                <w:color w:val="000000"/>
                <w:sz w:val="14"/>
                <w:szCs w:val="14"/>
              </w:rPr>
            </w:pPr>
            <w:r>
              <w:rPr>
                <w:rFonts w:ascii="Arial" w:eastAsia="Arial" w:hAnsi="Arial" w:cs="Arial"/>
                <w:b/>
                <w:bCs/>
                <w:color w:val="000000"/>
                <w:sz w:val="14"/>
                <w:szCs w:val="14"/>
              </w:rPr>
              <w:t>Categoría</w:t>
            </w:r>
          </w:p>
        </w:tc>
        <w:tc>
          <w:tcPr>
            <w:tcW w:w="708" w:type="dxa"/>
            <w:vMerge/>
            <w:shd w:val="clear" w:color="auto" w:fill="D9D9D9"/>
            <w:vAlign w:val="center"/>
          </w:tcPr>
          <w:p w14:paraId="477C65AF" w14:textId="77777777" w:rsidR="00E900C4" w:rsidRDefault="00E900C4">
            <w:pPr>
              <w:widowControl w:val="0"/>
              <w:pBdr>
                <w:top w:val="nil"/>
                <w:left w:val="nil"/>
                <w:bottom w:val="nil"/>
                <w:right w:val="nil"/>
                <w:between w:val="nil"/>
              </w:pBdr>
              <w:jc w:val="left"/>
              <w:rPr>
                <w:rFonts w:ascii="Arial" w:eastAsia="Arial" w:hAnsi="Arial" w:cs="Arial"/>
                <w:b/>
                <w:bCs/>
                <w:color w:val="000000"/>
                <w:sz w:val="14"/>
                <w:szCs w:val="14"/>
              </w:rPr>
            </w:pPr>
          </w:p>
        </w:tc>
        <w:tc>
          <w:tcPr>
            <w:tcW w:w="743" w:type="dxa"/>
            <w:vMerge/>
            <w:shd w:val="clear" w:color="auto" w:fill="D9D9D9"/>
            <w:vAlign w:val="center"/>
          </w:tcPr>
          <w:p w14:paraId="0A55D3A1" w14:textId="77777777" w:rsidR="00E900C4" w:rsidRDefault="00E900C4">
            <w:pPr>
              <w:widowControl w:val="0"/>
              <w:pBdr>
                <w:top w:val="nil"/>
                <w:left w:val="nil"/>
                <w:bottom w:val="nil"/>
                <w:right w:val="nil"/>
                <w:between w:val="nil"/>
              </w:pBdr>
              <w:jc w:val="left"/>
              <w:rPr>
                <w:rFonts w:ascii="Arial" w:eastAsia="Arial" w:hAnsi="Arial" w:cs="Arial"/>
                <w:b/>
                <w:bCs/>
                <w:color w:val="000000"/>
                <w:sz w:val="14"/>
                <w:szCs w:val="14"/>
              </w:rPr>
            </w:pPr>
          </w:p>
        </w:tc>
        <w:tc>
          <w:tcPr>
            <w:tcW w:w="676" w:type="dxa"/>
            <w:vMerge/>
            <w:shd w:val="clear" w:color="auto" w:fill="D9D9D9"/>
            <w:vAlign w:val="center"/>
          </w:tcPr>
          <w:p w14:paraId="19A46DEE" w14:textId="77777777" w:rsidR="00E900C4" w:rsidRDefault="00E900C4">
            <w:pPr>
              <w:widowControl w:val="0"/>
              <w:pBdr>
                <w:top w:val="nil"/>
                <w:left w:val="nil"/>
                <w:bottom w:val="nil"/>
                <w:right w:val="nil"/>
                <w:between w:val="nil"/>
              </w:pBdr>
              <w:jc w:val="left"/>
              <w:rPr>
                <w:rFonts w:ascii="Arial" w:eastAsia="Arial" w:hAnsi="Arial" w:cs="Arial"/>
                <w:b/>
                <w:bCs/>
                <w:color w:val="000000"/>
                <w:sz w:val="14"/>
                <w:szCs w:val="14"/>
              </w:rPr>
            </w:pPr>
          </w:p>
        </w:tc>
        <w:tc>
          <w:tcPr>
            <w:tcW w:w="1128" w:type="dxa"/>
            <w:shd w:val="clear" w:color="auto" w:fill="D9D9D9"/>
            <w:vAlign w:val="center"/>
          </w:tcPr>
          <w:p w14:paraId="5419FDE7" w14:textId="77777777" w:rsidR="00E900C4" w:rsidRDefault="00000000">
            <w:pPr>
              <w:spacing w:line="240" w:lineRule="auto"/>
              <w:ind w:left="113" w:right="113"/>
              <w:jc w:val="center"/>
              <w:rPr>
                <w:rFonts w:ascii="Arial" w:eastAsia="Arial" w:hAnsi="Arial" w:cs="Arial"/>
                <w:b/>
                <w:bCs/>
                <w:color w:val="000000"/>
                <w:sz w:val="14"/>
                <w:szCs w:val="14"/>
              </w:rPr>
            </w:pPr>
            <w:r>
              <w:rPr>
                <w:rFonts w:ascii="Arial" w:eastAsia="Arial" w:hAnsi="Arial" w:cs="Arial"/>
                <w:b/>
                <w:bCs/>
                <w:color w:val="000000"/>
                <w:sz w:val="14"/>
                <w:szCs w:val="14"/>
              </w:rPr>
              <w:t>¿Cómo se realiza el monitoreo?</w:t>
            </w:r>
          </w:p>
        </w:tc>
        <w:tc>
          <w:tcPr>
            <w:tcW w:w="1141" w:type="dxa"/>
            <w:shd w:val="clear" w:color="auto" w:fill="D9D9D9"/>
            <w:vAlign w:val="center"/>
          </w:tcPr>
          <w:p w14:paraId="042E7AD6" w14:textId="77777777" w:rsidR="00E900C4" w:rsidRDefault="00000000">
            <w:pPr>
              <w:spacing w:line="240" w:lineRule="auto"/>
              <w:ind w:left="113" w:right="113"/>
              <w:jc w:val="center"/>
              <w:rPr>
                <w:rFonts w:ascii="Arial" w:eastAsia="Arial" w:hAnsi="Arial" w:cs="Arial"/>
                <w:b/>
                <w:bCs/>
                <w:color w:val="000000"/>
                <w:sz w:val="14"/>
                <w:szCs w:val="14"/>
              </w:rPr>
            </w:pPr>
            <w:r>
              <w:rPr>
                <w:rFonts w:ascii="Arial" w:eastAsia="Arial" w:hAnsi="Arial" w:cs="Arial"/>
                <w:b/>
                <w:bCs/>
                <w:color w:val="000000"/>
                <w:sz w:val="14"/>
                <w:szCs w:val="14"/>
              </w:rPr>
              <w:t>Periodicidad ¿Cuándo?</w:t>
            </w:r>
          </w:p>
        </w:tc>
      </w:tr>
      <w:tr w:rsidR="00E900C4" w14:paraId="59C67B53" w14:textId="77777777">
        <w:trPr>
          <w:cantSplit/>
          <w:trHeight w:val="1762"/>
        </w:trPr>
        <w:tc>
          <w:tcPr>
            <w:tcW w:w="508" w:type="dxa"/>
            <w:vAlign w:val="center"/>
          </w:tcPr>
          <w:p w14:paraId="3E23B125"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515" w:type="dxa"/>
            <w:vAlign w:val="center"/>
          </w:tcPr>
          <w:p w14:paraId="7A4FB5F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General</w:t>
            </w:r>
          </w:p>
        </w:tc>
        <w:tc>
          <w:tcPr>
            <w:tcW w:w="515" w:type="dxa"/>
            <w:vAlign w:val="center"/>
          </w:tcPr>
          <w:p w14:paraId="5F041F7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Externa</w:t>
            </w:r>
          </w:p>
        </w:tc>
        <w:tc>
          <w:tcPr>
            <w:tcW w:w="515" w:type="dxa"/>
            <w:vAlign w:val="center"/>
          </w:tcPr>
          <w:p w14:paraId="3C38F420"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Ejecución</w:t>
            </w:r>
          </w:p>
        </w:tc>
        <w:tc>
          <w:tcPr>
            <w:tcW w:w="512" w:type="dxa"/>
            <w:vAlign w:val="center"/>
          </w:tcPr>
          <w:p w14:paraId="6FFA30C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Riesgo climático</w:t>
            </w:r>
          </w:p>
        </w:tc>
        <w:tc>
          <w:tcPr>
            <w:tcW w:w="1128" w:type="dxa"/>
            <w:vAlign w:val="center"/>
          </w:tcPr>
          <w:p w14:paraId="6C2F767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Ocurrencia de lluvias intensas que impidan la ejecución de actividades de impermeabilización y cambio de </w:t>
            </w:r>
            <w:r>
              <w:rPr>
                <w:rFonts w:ascii="Arial" w:eastAsia="Arial" w:hAnsi="Arial" w:cs="Arial"/>
                <w:sz w:val="14"/>
                <w:szCs w:val="14"/>
              </w:rPr>
              <w:t>paneles y estructuras en vidrio</w:t>
            </w:r>
            <w:r>
              <w:rPr>
                <w:rFonts w:ascii="Arial" w:eastAsia="Arial" w:hAnsi="Arial" w:cs="Arial"/>
                <w:color w:val="000000"/>
                <w:sz w:val="14"/>
                <w:szCs w:val="14"/>
              </w:rPr>
              <w:t>.</w:t>
            </w:r>
          </w:p>
        </w:tc>
        <w:tc>
          <w:tcPr>
            <w:tcW w:w="1042" w:type="dxa"/>
            <w:vAlign w:val="center"/>
          </w:tcPr>
          <w:p w14:paraId="73E0005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Retrasos en el cronograma y suspensión temporal de actividades.</w:t>
            </w:r>
          </w:p>
        </w:tc>
        <w:tc>
          <w:tcPr>
            <w:tcW w:w="386" w:type="dxa"/>
            <w:vAlign w:val="center"/>
          </w:tcPr>
          <w:p w14:paraId="737A702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386" w:type="dxa"/>
            <w:vAlign w:val="center"/>
          </w:tcPr>
          <w:p w14:paraId="3B2DAB4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449" w:type="dxa"/>
            <w:vAlign w:val="center"/>
          </w:tcPr>
          <w:p w14:paraId="6210F9F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16</w:t>
            </w:r>
          </w:p>
        </w:tc>
        <w:tc>
          <w:tcPr>
            <w:tcW w:w="386" w:type="dxa"/>
            <w:vAlign w:val="center"/>
          </w:tcPr>
          <w:p w14:paraId="40536362"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Alto</w:t>
            </w:r>
          </w:p>
        </w:tc>
        <w:tc>
          <w:tcPr>
            <w:tcW w:w="737" w:type="dxa"/>
            <w:vAlign w:val="center"/>
          </w:tcPr>
          <w:p w14:paraId="5A1885D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Contratista</w:t>
            </w:r>
          </w:p>
        </w:tc>
        <w:tc>
          <w:tcPr>
            <w:tcW w:w="1137" w:type="dxa"/>
            <w:vAlign w:val="center"/>
          </w:tcPr>
          <w:p w14:paraId="79D3376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Programación de actividades según condiciones climáticas, protección temporal de áreas intervenidas y ajuste de cronograma.</w:t>
            </w:r>
          </w:p>
        </w:tc>
        <w:tc>
          <w:tcPr>
            <w:tcW w:w="423" w:type="dxa"/>
            <w:vAlign w:val="center"/>
          </w:tcPr>
          <w:p w14:paraId="37019AB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512" w:type="dxa"/>
            <w:vAlign w:val="center"/>
          </w:tcPr>
          <w:p w14:paraId="5399947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518" w:type="dxa"/>
            <w:vAlign w:val="center"/>
          </w:tcPr>
          <w:p w14:paraId="45E2146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8</w:t>
            </w:r>
          </w:p>
        </w:tc>
        <w:tc>
          <w:tcPr>
            <w:tcW w:w="389" w:type="dxa"/>
            <w:vAlign w:val="center"/>
          </w:tcPr>
          <w:p w14:paraId="0D3514C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moderado</w:t>
            </w:r>
          </w:p>
        </w:tc>
        <w:tc>
          <w:tcPr>
            <w:tcW w:w="708" w:type="dxa"/>
            <w:vAlign w:val="center"/>
          </w:tcPr>
          <w:p w14:paraId="486ABE9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743" w:type="dxa"/>
            <w:vAlign w:val="center"/>
          </w:tcPr>
          <w:p w14:paraId="421F0F82"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Residente de obra</w:t>
            </w:r>
          </w:p>
        </w:tc>
        <w:tc>
          <w:tcPr>
            <w:tcW w:w="676" w:type="dxa"/>
            <w:vAlign w:val="center"/>
          </w:tcPr>
          <w:p w14:paraId="3CA2C7D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Durante toda la obra civil </w:t>
            </w:r>
          </w:p>
        </w:tc>
        <w:tc>
          <w:tcPr>
            <w:tcW w:w="1128" w:type="dxa"/>
            <w:vAlign w:val="center"/>
          </w:tcPr>
          <w:p w14:paraId="4BD9663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Verificación del reporte meteorológico e inspección de cubiertas provisionales</w:t>
            </w:r>
          </w:p>
        </w:tc>
        <w:tc>
          <w:tcPr>
            <w:tcW w:w="1141" w:type="dxa"/>
            <w:vAlign w:val="center"/>
          </w:tcPr>
          <w:p w14:paraId="6E33F18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diario</w:t>
            </w:r>
          </w:p>
        </w:tc>
      </w:tr>
      <w:tr w:rsidR="00E900C4" w14:paraId="7BC74D4F" w14:textId="77777777">
        <w:trPr>
          <w:cantSplit/>
          <w:trHeight w:val="1762"/>
        </w:trPr>
        <w:tc>
          <w:tcPr>
            <w:tcW w:w="508" w:type="dxa"/>
            <w:vAlign w:val="center"/>
          </w:tcPr>
          <w:p w14:paraId="2E75F58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515" w:type="dxa"/>
            <w:vAlign w:val="center"/>
          </w:tcPr>
          <w:p w14:paraId="7E59BFE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General</w:t>
            </w:r>
          </w:p>
        </w:tc>
        <w:tc>
          <w:tcPr>
            <w:tcW w:w="515" w:type="dxa"/>
            <w:vAlign w:val="center"/>
          </w:tcPr>
          <w:p w14:paraId="54238B55"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Externa</w:t>
            </w:r>
          </w:p>
        </w:tc>
        <w:tc>
          <w:tcPr>
            <w:tcW w:w="515" w:type="dxa"/>
            <w:vAlign w:val="center"/>
          </w:tcPr>
          <w:p w14:paraId="72A51F4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Ejecución</w:t>
            </w:r>
          </w:p>
        </w:tc>
        <w:tc>
          <w:tcPr>
            <w:tcW w:w="512" w:type="dxa"/>
            <w:vAlign w:val="center"/>
          </w:tcPr>
          <w:p w14:paraId="43AEF4F6" w14:textId="77777777" w:rsidR="00E900C4" w:rsidRDefault="00000000">
            <w:pPr>
              <w:spacing w:line="240" w:lineRule="auto"/>
              <w:ind w:left="113" w:right="113"/>
              <w:jc w:val="center"/>
              <w:rPr>
                <w:rFonts w:ascii="Arial" w:eastAsia="Arial" w:hAnsi="Arial" w:cs="Arial"/>
                <w:color w:val="000000"/>
                <w:sz w:val="14"/>
                <w:szCs w:val="14"/>
              </w:rPr>
            </w:pPr>
            <w:proofErr w:type="gramStart"/>
            <w:r>
              <w:rPr>
                <w:rFonts w:ascii="Arial" w:eastAsia="Arial" w:hAnsi="Arial" w:cs="Arial"/>
                <w:color w:val="000000"/>
                <w:sz w:val="14"/>
                <w:szCs w:val="14"/>
              </w:rPr>
              <w:t>Condiciones física</w:t>
            </w:r>
            <w:proofErr w:type="gramEnd"/>
            <w:r>
              <w:rPr>
                <w:rFonts w:ascii="Arial" w:eastAsia="Arial" w:hAnsi="Arial" w:cs="Arial"/>
                <w:color w:val="000000"/>
                <w:sz w:val="14"/>
                <w:szCs w:val="14"/>
              </w:rPr>
              <w:t xml:space="preserve"> existente </w:t>
            </w:r>
          </w:p>
        </w:tc>
        <w:tc>
          <w:tcPr>
            <w:tcW w:w="1128" w:type="dxa"/>
            <w:vAlign w:val="center"/>
          </w:tcPr>
          <w:p w14:paraId="29F86480"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Hallazgo de deterioros ocultos en estructuras de </w:t>
            </w:r>
            <w:r>
              <w:rPr>
                <w:rFonts w:ascii="Arial" w:eastAsia="Arial" w:hAnsi="Arial" w:cs="Arial"/>
                <w:sz w:val="14"/>
                <w:szCs w:val="14"/>
              </w:rPr>
              <w:t xml:space="preserve">la fachada o marquesina de vidrio </w:t>
            </w:r>
            <w:r>
              <w:rPr>
                <w:rFonts w:ascii="Arial" w:eastAsia="Arial" w:hAnsi="Arial" w:cs="Arial"/>
                <w:color w:val="000000"/>
                <w:sz w:val="14"/>
                <w:szCs w:val="14"/>
              </w:rPr>
              <w:t xml:space="preserve">no evidenciados </w:t>
            </w:r>
          </w:p>
        </w:tc>
        <w:tc>
          <w:tcPr>
            <w:tcW w:w="1042" w:type="dxa"/>
            <w:vAlign w:val="center"/>
          </w:tcPr>
          <w:p w14:paraId="393441E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Incremento de actividades y posibles modificaciones técnicas </w:t>
            </w:r>
          </w:p>
        </w:tc>
        <w:tc>
          <w:tcPr>
            <w:tcW w:w="386" w:type="dxa"/>
            <w:vAlign w:val="center"/>
          </w:tcPr>
          <w:p w14:paraId="24D094E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386" w:type="dxa"/>
            <w:vAlign w:val="center"/>
          </w:tcPr>
          <w:p w14:paraId="70EE44C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449" w:type="dxa"/>
            <w:vAlign w:val="center"/>
          </w:tcPr>
          <w:p w14:paraId="7FD169B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12</w:t>
            </w:r>
          </w:p>
        </w:tc>
        <w:tc>
          <w:tcPr>
            <w:tcW w:w="386" w:type="dxa"/>
            <w:vAlign w:val="center"/>
          </w:tcPr>
          <w:p w14:paraId="1FD1B98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Medio – alto </w:t>
            </w:r>
          </w:p>
        </w:tc>
        <w:tc>
          <w:tcPr>
            <w:tcW w:w="737" w:type="dxa"/>
            <w:vAlign w:val="center"/>
          </w:tcPr>
          <w:p w14:paraId="4BC7F385"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Entidad </w:t>
            </w:r>
          </w:p>
        </w:tc>
        <w:tc>
          <w:tcPr>
            <w:tcW w:w="1137" w:type="dxa"/>
            <w:vAlign w:val="center"/>
          </w:tcPr>
          <w:p w14:paraId="50D60FFB" w14:textId="77777777" w:rsidR="00E900C4" w:rsidRDefault="00000000">
            <w:pPr>
              <w:spacing w:line="240" w:lineRule="auto"/>
              <w:ind w:left="113" w:right="113"/>
              <w:jc w:val="center"/>
              <w:rPr>
                <w:rFonts w:ascii="Arial" w:eastAsia="Arial" w:hAnsi="Arial" w:cs="Arial"/>
                <w:color w:val="000000"/>
                <w:sz w:val="14"/>
                <w:szCs w:val="14"/>
              </w:rPr>
            </w:pPr>
            <w:proofErr w:type="gramStart"/>
            <w:r>
              <w:rPr>
                <w:rFonts w:ascii="Arial" w:eastAsia="Arial" w:hAnsi="Arial" w:cs="Arial"/>
                <w:color w:val="000000"/>
                <w:sz w:val="14"/>
                <w:szCs w:val="14"/>
              </w:rPr>
              <w:t>Diagnóstico  previo</w:t>
            </w:r>
            <w:proofErr w:type="gramEnd"/>
            <w:r>
              <w:rPr>
                <w:rFonts w:ascii="Arial" w:eastAsia="Arial" w:hAnsi="Arial" w:cs="Arial"/>
                <w:color w:val="000000"/>
                <w:sz w:val="14"/>
                <w:szCs w:val="14"/>
              </w:rPr>
              <w:t>, visitas técnicas y evaluación conjunta con supervisión.</w:t>
            </w:r>
          </w:p>
        </w:tc>
        <w:tc>
          <w:tcPr>
            <w:tcW w:w="423" w:type="dxa"/>
            <w:vAlign w:val="center"/>
          </w:tcPr>
          <w:p w14:paraId="3F2FE1C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512" w:type="dxa"/>
            <w:vAlign w:val="center"/>
          </w:tcPr>
          <w:p w14:paraId="2AF5881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5</w:t>
            </w:r>
          </w:p>
        </w:tc>
        <w:tc>
          <w:tcPr>
            <w:tcW w:w="518" w:type="dxa"/>
            <w:vAlign w:val="center"/>
          </w:tcPr>
          <w:p w14:paraId="2872399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5</w:t>
            </w:r>
          </w:p>
        </w:tc>
        <w:tc>
          <w:tcPr>
            <w:tcW w:w="389" w:type="dxa"/>
            <w:vAlign w:val="center"/>
          </w:tcPr>
          <w:p w14:paraId="4119076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vAlign w:val="center"/>
          </w:tcPr>
          <w:p w14:paraId="783E3D01"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743" w:type="dxa"/>
            <w:vAlign w:val="center"/>
          </w:tcPr>
          <w:p w14:paraId="06B744D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Director de Proyecto</w:t>
            </w:r>
          </w:p>
        </w:tc>
        <w:tc>
          <w:tcPr>
            <w:tcW w:w="676" w:type="dxa"/>
            <w:vAlign w:val="center"/>
          </w:tcPr>
          <w:p w14:paraId="3FD931D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Semana 1 de ejecución</w:t>
            </w:r>
          </w:p>
        </w:tc>
        <w:tc>
          <w:tcPr>
            <w:tcW w:w="1128" w:type="dxa"/>
            <w:vAlign w:val="center"/>
          </w:tcPr>
          <w:p w14:paraId="0A59EC5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Emisión de informe técnico preliminar y aval escrito de la </w:t>
            </w:r>
            <w:r>
              <w:rPr>
                <w:rFonts w:ascii="Arial" w:eastAsia="Arial" w:hAnsi="Arial" w:cs="Arial"/>
                <w:sz w:val="14"/>
                <w:szCs w:val="14"/>
              </w:rPr>
              <w:t>supervisión</w:t>
            </w:r>
            <w:r>
              <w:rPr>
                <w:rFonts w:ascii="Arial" w:eastAsia="Arial" w:hAnsi="Arial" w:cs="Arial"/>
                <w:color w:val="000000"/>
                <w:sz w:val="14"/>
                <w:szCs w:val="14"/>
              </w:rPr>
              <w:t>.</w:t>
            </w:r>
          </w:p>
        </w:tc>
        <w:tc>
          <w:tcPr>
            <w:tcW w:w="1141" w:type="dxa"/>
            <w:vAlign w:val="center"/>
          </w:tcPr>
          <w:p w14:paraId="36CD4470"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Una vez (al inicio)</w:t>
            </w:r>
          </w:p>
        </w:tc>
      </w:tr>
      <w:tr w:rsidR="00E900C4" w14:paraId="1F30DE4F" w14:textId="77777777">
        <w:trPr>
          <w:cantSplit/>
          <w:trHeight w:val="1762"/>
        </w:trPr>
        <w:tc>
          <w:tcPr>
            <w:tcW w:w="508" w:type="dxa"/>
            <w:vAlign w:val="center"/>
          </w:tcPr>
          <w:p w14:paraId="27EDBAA0"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lastRenderedPageBreak/>
              <w:t>3</w:t>
            </w:r>
          </w:p>
        </w:tc>
        <w:tc>
          <w:tcPr>
            <w:tcW w:w="515" w:type="dxa"/>
            <w:vAlign w:val="center"/>
          </w:tcPr>
          <w:p w14:paraId="661D476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Específico</w:t>
            </w:r>
          </w:p>
        </w:tc>
        <w:tc>
          <w:tcPr>
            <w:tcW w:w="515" w:type="dxa"/>
            <w:vAlign w:val="center"/>
          </w:tcPr>
          <w:p w14:paraId="0C48BB2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Interno </w:t>
            </w:r>
          </w:p>
        </w:tc>
        <w:tc>
          <w:tcPr>
            <w:tcW w:w="515" w:type="dxa"/>
            <w:vAlign w:val="center"/>
          </w:tcPr>
          <w:p w14:paraId="5D41336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Ejecución </w:t>
            </w:r>
          </w:p>
        </w:tc>
        <w:tc>
          <w:tcPr>
            <w:tcW w:w="512" w:type="dxa"/>
            <w:vAlign w:val="center"/>
          </w:tcPr>
          <w:p w14:paraId="295E5EB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Seguridad y salud en el trabajo </w:t>
            </w:r>
          </w:p>
        </w:tc>
        <w:tc>
          <w:tcPr>
            <w:tcW w:w="1128" w:type="dxa"/>
            <w:vAlign w:val="center"/>
          </w:tcPr>
          <w:p w14:paraId="2463AFC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Caídas de trabajadores en labores de altura</w:t>
            </w:r>
          </w:p>
        </w:tc>
        <w:tc>
          <w:tcPr>
            <w:tcW w:w="1042" w:type="dxa"/>
            <w:vAlign w:val="center"/>
          </w:tcPr>
          <w:p w14:paraId="1F5C1CD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Accidentes </w:t>
            </w:r>
            <w:proofErr w:type="gramStart"/>
            <w:r>
              <w:rPr>
                <w:rFonts w:ascii="Arial" w:eastAsia="Arial" w:hAnsi="Arial" w:cs="Arial"/>
                <w:color w:val="000000"/>
                <w:sz w:val="14"/>
                <w:szCs w:val="14"/>
              </w:rPr>
              <w:t>laborales ,</w:t>
            </w:r>
            <w:proofErr w:type="gramEnd"/>
            <w:r>
              <w:rPr>
                <w:rFonts w:ascii="Arial" w:eastAsia="Arial" w:hAnsi="Arial" w:cs="Arial"/>
                <w:color w:val="000000"/>
                <w:sz w:val="14"/>
                <w:szCs w:val="14"/>
              </w:rPr>
              <w:t xml:space="preserve"> suspensión de actividades y sanciones.</w:t>
            </w:r>
          </w:p>
        </w:tc>
        <w:tc>
          <w:tcPr>
            <w:tcW w:w="386" w:type="dxa"/>
            <w:vAlign w:val="center"/>
          </w:tcPr>
          <w:p w14:paraId="2BCB6E5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386" w:type="dxa"/>
            <w:vAlign w:val="center"/>
          </w:tcPr>
          <w:p w14:paraId="36552B0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5</w:t>
            </w:r>
          </w:p>
        </w:tc>
        <w:tc>
          <w:tcPr>
            <w:tcW w:w="449" w:type="dxa"/>
            <w:vAlign w:val="center"/>
          </w:tcPr>
          <w:p w14:paraId="7C610F3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15</w:t>
            </w:r>
          </w:p>
        </w:tc>
        <w:tc>
          <w:tcPr>
            <w:tcW w:w="386" w:type="dxa"/>
            <w:vAlign w:val="center"/>
          </w:tcPr>
          <w:p w14:paraId="3292E451"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Alto</w:t>
            </w:r>
          </w:p>
        </w:tc>
        <w:tc>
          <w:tcPr>
            <w:tcW w:w="737" w:type="dxa"/>
            <w:vAlign w:val="center"/>
          </w:tcPr>
          <w:p w14:paraId="484DB7C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Contratista </w:t>
            </w:r>
          </w:p>
        </w:tc>
        <w:tc>
          <w:tcPr>
            <w:tcW w:w="1137" w:type="dxa"/>
            <w:vAlign w:val="center"/>
          </w:tcPr>
          <w:p w14:paraId="68909B5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Implementación del SG-SST permisos de trabajos en </w:t>
            </w:r>
            <w:proofErr w:type="gramStart"/>
            <w:r>
              <w:rPr>
                <w:rFonts w:ascii="Arial" w:eastAsia="Arial" w:hAnsi="Arial" w:cs="Arial"/>
                <w:color w:val="000000"/>
                <w:sz w:val="14"/>
                <w:szCs w:val="14"/>
              </w:rPr>
              <w:t>alturas ,</w:t>
            </w:r>
            <w:proofErr w:type="gramEnd"/>
            <w:r>
              <w:rPr>
                <w:rFonts w:ascii="Arial" w:eastAsia="Arial" w:hAnsi="Arial" w:cs="Arial"/>
                <w:color w:val="000000"/>
                <w:sz w:val="14"/>
                <w:szCs w:val="14"/>
              </w:rPr>
              <w:t xml:space="preserve"> líneas de vida y personal certificado.</w:t>
            </w:r>
          </w:p>
        </w:tc>
        <w:tc>
          <w:tcPr>
            <w:tcW w:w="423" w:type="dxa"/>
            <w:vAlign w:val="center"/>
          </w:tcPr>
          <w:p w14:paraId="0EA46C71"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512" w:type="dxa"/>
            <w:vAlign w:val="center"/>
          </w:tcPr>
          <w:p w14:paraId="54E0ECF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5</w:t>
            </w:r>
          </w:p>
        </w:tc>
        <w:tc>
          <w:tcPr>
            <w:tcW w:w="518" w:type="dxa"/>
            <w:vAlign w:val="center"/>
          </w:tcPr>
          <w:p w14:paraId="53F079C1"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5</w:t>
            </w:r>
          </w:p>
        </w:tc>
        <w:tc>
          <w:tcPr>
            <w:tcW w:w="389" w:type="dxa"/>
            <w:vAlign w:val="center"/>
          </w:tcPr>
          <w:p w14:paraId="4B7BC4C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vAlign w:val="center"/>
          </w:tcPr>
          <w:p w14:paraId="6638835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743" w:type="dxa"/>
            <w:vAlign w:val="center"/>
          </w:tcPr>
          <w:p w14:paraId="2114AA22"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Coordinador </w:t>
            </w:r>
            <w:proofErr w:type="spellStart"/>
            <w:r>
              <w:rPr>
                <w:rFonts w:ascii="Arial" w:eastAsia="Arial" w:hAnsi="Arial" w:cs="Arial"/>
                <w:color w:val="000000"/>
                <w:sz w:val="14"/>
                <w:szCs w:val="14"/>
              </w:rPr>
              <w:t>sst</w:t>
            </w:r>
            <w:proofErr w:type="spellEnd"/>
          </w:p>
        </w:tc>
        <w:tc>
          <w:tcPr>
            <w:tcW w:w="676" w:type="dxa"/>
            <w:vAlign w:val="center"/>
          </w:tcPr>
          <w:p w14:paraId="30CF8CE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Todo el periodo de obra </w:t>
            </w:r>
          </w:p>
        </w:tc>
        <w:tc>
          <w:tcPr>
            <w:tcW w:w="1128" w:type="dxa"/>
            <w:vAlign w:val="center"/>
          </w:tcPr>
          <w:p w14:paraId="255E513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Inspección de equipos de altura y listas de chequeo previas al inicio de labores.</w:t>
            </w:r>
          </w:p>
        </w:tc>
        <w:tc>
          <w:tcPr>
            <w:tcW w:w="1141" w:type="dxa"/>
            <w:vAlign w:val="center"/>
          </w:tcPr>
          <w:p w14:paraId="2E5F75A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diario</w:t>
            </w:r>
          </w:p>
        </w:tc>
      </w:tr>
      <w:tr w:rsidR="00E900C4" w14:paraId="0495B3A0" w14:textId="77777777">
        <w:trPr>
          <w:cantSplit/>
          <w:trHeight w:val="1762"/>
        </w:trPr>
        <w:tc>
          <w:tcPr>
            <w:tcW w:w="508" w:type="dxa"/>
            <w:vAlign w:val="center"/>
          </w:tcPr>
          <w:p w14:paraId="30CD4C5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515" w:type="dxa"/>
            <w:vAlign w:val="center"/>
          </w:tcPr>
          <w:p w14:paraId="4EF6CF6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Especifico</w:t>
            </w:r>
          </w:p>
        </w:tc>
        <w:tc>
          <w:tcPr>
            <w:tcW w:w="515" w:type="dxa"/>
            <w:vAlign w:val="center"/>
          </w:tcPr>
          <w:p w14:paraId="6D7F201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Interna </w:t>
            </w:r>
          </w:p>
        </w:tc>
        <w:tc>
          <w:tcPr>
            <w:tcW w:w="515" w:type="dxa"/>
            <w:vAlign w:val="center"/>
          </w:tcPr>
          <w:p w14:paraId="40FF20B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Ejecución </w:t>
            </w:r>
          </w:p>
        </w:tc>
        <w:tc>
          <w:tcPr>
            <w:tcW w:w="512" w:type="dxa"/>
            <w:vAlign w:val="center"/>
          </w:tcPr>
          <w:p w14:paraId="1697112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Calidad</w:t>
            </w:r>
          </w:p>
        </w:tc>
        <w:tc>
          <w:tcPr>
            <w:tcW w:w="1128" w:type="dxa"/>
            <w:vAlign w:val="center"/>
          </w:tcPr>
          <w:p w14:paraId="3C7ADF7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Deficiencias en la aplicación de sellos</w:t>
            </w:r>
            <w:r>
              <w:rPr>
                <w:rFonts w:ascii="Arial" w:eastAsia="Arial" w:hAnsi="Arial" w:cs="Arial"/>
                <w:sz w:val="14"/>
                <w:szCs w:val="14"/>
              </w:rPr>
              <w:t xml:space="preserve">, siliconas, </w:t>
            </w:r>
            <w:r>
              <w:rPr>
                <w:rFonts w:ascii="Arial" w:eastAsia="Arial" w:hAnsi="Arial" w:cs="Arial"/>
                <w:color w:val="000000"/>
                <w:sz w:val="14"/>
                <w:szCs w:val="14"/>
              </w:rPr>
              <w:t xml:space="preserve">membranas, mantos </w:t>
            </w:r>
            <w:r>
              <w:rPr>
                <w:rFonts w:ascii="Arial" w:eastAsia="Arial" w:hAnsi="Arial" w:cs="Arial"/>
                <w:sz w:val="14"/>
                <w:szCs w:val="14"/>
              </w:rPr>
              <w:t>asfálticos</w:t>
            </w:r>
          </w:p>
        </w:tc>
        <w:tc>
          <w:tcPr>
            <w:tcW w:w="1042" w:type="dxa"/>
            <w:vAlign w:val="center"/>
          </w:tcPr>
          <w:p w14:paraId="50DC86B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Filtraciones posteriores y reprocesos</w:t>
            </w:r>
          </w:p>
        </w:tc>
        <w:tc>
          <w:tcPr>
            <w:tcW w:w="386" w:type="dxa"/>
            <w:vAlign w:val="center"/>
          </w:tcPr>
          <w:p w14:paraId="3728FF2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386" w:type="dxa"/>
            <w:vAlign w:val="center"/>
          </w:tcPr>
          <w:p w14:paraId="3AD28CB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5</w:t>
            </w:r>
          </w:p>
        </w:tc>
        <w:tc>
          <w:tcPr>
            <w:tcW w:w="449" w:type="dxa"/>
            <w:vAlign w:val="center"/>
          </w:tcPr>
          <w:p w14:paraId="3A6CE56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15</w:t>
            </w:r>
          </w:p>
        </w:tc>
        <w:tc>
          <w:tcPr>
            <w:tcW w:w="386" w:type="dxa"/>
            <w:vAlign w:val="center"/>
          </w:tcPr>
          <w:p w14:paraId="7EA97E9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Alto</w:t>
            </w:r>
          </w:p>
        </w:tc>
        <w:tc>
          <w:tcPr>
            <w:tcW w:w="737" w:type="dxa"/>
            <w:vAlign w:val="center"/>
          </w:tcPr>
          <w:p w14:paraId="476AC02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Contratista</w:t>
            </w:r>
          </w:p>
        </w:tc>
        <w:tc>
          <w:tcPr>
            <w:tcW w:w="1137" w:type="dxa"/>
            <w:vAlign w:val="center"/>
          </w:tcPr>
          <w:p w14:paraId="655A425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Personal especializado, control de calidad y cumplimiento de fichas técnicas. </w:t>
            </w:r>
          </w:p>
        </w:tc>
        <w:tc>
          <w:tcPr>
            <w:tcW w:w="423" w:type="dxa"/>
            <w:vAlign w:val="center"/>
          </w:tcPr>
          <w:p w14:paraId="52B05AA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512" w:type="dxa"/>
            <w:vAlign w:val="center"/>
          </w:tcPr>
          <w:p w14:paraId="529277F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518" w:type="dxa"/>
            <w:vAlign w:val="center"/>
          </w:tcPr>
          <w:p w14:paraId="5811C4A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389" w:type="dxa"/>
            <w:vAlign w:val="center"/>
          </w:tcPr>
          <w:p w14:paraId="3CB321A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vAlign w:val="center"/>
          </w:tcPr>
          <w:p w14:paraId="3F1EC05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743" w:type="dxa"/>
            <w:vAlign w:val="center"/>
          </w:tcPr>
          <w:p w14:paraId="19C66835"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Ingeniero calidad</w:t>
            </w:r>
          </w:p>
        </w:tc>
        <w:tc>
          <w:tcPr>
            <w:tcW w:w="676" w:type="dxa"/>
            <w:vAlign w:val="center"/>
          </w:tcPr>
          <w:p w14:paraId="6B988A7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Etapas de pruebas finales</w:t>
            </w:r>
          </w:p>
        </w:tc>
        <w:tc>
          <w:tcPr>
            <w:tcW w:w="1128" w:type="dxa"/>
            <w:vAlign w:val="center"/>
          </w:tcPr>
          <w:p w14:paraId="5605404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Pruebas hidráulicas en zonas críticas y firma de actas de conformidad técnica.</w:t>
            </w:r>
          </w:p>
        </w:tc>
        <w:tc>
          <w:tcPr>
            <w:tcW w:w="1141" w:type="dxa"/>
            <w:vAlign w:val="center"/>
          </w:tcPr>
          <w:p w14:paraId="227F315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Al finalizar cada tramo</w:t>
            </w:r>
          </w:p>
        </w:tc>
      </w:tr>
      <w:tr w:rsidR="00E900C4" w14:paraId="35BB81F0" w14:textId="77777777">
        <w:trPr>
          <w:cantSplit/>
          <w:trHeight w:val="1762"/>
        </w:trPr>
        <w:tc>
          <w:tcPr>
            <w:tcW w:w="508" w:type="dxa"/>
            <w:vAlign w:val="center"/>
          </w:tcPr>
          <w:p w14:paraId="7E18B7BF" w14:textId="77777777" w:rsidR="00E900C4" w:rsidRDefault="00000000">
            <w:pPr>
              <w:spacing w:line="240" w:lineRule="auto"/>
              <w:ind w:left="113" w:right="113"/>
              <w:jc w:val="center"/>
              <w:rPr>
                <w:rFonts w:ascii="Arial" w:eastAsia="Arial" w:hAnsi="Arial" w:cs="Arial"/>
                <w:color w:val="000000"/>
                <w:sz w:val="14"/>
                <w:szCs w:val="14"/>
              </w:rPr>
            </w:pPr>
            <w:bookmarkStart w:id="0" w:name="_heading=h.h7isurtcvv3q" w:colFirst="0" w:colLast="0"/>
            <w:bookmarkEnd w:id="0"/>
            <w:r>
              <w:rPr>
                <w:rFonts w:ascii="Arial" w:eastAsia="Arial" w:hAnsi="Arial" w:cs="Arial"/>
                <w:color w:val="000000"/>
                <w:sz w:val="14"/>
                <w:szCs w:val="14"/>
              </w:rPr>
              <w:t>5</w:t>
            </w:r>
          </w:p>
        </w:tc>
        <w:tc>
          <w:tcPr>
            <w:tcW w:w="515" w:type="dxa"/>
            <w:vAlign w:val="center"/>
          </w:tcPr>
          <w:p w14:paraId="154E0430"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Especifico</w:t>
            </w:r>
          </w:p>
        </w:tc>
        <w:tc>
          <w:tcPr>
            <w:tcW w:w="515" w:type="dxa"/>
            <w:vAlign w:val="center"/>
          </w:tcPr>
          <w:p w14:paraId="6D036B31"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Interna </w:t>
            </w:r>
          </w:p>
        </w:tc>
        <w:tc>
          <w:tcPr>
            <w:tcW w:w="515" w:type="dxa"/>
            <w:vAlign w:val="center"/>
          </w:tcPr>
          <w:p w14:paraId="37343B20"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Ejecución </w:t>
            </w:r>
          </w:p>
        </w:tc>
        <w:tc>
          <w:tcPr>
            <w:tcW w:w="512" w:type="dxa"/>
            <w:vAlign w:val="center"/>
          </w:tcPr>
          <w:p w14:paraId="69CD0C12"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Suministros</w:t>
            </w:r>
          </w:p>
        </w:tc>
        <w:tc>
          <w:tcPr>
            <w:tcW w:w="1128" w:type="dxa"/>
            <w:vAlign w:val="center"/>
          </w:tcPr>
          <w:p w14:paraId="7A54F962"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sz w:val="14"/>
                <w:szCs w:val="14"/>
              </w:rPr>
              <w:t>Demora en la entrega de vidrios, marcos de aluminio o materiales de impermeabilización</w:t>
            </w:r>
            <w:r>
              <w:rPr>
                <w:rFonts w:ascii="Arial" w:eastAsia="Arial" w:hAnsi="Arial" w:cs="Arial"/>
                <w:color w:val="000000"/>
                <w:sz w:val="14"/>
                <w:szCs w:val="14"/>
              </w:rPr>
              <w:t xml:space="preserve"> </w:t>
            </w:r>
          </w:p>
        </w:tc>
        <w:tc>
          <w:tcPr>
            <w:tcW w:w="1042" w:type="dxa"/>
            <w:vAlign w:val="center"/>
          </w:tcPr>
          <w:p w14:paraId="28F0258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Retrasos en la ejecución contractual </w:t>
            </w:r>
          </w:p>
        </w:tc>
        <w:tc>
          <w:tcPr>
            <w:tcW w:w="386" w:type="dxa"/>
            <w:vAlign w:val="center"/>
          </w:tcPr>
          <w:p w14:paraId="1FDD834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386" w:type="dxa"/>
            <w:vAlign w:val="center"/>
          </w:tcPr>
          <w:p w14:paraId="10028B6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449" w:type="dxa"/>
            <w:vAlign w:val="center"/>
          </w:tcPr>
          <w:p w14:paraId="4CAA6F8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12</w:t>
            </w:r>
          </w:p>
        </w:tc>
        <w:tc>
          <w:tcPr>
            <w:tcW w:w="386" w:type="dxa"/>
            <w:vAlign w:val="center"/>
          </w:tcPr>
          <w:p w14:paraId="4185F6C5"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Medio – alto</w:t>
            </w:r>
          </w:p>
        </w:tc>
        <w:tc>
          <w:tcPr>
            <w:tcW w:w="737" w:type="dxa"/>
            <w:vAlign w:val="center"/>
          </w:tcPr>
          <w:p w14:paraId="4B58C42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Contratista </w:t>
            </w:r>
          </w:p>
        </w:tc>
        <w:tc>
          <w:tcPr>
            <w:tcW w:w="1137" w:type="dxa"/>
            <w:vAlign w:val="center"/>
          </w:tcPr>
          <w:p w14:paraId="2769C4D1"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Plan de compras anticipado y proveedores alternos.</w:t>
            </w:r>
          </w:p>
        </w:tc>
        <w:tc>
          <w:tcPr>
            <w:tcW w:w="423" w:type="dxa"/>
            <w:vAlign w:val="center"/>
          </w:tcPr>
          <w:p w14:paraId="1FB045B1"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512" w:type="dxa"/>
            <w:vAlign w:val="center"/>
          </w:tcPr>
          <w:p w14:paraId="486E60E1"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5</w:t>
            </w:r>
          </w:p>
        </w:tc>
        <w:tc>
          <w:tcPr>
            <w:tcW w:w="518" w:type="dxa"/>
            <w:vAlign w:val="center"/>
          </w:tcPr>
          <w:p w14:paraId="4D877FD0"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5</w:t>
            </w:r>
          </w:p>
        </w:tc>
        <w:tc>
          <w:tcPr>
            <w:tcW w:w="389" w:type="dxa"/>
            <w:vAlign w:val="center"/>
          </w:tcPr>
          <w:p w14:paraId="623F33D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vAlign w:val="center"/>
          </w:tcPr>
          <w:p w14:paraId="2DB5954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743" w:type="dxa"/>
            <w:vAlign w:val="center"/>
          </w:tcPr>
          <w:p w14:paraId="2A2D9A05"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Director del proyecto</w:t>
            </w:r>
          </w:p>
        </w:tc>
        <w:tc>
          <w:tcPr>
            <w:tcW w:w="676" w:type="dxa"/>
            <w:vAlign w:val="center"/>
          </w:tcPr>
          <w:p w14:paraId="327A6CA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Todo el perdido de obra </w:t>
            </w:r>
          </w:p>
        </w:tc>
        <w:tc>
          <w:tcPr>
            <w:tcW w:w="1128" w:type="dxa"/>
            <w:vAlign w:val="center"/>
          </w:tcPr>
          <w:p w14:paraId="1DA6733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verificación del plan de compra </w:t>
            </w:r>
          </w:p>
        </w:tc>
        <w:tc>
          <w:tcPr>
            <w:tcW w:w="1141" w:type="dxa"/>
            <w:vAlign w:val="center"/>
          </w:tcPr>
          <w:p w14:paraId="159FFD0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Diario </w:t>
            </w:r>
          </w:p>
        </w:tc>
      </w:tr>
      <w:tr w:rsidR="00E900C4" w14:paraId="547D637F" w14:textId="77777777">
        <w:trPr>
          <w:cantSplit/>
          <w:trHeight w:val="1762"/>
        </w:trPr>
        <w:tc>
          <w:tcPr>
            <w:tcW w:w="508" w:type="dxa"/>
            <w:vAlign w:val="center"/>
          </w:tcPr>
          <w:p w14:paraId="7574A01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lastRenderedPageBreak/>
              <w:t>6</w:t>
            </w:r>
          </w:p>
        </w:tc>
        <w:tc>
          <w:tcPr>
            <w:tcW w:w="515" w:type="dxa"/>
            <w:vAlign w:val="center"/>
          </w:tcPr>
          <w:p w14:paraId="162E6C4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Especifico</w:t>
            </w:r>
          </w:p>
        </w:tc>
        <w:tc>
          <w:tcPr>
            <w:tcW w:w="515" w:type="dxa"/>
            <w:vAlign w:val="center"/>
          </w:tcPr>
          <w:p w14:paraId="0DFC6BB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Interna </w:t>
            </w:r>
          </w:p>
        </w:tc>
        <w:tc>
          <w:tcPr>
            <w:tcW w:w="515" w:type="dxa"/>
            <w:vAlign w:val="center"/>
          </w:tcPr>
          <w:p w14:paraId="27BCD40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Ejecución </w:t>
            </w:r>
          </w:p>
        </w:tc>
        <w:tc>
          <w:tcPr>
            <w:tcW w:w="512" w:type="dxa"/>
            <w:vAlign w:val="center"/>
          </w:tcPr>
          <w:p w14:paraId="121EB8C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Mercado</w:t>
            </w:r>
          </w:p>
        </w:tc>
        <w:tc>
          <w:tcPr>
            <w:tcW w:w="1128" w:type="dxa"/>
            <w:vAlign w:val="center"/>
          </w:tcPr>
          <w:p w14:paraId="3FA398E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Variación de precios de materiales de construcción </w:t>
            </w:r>
          </w:p>
        </w:tc>
        <w:tc>
          <w:tcPr>
            <w:tcW w:w="1042" w:type="dxa"/>
            <w:vAlign w:val="center"/>
          </w:tcPr>
          <w:p w14:paraId="022D1A3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Afectación economía del contrato </w:t>
            </w:r>
          </w:p>
        </w:tc>
        <w:tc>
          <w:tcPr>
            <w:tcW w:w="386" w:type="dxa"/>
            <w:vAlign w:val="center"/>
          </w:tcPr>
          <w:p w14:paraId="1752F94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386" w:type="dxa"/>
            <w:vAlign w:val="center"/>
          </w:tcPr>
          <w:p w14:paraId="6532286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449" w:type="dxa"/>
            <w:vAlign w:val="center"/>
          </w:tcPr>
          <w:p w14:paraId="5045FCA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9</w:t>
            </w:r>
          </w:p>
        </w:tc>
        <w:tc>
          <w:tcPr>
            <w:tcW w:w="386" w:type="dxa"/>
            <w:vAlign w:val="center"/>
          </w:tcPr>
          <w:p w14:paraId="27FB1DD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Medio</w:t>
            </w:r>
          </w:p>
        </w:tc>
        <w:tc>
          <w:tcPr>
            <w:tcW w:w="737" w:type="dxa"/>
            <w:vAlign w:val="center"/>
          </w:tcPr>
          <w:p w14:paraId="67B576C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contratista</w:t>
            </w:r>
          </w:p>
        </w:tc>
        <w:tc>
          <w:tcPr>
            <w:tcW w:w="1137" w:type="dxa"/>
            <w:vAlign w:val="center"/>
          </w:tcPr>
          <w:p w14:paraId="379ACC25"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Gestión de compras oportunas y administración del riesgo comercial</w:t>
            </w:r>
          </w:p>
        </w:tc>
        <w:tc>
          <w:tcPr>
            <w:tcW w:w="423" w:type="dxa"/>
            <w:vAlign w:val="center"/>
          </w:tcPr>
          <w:p w14:paraId="48967A1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512" w:type="dxa"/>
            <w:vAlign w:val="center"/>
          </w:tcPr>
          <w:p w14:paraId="4FD6853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5</w:t>
            </w:r>
          </w:p>
        </w:tc>
        <w:tc>
          <w:tcPr>
            <w:tcW w:w="518" w:type="dxa"/>
            <w:vAlign w:val="center"/>
          </w:tcPr>
          <w:p w14:paraId="73C280E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5</w:t>
            </w:r>
          </w:p>
        </w:tc>
        <w:tc>
          <w:tcPr>
            <w:tcW w:w="389" w:type="dxa"/>
            <w:vAlign w:val="center"/>
          </w:tcPr>
          <w:p w14:paraId="07D7EE8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vAlign w:val="center"/>
          </w:tcPr>
          <w:p w14:paraId="01E70F0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743" w:type="dxa"/>
            <w:vAlign w:val="center"/>
          </w:tcPr>
          <w:p w14:paraId="18396DA5"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Director del proyecto</w:t>
            </w:r>
          </w:p>
        </w:tc>
        <w:tc>
          <w:tcPr>
            <w:tcW w:w="676" w:type="dxa"/>
            <w:vAlign w:val="center"/>
          </w:tcPr>
          <w:p w14:paraId="6E30197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Todo el perdido de obra </w:t>
            </w:r>
          </w:p>
        </w:tc>
        <w:tc>
          <w:tcPr>
            <w:tcW w:w="1128" w:type="dxa"/>
            <w:vAlign w:val="center"/>
          </w:tcPr>
          <w:p w14:paraId="464D3EB2"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Seguimiento cumplimiento </w:t>
            </w:r>
            <w:proofErr w:type="gramStart"/>
            <w:r>
              <w:rPr>
                <w:rFonts w:ascii="Arial" w:eastAsia="Arial" w:hAnsi="Arial" w:cs="Arial"/>
                <w:color w:val="000000"/>
                <w:sz w:val="14"/>
                <w:szCs w:val="14"/>
              </w:rPr>
              <w:t>del  plan</w:t>
            </w:r>
            <w:proofErr w:type="gramEnd"/>
            <w:r>
              <w:rPr>
                <w:rFonts w:ascii="Arial" w:eastAsia="Arial" w:hAnsi="Arial" w:cs="Arial"/>
                <w:color w:val="000000"/>
                <w:sz w:val="14"/>
                <w:szCs w:val="14"/>
              </w:rPr>
              <w:t xml:space="preserve"> de compra </w:t>
            </w:r>
          </w:p>
        </w:tc>
        <w:tc>
          <w:tcPr>
            <w:tcW w:w="1141" w:type="dxa"/>
            <w:vAlign w:val="center"/>
          </w:tcPr>
          <w:p w14:paraId="1C6B1E7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Diario </w:t>
            </w:r>
          </w:p>
        </w:tc>
      </w:tr>
      <w:tr w:rsidR="00E900C4" w14:paraId="2BBB83D9" w14:textId="77777777">
        <w:trPr>
          <w:cantSplit/>
          <w:trHeight w:val="1762"/>
        </w:trPr>
        <w:tc>
          <w:tcPr>
            <w:tcW w:w="508" w:type="dxa"/>
            <w:vAlign w:val="center"/>
          </w:tcPr>
          <w:p w14:paraId="695EE0E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7</w:t>
            </w:r>
          </w:p>
        </w:tc>
        <w:tc>
          <w:tcPr>
            <w:tcW w:w="515" w:type="dxa"/>
            <w:vAlign w:val="center"/>
          </w:tcPr>
          <w:p w14:paraId="77E772C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Especifico</w:t>
            </w:r>
          </w:p>
        </w:tc>
        <w:tc>
          <w:tcPr>
            <w:tcW w:w="515" w:type="dxa"/>
            <w:vAlign w:val="center"/>
          </w:tcPr>
          <w:p w14:paraId="052B539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Interna </w:t>
            </w:r>
          </w:p>
        </w:tc>
        <w:tc>
          <w:tcPr>
            <w:tcW w:w="515" w:type="dxa"/>
            <w:vAlign w:val="center"/>
          </w:tcPr>
          <w:p w14:paraId="6A31FE0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Ejecución </w:t>
            </w:r>
          </w:p>
        </w:tc>
        <w:tc>
          <w:tcPr>
            <w:tcW w:w="512" w:type="dxa"/>
            <w:vAlign w:val="center"/>
          </w:tcPr>
          <w:p w14:paraId="1AEC15C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Daños a infraestructura</w:t>
            </w:r>
          </w:p>
        </w:tc>
        <w:tc>
          <w:tcPr>
            <w:tcW w:w="1128" w:type="dxa"/>
            <w:vAlign w:val="center"/>
          </w:tcPr>
          <w:p w14:paraId="6E0C8A6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Afectación de elementos existentes durante el desmontaje de vidrios y </w:t>
            </w:r>
            <w:proofErr w:type="spellStart"/>
            <w:r>
              <w:rPr>
                <w:rFonts w:ascii="Arial" w:eastAsia="Arial" w:hAnsi="Arial" w:cs="Arial"/>
                <w:color w:val="000000"/>
                <w:sz w:val="14"/>
                <w:szCs w:val="14"/>
              </w:rPr>
              <w:t>marqueteria</w:t>
            </w:r>
            <w:proofErr w:type="spellEnd"/>
            <w:r>
              <w:rPr>
                <w:rFonts w:ascii="Arial" w:eastAsia="Arial" w:hAnsi="Arial" w:cs="Arial"/>
                <w:color w:val="000000"/>
                <w:sz w:val="14"/>
                <w:szCs w:val="14"/>
              </w:rPr>
              <w:t xml:space="preserve"> </w:t>
            </w:r>
          </w:p>
        </w:tc>
        <w:tc>
          <w:tcPr>
            <w:tcW w:w="1042" w:type="dxa"/>
            <w:vAlign w:val="center"/>
          </w:tcPr>
          <w:p w14:paraId="7227393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Costos de reparación y retrasos </w:t>
            </w:r>
          </w:p>
        </w:tc>
        <w:tc>
          <w:tcPr>
            <w:tcW w:w="386" w:type="dxa"/>
            <w:vAlign w:val="center"/>
          </w:tcPr>
          <w:p w14:paraId="65CB9121"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386" w:type="dxa"/>
            <w:vAlign w:val="center"/>
          </w:tcPr>
          <w:p w14:paraId="4D8B933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449" w:type="dxa"/>
            <w:vAlign w:val="center"/>
          </w:tcPr>
          <w:p w14:paraId="7E9B012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8</w:t>
            </w:r>
          </w:p>
        </w:tc>
        <w:tc>
          <w:tcPr>
            <w:tcW w:w="386" w:type="dxa"/>
            <w:vAlign w:val="center"/>
          </w:tcPr>
          <w:p w14:paraId="1B8888D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Medio</w:t>
            </w:r>
          </w:p>
        </w:tc>
        <w:tc>
          <w:tcPr>
            <w:tcW w:w="737" w:type="dxa"/>
            <w:vAlign w:val="center"/>
          </w:tcPr>
          <w:p w14:paraId="5FF67F30"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Contratista </w:t>
            </w:r>
          </w:p>
        </w:tc>
        <w:tc>
          <w:tcPr>
            <w:tcW w:w="1137" w:type="dxa"/>
            <w:vAlign w:val="center"/>
          </w:tcPr>
          <w:p w14:paraId="0E7A418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Procedimientos de desmontaje control y supervisión permanente </w:t>
            </w:r>
          </w:p>
        </w:tc>
        <w:tc>
          <w:tcPr>
            <w:tcW w:w="423" w:type="dxa"/>
            <w:vAlign w:val="center"/>
          </w:tcPr>
          <w:p w14:paraId="0330EA3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512" w:type="dxa"/>
            <w:vAlign w:val="center"/>
          </w:tcPr>
          <w:p w14:paraId="06969B8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5</w:t>
            </w:r>
          </w:p>
        </w:tc>
        <w:tc>
          <w:tcPr>
            <w:tcW w:w="518" w:type="dxa"/>
            <w:vAlign w:val="center"/>
          </w:tcPr>
          <w:p w14:paraId="5AD91F1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5</w:t>
            </w:r>
          </w:p>
        </w:tc>
        <w:tc>
          <w:tcPr>
            <w:tcW w:w="389" w:type="dxa"/>
            <w:vAlign w:val="center"/>
          </w:tcPr>
          <w:p w14:paraId="568AF47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vAlign w:val="center"/>
          </w:tcPr>
          <w:p w14:paraId="2BD237F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743" w:type="dxa"/>
            <w:vAlign w:val="center"/>
          </w:tcPr>
          <w:p w14:paraId="3ABA401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Director de Proyecto</w:t>
            </w:r>
          </w:p>
        </w:tc>
        <w:tc>
          <w:tcPr>
            <w:tcW w:w="676" w:type="dxa"/>
            <w:vAlign w:val="center"/>
          </w:tcPr>
          <w:p w14:paraId="163AB7F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Semana 1 de ejecución</w:t>
            </w:r>
          </w:p>
        </w:tc>
        <w:tc>
          <w:tcPr>
            <w:tcW w:w="1128" w:type="dxa"/>
            <w:vAlign w:val="center"/>
          </w:tcPr>
          <w:p w14:paraId="65B1066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Emisión de informe técnico preliminar y aval escrito de la interventoría.</w:t>
            </w:r>
          </w:p>
        </w:tc>
        <w:tc>
          <w:tcPr>
            <w:tcW w:w="1141" w:type="dxa"/>
            <w:vAlign w:val="center"/>
          </w:tcPr>
          <w:p w14:paraId="534F7EA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Diario</w:t>
            </w:r>
          </w:p>
        </w:tc>
      </w:tr>
      <w:tr w:rsidR="00E900C4" w14:paraId="1214A0D3" w14:textId="77777777">
        <w:trPr>
          <w:cantSplit/>
          <w:trHeight w:val="1762"/>
        </w:trPr>
        <w:tc>
          <w:tcPr>
            <w:tcW w:w="508" w:type="dxa"/>
            <w:vAlign w:val="center"/>
          </w:tcPr>
          <w:p w14:paraId="53BDDCD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8</w:t>
            </w:r>
          </w:p>
        </w:tc>
        <w:tc>
          <w:tcPr>
            <w:tcW w:w="515" w:type="dxa"/>
            <w:vAlign w:val="center"/>
          </w:tcPr>
          <w:p w14:paraId="35CF23F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Especifico</w:t>
            </w:r>
          </w:p>
        </w:tc>
        <w:tc>
          <w:tcPr>
            <w:tcW w:w="515" w:type="dxa"/>
            <w:vAlign w:val="center"/>
          </w:tcPr>
          <w:p w14:paraId="66A3831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externa</w:t>
            </w:r>
          </w:p>
        </w:tc>
        <w:tc>
          <w:tcPr>
            <w:tcW w:w="515" w:type="dxa"/>
            <w:vAlign w:val="center"/>
          </w:tcPr>
          <w:p w14:paraId="29E9B4D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Ejecución </w:t>
            </w:r>
          </w:p>
        </w:tc>
        <w:tc>
          <w:tcPr>
            <w:tcW w:w="512" w:type="dxa"/>
            <w:vAlign w:val="center"/>
          </w:tcPr>
          <w:p w14:paraId="05CB9CF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Gestión ambiental</w:t>
            </w:r>
          </w:p>
        </w:tc>
        <w:tc>
          <w:tcPr>
            <w:tcW w:w="1128" w:type="dxa"/>
            <w:vAlign w:val="center"/>
          </w:tcPr>
          <w:p w14:paraId="6F52333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Disposición inadecuada de residuos de fibrocemento, vidrio o escombros.</w:t>
            </w:r>
          </w:p>
        </w:tc>
        <w:tc>
          <w:tcPr>
            <w:tcW w:w="1042" w:type="dxa"/>
            <w:vAlign w:val="center"/>
          </w:tcPr>
          <w:p w14:paraId="3F8352E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Sanciones ambientales y afectaciones del entorno</w:t>
            </w:r>
          </w:p>
        </w:tc>
        <w:tc>
          <w:tcPr>
            <w:tcW w:w="386" w:type="dxa"/>
            <w:vAlign w:val="center"/>
          </w:tcPr>
          <w:p w14:paraId="2C10D31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386" w:type="dxa"/>
            <w:vAlign w:val="center"/>
          </w:tcPr>
          <w:p w14:paraId="1C800642"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449" w:type="dxa"/>
            <w:vAlign w:val="center"/>
          </w:tcPr>
          <w:p w14:paraId="767CDC1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8</w:t>
            </w:r>
          </w:p>
        </w:tc>
        <w:tc>
          <w:tcPr>
            <w:tcW w:w="386" w:type="dxa"/>
            <w:vAlign w:val="center"/>
          </w:tcPr>
          <w:p w14:paraId="2F13DDC2"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Medio</w:t>
            </w:r>
          </w:p>
        </w:tc>
        <w:tc>
          <w:tcPr>
            <w:tcW w:w="737" w:type="dxa"/>
            <w:vAlign w:val="center"/>
          </w:tcPr>
          <w:p w14:paraId="282F23E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Contratista </w:t>
            </w:r>
          </w:p>
        </w:tc>
        <w:tc>
          <w:tcPr>
            <w:tcW w:w="1137" w:type="dxa"/>
            <w:vAlign w:val="center"/>
          </w:tcPr>
          <w:p w14:paraId="3382541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Implementación del plan ambiental de residuos y disposición autorizada </w:t>
            </w:r>
          </w:p>
        </w:tc>
        <w:tc>
          <w:tcPr>
            <w:tcW w:w="423" w:type="dxa"/>
            <w:vAlign w:val="center"/>
          </w:tcPr>
          <w:p w14:paraId="29E13FD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512" w:type="dxa"/>
            <w:vAlign w:val="center"/>
          </w:tcPr>
          <w:p w14:paraId="415ADF2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5</w:t>
            </w:r>
          </w:p>
        </w:tc>
        <w:tc>
          <w:tcPr>
            <w:tcW w:w="518" w:type="dxa"/>
            <w:vAlign w:val="center"/>
          </w:tcPr>
          <w:p w14:paraId="562F3F3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5</w:t>
            </w:r>
          </w:p>
        </w:tc>
        <w:tc>
          <w:tcPr>
            <w:tcW w:w="389" w:type="dxa"/>
            <w:vAlign w:val="center"/>
          </w:tcPr>
          <w:p w14:paraId="6D992AB2"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vAlign w:val="center"/>
          </w:tcPr>
          <w:p w14:paraId="2807E95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743" w:type="dxa"/>
            <w:vAlign w:val="center"/>
          </w:tcPr>
          <w:p w14:paraId="528ED5F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Director de Proyecto</w:t>
            </w:r>
          </w:p>
        </w:tc>
        <w:tc>
          <w:tcPr>
            <w:tcW w:w="676" w:type="dxa"/>
            <w:vAlign w:val="center"/>
          </w:tcPr>
          <w:p w14:paraId="4CB3432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Todo el perdido de obra</w:t>
            </w:r>
          </w:p>
        </w:tc>
        <w:tc>
          <w:tcPr>
            <w:tcW w:w="1128" w:type="dxa"/>
            <w:vAlign w:val="center"/>
          </w:tcPr>
          <w:p w14:paraId="142390D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Emisión de informe técnico preliminar y aval escrito de la interventoría.</w:t>
            </w:r>
          </w:p>
        </w:tc>
        <w:tc>
          <w:tcPr>
            <w:tcW w:w="1141" w:type="dxa"/>
            <w:vAlign w:val="center"/>
          </w:tcPr>
          <w:p w14:paraId="3377B2D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Diario</w:t>
            </w:r>
          </w:p>
        </w:tc>
      </w:tr>
      <w:tr w:rsidR="00E900C4" w14:paraId="552500D1" w14:textId="77777777">
        <w:trPr>
          <w:cantSplit/>
          <w:trHeight w:val="1762"/>
        </w:trPr>
        <w:tc>
          <w:tcPr>
            <w:tcW w:w="508" w:type="dxa"/>
            <w:vAlign w:val="center"/>
          </w:tcPr>
          <w:p w14:paraId="3C6A736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lastRenderedPageBreak/>
              <w:t>9</w:t>
            </w:r>
          </w:p>
        </w:tc>
        <w:tc>
          <w:tcPr>
            <w:tcW w:w="515" w:type="dxa"/>
            <w:vAlign w:val="center"/>
          </w:tcPr>
          <w:p w14:paraId="5ADA0B7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Especifico</w:t>
            </w:r>
          </w:p>
        </w:tc>
        <w:tc>
          <w:tcPr>
            <w:tcW w:w="515" w:type="dxa"/>
            <w:vAlign w:val="center"/>
          </w:tcPr>
          <w:p w14:paraId="79F68DE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Interna </w:t>
            </w:r>
          </w:p>
        </w:tc>
        <w:tc>
          <w:tcPr>
            <w:tcW w:w="515" w:type="dxa"/>
            <w:vAlign w:val="center"/>
          </w:tcPr>
          <w:p w14:paraId="02AF91B2"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Ejecución </w:t>
            </w:r>
          </w:p>
        </w:tc>
        <w:tc>
          <w:tcPr>
            <w:tcW w:w="512" w:type="dxa"/>
            <w:vAlign w:val="center"/>
          </w:tcPr>
          <w:p w14:paraId="24750FF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Impermeabilización </w:t>
            </w:r>
          </w:p>
        </w:tc>
        <w:tc>
          <w:tcPr>
            <w:tcW w:w="1128" w:type="dxa"/>
            <w:vAlign w:val="center"/>
          </w:tcPr>
          <w:p w14:paraId="39F32AD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Condiciones de humedad de la superficie impide la correcta adherencia de los sistemas impermeabilizante </w:t>
            </w:r>
          </w:p>
        </w:tc>
        <w:tc>
          <w:tcPr>
            <w:tcW w:w="1042" w:type="dxa"/>
            <w:vAlign w:val="center"/>
          </w:tcPr>
          <w:p w14:paraId="40BF40F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Fallas prematuras en el sistema instalado</w:t>
            </w:r>
          </w:p>
        </w:tc>
        <w:tc>
          <w:tcPr>
            <w:tcW w:w="386" w:type="dxa"/>
            <w:vAlign w:val="center"/>
          </w:tcPr>
          <w:p w14:paraId="042CFD4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386" w:type="dxa"/>
            <w:vAlign w:val="center"/>
          </w:tcPr>
          <w:p w14:paraId="4CFE798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5</w:t>
            </w:r>
          </w:p>
        </w:tc>
        <w:tc>
          <w:tcPr>
            <w:tcW w:w="449" w:type="dxa"/>
            <w:vAlign w:val="center"/>
          </w:tcPr>
          <w:p w14:paraId="5989AC0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15</w:t>
            </w:r>
          </w:p>
        </w:tc>
        <w:tc>
          <w:tcPr>
            <w:tcW w:w="386" w:type="dxa"/>
            <w:vAlign w:val="center"/>
          </w:tcPr>
          <w:p w14:paraId="11995CE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Alto</w:t>
            </w:r>
          </w:p>
        </w:tc>
        <w:tc>
          <w:tcPr>
            <w:tcW w:w="737" w:type="dxa"/>
            <w:vAlign w:val="center"/>
          </w:tcPr>
          <w:p w14:paraId="438E44B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Contratista</w:t>
            </w:r>
          </w:p>
        </w:tc>
        <w:tc>
          <w:tcPr>
            <w:tcW w:w="1137" w:type="dxa"/>
            <w:vAlign w:val="center"/>
          </w:tcPr>
          <w:p w14:paraId="43EEF3C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Verificación de humedad preparación de superficies y aplicación según especificaciones técnicas </w:t>
            </w:r>
          </w:p>
        </w:tc>
        <w:tc>
          <w:tcPr>
            <w:tcW w:w="423" w:type="dxa"/>
            <w:vAlign w:val="center"/>
          </w:tcPr>
          <w:p w14:paraId="410BD8B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512" w:type="dxa"/>
            <w:vAlign w:val="center"/>
          </w:tcPr>
          <w:p w14:paraId="7E85A4C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518" w:type="dxa"/>
            <w:vAlign w:val="center"/>
          </w:tcPr>
          <w:p w14:paraId="680EED8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389" w:type="dxa"/>
            <w:vAlign w:val="center"/>
          </w:tcPr>
          <w:p w14:paraId="1FBC789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vAlign w:val="center"/>
          </w:tcPr>
          <w:p w14:paraId="1C6C0DE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743" w:type="dxa"/>
            <w:vAlign w:val="center"/>
          </w:tcPr>
          <w:p w14:paraId="785F36B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Director de obra </w:t>
            </w:r>
          </w:p>
        </w:tc>
        <w:tc>
          <w:tcPr>
            <w:tcW w:w="676" w:type="dxa"/>
            <w:vAlign w:val="center"/>
          </w:tcPr>
          <w:p w14:paraId="77C2900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Todo el perdido de obra</w:t>
            </w:r>
          </w:p>
        </w:tc>
        <w:tc>
          <w:tcPr>
            <w:tcW w:w="1128" w:type="dxa"/>
            <w:vAlign w:val="center"/>
          </w:tcPr>
          <w:p w14:paraId="7E1C211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Inspección física de las bajantes de agua lluvia y áreas colindantes de trabajo.</w:t>
            </w:r>
          </w:p>
        </w:tc>
        <w:tc>
          <w:tcPr>
            <w:tcW w:w="1141" w:type="dxa"/>
            <w:vAlign w:val="center"/>
          </w:tcPr>
          <w:p w14:paraId="182EC41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diario</w:t>
            </w:r>
          </w:p>
        </w:tc>
      </w:tr>
      <w:tr w:rsidR="00E900C4" w14:paraId="07ACEDB0" w14:textId="77777777">
        <w:trPr>
          <w:cantSplit/>
          <w:trHeight w:val="1762"/>
        </w:trPr>
        <w:tc>
          <w:tcPr>
            <w:tcW w:w="508" w:type="dxa"/>
            <w:vAlign w:val="center"/>
          </w:tcPr>
          <w:p w14:paraId="079D2BB2"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10</w:t>
            </w:r>
          </w:p>
        </w:tc>
        <w:tc>
          <w:tcPr>
            <w:tcW w:w="515" w:type="dxa"/>
            <w:vAlign w:val="center"/>
          </w:tcPr>
          <w:p w14:paraId="33A1F001"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Especifico</w:t>
            </w:r>
          </w:p>
        </w:tc>
        <w:tc>
          <w:tcPr>
            <w:tcW w:w="515" w:type="dxa"/>
            <w:vAlign w:val="center"/>
          </w:tcPr>
          <w:p w14:paraId="668133D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externa</w:t>
            </w:r>
          </w:p>
        </w:tc>
        <w:tc>
          <w:tcPr>
            <w:tcW w:w="515" w:type="dxa"/>
            <w:vAlign w:val="center"/>
          </w:tcPr>
          <w:p w14:paraId="05AFE63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Ejecución </w:t>
            </w:r>
          </w:p>
        </w:tc>
        <w:tc>
          <w:tcPr>
            <w:tcW w:w="512" w:type="dxa"/>
            <w:vAlign w:val="center"/>
          </w:tcPr>
          <w:p w14:paraId="48200E5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Emergencias</w:t>
            </w:r>
          </w:p>
        </w:tc>
        <w:tc>
          <w:tcPr>
            <w:tcW w:w="1128" w:type="dxa"/>
            <w:vAlign w:val="center"/>
          </w:tcPr>
          <w:p w14:paraId="10D3268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Vientos fuertes durante la instalación de </w:t>
            </w:r>
            <w:proofErr w:type="spellStart"/>
            <w:r>
              <w:rPr>
                <w:rFonts w:ascii="Arial" w:eastAsia="Arial" w:hAnsi="Arial" w:cs="Arial"/>
                <w:color w:val="000000"/>
                <w:sz w:val="14"/>
                <w:szCs w:val="14"/>
              </w:rPr>
              <w:t>marqueteria</w:t>
            </w:r>
            <w:proofErr w:type="spellEnd"/>
            <w:r>
              <w:rPr>
                <w:rFonts w:ascii="Arial" w:eastAsia="Arial" w:hAnsi="Arial" w:cs="Arial"/>
                <w:color w:val="000000"/>
                <w:sz w:val="14"/>
                <w:szCs w:val="14"/>
              </w:rPr>
              <w:t xml:space="preserve"> </w:t>
            </w:r>
            <w:r>
              <w:rPr>
                <w:rFonts w:ascii="Arial" w:eastAsia="Arial" w:hAnsi="Arial" w:cs="Arial"/>
                <w:sz w:val="14"/>
                <w:szCs w:val="14"/>
              </w:rPr>
              <w:t>y</w:t>
            </w:r>
            <w:r>
              <w:rPr>
                <w:rFonts w:ascii="Arial" w:eastAsia="Arial" w:hAnsi="Arial" w:cs="Arial"/>
                <w:color w:val="000000"/>
                <w:sz w:val="14"/>
                <w:szCs w:val="14"/>
              </w:rPr>
              <w:t xml:space="preserve"> vidrios</w:t>
            </w:r>
          </w:p>
        </w:tc>
        <w:tc>
          <w:tcPr>
            <w:tcW w:w="1042" w:type="dxa"/>
            <w:vAlign w:val="center"/>
          </w:tcPr>
          <w:p w14:paraId="0F7ACE3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Accidentes o daños en materiales instalados </w:t>
            </w:r>
          </w:p>
        </w:tc>
        <w:tc>
          <w:tcPr>
            <w:tcW w:w="386" w:type="dxa"/>
            <w:vAlign w:val="center"/>
          </w:tcPr>
          <w:p w14:paraId="7546938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386" w:type="dxa"/>
            <w:vAlign w:val="center"/>
          </w:tcPr>
          <w:p w14:paraId="2F97C4E5"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5</w:t>
            </w:r>
          </w:p>
        </w:tc>
        <w:tc>
          <w:tcPr>
            <w:tcW w:w="449" w:type="dxa"/>
            <w:vAlign w:val="center"/>
          </w:tcPr>
          <w:p w14:paraId="6C69470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10</w:t>
            </w:r>
          </w:p>
        </w:tc>
        <w:tc>
          <w:tcPr>
            <w:tcW w:w="386" w:type="dxa"/>
            <w:vAlign w:val="center"/>
          </w:tcPr>
          <w:p w14:paraId="1DD7B0F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Medio</w:t>
            </w:r>
          </w:p>
        </w:tc>
        <w:tc>
          <w:tcPr>
            <w:tcW w:w="737" w:type="dxa"/>
            <w:vAlign w:val="center"/>
          </w:tcPr>
          <w:p w14:paraId="76ACB54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Contratista </w:t>
            </w:r>
          </w:p>
        </w:tc>
        <w:tc>
          <w:tcPr>
            <w:tcW w:w="1137" w:type="dxa"/>
            <w:vAlign w:val="center"/>
          </w:tcPr>
          <w:p w14:paraId="5AB3D59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Suspensión preventiva de actividades y aplicaciones de protocolos de seguridad  </w:t>
            </w:r>
          </w:p>
        </w:tc>
        <w:tc>
          <w:tcPr>
            <w:tcW w:w="423" w:type="dxa"/>
            <w:vAlign w:val="center"/>
          </w:tcPr>
          <w:p w14:paraId="4016BA15"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512" w:type="dxa"/>
            <w:vAlign w:val="center"/>
          </w:tcPr>
          <w:p w14:paraId="42ED8D7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518" w:type="dxa"/>
            <w:vAlign w:val="center"/>
          </w:tcPr>
          <w:p w14:paraId="2E5A211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389" w:type="dxa"/>
            <w:vAlign w:val="center"/>
          </w:tcPr>
          <w:p w14:paraId="52B56FE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vAlign w:val="center"/>
          </w:tcPr>
          <w:p w14:paraId="1592383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743" w:type="dxa"/>
            <w:vAlign w:val="center"/>
          </w:tcPr>
          <w:p w14:paraId="2582C31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Director de obra</w:t>
            </w:r>
          </w:p>
        </w:tc>
        <w:tc>
          <w:tcPr>
            <w:tcW w:w="676" w:type="dxa"/>
            <w:vAlign w:val="center"/>
          </w:tcPr>
          <w:p w14:paraId="2483E70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Todo el perdido de obra</w:t>
            </w:r>
          </w:p>
        </w:tc>
        <w:tc>
          <w:tcPr>
            <w:tcW w:w="1128" w:type="dxa"/>
            <w:vAlign w:val="center"/>
          </w:tcPr>
          <w:p w14:paraId="7343F4C6" w14:textId="77777777" w:rsidR="00E900C4" w:rsidRDefault="00000000">
            <w:pPr>
              <w:spacing w:line="240" w:lineRule="auto"/>
              <w:ind w:left="113" w:right="113"/>
              <w:jc w:val="center"/>
              <w:rPr>
                <w:rFonts w:ascii="Arial" w:eastAsia="Arial" w:hAnsi="Arial" w:cs="Arial"/>
                <w:color w:val="000000"/>
                <w:sz w:val="14"/>
                <w:szCs w:val="14"/>
              </w:rPr>
            </w:pPr>
            <w:bookmarkStart w:id="1" w:name="_heading=h.f2v2k5jtazuv" w:colFirst="0" w:colLast="0"/>
            <w:bookmarkEnd w:id="1"/>
            <w:r>
              <w:rPr>
                <w:rFonts w:ascii="Arial" w:eastAsia="Arial" w:hAnsi="Arial" w:cs="Arial"/>
                <w:color w:val="000000"/>
                <w:sz w:val="14"/>
                <w:szCs w:val="14"/>
              </w:rPr>
              <w:t xml:space="preserve">Implementación de un pan de contingencia </w:t>
            </w:r>
          </w:p>
        </w:tc>
        <w:tc>
          <w:tcPr>
            <w:tcW w:w="1141" w:type="dxa"/>
            <w:vAlign w:val="center"/>
          </w:tcPr>
          <w:p w14:paraId="1112575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diario</w:t>
            </w:r>
          </w:p>
        </w:tc>
      </w:tr>
      <w:tr w:rsidR="00E900C4" w14:paraId="699A5519" w14:textId="77777777">
        <w:trPr>
          <w:cantSplit/>
          <w:trHeight w:val="1762"/>
        </w:trPr>
        <w:tc>
          <w:tcPr>
            <w:tcW w:w="508" w:type="dxa"/>
            <w:vAlign w:val="center"/>
          </w:tcPr>
          <w:p w14:paraId="102726F2"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11</w:t>
            </w:r>
          </w:p>
        </w:tc>
        <w:tc>
          <w:tcPr>
            <w:tcW w:w="515" w:type="dxa"/>
            <w:vAlign w:val="center"/>
          </w:tcPr>
          <w:p w14:paraId="490DD99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General</w:t>
            </w:r>
          </w:p>
        </w:tc>
        <w:tc>
          <w:tcPr>
            <w:tcW w:w="515" w:type="dxa"/>
            <w:vAlign w:val="center"/>
          </w:tcPr>
          <w:p w14:paraId="33627C15"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Interno</w:t>
            </w:r>
          </w:p>
        </w:tc>
        <w:tc>
          <w:tcPr>
            <w:tcW w:w="515" w:type="dxa"/>
            <w:vAlign w:val="center"/>
          </w:tcPr>
          <w:p w14:paraId="643F0AD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Planeación</w:t>
            </w:r>
          </w:p>
        </w:tc>
        <w:tc>
          <w:tcPr>
            <w:tcW w:w="512" w:type="dxa"/>
            <w:vAlign w:val="center"/>
          </w:tcPr>
          <w:p w14:paraId="6190CD4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Operacional</w:t>
            </w:r>
          </w:p>
        </w:tc>
        <w:tc>
          <w:tcPr>
            <w:tcW w:w="1128" w:type="dxa"/>
            <w:vAlign w:val="center"/>
          </w:tcPr>
          <w:p w14:paraId="0B20D6F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Que los estudios previos (técnicos, económicos y legales) de conveniencia oportunidad queden mal formulados</w:t>
            </w:r>
          </w:p>
        </w:tc>
        <w:tc>
          <w:tcPr>
            <w:tcW w:w="1042" w:type="dxa"/>
            <w:vAlign w:val="center"/>
          </w:tcPr>
          <w:p w14:paraId="05E3B35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Atraso en los planes, programas y proyectos que se vayan a ejecutar o Iniciar nuevamente el proceso de contratación</w:t>
            </w:r>
          </w:p>
        </w:tc>
        <w:tc>
          <w:tcPr>
            <w:tcW w:w="386" w:type="dxa"/>
            <w:vAlign w:val="center"/>
          </w:tcPr>
          <w:p w14:paraId="0B6338B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386" w:type="dxa"/>
            <w:vAlign w:val="center"/>
          </w:tcPr>
          <w:p w14:paraId="78839BD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449" w:type="dxa"/>
            <w:vAlign w:val="center"/>
          </w:tcPr>
          <w:p w14:paraId="6BFEA5B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386" w:type="dxa"/>
            <w:vAlign w:val="center"/>
          </w:tcPr>
          <w:p w14:paraId="2328BEF1"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37" w:type="dxa"/>
            <w:vAlign w:val="center"/>
          </w:tcPr>
          <w:p w14:paraId="6D31EC7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Club militar (Contratación)</w:t>
            </w:r>
          </w:p>
        </w:tc>
        <w:tc>
          <w:tcPr>
            <w:tcW w:w="1137" w:type="dxa"/>
            <w:vAlign w:val="center"/>
          </w:tcPr>
          <w:p w14:paraId="2F49143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Verificar con antelación la documentación de cantidades de obra, estudios previos y la disponibilidad presupuestal.</w:t>
            </w:r>
          </w:p>
        </w:tc>
        <w:tc>
          <w:tcPr>
            <w:tcW w:w="423" w:type="dxa"/>
            <w:vAlign w:val="center"/>
          </w:tcPr>
          <w:p w14:paraId="2199D91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512" w:type="dxa"/>
            <w:vAlign w:val="center"/>
          </w:tcPr>
          <w:p w14:paraId="262A80B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518" w:type="dxa"/>
            <w:vAlign w:val="center"/>
          </w:tcPr>
          <w:p w14:paraId="479947F2"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389" w:type="dxa"/>
            <w:vAlign w:val="center"/>
          </w:tcPr>
          <w:p w14:paraId="5E69E9B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vAlign w:val="center"/>
          </w:tcPr>
          <w:p w14:paraId="2038641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No</w:t>
            </w:r>
          </w:p>
        </w:tc>
        <w:tc>
          <w:tcPr>
            <w:tcW w:w="743" w:type="dxa"/>
            <w:vAlign w:val="center"/>
          </w:tcPr>
          <w:p w14:paraId="2E6529F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Comité estructurador y gerente de proyecto Club Militar</w:t>
            </w:r>
          </w:p>
        </w:tc>
        <w:tc>
          <w:tcPr>
            <w:tcW w:w="676" w:type="dxa"/>
            <w:vAlign w:val="center"/>
          </w:tcPr>
          <w:p w14:paraId="7A08A201"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Etapa de diseño</w:t>
            </w:r>
          </w:p>
        </w:tc>
        <w:tc>
          <w:tcPr>
            <w:tcW w:w="1128" w:type="dxa"/>
            <w:vAlign w:val="center"/>
          </w:tcPr>
          <w:p w14:paraId="383BEB10"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Revisiones y verificaciones de todos y cada uno de los componentes del estudio previo, de manera interdisciplinaria</w:t>
            </w:r>
          </w:p>
        </w:tc>
        <w:tc>
          <w:tcPr>
            <w:tcW w:w="1141" w:type="dxa"/>
            <w:vAlign w:val="center"/>
          </w:tcPr>
          <w:p w14:paraId="6DB59176" w14:textId="77777777" w:rsidR="00E900C4" w:rsidRDefault="00000000">
            <w:pPr>
              <w:spacing w:line="240" w:lineRule="auto"/>
              <w:ind w:left="113" w:right="113"/>
              <w:jc w:val="center"/>
              <w:rPr>
                <w:rFonts w:ascii="Arial" w:eastAsia="Arial" w:hAnsi="Arial" w:cs="Arial"/>
                <w:color w:val="000000"/>
                <w:sz w:val="14"/>
                <w:szCs w:val="14"/>
              </w:rPr>
            </w:pPr>
            <w:proofErr w:type="gramStart"/>
            <w:r>
              <w:rPr>
                <w:rFonts w:ascii="Arial" w:eastAsia="Arial" w:hAnsi="Arial" w:cs="Arial"/>
                <w:color w:val="000000"/>
                <w:sz w:val="14"/>
                <w:szCs w:val="14"/>
              </w:rPr>
              <w:t>De acuerdo al</w:t>
            </w:r>
            <w:proofErr w:type="gramEnd"/>
            <w:r>
              <w:rPr>
                <w:rFonts w:ascii="Arial" w:eastAsia="Arial" w:hAnsi="Arial" w:cs="Arial"/>
                <w:color w:val="000000"/>
                <w:sz w:val="14"/>
                <w:szCs w:val="14"/>
              </w:rPr>
              <w:t xml:space="preserve"> cronograma de diseño</w:t>
            </w:r>
          </w:p>
        </w:tc>
      </w:tr>
      <w:tr w:rsidR="00E900C4" w14:paraId="2D12CB2C" w14:textId="77777777">
        <w:trPr>
          <w:cantSplit/>
          <w:trHeight w:val="1762"/>
        </w:trPr>
        <w:tc>
          <w:tcPr>
            <w:tcW w:w="508" w:type="dxa"/>
            <w:vAlign w:val="center"/>
          </w:tcPr>
          <w:p w14:paraId="60BF9C6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lastRenderedPageBreak/>
              <w:t>12</w:t>
            </w:r>
          </w:p>
        </w:tc>
        <w:tc>
          <w:tcPr>
            <w:tcW w:w="515" w:type="dxa"/>
            <w:vAlign w:val="center"/>
          </w:tcPr>
          <w:p w14:paraId="31DF68E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Especifico</w:t>
            </w:r>
          </w:p>
        </w:tc>
        <w:tc>
          <w:tcPr>
            <w:tcW w:w="515" w:type="dxa"/>
            <w:vAlign w:val="center"/>
          </w:tcPr>
          <w:p w14:paraId="62C8C8E0"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Interno</w:t>
            </w:r>
          </w:p>
        </w:tc>
        <w:tc>
          <w:tcPr>
            <w:tcW w:w="515" w:type="dxa"/>
            <w:vAlign w:val="center"/>
          </w:tcPr>
          <w:p w14:paraId="4BCF1A7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Planeación</w:t>
            </w:r>
          </w:p>
        </w:tc>
        <w:tc>
          <w:tcPr>
            <w:tcW w:w="512" w:type="dxa"/>
            <w:vAlign w:val="center"/>
          </w:tcPr>
          <w:p w14:paraId="6337CA1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Operacional</w:t>
            </w:r>
          </w:p>
        </w:tc>
        <w:tc>
          <w:tcPr>
            <w:tcW w:w="1128" w:type="dxa"/>
            <w:vAlign w:val="center"/>
          </w:tcPr>
          <w:p w14:paraId="6E515D7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El proceso de contratación no satisfaga el cumplimiento y metas de la Entidad.</w:t>
            </w:r>
          </w:p>
        </w:tc>
        <w:tc>
          <w:tcPr>
            <w:tcW w:w="1042" w:type="dxa"/>
            <w:vAlign w:val="center"/>
          </w:tcPr>
          <w:p w14:paraId="427AF75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Obras inconclusas o necesidad de nuevos procesos de contratación</w:t>
            </w:r>
          </w:p>
        </w:tc>
        <w:tc>
          <w:tcPr>
            <w:tcW w:w="386" w:type="dxa"/>
            <w:vAlign w:val="center"/>
          </w:tcPr>
          <w:p w14:paraId="026FBA7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386" w:type="dxa"/>
            <w:vAlign w:val="center"/>
          </w:tcPr>
          <w:p w14:paraId="13515CB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449" w:type="dxa"/>
            <w:vAlign w:val="center"/>
          </w:tcPr>
          <w:p w14:paraId="335ED17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386" w:type="dxa"/>
            <w:vAlign w:val="center"/>
          </w:tcPr>
          <w:p w14:paraId="5797A6A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37" w:type="dxa"/>
            <w:vAlign w:val="center"/>
          </w:tcPr>
          <w:p w14:paraId="6FE1A411"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Club militar (Contratación)</w:t>
            </w:r>
          </w:p>
        </w:tc>
        <w:tc>
          <w:tcPr>
            <w:tcW w:w="1137" w:type="dxa"/>
            <w:vAlign w:val="center"/>
          </w:tcPr>
          <w:p w14:paraId="3E6017F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Reducción de la probabilidad del riesgo estableciendo de forma clara el alcance del proceso mediante el objeto contractual y los estudios previos</w:t>
            </w:r>
          </w:p>
        </w:tc>
        <w:tc>
          <w:tcPr>
            <w:tcW w:w="423" w:type="dxa"/>
            <w:vAlign w:val="center"/>
          </w:tcPr>
          <w:p w14:paraId="0785097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512" w:type="dxa"/>
            <w:vAlign w:val="center"/>
          </w:tcPr>
          <w:p w14:paraId="15C9222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518" w:type="dxa"/>
            <w:vAlign w:val="center"/>
          </w:tcPr>
          <w:p w14:paraId="602FF8A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389" w:type="dxa"/>
            <w:vAlign w:val="center"/>
          </w:tcPr>
          <w:p w14:paraId="2B63DBC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vAlign w:val="center"/>
          </w:tcPr>
          <w:p w14:paraId="30F2BCA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No</w:t>
            </w:r>
          </w:p>
        </w:tc>
        <w:tc>
          <w:tcPr>
            <w:tcW w:w="743" w:type="dxa"/>
            <w:vAlign w:val="center"/>
          </w:tcPr>
          <w:p w14:paraId="6B3C335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Comité estructurador y gerente de proyecto Club Militar</w:t>
            </w:r>
          </w:p>
        </w:tc>
        <w:tc>
          <w:tcPr>
            <w:tcW w:w="676" w:type="dxa"/>
            <w:vAlign w:val="center"/>
          </w:tcPr>
          <w:p w14:paraId="7F89DD20"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Etapa de diseño</w:t>
            </w:r>
          </w:p>
        </w:tc>
        <w:tc>
          <w:tcPr>
            <w:tcW w:w="1128" w:type="dxa"/>
            <w:vAlign w:val="center"/>
          </w:tcPr>
          <w:p w14:paraId="66F51D11"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Verificación por parte de las áreas involucradas en el proceso para el cumplimiento de la meta inicial</w:t>
            </w:r>
          </w:p>
        </w:tc>
        <w:tc>
          <w:tcPr>
            <w:tcW w:w="1141" w:type="dxa"/>
            <w:vAlign w:val="center"/>
          </w:tcPr>
          <w:p w14:paraId="64690C8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Eventual Durante cada etapa de la planeación</w:t>
            </w:r>
          </w:p>
        </w:tc>
      </w:tr>
      <w:tr w:rsidR="00E900C4" w14:paraId="50A301AB" w14:textId="77777777">
        <w:trPr>
          <w:cantSplit/>
          <w:trHeight w:val="1762"/>
        </w:trPr>
        <w:tc>
          <w:tcPr>
            <w:tcW w:w="508" w:type="dxa"/>
            <w:vAlign w:val="center"/>
          </w:tcPr>
          <w:p w14:paraId="450923F0"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13</w:t>
            </w:r>
          </w:p>
        </w:tc>
        <w:tc>
          <w:tcPr>
            <w:tcW w:w="515" w:type="dxa"/>
            <w:vAlign w:val="center"/>
          </w:tcPr>
          <w:p w14:paraId="0AB47692"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General</w:t>
            </w:r>
          </w:p>
        </w:tc>
        <w:tc>
          <w:tcPr>
            <w:tcW w:w="515" w:type="dxa"/>
            <w:vAlign w:val="center"/>
          </w:tcPr>
          <w:p w14:paraId="4835845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Externo</w:t>
            </w:r>
          </w:p>
        </w:tc>
        <w:tc>
          <w:tcPr>
            <w:tcW w:w="515" w:type="dxa"/>
            <w:vAlign w:val="center"/>
          </w:tcPr>
          <w:p w14:paraId="482324D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Selección</w:t>
            </w:r>
          </w:p>
        </w:tc>
        <w:tc>
          <w:tcPr>
            <w:tcW w:w="512" w:type="dxa"/>
            <w:vAlign w:val="center"/>
          </w:tcPr>
          <w:p w14:paraId="07495C7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Sociales o Políticos</w:t>
            </w:r>
          </w:p>
        </w:tc>
        <w:tc>
          <w:tcPr>
            <w:tcW w:w="1128" w:type="dxa"/>
            <w:vAlign w:val="center"/>
          </w:tcPr>
          <w:p w14:paraId="246E2870"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Falta de Oferentes para el proceso de selección</w:t>
            </w:r>
          </w:p>
        </w:tc>
        <w:tc>
          <w:tcPr>
            <w:tcW w:w="1042" w:type="dxa"/>
            <w:vAlign w:val="center"/>
          </w:tcPr>
          <w:p w14:paraId="3112224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Declaratoria de Desierto al proceso de selección</w:t>
            </w:r>
          </w:p>
        </w:tc>
        <w:tc>
          <w:tcPr>
            <w:tcW w:w="386" w:type="dxa"/>
            <w:vAlign w:val="center"/>
          </w:tcPr>
          <w:p w14:paraId="1FBA1CF1"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386" w:type="dxa"/>
            <w:vAlign w:val="center"/>
          </w:tcPr>
          <w:p w14:paraId="41F51BE6"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449" w:type="dxa"/>
            <w:vAlign w:val="center"/>
          </w:tcPr>
          <w:p w14:paraId="733C11EE"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386" w:type="dxa"/>
            <w:vAlign w:val="center"/>
          </w:tcPr>
          <w:p w14:paraId="6288CD52"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37" w:type="dxa"/>
            <w:vAlign w:val="center"/>
          </w:tcPr>
          <w:p w14:paraId="3539B85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Club militar (Contratación)</w:t>
            </w:r>
          </w:p>
        </w:tc>
        <w:tc>
          <w:tcPr>
            <w:tcW w:w="1137" w:type="dxa"/>
            <w:vAlign w:val="center"/>
          </w:tcPr>
          <w:p w14:paraId="02622E50"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Diseñar condiciones encaminadas a la pluralidad de oferentes, Generar buena promoción al Proceso Contractual, invitar a los posibles oferentes y gestionar su presentación</w:t>
            </w:r>
          </w:p>
        </w:tc>
        <w:tc>
          <w:tcPr>
            <w:tcW w:w="423" w:type="dxa"/>
            <w:vAlign w:val="center"/>
          </w:tcPr>
          <w:p w14:paraId="0B976FD5"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512" w:type="dxa"/>
            <w:vAlign w:val="center"/>
          </w:tcPr>
          <w:p w14:paraId="4BA9FDC5"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1</w:t>
            </w:r>
          </w:p>
        </w:tc>
        <w:tc>
          <w:tcPr>
            <w:tcW w:w="518" w:type="dxa"/>
            <w:vAlign w:val="center"/>
          </w:tcPr>
          <w:p w14:paraId="537952A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389" w:type="dxa"/>
            <w:vAlign w:val="center"/>
          </w:tcPr>
          <w:p w14:paraId="706501B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vAlign w:val="center"/>
          </w:tcPr>
          <w:p w14:paraId="6DFFF85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Si</w:t>
            </w:r>
          </w:p>
        </w:tc>
        <w:tc>
          <w:tcPr>
            <w:tcW w:w="743" w:type="dxa"/>
            <w:vAlign w:val="center"/>
          </w:tcPr>
          <w:p w14:paraId="0FE7DFD4"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Comité estructurador y gerente de proyecto Club Militar</w:t>
            </w:r>
          </w:p>
        </w:tc>
        <w:tc>
          <w:tcPr>
            <w:tcW w:w="676" w:type="dxa"/>
            <w:vAlign w:val="center"/>
          </w:tcPr>
          <w:p w14:paraId="4D828BF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Estudios Previos</w:t>
            </w:r>
          </w:p>
        </w:tc>
        <w:tc>
          <w:tcPr>
            <w:tcW w:w="1128" w:type="dxa"/>
            <w:vAlign w:val="center"/>
          </w:tcPr>
          <w:p w14:paraId="2440C5F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Estudios del sector, verificar las observaciones dadas por externos</w:t>
            </w:r>
          </w:p>
        </w:tc>
        <w:tc>
          <w:tcPr>
            <w:tcW w:w="1141" w:type="dxa"/>
            <w:vAlign w:val="center"/>
          </w:tcPr>
          <w:p w14:paraId="63F888B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Eventual Durante el proceso de contratación.</w:t>
            </w:r>
          </w:p>
        </w:tc>
      </w:tr>
      <w:tr w:rsidR="00E900C4" w14:paraId="586D8A5D" w14:textId="77777777">
        <w:trPr>
          <w:cantSplit/>
          <w:trHeight w:val="1762"/>
        </w:trPr>
        <w:tc>
          <w:tcPr>
            <w:tcW w:w="508" w:type="dxa"/>
            <w:vAlign w:val="center"/>
          </w:tcPr>
          <w:p w14:paraId="1883E7B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lastRenderedPageBreak/>
              <w:t>14</w:t>
            </w:r>
          </w:p>
        </w:tc>
        <w:tc>
          <w:tcPr>
            <w:tcW w:w="515" w:type="dxa"/>
            <w:vAlign w:val="center"/>
          </w:tcPr>
          <w:p w14:paraId="175E501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General</w:t>
            </w:r>
          </w:p>
        </w:tc>
        <w:tc>
          <w:tcPr>
            <w:tcW w:w="515" w:type="dxa"/>
            <w:vAlign w:val="center"/>
          </w:tcPr>
          <w:p w14:paraId="1832998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Interno</w:t>
            </w:r>
          </w:p>
        </w:tc>
        <w:tc>
          <w:tcPr>
            <w:tcW w:w="515" w:type="dxa"/>
            <w:vAlign w:val="center"/>
          </w:tcPr>
          <w:p w14:paraId="6838CBD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Contratación</w:t>
            </w:r>
          </w:p>
        </w:tc>
        <w:tc>
          <w:tcPr>
            <w:tcW w:w="512" w:type="dxa"/>
            <w:vAlign w:val="center"/>
          </w:tcPr>
          <w:p w14:paraId="65F03A30"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Operacional</w:t>
            </w:r>
          </w:p>
        </w:tc>
        <w:tc>
          <w:tcPr>
            <w:tcW w:w="1128" w:type="dxa"/>
            <w:vAlign w:val="center"/>
          </w:tcPr>
          <w:p w14:paraId="4BF529C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Demoras en el perfeccionamiento del contrato por tramites del adjudicatario o en la </w:t>
            </w:r>
            <w:proofErr w:type="spellStart"/>
            <w:r>
              <w:rPr>
                <w:rFonts w:ascii="Arial" w:eastAsia="Arial" w:hAnsi="Arial" w:cs="Arial"/>
                <w:color w:val="000000"/>
                <w:sz w:val="14"/>
                <w:szCs w:val="14"/>
              </w:rPr>
              <w:t>la</w:t>
            </w:r>
            <w:proofErr w:type="spellEnd"/>
            <w:r>
              <w:rPr>
                <w:rFonts w:ascii="Arial" w:eastAsia="Arial" w:hAnsi="Arial" w:cs="Arial"/>
                <w:color w:val="000000"/>
                <w:sz w:val="14"/>
                <w:szCs w:val="14"/>
              </w:rPr>
              <w:t xml:space="preserve"> expedición de pólizas</w:t>
            </w:r>
          </w:p>
        </w:tc>
        <w:tc>
          <w:tcPr>
            <w:tcW w:w="1042" w:type="dxa"/>
            <w:vAlign w:val="center"/>
          </w:tcPr>
          <w:p w14:paraId="175108DF" w14:textId="77777777" w:rsidR="00E900C4" w:rsidRDefault="00000000">
            <w:pPr>
              <w:pBdr>
                <w:top w:val="nil"/>
                <w:left w:val="nil"/>
                <w:bottom w:val="nil"/>
                <w:right w:val="nil"/>
                <w:between w:val="nil"/>
              </w:pBd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 xml:space="preserve">Retraso en el inicio del proyecto, y en el tiempo de culminación </w:t>
            </w:r>
            <w:proofErr w:type="gramStart"/>
            <w:r>
              <w:rPr>
                <w:rFonts w:ascii="Arial" w:eastAsia="Arial" w:hAnsi="Arial" w:cs="Arial"/>
                <w:color w:val="000000"/>
                <w:sz w:val="14"/>
                <w:szCs w:val="14"/>
              </w:rPr>
              <w:t>del mismo</w:t>
            </w:r>
            <w:proofErr w:type="gramEnd"/>
          </w:p>
        </w:tc>
        <w:tc>
          <w:tcPr>
            <w:tcW w:w="386" w:type="dxa"/>
            <w:vAlign w:val="center"/>
          </w:tcPr>
          <w:p w14:paraId="1ACE085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386" w:type="dxa"/>
            <w:vAlign w:val="center"/>
          </w:tcPr>
          <w:p w14:paraId="6D2397D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3</w:t>
            </w:r>
          </w:p>
        </w:tc>
        <w:tc>
          <w:tcPr>
            <w:tcW w:w="449" w:type="dxa"/>
            <w:vAlign w:val="center"/>
          </w:tcPr>
          <w:p w14:paraId="0985454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6</w:t>
            </w:r>
          </w:p>
        </w:tc>
        <w:tc>
          <w:tcPr>
            <w:tcW w:w="386" w:type="dxa"/>
            <w:vAlign w:val="center"/>
          </w:tcPr>
          <w:p w14:paraId="58BFD942"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ALTO</w:t>
            </w:r>
          </w:p>
        </w:tc>
        <w:tc>
          <w:tcPr>
            <w:tcW w:w="737" w:type="dxa"/>
            <w:vAlign w:val="center"/>
          </w:tcPr>
          <w:p w14:paraId="52FEADB7"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Adjudicatario o Contratista</w:t>
            </w:r>
          </w:p>
        </w:tc>
        <w:tc>
          <w:tcPr>
            <w:tcW w:w="1137" w:type="dxa"/>
            <w:vAlign w:val="center"/>
          </w:tcPr>
          <w:p w14:paraId="0F5B1F2C"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Se debe establecer unos tiempos con el contratista para la firma del contrato y la entrega de las pólizas de manera oportuna y con toda la documentación requerida</w:t>
            </w:r>
          </w:p>
        </w:tc>
        <w:tc>
          <w:tcPr>
            <w:tcW w:w="423" w:type="dxa"/>
            <w:vAlign w:val="center"/>
          </w:tcPr>
          <w:p w14:paraId="35C79EB8"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512" w:type="dxa"/>
            <w:vAlign w:val="center"/>
          </w:tcPr>
          <w:p w14:paraId="4620DA7A"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2</w:t>
            </w:r>
          </w:p>
        </w:tc>
        <w:tc>
          <w:tcPr>
            <w:tcW w:w="518" w:type="dxa"/>
            <w:vAlign w:val="center"/>
          </w:tcPr>
          <w:p w14:paraId="756A47C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4</w:t>
            </w:r>
          </w:p>
        </w:tc>
        <w:tc>
          <w:tcPr>
            <w:tcW w:w="389" w:type="dxa"/>
            <w:vAlign w:val="center"/>
          </w:tcPr>
          <w:p w14:paraId="09512FE9"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Bajo</w:t>
            </w:r>
          </w:p>
        </w:tc>
        <w:tc>
          <w:tcPr>
            <w:tcW w:w="708" w:type="dxa"/>
            <w:vAlign w:val="center"/>
          </w:tcPr>
          <w:p w14:paraId="0AA7A62F"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NO</w:t>
            </w:r>
          </w:p>
        </w:tc>
        <w:tc>
          <w:tcPr>
            <w:tcW w:w="743" w:type="dxa"/>
            <w:vAlign w:val="center"/>
          </w:tcPr>
          <w:p w14:paraId="5C9F16D0"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Comité estructurador y gerente de proyecto Club Militar</w:t>
            </w:r>
          </w:p>
        </w:tc>
        <w:tc>
          <w:tcPr>
            <w:tcW w:w="676" w:type="dxa"/>
            <w:vAlign w:val="center"/>
          </w:tcPr>
          <w:p w14:paraId="5E3B1D2D"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Terminación del plazo establecido para expedición de pólizas</w:t>
            </w:r>
          </w:p>
        </w:tc>
        <w:tc>
          <w:tcPr>
            <w:tcW w:w="1128" w:type="dxa"/>
            <w:vAlign w:val="center"/>
          </w:tcPr>
          <w:p w14:paraId="1CDB2B9B"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Se debe corroborar junto con el área de contratos la expedición correcta de las pólizas y los tiempos de firma del contrato. Aplicar posibles sanciones</w:t>
            </w:r>
          </w:p>
        </w:tc>
        <w:tc>
          <w:tcPr>
            <w:tcW w:w="1141" w:type="dxa"/>
            <w:vAlign w:val="center"/>
          </w:tcPr>
          <w:p w14:paraId="1F248E23" w14:textId="77777777" w:rsidR="00E900C4" w:rsidRDefault="00000000">
            <w:pPr>
              <w:spacing w:line="240" w:lineRule="auto"/>
              <w:ind w:left="113" w:right="113"/>
              <w:jc w:val="center"/>
              <w:rPr>
                <w:rFonts w:ascii="Arial" w:eastAsia="Arial" w:hAnsi="Arial" w:cs="Arial"/>
                <w:color w:val="000000"/>
                <w:sz w:val="14"/>
                <w:szCs w:val="14"/>
              </w:rPr>
            </w:pPr>
            <w:r>
              <w:rPr>
                <w:rFonts w:ascii="Arial" w:eastAsia="Arial" w:hAnsi="Arial" w:cs="Arial"/>
                <w:color w:val="000000"/>
                <w:sz w:val="14"/>
                <w:szCs w:val="14"/>
              </w:rPr>
              <w:t>Diaria desde la adjudicación hasta la aprobación de pólizas</w:t>
            </w:r>
          </w:p>
        </w:tc>
      </w:tr>
    </w:tbl>
    <w:p w14:paraId="7D61EDB8" w14:textId="77777777" w:rsidR="00E900C4" w:rsidRDefault="00E900C4">
      <w:pPr>
        <w:rPr>
          <w:rFonts w:ascii="Arial" w:eastAsia="Arial" w:hAnsi="Arial" w:cs="Arial"/>
          <w:color w:val="000000"/>
          <w:sz w:val="14"/>
          <w:szCs w:val="14"/>
        </w:rPr>
      </w:pPr>
    </w:p>
    <w:p w14:paraId="61BE2F12" w14:textId="52110045" w:rsidR="00525E2F" w:rsidRDefault="00525E2F">
      <w:pPr>
        <w:rPr>
          <w:rFonts w:ascii="Arial" w:eastAsia="Arial" w:hAnsi="Arial" w:cs="Arial"/>
          <w:color w:val="000000"/>
          <w:sz w:val="14"/>
          <w:szCs w:val="14"/>
        </w:rPr>
      </w:pPr>
    </w:p>
    <w:p w14:paraId="6367DFAC" w14:textId="77777777" w:rsidR="00525E2F" w:rsidRDefault="00525E2F">
      <w:pPr>
        <w:rPr>
          <w:rFonts w:ascii="Arial" w:eastAsia="Arial" w:hAnsi="Arial" w:cs="Arial"/>
          <w:color w:val="000000"/>
          <w:sz w:val="14"/>
          <w:szCs w:val="14"/>
        </w:rPr>
      </w:pPr>
    </w:p>
    <w:p w14:paraId="5231EBE4" w14:textId="77777777" w:rsidR="00525E2F" w:rsidRDefault="00525E2F">
      <w:pPr>
        <w:rPr>
          <w:rFonts w:ascii="Arial" w:eastAsia="Arial" w:hAnsi="Arial" w:cs="Arial"/>
          <w:color w:val="000000"/>
          <w:sz w:val="14"/>
          <w:szCs w:val="14"/>
        </w:rPr>
      </w:pPr>
    </w:p>
    <w:p w14:paraId="2FED9880" w14:textId="77777777" w:rsidR="00525E2F" w:rsidRDefault="00525E2F">
      <w:pPr>
        <w:rPr>
          <w:rFonts w:ascii="Arial" w:eastAsia="Arial" w:hAnsi="Arial" w:cs="Arial"/>
          <w:color w:val="000000"/>
          <w:sz w:val="14"/>
          <w:szCs w:val="14"/>
        </w:rPr>
      </w:pPr>
    </w:p>
    <w:p w14:paraId="268C3F7E" w14:textId="77777777" w:rsidR="00525E2F" w:rsidRDefault="00525E2F">
      <w:pPr>
        <w:rPr>
          <w:rFonts w:ascii="Arial" w:eastAsia="Arial" w:hAnsi="Arial" w:cs="Arial"/>
          <w:color w:val="000000"/>
          <w:sz w:val="14"/>
          <w:szCs w:val="14"/>
        </w:rPr>
      </w:pPr>
    </w:p>
    <w:p w14:paraId="78110BF2" w14:textId="77777777" w:rsidR="00525E2F" w:rsidRPr="00525E2F" w:rsidRDefault="00525E2F" w:rsidP="00525E2F">
      <w:pPr>
        <w:rPr>
          <w:rFonts w:ascii="Arial" w:eastAsia="Arial" w:hAnsi="Arial" w:cs="Arial"/>
          <w:b/>
          <w:bCs/>
          <w:color w:val="000000"/>
          <w:sz w:val="14"/>
          <w:szCs w:val="14"/>
          <w:u w:val="single"/>
        </w:rPr>
      </w:pPr>
      <w:r w:rsidRPr="00525E2F">
        <w:rPr>
          <w:rFonts w:ascii="Arial" w:eastAsia="Arial" w:hAnsi="Arial" w:cs="Arial"/>
          <w:b/>
          <w:bCs/>
          <w:color w:val="000000"/>
          <w:sz w:val="14"/>
          <w:szCs w:val="14"/>
          <w:u w:val="single"/>
        </w:rPr>
        <w:t>ECONÓMICOS, FINANCIEROS Y DE ORGANIZACIÓN</w:t>
      </w:r>
    </w:p>
    <w:p w14:paraId="41044B35" w14:textId="77777777" w:rsidR="00525E2F" w:rsidRPr="00525E2F" w:rsidRDefault="00525E2F" w:rsidP="00525E2F">
      <w:pPr>
        <w:rPr>
          <w:rFonts w:ascii="Arial" w:eastAsia="Arial" w:hAnsi="Arial" w:cs="Arial"/>
          <w:color w:val="000000"/>
          <w:sz w:val="14"/>
          <w:szCs w:val="1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249"/>
        <w:gridCol w:w="265"/>
        <w:gridCol w:w="1180"/>
        <w:gridCol w:w="2135"/>
        <w:gridCol w:w="1871"/>
        <w:gridCol w:w="2205"/>
        <w:gridCol w:w="106"/>
        <w:gridCol w:w="1859"/>
        <w:gridCol w:w="1499"/>
        <w:gridCol w:w="173"/>
        <w:gridCol w:w="1848"/>
      </w:tblGrid>
      <w:tr w:rsidR="00525E2F" w:rsidRPr="00525E2F" w14:paraId="62523337" w14:textId="77777777">
        <w:trPr>
          <w:trHeight w:val="20"/>
          <w:tblHeader/>
        </w:trPr>
        <w:tc>
          <w:tcPr>
            <w:tcW w:w="936" w:type="pct"/>
            <w:gridSpan w:val="3"/>
            <w:tcBorders>
              <w:top w:val="single" w:sz="4" w:space="0" w:color="000000"/>
              <w:left w:val="single" w:sz="4" w:space="0" w:color="000000"/>
              <w:bottom w:val="single" w:sz="4" w:space="0" w:color="000000"/>
              <w:right w:val="single" w:sz="4" w:space="0" w:color="000000"/>
            </w:tcBorders>
            <w:shd w:val="clear" w:color="auto" w:fill="7F7F7F" w:themeFill="text1" w:themeFillTint="80"/>
            <w:hideMark/>
          </w:tcPr>
          <w:p w14:paraId="5CC619AD" w14:textId="77777777" w:rsidR="00525E2F" w:rsidRPr="00525E2F" w:rsidRDefault="00525E2F" w:rsidP="00525E2F">
            <w:pPr>
              <w:rPr>
                <w:rFonts w:ascii="Arial" w:eastAsia="Arial" w:hAnsi="Arial" w:cs="Arial"/>
                <w:b/>
                <w:bCs/>
                <w:color w:val="000000"/>
                <w:sz w:val="14"/>
                <w:szCs w:val="14"/>
              </w:rPr>
            </w:pPr>
            <w:r w:rsidRPr="00525E2F">
              <w:rPr>
                <w:rFonts w:ascii="Arial" w:eastAsia="Arial" w:hAnsi="Arial" w:cs="Arial"/>
                <w:b/>
                <w:bCs/>
                <w:color w:val="000000"/>
                <w:sz w:val="14"/>
                <w:szCs w:val="14"/>
              </w:rPr>
              <w:t>No</w:t>
            </w:r>
          </w:p>
        </w:tc>
        <w:tc>
          <w:tcPr>
            <w:tcW w:w="742" w:type="pct"/>
            <w:tcBorders>
              <w:top w:val="single" w:sz="4" w:space="0" w:color="000000"/>
              <w:left w:val="single" w:sz="4" w:space="0" w:color="000000"/>
              <w:bottom w:val="single" w:sz="4" w:space="0" w:color="000000"/>
              <w:right w:val="single" w:sz="4" w:space="0" w:color="000000"/>
            </w:tcBorders>
            <w:shd w:val="clear" w:color="auto" w:fill="7F7F7F" w:themeFill="text1" w:themeFillTint="80"/>
            <w:hideMark/>
          </w:tcPr>
          <w:p w14:paraId="36D3F17E" w14:textId="77777777" w:rsidR="00525E2F" w:rsidRPr="00525E2F" w:rsidRDefault="00525E2F" w:rsidP="00525E2F">
            <w:pPr>
              <w:rPr>
                <w:rFonts w:ascii="Arial" w:eastAsia="Arial" w:hAnsi="Arial" w:cs="Arial"/>
                <w:b/>
                <w:bCs/>
                <w:color w:val="000000"/>
                <w:sz w:val="14"/>
                <w:szCs w:val="14"/>
              </w:rPr>
            </w:pPr>
            <w:r w:rsidRPr="00525E2F">
              <w:rPr>
                <w:rFonts w:ascii="Arial" w:eastAsia="Arial" w:hAnsi="Arial" w:cs="Arial"/>
                <w:b/>
                <w:bCs/>
                <w:color w:val="000000"/>
                <w:sz w:val="14"/>
                <w:szCs w:val="14"/>
              </w:rPr>
              <w:t>1</w:t>
            </w:r>
          </w:p>
        </w:tc>
        <w:tc>
          <w:tcPr>
            <w:tcW w:w="634" w:type="pct"/>
            <w:tcBorders>
              <w:top w:val="single" w:sz="4" w:space="0" w:color="000000"/>
              <w:left w:val="single" w:sz="4" w:space="0" w:color="000000"/>
              <w:bottom w:val="single" w:sz="4" w:space="0" w:color="000000"/>
              <w:right w:val="single" w:sz="4" w:space="0" w:color="000000"/>
            </w:tcBorders>
            <w:shd w:val="clear" w:color="auto" w:fill="7F7F7F" w:themeFill="text1" w:themeFillTint="80"/>
            <w:hideMark/>
          </w:tcPr>
          <w:p w14:paraId="7BE43AF9" w14:textId="77777777" w:rsidR="00525E2F" w:rsidRPr="00525E2F" w:rsidRDefault="00525E2F" w:rsidP="00525E2F">
            <w:pPr>
              <w:rPr>
                <w:rFonts w:ascii="Arial" w:eastAsia="Arial" w:hAnsi="Arial" w:cs="Arial"/>
                <w:b/>
                <w:bCs/>
                <w:color w:val="000000"/>
                <w:sz w:val="14"/>
                <w:szCs w:val="14"/>
              </w:rPr>
            </w:pPr>
            <w:r w:rsidRPr="00525E2F">
              <w:rPr>
                <w:rFonts w:ascii="Arial" w:eastAsia="Arial" w:hAnsi="Arial" w:cs="Arial"/>
                <w:b/>
                <w:bCs/>
                <w:color w:val="000000"/>
                <w:sz w:val="14"/>
                <w:szCs w:val="14"/>
              </w:rPr>
              <w:t>2</w:t>
            </w:r>
          </w:p>
        </w:tc>
        <w:tc>
          <w:tcPr>
            <w:tcW w:w="803" w:type="pct"/>
            <w:gridSpan w:val="2"/>
            <w:tcBorders>
              <w:top w:val="single" w:sz="4" w:space="0" w:color="000000"/>
              <w:left w:val="single" w:sz="4" w:space="0" w:color="000000"/>
              <w:bottom w:val="single" w:sz="4" w:space="0" w:color="000000"/>
              <w:right w:val="single" w:sz="4" w:space="0" w:color="000000"/>
            </w:tcBorders>
            <w:shd w:val="clear" w:color="auto" w:fill="7F7F7F" w:themeFill="text1" w:themeFillTint="80"/>
            <w:hideMark/>
          </w:tcPr>
          <w:p w14:paraId="7DB7583E" w14:textId="77777777" w:rsidR="00525E2F" w:rsidRPr="00525E2F" w:rsidRDefault="00525E2F" w:rsidP="00525E2F">
            <w:pPr>
              <w:rPr>
                <w:rFonts w:ascii="Arial" w:eastAsia="Arial" w:hAnsi="Arial" w:cs="Arial"/>
                <w:b/>
                <w:bCs/>
                <w:color w:val="000000"/>
                <w:sz w:val="14"/>
                <w:szCs w:val="14"/>
              </w:rPr>
            </w:pPr>
            <w:r w:rsidRPr="00525E2F">
              <w:rPr>
                <w:rFonts w:ascii="Arial" w:eastAsia="Arial" w:hAnsi="Arial" w:cs="Arial"/>
                <w:b/>
                <w:bCs/>
                <w:color w:val="000000"/>
                <w:sz w:val="14"/>
                <w:szCs w:val="14"/>
              </w:rPr>
              <w:t>3</w:t>
            </w:r>
          </w:p>
        </w:tc>
        <w:tc>
          <w:tcPr>
            <w:tcW w:w="646" w:type="pct"/>
            <w:tcBorders>
              <w:top w:val="single" w:sz="4" w:space="0" w:color="000000"/>
              <w:left w:val="single" w:sz="4" w:space="0" w:color="000000"/>
              <w:bottom w:val="single" w:sz="4" w:space="0" w:color="000000"/>
              <w:right w:val="single" w:sz="4" w:space="0" w:color="000000"/>
            </w:tcBorders>
            <w:shd w:val="clear" w:color="auto" w:fill="7F7F7F" w:themeFill="text1" w:themeFillTint="80"/>
            <w:hideMark/>
          </w:tcPr>
          <w:p w14:paraId="7DC1310A" w14:textId="77777777" w:rsidR="00525E2F" w:rsidRPr="00525E2F" w:rsidRDefault="00525E2F" w:rsidP="00525E2F">
            <w:pPr>
              <w:rPr>
                <w:rFonts w:ascii="Arial" w:eastAsia="Arial" w:hAnsi="Arial" w:cs="Arial"/>
                <w:b/>
                <w:bCs/>
                <w:color w:val="000000"/>
                <w:sz w:val="14"/>
                <w:szCs w:val="14"/>
              </w:rPr>
            </w:pPr>
            <w:r w:rsidRPr="00525E2F">
              <w:rPr>
                <w:rFonts w:ascii="Arial" w:eastAsia="Arial" w:hAnsi="Arial" w:cs="Arial"/>
                <w:b/>
                <w:bCs/>
                <w:color w:val="000000"/>
                <w:sz w:val="14"/>
                <w:szCs w:val="14"/>
              </w:rPr>
              <w:t>4</w:t>
            </w:r>
          </w:p>
        </w:tc>
        <w:tc>
          <w:tcPr>
            <w:tcW w:w="521" w:type="pct"/>
            <w:tcBorders>
              <w:top w:val="single" w:sz="4" w:space="0" w:color="000000"/>
              <w:left w:val="single" w:sz="4" w:space="0" w:color="000000"/>
              <w:bottom w:val="single" w:sz="4" w:space="0" w:color="000000"/>
              <w:right w:val="single" w:sz="4" w:space="0" w:color="000000"/>
            </w:tcBorders>
            <w:shd w:val="clear" w:color="auto" w:fill="7F7F7F" w:themeFill="text1" w:themeFillTint="80"/>
            <w:hideMark/>
          </w:tcPr>
          <w:p w14:paraId="778349D6" w14:textId="77777777" w:rsidR="00525E2F" w:rsidRPr="00525E2F" w:rsidRDefault="00525E2F" w:rsidP="00525E2F">
            <w:pPr>
              <w:rPr>
                <w:rFonts w:ascii="Arial" w:eastAsia="Arial" w:hAnsi="Arial" w:cs="Arial"/>
                <w:b/>
                <w:bCs/>
                <w:color w:val="000000"/>
                <w:sz w:val="14"/>
                <w:szCs w:val="14"/>
              </w:rPr>
            </w:pPr>
            <w:r w:rsidRPr="00525E2F">
              <w:rPr>
                <w:rFonts w:ascii="Arial" w:eastAsia="Arial" w:hAnsi="Arial" w:cs="Arial"/>
                <w:b/>
                <w:bCs/>
                <w:color w:val="000000"/>
                <w:sz w:val="14"/>
                <w:szCs w:val="14"/>
              </w:rPr>
              <w:t>5</w:t>
            </w:r>
          </w:p>
        </w:tc>
        <w:tc>
          <w:tcPr>
            <w:tcW w:w="717" w:type="pct"/>
            <w:gridSpan w:val="2"/>
            <w:tcBorders>
              <w:top w:val="single" w:sz="4" w:space="0" w:color="000000"/>
              <w:left w:val="single" w:sz="4" w:space="0" w:color="000000"/>
              <w:bottom w:val="single" w:sz="4" w:space="0" w:color="000000"/>
              <w:right w:val="single" w:sz="4" w:space="0" w:color="000000"/>
            </w:tcBorders>
            <w:shd w:val="clear" w:color="auto" w:fill="7F7F7F" w:themeFill="text1" w:themeFillTint="80"/>
            <w:hideMark/>
          </w:tcPr>
          <w:p w14:paraId="02B484AB" w14:textId="77777777" w:rsidR="00525E2F" w:rsidRPr="00525E2F" w:rsidRDefault="00525E2F" w:rsidP="00525E2F">
            <w:pPr>
              <w:rPr>
                <w:rFonts w:ascii="Arial" w:eastAsia="Arial" w:hAnsi="Arial" w:cs="Arial"/>
                <w:b/>
                <w:bCs/>
                <w:color w:val="000000"/>
                <w:sz w:val="14"/>
                <w:szCs w:val="14"/>
              </w:rPr>
            </w:pPr>
            <w:r w:rsidRPr="00525E2F">
              <w:rPr>
                <w:rFonts w:ascii="Arial" w:eastAsia="Arial" w:hAnsi="Arial" w:cs="Arial"/>
                <w:b/>
                <w:bCs/>
                <w:color w:val="000000"/>
                <w:sz w:val="14"/>
                <w:szCs w:val="14"/>
              </w:rPr>
              <w:t>6</w:t>
            </w:r>
          </w:p>
        </w:tc>
      </w:tr>
      <w:tr w:rsidR="00525E2F" w:rsidRPr="00525E2F" w14:paraId="52922A21" w14:textId="77777777">
        <w:trPr>
          <w:trHeight w:val="20"/>
        </w:trPr>
        <w:tc>
          <w:tcPr>
            <w:tcW w:w="936"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683AD70"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CLASE</w:t>
            </w:r>
          </w:p>
        </w:tc>
        <w:tc>
          <w:tcPr>
            <w:tcW w:w="742" w:type="pct"/>
            <w:tcBorders>
              <w:top w:val="single" w:sz="4" w:space="0" w:color="000000"/>
              <w:left w:val="single" w:sz="4" w:space="0" w:color="000000"/>
              <w:bottom w:val="single" w:sz="4" w:space="0" w:color="000000"/>
              <w:right w:val="single" w:sz="4" w:space="0" w:color="000000"/>
            </w:tcBorders>
            <w:hideMark/>
          </w:tcPr>
          <w:p w14:paraId="04A14DC0"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GENRAL</w:t>
            </w:r>
          </w:p>
        </w:tc>
        <w:tc>
          <w:tcPr>
            <w:tcW w:w="634" w:type="pct"/>
            <w:tcBorders>
              <w:top w:val="single" w:sz="4" w:space="0" w:color="000000"/>
              <w:left w:val="single" w:sz="4" w:space="0" w:color="000000"/>
              <w:bottom w:val="single" w:sz="4" w:space="0" w:color="000000"/>
              <w:right w:val="single" w:sz="4" w:space="0" w:color="000000"/>
            </w:tcBorders>
            <w:hideMark/>
          </w:tcPr>
          <w:p w14:paraId="3B306ABC"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GENERAL</w:t>
            </w:r>
          </w:p>
        </w:tc>
        <w:tc>
          <w:tcPr>
            <w:tcW w:w="803" w:type="pct"/>
            <w:gridSpan w:val="2"/>
            <w:tcBorders>
              <w:top w:val="single" w:sz="4" w:space="0" w:color="000000"/>
              <w:left w:val="single" w:sz="4" w:space="0" w:color="000000"/>
              <w:bottom w:val="single" w:sz="4" w:space="0" w:color="000000"/>
              <w:right w:val="single" w:sz="4" w:space="0" w:color="000000"/>
            </w:tcBorders>
            <w:hideMark/>
          </w:tcPr>
          <w:p w14:paraId="4B7B79AD"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GENERAL</w:t>
            </w:r>
          </w:p>
        </w:tc>
        <w:tc>
          <w:tcPr>
            <w:tcW w:w="646" w:type="pct"/>
            <w:tcBorders>
              <w:top w:val="single" w:sz="4" w:space="0" w:color="000000"/>
              <w:left w:val="single" w:sz="4" w:space="0" w:color="000000"/>
              <w:bottom w:val="single" w:sz="4" w:space="0" w:color="000000"/>
              <w:right w:val="single" w:sz="4" w:space="0" w:color="000000"/>
            </w:tcBorders>
            <w:hideMark/>
          </w:tcPr>
          <w:p w14:paraId="5AF7B158"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ESPECIFICO</w:t>
            </w:r>
          </w:p>
        </w:tc>
        <w:tc>
          <w:tcPr>
            <w:tcW w:w="521" w:type="pct"/>
            <w:tcBorders>
              <w:top w:val="single" w:sz="4" w:space="0" w:color="000000"/>
              <w:left w:val="single" w:sz="4" w:space="0" w:color="000000"/>
              <w:bottom w:val="single" w:sz="4" w:space="0" w:color="000000"/>
              <w:right w:val="single" w:sz="4" w:space="0" w:color="000000"/>
            </w:tcBorders>
            <w:hideMark/>
          </w:tcPr>
          <w:p w14:paraId="6B5B7274"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GENERAL</w:t>
            </w:r>
          </w:p>
        </w:tc>
        <w:tc>
          <w:tcPr>
            <w:tcW w:w="717" w:type="pct"/>
            <w:gridSpan w:val="2"/>
            <w:tcBorders>
              <w:top w:val="single" w:sz="4" w:space="0" w:color="000000"/>
              <w:left w:val="single" w:sz="4" w:space="0" w:color="000000"/>
              <w:bottom w:val="single" w:sz="4" w:space="0" w:color="000000"/>
              <w:right w:val="single" w:sz="4" w:space="0" w:color="000000"/>
            </w:tcBorders>
            <w:hideMark/>
          </w:tcPr>
          <w:p w14:paraId="2E42C527"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ESPECIFICO</w:t>
            </w:r>
          </w:p>
        </w:tc>
      </w:tr>
      <w:tr w:rsidR="00525E2F" w:rsidRPr="00525E2F" w14:paraId="35C893CE" w14:textId="77777777">
        <w:trPr>
          <w:trHeight w:val="20"/>
        </w:trPr>
        <w:tc>
          <w:tcPr>
            <w:tcW w:w="936"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C672056"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FUENTE</w:t>
            </w:r>
          </w:p>
        </w:tc>
        <w:tc>
          <w:tcPr>
            <w:tcW w:w="742" w:type="pct"/>
            <w:tcBorders>
              <w:top w:val="single" w:sz="4" w:space="0" w:color="000000"/>
              <w:left w:val="single" w:sz="4" w:space="0" w:color="000000"/>
              <w:bottom w:val="single" w:sz="4" w:space="0" w:color="000000"/>
              <w:right w:val="single" w:sz="4" w:space="0" w:color="000000"/>
            </w:tcBorders>
            <w:hideMark/>
          </w:tcPr>
          <w:p w14:paraId="2B504FBF"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EXTERNO</w:t>
            </w:r>
          </w:p>
        </w:tc>
        <w:tc>
          <w:tcPr>
            <w:tcW w:w="634" w:type="pct"/>
            <w:tcBorders>
              <w:top w:val="single" w:sz="4" w:space="0" w:color="000000"/>
              <w:left w:val="single" w:sz="4" w:space="0" w:color="000000"/>
              <w:bottom w:val="single" w:sz="4" w:space="0" w:color="000000"/>
              <w:right w:val="single" w:sz="4" w:space="0" w:color="000000"/>
            </w:tcBorders>
            <w:hideMark/>
          </w:tcPr>
          <w:p w14:paraId="43101752"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EXTERNO</w:t>
            </w:r>
          </w:p>
        </w:tc>
        <w:tc>
          <w:tcPr>
            <w:tcW w:w="803" w:type="pct"/>
            <w:gridSpan w:val="2"/>
            <w:tcBorders>
              <w:top w:val="single" w:sz="4" w:space="0" w:color="000000"/>
              <w:left w:val="single" w:sz="4" w:space="0" w:color="000000"/>
              <w:bottom w:val="single" w:sz="4" w:space="0" w:color="000000"/>
              <w:right w:val="single" w:sz="4" w:space="0" w:color="000000"/>
            </w:tcBorders>
            <w:hideMark/>
          </w:tcPr>
          <w:p w14:paraId="5B5B82D3"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EXTERNO</w:t>
            </w:r>
          </w:p>
        </w:tc>
        <w:tc>
          <w:tcPr>
            <w:tcW w:w="646" w:type="pct"/>
            <w:tcBorders>
              <w:top w:val="single" w:sz="4" w:space="0" w:color="000000"/>
              <w:left w:val="single" w:sz="4" w:space="0" w:color="000000"/>
              <w:bottom w:val="single" w:sz="4" w:space="0" w:color="000000"/>
              <w:right w:val="single" w:sz="4" w:space="0" w:color="000000"/>
            </w:tcBorders>
            <w:hideMark/>
          </w:tcPr>
          <w:p w14:paraId="60B6B0EB"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EXTERNO</w:t>
            </w:r>
          </w:p>
        </w:tc>
        <w:tc>
          <w:tcPr>
            <w:tcW w:w="521" w:type="pct"/>
            <w:tcBorders>
              <w:top w:val="single" w:sz="4" w:space="0" w:color="000000"/>
              <w:left w:val="single" w:sz="4" w:space="0" w:color="000000"/>
              <w:bottom w:val="single" w:sz="4" w:space="0" w:color="000000"/>
              <w:right w:val="single" w:sz="4" w:space="0" w:color="000000"/>
            </w:tcBorders>
            <w:hideMark/>
          </w:tcPr>
          <w:p w14:paraId="5BAE0029"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EXTERNO</w:t>
            </w:r>
          </w:p>
        </w:tc>
        <w:tc>
          <w:tcPr>
            <w:tcW w:w="717" w:type="pct"/>
            <w:gridSpan w:val="2"/>
            <w:tcBorders>
              <w:top w:val="single" w:sz="4" w:space="0" w:color="000000"/>
              <w:left w:val="single" w:sz="4" w:space="0" w:color="000000"/>
              <w:bottom w:val="single" w:sz="4" w:space="0" w:color="000000"/>
              <w:right w:val="single" w:sz="4" w:space="0" w:color="000000"/>
            </w:tcBorders>
            <w:hideMark/>
          </w:tcPr>
          <w:p w14:paraId="3D49081A"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EXTERNO</w:t>
            </w:r>
          </w:p>
        </w:tc>
      </w:tr>
      <w:tr w:rsidR="00525E2F" w:rsidRPr="00525E2F" w14:paraId="1E704854" w14:textId="77777777">
        <w:trPr>
          <w:trHeight w:val="20"/>
        </w:trPr>
        <w:tc>
          <w:tcPr>
            <w:tcW w:w="936"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ADB0ED0"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ETAPA</w:t>
            </w:r>
          </w:p>
        </w:tc>
        <w:tc>
          <w:tcPr>
            <w:tcW w:w="742" w:type="pct"/>
            <w:tcBorders>
              <w:top w:val="single" w:sz="4" w:space="0" w:color="000000"/>
              <w:left w:val="single" w:sz="4" w:space="0" w:color="000000"/>
              <w:bottom w:val="single" w:sz="4" w:space="0" w:color="000000"/>
              <w:right w:val="single" w:sz="4" w:space="0" w:color="000000"/>
            </w:tcBorders>
            <w:hideMark/>
          </w:tcPr>
          <w:p w14:paraId="70D43E9D"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EJECUCIÓN</w:t>
            </w:r>
          </w:p>
        </w:tc>
        <w:tc>
          <w:tcPr>
            <w:tcW w:w="634" w:type="pct"/>
            <w:tcBorders>
              <w:top w:val="single" w:sz="4" w:space="0" w:color="000000"/>
              <w:left w:val="single" w:sz="4" w:space="0" w:color="000000"/>
              <w:bottom w:val="single" w:sz="4" w:space="0" w:color="000000"/>
              <w:right w:val="single" w:sz="4" w:space="0" w:color="000000"/>
            </w:tcBorders>
            <w:hideMark/>
          </w:tcPr>
          <w:p w14:paraId="19731362"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EJECUCIÓN</w:t>
            </w:r>
          </w:p>
        </w:tc>
        <w:tc>
          <w:tcPr>
            <w:tcW w:w="803" w:type="pct"/>
            <w:gridSpan w:val="2"/>
            <w:tcBorders>
              <w:top w:val="single" w:sz="4" w:space="0" w:color="000000"/>
              <w:left w:val="single" w:sz="4" w:space="0" w:color="000000"/>
              <w:bottom w:val="single" w:sz="4" w:space="0" w:color="000000"/>
              <w:right w:val="single" w:sz="4" w:space="0" w:color="000000"/>
            </w:tcBorders>
            <w:hideMark/>
          </w:tcPr>
          <w:p w14:paraId="6EBB644D"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EJECUCIÓN</w:t>
            </w:r>
          </w:p>
        </w:tc>
        <w:tc>
          <w:tcPr>
            <w:tcW w:w="646" w:type="pct"/>
            <w:tcBorders>
              <w:top w:val="single" w:sz="4" w:space="0" w:color="000000"/>
              <w:left w:val="single" w:sz="4" w:space="0" w:color="000000"/>
              <w:bottom w:val="single" w:sz="4" w:space="0" w:color="000000"/>
              <w:right w:val="single" w:sz="4" w:space="0" w:color="000000"/>
            </w:tcBorders>
            <w:hideMark/>
          </w:tcPr>
          <w:p w14:paraId="2603C5AD"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EJECUCIÓN</w:t>
            </w:r>
          </w:p>
        </w:tc>
        <w:tc>
          <w:tcPr>
            <w:tcW w:w="521" w:type="pct"/>
            <w:tcBorders>
              <w:top w:val="single" w:sz="4" w:space="0" w:color="000000"/>
              <w:left w:val="single" w:sz="4" w:space="0" w:color="000000"/>
              <w:bottom w:val="single" w:sz="4" w:space="0" w:color="000000"/>
              <w:right w:val="single" w:sz="4" w:space="0" w:color="000000"/>
            </w:tcBorders>
            <w:hideMark/>
          </w:tcPr>
          <w:p w14:paraId="79C3404E"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EJECUCIÓN</w:t>
            </w:r>
          </w:p>
        </w:tc>
        <w:tc>
          <w:tcPr>
            <w:tcW w:w="717" w:type="pct"/>
            <w:gridSpan w:val="2"/>
            <w:tcBorders>
              <w:top w:val="single" w:sz="4" w:space="0" w:color="000000"/>
              <w:left w:val="single" w:sz="4" w:space="0" w:color="000000"/>
              <w:bottom w:val="single" w:sz="4" w:space="0" w:color="000000"/>
              <w:right w:val="single" w:sz="4" w:space="0" w:color="000000"/>
            </w:tcBorders>
            <w:hideMark/>
          </w:tcPr>
          <w:p w14:paraId="5286F4F5"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EJECUCIÓN</w:t>
            </w:r>
          </w:p>
        </w:tc>
      </w:tr>
      <w:tr w:rsidR="00525E2F" w:rsidRPr="00525E2F" w14:paraId="698BFF02" w14:textId="77777777">
        <w:trPr>
          <w:trHeight w:val="20"/>
        </w:trPr>
        <w:tc>
          <w:tcPr>
            <w:tcW w:w="936"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4937284" w14:textId="77777777" w:rsidR="00525E2F" w:rsidRPr="00525E2F" w:rsidRDefault="00525E2F" w:rsidP="00525E2F">
            <w:pPr>
              <w:rPr>
                <w:rFonts w:ascii="Arial" w:eastAsia="Arial" w:hAnsi="Arial" w:cs="Arial"/>
                <w:color w:val="000000"/>
                <w:sz w:val="14"/>
                <w:szCs w:val="14"/>
              </w:rPr>
            </w:pPr>
          </w:p>
          <w:p w14:paraId="379D0E0A"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TIPO</w:t>
            </w:r>
          </w:p>
        </w:tc>
        <w:tc>
          <w:tcPr>
            <w:tcW w:w="742" w:type="pct"/>
            <w:tcBorders>
              <w:top w:val="single" w:sz="4" w:space="0" w:color="000000"/>
              <w:left w:val="single" w:sz="4" w:space="0" w:color="000000"/>
              <w:bottom w:val="single" w:sz="4" w:space="0" w:color="000000"/>
              <w:right w:val="single" w:sz="4" w:space="0" w:color="000000"/>
            </w:tcBorders>
          </w:tcPr>
          <w:p w14:paraId="1F30788A" w14:textId="77777777" w:rsidR="00525E2F" w:rsidRPr="00525E2F" w:rsidRDefault="00525E2F" w:rsidP="00525E2F">
            <w:pPr>
              <w:rPr>
                <w:rFonts w:ascii="Arial" w:eastAsia="Arial" w:hAnsi="Arial" w:cs="Arial"/>
                <w:color w:val="000000"/>
                <w:sz w:val="14"/>
                <w:szCs w:val="14"/>
              </w:rPr>
            </w:pPr>
          </w:p>
          <w:p w14:paraId="218D16FC"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R ECONOMICO</w:t>
            </w:r>
          </w:p>
        </w:tc>
        <w:tc>
          <w:tcPr>
            <w:tcW w:w="634" w:type="pct"/>
            <w:tcBorders>
              <w:top w:val="single" w:sz="4" w:space="0" w:color="000000"/>
              <w:left w:val="single" w:sz="4" w:space="0" w:color="000000"/>
              <w:bottom w:val="single" w:sz="4" w:space="0" w:color="000000"/>
              <w:right w:val="single" w:sz="4" w:space="0" w:color="000000"/>
            </w:tcBorders>
          </w:tcPr>
          <w:p w14:paraId="3CB774A6" w14:textId="77777777" w:rsidR="00525E2F" w:rsidRPr="00525E2F" w:rsidRDefault="00525E2F" w:rsidP="00525E2F">
            <w:pPr>
              <w:rPr>
                <w:rFonts w:ascii="Arial" w:eastAsia="Arial" w:hAnsi="Arial" w:cs="Arial"/>
                <w:color w:val="000000"/>
                <w:sz w:val="14"/>
                <w:szCs w:val="14"/>
              </w:rPr>
            </w:pPr>
          </w:p>
          <w:p w14:paraId="6502D97F"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R ECONOMICO</w:t>
            </w:r>
          </w:p>
        </w:tc>
        <w:tc>
          <w:tcPr>
            <w:tcW w:w="803" w:type="pct"/>
            <w:gridSpan w:val="2"/>
            <w:tcBorders>
              <w:top w:val="single" w:sz="4" w:space="0" w:color="000000"/>
              <w:left w:val="single" w:sz="4" w:space="0" w:color="000000"/>
              <w:bottom w:val="single" w:sz="4" w:space="0" w:color="000000"/>
              <w:right w:val="single" w:sz="4" w:space="0" w:color="000000"/>
            </w:tcBorders>
          </w:tcPr>
          <w:p w14:paraId="395ECB22" w14:textId="77777777" w:rsidR="00525E2F" w:rsidRPr="00525E2F" w:rsidRDefault="00525E2F" w:rsidP="00525E2F">
            <w:pPr>
              <w:rPr>
                <w:rFonts w:ascii="Arial" w:eastAsia="Arial" w:hAnsi="Arial" w:cs="Arial"/>
                <w:color w:val="000000"/>
                <w:sz w:val="14"/>
                <w:szCs w:val="14"/>
              </w:rPr>
            </w:pPr>
          </w:p>
          <w:p w14:paraId="04A3A3B5"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R ECONOMIC</w:t>
            </w:r>
          </w:p>
        </w:tc>
        <w:tc>
          <w:tcPr>
            <w:tcW w:w="646" w:type="pct"/>
            <w:tcBorders>
              <w:top w:val="single" w:sz="4" w:space="0" w:color="000000"/>
              <w:left w:val="single" w:sz="4" w:space="0" w:color="000000"/>
              <w:bottom w:val="single" w:sz="4" w:space="0" w:color="000000"/>
              <w:right w:val="single" w:sz="4" w:space="0" w:color="000000"/>
            </w:tcBorders>
            <w:hideMark/>
          </w:tcPr>
          <w:p w14:paraId="14CC0DC1" w14:textId="77777777" w:rsidR="00525E2F" w:rsidRPr="00525E2F" w:rsidRDefault="00525E2F" w:rsidP="00525E2F">
            <w:pPr>
              <w:rPr>
                <w:rFonts w:ascii="Arial" w:eastAsia="Arial" w:hAnsi="Arial" w:cs="Arial"/>
                <w:color w:val="000000"/>
                <w:sz w:val="14"/>
                <w:szCs w:val="14"/>
                <w:lang w:val="pt-PT"/>
              </w:rPr>
            </w:pPr>
            <w:r w:rsidRPr="00525E2F">
              <w:rPr>
                <w:rFonts w:ascii="Arial" w:eastAsia="Arial" w:hAnsi="Arial" w:cs="Arial"/>
                <w:color w:val="000000"/>
                <w:sz w:val="14"/>
                <w:szCs w:val="14"/>
                <w:lang w:val="pt-PT"/>
              </w:rPr>
              <w:t>R DE LA NATURALEZ R AMBIENTAL R</w:t>
            </w:r>
          </w:p>
          <w:p w14:paraId="73386506"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ECONOMIC</w:t>
            </w:r>
          </w:p>
        </w:tc>
        <w:tc>
          <w:tcPr>
            <w:tcW w:w="521" w:type="pct"/>
            <w:tcBorders>
              <w:top w:val="single" w:sz="4" w:space="0" w:color="000000"/>
              <w:left w:val="single" w:sz="4" w:space="0" w:color="000000"/>
              <w:bottom w:val="single" w:sz="4" w:space="0" w:color="000000"/>
              <w:right w:val="single" w:sz="4" w:space="0" w:color="000000"/>
            </w:tcBorders>
          </w:tcPr>
          <w:p w14:paraId="5588950F" w14:textId="77777777" w:rsidR="00525E2F" w:rsidRPr="00525E2F" w:rsidRDefault="00525E2F" w:rsidP="00525E2F">
            <w:pPr>
              <w:rPr>
                <w:rFonts w:ascii="Arial" w:eastAsia="Arial" w:hAnsi="Arial" w:cs="Arial"/>
                <w:color w:val="000000"/>
                <w:sz w:val="14"/>
                <w:szCs w:val="14"/>
              </w:rPr>
            </w:pPr>
          </w:p>
          <w:p w14:paraId="73CB4048"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R ECONOMIC</w:t>
            </w:r>
          </w:p>
        </w:tc>
        <w:tc>
          <w:tcPr>
            <w:tcW w:w="717" w:type="pct"/>
            <w:gridSpan w:val="2"/>
            <w:tcBorders>
              <w:top w:val="single" w:sz="4" w:space="0" w:color="000000"/>
              <w:left w:val="single" w:sz="4" w:space="0" w:color="000000"/>
              <w:bottom w:val="single" w:sz="4" w:space="0" w:color="000000"/>
              <w:right w:val="single" w:sz="4" w:space="0" w:color="000000"/>
            </w:tcBorders>
          </w:tcPr>
          <w:p w14:paraId="576DF035" w14:textId="77777777" w:rsidR="00525E2F" w:rsidRPr="00525E2F" w:rsidRDefault="00525E2F" w:rsidP="00525E2F">
            <w:pPr>
              <w:rPr>
                <w:rFonts w:ascii="Arial" w:eastAsia="Arial" w:hAnsi="Arial" w:cs="Arial"/>
                <w:color w:val="000000"/>
                <w:sz w:val="14"/>
                <w:szCs w:val="14"/>
              </w:rPr>
            </w:pPr>
          </w:p>
          <w:p w14:paraId="2FA50A61"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R ECONOMIC</w:t>
            </w:r>
          </w:p>
        </w:tc>
      </w:tr>
      <w:tr w:rsidR="00525E2F" w:rsidRPr="00525E2F" w14:paraId="6CCF1AAA" w14:textId="77777777">
        <w:trPr>
          <w:trHeight w:val="20"/>
        </w:trPr>
        <w:tc>
          <w:tcPr>
            <w:tcW w:w="936"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AC2CC6A" w14:textId="77777777" w:rsidR="00525E2F" w:rsidRPr="00525E2F" w:rsidRDefault="00525E2F" w:rsidP="00525E2F">
            <w:pPr>
              <w:rPr>
                <w:rFonts w:ascii="Arial" w:eastAsia="Arial" w:hAnsi="Arial" w:cs="Arial"/>
                <w:color w:val="000000"/>
                <w:sz w:val="14"/>
                <w:szCs w:val="14"/>
              </w:rPr>
            </w:pPr>
          </w:p>
          <w:p w14:paraId="5E28CC6F" w14:textId="77777777" w:rsidR="00525E2F" w:rsidRPr="00525E2F" w:rsidRDefault="00525E2F" w:rsidP="00525E2F">
            <w:pPr>
              <w:rPr>
                <w:rFonts w:ascii="Arial" w:eastAsia="Arial" w:hAnsi="Arial" w:cs="Arial"/>
                <w:color w:val="000000"/>
                <w:sz w:val="14"/>
                <w:szCs w:val="14"/>
              </w:rPr>
            </w:pPr>
          </w:p>
          <w:p w14:paraId="5E379491" w14:textId="77777777" w:rsidR="00525E2F" w:rsidRPr="00525E2F" w:rsidRDefault="00525E2F" w:rsidP="00525E2F">
            <w:pPr>
              <w:rPr>
                <w:rFonts w:ascii="Arial" w:eastAsia="Arial" w:hAnsi="Arial" w:cs="Arial"/>
                <w:color w:val="000000"/>
                <w:sz w:val="14"/>
                <w:szCs w:val="14"/>
              </w:rPr>
            </w:pPr>
          </w:p>
          <w:p w14:paraId="154B5B24" w14:textId="77777777" w:rsidR="00525E2F" w:rsidRPr="00525E2F" w:rsidRDefault="00525E2F" w:rsidP="00525E2F">
            <w:pPr>
              <w:rPr>
                <w:rFonts w:ascii="Arial" w:eastAsia="Arial" w:hAnsi="Arial" w:cs="Arial"/>
                <w:color w:val="000000"/>
                <w:sz w:val="14"/>
                <w:szCs w:val="14"/>
              </w:rPr>
            </w:pPr>
          </w:p>
          <w:p w14:paraId="06F42D1A" w14:textId="77777777" w:rsidR="00525E2F" w:rsidRPr="00525E2F" w:rsidRDefault="00525E2F" w:rsidP="00525E2F">
            <w:pPr>
              <w:rPr>
                <w:rFonts w:ascii="Arial" w:eastAsia="Arial" w:hAnsi="Arial" w:cs="Arial"/>
                <w:color w:val="000000"/>
                <w:sz w:val="14"/>
                <w:szCs w:val="14"/>
              </w:rPr>
            </w:pPr>
          </w:p>
          <w:p w14:paraId="6072FAB0" w14:textId="77777777" w:rsidR="00525E2F" w:rsidRPr="00525E2F" w:rsidRDefault="00525E2F" w:rsidP="00525E2F">
            <w:pPr>
              <w:rPr>
                <w:rFonts w:ascii="Arial" w:eastAsia="Arial" w:hAnsi="Arial" w:cs="Arial"/>
                <w:color w:val="000000"/>
                <w:sz w:val="14"/>
                <w:szCs w:val="14"/>
              </w:rPr>
            </w:pPr>
          </w:p>
          <w:p w14:paraId="36080D47" w14:textId="77777777" w:rsidR="00525E2F" w:rsidRPr="00525E2F" w:rsidRDefault="00525E2F" w:rsidP="00525E2F">
            <w:pPr>
              <w:rPr>
                <w:rFonts w:ascii="Arial" w:eastAsia="Arial" w:hAnsi="Arial" w:cs="Arial"/>
                <w:color w:val="000000"/>
                <w:sz w:val="14"/>
                <w:szCs w:val="14"/>
              </w:rPr>
            </w:pPr>
          </w:p>
          <w:p w14:paraId="6DF22060" w14:textId="77777777" w:rsidR="00525E2F" w:rsidRPr="00525E2F" w:rsidRDefault="00525E2F" w:rsidP="00525E2F">
            <w:pPr>
              <w:rPr>
                <w:rFonts w:ascii="Arial" w:eastAsia="Arial" w:hAnsi="Arial" w:cs="Arial"/>
                <w:color w:val="000000"/>
                <w:sz w:val="14"/>
                <w:szCs w:val="14"/>
              </w:rPr>
            </w:pPr>
          </w:p>
          <w:p w14:paraId="7CD0FCEE" w14:textId="77777777" w:rsidR="00525E2F" w:rsidRPr="00525E2F" w:rsidRDefault="00525E2F" w:rsidP="00525E2F">
            <w:pPr>
              <w:rPr>
                <w:rFonts w:ascii="Arial" w:eastAsia="Arial" w:hAnsi="Arial" w:cs="Arial"/>
                <w:color w:val="000000"/>
                <w:sz w:val="14"/>
                <w:szCs w:val="14"/>
              </w:rPr>
            </w:pPr>
          </w:p>
          <w:p w14:paraId="7884329D" w14:textId="77777777" w:rsidR="00525E2F" w:rsidRPr="00525E2F" w:rsidRDefault="00525E2F" w:rsidP="00525E2F">
            <w:pPr>
              <w:rPr>
                <w:rFonts w:ascii="Arial" w:eastAsia="Arial" w:hAnsi="Arial" w:cs="Arial"/>
                <w:color w:val="000000"/>
                <w:sz w:val="14"/>
                <w:szCs w:val="14"/>
              </w:rPr>
            </w:pPr>
          </w:p>
          <w:p w14:paraId="0296B07E" w14:textId="77777777" w:rsidR="00525E2F" w:rsidRPr="00525E2F" w:rsidRDefault="00525E2F" w:rsidP="00525E2F">
            <w:pPr>
              <w:rPr>
                <w:rFonts w:ascii="Arial" w:eastAsia="Arial" w:hAnsi="Arial" w:cs="Arial"/>
                <w:color w:val="000000"/>
                <w:sz w:val="14"/>
                <w:szCs w:val="14"/>
              </w:rPr>
            </w:pPr>
          </w:p>
          <w:p w14:paraId="69FD8433" w14:textId="77777777" w:rsidR="00525E2F" w:rsidRPr="00525E2F" w:rsidRDefault="00525E2F" w:rsidP="00525E2F">
            <w:pPr>
              <w:rPr>
                <w:rFonts w:ascii="Arial" w:eastAsia="Arial" w:hAnsi="Arial" w:cs="Arial"/>
                <w:color w:val="000000"/>
                <w:sz w:val="14"/>
                <w:szCs w:val="14"/>
              </w:rPr>
            </w:pPr>
          </w:p>
          <w:p w14:paraId="3DC57BBC" w14:textId="77777777" w:rsidR="00525E2F" w:rsidRPr="00525E2F" w:rsidRDefault="00525E2F" w:rsidP="00525E2F">
            <w:pPr>
              <w:rPr>
                <w:rFonts w:ascii="Arial" w:eastAsia="Arial" w:hAnsi="Arial" w:cs="Arial"/>
                <w:color w:val="000000"/>
                <w:sz w:val="14"/>
                <w:szCs w:val="14"/>
              </w:rPr>
            </w:pPr>
          </w:p>
          <w:p w14:paraId="5C28B8A8"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DESCRIPCION</w:t>
            </w:r>
          </w:p>
          <w:p w14:paraId="2140EB50"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(que puede pasar y como puede ocurrir)</w:t>
            </w:r>
          </w:p>
        </w:tc>
        <w:tc>
          <w:tcPr>
            <w:tcW w:w="742" w:type="pct"/>
            <w:tcBorders>
              <w:top w:val="single" w:sz="4" w:space="0" w:color="000000"/>
              <w:left w:val="single" w:sz="4" w:space="0" w:color="000000"/>
              <w:bottom w:val="single" w:sz="4" w:space="0" w:color="000000"/>
              <w:right w:val="single" w:sz="4" w:space="0" w:color="000000"/>
            </w:tcBorders>
            <w:vAlign w:val="center"/>
            <w:hideMark/>
          </w:tcPr>
          <w:p w14:paraId="52900D37"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lastRenderedPageBreak/>
              <w:t xml:space="preserve">LOS EFECTOS FAVORABLES Y DESFAVORABL ES DE LA ALTERACIÓN DE LAS CONDICIONES DE FINANCIACIÓN COMO CONSECUENCI A DE LA VARIACIÓN EN EL ENTORNO </w:t>
            </w:r>
            <w:r w:rsidRPr="00525E2F">
              <w:rPr>
                <w:rFonts w:ascii="Arial" w:eastAsia="Arial" w:hAnsi="Arial" w:cs="Arial"/>
                <w:color w:val="000000"/>
                <w:sz w:val="14"/>
                <w:szCs w:val="14"/>
              </w:rPr>
              <w:lastRenderedPageBreak/>
              <w:t>DEL MERCADO Y LA OBTENCIÓN DE RECURSOS PARA ADELANTAR EL OBJETO CONTRACTUAL</w:t>
            </w:r>
          </w:p>
        </w:tc>
        <w:tc>
          <w:tcPr>
            <w:tcW w:w="634" w:type="pct"/>
            <w:tcBorders>
              <w:top w:val="single" w:sz="4" w:space="0" w:color="000000"/>
              <w:left w:val="single" w:sz="4" w:space="0" w:color="000000"/>
              <w:bottom w:val="single" w:sz="4" w:space="0" w:color="000000"/>
              <w:right w:val="single" w:sz="4" w:space="0" w:color="000000"/>
            </w:tcBorders>
            <w:vAlign w:val="center"/>
            <w:hideMark/>
          </w:tcPr>
          <w:p w14:paraId="7B57D6CF"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lastRenderedPageBreak/>
              <w:t xml:space="preserve">EL CONTRATISTA DEBE AL MOMENTO DE PRESENTAR SU OFERTA TENER EN CUENTA TODOS LOS IMPUESTOS, TASAS, ESTAMPILLAS Y CONTRIBUCION ES QUE </w:t>
            </w:r>
            <w:r w:rsidRPr="00525E2F">
              <w:rPr>
                <w:rFonts w:ascii="Arial" w:eastAsia="Arial" w:hAnsi="Arial" w:cs="Arial"/>
                <w:color w:val="000000"/>
                <w:sz w:val="14"/>
                <w:szCs w:val="14"/>
              </w:rPr>
              <w:lastRenderedPageBreak/>
              <w:t>REGIRÁN LA CONTRATACIÓN</w:t>
            </w:r>
          </w:p>
          <w:p w14:paraId="73D8CF9D"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 LOS PRECIOS DE LA CONTRATACIÓN SE ENTIENDEN FIJOS Y FIRMES, LOS CUALES NO SERÁN OBJETO DE POSTERIORES REAJUSTES</w:t>
            </w:r>
          </w:p>
        </w:tc>
        <w:tc>
          <w:tcPr>
            <w:tcW w:w="803" w:type="pct"/>
            <w:gridSpan w:val="2"/>
            <w:tcBorders>
              <w:top w:val="single" w:sz="4" w:space="0" w:color="000000"/>
              <w:left w:val="single" w:sz="4" w:space="0" w:color="000000"/>
              <w:bottom w:val="single" w:sz="4" w:space="0" w:color="000000"/>
              <w:right w:val="single" w:sz="4" w:space="0" w:color="000000"/>
            </w:tcBorders>
            <w:vAlign w:val="center"/>
            <w:hideMark/>
          </w:tcPr>
          <w:p w14:paraId="5FA1A328"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lastRenderedPageBreak/>
              <w:t>LA INADECUADA PROYECCION DE COSTOS ECONOMICOS INCURRIDOS POR EL CONTRATISTA EN LA EJECUCION DEL</w:t>
            </w:r>
          </w:p>
          <w:p w14:paraId="56FD2FBD"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CONTRATO AL</w:t>
            </w:r>
          </w:p>
          <w:p w14:paraId="4A1D4951"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MOMENTO</w:t>
            </w:r>
            <w:r w:rsidRPr="00525E2F">
              <w:rPr>
                <w:rFonts w:ascii="Arial" w:eastAsia="Arial" w:hAnsi="Arial" w:cs="Arial"/>
                <w:color w:val="000000"/>
                <w:sz w:val="14"/>
                <w:szCs w:val="14"/>
              </w:rPr>
              <w:tab/>
              <w:t>DE</w:t>
            </w:r>
          </w:p>
          <w:p w14:paraId="6092723A"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lastRenderedPageBreak/>
              <w:t>PRESENTAR SU PROPUESTA ECONOMICA A LA ADMINSITRACIÓN – PRESENTACION DE PRECIOS ARTIFICIALMENTE BAJOS</w:t>
            </w:r>
          </w:p>
        </w:tc>
        <w:tc>
          <w:tcPr>
            <w:tcW w:w="646" w:type="pct"/>
            <w:tcBorders>
              <w:top w:val="single" w:sz="4" w:space="0" w:color="000000"/>
              <w:left w:val="single" w:sz="4" w:space="0" w:color="000000"/>
              <w:bottom w:val="single" w:sz="4" w:space="0" w:color="000000"/>
              <w:right w:val="single" w:sz="4" w:space="0" w:color="000000"/>
            </w:tcBorders>
            <w:vAlign w:val="center"/>
          </w:tcPr>
          <w:p w14:paraId="6D35180C"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lastRenderedPageBreak/>
              <w:t>LOS</w:t>
            </w:r>
            <w:r w:rsidRPr="00525E2F">
              <w:rPr>
                <w:rFonts w:ascii="Arial" w:eastAsia="Arial" w:hAnsi="Arial" w:cs="Arial"/>
                <w:color w:val="000000"/>
                <w:sz w:val="14"/>
                <w:szCs w:val="14"/>
              </w:rPr>
              <w:tab/>
              <w:t>EFECTOS FAVORABLES</w:t>
            </w:r>
            <w:r w:rsidRPr="00525E2F">
              <w:rPr>
                <w:rFonts w:ascii="Arial" w:eastAsia="Arial" w:hAnsi="Arial" w:cs="Arial"/>
                <w:color w:val="000000"/>
                <w:sz w:val="14"/>
                <w:szCs w:val="14"/>
              </w:rPr>
              <w:tab/>
              <w:t xml:space="preserve">Y DESFAVORABLES DE LA ALTERACIÓN DE LAS CONDICIONESDE FINANCIACIÓN COMO CONSECUENCIA DE LA </w:t>
            </w:r>
            <w:r w:rsidRPr="00525E2F">
              <w:rPr>
                <w:rFonts w:ascii="Arial" w:eastAsia="Arial" w:hAnsi="Arial" w:cs="Arial"/>
                <w:color w:val="000000"/>
                <w:sz w:val="14"/>
                <w:szCs w:val="14"/>
              </w:rPr>
              <w:lastRenderedPageBreak/>
              <w:t>VARIACIÓN EN EL ENTORNO</w:t>
            </w:r>
            <w:r w:rsidRPr="00525E2F">
              <w:rPr>
                <w:rFonts w:ascii="Arial" w:eastAsia="Arial" w:hAnsi="Arial" w:cs="Arial"/>
                <w:color w:val="000000"/>
                <w:sz w:val="14"/>
                <w:szCs w:val="14"/>
              </w:rPr>
              <w:tab/>
              <w:t>DEL MERCADO</w:t>
            </w:r>
            <w:r w:rsidRPr="00525E2F">
              <w:rPr>
                <w:rFonts w:ascii="Arial" w:eastAsia="Arial" w:hAnsi="Arial" w:cs="Arial"/>
                <w:color w:val="000000"/>
                <w:sz w:val="14"/>
                <w:szCs w:val="14"/>
              </w:rPr>
              <w:tab/>
              <w:t>Y</w:t>
            </w:r>
            <w:r w:rsidRPr="00525E2F">
              <w:rPr>
                <w:rFonts w:ascii="Arial" w:eastAsia="Arial" w:hAnsi="Arial" w:cs="Arial"/>
                <w:color w:val="000000"/>
                <w:sz w:val="14"/>
                <w:szCs w:val="14"/>
              </w:rPr>
              <w:tab/>
              <w:t>LA OBTENCIÓN</w:t>
            </w:r>
            <w:r w:rsidRPr="00525E2F">
              <w:rPr>
                <w:rFonts w:ascii="Arial" w:eastAsia="Arial" w:hAnsi="Arial" w:cs="Arial"/>
                <w:color w:val="000000"/>
                <w:sz w:val="14"/>
                <w:szCs w:val="14"/>
              </w:rPr>
              <w:tab/>
              <w:t>DE RECURSOS PARA ADELANTAR EL OBJETO CONTRACTUAL</w:t>
            </w:r>
          </w:p>
          <w:p w14:paraId="28E883AA" w14:textId="77777777" w:rsidR="00525E2F" w:rsidRPr="00525E2F" w:rsidRDefault="00525E2F" w:rsidP="00525E2F">
            <w:pPr>
              <w:rPr>
                <w:rFonts w:ascii="Arial" w:eastAsia="Arial" w:hAnsi="Arial" w:cs="Arial"/>
                <w:color w:val="000000"/>
                <w:sz w:val="14"/>
                <w:szCs w:val="14"/>
              </w:rPr>
            </w:pPr>
          </w:p>
        </w:tc>
        <w:tc>
          <w:tcPr>
            <w:tcW w:w="521" w:type="pct"/>
            <w:tcBorders>
              <w:top w:val="single" w:sz="4" w:space="0" w:color="000000"/>
              <w:left w:val="single" w:sz="4" w:space="0" w:color="000000"/>
              <w:bottom w:val="single" w:sz="4" w:space="0" w:color="000000"/>
              <w:right w:val="single" w:sz="4" w:space="0" w:color="000000"/>
            </w:tcBorders>
            <w:vAlign w:val="center"/>
            <w:hideMark/>
          </w:tcPr>
          <w:p w14:paraId="7B0FDB9C"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lastRenderedPageBreak/>
              <w:t>CAMBIOS EN LAS</w:t>
            </w:r>
          </w:p>
          <w:p w14:paraId="2A68DB1F"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VARIABLES MACROECONÓ MICAS</w:t>
            </w:r>
          </w:p>
          <w:p w14:paraId="13AAFA06"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DE COLOMBIA.; ESTA VARIABLE DEBE</w:t>
            </w:r>
          </w:p>
          <w:p w14:paraId="21466FC7"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lastRenderedPageBreak/>
              <w:t>SER CONTEMPLAD A Y</w:t>
            </w:r>
          </w:p>
          <w:p w14:paraId="263AF698"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PREVISTA DE ACUERDO CON LA SITUACIÓN EN EL</w:t>
            </w:r>
          </w:p>
          <w:p w14:paraId="3F12DBC4"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MOMENTO EN EL CUAL</w:t>
            </w:r>
          </w:p>
          <w:p w14:paraId="5185D108"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EL CONTRATISTA PRESEN</w:t>
            </w:r>
          </w:p>
          <w:p w14:paraId="15B11027"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TA SU OFERTA, PERO PROYECTADA AL</w:t>
            </w:r>
          </w:p>
          <w:p w14:paraId="44C55F64"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MOMENTO EN EL CUAL</w:t>
            </w:r>
          </w:p>
          <w:p w14:paraId="62E95425"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SE</w:t>
            </w:r>
            <w:r w:rsidRPr="00525E2F">
              <w:rPr>
                <w:rFonts w:ascii="Arial" w:eastAsia="Arial" w:hAnsi="Arial" w:cs="Arial"/>
                <w:color w:val="000000"/>
                <w:sz w:val="14"/>
                <w:szCs w:val="14"/>
              </w:rPr>
              <w:tab/>
              <w:t>VA</w:t>
            </w:r>
            <w:r w:rsidRPr="00525E2F">
              <w:rPr>
                <w:rFonts w:ascii="Arial" w:eastAsia="Arial" w:hAnsi="Arial" w:cs="Arial"/>
                <w:color w:val="000000"/>
                <w:sz w:val="14"/>
                <w:szCs w:val="14"/>
              </w:rPr>
              <w:tab/>
              <w:t>A EJECUTAR LA</w:t>
            </w:r>
          </w:p>
          <w:p w14:paraId="2C4E00F6"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OBRA.</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14:paraId="478797F6" w14:textId="77777777" w:rsidR="00525E2F" w:rsidRPr="00525E2F" w:rsidRDefault="00525E2F" w:rsidP="00525E2F">
            <w:pPr>
              <w:rPr>
                <w:rFonts w:ascii="Arial" w:eastAsia="Arial" w:hAnsi="Arial" w:cs="Arial"/>
                <w:color w:val="000000"/>
                <w:sz w:val="14"/>
                <w:szCs w:val="14"/>
              </w:rPr>
            </w:pPr>
          </w:p>
          <w:p w14:paraId="37DD93DB" w14:textId="77777777" w:rsidR="00525E2F" w:rsidRPr="00525E2F" w:rsidRDefault="00525E2F" w:rsidP="00525E2F">
            <w:pPr>
              <w:rPr>
                <w:rFonts w:ascii="Arial" w:eastAsia="Arial" w:hAnsi="Arial" w:cs="Arial"/>
                <w:color w:val="000000"/>
                <w:sz w:val="14"/>
                <w:szCs w:val="14"/>
              </w:rPr>
            </w:pPr>
          </w:p>
          <w:p w14:paraId="4A7E0A15" w14:textId="77777777" w:rsidR="00525E2F" w:rsidRPr="00525E2F" w:rsidRDefault="00525E2F" w:rsidP="00525E2F">
            <w:pPr>
              <w:rPr>
                <w:rFonts w:ascii="Arial" w:eastAsia="Arial" w:hAnsi="Arial" w:cs="Arial"/>
                <w:color w:val="000000"/>
                <w:sz w:val="14"/>
                <w:szCs w:val="14"/>
              </w:rPr>
            </w:pPr>
          </w:p>
          <w:p w14:paraId="60559314" w14:textId="77777777" w:rsidR="00525E2F" w:rsidRPr="00525E2F" w:rsidRDefault="00525E2F" w:rsidP="00525E2F">
            <w:pPr>
              <w:rPr>
                <w:rFonts w:ascii="Arial" w:eastAsia="Arial" w:hAnsi="Arial" w:cs="Arial"/>
                <w:color w:val="000000"/>
                <w:sz w:val="14"/>
                <w:szCs w:val="14"/>
              </w:rPr>
            </w:pPr>
          </w:p>
          <w:p w14:paraId="4DF86318" w14:textId="77777777" w:rsidR="00525E2F" w:rsidRPr="00525E2F" w:rsidRDefault="00525E2F" w:rsidP="00525E2F">
            <w:pPr>
              <w:rPr>
                <w:rFonts w:ascii="Arial" w:eastAsia="Arial" w:hAnsi="Arial" w:cs="Arial"/>
                <w:color w:val="000000"/>
                <w:sz w:val="14"/>
                <w:szCs w:val="14"/>
              </w:rPr>
            </w:pPr>
          </w:p>
          <w:p w14:paraId="4CFE8116" w14:textId="77777777" w:rsidR="00525E2F" w:rsidRPr="00525E2F" w:rsidRDefault="00525E2F" w:rsidP="00525E2F">
            <w:pPr>
              <w:rPr>
                <w:rFonts w:ascii="Arial" w:eastAsia="Arial" w:hAnsi="Arial" w:cs="Arial"/>
                <w:color w:val="000000"/>
                <w:sz w:val="14"/>
                <w:szCs w:val="14"/>
              </w:rPr>
            </w:pPr>
          </w:p>
          <w:p w14:paraId="5AAAFC03" w14:textId="77777777" w:rsidR="00525E2F" w:rsidRPr="00525E2F" w:rsidRDefault="00525E2F" w:rsidP="00525E2F">
            <w:pPr>
              <w:rPr>
                <w:rFonts w:ascii="Arial" w:eastAsia="Arial" w:hAnsi="Arial" w:cs="Arial"/>
                <w:color w:val="000000"/>
                <w:sz w:val="14"/>
                <w:szCs w:val="14"/>
              </w:rPr>
            </w:pPr>
          </w:p>
          <w:p w14:paraId="6C92E2D1" w14:textId="77777777" w:rsidR="00525E2F" w:rsidRPr="00525E2F" w:rsidRDefault="00525E2F" w:rsidP="00525E2F">
            <w:pPr>
              <w:rPr>
                <w:rFonts w:ascii="Arial" w:eastAsia="Arial" w:hAnsi="Arial" w:cs="Arial"/>
                <w:color w:val="000000"/>
                <w:sz w:val="14"/>
                <w:szCs w:val="14"/>
              </w:rPr>
            </w:pPr>
          </w:p>
          <w:p w14:paraId="5A14630F" w14:textId="77777777" w:rsidR="00525E2F" w:rsidRPr="00525E2F" w:rsidRDefault="00525E2F" w:rsidP="00525E2F">
            <w:pPr>
              <w:rPr>
                <w:rFonts w:ascii="Arial" w:eastAsia="Arial" w:hAnsi="Arial" w:cs="Arial"/>
                <w:color w:val="000000"/>
                <w:sz w:val="14"/>
                <w:szCs w:val="14"/>
              </w:rPr>
            </w:pPr>
          </w:p>
          <w:p w14:paraId="5B292F75" w14:textId="77777777" w:rsidR="00525E2F" w:rsidRPr="00525E2F" w:rsidRDefault="00525E2F" w:rsidP="00525E2F">
            <w:pPr>
              <w:rPr>
                <w:rFonts w:ascii="Arial" w:eastAsia="Arial" w:hAnsi="Arial" w:cs="Arial"/>
                <w:color w:val="000000"/>
                <w:sz w:val="14"/>
                <w:szCs w:val="14"/>
              </w:rPr>
            </w:pPr>
          </w:p>
          <w:p w14:paraId="560E82C1" w14:textId="77777777" w:rsidR="00525E2F" w:rsidRPr="00525E2F" w:rsidRDefault="00525E2F" w:rsidP="00525E2F">
            <w:pPr>
              <w:rPr>
                <w:rFonts w:ascii="Arial" w:eastAsia="Arial" w:hAnsi="Arial" w:cs="Arial"/>
                <w:color w:val="000000"/>
                <w:sz w:val="14"/>
                <w:szCs w:val="14"/>
              </w:rPr>
            </w:pPr>
          </w:p>
          <w:p w14:paraId="05BB0B7F" w14:textId="77777777" w:rsidR="00525E2F" w:rsidRPr="00525E2F" w:rsidRDefault="00525E2F" w:rsidP="00525E2F">
            <w:pPr>
              <w:rPr>
                <w:rFonts w:ascii="Arial" w:eastAsia="Arial" w:hAnsi="Arial" w:cs="Arial"/>
                <w:color w:val="000000"/>
                <w:sz w:val="14"/>
                <w:szCs w:val="14"/>
              </w:rPr>
            </w:pPr>
          </w:p>
          <w:p w14:paraId="73B4B165" w14:textId="77777777" w:rsidR="00525E2F" w:rsidRPr="00525E2F" w:rsidRDefault="00525E2F" w:rsidP="00525E2F">
            <w:pPr>
              <w:rPr>
                <w:rFonts w:ascii="Arial" w:eastAsia="Arial" w:hAnsi="Arial" w:cs="Arial"/>
                <w:color w:val="000000"/>
                <w:sz w:val="14"/>
                <w:szCs w:val="14"/>
              </w:rPr>
            </w:pPr>
          </w:p>
          <w:p w14:paraId="76065A9C"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ALZA INESPERADA DEL VALOR CONTRACTUAL DE ALGUN (OS) INSUMO (OS) DE LOS UTILIZADOS EN LA OBRA.</w:t>
            </w:r>
          </w:p>
        </w:tc>
      </w:tr>
      <w:tr w:rsidR="00525E2F" w:rsidRPr="00525E2F" w14:paraId="52A54438" w14:textId="77777777">
        <w:trPr>
          <w:trHeight w:val="20"/>
        </w:trPr>
        <w:tc>
          <w:tcPr>
            <w:tcW w:w="936"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03EDFAC" w14:textId="77777777" w:rsidR="00525E2F" w:rsidRPr="00525E2F" w:rsidRDefault="00525E2F" w:rsidP="00525E2F">
            <w:pPr>
              <w:rPr>
                <w:rFonts w:ascii="Arial" w:eastAsia="Arial" w:hAnsi="Arial" w:cs="Arial"/>
                <w:color w:val="000000"/>
                <w:sz w:val="14"/>
                <w:szCs w:val="14"/>
              </w:rPr>
            </w:pPr>
          </w:p>
          <w:p w14:paraId="6717A352"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CONSECUENCIA DE OCURRENCIA DEL EVENTO</w:t>
            </w:r>
          </w:p>
        </w:tc>
        <w:tc>
          <w:tcPr>
            <w:tcW w:w="4064" w:type="pct"/>
            <w:gridSpan w:val="8"/>
            <w:tcBorders>
              <w:top w:val="single" w:sz="4" w:space="0" w:color="000000"/>
              <w:left w:val="single" w:sz="4" w:space="0" w:color="000000"/>
              <w:bottom w:val="single" w:sz="4" w:space="0" w:color="000000"/>
              <w:right w:val="single" w:sz="4" w:space="0" w:color="000000"/>
            </w:tcBorders>
          </w:tcPr>
          <w:p w14:paraId="10E178D4" w14:textId="77777777" w:rsidR="00525E2F" w:rsidRPr="00525E2F" w:rsidRDefault="00525E2F" w:rsidP="00525E2F">
            <w:pPr>
              <w:rPr>
                <w:rFonts w:ascii="Arial" w:eastAsia="Arial" w:hAnsi="Arial" w:cs="Arial"/>
                <w:color w:val="000000"/>
                <w:sz w:val="14"/>
                <w:szCs w:val="14"/>
              </w:rPr>
            </w:pPr>
          </w:p>
          <w:p w14:paraId="34E5100B"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INCUMPLIMIENTO DE OBLIGACIONES CONTRACTUALES ESTABLECIDAS EN EL CONTRATO, INICIACIÓN DEBIDO PROCESO (EFECTIVIDAD GARANTÍAS CONTRACTUALES, APLICACIÓN DE MULTAS O CADUCIDAD DEL CONTRATO O DECLARATORIA DE INCUMPLIMEINTO TOTAL O PARCIAL, EFECTIVIDAD DE LA CLÁUSULA PENAL)</w:t>
            </w:r>
          </w:p>
        </w:tc>
      </w:tr>
      <w:tr w:rsidR="00525E2F" w:rsidRPr="00525E2F" w14:paraId="4E856759" w14:textId="77777777">
        <w:trPr>
          <w:trHeight w:val="20"/>
        </w:trPr>
        <w:tc>
          <w:tcPr>
            <w:tcW w:w="936"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9370A76"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PROBABILIDAD</w:t>
            </w:r>
          </w:p>
        </w:tc>
        <w:tc>
          <w:tcPr>
            <w:tcW w:w="742" w:type="pct"/>
            <w:tcBorders>
              <w:top w:val="single" w:sz="4" w:space="0" w:color="000000"/>
              <w:left w:val="single" w:sz="4" w:space="0" w:color="000000"/>
              <w:bottom w:val="single" w:sz="4" w:space="0" w:color="000000"/>
              <w:right w:val="single" w:sz="4" w:space="0" w:color="000000"/>
            </w:tcBorders>
            <w:hideMark/>
          </w:tcPr>
          <w:p w14:paraId="3F991CD8"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2</w:t>
            </w:r>
          </w:p>
        </w:tc>
        <w:tc>
          <w:tcPr>
            <w:tcW w:w="634" w:type="pct"/>
            <w:tcBorders>
              <w:top w:val="single" w:sz="4" w:space="0" w:color="000000"/>
              <w:left w:val="single" w:sz="4" w:space="0" w:color="000000"/>
              <w:bottom w:val="single" w:sz="4" w:space="0" w:color="000000"/>
              <w:right w:val="single" w:sz="4" w:space="0" w:color="000000"/>
            </w:tcBorders>
            <w:hideMark/>
          </w:tcPr>
          <w:p w14:paraId="6FF46B59"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2</w:t>
            </w:r>
          </w:p>
        </w:tc>
        <w:tc>
          <w:tcPr>
            <w:tcW w:w="766" w:type="pct"/>
            <w:tcBorders>
              <w:top w:val="single" w:sz="4" w:space="0" w:color="000000"/>
              <w:left w:val="single" w:sz="4" w:space="0" w:color="000000"/>
              <w:bottom w:val="single" w:sz="4" w:space="0" w:color="000000"/>
              <w:right w:val="single" w:sz="4" w:space="0" w:color="000000"/>
            </w:tcBorders>
            <w:hideMark/>
          </w:tcPr>
          <w:p w14:paraId="0EC73038"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2</w:t>
            </w:r>
          </w:p>
        </w:tc>
        <w:tc>
          <w:tcPr>
            <w:tcW w:w="683" w:type="pct"/>
            <w:gridSpan w:val="2"/>
            <w:tcBorders>
              <w:top w:val="single" w:sz="4" w:space="0" w:color="000000"/>
              <w:left w:val="single" w:sz="4" w:space="0" w:color="000000"/>
              <w:bottom w:val="single" w:sz="4" w:space="0" w:color="000000"/>
              <w:right w:val="single" w:sz="4" w:space="0" w:color="000000"/>
            </w:tcBorders>
            <w:hideMark/>
          </w:tcPr>
          <w:p w14:paraId="0A9183A1"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2</w:t>
            </w:r>
          </w:p>
        </w:tc>
        <w:tc>
          <w:tcPr>
            <w:tcW w:w="581" w:type="pct"/>
            <w:gridSpan w:val="2"/>
            <w:tcBorders>
              <w:top w:val="single" w:sz="4" w:space="0" w:color="000000"/>
              <w:left w:val="single" w:sz="4" w:space="0" w:color="000000"/>
              <w:bottom w:val="single" w:sz="4" w:space="0" w:color="000000"/>
              <w:right w:val="single" w:sz="4" w:space="0" w:color="000000"/>
            </w:tcBorders>
            <w:hideMark/>
          </w:tcPr>
          <w:p w14:paraId="0B735C35"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2</w:t>
            </w:r>
          </w:p>
        </w:tc>
        <w:tc>
          <w:tcPr>
            <w:tcW w:w="657" w:type="pct"/>
            <w:tcBorders>
              <w:top w:val="single" w:sz="4" w:space="0" w:color="000000"/>
              <w:left w:val="single" w:sz="4" w:space="0" w:color="000000"/>
              <w:bottom w:val="single" w:sz="4" w:space="0" w:color="000000"/>
              <w:right w:val="single" w:sz="4" w:space="0" w:color="000000"/>
            </w:tcBorders>
            <w:hideMark/>
          </w:tcPr>
          <w:p w14:paraId="63A510E1"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2</w:t>
            </w:r>
          </w:p>
        </w:tc>
      </w:tr>
      <w:tr w:rsidR="00525E2F" w:rsidRPr="00525E2F" w14:paraId="1E0C4728" w14:textId="77777777">
        <w:trPr>
          <w:trHeight w:val="20"/>
        </w:trPr>
        <w:tc>
          <w:tcPr>
            <w:tcW w:w="936"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EDA927A"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IMPACTO</w:t>
            </w:r>
          </w:p>
        </w:tc>
        <w:tc>
          <w:tcPr>
            <w:tcW w:w="742" w:type="pct"/>
            <w:tcBorders>
              <w:top w:val="single" w:sz="4" w:space="0" w:color="000000"/>
              <w:left w:val="single" w:sz="4" w:space="0" w:color="000000"/>
              <w:bottom w:val="single" w:sz="4" w:space="0" w:color="000000"/>
              <w:right w:val="single" w:sz="4" w:space="0" w:color="000000"/>
            </w:tcBorders>
            <w:hideMark/>
          </w:tcPr>
          <w:p w14:paraId="523247A8"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4</w:t>
            </w:r>
          </w:p>
        </w:tc>
        <w:tc>
          <w:tcPr>
            <w:tcW w:w="634" w:type="pct"/>
            <w:tcBorders>
              <w:top w:val="single" w:sz="4" w:space="0" w:color="000000"/>
              <w:left w:val="single" w:sz="4" w:space="0" w:color="000000"/>
              <w:bottom w:val="single" w:sz="4" w:space="0" w:color="000000"/>
              <w:right w:val="single" w:sz="4" w:space="0" w:color="000000"/>
            </w:tcBorders>
            <w:hideMark/>
          </w:tcPr>
          <w:p w14:paraId="6DF3E340"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4</w:t>
            </w:r>
          </w:p>
        </w:tc>
        <w:tc>
          <w:tcPr>
            <w:tcW w:w="766" w:type="pct"/>
            <w:tcBorders>
              <w:top w:val="single" w:sz="4" w:space="0" w:color="000000"/>
              <w:left w:val="single" w:sz="4" w:space="0" w:color="000000"/>
              <w:bottom w:val="single" w:sz="4" w:space="0" w:color="000000"/>
              <w:right w:val="single" w:sz="4" w:space="0" w:color="000000"/>
            </w:tcBorders>
            <w:hideMark/>
          </w:tcPr>
          <w:p w14:paraId="40620BAE"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4</w:t>
            </w:r>
          </w:p>
        </w:tc>
        <w:tc>
          <w:tcPr>
            <w:tcW w:w="683" w:type="pct"/>
            <w:gridSpan w:val="2"/>
            <w:tcBorders>
              <w:top w:val="single" w:sz="4" w:space="0" w:color="000000"/>
              <w:left w:val="single" w:sz="4" w:space="0" w:color="000000"/>
              <w:bottom w:val="single" w:sz="4" w:space="0" w:color="000000"/>
              <w:right w:val="single" w:sz="4" w:space="0" w:color="000000"/>
            </w:tcBorders>
            <w:hideMark/>
          </w:tcPr>
          <w:p w14:paraId="0C66EEC0"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4</w:t>
            </w:r>
          </w:p>
        </w:tc>
        <w:tc>
          <w:tcPr>
            <w:tcW w:w="581" w:type="pct"/>
            <w:gridSpan w:val="2"/>
            <w:tcBorders>
              <w:top w:val="single" w:sz="4" w:space="0" w:color="000000"/>
              <w:left w:val="single" w:sz="4" w:space="0" w:color="000000"/>
              <w:bottom w:val="single" w:sz="4" w:space="0" w:color="000000"/>
              <w:right w:val="single" w:sz="4" w:space="0" w:color="000000"/>
            </w:tcBorders>
            <w:hideMark/>
          </w:tcPr>
          <w:p w14:paraId="63E1FBBD"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4</w:t>
            </w:r>
          </w:p>
        </w:tc>
        <w:tc>
          <w:tcPr>
            <w:tcW w:w="657" w:type="pct"/>
            <w:tcBorders>
              <w:top w:val="single" w:sz="4" w:space="0" w:color="000000"/>
              <w:left w:val="single" w:sz="4" w:space="0" w:color="000000"/>
              <w:bottom w:val="single" w:sz="4" w:space="0" w:color="000000"/>
              <w:right w:val="single" w:sz="4" w:space="0" w:color="000000"/>
            </w:tcBorders>
            <w:hideMark/>
          </w:tcPr>
          <w:p w14:paraId="6F836024"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4</w:t>
            </w:r>
          </w:p>
        </w:tc>
      </w:tr>
      <w:tr w:rsidR="00525E2F" w:rsidRPr="00525E2F" w14:paraId="5D5187BA" w14:textId="77777777">
        <w:trPr>
          <w:trHeight w:val="20"/>
        </w:trPr>
        <w:tc>
          <w:tcPr>
            <w:tcW w:w="936"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8128998"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VALORACION DEL RIESGO</w:t>
            </w:r>
          </w:p>
        </w:tc>
        <w:tc>
          <w:tcPr>
            <w:tcW w:w="742" w:type="pct"/>
            <w:tcBorders>
              <w:top w:val="single" w:sz="4" w:space="0" w:color="000000"/>
              <w:left w:val="single" w:sz="4" w:space="0" w:color="000000"/>
              <w:bottom w:val="single" w:sz="4" w:space="0" w:color="000000"/>
              <w:right w:val="single" w:sz="4" w:space="0" w:color="000000"/>
            </w:tcBorders>
            <w:hideMark/>
          </w:tcPr>
          <w:p w14:paraId="5A3571AC"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1,4</w:t>
            </w:r>
          </w:p>
        </w:tc>
        <w:tc>
          <w:tcPr>
            <w:tcW w:w="634" w:type="pct"/>
            <w:tcBorders>
              <w:top w:val="single" w:sz="4" w:space="0" w:color="000000"/>
              <w:left w:val="single" w:sz="4" w:space="0" w:color="000000"/>
              <w:bottom w:val="single" w:sz="4" w:space="0" w:color="000000"/>
              <w:right w:val="single" w:sz="4" w:space="0" w:color="000000"/>
            </w:tcBorders>
            <w:hideMark/>
          </w:tcPr>
          <w:p w14:paraId="4F56AB13"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1,4</w:t>
            </w:r>
          </w:p>
        </w:tc>
        <w:tc>
          <w:tcPr>
            <w:tcW w:w="766" w:type="pct"/>
            <w:tcBorders>
              <w:top w:val="single" w:sz="4" w:space="0" w:color="000000"/>
              <w:left w:val="single" w:sz="4" w:space="0" w:color="000000"/>
              <w:bottom w:val="single" w:sz="4" w:space="0" w:color="000000"/>
              <w:right w:val="single" w:sz="4" w:space="0" w:color="000000"/>
            </w:tcBorders>
            <w:hideMark/>
          </w:tcPr>
          <w:p w14:paraId="4AEDDEB4"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1,4</w:t>
            </w:r>
          </w:p>
        </w:tc>
        <w:tc>
          <w:tcPr>
            <w:tcW w:w="683" w:type="pct"/>
            <w:gridSpan w:val="2"/>
            <w:tcBorders>
              <w:top w:val="single" w:sz="4" w:space="0" w:color="000000"/>
              <w:left w:val="single" w:sz="4" w:space="0" w:color="000000"/>
              <w:bottom w:val="single" w:sz="4" w:space="0" w:color="000000"/>
              <w:right w:val="single" w:sz="4" w:space="0" w:color="000000"/>
            </w:tcBorders>
            <w:hideMark/>
          </w:tcPr>
          <w:p w14:paraId="22858153"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1,4</w:t>
            </w:r>
          </w:p>
        </w:tc>
        <w:tc>
          <w:tcPr>
            <w:tcW w:w="581" w:type="pct"/>
            <w:gridSpan w:val="2"/>
            <w:tcBorders>
              <w:top w:val="single" w:sz="4" w:space="0" w:color="000000"/>
              <w:left w:val="single" w:sz="4" w:space="0" w:color="000000"/>
              <w:bottom w:val="single" w:sz="4" w:space="0" w:color="000000"/>
              <w:right w:val="single" w:sz="4" w:space="0" w:color="000000"/>
            </w:tcBorders>
            <w:hideMark/>
          </w:tcPr>
          <w:p w14:paraId="76BF1023"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1,4</w:t>
            </w:r>
          </w:p>
        </w:tc>
        <w:tc>
          <w:tcPr>
            <w:tcW w:w="657" w:type="pct"/>
            <w:tcBorders>
              <w:top w:val="single" w:sz="4" w:space="0" w:color="000000"/>
              <w:left w:val="single" w:sz="4" w:space="0" w:color="000000"/>
              <w:bottom w:val="single" w:sz="4" w:space="0" w:color="000000"/>
              <w:right w:val="single" w:sz="4" w:space="0" w:color="000000"/>
            </w:tcBorders>
            <w:hideMark/>
          </w:tcPr>
          <w:p w14:paraId="1ADAF764"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1,4</w:t>
            </w:r>
          </w:p>
        </w:tc>
      </w:tr>
      <w:tr w:rsidR="00525E2F" w:rsidRPr="00525E2F" w14:paraId="23598E25" w14:textId="77777777">
        <w:trPr>
          <w:trHeight w:val="20"/>
        </w:trPr>
        <w:tc>
          <w:tcPr>
            <w:tcW w:w="936"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BD0C097"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CATÉGORIA</w:t>
            </w:r>
          </w:p>
        </w:tc>
        <w:tc>
          <w:tcPr>
            <w:tcW w:w="742" w:type="pct"/>
            <w:tcBorders>
              <w:top w:val="single" w:sz="4" w:space="0" w:color="000000"/>
              <w:left w:val="single" w:sz="4" w:space="0" w:color="000000"/>
              <w:bottom w:val="single" w:sz="4" w:space="0" w:color="000000"/>
              <w:right w:val="single" w:sz="4" w:space="0" w:color="000000"/>
            </w:tcBorders>
            <w:hideMark/>
          </w:tcPr>
          <w:p w14:paraId="3279286A"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RIESGO BAJO</w:t>
            </w:r>
          </w:p>
        </w:tc>
        <w:tc>
          <w:tcPr>
            <w:tcW w:w="634" w:type="pct"/>
            <w:tcBorders>
              <w:top w:val="single" w:sz="4" w:space="0" w:color="000000"/>
              <w:left w:val="single" w:sz="4" w:space="0" w:color="000000"/>
              <w:bottom w:val="single" w:sz="4" w:space="0" w:color="000000"/>
              <w:right w:val="single" w:sz="4" w:space="0" w:color="000000"/>
            </w:tcBorders>
            <w:hideMark/>
          </w:tcPr>
          <w:p w14:paraId="6D102FE4"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RIESGO BAJO</w:t>
            </w:r>
          </w:p>
        </w:tc>
        <w:tc>
          <w:tcPr>
            <w:tcW w:w="766" w:type="pct"/>
            <w:tcBorders>
              <w:top w:val="single" w:sz="4" w:space="0" w:color="000000"/>
              <w:left w:val="single" w:sz="4" w:space="0" w:color="000000"/>
              <w:bottom w:val="single" w:sz="4" w:space="0" w:color="000000"/>
              <w:right w:val="single" w:sz="4" w:space="0" w:color="000000"/>
            </w:tcBorders>
            <w:hideMark/>
          </w:tcPr>
          <w:p w14:paraId="210A1F50"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RIESGO BAJO</w:t>
            </w:r>
          </w:p>
        </w:tc>
        <w:tc>
          <w:tcPr>
            <w:tcW w:w="683" w:type="pct"/>
            <w:gridSpan w:val="2"/>
            <w:tcBorders>
              <w:top w:val="single" w:sz="4" w:space="0" w:color="000000"/>
              <w:left w:val="single" w:sz="4" w:space="0" w:color="000000"/>
              <w:bottom w:val="single" w:sz="4" w:space="0" w:color="000000"/>
              <w:right w:val="single" w:sz="4" w:space="0" w:color="000000"/>
            </w:tcBorders>
            <w:hideMark/>
          </w:tcPr>
          <w:p w14:paraId="1C5FFFAE"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RIESGO BAJO</w:t>
            </w:r>
          </w:p>
        </w:tc>
        <w:tc>
          <w:tcPr>
            <w:tcW w:w="581" w:type="pct"/>
            <w:gridSpan w:val="2"/>
            <w:tcBorders>
              <w:top w:val="single" w:sz="4" w:space="0" w:color="000000"/>
              <w:left w:val="single" w:sz="4" w:space="0" w:color="000000"/>
              <w:bottom w:val="single" w:sz="4" w:space="0" w:color="000000"/>
              <w:right w:val="single" w:sz="4" w:space="0" w:color="000000"/>
            </w:tcBorders>
            <w:hideMark/>
          </w:tcPr>
          <w:p w14:paraId="29E071DB"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RIESGO BAJO</w:t>
            </w:r>
          </w:p>
        </w:tc>
        <w:tc>
          <w:tcPr>
            <w:tcW w:w="657" w:type="pct"/>
            <w:tcBorders>
              <w:top w:val="single" w:sz="4" w:space="0" w:color="000000"/>
              <w:left w:val="single" w:sz="4" w:space="0" w:color="000000"/>
              <w:bottom w:val="single" w:sz="4" w:space="0" w:color="000000"/>
              <w:right w:val="single" w:sz="4" w:space="0" w:color="000000"/>
            </w:tcBorders>
            <w:hideMark/>
          </w:tcPr>
          <w:p w14:paraId="227CA884"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RIESGO BAJO</w:t>
            </w:r>
          </w:p>
        </w:tc>
      </w:tr>
      <w:tr w:rsidR="00525E2F" w:rsidRPr="00525E2F" w14:paraId="34644114" w14:textId="77777777">
        <w:trPr>
          <w:trHeight w:val="20"/>
        </w:trPr>
        <w:tc>
          <w:tcPr>
            <w:tcW w:w="936"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DAEF224" w14:textId="77777777" w:rsidR="00525E2F" w:rsidRPr="00525E2F" w:rsidRDefault="00525E2F" w:rsidP="00525E2F">
            <w:pPr>
              <w:rPr>
                <w:rFonts w:ascii="Arial" w:eastAsia="Arial" w:hAnsi="Arial" w:cs="Arial"/>
                <w:color w:val="000000"/>
                <w:sz w:val="14"/>
                <w:szCs w:val="14"/>
              </w:rPr>
            </w:pPr>
          </w:p>
          <w:p w14:paraId="7B8C1A9A"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¿A QUIEN SE LE ASIGNA?</w:t>
            </w:r>
          </w:p>
        </w:tc>
        <w:tc>
          <w:tcPr>
            <w:tcW w:w="742" w:type="pct"/>
            <w:tcBorders>
              <w:top w:val="single" w:sz="4" w:space="0" w:color="000000"/>
              <w:left w:val="single" w:sz="4" w:space="0" w:color="000000"/>
              <w:bottom w:val="single" w:sz="4" w:space="0" w:color="000000"/>
              <w:right w:val="single" w:sz="4" w:space="0" w:color="000000"/>
            </w:tcBorders>
          </w:tcPr>
          <w:p w14:paraId="48E589BE" w14:textId="77777777" w:rsidR="00525E2F" w:rsidRPr="00525E2F" w:rsidRDefault="00525E2F" w:rsidP="00525E2F">
            <w:pPr>
              <w:rPr>
                <w:rFonts w:ascii="Arial" w:eastAsia="Arial" w:hAnsi="Arial" w:cs="Arial"/>
                <w:color w:val="000000"/>
                <w:sz w:val="14"/>
                <w:szCs w:val="14"/>
              </w:rPr>
            </w:pPr>
          </w:p>
          <w:p w14:paraId="28E22B58"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100% CONTRATISTA</w:t>
            </w:r>
          </w:p>
        </w:tc>
        <w:tc>
          <w:tcPr>
            <w:tcW w:w="634" w:type="pct"/>
            <w:tcBorders>
              <w:top w:val="single" w:sz="4" w:space="0" w:color="000000"/>
              <w:left w:val="single" w:sz="4" w:space="0" w:color="000000"/>
              <w:bottom w:val="single" w:sz="4" w:space="0" w:color="000000"/>
              <w:right w:val="single" w:sz="4" w:space="0" w:color="000000"/>
            </w:tcBorders>
          </w:tcPr>
          <w:p w14:paraId="07A5A956" w14:textId="77777777" w:rsidR="00525E2F" w:rsidRPr="00525E2F" w:rsidRDefault="00525E2F" w:rsidP="00525E2F">
            <w:pPr>
              <w:rPr>
                <w:rFonts w:ascii="Arial" w:eastAsia="Arial" w:hAnsi="Arial" w:cs="Arial"/>
                <w:color w:val="000000"/>
                <w:sz w:val="14"/>
                <w:szCs w:val="14"/>
              </w:rPr>
            </w:pPr>
          </w:p>
          <w:p w14:paraId="795DFDF6"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100% CONTRATISTA</w:t>
            </w:r>
          </w:p>
        </w:tc>
        <w:tc>
          <w:tcPr>
            <w:tcW w:w="766" w:type="pct"/>
            <w:tcBorders>
              <w:top w:val="single" w:sz="4" w:space="0" w:color="000000"/>
              <w:left w:val="single" w:sz="4" w:space="0" w:color="000000"/>
              <w:bottom w:val="single" w:sz="4" w:space="0" w:color="000000"/>
              <w:right w:val="single" w:sz="4" w:space="0" w:color="000000"/>
            </w:tcBorders>
          </w:tcPr>
          <w:p w14:paraId="25E4CFA3" w14:textId="77777777" w:rsidR="00525E2F" w:rsidRPr="00525E2F" w:rsidRDefault="00525E2F" w:rsidP="00525E2F">
            <w:pPr>
              <w:rPr>
                <w:rFonts w:ascii="Arial" w:eastAsia="Arial" w:hAnsi="Arial" w:cs="Arial"/>
                <w:color w:val="000000"/>
                <w:sz w:val="14"/>
                <w:szCs w:val="14"/>
              </w:rPr>
            </w:pPr>
          </w:p>
          <w:p w14:paraId="55FE7110"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100% CONTRATISTA</w:t>
            </w:r>
          </w:p>
        </w:tc>
        <w:tc>
          <w:tcPr>
            <w:tcW w:w="683" w:type="pct"/>
            <w:gridSpan w:val="2"/>
            <w:tcBorders>
              <w:top w:val="single" w:sz="4" w:space="0" w:color="000000"/>
              <w:left w:val="single" w:sz="4" w:space="0" w:color="000000"/>
              <w:bottom w:val="single" w:sz="4" w:space="0" w:color="000000"/>
              <w:right w:val="single" w:sz="4" w:space="0" w:color="000000"/>
            </w:tcBorders>
          </w:tcPr>
          <w:p w14:paraId="1D444C48" w14:textId="77777777" w:rsidR="00525E2F" w:rsidRPr="00525E2F" w:rsidRDefault="00525E2F" w:rsidP="00525E2F">
            <w:pPr>
              <w:rPr>
                <w:rFonts w:ascii="Arial" w:eastAsia="Arial" w:hAnsi="Arial" w:cs="Arial"/>
                <w:color w:val="000000"/>
                <w:sz w:val="14"/>
                <w:szCs w:val="14"/>
              </w:rPr>
            </w:pPr>
          </w:p>
          <w:p w14:paraId="602F14FC"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100% CONTRATSITA</w:t>
            </w:r>
          </w:p>
        </w:tc>
        <w:tc>
          <w:tcPr>
            <w:tcW w:w="581" w:type="pct"/>
            <w:gridSpan w:val="2"/>
            <w:tcBorders>
              <w:top w:val="single" w:sz="4" w:space="0" w:color="000000"/>
              <w:left w:val="single" w:sz="4" w:space="0" w:color="000000"/>
              <w:bottom w:val="single" w:sz="4" w:space="0" w:color="000000"/>
              <w:right w:val="single" w:sz="4" w:space="0" w:color="000000"/>
            </w:tcBorders>
            <w:hideMark/>
          </w:tcPr>
          <w:p w14:paraId="0944F58C"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100% CONTRATSITA</w:t>
            </w:r>
          </w:p>
        </w:tc>
        <w:tc>
          <w:tcPr>
            <w:tcW w:w="657" w:type="pct"/>
            <w:tcBorders>
              <w:top w:val="single" w:sz="4" w:space="0" w:color="000000"/>
              <w:left w:val="single" w:sz="4" w:space="0" w:color="000000"/>
              <w:bottom w:val="single" w:sz="4" w:space="0" w:color="000000"/>
              <w:right w:val="single" w:sz="4" w:space="0" w:color="000000"/>
            </w:tcBorders>
          </w:tcPr>
          <w:p w14:paraId="358CA1D9" w14:textId="77777777" w:rsidR="00525E2F" w:rsidRPr="00525E2F" w:rsidRDefault="00525E2F" w:rsidP="00525E2F">
            <w:pPr>
              <w:rPr>
                <w:rFonts w:ascii="Arial" w:eastAsia="Arial" w:hAnsi="Arial" w:cs="Arial"/>
                <w:color w:val="000000"/>
                <w:sz w:val="14"/>
                <w:szCs w:val="14"/>
              </w:rPr>
            </w:pPr>
          </w:p>
          <w:p w14:paraId="6F29DF31"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100% CONTRATISTA</w:t>
            </w:r>
          </w:p>
        </w:tc>
      </w:tr>
      <w:tr w:rsidR="00525E2F" w:rsidRPr="00525E2F" w14:paraId="05587E2C" w14:textId="77777777">
        <w:trPr>
          <w:trHeight w:val="20"/>
        </w:trPr>
        <w:tc>
          <w:tcPr>
            <w:tcW w:w="936"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52173DC" w14:textId="77777777" w:rsidR="00525E2F" w:rsidRPr="00525E2F" w:rsidRDefault="00525E2F" w:rsidP="00525E2F">
            <w:pPr>
              <w:rPr>
                <w:rFonts w:ascii="Arial" w:eastAsia="Arial" w:hAnsi="Arial" w:cs="Arial"/>
                <w:color w:val="000000"/>
                <w:sz w:val="14"/>
                <w:szCs w:val="14"/>
              </w:rPr>
            </w:pPr>
          </w:p>
          <w:p w14:paraId="6F667F5C"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TRATAMIENTO / CONTROLES A SER IMPLEMENTADOS</w:t>
            </w:r>
          </w:p>
        </w:tc>
        <w:tc>
          <w:tcPr>
            <w:tcW w:w="726" w:type="pct"/>
            <w:tcBorders>
              <w:top w:val="single" w:sz="4" w:space="0" w:color="000000"/>
              <w:left w:val="single" w:sz="4" w:space="0" w:color="000000"/>
              <w:bottom w:val="single" w:sz="4" w:space="0" w:color="000000"/>
              <w:right w:val="single" w:sz="4" w:space="0" w:color="000000"/>
            </w:tcBorders>
            <w:vAlign w:val="center"/>
            <w:hideMark/>
          </w:tcPr>
          <w:p w14:paraId="4A30CE5A"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LA ADMINISTRACION</w:t>
            </w:r>
          </w:p>
          <w:p w14:paraId="4D693C1E"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EXIGE INDICADORES FINANCIEROS ACORDE AL PROCESO CONTRACTUAL</w:t>
            </w:r>
          </w:p>
        </w:tc>
        <w:tc>
          <w:tcPr>
            <w:tcW w:w="650" w:type="pct"/>
            <w:tcBorders>
              <w:top w:val="single" w:sz="4" w:space="0" w:color="000000"/>
              <w:left w:val="single" w:sz="4" w:space="0" w:color="000000"/>
              <w:bottom w:val="single" w:sz="4" w:space="0" w:color="000000"/>
              <w:right w:val="single" w:sz="4" w:space="0" w:color="000000"/>
            </w:tcBorders>
            <w:vAlign w:val="center"/>
            <w:hideMark/>
          </w:tcPr>
          <w:p w14:paraId="59343A8A"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DEBIDO PROCESO</w:t>
            </w:r>
          </w:p>
        </w:tc>
        <w:tc>
          <w:tcPr>
            <w:tcW w:w="766" w:type="pct"/>
            <w:tcBorders>
              <w:top w:val="single" w:sz="4" w:space="0" w:color="000000"/>
              <w:left w:val="single" w:sz="4" w:space="0" w:color="000000"/>
              <w:bottom w:val="single" w:sz="4" w:space="0" w:color="000000"/>
              <w:right w:val="single" w:sz="4" w:space="0" w:color="000000"/>
            </w:tcBorders>
            <w:vAlign w:val="center"/>
          </w:tcPr>
          <w:p w14:paraId="43B6B2B3"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LOS PRECIOS CONTRATADOS SON FIJOS Y FIRMES, TENIENDO EN CUENTA QUE SON LOS PRECIOS OFERTADOS</w:t>
            </w:r>
          </w:p>
          <w:p w14:paraId="52F24C73"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POR EL CONTRATISTA DE ACUERDO CON</w:t>
            </w:r>
          </w:p>
          <w:p w14:paraId="346BC64C"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SU ANALISIS DE PRECIOS UNITARIOS, EN CASO DE PRESENTARSE DICHO ACONTECIMIEN TO DEBERA ASUMIR LOS SOBRECOSTOS</w:t>
            </w:r>
          </w:p>
          <w:p w14:paraId="25A32861"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PRESENTADOS.</w:t>
            </w:r>
          </w:p>
          <w:p w14:paraId="7F50D1BF" w14:textId="77777777" w:rsidR="00525E2F" w:rsidRPr="00525E2F" w:rsidRDefault="00525E2F" w:rsidP="00525E2F">
            <w:pPr>
              <w:rPr>
                <w:rFonts w:ascii="Arial" w:eastAsia="Arial" w:hAnsi="Arial" w:cs="Arial"/>
                <w:color w:val="000000"/>
                <w:sz w:val="14"/>
                <w:szCs w:val="14"/>
              </w:rPr>
            </w:pPr>
          </w:p>
          <w:p w14:paraId="5A8B9BA6" w14:textId="77777777" w:rsidR="00525E2F" w:rsidRPr="00525E2F" w:rsidRDefault="00525E2F" w:rsidP="00525E2F">
            <w:pPr>
              <w:rPr>
                <w:rFonts w:ascii="Arial" w:eastAsia="Arial" w:hAnsi="Arial" w:cs="Arial"/>
                <w:color w:val="000000"/>
                <w:sz w:val="14"/>
                <w:szCs w:val="14"/>
              </w:rPr>
            </w:pPr>
          </w:p>
          <w:p w14:paraId="38DF1489"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SE DEBE REALIZAR EN EL PERIODO DE EVALUACION DE LAS OFERTAS ANALISIS DE PRECIOS ARTIFICIALMENTE BAJOS DE ACUERDO CON LO ESTABLCIDO EN EL DECRETO 1082 Y LA GUÍA PARA MANEJO DE PRECIOS ARTIFICALMENTE BAJOS DE COLOMBIA COMPRA EFICIENTE.</w:t>
            </w:r>
          </w:p>
        </w:tc>
        <w:tc>
          <w:tcPr>
            <w:tcW w:w="683" w:type="pct"/>
            <w:gridSpan w:val="2"/>
            <w:tcBorders>
              <w:top w:val="single" w:sz="4" w:space="0" w:color="000000"/>
              <w:left w:val="single" w:sz="4" w:space="0" w:color="000000"/>
              <w:bottom w:val="single" w:sz="4" w:space="0" w:color="000000"/>
              <w:right w:val="single" w:sz="4" w:space="0" w:color="000000"/>
            </w:tcBorders>
            <w:vAlign w:val="center"/>
            <w:hideMark/>
          </w:tcPr>
          <w:p w14:paraId="61238E74"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LA INTERVENTORIA DEL CONTRATO</w:t>
            </w:r>
            <w:r w:rsidRPr="00525E2F">
              <w:rPr>
                <w:rFonts w:ascii="Arial" w:eastAsia="Arial" w:hAnsi="Arial" w:cs="Arial"/>
                <w:color w:val="000000"/>
                <w:sz w:val="14"/>
                <w:szCs w:val="14"/>
              </w:rPr>
              <w:tab/>
              <w:t>DEBE</w:t>
            </w:r>
          </w:p>
          <w:p w14:paraId="2C1CEB4F"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MONITOREAR</w:t>
            </w:r>
            <w:r w:rsidRPr="00525E2F">
              <w:rPr>
                <w:rFonts w:ascii="Arial" w:eastAsia="Arial" w:hAnsi="Arial" w:cs="Arial"/>
                <w:color w:val="000000"/>
                <w:sz w:val="14"/>
                <w:szCs w:val="14"/>
              </w:rPr>
              <w:tab/>
              <w:t>LA</w:t>
            </w:r>
          </w:p>
          <w:p w14:paraId="6C7BF024"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EJECUCION</w:t>
            </w:r>
            <w:r w:rsidRPr="00525E2F">
              <w:rPr>
                <w:rFonts w:ascii="Arial" w:eastAsia="Arial" w:hAnsi="Arial" w:cs="Arial"/>
                <w:color w:val="000000"/>
                <w:sz w:val="14"/>
                <w:szCs w:val="14"/>
              </w:rPr>
              <w:tab/>
              <w:t>DEL</w:t>
            </w:r>
          </w:p>
          <w:p w14:paraId="69B888FD"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CONTRATO</w:t>
            </w:r>
            <w:r w:rsidRPr="00525E2F">
              <w:rPr>
                <w:rFonts w:ascii="Arial" w:eastAsia="Arial" w:hAnsi="Arial" w:cs="Arial"/>
                <w:color w:val="000000"/>
                <w:sz w:val="14"/>
                <w:szCs w:val="14"/>
              </w:rPr>
              <w:tab/>
              <w:t>DE</w:t>
            </w:r>
          </w:p>
          <w:p w14:paraId="676C521C"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ACUERDO</w:t>
            </w:r>
            <w:r w:rsidRPr="00525E2F">
              <w:rPr>
                <w:rFonts w:ascii="Arial" w:eastAsia="Arial" w:hAnsi="Arial" w:cs="Arial"/>
                <w:color w:val="000000"/>
                <w:sz w:val="14"/>
                <w:szCs w:val="14"/>
              </w:rPr>
              <w:tab/>
              <w:t>AL CRONONGRAMA DE LA OFERTA</w:t>
            </w:r>
          </w:p>
        </w:tc>
        <w:tc>
          <w:tcPr>
            <w:tcW w:w="581" w:type="pct"/>
            <w:gridSpan w:val="2"/>
            <w:tcBorders>
              <w:top w:val="single" w:sz="4" w:space="0" w:color="000000"/>
              <w:left w:val="single" w:sz="4" w:space="0" w:color="000000"/>
              <w:bottom w:val="single" w:sz="4" w:space="0" w:color="000000"/>
              <w:right w:val="single" w:sz="4" w:space="0" w:color="000000"/>
            </w:tcBorders>
            <w:vAlign w:val="center"/>
            <w:hideMark/>
          </w:tcPr>
          <w:p w14:paraId="4196F435"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LA INTERVENTORIA DEL CONTRATO DEBE MONITOREAR LA EJECUCIÓN DEL CONTRATO</w:t>
            </w:r>
          </w:p>
        </w:tc>
        <w:tc>
          <w:tcPr>
            <w:tcW w:w="657" w:type="pct"/>
            <w:tcBorders>
              <w:top w:val="single" w:sz="4" w:space="0" w:color="000000"/>
              <w:left w:val="single" w:sz="4" w:space="0" w:color="000000"/>
              <w:bottom w:val="single" w:sz="4" w:space="0" w:color="000000"/>
              <w:right w:val="single" w:sz="4" w:space="0" w:color="000000"/>
            </w:tcBorders>
            <w:vAlign w:val="center"/>
            <w:hideMark/>
          </w:tcPr>
          <w:p w14:paraId="57236EA4"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LOS PRECIOS CONTRATADOS SON FIJOS Y FIRMES, TENIENDO EN CUENTA QUE SON LOS PRECIOS OFERTADOS POR EL</w:t>
            </w:r>
          </w:p>
        </w:tc>
      </w:tr>
      <w:tr w:rsidR="00525E2F" w:rsidRPr="00525E2F" w14:paraId="47C306D2" w14:textId="77777777">
        <w:trPr>
          <w:trHeight w:val="20"/>
        </w:trPr>
        <w:tc>
          <w:tcPr>
            <w:tcW w:w="526" w:type="pct"/>
            <w:gridSpan w:val="2"/>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EED0360" w14:textId="77777777" w:rsidR="00525E2F" w:rsidRPr="00525E2F" w:rsidRDefault="00525E2F" w:rsidP="00525E2F">
            <w:pPr>
              <w:rPr>
                <w:rFonts w:ascii="Arial" w:eastAsia="Arial" w:hAnsi="Arial" w:cs="Arial"/>
                <w:color w:val="000000"/>
                <w:sz w:val="14"/>
                <w:szCs w:val="14"/>
              </w:rPr>
            </w:pPr>
          </w:p>
          <w:p w14:paraId="55A745DA" w14:textId="77777777" w:rsidR="00525E2F" w:rsidRPr="00525E2F" w:rsidRDefault="00525E2F" w:rsidP="00525E2F">
            <w:pPr>
              <w:rPr>
                <w:rFonts w:ascii="Arial" w:eastAsia="Arial" w:hAnsi="Arial" w:cs="Arial"/>
                <w:color w:val="000000"/>
                <w:sz w:val="14"/>
                <w:szCs w:val="14"/>
              </w:rPr>
            </w:pPr>
          </w:p>
          <w:p w14:paraId="0D2F9D15" w14:textId="77777777" w:rsidR="00525E2F" w:rsidRPr="00525E2F" w:rsidRDefault="00525E2F" w:rsidP="00525E2F">
            <w:pPr>
              <w:rPr>
                <w:rFonts w:ascii="Arial" w:eastAsia="Arial" w:hAnsi="Arial" w:cs="Arial"/>
                <w:color w:val="000000"/>
                <w:sz w:val="14"/>
                <w:szCs w:val="14"/>
              </w:rPr>
            </w:pPr>
          </w:p>
          <w:p w14:paraId="76A9DCC8"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IMPACTO DESPUES DEL TRATAMIENTO</w:t>
            </w:r>
          </w:p>
        </w:tc>
        <w:tc>
          <w:tcPr>
            <w:tcW w:w="4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D87E0A9"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lastRenderedPageBreak/>
              <w:t>PROBABILID AD</w:t>
            </w:r>
          </w:p>
        </w:tc>
        <w:tc>
          <w:tcPr>
            <w:tcW w:w="726" w:type="pct"/>
            <w:tcBorders>
              <w:top w:val="single" w:sz="4" w:space="0" w:color="000000"/>
              <w:left w:val="single" w:sz="4" w:space="0" w:color="000000"/>
              <w:bottom w:val="single" w:sz="4" w:space="0" w:color="000000"/>
              <w:right w:val="single" w:sz="4" w:space="0" w:color="000000"/>
            </w:tcBorders>
            <w:hideMark/>
          </w:tcPr>
          <w:p w14:paraId="10C2A4EA"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w:t>
            </w:r>
          </w:p>
        </w:tc>
        <w:tc>
          <w:tcPr>
            <w:tcW w:w="650" w:type="pct"/>
            <w:tcBorders>
              <w:top w:val="single" w:sz="4" w:space="0" w:color="000000"/>
              <w:left w:val="single" w:sz="4" w:space="0" w:color="000000"/>
              <w:bottom w:val="single" w:sz="4" w:space="0" w:color="000000"/>
              <w:right w:val="single" w:sz="4" w:space="0" w:color="000000"/>
            </w:tcBorders>
            <w:hideMark/>
          </w:tcPr>
          <w:p w14:paraId="163D5FAE"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w:t>
            </w:r>
          </w:p>
        </w:tc>
        <w:tc>
          <w:tcPr>
            <w:tcW w:w="766" w:type="pct"/>
            <w:tcBorders>
              <w:top w:val="single" w:sz="4" w:space="0" w:color="000000"/>
              <w:left w:val="single" w:sz="4" w:space="0" w:color="000000"/>
              <w:bottom w:val="single" w:sz="4" w:space="0" w:color="000000"/>
              <w:right w:val="single" w:sz="4" w:space="0" w:color="000000"/>
            </w:tcBorders>
            <w:hideMark/>
          </w:tcPr>
          <w:p w14:paraId="4B8C524E"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w:t>
            </w:r>
          </w:p>
        </w:tc>
        <w:tc>
          <w:tcPr>
            <w:tcW w:w="683" w:type="pct"/>
            <w:gridSpan w:val="2"/>
            <w:tcBorders>
              <w:top w:val="single" w:sz="4" w:space="0" w:color="000000"/>
              <w:left w:val="single" w:sz="4" w:space="0" w:color="000000"/>
              <w:bottom w:val="single" w:sz="4" w:space="0" w:color="000000"/>
              <w:right w:val="single" w:sz="4" w:space="0" w:color="000000"/>
            </w:tcBorders>
            <w:hideMark/>
          </w:tcPr>
          <w:p w14:paraId="613E47BC"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w:t>
            </w:r>
          </w:p>
        </w:tc>
        <w:tc>
          <w:tcPr>
            <w:tcW w:w="581" w:type="pct"/>
            <w:gridSpan w:val="2"/>
            <w:tcBorders>
              <w:top w:val="single" w:sz="4" w:space="0" w:color="000000"/>
              <w:left w:val="single" w:sz="4" w:space="0" w:color="000000"/>
              <w:bottom w:val="single" w:sz="4" w:space="0" w:color="000000"/>
              <w:right w:val="single" w:sz="4" w:space="0" w:color="000000"/>
            </w:tcBorders>
            <w:hideMark/>
          </w:tcPr>
          <w:p w14:paraId="2D52E97D"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w:t>
            </w:r>
          </w:p>
        </w:tc>
        <w:tc>
          <w:tcPr>
            <w:tcW w:w="657" w:type="pct"/>
            <w:tcBorders>
              <w:top w:val="single" w:sz="4" w:space="0" w:color="000000"/>
              <w:left w:val="single" w:sz="4" w:space="0" w:color="000000"/>
              <w:bottom w:val="single" w:sz="4" w:space="0" w:color="000000"/>
              <w:right w:val="single" w:sz="4" w:space="0" w:color="000000"/>
            </w:tcBorders>
            <w:hideMark/>
          </w:tcPr>
          <w:p w14:paraId="60D4335B"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w:t>
            </w:r>
          </w:p>
        </w:tc>
      </w:tr>
      <w:tr w:rsidR="00525E2F" w:rsidRPr="00525E2F" w14:paraId="4685F285" w14:textId="77777777">
        <w:trPr>
          <w:trHeight w:val="20"/>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1FE97B2F" w14:textId="77777777" w:rsidR="00525E2F" w:rsidRPr="00525E2F" w:rsidRDefault="00525E2F" w:rsidP="00525E2F">
            <w:pPr>
              <w:rPr>
                <w:rFonts w:ascii="Arial" w:eastAsia="Arial" w:hAnsi="Arial" w:cs="Arial"/>
                <w:color w:val="000000"/>
                <w:sz w:val="14"/>
                <w:szCs w:val="14"/>
              </w:rPr>
            </w:pPr>
          </w:p>
        </w:tc>
        <w:tc>
          <w:tcPr>
            <w:tcW w:w="4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B278C32"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IMPACTO</w:t>
            </w:r>
          </w:p>
        </w:tc>
        <w:tc>
          <w:tcPr>
            <w:tcW w:w="726" w:type="pct"/>
            <w:tcBorders>
              <w:top w:val="single" w:sz="4" w:space="0" w:color="000000"/>
              <w:left w:val="single" w:sz="4" w:space="0" w:color="000000"/>
              <w:bottom w:val="single" w:sz="4" w:space="0" w:color="000000"/>
              <w:right w:val="single" w:sz="4" w:space="0" w:color="000000"/>
            </w:tcBorders>
            <w:hideMark/>
          </w:tcPr>
          <w:p w14:paraId="173A3701"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w:t>
            </w:r>
          </w:p>
        </w:tc>
        <w:tc>
          <w:tcPr>
            <w:tcW w:w="650" w:type="pct"/>
            <w:tcBorders>
              <w:top w:val="single" w:sz="4" w:space="0" w:color="000000"/>
              <w:left w:val="single" w:sz="4" w:space="0" w:color="000000"/>
              <w:bottom w:val="single" w:sz="4" w:space="0" w:color="000000"/>
              <w:right w:val="single" w:sz="4" w:space="0" w:color="000000"/>
            </w:tcBorders>
            <w:hideMark/>
          </w:tcPr>
          <w:p w14:paraId="2F5CD6DD"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w:t>
            </w:r>
          </w:p>
        </w:tc>
        <w:tc>
          <w:tcPr>
            <w:tcW w:w="766" w:type="pct"/>
            <w:tcBorders>
              <w:top w:val="single" w:sz="4" w:space="0" w:color="000000"/>
              <w:left w:val="single" w:sz="4" w:space="0" w:color="000000"/>
              <w:bottom w:val="single" w:sz="4" w:space="0" w:color="000000"/>
              <w:right w:val="single" w:sz="4" w:space="0" w:color="000000"/>
            </w:tcBorders>
            <w:hideMark/>
          </w:tcPr>
          <w:p w14:paraId="17ABAA4A"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w:t>
            </w:r>
          </w:p>
        </w:tc>
        <w:tc>
          <w:tcPr>
            <w:tcW w:w="683" w:type="pct"/>
            <w:gridSpan w:val="2"/>
            <w:tcBorders>
              <w:top w:val="single" w:sz="4" w:space="0" w:color="000000"/>
              <w:left w:val="single" w:sz="4" w:space="0" w:color="000000"/>
              <w:bottom w:val="single" w:sz="4" w:space="0" w:color="000000"/>
              <w:right w:val="single" w:sz="4" w:space="0" w:color="000000"/>
            </w:tcBorders>
            <w:hideMark/>
          </w:tcPr>
          <w:p w14:paraId="2FB08FBB"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w:t>
            </w:r>
          </w:p>
        </w:tc>
        <w:tc>
          <w:tcPr>
            <w:tcW w:w="581" w:type="pct"/>
            <w:gridSpan w:val="2"/>
            <w:tcBorders>
              <w:top w:val="single" w:sz="4" w:space="0" w:color="000000"/>
              <w:left w:val="single" w:sz="4" w:space="0" w:color="000000"/>
              <w:bottom w:val="single" w:sz="4" w:space="0" w:color="000000"/>
              <w:right w:val="single" w:sz="4" w:space="0" w:color="000000"/>
            </w:tcBorders>
            <w:hideMark/>
          </w:tcPr>
          <w:p w14:paraId="2386D147"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w:t>
            </w:r>
          </w:p>
        </w:tc>
        <w:tc>
          <w:tcPr>
            <w:tcW w:w="657" w:type="pct"/>
            <w:tcBorders>
              <w:top w:val="single" w:sz="4" w:space="0" w:color="000000"/>
              <w:left w:val="single" w:sz="4" w:space="0" w:color="000000"/>
              <w:bottom w:val="single" w:sz="4" w:space="0" w:color="000000"/>
              <w:right w:val="single" w:sz="4" w:space="0" w:color="000000"/>
            </w:tcBorders>
            <w:hideMark/>
          </w:tcPr>
          <w:p w14:paraId="06174A31"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1</w:t>
            </w:r>
          </w:p>
        </w:tc>
      </w:tr>
      <w:tr w:rsidR="00525E2F" w:rsidRPr="00525E2F" w14:paraId="4ED0F484" w14:textId="77777777">
        <w:trPr>
          <w:trHeight w:val="20"/>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1BB5C56A" w14:textId="77777777" w:rsidR="00525E2F" w:rsidRPr="00525E2F" w:rsidRDefault="00525E2F" w:rsidP="00525E2F">
            <w:pPr>
              <w:rPr>
                <w:rFonts w:ascii="Arial" w:eastAsia="Arial" w:hAnsi="Arial" w:cs="Arial"/>
                <w:color w:val="000000"/>
                <w:sz w:val="14"/>
                <w:szCs w:val="14"/>
              </w:rPr>
            </w:pPr>
          </w:p>
        </w:tc>
        <w:tc>
          <w:tcPr>
            <w:tcW w:w="4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76338F8"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VALORACIO N DEL RIESGO</w:t>
            </w:r>
          </w:p>
        </w:tc>
        <w:tc>
          <w:tcPr>
            <w:tcW w:w="726" w:type="pct"/>
            <w:tcBorders>
              <w:top w:val="single" w:sz="4" w:space="0" w:color="000000"/>
              <w:left w:val="single" w:sz="4" w:space="0" w:color="000000"/>
              <w:bottom w:val="single" w:sz="4" w:space="0" w:color="000000"/>
              <w:right w:val="single" w:sz="4" w:space="0" w:color="000000"/>
            </w:tcBorders>
          </w:tcPr>
          <w:p w14:paraId="248D442F" w14:textId="77777777" w:rsidR="00525E2F" w:rsidRPr="00525E2F" w:rsidRDefault="00525E2F" w:rsidP="00525E2F">
            <w:pPr>
              <w:rPr>
                <w:rFonts w:ascii="Arial" w:eastAsia="Arial" w:hAnsi="Arial" w:cs="Arial"/>
                <w:color w:val="000000"/>
                <w:sz w:val="14"/>
                <w:szCs w:val="14"/>
              </w:rPr>
            </w:pPr>
          </w:p>
          <w:p w14:paraId="5A7D7A7E"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2</w:t>
            </w:r>
          </w:p>
        </w:tc>
        <w:tc>
          <w:tcPr>
            <w:tcW w:w="650" w:type="pct"/>
            <w:tcBorders>
              <w:top w:val="single" w:sz="4" w:space="0" w:color="000000"/>
              <w:left w:val="single" w:sz="4" w:space="0" w:color="000000"/>
              <w:bottom w:val="single" w:sz="4" w:space="0" w:color="000000"/>
              <w:right w:val="single" w:sz="4" w:space="0" w:color="000000"/>
            </w:tcBorders>
          </w:tcPr>
          <w:p w14:paraId="1AD10F30" w14:textId="77777777" w:rsidR="00525E2F" w:rsidRPr="00525E2F" w:rsidRDefault="00525E2F" w:rsidP="00525E2F">
            <w:pPr>
              <w:rPr>
                <w:rFonts w:ascii="Arial" w:eastAsia="Arial" w:hAnsi="Arial" w:cs="Arial"/>
                <w:color w:val="000000"/>
                <w:sz w:val="14"/>
                <w:szCs w:val="14"/>
              </w:rPr>
            </w:pPr>
          </w:p>
          <w:p w14:paraId="61406EFD"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2</w:t>
            </w:r>
          </w:p>
        </w:tc>
        <w:tc>
          <w:tcPr>
            <w:tcW w:w="766" w:type="pct"/>
            <w:tcBorders>
              <w:top w:val="single" w:sz="4" w:space="0" w:color="000000"/>
              <w:left w:val="single" w:sz="4" w:space="0" w:color="000000"/>
              <w:bottom w:val="single" w:sz="4" w:space="0" w:color="000000"/>
              <w:right w:val="single" w:sz="4" w:space="0" w:color="000000"/>
            </w:tcBorders>
          </w:tcPr>
          <w:p w14:paraId="7FEED5D8" w14:textId="77777777" w:rsidR="00525E2F" w:rsidRPr="00525E2F" w:rsidRDefault="00525E2F" w:rsidP="00525E2F">
            <w:pPr>
              <w:rPr>
                <w:rFonts w:ascii="Arial" w:eastAsia="Arial" w:hAnsi="Arial" w:cs="Arial"/>
                <w:color w:val="000000"/>
                <w:sz w:val="14"/>
                <w:szCs w:val="14"/>
              </w:rPr>
            </w:pPr>
          </w:p>
          <w:p w14:paraId="088EBBEE"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2</w:t>
            </w:r>
          </w:p>
        </w:tc>
        <w:tc>
          <w:tcPr>
            <w:tcW w:w="683" w:type="pct"/>
            <w:gridSpan w:val="2"/>
            <w:tcBorders>
              <w:top w:val="single" w:sz="4" w:space="0" w:color="000000"/>
              <w:left w:val="single" w:sz="4" w:space="0" w:color="000000"/>
              <w:bottom w:val="single" w:sz="4" w:space="0" w:color="000000"/>
              <w:right w:val="single" w:sz="4" w:space="0" w:color="000000"/>
            </w:tcBorders>
          </w:tcPr>
          <w:p w14:paraId="66CC41B2" w14:textId="77777777" w:rsidR="00525E2F" w:rsidRPr="00525E2F" w:rsidRDefault="00525E2F" w:rsidP="00525E2F">
            <w:pPr>
              <w:rPr>
                <w:rFonts w:ascii="Arial" w:eastAsia="Arial" w:hAnsi="Arial" w:cs="Arial"/>
                <w:color w:val="000000"/>
                <w:sz w:val="14"/>
                <w:szCs w:val="14"/>
              </w:rPr>
            </w:pPr>
          </w:p>
          <w:p w14:paraId="45013842"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2</w:t>
            </w:r>
          </w:p>
        </w:tc>
        <w:tc>
          <w:tcPr>
            <w:tcW w:w="581" w:type="pct"/>
            <w:gridSpan w:val="2"/>
            <w:tcBorders>
              <w:top w:val="single" w:sz="4" w:space="0" w:color="000000"/>
              <w:left w:val="single" w:sz="4" w:space="0" w:color="000000"/>
              <w:bottom w:val="single" w:sz="4" w:space="0" w:color="000000"/>
              <w:right w:val="single" w:sz="4" w:space="0" w:color="000000"/>
            </w:tcBorders>
          </w:tcPr>
          <w:p w14:paraId="5AD819B6" w14:textId="77777777" w:rsidR="00525E2F" w:rsidRPr="00525E2F" w:rsidRDefault="00525E2F" w:rsidP="00525E2F">
            <w:pPr>
              <w:rPr>
                <w:rFonts w:ascii="Arial" w:eastAsia="Arial" w:hAnsi="Arial" w:cs="Arial"/>
                <w:color w:val="000000"/>
                <w:sz w:val="14"/>
                <w:szCs w:val="14"/>
              </w:rPr>
            </w:pPr>
          </w:p>
          <w:p w14:paraId="2F5F3DE0"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2</w:t>
            </w:r>
          </w:p>
        </w:tc>
        <w:tc>
          <w:tcPr>
            <w:tcW w:w="657" w:type="pct"/>
            <w:tcBorders>
              <w:top w:val="single" w:sz="4" w:space="0" w:color="000000"/>
              <w:left w:val="single" w:sz="4" w:space="0" w:color="000000"/>
              <w:bottom w:val="single" w:sz="4" w:space="0" w:color="000000"/>
              <w:right w:val="single" w:sz="4" w:space="0" w:color="000000"/>
            </w:tcBorders>
          </w:tcPr>
          <w:p w14:paraId="73D57D48" w14:textId="77777777" w:rsidR="00525E2F" w:rsidRPr="00525E2F" w:rsidRDefault="00525E2F" w:rsidP="00525E2F">
            <w:pPr>
              <w:rPr>
                <w:rFonts w:ascii="Arial" w:eastAsia="Arial" w:hAnsi="Arial" w:cs="Arial"/>
                <w:color w:val="000000"/>
                <w:sz w:val="14"/>
                <w:szCs w:val="14"/>
              </w:rPr>
            </w:pPr>
          </w:p>
          <w:p w14:paraId="60343B39"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2</w:t>
            </w:r>
          </w:p>
        </w:tc>
      </w:tr>
      <w:tr w:rsidR="00525E2F" w:rsidRPr="00525E2F" w14:paraId="23C29B1C" w14:textId="77777777">
        <w:trPr>
          <w:trHeight w:val="20"/>
        </w:trPr>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41413AA1" w14:textId="77777777" w:rsidR="00525E2F" w:rsidRPr="00525E2F" w:rsidRDefault="00525E2F" w:rsidP="00525E2F">
            <w:pPr>
              <w:rPr>
                <w:rFonts w:ascii="Arial" w:eastAsia="Arial" w:hAnsi="Arial" w:cs="Arial"/>
                <w:color w:val="000000"/>
                <w:sz w:val="14"/>
                <w:szCs w:val="14"/>
              </w:rPr>
            </w:pPr>
          </w:p>
        </w:tc>
        <w:tc>
          <w:tcPr>
            <w:tcW w:w="410"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E7301AF"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CATEGORIA</w:t>
            </w:r>
          </w:p>
        </w:tc>
        <w:tc>
          <w:tcPr>
            <w:tcW w:w="726" w:type="pct"/>
            <w:tcBorders>
              <w:top w:val="single" w:sz="4" w:space="0" w:color="000000"/>
              <w:left w:val="single" w:sz="4" w:space="0" w:color="000000"/>
              <w:bottom w:val="single" w:sz="4" w:space="0" w:color="000000"/>
              <w:right w:val="single" w:sz="4" w:space="0" w:color="000000"/>
            </w:tcBorders>
            <w:hideMark/>
          </w:tcPr>
          <w:p w14:paraId="1D14968E"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RIESGO BAJO</w:t>
            </w:r>
          </w:p>
        </w:tc>
        <w:tc>
          <w:tcPr>
            <w:tcW w:w="650" w:type="pct"/>
            <w:tcBorders>
              <w:top w:val="single" w:sz="4" w:space="0" w:color="000000"/>
              <w:left w:val="single" w:sz="4" w:space="0" w:color="000000"/>
              <w:bottom w:val="single" w:sz="4" w:space="0" w:color="000000"/>
              <w:right w:val="single" w:sz="4" w:space="0" w:color="000000"/>
            </w:tcBorders>
            <w:hideMark/>
          </w:tcPr>
          <w:p w14:paraId="39E0825A"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RIESGO BAJO</w:t>
            </w:r>
          </w:p>
        </w:tc>
        <w:tc>
          <w:tcPr>
            <w:tcW w:w="766" w:type="pct"/>
            <w:tcBorders>
              <w:top w:val="single" w:sz="4" w:space="0" w:color="000000"/>
              <w:left w:val="single" w:sz="4" w:space="0" w:color="000000"/>
              <w:bottom w:val="single" w:sz="4" w:space="0" w:color="000000"/>
              <w:right w:val="single" w:sz="4" w:space="0" w:color="000000"/>
            </w:tcBorders>
            <w:hideMark/>
          </w:tcPr>
          <w:p w14:paraId="74F59C72"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RIESGO BAJO</w:t>
            </w:r>
          </w:p>
        </w:tc>
        <w:tc>
          <w:tcPr>
            <w:tcW w:w="683" w:type="pct"/>
            <w:gridSpan w:val="2"/>
            <w:tcBorders>
              <w:top w:val="single" w:sz="4" w:space="0" w:color="000000"/>
              <w:left w:val="single" w:sz="4" w:space="0" w:color="000000"/>
              <w:bottom w:val="single" w:sz="4" w:space="0" w:color="000000"/>
              <w:right w:val="single" w:sz="4" w:space="0" w:color="000000"/>
            </w:tcBorders>
            <w:hideMark/>
          </w:tcPr>
          <w:p w14:paraId="0D7FB4E2"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RIESGO BAJO</w:t>
            </w:r>
          </w:p>
        </w:tc>
        <w:tc>
          <w:tcPr>
            <w:tcW w:w="581" w:type="pct"/>
            <w:gridSpan w:val="2"/>
            <w:tcBorders>
              <w:top w:val="single" w:sz="4" w:space="0" w:color="000000"/>
              <w:left w:val="single" w:sz="4" w:space="0" w:color="000000"/>
              <w:bottom w:val="single" w:sz="4" w:space="0" w:color="000000"/>
              <w:right w:val="single" w:sz="4" w:space="0" w:color="000000"/>
            </w:tcBorders>
            <w:hideMark/>
          </w:tcPr>
          <w:p w14:paraId="774AF221"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RIESGO BAJ O</w:t>
            </w:r>
          </w:p>
        </w:tc>
        <w:tc>
          <w:tcPr>
            <w:tcW w:w="657" w:type="pct"/>
            <w:tcBorders>
              <w:top w:val="single" w:sz="4" w:space="0" w:color="000000"/>
              <w:left w:val="single" w:sz="4" w:space="0" w:color="000000"/>
              <w:bottom w:val="single" w:sz="4" w:space="0" w:color="000000"/>
              <w:right w:val="single" w:sz="4" w:space="0" w:color="000000"/>
            </w:tcBorders>
            <w:hideMark/>
          </w:tcPr>
          <w:p w14:paraId="1137C664"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RIESGO BAJO</w:t>
            </w:r>
          </w:p>
        </w:tc>
      </w:tr>
      <w:tr w:rsidR="00525E2F" w:rsidRPr="00525E2F" w14:paraId="4A89C52A" w14:textId="77777777">
        <w:trPr>
          <w:trHeight w:val="20"/>
        </w:trPr>
        <w:tc>
          <w:tcPr>
            <w:tcW w:w="936"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7BC53E29"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AFECTA LA EJECUCION DEL CONTRATO</w:t>
            </w:r>
          </w:p>
        </w:tc>
        <w:tc>
          <w:tcPr>
            <w:tcW w:w="726" w:type="pct"/>
            <w:tcBorders>
              <w:top w:val="single" w:sz="4" w:space="0" w:color="000000"/>
              <w:left w:val="single" w:sz="4" w:space="0" w:color="000000"/>
              <w:bottom w:val="single" w:sz="4" w:space="0" w:color="000000"/>
              <w:right w:val="single" w:sz="4" w:space="0" w:color="000000"/>
            </w:tcBorders>
            <w:hideMark/>
          </w:tcPr>
          <w:p w14:paraId="58EEA58D"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SI</w:t>
            </w:r>
          </w:p>
        </w:tc>
        <w:tc>
          <w:tcPr>
            <w:tcW w:w="650" w:type="pct"/>
            <w:tcBorders>
              <w:top w:val="single" w:sz="4" w:space="0" w:color="000000"/>
              <w:left w:val="single" w:sz="4" w:space="0" w:color="000000"/>
              <w:bottom w:val="single" w:sz="4" w:space="0" w:color="000000"/>
              <w:right w:val="single" w:sz="4" w:space="0" w:color="000000"/>
            </w:tcBorders>
            <w:hideMark/>
          </w:tcPr>
          <w:p w14:paraId="5651F966"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SI</w:t>
            </w:r>
          </w:p>
        </w:tc>
        <w:tc>
          <w:tcPr>
            <w:tcW w:w="766" w:type="pct"/>
            <w:tcBorders>
              <w:top w:val="single" w:sz="4" w:space="0" w:color="000000"/>
              <w:left w:val="single" w:sz="4" w:space="0" w:color="000000"/>
              <w:bottom w:val="single" w:sz="4" w:space="0" w:color="000000"/>
              <w:right w:val="single" w:sz="4" w:space="0" w:color="000000"/>
            </w:tcBorders>
            <w:hideMark/>
          </w:tcPr>
          <w:p w14:paraId="21D99C77"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SI</w:t>
            </w:r>
          </w:p>
        </w:tc>
        <w:tc>
          <w:tcPr>
            <w:tcW w:w="683" w:type="pct"/>
            <w:gridSpan w:val="2"/>
            <w:tcBorders>
              <w:top w:val="single" w:sz="4" w:space="0" w:color="000000"/>
              <w:left w:val="single" w:sz="4" w:space="0" w:color="000000"/>
              <w:bottom w:val="single" w:sz="4" w:space="0" w:color="000000"/>
              <w:right w:val="single" w:sz="4" w:space="0" w:color="000000"/>
            </w:tcBorders>
            <w:hideMark/>
          </w:tcPr>
          <w:p w14:paraId="345455FA"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SI</w:t>
            </w:r>
          </w:p>
        </w:tc>
        <w:tc>
          <w:tcPr>
            <w:tcW w:w="581" w:type="pct"/>
            <w:gridSpan w:val="2"/>
            <w:tcBorders>
              <w:top w:val="single" w:sz="4" w:space="0" w:color="000000"/>
              <w:left w:val="single" w:sz="4" w:space="0" w:color="000000"/>
              <w:bottom w:val="single" w:sz="4" w:space="0" w:color="000000"/>
              <w:right w:val="single" w:sz="4" w:space="0" w:color="000000"/>
            </w:tcBorders>
            <w:hideMark/>
          </w:tcPr>
          <w:p w14:paraId="22731C02"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SI</w:t>
            </w:r>
          </w:p>
        </w:tc>
        <w:tc>
          <w:tcPr>
            <w:tcW w:w="657" w:type="pct"/>
            <w:tcBorders>
              <w:top w:val="single" w:sz="4" w:space="0" w:color="000000"/>
              <w:left w:val="single" w:sz="4" w:space="0" w:color="000000"/>
              <w:bottom w:val="single" w:sz="4" w:space="0" w:color="000000"/>
              <w:right w:val="single" w:sz="4" w:space="0" w:color="000000"/>
            </w:tcBorders>
            <w:hideMark/>
          </w:tcPr>
          <w:p w14:paraId="35063771"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SI</w:t>
            </w:r>
          </w:p>
        </w:tc>
      </w:tr>
      <w:tr w:rsidR="00525E2F" w:rsidRPr="00525E2F" w14:paraId="258078DD" w14:textId="77777777">
        <w:trPr>
          <w:trHeight w:val="20"/>
        </w:trPr>
        <w:tc>
          <w:tcPr>
            <w:tcW w:w="936"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25DB14E"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PERSONA RESPONSABLE POR IMPLEMENTAR EL TRATAMIENTO</w:t>
            </w:r>
          </w:p>
        </w:tc>
        <w:tc>
          <w:tcPr>
            <w:tcW w:w="726" w:type="pct"/>
            <w:tcBorders>
              <w:top w:val="single" w:sz="4" w:space="0" w:color="000000"/>
              <w:left w:val="single" w:sz="4" w:space="0" w:color="000000"/>
              <w:bottom w:val="single" w:sz="4" w:space="0" w:color="000000"/>
              <w:right w:val="single" w:sz="4" w:space="0" w:color="000000"/>
            </w:tcBorders>
            <w:hideMark/>
          </w:tcPr>
          <w:p w14:paraId="7F67B707"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SUPERVISOR Y/O INTERVENTOR</w:t>
            </w:r>
          </w:p>
          <w:p w14:paraId="48E58280"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CONTRATISTA</w:t>
            </w:r>
          </w:p>
        </w:tc>
        <w:tc>
          <w:tcPr>
            <w:tcW w:w="650" w:type="pct"/>
            <w:tcBorders>
              <w:top w:val="single" w:sz="4" w:space="0" w:color="000000"/>
              <w:left w:val="single" w:sz="4" w:space="0" w:color="000000"/>
              <w:bottom w:val="single" w:sz="4" w:space="0" w:color="000000"/>
              <w:right w:val="single" w:sz="4" w:space="0" w:color="000000"/>
            </w:tcBorders>
            <w:hideMark/>
          </w:tcPr>
          <w:p w14:paraId="27CC4530"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SUPERVISOR Y/O INTERVENTOR</w:t>
            </w:r>
          </w:p>
          <w:p w14:paraId="6287105C"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CONTRATISTA</w:t>
            </w:r>
          </w:p>
        </w:tc>
        <w:tc>
          <w:tcPr>
            <w:tcW w:w="766" w:type="pct"/>
            <w:tcBorders>
              <w:top w:val="single" w:sz="4" w:space="0" w:color="000000"/>
              <w:left w:val="single" w:sz="4" w:space="0" w:color="000000"/>
              <w:bottom w:val="single" w:sz="4" w:space="0" w:color="000000"/>
              <w:right w:val="single" w:sz="4" w:space="0" w:color="000000"/>
            </w:tcBorders>
            <w:hideMark/>
          </w:tcPr>
          <w:p w14:paraId="728B9606"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SUPERVISOR Y/O INTERVENTOR</w:t>
            </w:r>
          </w:p>
          <w:p w14:paraId="70076700"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CONTRATISTA</w:t>
            </w:r>
          </w:p>
        </w:tc>
        <w:tc>
          <w:tcPr>
            <w:tcW w:w="683" w:type="pct"/>
            <w:gridSpan w:val="2"/>
            <w:tcBorders>
              <w:top w:val="single" w:sz="4" w:space="0" w:color="000000"/>
              <w:left w:val="single" w:sz="4" w:space="0" w:color="000000"/>
              <w:bottom w:val="single" w:sz="4" w:space="0" w:color="000000"/>
              <w:right w:val="single" w:sz="4" w:space="0" w:color="000000"/>
            </w:tcBorders>
            <w:hideMark/>
          </w:tcPr>
          <w:p w14:paraId="670770E5"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SUPERVISOR Y/O INTERVENTOR</w:t>
            </w:r>
          </w:p>
          <w:p w14:paraId="2382F1D0"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CONTRATISTA</w:t>
            </w:r>
          </w:p>
        </w:tc>
        <w:tc>
          <w:tcPr>
            <w:tcW w:w="581" w:type="pct"/>
            <w:gridSpan w:val="2"/>
            <w:tcBorders>
              <w:top w:val="single" w:sz="4" w:space="0" w:color="000000"/>
              <w:left w:val="single" w:sz="4" w:space="0" w:color="000000"/>
              <w:bottom w:val="single" w:sz="4" w:space="0" w:color="000000"/>
              <w:right w:val="single" w:sz="4" w:space="0" w:color="000000"/>
            </w:tcBorders>
            <w:hideMark/>
          </w:tcPr>
          <w:p w14:paraId="71836C43"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SUPERVISOR Y/O INTERVENTOR</w:t>
            </w:r>
          </w:p>
          <w:p w14:paraId="59DD2CEA"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CONTRATISTA</w:t>
            </w:r>
          </w:p>
        </w:tc>
        <w:tc>
          <w:tcPr>
            <w:tcW w:w="657" w:type="pct"/>
            <w:tcBorders>
              <w:top w:val="single" w:sz="4" w:space="0" w:color="000000"/>
              <w:left w:val="single" w:sz="4" w:space="0" w:color="000000"/>
              <w:bottom w:val="single" w:sz="4" w:space="0" w:color="000000"/>
              <w:right w:val="single" w:sz="4" w:space="0" w:color="000000"/>
            </w:tcBorders>
            <w:hideMark/>
          </w:tcPr>
          <w:p w14:paraId="1511007A"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SUPERVISOR Y/O INTERVENTOR</w:t>
            </w:r>
          </w:p>
          <w:p w14:paraId="484BF846"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CONTRATISTA</w:t>
            </w:r>
          </w:p>
        </w:tc>
      </w:tr>
      <w:tr w:rsidR="00525E2F" w:rsidRPr="00525E2F" w14:paraId="35FA453A" w14:textId="77777777">
        <w:trPr>
          <w:trHeight w:val="20"/>
        </w:trPr>
        <w:tc>
          <w:tcPr>
            <w:tcW w:w="936"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CA96B2F" w14:textId="77777777" w:rsidR="00525E2F" w:rsidRPr="00525E2F" w:rsidRDefault="00525E2F" w:rsidP="00525E2F">
            <w:pPr>
              <w:rPr>
                <w:rFonts w:ascii="Arial" w:eastAsia="Arial" w:hAnsi="Arial" w:cs="Arial"/>
                <w:color w:val="000000"/>
                <w:sz w:val="14"/>
                <w:szCs w:val="14"/>
              </w:rPr>
            </w:pPr>
          </w:p>
          <w:p w14:paraId="1A81CD0F" w14:textId="77777777" w:rsidR="00525E2F" w:rsidRPr="00525E2F" w:rsidRDefault="00525E2F" w:rsidP="00525E2F">
            <w:pPr>
              <w:rPr>
                <w:rFonts w:ascii="Arial" w:eastAsia="Arial" w:hAnsi="Arial" w:cs="Arial"/>
                <w:color w:val="000000"/>
                <w:sz w:val="14"/>
                <w:szCs w:val="14"/>
              </w:rPr>
            </w:pPr>
          </w:p>
          <w:p w14:paraId="00A469E8"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FECHA ESTIMADA EN SE QUE INICIE EL TRATAMIENTO</w:t>
            </w:r>
          </w:p>
        </w:tc>
        <w:tc>
          <w:tcPr>
            <w:tcW w:w="726" w:type="pct"/>
            <w:tcBorders>
              <w:top w:val="single" w:sz="4" w:space="0" w:color="000000"/>
              <w:left w:val="single" w:sz="4" w:space="0" w:color="000000"/>
              <w:bottom w:val="single" w:sz="4" w:space="0" w:color="000000"/>
              <w:right w:val="single" w:sz="4" w:space="0" w:color="000000"/>
            </w:tcBorders>
          </w:tcPr>
          <w:p w14:paraId="3E7F9843" w14:textId="77777777" w:rsidR="00525E2F" w:rsidRPr="00525E2F" w:rsidRDefault="00525E2F" w:rsidP="00525E2F">
            <w:pPr>
              <w:rPr>
                <w:rFonts w:ascii="Arial" w:eastAsia="Arial" w:hAnsi="Arial" w:cs="Arial"/>
                <w:color w:val="000000"/>
                <w:sz w:val="14"/>
                <w:szCs w:val="14"/>
              </w:rPr>
            </w:pPr>
          </w:p>
          <w:p w14:paraId="400117E9"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UNA VEZ SE INFORME LA NOVEDAD POR PARTE DEL SUPERVISOR Y/O INTERVENTOR DEL CONTRATO</w:t>
            </w:r>
          </w:p>
        </w:tc>
        <w:tc>
          <w:tcPr>
            <w:tcW w:w="650" w:type="pct"/>
            <w:tcBorders>
              <w:top w:val="single" w:sz="4" w:space="0" w:color="000000"/>
              <w:left w:val="single" w:sz="4" w:space="0" w:color="000000"/>
              <w:bottom w:val="single" w:sz="4" w:space="0" w:color="000000"/>
              <w:right w:val="single" w:sz="4" w:space="0" w:color="000000"/>
            </w:tcBorders>
          </w:tcPr>
          <w:p w14:paraId="04FF1539" w14:textId="77777777" w:rsidR="00525E2F" w:rsidRPr="00525E2F" w:rsidRDefault="00525E2F" w:rsidP="00525E2F">
            <w:pPr>
              <w:rPr>
                <w:rFonts w:ascii="Arial" w:eastAsia="Arial" w:hAnsi="Arial" w:cs="Arial"/>
                <w:color w:val="000000"/>
                <w:sz w:val="14"/>
                <w:szCs w:val="14"/>
              </w:rPr>
            </w:pPr>
          </w:p>
          <w:p w14:paraId="48DDDB70"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UNA VEZ SE INFORME LA NOVEDAD POR PARTE DEL SUPERVISOR Y/O INTERVENTOR DEL CONTRATO</w:t>
            </w:r>
          </w:p>
        </w:tc>
        <w:tc>
          <w:tcPr>
            <w:tcW w:w="766" w:type="pct"/>
            <w:tcBorders>
              <w:top w:val="single" w:sz="4" w:space="0" w:color="000000"/>
              <w:left w:val="single" w:sz="4" w:space="0" w:color="000000"/>
              <w:bottom w:val="single" w:sz="4" w:space="0" w:color="000000"/>
              <w:right w:val="single" w:sz="4" w:space="0" w:color="000000"/>
            </w:tcBorders>
            <w:hideMark/>
          </w:tcPr>
          <w:p w14:paraId="02382637"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EN EL PERIODO DE EVALUACION INICIALMENTE Y DE NO SER DETECTADOS EN EL PERIODO DE EVALUCION</w:t>
            </w:r>
          </w:p>
          <w:p w14:paraId="3F1ECD3E"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UNA VEZ SE INFORME LA NOVEDAD POR PARTE DEL SUPERVISOR Y/O INTERVENTOR DEL CONTRATO</w:t>
            </w:r>
          </w:p>
        </w:tc>
        <w:tc>
          <w:tcPr>
            <w:tcW w:w="683" w:type="pct"/>
            <w:gridSpan w:val="2"/>
            <w:tcBorders>
              <w:top w:val="single" w:sz="4" w:space="0" w:color="000000"/>
              <w:left w:val="single" w:sz="4" w:space="0" w:color="000000"/>
              <w:bottom w:val="single" w:sz="4" w:space="0" w:color="000000"/>
              <w:right w:val="single" w:sz="4" w:space="0" w:color="000000"/>
            </w:tcBorders>
            <w:hideMark/>
          </w:tcPr>
          <w:p w14:paraId="1BB4A562"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UNA VEZ SE INFORME LA NOVEDAD POR PARTE DEL SUPERVISOR Y/O INTERVENTOR DEL CONTRATO</w:t>
            </w:r>
          </w:p>
        </w:tc>
        <w:tc>
          <w:tcPr>
            <w:tcW w:w="581" w:type="pct"/>
            <w:gridSpan w:val="2"/>
            <w:tcBorders>
              <w:top w:val="single" w:sz="4" w:space="0" w:color="000000"/>
              <w:left w:val="single" w:sz="4" w:space="0" w:color="000000"/>
              <w:bottom w:val="single" w:sz="4" w:space="0" w:color="000000"/>
              <w:right w:val="single" w:sz="4" w:space="0" w:color="000000"/>
            </w:tcBorders>
            <w:hideMark/>
          </w:tcPr>
          <w:p w14:paraId="7C39739E"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UNA VEZ SE INFORME LA NOVEDAD POR PARTE DEL SUPERVISOR Y/O INTERVENTOR DEL</w:t>
            </w:r>
          </w:p>
          <w:p w14:paraId="43157E7E"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CONTRATO</w:t>
            </w:r>
          </w:p>
        </w:tc>
        <w:tc>
          <w:tcPr>
            <w:tcW w:w="657" w:type="pct"/>
            <w:tcBorders>
              <w:top w:val="single" w:sz="4" w:space="0" w:color="000000"/>
              <w:left w:val="single" w:sz="4" w:space="0" w:color="000000"/>
              <w:bottom w:val="single" w:sz="4" w:space="0" w:color="000000"/>
              <w:right w:val="single" w:sz="4" w:space="0" w:color="000000"/>
            </w:tcBorders>
            <w:hideMark/>
          </w:tcPr>
          <w:p w14:paraId="2AA2789F"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UNA VEZ SE INFORME LA NOVEDAD POR PARTE DEL SUPERVISOR Y/O INTERVENTOR DEL CONTRATO</w:t>
            </w:r>
          </w:p>
        </w:tc>
      </w:tr>
      <w:tr w:rsidR="00525E2F" w:rsidRPr="00525E2F" w14:paraId="47639A86" w14:textId="77777777">
        <w:trPr>
          <w:trHeight w:val="20"/>
        </w:trPr>
        <w:tc>
          <w:tcPr>
            <w:tcW w:w="936" w:type="pct"/>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3E9743" w14:textId="77777777" w:rsidR="00525E2F" w:rsidRPr="00525E2F" w:rsidRDefault="00525E2F" w:rsidP="00525E2F">
            <w:pPr>
              <w:rPr>
                <w:rFonts w:ascii="Arial" w:eastAsia="Arial" w:hAnsi="Arial" w:cs="Arial"/>
                <w:color w:val="000000"/>
                <w:sz w:val="14"/>
                <w:szCs w:val="14"/>
              </w:rPr>
            </w:pPr>
          </w:p>
          <w:p w14:paraId="453DD356" w14:textId="77777777" w:rsidR="00525E2F" w:rsidRPr="00525E2F" w:rsidRDefault="00525E2F" w:rsidP="00525E2F">
            <w:pPr>
              <w:rPr>
                <w:rFonts w:ascii="Arial" w:eastAsia="Arial" w:hAnsi="Arial" w:cs="Arial"/>
                <w:color w:val="000000"/>
                <w:sz w:val="14"/>
                <w:szCs w:val="14"/>
              </w:rPr>
            </w:pPr>
          </w:p>
          <w:p w14:paraId="6FE15697" w14:textId="77777777" w:rsidR="00525E2F" w:rsidRPr="00525E2F" w:rsidRDefault="00525E2F" w:rsidP="00525E2F">
            <w:pPr>
              <w:rPr>
                <w:rFonts w:ascii="Arial" w:eastAsia="Arial" w:hAnsi="Arial" w:cs="Arial"/>
                <w:color w:val="000000"/>
                <w:sz w:val="14"/>
                <w:szCs w:val="14"/>
              </w:rPr>
            </w:pPr>
          </w:p>
          <w:p w14:paraId="32C3E295"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FECHA ESTIMADA EN QUE SE COMPLETA EL TRATAMIENTO</w:t>
            </w:r>
          </w:p>
        </w:tc>
        <w:tc>
          <w:tcPr>
            <w:tcW w:w="726" w:type="pct"/>
            <w:tcBorders>
              <w:top w:val="single" w:sz="4" w:space="0" w:color="000000"/>
              <w:left w:val="single" w:sz="4" w:space="0" w:color="000000"/>
              <w:bottom w:val="single" w:sz="4" w:space="0" w:color="000000"/>
              <w:right w:val="single" w:sz="4" w:space="0" w:color="000000"/>
            </w:tcBorders>
          </w:tcPr>
          <w:p w14:paraId="1FD82E32" w14:textId="77777777" w:rsidR="00525E2F" w:rsidRPr="00525E2F" w:rsidRDefault="00525E2F" w:rsidP="00525E2F">
            <w:pPr>
              <w:rPr>
                <w:rFonts w:ascii="Arial" w:eastAsia="Arial" w:hAnsi="Arial" w:cs="Arial"/>
                <w:color w:val="000000"/>
                <w:sz w:val="14"/>
                <w:szCs w:val="14"/>
              </w:rPr>
            </w:pPr>
          </w:p>
          <w:p w14:paraId="4370F341" w14:textId="77777777" w:rsidR="00525E2F" w:rsidRPr="00525E2F" w:rsidRDefault="00525E2F" w:rsidP="00525E2F">
            <w:pPr>
              <w:rPr>
                <w:rFonts w:ascii="Arial" w:eastAsia="Arial" w:hAnsi="Arial" w:cs="Arial"/>
                <w:color w:val="000000"/>
                <w:sz w:val="14"/>
                <w:szCs w:val="14"/>
              </w:rPr>
            </w:pPr>
          </w:p>
          <w:p w14:paraId="5F30DC34"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ACTA DE RECIBO A SATISFACCION DEL CONTRATO Y LIQUIDACION DEL MISMO</w:t>
            </w:r>
          </w:p>
        </w:tc>
        <w:tc>
          <w:tcPr>
            <w:tcW w:w="650" w:type="pct"/>
            <w:tcBorders>
              <w:top w:val="single" w:sz="4" w:space="0" w:color="000000"/>
              <w:left w:val="single" w:sz="4" w:space="0" w:color="000000"/>
              <w:bottom w:val="single" w:sz="4" w:space="0" w:color="000000"/>
              <w:right w:val="single" w:sz="4" w:space="0" w:color="000000"/>
            </w:tcBorders>
          </w:tcPr>
          <w:p w14:paraId="707C9DB1" w14:textId="77777777" w:rsidR="00525E2F" w:rsidRPr="00525E2F" w:rsidRDefault="00525E2F" w:rsidP="00525E2F">
            <w:pPr>
              <w:rPr>
                <w:rFonts w:ascii="Arial" w:eastAsia="Arial" w:hAnsi="Arial" w:cs="Arial"/>
                <w:color w:val="000000"/>
                <w:sz w:val="14"/>
                <w:szCs w:val="14"/>
              </w:rPr>
            </w:pPr>
          </w:p>
          <w:p w14:paraId="77BA713B" w14:textId="77777777" w:rsidR="00525E2F" w:rsidRPr="00525E2F" w:rsidRDefault="00525E2F" w:rsidP="00525E2F">
            <w:pPr>
              <w:rPr>
                <w:rFonts w:ascii="Arial" w:eastAsia="Arial" w:hAnsi="Arial" w:cs="Arial"/>
                <w:color w:val="000000"/>
                <w:sz w:val="14"/>
                <w:szCs w:val="14"/>
              </w:rPr>
            </w:pPr>
          </w:p>
          <w:p w14:paraId="4696CDDC"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ACTA DE RECIBO A SATISFACCION DEL CONTRATO Y LIQUIDACION DEL MISMO</w:t>
            </w:r>
          </w:p>
        </w:tc>
        <w:tc>
          <w:tcPr>
            <w:tcW w:w="766" w:type="pct"/>
            <w:tcBorders>
              <w:top w:val="single" w:sz="4" w:space="0" w:color="000000"/>
              <w:left w:val="single" w:sz="4" w:space="0" w:color="000000"/>
              <w:bottom w:val="single" w:sz="4" w:space="0" w:color="000000"/>
              <w:right w:val="single" w:sz="4" w:space="0" w:color="000000"/>
            </w:tcBorders>
          </w:tcPr>
          <w:p w14:paraId="22643A47" w14:textId="77777777" w:rsidR="00525E2F" w:rsidRPr="00525E2F" w:rsidRDefault="00525E2F" w:rsidP="00525E2F">
            <w:pPr>
              <w:rPr>
                <w:rFonts w:ascii="Arial" w:eastAsia="Arial" w:hAnsi="Arial" w:cs="Arial"/>
                <w:color w:val="000000"/>
                <w:sz w:val="14"/>
                <w:szCs w:val="14"/>
              </w:rPr>
            </w:pPr>
          </w:p>
          <w:p w14:paraId="7A1C88F6" w14:textId="77777777" w:rsidR="00525E2F" w:rsidRPr="00525E2F" w:rsidRDefault="00525E2F" w:rsidP="00525E2F">
            <w:pPr>
              <w:rPr>
                <w:rFonts w:ascii="Arial" w:eastAsia="Arial" w:hAnsi="Arial" w:cs="Arial"/>
                <w:color w:val="000000"/>
                <w:sz w:val="14"/>
                <w:szCs w:val="14"/>
              </w:rPr>
            </w:pPr>
          </w:p>
          <w:p w14:paraId="33BF3709"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ACTA DE RECIBO A SATISFACCION DEL CONTRATO Y LIQUIDACION DEL MISMO</w:t>
            </w:r>
          </w:p>
        </w:tc>
        <w:tc>
          <w:tcPr>
            <w:tcW w:w="683" w:type="pct"/>
            <w:gridSpan w:val="2"/>
            <w:tcBorders>
              <w:top w:val="single" w:sz="4" w:space="0" w:color="000000"/>
              <w:left w:val="single" w:sz="4" w:space="0" w:color="000000"/>
              <w:bottom w:val="single" w:sz="4" w:space="0" w:color="000000"/>
              <w:right w:val="single" w:sz="4" w:space="0" w:color="000000"/>
            </w:tcBorders>
          </w:tcPr>
          <w:p w14:paraId="49AF1CE0" w14:textId="77777777" w:rsidR="00525E2F" w:rsidRPr="00525E2F" w:rsidRDefault="00525E2F" w:rsidP="00525E2F">
            <w:pPr>
              <w:rPr>
                <w:rFonts w:ascii="Arial" w:eastAsia="Arial" w:hAnsi="Arial" w:cs="Arial"/>
                <w:color w:val="000000"/>
                <w:sz w:val="14"/>
                <w:szCs w:val="14"/>
              </w:rPr>
            </w:pPr>
          </w:p>
          <w:p w14:paraId="5DF39796" w14:textId="77777777" w:rsidR="00525E2F" w:rsidRPr="00525E2F" w:rsidRDefault="00525E2F" w:rsidP="00525E2F">
            <w:pPr>
              <w:rPr>
                <w:rFonts w:ascii="Arial" w:eastAsia="Arial" w:hAnsi="Arial" w:cs="Arial"/>
                <w:color w:val="000000"/>
                <w:sz w:val="14"/>
                <w:szCs w:val="14"/>
              </w:rPr>
            </w:pPr>
          </w:p>
          <w:p w14:paraId="650B4A01"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ACTA DE RECIBO A SATISFACCION DEL CONTRATO Y LIQUIDACION DEL MISMO</w:t>
            </w:r>
          </w:p>
        </w:tc>
        <w:tc>
          <w:tcPr>
            <w:tcW w:w="581" w:type="pct"/>
            <w:gridSpan w:val="2"/>
            <w:tcBorders>
              <w:top w:val="single" w:sz="4" w:space="0" w:color="000000"/>
              <w:left w:val="single" w:sz="4" w:space="0" w:color="000000"/>
              <w:bottom w:val="single" w:sz="4" w:space="0" w:color="000000"/>
              <w:right w:val="single" w:sz="4" w:space="0" w:color="000000"/>
            </w:tcBorders>
          </w:tcPr>
          <w:p w14:paraId="7D22F382" w14:textId="77777777" w:rsidR="00525E2F" w:rsidRPr="00525E2F" w:rsidRDefault="00525E2F" w:rsidP="00525E2F">
            <w:pPr>
              <w:rPr>
                <w:rFonts w:ascii="Arial" w:eastAsia="Arial" w:hAnsi="Arial" w:cs="Arial"/>
                <w:color w:val="000000"/>
                <w:sz w:val="14"/>
                <w:szCs w:val="14"/>
              </w:rPr>
            </w:pPr>
          </w:p>
          <w:p w14:paraId="40E4B8B0" w14:textId="77777777" w:rsidR="00525E2F" w:rsidRPr="00525E2F" w:rsidRDefault="00525E2F" w:rsidP="00525E2F">
            <w:pPr>
              <w:rPr>
                <w:rFonts w:ascii="Arial" w:eastAsia="Arial" w:hAnsi="Arial" w:cs="Arial"/>
                <w:color w:val="000000"/>
                <w:sz w:val="14"/>
                <w:szCs w:val="14"/>
              </w:rPr>
            </w:pPr>
          </w:p>
          <w:p w14:paraId="218E1886"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ACTA DE RECIBO A SATISFACCION DEL CONTRATO Y LIQUIDACION DEL MISMO</w:t>
            </w:r>
          </w:p>
        </w:tc>
        <w:tc>
          <w:tcPr>
            <w:tcW w:w="657" w:type="pct"/>
            <w:tcBorders>
              <w:top w:val="single" w:sz="4" w:space="0" w:color="000000"/>
              <w:left w:val="single" w:sz="4" w:space="0" w:color="000000"/>
              <w:bottom w:val="single" w:sz="4" w:space="0" w:color="000000"/>
              <w:right w:val="single" w:sz="4" w:space="0" w:color="000000"/>
            </w:tcBorders>
          </w:tcPr>
          <w:p w14:paraId="634F8553" w14:textId="77777777" w:rsidR="00525E2F" w:rsidRPr="00525E2F" w:rsidRDefault="00525E2F" w:rsidP="00525E2F">
            <w:pPr>
              <w:rPr>
                <w:rFonts w:ascii="Arial" w:eastAsia="Arial" w:hAnsi="Arial" w:cs="Arial"/>
                <w:color w:val="000000"/>
                <w:sz w:val="14"/>
                <w:szCs w:val="14"/>
              </w:rPr>
            </w:pPr>
          </w:p>
          <w:p w14:paraId="7CBAA747" w14:textId="77777777" w:rsidR="00525E2F" w:rsidRPr="00525E2F" w:rsidRDefault="00525E2F" w:rsidP="00525E2F">
            <w:pPr>
              <w:rPr>
                <w:rFonts w:ascii="Arial" w:eastAsia="Arial" w:hAnsi="Arial" w:cs="Arial"/>
                <w:color w:val="000000"/>
                <w:sz w:val="14"/>
                <w:szCs w:val="14"/>
              </w:rPr>
            </w:pPr>
          </w:p>
          <w:p w14:paraId="1FB03EBD"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ACTA DE RECIBO A SATISFACCION DEL CONTRATO Y LIQUIDACION DEL MISMO</w:t>
            </w:r>
          </w:p>
        </w:tc>
      </w:tr>
      <w:tr w:rsidR="00525E2F" w:rsidRPr="00525E2F" w14:paraId="06F18A4B" w14:textId="77777777">
        <w:trPr>
          <w:trHeight w:val="20"/>
        </w:trPr>
        <w:tc>
          <w:tcPr>
            <w:tcW w:w="434" w:type="pct"/>
            <w:vMerge w:val="restar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32BD38E" w14:textId="77777777" w:rsidR="00525E2F" w:rsidRPr="00525E2F" w:rsidRDefault="00525E2F" w:rsidP="00525E2F">
            <w:pPr>
              <w:rPr>
                <w:rFonts w:ascii="Arial" w:eastAsia="Arial" w:hAnsi="Arial" w:cs="Arial"/>
                <w:color w:val="000000"/>
                <w:sz w:val="14"/>
                <w:szCs w:val="14"/>
              </w:rPr>
            </w:pPr>
          </w:p>
          <w:p w14:paraId="535FD65C" w14:textId="77777777" w:rsidR="00525E2F" w:rsidRPr="00525E2F" w:rsidRDefault="00525E2F" w:rsidP="00525E2F">
            <w:pPr>
              <w:rPr>
                <w:rFonts w:ascii="Arial" w:eastAsia="Arial" w:hAnsi="Arial" w:cs="Arial"/>
                <w:color w:val="000000"/>
                <w:sz w:val="14"/>
                <w:szCs w:val="14"/>
              </w:rPr>
            </w:pPr>
          </w:p>
          <w:p w14:paraId="1EAF7738" w14:textId="77777777" w:rsidR="00525E2F" w:rsidRPr="00525E2F" w:rsidRDefault="00525E2F" w:rsidP="00525E2F">
            <w:pPr>
              <w:rPr>
                <w:rFonts w:ascii="Arial" w:eastAsia="Arial" w:hAnsi="Arial" w:cs="Arial"/>
                <w:color w:val="000000"/>
                <w:sz w:val="14"/>
                <w:szCs w:val="14"/>
              </w:rPr>
            </w:pPr>
          </w:p>
          <w:p w14:paraId="4C7D531E" w14:textId="77777777" w:rsidR="00525E2F" w:rsidRPr="00525E2F" w:rsidRDefault="00525E2F" w:rsidP="00525E2F">
            <w:pPr>
              <w:rPr>
                <w:rFonts w:ascii="Arial" w:eastAsia="Arial" w:hAnsi="Arial" w:cs="Arial"/>
                <w:color w:val="000000"/>
                <w:sz w:val="14"/>
                <w:szCs w:val="14"/>
              </w:rPr>
            </w:pPr>
          </w:p>
          <w:p w14:paraId="7EEA9371"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MONITOREO Y REVISION</w:t>
            </w:r>
          </w:p>
        </w:tc>
        <w:tc>
          <w:tcPr>
            <w:tcW w:w="502"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8274553"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¿COMO SE REALIZA EL MONITOIREO?</w:t>
            </w:r>
          </w:p>
        </w:tc>
        <w:tc>
          <w:tcPr>
            <w:tcW w:w="726" w:type="pct"/>
            <w:tcBorders>
              <w:top w:val="single" w:sz="4" w:space="0" w:color="000000"/>
              <w:left w:val="single" w:sz="4" w:space="0" w:color="000000"/>
              <w:bottom w:val="single" w:sz="4" w:space="0" w:color="000000"/>
              <w:right w:val="single" w:sz="4" w:space="0" w:color="000000"/>
            </w:tcBorders>
          </w:tcPr>
          <w:p w14:paraId="659B2A96" w14:textId="77777777" w:rsidR="00525E2F" w:rsidRPr="00525E2F" w:rsidRDefault="00525E2F" w:rsidP="00525E2F">
            <w:pPr>
              <w:rPr>
                <w:rFonts w:ascii="Arial" w:eastAsia="Arial" w:hAnsi="Arial" w:cs="Arial"/>
                <w:color w:val="000000"/>
                <w:sz w:val="14"/>
                <w:szCs w:val="14"/>
              </w:rPr>
            </w:pPr>
          </w:p>
          <w:p w14:paraId="0CBDA77E"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EN LOS INFORMES DE SUPERVISIÓN Y/O INTERVENTOR</w:t>
            </w:r>
          </w:p>
        </w:tc>
        <w:tc>
          <w:tcPr>
            <w:tcW w:w="650" w:type="pct"/>
            <w:tcBorders>
              <w:top w:val="single" w:sz="4" w:space="0" w:color="000000"/>
              <w:left w:val="single" w:sz="4" w:space="0" w:color="000000"/>
              <w:bottom w:val="single" w:sz="4" w:space="0" w:color="000000"/>
              <w:right w:val="single" w:sz="4" w:space="0" w:color="000000"/>
            </w:tcBorders>
          </w:tcPr>
          <w:p w14:paraId="62CF4EEF" w14:textId="77777777" w:rsidR="00525E2F" w:rsidRPr="00525E2F" w:rsidRDefault="00525E2F" w:rsidP="00525E2F">
            <w:pPr>
              <w:rPr>
                <w:rFonts w:ascii="Arial" w:eastAsia="Arial" w:hAnsi="Arial" w:cs="Arial"/>
                <w:color w:val="000000"/>
                <w:sz w:val="14"/>
                <w:szCs w:val="14"/>
              </w:rPr>
            </w:pPr>
          </w:p>
          <w:p w14:paraId="46140F93"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EN LOS INFORMES DE SUPERVISIÓN Y/O INTERVENTOR</w:t>
            </w:r>
          </w:p>
        </w:tc>
        <w:tc>
          <w:tcPr>
            <w:tcW w:w="766" w:type="pct"/>
            <w:tcBorders>
              <w:top w:val="single" w:sz="4" w:space="0" w:color="000000"/>
              <w:left w:val="single" w:sz="4" w:space="0" w:color="000000"/>
              <w:bottom w:val="single" w:sz="4" w:space="0" w:color="000000"/>
              <w:right w:val="single" w:sz="4" w:space="0" w:color="000000"/>
            </w:tcBorders>
          </w:tcPr>
          <w:p w14:paraId="0AA651B3" w14:textId="77777777" w:rsidR="00525E2F" w:rsidRPr="00525E2F" w:rsidRDefault="00525E2F" w:rsidP="00525E2F">
            <w:pPr>
              <w:rPr>
                <w:rFonts w:ascii="Arial" w:eastAsia="Arial" w:hAnsi="Arial" w:cs="Arial"/>
                <w:color w:val="000000"/>
                <w:sz w:val="14"/>
                <w:szCs w:val="14"/>
              </w:rPr>
            </w:pPr>
          </w:p>
          <w:p w14:paraId="2998E498"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EN LOS INFORMES DE SUPERVISIÓN Y/O INTERVENTOR</w:t>
            </w:r>
          </w:p>
        </w:tc>
        <w:tc>
          <w:tcPr>
            <w:tcW w:w="683" w:type="pct"/>
            <w:gridSpan w:val="2"/>
            <w:tcBorders>
              <w:top w:val="single" w:sz="4" w:space="0" w:color="000000"/>
              <w:left w:val="single" w:sz="4" w:space="0" w:color="000000"/>
              <w:bottom w:val="single" w:sz="4" w:space="0" w:color="000000"/>
              <w:right w:val="single" w:sz="4" w:space="0" w:color="000000"/>
            </w:tcBorders>
          </w:tcPr>
          <w:p w14:paraId="69866745" w14:textId="77777777" w:rsidR="00525E2F" w:rsidRPr="00525E2F" w:rsidRDefault="00525E2F" w:rsidP="00525E2F">
            <w:pPr>
              <w:rPr>
                <w:rFonts w:ascii="Arial" w:eastAsia="Arial" w:hAnsi="Arial" w:cs="Arial"/>
                <w:color w:val="000000"/>
                <w:sz w:val="14"/>
                <w:szCs w:val="14"/>
              </w:rPr>
            </w:pPr>
          </w:p>
          <w:p w14:paraId="6434A9EA"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EN LOS INFORMES DE SUPERVISIÓN Y/O INTERVENTOR</w:t>
            </w:r>
          </w:p>
        </w:tc>
        <w:tc>
          <w:tcPr>
            <w:tcW w:w="581" w:type="pct"/>
            <w:gridSpan w:val="2"/>
            <w:tcBorders>
              <w:top w:val="single" w:sz="4" w:space="0" w:color="000000"/>
              <w:left w:val="single" w:sz="4" w:space="0" w:color="000000"/>
              <w:bottom w:val="single" w:sz="4" w:space="0" w:color="000000"/>
              <w:right w:val="single" w:sz="4" w:space="0" w:color="000000"/>
            </w:tcBorders>
          </w:tcPr>
          <w:p w14:paraId="53676CC5" w14:textId="77777777" w:rsidR="00525E2F" w:rsidRPr="00525E2F" w:rsidRDefault="00525E2F" w:rsidP="00525E2F">
            <w:pPr>
              <w:rPr>
                <w:rFonts w:ascii="Arial" w:eastAsia="Arial" w:hAnsi="Arial" w:cs="Arial"/>
                <w:color w:val="000000"/>
                <w:sz w:val="14"/>
                <w:szCs w:val="14"/>
              </w:rPr>
            </w:pPr>
          </w:p>
          <w:p w14:paraId="41C49796"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EN LOS INFORMES DE SUPERVISIÓN Y/O INTERVENTOR</w:t>
            </w:r>
          </w:p>
        </w:tc>
        <w:tc>
          <w:tcPr>
            <w:tcW w:w="657" w:type="pct"/>
            <w:tcBorders>
              <w:top w:val="single" w:sz="4" w:space="0" w:color="000000"/>
              <w:left w:val="single" w:sz="4" w:space="0" w:color="000000"/>
              <w:bottom w:val="single" w:sz="4" w:space="0" w:color="000000"/>
              <w:right w:val="single" w:sz="4" w:space="0" w:color="000000"/>
            </w:tcBorders>
          </w:tcPr>
          <w:p w14:paraId="2DF81D0D" w14:textId="77777777" w:rsidR="00525E2F" w:rsidRPr="00525E2F" w:rsidRDefault="00525E2F" w:rsidP="00525E2F">
            <w:pPr>
              <w:rPr>
                <w:rFonts w:ascii="Arial" w:eastAsia="Arial" w:hAnsi="Arial" w:cs="Arial"/>
                <w:color w:val="000000"/>
                <w:sz w:val="14"/>
                <w:szCs w:val="14"/>
              </w:rPr>
            </w:pPr>
          </w:p>
          <w:p w14:paraId="227F411C"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EN LOS INFORMES DE SUPERVISIÓN Y/O INTERVENTOR</w:t>
            </w:r>
          </w:p>
        </w:tc>
      </w:tr>
      <w:tr w:rsidR="00525E2F" w:rsidRPr="00525E2F" w14:paraId="45F3C6D5" w14:textId="77777777">
        <w:trPr>
          <w:trHeight w:val="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B531EC8" w14:textId="77777777" w:rsidR="00525E2F" w:rsidRPr="00525E2F" w:rsidRDefault="00525E2F" w:rsidP="00525E2F">
            <w:pPr>
              <w:rPr>
                <w:rFonts w:ascii="Arial" w:eastAsia="Arial" w:hAnsi="Arial" w:cs="Arial"/>
                <w:color w:val="000000"/>
                <w:sz w:val="14"/>
                <w:szCs w:val="14"/>
              </w:rPr>
            </w:pPr>
          </w:p>
        </w:tc>
        <w:tc>
          <w:tcPr>
            <w:tcW w:w="502"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ED0E00F"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PERIODICIDAD</w:t>
            </w:r>
          </w:p>
          <w:p w14:paraId="6E306D99"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¿Cuándo?</w:t>
            </w:r>
          </w:p>
        </w:tc>
        <w:tc>
          <w:tcPr>
            <w:tcW w:w="726" w:type="pct"/>
            <w:tcBorders>
              <w:top w:val="single" w:sz="4" w:space="0" w:color="000000"/>
              <w:left w:val="single" w:sz="4" w:space="0" w:color="000000"/>
              <w:bottom w:val="single" w:sz="4" w:space="0" w:color="000000"/>
              <w:right w:val="single" w:sz="4" w:space="0" w:color="000000"/>
            </w:tcBorders>
          </w:tcPr>
          <w:p w14:paraId="52E971BB" w14:textId="77777777" w:rsidR="00525E2F" w:rsidRPr="00525E2F" w:rsidRDefault="00525E2F" w:rsidP="00525E2F">
            <w:pPr>
              <w:rPr>
                <w:rFonts w:ascii="Arial" w:eastAsia="Arial" w:hAnsi="Arial" w:cs="Arial"/>
                <w:color w:val="000000"/>
                <w:sz w:val="14"/>
                <w:szCs w:val="14"/>
              </w:rPr>
            </w:pPr>
          </w:p>
          <w:p w14:paraId="60BCE32E" w14:textId="77777777" w:rsidR="00525E2F" w:rsidRPr="00525E2F" w:rsidRDefault="00525E2F" w:rsidP="00525E2F">
            <w:pPr>
              <w:rPr>
                <w:rFonts w:ascii="Arial" w:eastAsia="Arial" w:hAnsi="Arial" w:cs="Arial"/>
                <w:color w:val="000000"/>
                <w:sz w:val="14"/>
                <w:szCs w:val="14"/>
              </w:rPr>
            </w:pPr>
          </w:p>
          <w:p w14:paraId="49644A28"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MENSUAL</w:t>
            </w:r>
          </w:p>
        </w:tc>
        <w:tc>
          <w:tcPr>
            <w:tcW w:w="650" w:type="pct"/>
            <w:tcBorders>
              <w:top w:val="single" w:sz="4" w:space="0" w:color="000000"/>
              <w:left w:val="single" w:sz="4" w:space="0" w:color="000000"/>
              <w:bottom w:val="single" w:sz="4" w:space="0" w:color="000000"/>
              <w:right w:val="single" w:sz="4" w:space="0" w:color="000000"/>
            </w:tcBorders>
          </w:tcPr>
          <w:p w14:paraId="277DB055" w14:textId="77777777" w:rsidR="00525E2F" w:rsidRPr="00525E2F" w:rsidRDefault="00525E2F" w:rsidP="00525E2F">
            <w:pPr>
              <w:rPr>
                <w:rFonts w:ascii="Arial" w:eastAsia="Arial" w:hAnsi="Arial" w:cs="Arial"/>
                <w:color w:val="000000"/>
                <w:sz w:val="14"/>
                <w:szCs w:val="14"/>
              </w:rPr>
            </w:pPr>
          </w:p>
          <w:p w14:paraId="1BE27184" w14:textId="77777777" w:rsidR="00525E2F" w:rsidRPr="00525E2F" w:rsidRDefault="00525E2F" w:rsidP="00525E2F">
            <w:pPr>
              <w:rPr>
                <w:rFonts w:ascii="Arial" w:eastAsia="Arial" w:hAnsi="Arial" w:cs="Arial"/>
                <w:color w:val="000000"/>
                <w:sz w:val="14"/>
                <w:szCs w:val="14"/>
              </w:rPr>
            </w:pPr>
          </w:p>
          <w:p w14:paraId="5929971D"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MENSUAL</w:t>
            </w:r>
          </w:p>
        </w:tc>
        <w:tc>
          <w:tcPr>
            <w:tcW w:w="766" w:type="pct"/>
            <w:tcBorders>
              <w:top w:val="single" w:sz="4" w:space="0" w:color="000000"/>
              <w:left w:val="single" w:sz="4" w:space="0" w:color="000000"/>
              <w:bottom w:val="single" w:sz="4" w:space="0" w:color="000000"/>
              <w:right w:val="single" w:sz="4" w:space="0" w:color="000000"/>
            </w:tcBorders>
          </w:tcPr>
          <w:p w14:paraId="2B971C49" w14:textId="77777777" w:rsidR="00525E2F" w:rsidRPr="00525E2F" w:rsidRDefault="00525E2F" w:rsidP="00525E2F">
            <w:pPr>
              <w:rPr>
                <w:rFonts w:ascii="Arial" w:eastAsia="Arial" w:hAnsi="Arial" w:cs="Arial"/>
                <w:color w:val="000000"/>
                <w:sz w:val="14"/>
                <w:szCs w:val="14"/>
              </w:rPr>
            </w:pPr>
          </w:p>
          <w:p w14:paraId="5F24F3CF" w14:textId="77777777" w:rsidR="00525E2F" w:rsidRPr="00525E2F" w:rsidRDefault="00525E2F" w:rsidP="00525E2F">
            <w:pPr>
              <w:rPr>
                <w:rFonts w:ascii="Arial" w:eastAsia="Arial" w:hAnsi="Arial" w:cs="Arial"/>
                <w:color w:val="000000"/>
                <w:sz w:val="14"/>
                <w:szCs w:val="14"/>
              </w:rPr>
            </w:pPr>
          </w:p>
          <w:p w14:paraId="27AA3D7E"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MENSUAL</w:t>
            </w:r>
          </w:p>
        </w:tc>
        <w:tc>
          <w:tcPr>
            <w:tcW w:w="683" w:type="pct"/>
            <w:gridSpan w:val="2"/>
            <w:tcBorders>
              <w:top w:val="single" w:sz="4" w:space="0" w:color="000000"/>
              <w:left w:val="single" w:sz="4" w:space="0" w:color="000000"/>
              <w:bottom w:val="single" w:sz="4" w:space="0" w:color="000000"/>
              <w:right w:val="single" w:sz="4" w:space="0" w:color="000000"/>
            </w:tcBorders>
          </w:tcPr>
          <w:p w14:paraId="4905D6D3" w14:textId="77777777" w:rsidR="00525E2F" w:rsidRPr="00525E2F" w:rsidRDefault="00525E2F" w:rsidP="00525E2F">
            <w:pPr>
              <w:rPr>
                <w:rFonts w:ascii="Arial" w:eastAsia="Arial" w:hAnsi="Arial" w:cs="Arial"/>
                <w:color w:val="000000"/>
                <w:sz w:val="14"/>
                <w:szCs w:val="14"/>
              </w:rPr>
            </w:pPr>
          </w:p>
          <w:p w14:paraId="000F4482" w14:textId="77777777" w:rsidR="00525E2F" w:rsidRPr="00525E2F" w:rsidRDefault="00525E2F" w:rsidP="00525E2F">
            <w:pPr>
              <w:rPr>
                <w:rFonts w:ascii="Arial" w:eastAsia="Arial" w:hAnsi="Arial" w:cs="Arial"/>
                <w:color w:val="000000"/>
                <w:sz w:val="14"/>
                <w:szCs w:val="14"/>
              </w:rPr>
            </w:pPr>
          </w:p>
          <w:p w14:paraId="64C3D942"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MENSUAL</w:t>
            </w:r>
          </w:p>
        </w:tc>
        <w:tc>
          <w:tcPr>
            <w:tcW w:w="581" w:type="pct"/>
            <w:gridSpan w:val="2"/>
            <w:tcBorders>
              <w:top w:val="single" w:sz="4" w:space="0" w:color="000000"/>
              <w:left w:val="single" w:sz="4" w:space="0" w:color="000000"/>
              <w:bottom w:val="single" w:sz="4" w:space="0" w:color="000000"/>
              <w:right w:val="single" w:sz="4" w:space="0" w:color="000000"/>
            </w:tcBorders>
          </w:tcPr>
          <w:p w14:paraId="4872B55C" w14:textId="77777777" w:rsidR="00525E2F" w:rsidRPr="00525E2F" w:rsidRDefault="00525E2F" w:rsidP="00525E2F">
            <w:pPr>
              <w:rPr>
                <w:rFonts w:ascii="Arial" w:eastAsia="Arial" w:hAnsi="Arial" w:cs="Arial"/>
                <w:color w:val="000000"/>
                <w:sz w:val="14"/>
                <w:szCs w:val="14"/>
              </w:rPr>
            </w:pPr>
          </w:p>
          <w:p w14:paraId="73A45F9D" w14:textId="77777777" w:rsidR="00525E2F" w:rsidRPr="00525E2F" w:rsidRDefault="00525E2F" w:rsidP="00525E2F">
            <w:pPr>
              <w:rPr>
                <w:rFonts w:ascii="Arial" w:eastAsia="Arial" w:hAnsi="Arial" w:cs="Arial"/>
                <w:color w:val="000000"/>
                <w:sz w:val="14"/>
                <w:szCs w:val="14"/>
              </w:rPr>
            </w:pPr>
          </w:p>
          <w:p w14:paraId="03F4F809"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MENSUAL</w:t>
            </w:r>
          </w:p>
        </w:tc>
        <w:tc>
          <w:tcPr>
            <w:tcW w:w="657" w:type="pct"/>
            <w:tcBorders>
              <w:top w:val="single" w:sz="4" w:space="0" w:color="000000"/>
              <w:left w:val="single" w:sz="4" w:space="0" w:color="000000"/>
              <w:bottom w:val="single" w:sz="4" w:space="0" w:color="000000"/>
              <w:right w:val="single" w:sz="4" w:space="0" w:color="000000"/>
            </w:tcBorders>
          </w:tcPr>
          <w:p w14:paraId="67DC1742" w14:textId="77777777" w:rsidR="00525E2F" w:rsidRPr="00525E2F" w:rsidRDefault="00525E2F" w:rsidP="00525E2F">
            <w:pPr>
              <w:rPr>
                <w:rFonts w:ascii="Arial" w:eastAsia="Arial" w:hAnsi="Arial" w:cs="Arial"/>
                <w:color w:val="000000"/>
                <w:sz w:val="14"/>
                <w:szCs w:val="14"/>
              </w:rPr>
            </w:pPr>
          </w:p>
          <w:p w14:paraId="01751C57" w14:textId="77777777" w:rsidR="00525E2F" w:rsidRPr="00525E2F" w:rsidRDefault="00525E2F" w:rsidP="00525E2F">
            <w:pPr>
              <w:rPr>
                <w:rFonts w:ascii="Arial" w:eastAsia="Arial" w:hAnsi="Arial" w:cs="Arial"/>
                <w:color w:val="000000"/>
                <w:sz w:val="14"/>
                <w:szCs w:val="14"/>
              </w:rPr>
            </w:pPr>
          </w:p>
          <w:p w14:paraId="04CCF586" w14:textId="77777777" w:rsidR="00525E2F" w:rsidRPr="00525E2F" w:rsidRDefault="00525E2F" w:rsidP="00525E2F">
            <w:pPr>
              <w:rPr>
                <w:rFonts w:ascii="Arial" w:eastAsia="Arial" w:hAnsi="Arial" w:cs="Arial"/>
                <w:color w:val="000000"/>
                <w:sz w:val="14"/>
                <w:szCs w:val="14"/>
              </w:rPr>
            </w:pPr>
            <w:r w:rsidRPr="00525E2F">
              <w:rPr>
                <w:rFonts w:ascii="Arial" w:eastAsia="Arial" w:hAnsi="Arial" w:cs="Arial"/>
                <w:color w:val="000000"/>
                <w:sz w:val="14"/>
                <w:szCs w:val="14"/>
              </w:rPr>
              <w:t>MENSUAL</w:t>
            </w:r>
          </w:p>
        </w:tc>
      </w:tr>
    </w:tbl>
    <w:p w14:paraId="341FC4B6" w14:textId="77777777" w:rsidR="00525E2F" w:rsidRPr="00525E2F" w:rsidRDefault="00525E2F" w:rsidP="00525E2F">
      <w:pPr>
        <w:rPr>
          <w:rFonts w:ascii="Arial" w:eastAsia="Arial" w:hAnsi="Arial" w:cs="Arial"/>
          <w:color w:val="000000"/>
          <w:sz w:val="14"/>
          <w:szCs w:val="14"/>
        </w:rPr>
      </w:pPr>
    </w:p>
    <w:p w14:paraId="75AFBC86" w14:textId="77777777" w:rsidR="00525E2F" w:rsidRDefault="00525E2F">
      <w:pPr>
        <w:rPr>
          <w:rFonts w:ascii="Arial" w:eastAsia="Arial" w:hAnsi="Arial" w:cs="Arial"/>
          <w:color w:val="000000"/>
          <w:sz w:val="14"/>
          <w:szCs w:val="14"/>
        </w:rPr>
      </w:pPr>
    </w:p>
    <w:sectPr w:rsidR="00525E2F">
      <w:pgSz w:w="15840" w:h="12240" w:orient="landscape"/>
      <w:pgMar w:top="720" w:right="720" w:bottom="720" w:left="720" w:header="426" w:footer="5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3C6B6" w14:textId="77777777" w:rsidR="00DF306E" w:rsidRDefault="00DF306E">
      <w:pPr>
        <w:spacing w:line="240" w:lineRule="auto"/>
      </w:pPr>
      <w:r>
        <w:separator/>
      </w:r>
    </w:p>
  </w:endnote>
  <w:endnote w:type="continuationSeparator" w:id="0">
    <w:p w14:paraId="274F92CF" w14:textId="77777777" w:rsidR="00DF306E" w:rsidRDefault="00DF30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AD2E5FA4-56F5-4119-8D64-D12738221EFA}"/>
    <w:embedBold r:id="rId2" w:fontKey="{D48BC9A0-3088-4212-93E0-17D671AC100E}"/>
    <w:embedItalic r:id="rId3" w:fontKey="{570C1D1C-F077-4353-8D7E-1D63B3210D48}"/>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608FC368-A5F2-401B-B022-635064C63696}"/>
    <w:embedItalic r:id="rId5" w:fontKey="{141D795E-ED98-4E48-BAC2-01389DADEAF3}"/>
  </w:font>
  <w:font w:name="Verdana">
    <w:panose1 w:val="020B0604030504040204"/>
    <w:charset w:val="00"/>
    <w:family w:val="swiss"/>
    <w:pitch w:val="variable"/>
    <w:sig w:usb0="A00006FF" w:usb1="4000205B" w:usb2="00000010" w:usb3="00000000" w:csb0="0000019F" w:csb1="00000000"/>
    <w:embedRegular r:id="rId6" w:fontKey="{8273A5C7-8EBF-42B6-A8F7-4C8A15F59AD9}"/>
    <w:embedBold r:id="rId7" w:fontKey="{597CF734-8741-48C1-BF6C-6D1F4C34FC0C}"/>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A09D3" w14:textId="77777777" w:rsidR="00E900C4" w:rsidRDefault="00000000">
    <w:pPr>
      <w:widowControl w:val="0"/>
      <w:spacing w:line="265" w:lineRule="auto"/>
      <w:ind w:left="-18" w:right="-38"/>
      <w:jc w:val="right"/>
      <w:rPr>
        <w:rFonts w:ascii="Verdana" w:eastAsia="Verdana" w:hAnsi="Verdana" w:cs="Verdana"/>
        <w:color w:val="000000"/>
        <w:sz w:val="18"/>
        <w:szCs w:val="18"/>
      </w:rPr>
    </w:pPr>
    <w:r>
      <w:rPr>
        <w:rFonts w:ascii="Verdana" w:eastAsia="Verdana" w:hAnsi="Verdana" w:cs="Verdana"/>
        <w:color w:val="000000"/>
        <w:sz w:val="18"/>
        <w:szCs w:val="18"/>
      </w:rPr>
      <w:t>Versión: 2 del 21 de agosto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ED209" w14:textId="77777777" w:rsidR="00DF306E" w:rsidRDefault="00DF306E">
      <w:pPr>
        <w:spacing w:line="240" w:lineRule="auto"/>
      </w:pPr>
      <w:r>
        <w:separator/>
      </w:r>
    </w:p>
  </w:footnote>
  <w:footnote w:type="continuationSeparator" w:id="0">
    <w:p w14:paraId="70DD0410" w14:textId="77777777" w:rsidR="00DF306E" w:rsidRDefault="00DF306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D573A" w14:textId="77777777" w:rsidR="00E900C4" w:rsidRDefault="00000000">
    <w:pPr>
      <w:pBdr>
        <w:top w:val="nil"/>
        <w:left w:val="nil"/>
        <w:bottom w:val="nil"/>
        <w:right w:val="nil"/>
        <w:between w:val="nil"/>
      </w:pBdr>
      <w:tabs>
        <w:tab w:val="center" w:pos="4419"/>
        <w:tab w:val="right" w:pos="8838"/>
      </w:tabs>
      <w:spacing w:line="240" w:lineRule="auto"/>
      <w:jc w:val="center"/>
      <w:rPr>
        <w:rFonts w:ascii="Verdana" w:eastAsia="Verdana" w:hAnsi="Verdana" w:cs="Verdana"/>
        <w:b/>
        <w:bCs/>
        <w:color w:val="000000"/>
      </w:rPr>
    </w:pPr>
    <w:r>
      <w:rPr>
        <w:rFonts w:ascii="Verdana" w:eastAsia="Verdana" w:hAnsi="Verdana" w:cs="Verdana"/>
        <w:b/>
        <w:bCs/>
        <w:color w:val="000000"/>
      </w:rPr>
      <w:t>MATRIZ 3 - RIESGOS</w:t>
    </w:r>
  </w:p>
  <w:p w14:paraId="49983F4F" w14:textId="77777777" w:rsidR="00E900C4" w:rsidRDefault="00000000">
    <w:pPr>
      <w:pBdr>
        <w:top w:val="nil"/>
        <w:left w:val="nil"/>
        <w:bottom w:val="nil"/>
        <w:right w:val="nil"/>
        <w:between w:val="nil"/>
      </w:pBdr>
      <w:tabs>
        <w:tab w:val="center" w:pos="4419"/>
        <w:tab w:val="right" w:pos="8838"/>
        <w:tab w:val="left" w:pos="3405"/>
      </w:tabs>
      <w:spacing w:line="240" w:lineRule="auto"/>
      <w:jc w:val="center"/>
      <w:rPr>
        <w:rFonts w:ascii="Verdana" w:eastAsia="Verdana" w:hAnsi="Verdana" w:cs="Verdana"/>
        <w:color w:val="000000"/>
        <w:sz w:val="32"/>
        <w:szCs w:val="32"/>
      </w:rPr>
    </w:pPr>
    <w:r>
      <w:rPr>
        <w:rFonts w:ascii="Verdana" w:eastAsia="Verdana" w:hAnsi="Verdana" w:cs="Verdana"/>
        <w:b/>
        <w:bCs/>
        <w:color w:val="000000"/>
      </w:rPr>
      <w:t>LICITACIÓN DE OBRA PÚBLICA DE INFRAESTRUCTURA SOCIAL</w:t>
    </w:r>
  </w:p>
  <w:p w14:paraId="70C1A19F" w14:textId="77777777" w:rsidR="00E900C4" w:rsidRDefault="00E900C4">
    <w:pPr>
      <w:pBdr>
        <w:top w:val="nil"/>
        <w:left w:val="nil"/>
        <w:bottom w:val="nil"/>
        <w:right w:val="nil"/>
        <w:between w:val="nil"/>
      </w:pBdr>
      <w:tabs>
        <w:tab w:val="center" w:pos="4419"/>
        <w:tab w:val="right" w:pos="8838"/>
        <w:tab w:val="left" w:pos="3405"/>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6ED7"/>
    <w:multiLevelType w:val="multilevel"/>
    <w:tmpl w:val="2092CEA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21657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0C4"/>
    <w:rsid w:val="00525E2F"/>
    <w:rsid w:val="00DE4C3B"/>
    <w:rsid w:val="00DF306E"/>
    <w:rsid w:val="00E900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B5C80"/>
  <w15:docId w15:val="{22ADE6D2-0296-46F0-BAFB-56DF5B30B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ind w:left="511" w:hanging="454"/>
      <w:outlineLvl w:val="0"/>
    </w:pPr>
    <w:rPr>
      <w:b/>
      <w:bCs/>
      <w:color w:val="17365D"/>
      <w:sz w:val="28"/>
      <w:szCs w:val="28"/>
    </w:rPr>
  </w:style>
  <w:style w:type="paragraph" w:styleId="Ttulo2">
    <w:name w:val="heading 2"/>
    <w:basedOn w:val="Normal"/>
    <w:next w:val="Normal"/>
    <w:uiPriority w:val="9"/>
    <w:semiHidden/>
    <w:unhideWhenUsed/>
    <w:qFormat/>
    <w:pPr>
      <w:keepNext/>
      <w:keepLines/>
      <w:spacing w:after="240"/>
      <w:outlineLvl w:val="1"/>
    </w:pPr>
    <w:rPr>
      <w:i/>
      <w:iCs/>
      <w:color w:val="17365D"/>
      <w:sz w:val="24"/>
      <w:szCs w:val="24"/>
      <w:u w:val="single"/>
    </w:rPr>
  </w:style>
  <w:style w:type="paragraph" w:styleId="Ttulo3">
    <w:name w:val="heading 3"/>
    <w:basedOn w:val="Normal"/>
    <w:next w:val="Normal"/>
    <w:uiPriority w:val="9"/>
    <w:semiHidden/>
    <w:unhideWhenUsed/>
    <w:qFormat/>
    <w:pPr>
      <w:keepNext/>
      <w:keepLines/>
      <w:spacing w:after="240"/>
      <w:ind w:left="851" w:hanging="397"/>
      <w:outlineLvl w:val="2"/>
    </w:pPr>
    <w:rPr>
      <w:color w:val="17365D"/>
      <w:sz w:val="26"/>
      <w:szCs w:val="26"/>
      <w:u w:val="single"/>
    </w:rPr>
  </w:style>
  <w:style w:type="paragraph" w:styleId="Ttulo4">
    <w:name w:val="heading 4"/>
    <w:basedOn w:val="Normal"/>
    <w:next w:val="Normal"/>
    <w:uiPriority w:val="9"/>
    <w:semiHidden/>
    <w:unhideWhenUsed/>
    <w:qFormat/>
    <w:pPr>
      <w:keepNext/>
      <w:keepLines/>
      <w:spacing w:after="240"/>
      <w:ind w:left="794"/>
      <w:outlineLvl w:val="3"/>
    </w:pPr>
    <w:rPr>
      <w:i/>
      <w:iCs/>
      <w:color w:val="17365D"/>
      <w:sz w:val="24"/>
      <w:szCs w:val="24"/>
      <w:u w:val="single"/>
    </w:rPr>
  </w:style>
  <w:style w:type="paragraph" w:styleId="Ttulo5">
    <w:name w:val="heading 5"/>
    <w:basedOn w:val="Normal"/>
    <w:next w:val="Normal"/>
    <w:uiPriority w:val="9"/>
    <w:semiHidden/>
    <w:unhideWhenUsed/>
    <w:qFormat/>
    <w:pPr>
      <w:keepNext/>
      <w:keepLines/>
      <w:spacing w:before="200" w:after="240"/>
      <w:ind w:left="567" w:hanging="510"/>
      <w:outlineLvl w:val="4"/>
    </w:pPr>
    <w:rPr>
      <w:color w:val="243F61"/>
    </w:rPr>
  </w:style>
  <w:style w:type="paragraph" w:styleId="Ttulo6">
    <w:name w:val="heading 6"/>
    <w:basedOn w:val="Normal"/>
    <w:next w:val="Normal"/>
    <w:uiPriority w:val="9"/>
    <w:semiHidden/>
    <w:unhideWhenUsed/>
    <w:qFormat/>
    <w:pPr>
      <w:keepNext/>
      <w:keepLines/>
      <w:spacing w:before="200"/>
      <w:ind w:left="851" w:hanging="397"/>
      <w:outlineLvl w:val="5"/>
    </w:pPr>
    <w:rPr>
      <w:i/>
      <w:iCs/>
      <w:color w:val="243F6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pBdr>
        <w:bottom w:val="single" w:sz="12" w:space="4" w:color="17365D"/>
      </w:pBdr>
      <w:spacing w:after="300" w:line="240" w:lineRule="auto"/>
    </w:pPr>
    <w:rPr>
      <w:b/>
      <w:bCs/>
      <w:color w:val="17365D"/>
      <w:sz w:val="52"/>
      <w:szCs w:val="52"/>
    </w:rPr>
  </w:style>
  <w:style w:type="paragraph" w:styleId="Subttulo">
    <w:name w:val="Subtitle"/>
    <w:basedOn w:val="Normal"/>
    <w:next w:val="Normal"/>
    <w:uiPriority w:val="11"/>
    <w:qFormat/>
    <w:rPr>
      <w:rFonts w:ascii="Cambria" w:eastAsia="Cambria" w:hAnsi="Cambria" w:cs="Cambria"/>
      <w:i/>
      <w:iCs/>
      <w:color w:val="4F81BD"/>
      <w:sz w:val="24"/>
      <w:szCs w:val="24"/>
    </w:rPr>
  </w:style>
  <w:style w:type="table" w:customStyle="1" w:styleId="a">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GCu0NHxnd2TRk9KILFfVIWT0jQ==">CgMxLjAyDmguaDdpc3VydGN2djNxMg5oLmYydjJrNWp0YXp1djgAciExbk8zMktDUnFLU29adTRUbnpBaXdtYUd0a1NQTGFCLUQ=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2128</Words>
  <Characters>11707</Characters>
  <Application>Microsoft Office Word</Application>
  <DocSecurity>0</DocSecurity>
  <Lines>97</Lines>
  <Paragraphs>27</Paragraphs>
  <ScaleCrop>false</ScaleCrop>
  <Company/>
  <LinksUpToDate>false</LinksUpToDate>
  <CharactersWithSpaces>13808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flavia patricia lopez</cp:lastModifiedBy>
  <cp:revision>2</cp:revision>
  <dcterms:created xsi:type="dcterms:W3CDTF">2026-07-20T22:30:00Z</dcterms:created>
  <dcterms:modified xsi:type="dcterms:W3CDTF">2026-07-20T22:32:00Z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lpwstr>22923900</vt:lpwstr>
  </property>
  <property fmtid="{D5CDD505-2E9C-101B-9397-08002B2CF9AE}" pid="4" name="xd_Signature">
    <vt:lpwstr>false</vt:lpwstr>
  </property>
  <property fmtid="{D5CDD505-2E9C-101B-9397-08002B2CF9AE}" pid="5" name="xd_ProgID">
    <vt:lpwstr>xd_ProgID</vt:lpwstr>
  </property>
  <property fmtid="{D5CDD505-2E9C-101B-9397-08002B2CF9AE}" pid="6" name="ComplianceAssetId">
    <vt:lpwstr>ComplianceAssetId</vt:lpwstr>
  </property>
  <property fmtid="{D5CDD505-2E9C-101B-9397-08002B2CF9AE}" pid="7" name="TemplateUrl">
    <vt:lpwstr>TemplateUrl</vt:lpwstr>
  </property>
  <property fmtid="{D5CDD505-2E9C-101B-9397-08002B2CF9AE}" pid="8" name="_ExtendedDescription">
    <vt:lpwstr>_ExtendedDescription</vt:lpwstr>
  </property>
  <property fmtid="{D5CDD505-2E9C-101B-9397-08002B2CF9AE}" pid="9" name="MediaServiceImageTags">
    <vt:lpwstr>MediaServiceImageTags</vt:lpwstr>
  </property>
</Properties>
</file>