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BE942" w14:textId="77777777" w:rsidR="00E55926" w:rsidRPr="00ED6DAC" w:rsidRDefault="00E55926" w:rsidP="00E55926">
      <w:pPr>
        <w:pStyle w:val="Sinespaciado"/>
        <w:ind w:left="4536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3E68BC9C" w14:textId="3BACB581" w:rsidR="00D7237A" w:rsidRPr="00ED6DAC" w:rsidRDefault="00AF0C80" w:rsidP="00E55926">
      <w:pPr>
        <w:pStyle w:val="Sinespaciado"/>
        <w:ind w:left="4536"/>
        <w:rPr>
          <w:rFonts w:asciiTheme="majorHAnsi" w:hAnsiTheme="majorHAnsi" w:cstheme="majorHAnsi"/>
          <w:sz w:val="24"/>
          <w:szCs w:val="24"/>
          <w:u w:val="single"/>
          <w:lang w:val="es-ES" w:eastAsia="es-ES"/>
        </w:rPr>
      </w:pPr>
      <w:r w:rsidRPr="00ED6DAC">
        <w:rPr>
          <w:rFonts w:asciiTheme="majorHAnsi" w:hAnsiTheme="majorHAnsi" w:cstheme="majorHAnsi"/>
          <w:sz w:val="24"/>
          <w:szCs w:val="24"/>
          <w:lang w:val="es-ES" w:eastAsia="es-ES"/>
        </w:rPr>
        <w:t>911710</w:t>
      </w:r>
    </w:p>
    <w:p w14:paraId="4C827605" w14:textId="77777777" w:rsidR="00AF0C80" w:rsidRPr="00ED6DAC" w:rsidRDefault="00AF0C80" w:rsidP="00E55926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6DA3B03B" w14:textId="77777777" w:rsidR="00E55926" w:rsidRPr="00ED6DAC" w:rsidRDefault="00E55926" w:rsidP="00E55926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6BE5042D" w14:textId="208195DD" w:rsidR="00D7237A" w:rsidRPr="00ED6DAC" w:rsidRDefault="00A01055" w:rsidP="003B1E28">
      <w:pPr>
        <w:pStyle w:val="Sinespaciado"/>
        <w:ind w:left="2268" w:firstLine="2268"/>
        <w:rPr>
          <w:rFonts w:asciiTheme="majorHAnsi" w:hAnsiTheme="majorHAnsi" w:cstheme="majorHAnsi"/>
          <w:b/>
          <w:sz w:val="24"/>
          <w:szCs w:val="24"/>
          <w:lang w:val="es-ES" w:eastAsia="es-ES"/>
        </w:rPr>
      </w:pPr>
      <w:r>
        <w:rPr>
          <w:rFonts w:asciiTheme="majorHAnsi" w:hAnsiTheme="majorHAnsi" w:cstheme="majorHAnsi"/>
          <w:sz w:val="24"/>
          <w:szCs w:val="24"/>
          <w:lang w:val="es-ES" w:eastAsia="es-ES"/>
        </w:rPr>
        <w:t>2</w:t>
      </w:r>
      <w:r w:rsidR="0049706C">
        <w:rPr>
          <w:rFonts w:asciiTheme="majorHAnsi" w:hAnsiTheme="majorHAnsi" w:cstheme="majorHAnsi"/>
          <w:sz w:val="24"/>
          <w:szCs w:val="24"/>
          <w:lang w:val="es-ES" w:eastAsia="es-ES"/>
        </w:rPr>
        <w:t>8</w:t>
      </w:r>
      <w:r w:rsidR="00AF0C80" w:rsidRPr="00ED6DAC">
        <w:rPr>
          <w:rFonts w:asciiTheme="majorHAnsi" w:hAnsiTheme="majorHAnsi" w:cstheme="majorHAnsi"/>
          <w:sz w:val="24"/>
          <w:szCs w:val="24"/>
          <w:lang w:val="es-ES" w:eastAsia="es-ES"/>
        </w:rPr>
        <w:t xml:space="preserve"> de </w:t>
      </w:r>
      <w:r w:rsidR="0049706C">
        <w:rPr>
          <w:rFonts w:asciiTheme="majorHAnsi" w:hAnsiTheme="majorHAnsi" w:cstheme="majorHAnsi"/>
          <w:sz w:val="24"/>
          <w:szCs w:val="24"/>
          <w:lang w:val="es-ES" w:eastAsia="es-ES"/>
        </w:rPr>
        <w:t>agosto</w:t>
      </w:r>
      <w:r w:rsidR="00AF0C80" w:rsidRPr="00ED6DAC">
        <w:rPr>
          <w:rFonts w:asciiTheme="majorHAnsi" w:hAnsiTheme="majorHAnsi" w:cstheme="majorHAnsi"/>
          <w:sz w:val="24"/>
          <w:szCs w:val="24"/>
          <w:lang w:val="es-ES" w:eastAsia="es-ES"/>
        </w:rPr>
        <w:t xml:space="preserve"> de 2026, Villavicencio</w:t>
      </w:r>
      <w:r w:rsidR="00D7237A" w:rsidRPr="00ED6DAC">
        <w:rPr>
          <w:rFonts w:asciiTheme="majorHAnsi" w:hAnsiTheme="majorHAnsi" w:cstheme="majorHAnsi"/>
          <w:sz w:val="24"/>
          <w:szCs w:val="24"/>
          <w:lang w:val="es-ES" w:eastAsia="es-ES"/>
        </w:rPr>
        <w:t xml:space="preserve">  </w:t>
      </w:r>
    </w:p>
    <w:p w14:paraId="4B5AEB01" w14:textId="7974F642" w:rsidR="00AF0C80" w:rsidRPr="00ED6DAC" w:rsidRDefault="00AF0C80" w:rsidP="00D7237A">
      <w:pPr>
        <w:spacing w:after="0" w:line="240" w:lineRule="auto"/>
        <w:ind w:right="851"/>
        <w:rPr>
          <w:rFonts w:asciiTheme="majorHAnsi" w:eastAsia="Times New Roman" w:hAnsiTheme="majorHAnsi" w:cstheme="majorHAnsi"/>
          <w:bCs/>
          <w:sz w:val="24"/>
          <w:szCs w:val="24"/>
          <w:lang w:val="es-ES" w:eastAsia="es-ES"/>
        </w:rPr>
      </w:pPr>
    </w:p>
    <w:p w14:paraId="7C00129A" w14:textId="77777777" w:rsidR="00E55926" w:rsidRPr="00ED6DAC" w:rsidRDefault="00E55926" w:rsidP="00D7237A">
      <w:pPr>
        <w:spacing w:after="0" w:line="240" w:lineRule="auto"/>
        <w:ind w:right="851"/>
        <w:rPr>
          <w:rFonts w:asciiTheme="majorHAnsi" w:eastAsia="Times New Roman" w:hAnsiTheme="majorHAnsi" w:cstheme="majorHAnsi"/>
          <w:bCs/>
          <w:sz w:val="24"/>
          <w:szCs w:val="24"/>
          <w:lang w:val="es-ES" w:eastAsia="es-ES"/>
        </w:rPr>
      </w:pPr>
    </w:p>
    <w:p w14:paraId="548B6897" w14:textId="77777777" w:rsidR="00A01055" w:rsidRDefault="00A01055" w:rsidP="00AF0C80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A01055">
        <w:rPr>
          <w:rFonts w:asciiTheme="majorHAnsi" w:hAnsiTheme="majorHAnsi" w:cstheme="majorHAnsi"/>
          <w:b/>
          <w:bCs/>
          <w:sz w:val="24"/>
          <w:szCs w:val="24"/>
        </w:rPr>
        <w:t xml:space="preserve">Angelica </w:t>
      </w:r>
      <w:proofErr w:type="spellStart"/>
      <w:r w:rsidRPr="00A01055">
        <w:rPr>
          <w:rFonts w:asciiTheme="majorHAnsi" w:hAnsiTheme="majorHAnsi" w:cstheme="majorHAnsi"/>
          <w:b/>
          <w:bCs/>
          <w:sz w:val="24"/>
          <w:szCs w:val="24"/>
        </w:rPr>
        <w:t>Rocio</w:t>
      </w:r>
      <w:proofErr w:type="spellEnd"/>
      <w:r w:rsidRPr="00A01055">
        <w:rPr>
          <w:rFonts w:asciiTheme="majorHAnsi" w:hAnsiTheme="majorHAnsi" w:cstheme="majorHAnsi"/>
          <w:b/>
          <w:bCs/>
          <w:sz w:val="24"/>
          <w:szCs w:val="24"/>
        </w:rPr>
        <w:t xml:space="preserve"> Pena Sanchez</w:t>
      </w:r>
    </w:p>
    <w:p w14:paraId="4F26F6CE" w14:textId="5CE789D0" w:rsidR="00AF0C80" w:rsidRPr="00ED6DAC" w:rsidRDefault="00A01055" w:rsidP="00AF0C8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hyperlink r:id="rId8" w:history="1">
        <w:r w:rsidRPr="00115F16">
          <w:rPr>
            <w:rStyle w:val="Hipervnculo"/>
            <w:rFonts w:asciiTheme="majorHAnsi" w:hAnsiTheme="majorHAnsi" w:cstheme="majorHAnsi"/>
            <w:sz w:val="24"/>
            <w:szCs w:val="24"/>
          </w:rPr>
          <w:t>arpena@sena.edu.co</w:t>
        </w:r>
      </w:hyperlink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B55D5C4" w14:textId="24D72C2E" w:rsidR="00AF0C80" w:rsidRPr="00ED6DAC" w:rsidRDefault="00AF0C80" w:rsidP="00AF0C80">
      <w:pPr>
        <w:pStyle w:val="Sinespaciado"/>
        <w:rPr>
          <w:rFonts w:asciiTheme="majorHAnsi" w:hAnsiTheme="majorHAnsi" w:cstheme="majorHAnsi"/>
          <w:sz w:val="24"/>
          <w:szCs w:val="24"/>
        </w:rPr>
      </w:pPr>
      <w:r w:rsidRPr="00ED6DAC">
        <w:rPr>
          <w:rFonts w:asciiTheme="majorHAnsi" w:hAnsiTheme="majorHAnsi" w:cstheme="majorHAnsi"/>
          <w:sz w:val="24"/>
          <w:szCs w:val="24"/>
        </w:rPr>
        <w:t>Coordinadora Grupo de Apoyo Administrativo Mixto</w:t>
      </w:r>
    </w:p>
    <w:p w14:paraId="360BA7EA" w14:textId="7DEAF53B" w:rsidR="00AF0C80" w:rsidRPr="00ED6DAC" w:rsidRDefault="00AF0C80" w:rsidP="00AF0C80">
      <w:pPr>
        <w:pStyle w:val="Sinespaciado"/>
        <w:rPr>
          <w:rFonts w:asciiTheme="majorHAnsi" w:hAnsiTheme="majorHAnsi" w:cstheme="majorHAnsi"/>
          <w:sz w:val="24"/>
          <w:szCs w:val="24"/>
        </w:rPr>
      </w:pPr>
      <w:r w:rsidRPr="00ED6DAC">
        <w:rPr>
          <w:rFonts w:asciiTheme="majorHAnsi" w:hAnsiTheme="majorHAnsi" w:cstheme="majorHAnsi"/>
          <w:sz w:val="24"/>
          <w:szCs w:val="24"/>
        </w:rPr>
        <w:t>Servicio Nacional de Aprendizaje - SENA</w:t>
      </w:r>
    </w:p>
    <w:p w14:paraId="7A4DB8CD" w14:textId="7D14B9CB" w:rsidR="00E403A1" w:rsidRPr="00ED6DAC" w:rsidRDefault="00AF0C80" w:rsidP="00DD318C">
      <w:pPr>
        <w:pStyle w:val="Sinespaciado"/>
        <w:rPr>
          <w:rFonts w:asciiTheme="majorHAnsi" w:hAnsiTheme="majorHAnsi" w:cstheme="majorHAnsi"/>
          <w:sz w:val="24"/>
          <w:szCs w:val="24"/>
          <w:lang w:eastAsia="es-ES"/>
        </w:rPr>
      </w:pPr>
      <w:r w:rsidRPr="00ED6DAC">
        <w:rPr>
          <w:rFonts w:asciiTheme="majorHAnsi" w:hAnsiTheme="majorHAnsi" w:cstheme="majorHAnsi"/>
          <w:sz w:val="24"/>
          <w:szCs w:val="24"/>
        </w:rPr>
        <w:t>Villavicencio</w:t>
      </w:r>
    </w:p>
    <w:p w14:paraId="5E17585C" w14:textId="77777777" w:rsidR="00AF0C80" w:rsidRPr="00ED6DAC" w:rsidRDefault="00AF0C80" w:rsidP="00DD318C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71944B9A" w14:textId="77777777" w:rsidR="00BD5348" w:rsidRPr="00ED6DAC" w:rsidRDefault="00BD5348" w:rsidP="00DD318C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2B5D6F6C" w14:textId="2FAC930C" w:rsidR="00D7237A" w:rsidRPr="00ED6DAC" w:rsidRDefault="00D7237A" w:rsidP="00E403A1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  <w:r w:rsidRPr="00ED6DAC">
        <w:rPr>
          <w:rFonts w:asciiTheme="majorHAnsi" w:hAnsiTheme="majorHAnsi" w:cstheme="majorHAnsi"/>
          <w:b/>
          <w:bCs/>
          <w:sz w:val="24"/>
          <w:szCs w:val="24"/>
          <w:lang w:val="es-ES" w:eastAsia="es-ES"/>
        </w:rPr>
        <w:t>Asunto</w:t>
      </w:r>
      <w:r w:rsidR="00DD318C" w:rsidRPr="00ED6DAC">
        <w:rPr>
          <w:rFonts w:asciiTheme="majorHAnsi" w:hAnsiTheme="majorHAnsi" w:cstheme="majorHAnsi"/>
          <w:b/>
          <w:bCs/>
          <w:sz w:val="24"/>
          <w:szCs w:val="24"/>
          <w:lang w:val="es-ES" w:eastAsia="es-ES"/>
        </w:rPr>
        <w:t>:</w:t>
      </w:r>
      <w:r w:rsidR="00DD318C" w:rsidRPr="00ED6DAC">
        <w:rPr>
          <w:rFonts w:asciiTheme="majorHAnsi" w:hAnsiTheme="majorHAnsi" w:cstheme="majorHAnsi"/>
          <w:sz w:val="24"/>
          <w:szCs w:val="24"/>
          <w:lang w:val="es-ES" w:eastAsia="es-ES"/>
        </w:rPr>
        <w:t xml:space="preserve"> </w:t>
      </w:r>
      <w:r w:rsidR="00AF0C80" w:rsidRPr="00ED6DAC">
        <w:rPr>
          <w:rFonts w:asciiTheme="majorHAnsi" w:hAnsiTheme="majorHAnsi" w:cstheme="majorHAnsi"/>
          <w:sz w:val="24"/>
          <w:szCs w:val="24"/>
          <w:lang w:eastAsia="es-ES"/>
        </w:rPr>
        <w:t>Solicitud de trámite de modificación contractual (adición y prórroga)</w:t>
      </w:r>
    </w:p>
    <w:p w14:paraId="3EB0B824" w14:textId="77777777" w:rsidR="00AF0C80" w:rsidRPr="00ED6DAC" w:rsidRDefault="00AF0C80" w:rsidP="00E403A1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6CC34F47" w14:textId="77777777" w:rsidR="00BD5348" w:rsidRPr="00ED6DAC" w:rsidRDefault="00BD5348" w:rsidP="00E403A1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18F6DC78" w14:textId="39F221DD" w:rsidR="00D7237A" w:rsidRPr="00ED6DAC" w:rsidRDefault="00AF0C80" w:rsidP="00DD318C">
      <w:pPr>
        <w:pStyle w:val="Sinespaciado"/>
        <w:rPr>
          <w:rFonts w:asciiTheme="majorHAnsi" w:hAnsiTheme="majorHAnsi" w:cstheme="majorHAnsi"/>
          <w:sz w:val="24"/>
          <w:szCs w:val="24"/>
          <w:u w:val="single"/>
          <w:lang w:val="es-ES" w:eastAsia="es-ES"/>
        </w:rPr>
      </w:pPr>
      <w:r w:rsidRPr="00ED6DAC">
        <w:rPr>
          <w:rFonts w:asciiTheme="majorHAnsi" w:hAnsiTheme="majorHAnsi" w:cstheme="majorHAnsi"/>
          <w:sz w:val="24"/>
          <w:szCs w:val="24"/>
          <w:lang w:val="es-ES" w:eastAsia="es-ES"/>
        </w:rPr>
        <w:t>Cordial s</w:t>
      </w:r>
      <w:r w:rsidR="00D7237A" w:rsidRPr="00ED6DAC">
        <w:rPr>
          <w:rFonts w:asciiTheme="majorHAnsi" w:hAnsiTheme="majorHAnsi" w:cstheme="majorHAnsi"/>
          <w:sz w:val="24"/>
          <w:szCs w:val="24"/>
          <w:lang w:val="es-ES" w:eastAsia="es-ES"/>
        </w:rPr>
        <w:t>aludo</w:t>
      </w:r>
      <w:r w:rsidR="00BF2628" w:rsidRPr="00ED6DAC">
        <w:rPr>
          <w:rFonts w:asciiTheme="majorHAnsi" w:hAnsiTheme="majorHAnsi" w:cstheme="majorHAnsi"/>
          <w:sz w:val="24"/>
          <w:szCs w:val="24"/>
          <w:lang w:val="es-ES" w:eastAsia="es-ES"/>
        </w:rPr>
        <w:t>.</w:t>
      </w:r>
    </w:p>
    <w:p w14:paraId="6C903645" w14:textId="77777777" w:rsidR="00AF0C80" w:rsidRPr="00ED6DAC" w:rsidRDefault="00AF0C80" w:rsidP="00DD318C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411FC0A0" w14:textId="77777777" w:rsidR="00E55926" w:rsidRPr="00ED6DAC" w:rsidRDefault="00E55926" w:rsidP="00DD318C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79BD243E" w14:textId="77777777" w:rsidR="0049706C" w:rsidRDefault="0049706C" w:rsidP="00AF0C80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9706C">
        <w:rPr>
          <w:rFonts w:asciiTheme="majorHAnsi" w:hAnsiTheme="majorHAnsi" w:cstheme="majorHAnsi"/>
          <w:sz w:val="24"/>
          <w:szCs w:val="24"/>
        </w:rPr>
        <w:t>Con el fin de adelantar el trámite de adición y prórroga de los SIETE (7) Contratos de Prestación de Servicios Profesionales correspondientes a la dependencia REGULAR de la Coordinación Académica de Programas Especiales, que se relacionan a continuación, cuyos objetos contractuales corresponden a:</w:t>
      </w:r>
    </w:p>
    <w:p w14:paraId="68645986" w14:textId="01537506" w:rsidR="00AF0C80" w:rsidRDefault="00AF0C80" w:rsidP="00AF0C80">
      <w:pPr>
        <w:spacing w:after="0" w:line="240" w:lineRule="auto"/>
        <w:jc w:val="both"/>
        <w:rPr>
          <w:rFonts w:asciiTheme="majorHAnsi" w:hAnsiTheme="majorHAnsi" w:cstheme="majorHAnsi"/>
          <w:i/>
          <w:iCs/>
          <w:sz w:val="24"/>
          <w:szCs w:val="24"/>
        </w:rPr>
      </w:pPr>
      <w:r w:rsidRPr="00ED6DAC">
        <w:rPr>
          <w:rFonts w:asciiTheme="majorHAnsi" w:hAnsiTheme="majorHAnsi" w:cstheme="majorHAnsi"/>
          <w:sz w:val="24"/>
          <w:szCs w:val="24"/>
        </w:rPr>
        <w:br/>
      </w:r>
      <w:r w:rsidRPr="00ED6DAC">
        <w:rPr>
          <w:rFonts w:asciiTheme="majorHAnsi" w:hAnsiTheme="majorHAnsi" w:cstheme="majorHAnsi"/>
          <w:i/>
          <w:iCs/>
          <w:sz w:val="24"/>
          <w:szCs w:val="24"/>
        </w:rPr>
        <w:t>“</w:t>
      </w:r>
      <w:r w:rsidR="00FA461A" w:rsidRPr="00FA461A">
        <w:rPr>
          <w:rFonts w:asciiTheme="majorHAnsi" w:hAnsiTheme="majorHAnsi" w:cstheme="majorHAnsi"/>
          <w:i/>
          <w:iCs/>
          <w:sz w:val="24"/>
          <w:szCs w:val="24"/>
        </w:rPr>
        <w:t>Prestar servicios Personales temporales para ejercer el rol de instructor Técnico y/o transversal de acuerdo con los diseños curriculares que ejecute el Centro Agroindustrial del Meta en 2026, de los programas TITULADA, VIRTUAL, REGULAR Y COMPLEMENTARIA REGULAR Y TITULADA REGULAR incluyendo las estrategias CampeSENA, fullpopular en la especialidad requerida y/o de su perfil.</w:t>
      </w:r>
      <w:r w:rsidRPr="00ED6DAC">
        <w:rPr>
          <w:rFonts w:asciiTheme="majorHAnsi" w:hAnsiTheme="majorHAnsi" w:cstheme="majorHAnsi"/>
          <w:i/>
          <w:iCs/>
          <w:sz w:val="24"/>
          <w:szCs w:val="24"/>
        </w:rPr>
        <w:t xml:space="preserve">”. </w:t>
      </w:r>
    </w:p>
    <w:p w14:paraId="0F4BC469" w14:textId="77777777" w:rsidR="00A01055" w:rsidRDefault="00A01055" w:rsidP="00AF0C80">
      <w:pPr>
        <w:spacing w:after="0" w:line="240" w:lineRule="auto"/>
        <w:jc w:val="both"/>
        <w:rPr>
          <w:rFonts w:asciiTheme="majorHAnsi" w:hAnsiTheme="majorHAnsi" w:cstheme="majorHAnsi"/>
          <w:i/>
          <w:iCs/>
          <w:sz w:val="24"/>
          <w:szCs w:val="24"/>
        </w:rPr>
      </w:pPr>
    </w:p>
    <w:tbl>
      <w:tblPr>
        <w:tblW w:w="0" w:type="auto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22"/>
        <w:gridCol w:w="1583"/>
        <w:gridCol w:w="2514"/>
        <w:gridCol w:w="546"/>
        <w:gridCol w:w="911"/>
        <w:gridCol w:w="905"/>
        <w:gridCol w:w="1137"/>
        <w:gridCol w:w="1010"/>
      </w:tblGrid>
      <w:tr w:rsidR="0049706C" w:rsidRPr="0049706C" w14:paraId="12A4AF26" w14:textId="77777777" w:rsidTr="0049706C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70AD47"/>
            <w:hideMark/>
          </w:tcPr>
          <w:p w14:paraId="541C3EA1" w14:textId="6E53EE1E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70AD47"/>
            <w:hideMark/>
          </w:tcPr>
          <w:p w14:paraId="5A9B8951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CONTRATO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70AD47"/>
            <w:hideMark/>
          </w:tcPr>
          <w:p w14:paraId="1BEFD8AC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70AD47"/>
            <w:hideMark/>
          </w:tcPr>
          <w:p w14:paraId="5B57F5B5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RP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70AD47"/>
            <w:hideMark/>
          </w:tcPr>
          <w:p w14:paraId="5879F592" w14:textId="2E62C305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PRORROGA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70AD47"/>
            <w:hideMark/>
          </w:tcPr>
          <w:p w14:paraId="59CED38E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ADICIÓN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70AD47"/>
            <w:hideMark/>
          </w:tcPr>
          <w:p w14:paraId="6E96CF8A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NUEVA FECHA DE TERMINACIÓN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70AD47"/>
            <w:hideMark/>
          </w:tcPr>
          <w:p w14:paraId="2AA4E2FC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NUEVO VALOR DEL CONTRATO</w:t>
            </w:r>
          </w:p>
        </w:tc>
      </w:tr>
      <w:tr w:rsidR="0049706C" w:rsidRPr="0049706C" w14:paraId="344A5189" w14:textId="77777777" w:rsidTr="0049706C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52DFF0DD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742820A1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CO1.PCCNTR.9147838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4278B23B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CRIOLLO GALINDO LINA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2B5A5115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17926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42E56FB1" w14:textId="535B9FB1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30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días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76FAA3B4" w14:textId="3404F8E6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$ 4,737,497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08671865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31-Oct-2026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761F92A9" w14:textId="540D7D35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$ 42,637,473</w:t>
            </w:r>
          </w:p>
        </w:tc>
      </w:tr>
      <w:tr w:rsidR="0049706C" w:rsidRPr="0049706C" w14:paraId="4E1E63A4" w14:textId="77777777" w:rsidTr="0049706C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2226BD3A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43362659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CO1.PCCNTR.9147560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0F69FABA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GARZON PARRA JOHN HENRY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6FC4759A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17526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5EE09273" w14:textId="62225C35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30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días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685F2934" w14:textId="3DCD6E7D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$ 4,737,497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25BCB185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31-Oct-2026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52F2F7EF" w14:textId="0B33ACDD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$ 42,637,473</w:t>
            </w:r>
          </w:p>
        </w:tc>
      </w:tr>
      <w:tr w:rsidR="0049706C" w:rsidRPr="0049706C" w14:paraId="051BD829" w14:textId="77777777" w:rsidTr="0049706C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7EE15FEB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2729B64E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CO1.PCCNTR.9147548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06439299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MARTINEZ BERRIO ESTHER JULIA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695BBD43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17326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7F78B0B1" w14:textId="1BEA88BD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30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días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541F7215" w14:textId="53A70FDF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$ 4,737,497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55686C2A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31-Oct-2026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220A6D9D" w14:textId="5B4DFAA5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$ 42,637,473</w:t>
            </w:r>
          </w:p>
        </w:tc>
      </w:tr>
      <w:tr w:rsidR="0049706C" w:rsidRPr="0049706C" w14:paraId="5CD4464C" w14:textId="77777777" w:rsidTr="0049706C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1840523F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769FFAF3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CO1.PCCNTR.9147577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726B21BA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MILLAN VARELA JULIAN DAVID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12F9DAAD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17826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1646ED4D" w14:textId="1CE7FE2B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30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días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3A0A5D44" w14:textId="4C6AFE49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$ 4,737,497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3AA8DFAE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31-Oct-2026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7B99F837" w14:textId="66057D24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$ 42,637,473</w:t>
            </w:r>
          </w:p>
        </w:tc>
      </w:tr>
      <w:tr w:rsidR="0049706C" w:rsidRPr="0049706C" w14:paraId="4994E2A3" w14:textId="77777777" w:rsidTr="0049706C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5699B63D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61F119D3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CO1.PCCNTR.9147543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7978A16B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OLAVE RUEDA EDITH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23D58A0C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17226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521DB1B8" w14:textId="46852958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30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días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5837C4FF" w14:textId="4741B651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$ 4,737,497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6E8D4CB7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31-Oct-2026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3DC4FFC4" w14:textId="0DB69DAC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$ 42,637,473</w:t>
            </w:r>
          </w:p>
        </w:tc>
      </w:tr>
      <w:tr w:rsidR="0049706C" w:rsidRPr="0049706C" w14:paraId="2E631248" w14:textId="77777777" w:rsidTr="0049706C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6FC75849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4D92D6E3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CO1.PCCNTR.9147359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154AB1BC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PARDO PALACIOS ANGEL DAVID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6D914905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17126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79AB28D8" w14:textId="1644E750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30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días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364AD331" w14:textId="422DF22A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$ 4,737,497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6F94C7DA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31-Oct-2026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39C3FA38" w14:textId="35C4E342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$ 42,637,473</w:t>
            </w:r>
          </w:p>
        </w:tc>
      </w:tr>
      <w:tr w:rsidR="0049706C" w:rsidRPr="0049706C" w14:paraId="5E6880EF" w14:textId="77777777" w:rsidTr="0049706C">
        <w:trPr>
          <w:trHeight w:val="2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29C12920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hideMark/>
          </w:tcPr>
          <w:p w14:paraId="725389B6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CO1.PCCNTR.9147957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09D70A33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RAMIREZ ALVAREZ SOMER VANESSA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19AEFC67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18126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6915C5E5" w14:textId="52FFF63B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25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días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0355D12A" w14:textId="10EEE018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$ 3,947,914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0E45EC1D" w14:textId="7777777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25-Oct-2026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hideMark/>
          </w:tcPr>
          <w:p w14:paraId="2B7FBC53" w14:textId="5EF0AF17" w:rsidR="0049706C" w:rsidRPr="0049706C" w:rsidRDefault="0049706C" w:rsidP="0049706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49706C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$ 41,847,890</w:t>
            </w:r>
          </w:p>
        </w:tc>
      </w:tr>
    </w:tbl>
    <w:p w14:paraId="6CCB5A4B" w14:textId="77777777" w:rsidR="00AF0C80" w:rsidRPr="00ED6DAC" w:rsidRDefault="00AF0C80" w:rsidP="00AF0C8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F74E4F8" w14:textId="12512649" w:rsidR="00BF2628" w:rsidRPr="00ED6DAC" w:rsidRDefault="00BF2628" w:rsidP="00BF2628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D6DAC">
        <w:rPr>
          <w:rFonts w:asciiTheme="majorHAnsi" w:hAnsiTheme="majorHAnsi" w:cstheme="majorHAnsi"/>
          <w:sz w:val="24"/>
          <w:szCs w:val="24"/>
        </w:rPr>
        <w:lastRenderedPageBreak/>
        <w:t xml:space="preserve">Me permito remitir los documentos </w:t>
      </w:r>
      <w:r w:rsidR="00E55926" w:rsidRPr="00ED6DAC">
        <w:rPr>
          <w:rFonts w:asciiTheme="majorHAnsi" w:hAnsiTheme="majorHAnsi" w:cstheme="majorHAnsi"/>
          <w:sz w:val="24"/>
          <w:szCs w:val="24"/>
        </w:rPr>
        <w:t>requerido</w:t>
      </w:r>
      <w:r w:rsidRPr="00ED6DAC">
        <w:rPr>
          <w:rFonts w:asciiTheme="majorHAnsi" w:hAnsiTheme="majorHAnsi" w:cstheme="majorHAnsi"/>
          <w:sz w:val="24"/>
          <w:szCs w:val="24"/>
        </w:rPr>
        <w:t xml:space="preserve">s </w:t>
      </w:r>
      <w:r w:rsidR="00E55926" w:rsidRPr="00ED6DAC">
        <w:rPr>
          <w:rFonts w:asciiTheme="majorHAnsi" w:hAnsiTheme="majorHAnsi" w:cstheme="majorHAnsi"/>
          <w:sz w:val="24"/>
          <w:szCs w:val="24"/>
        </w:rPr>
        <w:t>en</w:t>
      </w:r>
      <w:r w:rsidRPr="00ED6DAC">
        <w:rPr>
          <w:rFonts w:asciiTheme="majorHAnsi" w:hAnsiTheme="majorHAnsi" w:cstheme="majorHAnsi"/>
          <w:sz w:val="24"/>
          <w:szCs w:val="24"/>
        </w:rPr>
        <w:t xml:space="preserve"> el Manual de Supervisión e Interventoría de la Entidad, con el propósito de que sean objeto de verificación por parte del abogado designado del Grupo de Apoyo Administrativo Mixto, como requisito previo a la aprobación de la presente solicitud por esta Subdirección y al inicio del trámite de modificación contractual a través de la plataforma SECOP II.</w:t>
      </w:r>
    </w:p>
    <w:p w14:paraId="7ACCFBCB" w14:textId="77777777" w:rsidR="00BD5348" w:rsidRPr="00ED6DAC" w:rsidRDefault="00BD5348" w:rsidP="00AF0C8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0297295" w14:textId="77777777" w:rsidR="00AF0C80" w:rsidRPr="00ED6DAC" w:rsidRDefault="00AF0C80" w:rsidP="00AF0C8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D6DAC">
        <w:rPr>
          <w:rFonts w:asciiTheme="majorHAnsi" w:hAnsiTheme="majorHAnsi" w:cstheme="majorHAnsi"/>
          <w:sz w:val="24"/>
          <w:szCs w:val="24"/>
        </w:rPr>
        <w:t xml:space="preserve">Documentos adjuntos: </w:t>
      </w:r>
    </w:p>
    <w:p w14:paraId="211D853D" w14:textId="77777777" w:rsidR="00AF0C80" w:rsidRPr="00ED6DAC" w:rsidRDefault="00AF0C80" w:rsidP="00AF0C8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48D371A" w14:textId="52E9C177" w:rsidR="00AF0C80" w:rsidRPr="00ED6DAC" w:rsidRDefault="00AF0C80" w:rsidP="00AF0C80">
      <w:pPr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D6DAC">
        <w:rPr>
          <w:rFonts w:asciiTheme="majorHAnsi" w:hAnsiTheme="majorHAnsi" w:cstheme="majorHAnsi"/>
          <w:sz w:val="24"/>
          <w:szCs w:val="24"/>
        </w:rPr>
        <w:t>Solicitud de modificación</w:t>
      </w:r>
      <w:r w:rsidR="00BF2628" w:rsidRPr="00ED6DAC">
        <w:rPr>
          <w:rFonts w:asciiTheme="majorHAnsi" w:hAnsiTheme="majorHAnsi" w:cstheme="majorHAnsi"/>
          <w:sz w:val="24"/>
          <w:szCs w:val="24"/>
        </w:rPr>
        <w:t xml:space="preserve"> contractual</w:t>
      </w:r>
      <w:r w:rsidRPr="00ED6DAC">
        <w:rPr>
          <w:rFonts w:asciiTheme="majorHAnsi" w:hAnsiTheme="majorHAnsi" w:cstheme="majorHAnsi"/>
          <w:sz w:val="24"/>
          <w:szCs w:val="24"/>
        </w:rPr>
        <w:t>;</w:t>
      </w:r>
    </w:p>
    <w:p w14:paraId="38878DED" w14:textId="492AD81C" w:rsidR="00AF0C80" w:rsidRPr="00ED6DAC" w:rsidRDefault="00AF0C80" w:rsidP="00AF0C80">
      <w:pPr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D6DAC">
        <w:rPr>
          <w:rFonts w:asciiTheme="majorHAnsi" w:hAnsiTheme="majorHAnsi" w:cstheme="majorHAnsi"/>
          <w:sz w:val="24"/>
          <w:szCs w:val="24"/>
        </w:rPr>
        <w:t>Informe de supervisión</w:t>
      </w:r>
      <w:r w:rsidR="00A01055">
        <w:rPr>
          <w:rFonts w:asciiTheme="majorHAnsi" w:hAnsiTheme="majorHAnsi" w:cstheme="majorHAnsi"/>
          <w:sz w:val="24"/>
          <w:szCs w:val="24"/>
        </w:rPr>
        <w:t xml:space="preserve"> por cada contrato</w:t>
      </w:r>
      <w:r w:rsidRPr="00ED6DAC">
        <w:rPr>
          <w:rFonts w:asciiTheme="majorHAnsi" w:hAnsiTheme="majorHAnsi" w:cstheme="majorHAnsi"/>
          <w:sz w:val="24"/>
          <w:szCs w:val="24"/>
        </w:rPr>
        <w:t>;</w:t>
      </w:r>
    </w:p>
    <w:p w14:paraId="538FD5EB" w14:textId="6EDE1789" w:rsidR="00AF0C80" w:rsidRPr="00ED6DAC" w:rsidRDefault="00AF0C80" w:rsidP="00AF0C80">
      <w:pPr>
        <w:numPr>
          <w:ilvl w:val="0"/>
          <w:numId w:val="2"/>
        </w:num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D6DAC">
        <w:rPr>
          <w:rFonts w:asciiTheme="majorHAnsi" w:hAnsiTheme="majorHAnsi" w:cstheme="majorHAnsi"/>
          <w:sz w:val="24"/>
          <w:szCs w:val="24"/>
        </w:rPr>
        <w:t>Certificado de disponibilidad presupuestal</w:t>
      </w:r>
      <w:r w:rsidR="00BF2628" w:rsidRPr="00ED6DAC">
        <w:rPr>
          <w:rFonts w:asciiTheme="majorHAnsi" w:hAnsiTheme="majorHAnsi" w:cstheme="majorHAnsi"/>
          <w:sz w:val="24"/>
          <w:szCs w:val="24"/>
        </w:rPr>
        <w:t xml:space="preserve"> (CDP)</w:t>
      </w:r>
      <w:r w:rsidR="0049706C">
        <w:rPr>
          <w:rFonts w:asciiTheme="majorHAnsi" w:hAnsiTheme="majorHAnsi" w:cstheme="majorHAnsi"/>
          <w:sz w:val="24"/>
          <w:szCs w:val="24"/>
        </w:rPr>
        <w:t xml:space="preserve"> 1826 actualizado</w:t>
      </w:r>
      <w:r w:rsidR="00BF2628" w:rsidRPr="00ED6DAC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9A76231" w14:textId="77777777" w:rsidR="00AF0C80" w:rsidRPr="00ED6DAC" w:rsidRDefault="00AF0C80" w:rsidP="008D6675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6718AD7E" w14:textId="77777777" w:rsidR="00D7237A" w:rsidRPr="00ED6DAC" w:rsidRDefault="00D7237A" w:rsidP="00DD318C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52C288BB" w14:textId="24E49DDF" w:rsidR="00BF2628" w:rsidRPr="00ED6DAC" w:rsidRDefault="00BF2628" w:rsidP="00DD318C">
      <w:pPr>
        <w:pStyle w:val="Sinespaciado"/>
        <w:rPr>
          <w:rFonts w:asciiTheme="majorHAnsi" w:hAnsiTheme="majorHAnsi" w:cstheme="majorHAnsi"/>
          <w:sz w:val="24"/>
          <w:szCs w:val="24"/>
          <w:lang w:eastAsia="es-ES"/>
        </w:rPr>
      </w:pPr>
      <w:r w:rsidRPr="00ED6DAC">
        <w:rPr>
          <w:rFonts w:asciiTheme="majorHAnsi" w:hAnsiTheme="majorHAnsi" w:cstheme="majorHAnsi"/>
          <w:sz w:val="24"/>
          <w:szCs w:val="24"/>
          <w:lang w:eastAsia="es-ES"/>
        </w:rPr>
        <w:t>Agradezco la atención prestada.</w:t>
      </w:r>
    </w:p>
    <w:p w14:paraId="1B92C4FC" w14:textId="77777777" w:rsidR="00BF2628" w:rsidRPr="00ED6DAC" w:rsidRDefault="00BF2628" w:rsidP="00DD318C">
      <w:pPr>
        <w:pStyle w:val="Sinespaciado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3AC47E25" w14:textId="77777777" w:rsidR="00BD5348" w:rsidRPr="00ED6DAC" w:rsidRDefault="00BD5348" w:rsidP="00DD318C">
      <w:pPr>
        <w:pStyle w:val="Sinespaciado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7727147E" w14:textId="7C926DDF" w:rsidR="00BF2628" w:rsidRPr="00372C68" w:rsidRDefault="00BF2628" w:rsidP="00DD318C">
      <w:pPr>
        <w:pStyle w:val="Sinespaciado"/>
        <w:rPr>
          <w:rFonts w:asciiTheme="majorHAnsi" w:hAnsiTheme="majorHAnsi" w:cstheme="majorHAnsi"/>
          <w:sz w:val="24"/>
          <w:szCs w:val="24"/>
          <w:lang w:eastAsia="es-ES"/>
        </w:rPr>
      </w:pPr>
      <w:r w:rsidRPr="00372C68">
        <w:rPr>
          <w:rFonts w:asciiTheme="majorHAnsi" w:hAnsiTheme="majorHAnsi" w:cstheme="majorHAnsi"/>
          <w:sz w:val="24"/>
          <w:szCs w:val="24"/>
          <w:lang w:eastAsia="es-ES"/>
        </w:rPr>
        <w:t xml:space="preserve">Cordialmente, </w:t>
      </w:r>
    </w:p>
    <w:p w14:paraId="307A38D5" w14:textId="18354473" w:rsidR="00D7237A" w:rsidRPr="00372C68" w:rsidRDefault="00D7237A" w:rsidP="00DD318C">
      <w:pPr>
        <w:pStyle w:val="Sinespaciado"/>
        <w:ind w:left="4248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624DC39F" w14:textId="77777777" w:rsidR="00BD5348" w:rsidRPr="00372C68" w:rsidRDefault="00BD5348" w:rsidP="00DD318C">
      <w:pPr>
        <w:pStyle w:val="Sinespaciado"/>
        <w:ind w:left="4248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7FD90637" w14:textId="77777777" w:rsidR="00BD5348" w:rsidRPr="00372C68" w:rsidRDefault="00BD5348" w:rsidP="00DD318C">
      <w:pPr>
        <w:pStyle w:val="Sinespaciado"/>
        <w:ind w:left="4248"/>
        <w:rPr>
          <w:rFonts w:asciiTheme="majorHAnsi" w:hAnsiTheme="majorHAnsi" w:cstheme="majorHAnsi"/>
          <w:sz w:val="24"/>
          <w:szCs w:val="24"/>
          <w:lang w:eastAsia="es-ES"/>
        </w:rPr>
      </w:pPr>
    </w:p>
    <w:p w14:paraId="00ACB354" w14:textId="0E2FB11C" w:rsidR="00BD5348" w:rsidRPr="00372C68" w:rsidRDefault="00BF2628" w:rsidP="00BD5348">
      <w:pPr>
        <w:pStyle w:val="Sinespaciado"/>
        <w:ind w:left="4248"/>
        <w:rPr>
          <w:rFonts w:asciiTheme="majorHAnsi" w:hAnsiTheme="majorHAnsi" w:cstheme="majorHAnsi"/>
          <w:b/>
          <w:bCs/>
          <w:sz w:val="24"/>
          <w:szCs w:val="24"/>
          <w:lang w:eastAsia="es-ES"/>
        </w:rPr>
      </w:pPr>
      <w:r w:rsidRPr="00372C68">
        <w:rPr>
          <w:rFonts w:asciiTheme="majorHAnsi" w:hAnsiTheme="majorHAnsi" w:cstheme="majorHAnsi"/>
          <w:b/>
          <w:bCs/>
          <w:sz w:val="24"/>
          <w:szCs w:val="24"/>
          <w:lang w:eastAsia="es-ES"/>
        </w:rPr>
        <w:t>Héctor Eduardo Ruiz Mondragon</w:t>
      </w:r>
    </w:p>
    <w:p w14:paraId="2FE261AD" w14:textId="7C245BC0" w:rsidR="00D7237A" w:rsidRPr="00ED6DAC" w:rsidRDefault="00BF2628" w:rsidP="00DD318C">
      <w:pPr>
        <w:pStyle w:val="Sinespaciado"/>
        <w:ind w:left="4248"/>
        <w:rPr>
          <w:rFonts w:asciiTheme="majorHAnsi" w:hAnsiTheme="majorHAnsi" w:cstheme="majorHAnsi"/>
          <w:sz w:val="24"/>
          <w:szCs w:val="24"/>
          <w:lang w:eastAsia="es-ES"/>
        </w:rPr>
      </w:pPr>
      <w:r w:rsidRPr="00ED6DAC">
        <w:rPr>
          <w:rFonts w:asciiTheme="majorHAnsi" w:hAnsiTheme="majorHAnsi" w:cstheme="majorHAnsi"/>
          <w:sz w:val="24"/>
          <w:szCs w:val="24"/>
          <w:lang w:eastAsia="es-ES"/>
        </w:rPr>
        <w:t xml:space="preserve">Subdirector </w:t>
      </w:r>
    </w:p>
    <w:p w14:paraId="5F429E63" w14:textId="0B5B32AC" w:rsidR="00BF2628" w:rsidRPr="00ED6DAC" w:rsidRDefault="00BF2628" w:rsidP="00DD318C">
      <w:pPr>
        <w:pStyle w:val="Sinespaciado"/>
        <w:ind w:left="4248"/>
        <w:rPr>
          <w:rFonts w:asciiTheme="majorHAnsi" w:hAnsiTheme="majorHAnsi" w:cstheme="majorHAnsi"/>
          <w:sz w:val="24"/>
          <w:szCs w:val="24"/>
          <w:lang w:eastAsia="es-ES"/>
        </w:rPr>
      </w:pPr>
      <w:r w:rsidRPr="00ED6DAC">
        <w:rPr>
          <w:rFonts w:asciiTheme="majorHAnsi" w:hAnsiTheme="majorHAnsi" w:cstheme="majorHAnsi"/>
          <w:sz w:val="24"/>
          <w:szCs w:val="24"/>
          <w:lang w:eastAsia="es-ES"/>
        </w:rPr>
        <w:t>Centro Agroindustrial del Meta</w:t>
      </w:r>
    </w:p>
    <w:p w14:paraId="1AC9FB26" w14:textId="77777777" w:rsidR="00D7237A" w:rsidRDefault="00D7237A" w:rsidP="00D7237A">
      <w:pPr>
        <w:tabs>
          <w:tab w:val="left" w:pos="4253"/>
        </w:tabs>
        <w:spacing w:after="0" w:line="24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62075160" w14:textId="77777777" w:rsidR="00ED6DAC" w:rsidRPr="00ED6DAC" w:rsidRDefault="00ED6DAC" w:rsidP="00D7237A">
      <w:pPr>
        <w:tabs>
          <w:tab w:val="left" w:pos="4253"/>
        </w:tabs>
        <w:spacing w:after="0" w:line="240" w:lineRule="auto"/>
        <w:ind w:right="851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11D3952" w14:textId="7911D3CA" w:rsidR="00D7237A" w:rsidRPr="00ED6DAC" w:rsidRDefault="00D7237A" w:rsidP="00DD318C">
      <w:pPr>
        <w:pStyle w:val="Sinespaciado"/>
        <w:rPr>
          <w:rFonts w:asciiTheme="majorHAnsi" w:hAnsiTheme="majorHAnsi" w:cstheme="majorHAnsi"/>
          <w:sz w:val="24"/>
          <w:szCs w:val="24"/>
          <w:lang w:val="es-ES" w:eastAsia="es-ES"/>
        </w:rPr>
      </w:pPr>
    </w:p>
    <w:p w14:paraId="792CD39B" w14:textId="7B5445F6" w:rsidR="00D7237A" w:rsidRPr="00ED6DAC" w:rsidRDefault="00D7237A" w:rsidP="00DD318C">
      <w:pPr>
        <w:pStyle w:val="Sinespaciado"/>
        <w:rPr>
          <w:rFonts w:asciiTheme="majorHAnsi" w:hAnsiTheme="majorHAnsi" w:cstheme="majorHAnsi"/>
          <w:sz w:val="18"/>
          <w:szCs w:val="18"/>
          <w:lang w:val="es-ES" w:eastAsia="es-ES"/>
        </w:rPr>
      </w:pPr>
      <w:r w:rsidRPr="00ED6DAC">
        <w:rPr>
          <w:rFonts w:asciiTheme="majorHAnsi" w:hAnsiTheme="majorHAnsi" w:cstheme="majorHAnsi"/>
          <w:sz w:val="18"/>
          <w:szCs w:val="18"/>
          <w:lang w:val="es-ES" w:eastAsia="es-ES"/>
        </w:rPr>
        <w:t>Copia:</w:t>
      </w:r>
      <w:r w:rsidR="00DD318C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 xml:space="preserve"> </w:t>
      </w:r>
      <w:hyperlink r:id="rId9" w:history="1">
        <w:r w:rsidR="00BF2628" w:rsidRPr="00ED6DAC">
          <w:rPr>
            <w:rStyle w:val="Hipervnculo"/>
            <w:rFonts w:asciiTheme="majorHAnsi" w:eastAsia="Times New Roman" w:hAnsiTheme="majorHAnsi" w:cstheme="majorHAnsi"/>
            <w:sz w:val="18"/>
            <w:szCs w:val="18"/>
            <w:lang w:val="es-ES" w:eastAsia="es-ES"/>
          </w:rPr>
          <w:t>gutierrezq@sena.edu.co</w:t>
        </w:r>
      </w:hyperlink>
      <w:r w:rsidR="00BF2628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 xml:space="preserve"> , </w:t>
      </w:r>
      <w:hyperlink r:id="rId10" w:history="1">
        <w:r w:rsidR="00BF2628" w:rsidRPr="00ED6DAC">
          <w:rPr>
            <w:rStyle w:val="Hipervnculo"/>
            <w:rFonts w:asciiTheme="majorHAnsi" w:eastAsia="Times New Roman" w:hAnsiTheme="majorHAnsi" w:cstheme="majorHAnsi"/>
            <w:sz w:val="18"/>
            <w:szCs w:val="18"/>
            <w:lang w:val="es-ES" w:eastAsia="es-ES"/>
          </w:rPr>
          <w:t>aprubio@sena.edu.co</w:t>
        </w:r>
      </w:hyperlink>
      <w:r w:rsidR="00BF2628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 xml:space="preserve"> </w:t>
      </w:r>
    </w:p>
    <w:p w14:paraId="47BEDE54" w14:textId="77777777" w:rsidR="00D7237A" w:rsidRDefault="00D7237A" w:rsidP="00DD318C">
      <w:pPr>
        <w:pStyle w:val="Sinespaciado"/>
        <w:rPr>
          <w:rFonts w:asciiTheme="majorHAnsi" w:hAnsiTheme="majorHAnsi" w:cstheme="majorHAnsi"/>
          <w:sz w:val="18"/>
          <w:szCs w:val="18"/>
          <w:lang w:val="es-ES" w:eastAsia="es-ES"/>
        </w:rPr>
      </w:pPr>
    </w:p>
    <w:p w14:paraId="4C610493" w14:textId="77777777" w:rsidR="00ED6DAC" w:rsidRPr="00ED6DAC" w:rsidRDefault="00ED6DAC" w:rsidP="00DD318C">
      <w:pPr>
        <w:pStyle w:val="Sinespaciado"/>
        <w:rPr>
          <w:rFonts w:asciiTheme="majorHAnsi" w:hAnsiTheme="majorHAnsi" w:cstheme="majorHAnsi"/>
          <w:sz w:val="18"/>
          <w:szCs w:val="18"/>
          <w:lang w:val="es-ES" w:eastAsia="es-ES"/>
        </w:rPr>
      </w:pPr>
    </w:p>
    <w:p w14:paraId="6782C74E" w14:textId="77777777" w:rsidR="00BF2628" w:rsidRPr="00ED6DAC" w:rsidRDefault="00BF2628" w:rsidP="00D7237A">
      <w:pPr>
        <w:spacing w:after="0" w:line="240" w:lineRule="auto"/>
        <w:ind w:right="851"/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</w:pPr>
    </w:p>
    <w:p w14:paraId="68A68455" w14:textId="156EF011" w:rsidR="00D7237A" w:rsidRPr="00ED6DAC" w:rsidRDefault="00C92ADF" w:rsidP="00D7237A">
      <w:pPr>
        <w:spacing w:after="0" w:line="240" w:lineRule="auto"/>
        <w:ind w:right="851"/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</w:pPr>
      <w:r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>Proyectó</w:t>
      </w:r>
      <w:r w:rsidR="008D6675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 xml:space="preserve">: </w:t>
      </w:r>
      <w:r w:rsidR="00FA461A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>Alvaro Iovanni Catacoli Valencia</w:t>
      </w:r>
      <w:r w:rsidR="00BF2628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>, Supervisor del contrato</w:t>
      </w:r>
      <w:r w:rsidR="00E55926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 xml:space="preserve"> y </w:t>
      </w:r>
      <w:r w:rsidR="001918B7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>c</w:t>
      </w:r>
      <w:r w:rsidR="00E55926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>oordinador académic</w:t>
      </w:r>
      <w:r w:rsidR="00FA461A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>o de Programas Especiales</w:t>
      </w:r>
      <w:r w:rsidR="00E55926" w:rsidRPr="00ED6DAC">
        <w:rPr>
          <w:rFonts w:asciiTheme="majorHAnsi" w:eastAsia="Times New Roman" w:hAnsiTheme="majorHAnsi" w:cstheme="majorHAnsi"/>
          <w:sz w:val="18"/>
          <w:szCs w:val="18"/>
          <w:lang w:val="es-ES" w:eastAsia="es-ES"/>
        </w:rPr>
        <w:t xml:space="preserve"> </w:t>
      </w:r>
    </w:p>
    <w:p w14:paraId="53425035" w14:textId="298ACDB6" w:rsidR="00342388" w:rsidRPr="00ED6DAC" w:rsidRDefault="00342388" w:rsidP="0097565D">
      <w:pPr>
        <w:spacing w:after="0" w:line="240" w:lineRule="auto"/>
        <w:ind w:right="851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</w:p>
    <w:sectPr w:rsidR="00342388" w:rsidRPr="00ED6DAC" w:rsidSect="00C92ADF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D1DE5" w14:textId="77777777" w:rsidR="00E5667D" w:rsidRDefault="00E5667D" w:rsidP="001A74F0">
      <w:pPr>
        <w:spacing w:after="0" w:line="240" w:lineRule="auto"/>
      </w:pPr>
      <w:r>
        <w:separator/>
      </w:r>
    </w:p>
  </w:endnote>
  <w:endnote w:type="continuationSeparator" w:id="0">
    <w:p w14:paraId="54359E52" w14:textId="77777777" w:rsidR="00E5667D" w:rsidRDefault="00E5667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E5667D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37B37CC1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 w:rsidR="000173BE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Agroindustrial del Meta</w:t>
    </w:r>
  </w:p>
  <w:p w14:paraId="1D5389AF" w14:textId="1C527AA7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0173BE">
      <w:rPr>
        <w:rFonts w:ascii="Work Sans Medium" w:eastAsia="Times New Roman" w:hAnsi="Work Sans Medium" w:cs="Calibri"/>
        <w:noProof/>
        <w:color w:val="45AA00"/>
        <w:sz w:val="20"/>
        <w:szCs w:val="20"/>
      </w:rPr>
      <w:t>Km 12 Vía Puerto López - Villavicencio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0173BE">
      <w:rPr>
        <w:rFonts w:ascii="Work Sans Medium" w:eastAsia="Times New Roman" w:hAnsi="Work Sans Medium" w:cs="Calibri"/>
        <w:noProof/>
        <w:color w:val="45AA00"/>
        <w:sz w:val="20"/>
        <w:szCs w:val="20"/>
      </w:rPr>
      <w:t>Villavicencio - Meta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261C6" w14:textId="77777777" w:rsidR="00E5667D" w:rsidRDefault="00E5667D" w:rsidP="001A74F0">
      <w:pPr>
        <w:spacing w:after="0" w:line="240" w:lineRule="auto"/>
      </w:pPr>
      <w:r>
        <w:separator/>
      </w:r>
    </w:p>
  </w:footnote>
  <w:footnote w:type="continuationSeparator" w:id="0">
    <w:p w14:paraId="08C270BE" w14:textId="77777777" w:rsidR="00E5667D" w:rsidRDefault="00E5667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E5667D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417CD"/>
    <w:multiLevelType w:val="multilevel"/>
    <w:tmpl w:val="AD925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2177022">
    <w:abstractNumId w:val="0"/>
  </w:num>
  <w:num w:numId="2" w16cid:durableId="10474126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173BE"/>
    <w:rsid w:val="00035245"/>
    <w:rsid w:val="000533F7"/>
    <w:rsid w:val="0006674D"/>
    <w:rsid w:val="00096CD7"/>
    <w:rsid w:val="000F3C70"/>
    <w:rsid w:val="000F5899"/>
    <w:rsid w:val="000F6EE5"/>
    <w:rsid w:val="00180405"/>
    <w:rsid w:val="001918B7"/>
    <w:rsid w:val="001A74F0"/>
    <w:rsid w:val="001D6C79"/>
    <w:rsid w:val="00202251"/>
    <w:rsid w:val="00226C73"/>
    <w:rsid w:val="002470E1"/>
    <w:rsid w:val="00250438"/>
    <w:rsid w:val="00286017"/>
    <w:rsid w:val="002905A9"/>
    <w:rsid w:val="00292253"/>
    <w:rsid w:val="002B0369"/>
    <w:rsid w:val="00301D1E"/>
    <w:rsid w:val="00342388"/>
    <w:rsid w:val="00372C68"/>
    <w:rsid w:val="0039155C"/>
    <w:rsid w:val="00397447"/>
    <w:rsid w:val="003B1E28"/>
    <w:rsid w:val="003F1E80"/>
    <w:rsid w:val="003F6467"/>
    <w:rsid w:val="004034E0"/>
    <w:rsid w:val="0049307C"/>
    <w:rsid w:val="0049706C"/>
    <w:rsid w:val="004D49DC"/>
    <w:rsid w:val="00537621"/>
    <w:rsid w:val="00537A33"/>
    <w:rsid w:val="00537FE7"/>
    <w:rsid w:val="005701F3"/>
    <w:rsid w:val="00583DA2"/>
    <w:rsid w:val="0058429B"/>
    <w:rsid w:val="005E4ACC"/>
    <w:rsid w:val="005F39C1"/>
    <w:rsid w:val="00643388"/>
    <w:rsid w:val="00643A27"/>
    <w:rsid w:val="0067219F"/>
    <w:rsid w:val="006A79F6"/>
    <w:rsid w:val="006C0D03"/>
    <w:rsid w:val="006E76A1"/>
    <w:rsid w:val="0077196B"/>
    <w:rsid w:val="007A6E1D"/>
    <w:rsid w:val="008178DA"/>
    <w:rsid w:val="00841A76"/>
    <w:rsid w:val="008D6675"/>
    <w:rsid w:val="008E76D1"/>
    <w:rsid w:val="0090058F"/>
    <w:rsid w:val="00925A4E"/>
    <w:rsid w:val="00944352"/>
    <w:rsid w:val="00951E37"/>
    <w:rsid w:val="0097565D"/>
    <w:rsid w:val="00983C98"/>
    <w:rsid w:val="009A6DB7"/>
    <w:rsid w:val="009C1076"/>
    <w:rsid w:val="009E513C"/>
    <w:rsid w:val="009F2A26"/>
    <w:rsid w:val="00A01055"/>
    <w:rsid w:val="00A270EF"/>
    <w:rsid w:val="00AE3DDD"/>
    <w:rsid w:val="00AF0C80"/>
    <w:rsid w:val="00B2727F"/>
    <w:rsid w:val="00B321EB"/>
    <w:rsid w:val="00B428B1"/>
    <w:rsid w:val="00BA742F"/>
    <w:rsid w:val="00BC0577"/>
    <w:rsid w:val="00BD5348"/>
    <w:rsid w:val="00BF2628"/>
    <w:rsid w:val="00BF4B99"/>
    <w:rsid w:val="00C92ADF"/>
    <w:rsid w:val="00CB5150"/>
    <w:rsid w:val="00CC282D"/>
    <w:rsid w:val="00D41F30"/>
    <w:rsid w:val="00D53A48"/>
    <w:rsid w:val="00D7237A"/>
    <w:rsid w:val="00D921B2"/>
    <w:rsid w:val="00DB0CA6"/>
    <w:rsid w:val="00DD318C"/>
    <w:rsid w:val="00DD7708"/>
    <w:rsid w:val="00E403A1"/>
    <w:rsid w:val="00E55926"/>
    <w:rsid w:val="00E5667D"/>
    <w:rsid w:val="00E7293B"/>
    <w:rsid w:val="00ED64A3"/>
    <w:rsid w:val="00ED6D30"/>
    <w:rsid w:val="00ED6DAC"/>
    <w:rsid w:val="00EE2163"/>
    <w:rsid w:val="00EF2588"/>
    <w:rsid w:val="00F170BC"/>
    <w:rsid w:val="00F6020C"/>
    <w:rsid w:val="00F811F3"/>
    <w:rsid w:val="00FA461A"/>
    <w:rsid w:val="00FB2ECE"/>
    <w:rsid w:val="00FD3590"/>
    <w:rsid w:val="00FE3364"/>
    <w:rsid w:val="00FF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0C8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F0C80"/>
    <w:rPr>
      <w:rFonts w:eastAsiaTheme="majorEastAsia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styleId="Hipervnculo">
    <w:name w:val="Hyperlink"/>
    <w:basedOn w:val="Fuentedeprrafopredeter"/>
    <w:uiPriority w:val="99"/>
    <w:unhideWhenUsed/>
    <w:rsid w:val="00AF0C8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F262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A01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28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pena@sena.edu.co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prubio@sena.edu.c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utierrezq@sena.edu.co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0D4C15"/>
    <w:rsid w:val="00134049"/>
    <w:rsid w:val="001F45FF"/>
    <w:rsid w:val="00250438"/>
    <w:rsid w:val="00296324"/>
    <w:rsid w:val="002C38FD"/>
    <w:rsid w:val="003526EF"/>
    <w:rsid w:val="00367691"/>
    <w:rsid w:val="00481956"/>
    <w:rsid w:val="005B5183"/>
    <w:rsid w:val="005D0858"/>
    <w:rsid w:val="005D5A7A"/>
    <w:rsid w:val="0066491B"/>
    <w:rsid w:val="0077196B"/>
    <w:rsid w:val="008918A5"/>
    <w:rsid w:val="008A755C"/>
    <w:rsid w:val="008E76D1"/>
    <w:rsid w:val="0094721A"/>
    <w:rsid w:val="0098797E"/>
    <w:rsid w:val="009D1DB0"/>
    <w:rsid w:val="00A300F1"/>
    <w:rsid w:val="00AB7B05"/>
    <w:rsid w:val="00B26F13"/>
    <w:rsid w:val="00B321EB"/>
    <w:rsid w:val="00C4055D"/>
    <w:rsid w:val="00C77DE9"/>
    <w:rsid w:val="00D75731"/>
    <w:rsid w:val="00DB0DAF"/>
    <w:rsid w:val="00DE2C97"/>
    <w:rsid w:val="00DF4CB1"/>
    <w:rsid w:val="00E34F8A"/>
    <w:rsid w:val="00EA3D72"/>
    <w:rsid w:val="00EF553B"/>
    <w:rsid w:val="00F15FA2"/>
    <w:rsid w:val="00F26048"/>
    <w:rsid w:val="00F52BDD"/>
    <w:rsid w:val="00FD3590"/>
    <w:rsid w:val="00FF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Angie Paola Rubio Reyes</cp:lastModifiedBy>
  <cp:revision>26</cp:revision>
  <cp:lastPrinted>2026-06-18T20:17:00Z</cp:lastPrinted>
  <dcterms:created xsi:type="dcterms:W3CDTF">2022-10-24T20:13:00Z</dcterms:created>
  <dcterms:modified xsi:type="dcterms:W3CDTF">2026-08-21T23:18:00Z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2026-06-18T19:48:15Z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0d9de80d-d69f-468d-b6dc-a05b920301cc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