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76D2D0" w14:textId="77777777" w:rsidR="007C2423" w:rsidRPr="00AE15EB" w:rsidRDefault="007C2423" w:rsidP="007C2423">
      <w:pPr>
        <w:jc w:val="both"/>
        <w:rPr>
          <w:rFonts w:ascii="Gotham Narrow Book" w:hAnsi="Gotham Narrow Book" w:cs="Arial"/>
          <w:sz w:val="24"/>
          <w:szCs w:val="24"/>
        </w:rPr>
      </w:pPr>
      <w:r w:rsidRPr="00AE15EB">
        <w:rPr>
          <w:rFonts w:ascii="Gotham Narrow Book" w:hAnsi="Gotham Narrow Book" w:cs="Arial"/>
          <w:sz w:val="24"/>
          <w:szCs w:val="24"/>
        </w:rPr>
        <w:t xml:space="preserve">Bogotá, D.C., XX XXXX </w:t>
      </w:r>
      <w:proofErr w:type="spellStart"/>
      <w:r w:rsidRPr="00AE15EB">
        <w:rPr>
          <w:rFonts w:ascii="Gotham Narrow Book" w:hAnsi="Gotham Narrow Book" w:cs="Arial"/>
          <w:sz w:val="24"/>
          <w:szCs w:val="24"/>
        </w:rPr>
        <w:t>XXXX</w:t>
      </w:r>
      <w:proofErr w:type="spellEnd"/>
    </w:p>
    <w:p w14:paraId="1B825BB1" w14:textId="77777777" w:rsidR="007C2423" w:rsidRPr="00AE15EB" w:rsidRDefault="007C2423" w:rsidP="007C2423">
      <w:pPr>
        <w:jc w:val="both"/>
        <w:rPr>
          <w:rFonts w:ascii="Gotham Narrow Book" w:hAnsi="Gotham Narrow Book" w:cs="Arial"/>
          <w:sz w:val="24"/>
          <w:szCs w:val="24"/>
        </w:rPr>
      </w:pPr>
    </w:p>
    <w:p w14:paraId="73045EE1" w14:textId="77777777" w:rsidR="007C2423" w:rsidRPr="00AE15EB" w:rsidRDefault="007C2423" w:rsidP="007C2423">
      <w:pPr>
        <w:jc w:val="both"/>
        <w:rPr>
          <w:rFonts w:ascii="Gotham Narrow Book" w:hAnsi="Gotham Narrow Book" w:cs="Arial"/>
          <w:sz w:val="24"/>
          <w:szCs w:val="24"/>
        </w:rPr>
      </w:pPr>
      <w:r w:rsidRPr="00AE15EB">
        <w:rPr>
          <w:rFonts w:ascii="Gotham Narrow Book" w:hAnsi="Gotham Narrow Book" w:cs="Arial"/>
          <w:sz w:val="24"/>
          <w:szCs w:val="24"/>
        </w:rPr>
        <w:t>Señor@</w:t>
      </w:r>
    </w:p>
    <w:p w14:paraId="09B8C5D1" w14:textId="77777777" w:rsidR="007C2423" w:rsidRPr="00AE15EB" w:rsidRDefault="007C2423" w:rsidP="007C2423">
      <w:pPr>
        <w:jc w:val="both"/>
        <w:rPr>
          <w:rFonts w:ascii="Gotham Narrow Book" w:hAnsi="Gotham Narrow Book" w:cs="Arial"/>
          <w:b/>
          <w:bCs/>
          <w:sz w:val="24"/>
          <w:szCs w:val="24"/>
        </w:rPr>
      </w:pPr>
      <w:r w:rsidRPr="00AE15EB">
        <w:rPr>
          <w:rFonts w:ascii="Gotham Narrow Book" w:hAnsi="Gotham Narrow Book" w:cs="Arial"/>
          <w:b/>
          <w:bCs/>
          <w:sz w:val="24"/>
          <w:szCs w:val="24"/>
        </w:rPr>
        <w:t xml:space="preserve">XXXX </w:t>
      </w:r>
      <w:proofErr w:type="spellStart"/>
      <w:r w:rsidRPr="00AE15EB">
        <w:rPr>
          <w:rFonts w:ascii="Gotham Narrow Book" w:hAnsi="Gotham Narrow Book" w:cs="Arial"/>
          <w:b/>
          <w:bCs/>
          <w:sz w:val="24"/>
          <w:szCs w:val="24"/>
        </w:rPr>
        <w:t>XXXX</w:t>
      </w:r>
      <w:proofErr w:type="spellEnd"/>
      <w:r w:rsidRPr="00AE15EB">
        <w:rPr>
          <w:rFonts w:ascii="Gotham Narrow Book" w:hAnsi="Gotham Narrow Book" w:cs="Arial"/>
          <w:b/>
          <w:bCs/>
          <w:sz w:val="24"/>
          <w:szCs w:val="24"/>
        </w:rPr>
        <w:t xml:space="preserve"> XXX</w:t>
      </w:r>
    </w:p>
    <w:p w14:paraId="1089A1F2" w14:textId="77777777" w:rsidR="007C2423" w:rsidRPr="00AE15EB" w:rsidRDefault="007C2423" w:rsidP="007C2423">
      <w:pPr>
        <w:jc w:val="both"/>
        <w:rPr>
          <w:rFonts w:ascii="Gotham Narrow Book" w:hAnsi="Gotham Narrow Book" w:cs="Arial"/>
          <w:sz w:val="24"/>
          <w:szCs w:val="24"/>
        </w:rPr>
      </w:pPr>
      <w:r w:rsidRPr="00AE15EB">
        <w:rPr>
          <w:rFonts w:ascii="Gotham Narrow Book" w:hAnsi="Gotham Narrow Book" w:cs="Arial"/>
          <w:sz w:val="24"/>
          <w:szCs w:val="24"/>
        </w:rPr>
        <w:t xml:space="preserve">XXXX </w:t>
      </w:r>
      <w:proofErr w:type="spellStart"/>
      <w:r w:rsidRPr="00AE15EB">
        <w:rPr>
          <w:rFonts w:ascii="Gotham Narrow Book" w:hAnsi="Gotham Narrow Book" w:cs="Arial"/>
          <w:sz w:val="24"/>
          <w:szCs w:val="24"/>
        </w:rPr>
        <w:t>XXXX</w:t>
      </w:r>
      <w:proofErr w:type="spellEnd"/>
    </w:p>
    <w:p w14:paraId="0B166B2D" w14:textId="77777777" w:rsidR="007C2423" w:rsidRPr="00AE15EB" w:rsidRDefault="007C2423" w:rsidP="007C2423">
      <w:pPr>
        <w:jc w:val="both"/>
        <w:rPr>
          <w:rFonts w:ascii="Gotham Narrow Book" w:hAnsi="Gotham Narrow Book" w:cs="Arial"/>
          <w:sz w:val="24"/>
          <w:szCs w:val="24"/>
        </w:rPr>
      </w:pPr>
      <w:r w:rsidRPr="00AE15EB">
        <w:rPr>
          <w:rFonts w:ascii="Gotham Narrow Book" w:hAnsi="Gotham Narrow Book" w:cs="Arial"/>
          <w:sz w:val="24"/>
          <w:szCs w:val="24"/>
        </w:rPr>
        <w:t>XXXXX XXXXXXX XXXXX</w:t>
      </w:r>
    </w:p>
    <w:p w14:paraId="761A61E7" w14:textId="77777777" w:rsidR="007C2423" w:rsidRPr="00AE15EB" w:rsidRDefault="007C2423" w:rsidP="007C2423">
      <w:pPr>
        <w:jc w:val="both"/>
        <w:rPr>
          <w:rFonts w:ascii="Gotham Narrow Book" w:hAnsi="Gotham Narrow Book" w:cs="Arial"/>
          <w:sz w:val="24"/>
          <w:szCs w:val="24"/>
        </w:rPr>
      </w:pPr>
      <w:r w:rsidRPr="00AE15EB">
        <w:rPr>
          <w:rFonts w:ascii="Gotham Narrow Book" w:hAnsi="Gotham Narrow Book" w:cs="Arial"/>
          <w:sz w:val="24"/>
          <w:szCs w:val="24"/>
        </w:rPr>
        <w:t xml:space="preserve">Bogotá D.C.  </w:t>
      </w:r>
    </w:p>
    <w:p w14:paraId="6D2AE2D6" w14:textId="77777777" w:rsidR="007C2423" w:rsidRPr="00AE15EB" w:rsidRDefault="007C2423" w:rsidP="007C2423">
      <w:pPr>
        <w:jc w:val="both"/>
        <w:rPr>
          <w:rFonts w:ascii="Gotham Narrow Book" w:hAnsi="Gotham Narrow Book" w:cs="Arial"/>
          <w:sz w:val="24"/>
          <w:szCs w:val="24"/>
        </w:rPr>
      </w:pPr>
    </w:p>
    <w:p w14:paraId="214D18C4" w14:textId="77777777" w:rsidR="007C2423" w:rsidRPr="00AE15EB" w:rsidRDefault="007C2423" w:rsidP="007C2423">
      <w:pPr>
        <w:jc w:val="both"/>
        <w:rPr>
          <w:rFonts w:ascii="Gotham Narrow Book" w:hAnsi="Gotham Narrow Book" w:cs="Arial"/>
          <w:sz w:val="24"/>
          <w:szCs w:val="24"/>
        </w:rPr>
      </w:pPr>
    </w:p>
    <w:p w14:paraId="25BBD5C5" w14:textId="3E48871F" w:rsidR="007C2423" w:rsidRPr="00AE15EB" w:rsidRDefault="007C2423" w:rsidP="007C2423">
      <w:pPr>
        <w:jc w:val="both"/>
        <w:rPr>
          <w:rFonts w:ascii="Gotham Narrow Book" w:hAnsi="Gotham Narrow Book" w:cs="Arial"/>
          <w:sz w:val="24"/>
          <w:szCs w:val="24"/>
        </w:rPr>
      </w:pPr>
      <w:r w:rsidRPr="00AE15EB">
        <w:rPr>
          <w:rFonts w:ascii="Gotham Narrow Book" w:hAnsi="Gotham Narrow Book"/>
          <w:b/>
          <w:sz w:val="24"/>
          <w:szCs w:val="24"/>
        </w:rPr>
        <w:t xml:space="preserve">Ref.: </w:t>
      </w:r>
      <w:r w:rsidRPr="00AE15EB">
        <w:rPr>
          <w:rFonts w:ascii="Gotham Narrow Book" w:hAnsi="Gotham Narrow Book"/>
          <w:b/>
          <w:sz w:val="24"/>
          <w:szCs w:val="24"/>
        </w:rPr>
        <w:tab/>
        <w:t>Aceptación de la Oferta a la Invitación Pública No. ICCU-MI-0</w:t>
      </w:r>
      <w:r w:rsidR="0019599F">
        <w:rPr>
          <w:rFonts w:ascii="Gotham Narrow Book" w:hAnsi="Gotham Narrow Book"/>
          <w:b/>
          <w:sz w:val="24"/>
          <w:szCs w:val="24"/>
        </w:rPr>
        <w:t>53</w:t>
      </w:r>
      <w:r w:rsidRPr="00AE15EB">
        <w:rPr>
          <w:rFonts w:ascii="Gotham Narrow Book" w:hAnsi="Gotham Narrow Book"/>
          <w:b/>
          <w:sz w:val="24"/>
          <w:szCs w:val="24"/>
        </w:rPr>
        <w:t>-202</w:t>
      </w:r>
      <w:r w:rsidR="0019599F">
        <w:rPr>
          <w:rFonts w:ascii="Gotham Narrow Book" w:hAnsi="Gotham Narrow Book"/>
          <w:b/>
          <w:sz w:val="24"/>
          <w:szCs w:val="24"/>
        </w:rPr>
        <w:t>6</w:t>
      </w:r>
      <w:r w:rsidRPr="00AE15EB">
        <w:rPr>
          <w:rFonts w:ascii="Gotham Narrow Book" w:hAnsi="Gotham Narrow Book" w:cs="Arial"/>
          <w:sz w:val="24"/>
          <w:szCs w:val="24"/>
        </w:rPr>
        <w:t>.</w:t>
      </w:r>
      <w:r w:rsidR="0019599F">
        <w:rPr>
          <w:rFonts w:ascii="Gotham Narrow Book" w:hAnsi="Gotham Narrow Book" w:cs="Arial"/>
          <w:sz w:val="24"/>
          <w:szCs w:val="24"/>
        </w:rPr>
        <w:t xml:space="preserve"> </w:t>
      </w:r>
    </w:p>
    <w:p w14:paraId="3204B3BE" w14:textId="77777777" w:rsidR="007C2423" w:rsidRPr="00AE15EB" w:rsidRDefault="007C2423" w:rsidP="007C2423">
      <w:pPr>
        <w:jc w:val="both"/>
        <w:rPr>
          <w:rFonts w:ascii="Gotham Narrow Book" w:hAnsi="Gotham Narrow Book"/>
          <w:sz w:val="24"/>
          <w:szCs w:val="24"/>
          <w:lang w:val="es-CO"/>
        </w:rPr>
      </w:pPr>
    </w:p>
    <w:p w14:paraId="79705D4E" w14:textId="77777777" w:rsidR="007C2423" w:rsidRPr="00AE15EB" w:rsidRDefault="007C2423" w:rsidP="007C2423">
      <w:pPr>
        <w:jc w:val="both"/>
        <w:rPr>
          <w:rFonts w:ascii="Gotham Narrow Book" w:hAnsi="Gotham Narrow Book"/>
          <w:sz w:val="24"/>
          <w:szCs w:val="24"/>
          <w:lang w:val="es-CO"/>
        </w:rPr>
      </w:pPr>
    </w:p>
    <w:p w14:paraId="66B87F02" w14:textId="77777777" w:rsidR="007C2423" w:rsidRPr="00AE15EB" w:rsidRDefault="007C2423" w:rsidP="007C2423">
      <w:pPr>
        <w:jc w:val="both"/>
        <w:rPr>
          <w:rFonts w:ascii="Gotham Narrow Book" w:hAnsi="Gotham Narrow Book"/>
          <w:sz w:val="24"/>
          <w:szCs w:val="24"/>
        </w:rPr>
      </w:pPr>
      <w:r w:rsidRPr="00AE15EB">
        <w:rPr>
          <w:rFonts w:ascii="Gotham Narrow Book" w:hAnsi="Gotham Narrow Book"/>
          <w:sz w:val="24"/>
          <w:szCs w:val="24"/>
        </w:rPr>
        <w:t>Reciba un cordial saludo,</w:t>
      </w:r>
    </w:p>
    <w:p w14:paraId="4EED4B5D" w14:textId="77777777" w:rsidR="007C2423" w:rsidRPr="00AE15EB" w:rsidRDefault="007C2423" w:rsidP="007C2423">
      <w:pPr>
        <w:jc w:val="both"/>
        <w:rPr>
          <w:rFonts w:ascii="Gotham Narrow Book" w:hAnsi="Gotham Narrow Book"/>
          <w:sz w:val="24"/>
          <w:szCs w:val="24"/>
        </w:rPr>
      </w:pPr>
    </w:p>
    <w:p w14:paraId="00710E3F" w14:textId="486263B5" w:rsidR="007C2423" w:rsidRPr="00AE15EB" w:rsidRDefault="007C2423" w:rsidP="007C2423">
      <w:pPr>
        <w:jc w:val="both"/>
        <w:rPr>
          <w:rFonts w:ascii="Gotham Narrow Book" w:hAnsi="Gotham Narrow Book"/>
          <w:sz w:val="24"/>
          <w:szCs w:val="24"/>
        </w:rPr>
      </w:pPr>
      <w:r w:rsidRPr="00AE15EB">
        <w:rPr>
          <w:rFonts w:ascii="Gotham Narrow Book" w:hAnsi="Gotham Narrow Book"/>
          <w:sz w:val="24"/>
          <w:szCs w:val="24"/>
        </w:rPr>
        <w:t>De la manera más atenta le comunico que la oferta económica formulada por la empresa que usted actúa como Representante legal dentro de la Invitación Pública No. ICCU-MI-0</w:t>
      </w:r>
      <w:r w:rsidR="0019599F">
        <w:rPr>
          <w:rFonts w:ascii="Gotham Narrow Book" w:hAnsi="Gotham Narrow Book"/>
          <w:sz w:val="24"/>
          <w:szCs w:val="24"/>
        </w:rPr>
        <w:t>53</w:t>
      </w:r>
      <w:r w:rsidRPr="00AE15EB">
        <w:rPr>
          <w:rFonts w:ascii="Gotham Narrow Book" w:hAnsi="Gotham Narrow Book"/>
          <w:sz w:val="24"/>
          <w:szCs w:val="24"/>
        </w:rPr>
        <w:t>-202</w:t>
      </w:r>
      <w:r w:rsidR="0019599F">
        <w:rPr>
          <w:rFonts w:ascii="Gotham Narrow Book" w:hAnsi="Gotham Narrow Book"/>
          <w:sz w:val="24"/>
          <w:szCs w:val="24"/>
        </w:rPr>
        <w:t>6</w:t>
      </w:r>
      <w:r w:rsidRPr="00AE15EB">
        <w:rPr>
          <w:rFonts w:ascii="Gotham Narrow Book" w:hAnsi="Gotham Narrow Book"/>
          <w:sz w:val="24"/>
          <w:szCs w:val="24"/>
        </w:rPr>
        <w:t xml:space="preserve"> ha sido aceptada toda vez que, de acuerdo al orden de elegibilidad, resultó habilitado en la evaluación jurídica, técnica y económica que se realizó sobre la misma.</w:t>
      </w:r>
    </w:p>
    <w:p w14:paraId="0C3C4A1A" w14:textId="77777777" w:rsidR="007C2423" w:rsidRPr="00AE15EB" w:rsidRDefault="007C2423" w:rsidP="007C2423">
      <w:pPr>
        <w:jc w:val="both"/>
        <w:rPr>
          <w:rFonts w:ascii="Gotham Narrow Book" w:hAnsi="Gotham Narrow Book"/>
          <w:sz w:val="24"/>
          <w:szCs w:val="24"/>
        </w:rPr>
      </w:pPr>
    </w:p>
    <w:p w14:paraId="7FF3784C" w14:textId="77777777" w:rsidR="007C2423" w:rsidRPr="00AE15EB" w:rsidRDefault="007C2423" w:rsidP="007C2423">
      <w:pPr>
        <w:jc w:val="both"/>
        <w:rPr>
          <w:rFonts w:ascii="Gotham Narrow Book" w:hAnsi="Gotham Narrow Book"/>
          <w:sz w:val="24"/>
          <w:szCs w:val="24"/>
        </w:rPr>
      </w:pPr>
      <w:r w:rsidRPr="00AE15EB">
        <w:rPr>
          <w:rFonts w:ascii="Gotham Narrow Book" w:hAnsi="Gotham Narrow Book"/>
          <w:sz w:val="24"/>
          <w:szCs w:val="24"/>
        </w:rPr>
        <w:t>Conforme al numeral 9 del artículo 2.2.1.2.1.5.2. del Decreto 1082 de 2015, la oferta presentada por la empresa, mediante el sistema electrónico de contratación SECOP II, y la presente aceptación, constituye el contrato, sujeto a las disposiciones previstas en los estudios previos, estudios del sector y la Invitación Publica No. ICCU-MI-020-2025.</w:t>
      </w:r>
    </w:p>
    <w:p w14:paraId="3A5AF16F" w14:textId="77777777" w:rsidR="007C2423" w:rsidRPr="00AE15EB" w:rsidRDefault="007C2423" w:rsidP="007C2423">
      <w:pPr>
        <w:jc w:val="both"/>
        <w:rPr>
          <w:rFonts w:ascii="Gotham Narrow Book" w:hAnsi="Gotham Narrow Book"/>
          <w:sz w:val="24"/>
          <w:szCs w:val="24"/>
        </w:rPr>
      </w:pPr>
    </w:p>
    <w:p w14:paraId="4DED0E42" w14:textId="77777777" w:rsidR="007C2423" w:rsidRPr="00AE15EB" w:rsidRDefault="007C2423" w:rsidP="007C2423">
      <w:pPr>
        <w:jc w:val="both"/>
        <w:rPr>
          <w:rFonts w:ascii="Gotham Narrow Book" w:hAnsi="Gotham Narrow Book"/>
          <w:sz w:val="24"/>
          <w:szCs w:val="24"/>
        </w:rPr>
      </w:pPr>
      <w:r w:rsidRPr="00AE15EB">
        <w:rPr>
          <w:rFonts w:ascii="Gotham Narrow Book" w:hAnsi="Gotham Narrow Book"/>
          <w:sz w:val="24"/>
          <w:szCs w:val="24"/>
        </w:rPr>
        <w:t>A continuación, se relaciona las condiciones contractuales indicadas en la Invitación pública ICCU-MI-020-2025</w:t>
      </w:r>
    </w:p>
    <w:p w14:paraId="1A48D923" w14:textId="77777777" w:rsidR="007C2423" w:rsidRPr="00AE15EB" w:rsidRDefault="007C2423" w:rsidP="007C2423">
      <w:pPr>
        <w:jc w:val="both"/>
        <w:rPr>
          <w:rFonts w:ascii="Gotham Narrow Book" w:hAnsi="Gotham Narrow Book"/>
          <w:sz w:val="24"/>
          <w:szCs w:val="24"/>
        </w:rPr>
      </w:pPr>
    </w:p>
    <w:p w14:paraId="77BEE16A" w14:textId="77777777" w:rsidR="007C2423" w:rsidRPr="00AE15EB" w:rsidRDefault="007C2423" w:rsidP="007C2423">
      <w:pPr>
        <w:pStyle w:val="Ttulo2"/>
        <w:jc w:val="left"/>
        <w:rPr>
          <w:rFonts w:ascii="Gotham Narrow Book" w:eastAsia="Times New Roman" w:hAnsi="Gotham Narrow Book"/>
          <w:bCs/>
          <w:szCs w:val="24"/>
          <w:lang w:val="es-ES"/>
        </w:rPr>
      </w:pPr>
      <w:r w:rsidRPr="00AE15EB">
        <w:rPr>
          <w:rFonts w:ascii="Gotham Narrow Book" w:eastAsia="Times New Roman" w:hAnsi="Gotham Narrow Book"/>
          <w:bCs/>
          <w:szCs w:val="24"/>
          <w:lang w:val="es-ES"/>
        </w:rPr>
        <w:t>CONDICIONES CONTRACTUALES:</w:t>
      </w:r>
    </w:p>
    <w:p w14:paraId="6E858A2D" w14:textId="77777777" w:rsidR="00A37BDB" w:rsidRPr="00D237FC" w:rsidRDefault="00A37BDB" w:rsidP="00A37BDB">
      <w:pPr>
        <w:jc w:val="both"/>
        <w:rPr>
          <w:rFonts w:ascii="Gotham Narrow Book" w:hAnsi="Gotham Narrow Book"/>
          <w:sz w:val="24"/>
          <w:szCs w:val="24"/>
        </w:rPr>
      </w:pPr>
    </w:p>
    <w:p w14:paraId="43413E1B" w14:textId="2E7B7DBE" w:rsidR="00A37BDB" w:rsidRPr="00D237FC" w:rsidRDefault="00A37BDB" w:rsidP="003E4BA3">
      <w:pPr>
        <w:pStyle w:val="Prrafodelista"/>
        <w:numPr>
          <w:ilvl w:val="0"/>
          <w:numId w:val="8"/>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CONDICIONES CONTRACTUALES</w:t>
      </w:r>
      <w:r w:rsidR="001706AB" w:rsidRPr="00D237FC">
        <w:rPr>
          <w:rFonts w:ascii="Gotham Narrow Book" w:eastAsiaTheme="minorHAnsi" w:hAnsi="Gotham Narrow Book" w:cs="Gotham Narrow Book"/>
          <w:b/>
          <w:sz w:val="24"/>
          <w:szCs w:val="24"/>
          <w:lang w:val="es-CO" w:eastAsia="en-US"/>
        </w:rPr>
        <w:t>.</w:t>
      </w:r>
    </w:p>
    <w:p w14:paraId="38F8588B"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p>
    <w:p w14:paraId="043410A8" w14:textId="4BEBA6D6" w:rsidR="00641ABD" w:rsidRDefault="00A37BDB" w:rsidP="00641ABD">
      <w:pPr>
        <w:jc w:val="both"/>
        <w:rPr>
          <w:rFonts w:ascii="Gotham Narrow Book" w:hAnsi="Gotham Narrow Book"/>
          <w:sz w:val="24"/>
          <w:szCs w:val="24"/>
        </w:rPr>
      </w:pPr>
      <w:r w:rsidRPr="00D237FC">
        <w:rPr>
          <w:rFonts w:ascii="Gotham Narrow Book" w:hAnsi="Gotham Narrow Book"/>
          <w:b/>
          <w:bCs/>
          <w:sz w:val="24"/>
          <w:szCs w:val="24"/>
        </w:rPr>
        <w:t>Alcance del Objeto:</w:t>
      </w:r>
      <w:r w:rsidRPr="00D237FC">
        <w:rPr>
          <w:rFonts w:ascii="Gotham Narrow Book" w:hAnsi="Gotham Narrow Book"/>
          <w:sz w:val="24"/>
          <w:szCs w:val="24"/>
        </w:rPr>
        <w:t xml:space="preserve"> </w:t>
      </w:r>
      <w:r w:rsidR="00641ABD" w:rsidRPr="00BC44E6">
        <w:rPr>
          <w:rFonts w:ascii="Gotham Narrow Book" w:hAnsi="Gotham Narrow Book"/>
          <w:sz w:val="24"/>
          <w:szCs w:val="24"/>
          <w:lang w:val="es-CO"/>
        </w:rPr>
        <w:t>La interventoría externa deberá llevar el control: técnico, administrativo, financiero y legal, a la ejecución del proyecto de obra civil</w:t>
      </w:r>
      <w:r w:rsidR="00641ABD">
        <w:rPr>
          <w:rFonts w:ascii="Gotham Narrow Book" w:hAnsi="Gotham Narrow Book"/>
          <w:sz w:val="24"/>
          <w:szCs w:val="24"/>
          <w:lang w:val="es-CO"/>
        </w:rPr>
        <w:t xml:space="preserve"> </w:t>
      </w:r>
      <w:r w:rsidR="0019599F">
        <w:rPr>
          <w:rFonts w:ascii="Gotham Narrow Book" w:hAnsi="Gotham Narrow Book"/>
          <w:sz w:val="24"/>
          <w:szCs w:val="24"/>
          <w:lang w:val="es-CO"/>
        </w:rPr>
        <w:t>…………………………….</w:t>
      </w:r>
      <w:r w:rsidR="00641ABD" w:rsidRPr="00BC44E6">
        <w:rPr>
          <w:rFonts w:ascii="Gotham Narrow Book" w:hAnsi="Gotham Narrow Book"/>
          <w:sz w:val="24"/>
          <w:szCs w:val="24"/>
        </w:rPr>
        <w:t xml:space="preserve">el cual ha sea convocado bajo la modalidad de selección por </w:t>
      </w:r>
      <w:r w:rsidR="00641ABD">
        <w:rPr>
          <w:rFonts w:ascii="Gotham Narrow Book" w:hAnsi="Gotham Narrow Book"/>
          <w:sz w:val="24"/>
          <w:szCs w:val="24"/>
        </w:rPr>
        <w:t>Menor Cuantía</w:t>
      </w:r>
      <w:r w:rsidR="00641ABD" w:rsidRPr="00BC44E6">
        <w:rPr>
          <w:rFonts w:ascii="Gotham Narrow Book" w:hAnsi="Gotham Narrow Book"/>
          <w:sz w:val="24"/>
          <w:szCs w:val="24"/>
        </w:rPr>
        <w:t>, mediante el proceso de selección</w:t>
      </w:r>
      <w:r w:rsidR="00641ABD">
        <w:rPr>
          <w:rFonts w:ascii="Gotham Narrow Book" w:hAnsi="Gotham Narrow Book"/>
          <w:sz w:val="24"/>
          <w:szCs w:val="24"/>
        </w:rPr>
        <w:t xml:space="preserve"> </w:t>
      </w:r>
      <w:r w:rsidR="00641ABD" w:rsidRPr="00BC44E6">
        <w:rPr>
          <w:rFonts w:ascii="Gotham Narrow Book" w:hAnsi="Gotham Narrow Book"/>
          <w:sz w:val="24"/>
          <w:szCs w:val="24"/>
        </w:rPr>
        <w:t>No. ICCU-</w:t>
      </w:r>
      <w:r w:rsidR="00641ABD">
        <w:rPr>
          <w:rFonts w:ascii="Gotham Narrow Book" w:hAnsi="Gotham Narrow Book"/>
          <w:sz w:val="24"/>
          <w:szCs w:val="24"/>
        </w:rPr>
        <w:t>MC</w:t>
      </w:r>
      <w:r w:rsidR="00641ABD" w:rsidRPr="00BC44E6">
        <w:rPr>
          <w:rFonts w:ascii="Gotham Narrow Book" w:hAnsi="Gotham Narrow Book"/>
          <w:sz w:val="24"/>
          <w:szCs w:val="24"/>
        </w:rPr>
        <w:t>-</w:t>
      </w:r>
      <w:r w:rsidR="0019599F">
        <w:rPr>
          <w:rFonts w:ascii="Gotham Narrow Book" w:hAnsi="Gotham Narrow Book"/>
          <w:sz w:val="24"/>
          <w:szCs w:val="24"/>
        </w:rPr>
        <w:t>047</w:t>
      </w:r>
      <w:r w:rsidR="00641ABD">
        <w:rPr>
          <w:rFonts w:ascii="Gotham Narrow Book" w:hAnsi="Gotham Narrow Book"/>
          <w:sz w:val="24"/>
          <w:szCs w:val="24"/>
        </w:rPr>
        <w:t>-</w:t>
      </w:r>
      <w:r w:rsidR="00641ABD" w:rsidRPr="00BC44E6">
        <w:rPr>
          <w:rFonts w:ascii="Gotham Narrow Book" w:hAnsi="Gotham Narrow Book"/>
          <w:sz w:val="24"/>
          <w:szCs w:val="24"/>
        </w:rPr>
        <w:t>202</w:t>
      </w:r>
      <w:r w:rsidR="0019599F">
        <w:rPr>
          <w:rFonts w:ascii="Gotham Narrow Book" w:hAnsi="Gotham Narrow Book"/>
          <w:sz w:val="24"/>
          <w:szCs w:val="24"/>
        </w:rPr>
        <w:t>6</w:t>
      </w:r>
      <w:r w:rsidR="00641ABD" w:rsidRPr="00BC44E6">
        <w:rPr>
          <w:rFonts w:ascii="Gotham Narrow Book" w:hAnsi="Gotham Narrow Book"/>
          <w:sz w:val="24"/>
          <w:szCs w:val="24"/>
        </w:rPr>
        <w:t>, por lo cual se hace necesario contar con la interventoría externa, en</w:t>
      </w:r>
      <w:r w:rsidR="00641ABD">
        <w:rPr>
          <w:rFonts w:ascii="Gotham Narrow Book" w:hAnsi="Gotham Narrow Book"/>
          <w:sz w:val="24"/>
          <w:szCs w:val="24"/>
        </w:rPr>
        <w:t xml:space="preserve"> </w:t>
      </w:r>
      <w:r w:rsidR="00641ABD" w:rsidRPr="00BC44E6">
        <w:rPr>
          <w:rFonts w:ascii="Gotham Narrow Book" w:hAnsi="Gotham Narrow Book"/>
          <w:sz w:val="24"/>
          <w:szCs w:val="24"/>
        </w:rPr>
        <w:t>cumplimiento de lo dispuesto en el numeral 1 del artículo 32 de la ley 80 de 1993.</w:t>
      </w:r>
    </w:p>
    <w:p w14:paraId="5C6FAE08" w14:textId="77777777" w:rsidR="00641ABD" w:rsidRPr="00BC44E6" w:rsidRDefault="00641ABD" w:rsidP="00641ABD">
      <w:pPr>
        <w:jc w:val="both"/>
        <w:rPr>
          <w:rFonts w:ascii="Gotham Narrow Book" w:hAnsi="Gotham Narrow Book"/>
          <w:sz w:val="24"/>
          <w:szCs w:val="24"/>
        </w:rPr>
      </w:pPr>
    </w:p>
    <w:p w14:paraId="3FEF2223" w14:textId="6648D478" w:rsidR="00A37BDB" w:rsidRPr="00D237FC" w:rsidRDefault="00641ABD" w:rsidP="00A37BDB">
      <w:pPr>
        <w:jc w:val="both"/>
        <w:rPr>
          <w:rFonts w:ascii="Gotham Narrow Book" w:hAnsi="Gotham Narrow Book" w:cs="Arial"/>
          <w:b/>
          <w:sz w:val="24"/>
          <w:szCs w:val="24"/>
          <w:lang w:val="es-CO"/>
        </w:rPr>
      </w:pPr>
      <w:r w:rsidRPr="00BC44E6">
        <w:rPr>
          <w:rFonts w:ascii="Gotham Narrow Book" w:hAnsi="Gotham Narrow Book"/>
          <w:sz w:val="24"/>
          <w:szCs w:val="24"/>
        </w:rPr>
        <w:t>El alcance del objeto contractual del futuro contrato que se derive de est</w:t>
      </w:r>
      <w:r>
        <w:rPr>
          <w:rFonts w:ascii="Gotham Narrow Book" w:hAnsi="Gotham Narrow Book"/>
          <w:sz w:val="24"/>
          <w:szCs w:val="24"/>
        </w:rPr>
        <w:t xml:space="preserve">a mínima cuantía </w:t>
      </w:r>
      <w:r w:rsidRPr="00BC44E6">
        <w:rPr>
          <w:rFonts w:ascii="Gotham Narrow Book" w:hAnsi="Gotham Narrow Book"/>
          <w:sz w:val="24"/>
          <w:szCs w:val="24"/>
        </w:rPr>
        <w:t>está</w:t>
      </w:r>
      <w:r>
        <w:rPr>
          <w:rFonts w:ascii="Gotham Narrow Book" w:hAnsi="Gotham Narrow Book"/>
          <w:sz w:val="24"/>
          <w:szCs w:val="24"/>
        </w:rPr>
        <w:t xml:space="preserve"> </w:t>
      </w:r>
      <w:r w:rsidRPr="00BC44E6">
        <w:rPr>
          <w:rFonts w:ascii="Gotham Narrow Book" w:hAnsi="Gotham Narrow Book"/>
          <w:sz w:val="24"/>
          <w:szCs w:val="24"/>
        </w:rPr>
        <w:t>contenido en las actividades establecidas en el Manual de Supervisión e Interventoría del Instituto de</w:t>
      </w:r>
      <w:r>
        <w:rPr>
          <w:rFonts w:ascii="Gotham Narrow Book" w:hAnsi="Gotham Narrow Book"/>
          <w:sz w:val="24"/>
          <w:szCs w:val="24"/>
        </w:rPr>
        <w:t xml:space="preserve"> Caminos y Construcciones </w:t>
      </w:r>
      <w:r w:rsidRPr="00BC44E6">
        <w:rPr>
          <w:rFonts w:ascii="Gotham Narrow Book" w:hAnsi="Gotham Narrow Book"/>
          <w:sz w:val="24"/>
          <w:szCs w:val="24"/>
        </w:rPr>
        <w:t>de Cundinamarca – ICCU</w:t>
      </w:r>
      <w:r w:rsidRPr="00BC44E6">
        <w:rPr>
          <w:rFonts w:ascii="Gotham Narrow Book" w:hAnsi="Gotham Narrow Book"/>
          <w:sz w:val="24"/>
          <w:szCs w:val="24"/>
        </w:rPr>
        <w:cr/>
      </w:r>
    </w:p>
    <w:p w14:paraId="53FD7420" w14:textId="65D9710E" w:rsidR="00A37BDB" w:rsidRPr="00D237FC" w:rsidRDefault="00632F2C" w:rsidP="003E4BA3">
      <w:pPr>
        <w:pStyle w:val="Prrafodelista"/>
        <w:numPr>
          <w:ilvl w:val="1"/>
          <w:numId w:val="8"/>
        </w:numPr>
        <w:suppressAutoHyphens/>
        <w:jc w:val="both"/>
        <w:rPr>
          <w:rFonts w:ascii="Gotham Narrow Book" w:hAnsi="Gotham Narrow Book" w:cs="Arial"/>
          <w:b/>
          <w:bCs/>
          <w:sz w:val="24"/>
          <w:szCs w:val="24"/>
          <w:lang w:eastAsia="ar-SA"/>
        </w:rPr>
      </w:pPr>
      <w:bookmarkStart w:id="0" w:name="_Hlk165895270"/>
      <w:r w:rsidRPr="00D237FC">
        <w:rPr>
          <w:rFonts w:ascii="Gotham Narrow Book" w:hAnsi="Gotham Narrow Book" w:cs="Arial"/>
          <w:b/>
          <w:bCs/>
          <w:sz w:val="24"/>
          <w:szCs w:val="24"/>
          <w:lang w:eastAsia="ar-SA"/>
        </w:rPr>
        <w:t>Condiciones Técnicas</w:t>
      </w:r>
    </w:p>
    <w:p w14:paraId="3D5CE08B" w14:textId="77777777" w:rsidR="00A37BDB" w:rsidRPr="00D237FC" w:rsidRDefault="00A37BDB" w:rsidP="00A37BDB">
      <w:pPr>
        <w:suppressAutoHyphens/>
        <w:jc w:val="both"/>
        <w:rPr>
          <w:rFonts w:ascii="Gotham Narrow Book" w:hAnsi="Gotham Narrow Book" w:cs="Arial"/>
          <w:sz w:val="24"/>
          <w:szCs w:val="24"/>
          <w:lang w:eastAsia="ar-SA"/>
        </w:rPr>
      </w:pPr>
    </w:p>
    <w:p w14:paraId="0E8FE9D3" w14:textId="2BC9E570" w:rsidR="00641ABD" w:rsidRPr="00147C4D" w:rsidRDefault="00641ABD" w:rsidP="003E4BA3">
      <w:pPr>
        <w:pStyle w:val="Capitulo1"/>
        <w:numPr>
          <w:ilvl w:val="2"/>
          <w:numId w:val="8"/>
        </w:numPr>
        <w:jc w:val="left"/>
        <w:rPr>
          <w:rFonts w:eastAsia="MS PGothic"/>
        </w:rPr>
      </w:pPr>
      <w:bookmarkStart w:id="1" w:name="_Toc199247667"/>
      <w:bookmarkStart w:id="2" w:name="_Toc199316993"/>
      <w:bookmarkStart w:id="3" w:name="_Toc199351723"/>
      <w:r w:rsidRPr="004F5E3F">
        <w:t>INHERENTES AL ALCANCE DEL OBJETO CONTRACTUAL (OBRA CIVIL):</w:t>
      </w:r>
      <w:bookmarkEnd w:id="1"/>
      <w:bookmarkEnd w:id="2"/>
      <w:bookmarkEnd w:id="3"/>
    </w:p>
    <w:p w14:paraId="420A0990" w14:textId="72F1B7A1" w:rsidR="00641ABD" w:rsidRPr="00147C4D" w:rsidRDefault="00641ABD" w:rsidP="003E4BA3">
      <w:pPr>
        <w:pStyle w:val="Capitulo1"/>
        <w:numPr>
          <w:ilvl w:val="3"/>
          <w:numId w:val="8"/>
        </w:numPr>
        <w:rPr>
          <w:rFonts w:eastAsia="MS PGothic"/>
        </w:rPr>
      </w:pPr>
      <w:bookmarkStart w:id="4" w:name="_Toc199247668"/>
      <w:bookmarkStart w:id="5" w:name="_Toc199316994"/>
      <w:bookmarkStart w:id="6" w:name="_Toc199351724"/>
      <w:r w:rsidRPr="00147C4D">
        <w:rPr>
          <w:rFonts w:eastAsia="MS PGothic"/>
        </w:rPr>
        <w:t>METODOLOGIA</w:t>
      </w:r>
      <w:bookmarkEnd w:id="4"/>
      <w:bookmarkEnd w:id="5"/>
      <w:bookmarkEnd w:id="6"/>
    </w:p>
    <w:p w14:paraId="161D9ED9" w14:textId="77777777" w:rsidR="00641ABD" w:rsidRDefault="00641ABD" w:rsidP="00641ABD">
      <w:pPr>
        <w:jc w:val="both"/>
        <w:rPr>
          <w:rFonts w:ascii="Gotham Narrow Book" w:eastAsia="Arial" w:hAnsi="Gotham Narrow Book" w:cs="Arial"/>
          <w:sz w:val="24"/>
          <w:szCs w:val="24"/>
          <w:lang w:val="es-CO" w:eastAsia="en-US"/>
        </w:rPr>
      </w:pPr>
    </w:p>
    <w:tbl>
      <w:tblPr>
        <w:tblStyle w:val="Tablaconcuadrcula"/>
        <w:tblW w:w="10207" w:type="dxa"/>
        <w:tblInd w:w="-714" w:type="dxa"/>
        <w:tblLook w:val="04A0" w:firstRow="1" w:lastRow="0" w:firstColumn="1" w:lastColumn="0" w:noHBand="0" w:noVBand="1"/>
      </w:tblPr>
      <w:tblGrid>
        <w:gridCol w:w="2173"/>
        <w:gridCol w:w="8034"/>
      </w:tblGrid>
      <w:tr w:rsidR="00641ABD" w14:paraId="78144C69" w14:textId="77777777" w:rsidTr="00991313">
        <w:tc>
          <w:tcPr>
            <w:tcW w:w="2512" w:type="dxa"/>
            <w:shd w:val="clear" w:color="auto" w:fill="D9D9D9" w:themeFill="background1" w:themeFillShade="D9"/>
            <w:vAlign w:val="center"/>
          </w:tcPr>
          <w:p w14:paraId="0963B3E4" w14:textId="77777777" w:rsidR="00641ABD" w:rsidRPr="006F76AF" w:rsidRDefault="00641ABD" w:rsidP="00991313">
            <w:pPr>
              <w:jc w:val="center"/>
              <w:rPr>
                <w:rFonts w:ascii="Gotham Narrow Book" w:eastAsia="Arial" w:hAnsi="Gotham Narrow Book" w:cs="Arial"/>
                <w:b/>
                <w:bCs/>
                <w:sz w:val="24"/>
                <w:szCs w:val="24"/>
                <w:lang w:val="es-CO" w:eastAsia="en-US"/>
              </w:rPr>
            </w:pPr>
            <w:r w:rsidRPr="006F76AF">
              <w:rPr>
                <w:rFonts w:ascii="Gotham Narrow Book" w:eastAsia="Arial" w:hAnsi="Gotham Narrow Book" w:cs="Arial"/>
                <w:b/>
                <w:bCs/>
                <w:sz w:val="24"/>
                <w:szCs w:val="24"/>
                <w:lang w:val="es-CO" w:eastAsia="en-US"/>
              </w:rPr>
              <w:t>ACTIVIDAD</w:t>
            </w:r>
          </w:p>
        </w:tc>
        <w:tc>
          <w:tcPr>
            <w:tcW w:w="7695" w:type="dxa"/>
            <w:shd w:val="clear" w:color="auto" w:fill="D9D9D9" w:themeFill="background1" w:themeFillShade="D9"/>
            <w:vAlign w:val="center"/>
          </w:tcPr>
          <w:p w14:paraId="50F8E920" w14:textId="77777777" w:rsidR="00641ABD" w:rsidRPr="006F76AF" w:rsidRDefault="00641ABD" w:rsidP="00991313">
            <w:pPr>
              <w:jc w:val="center"/>
              <w:rPr>
                <w:rFonts w:ascii="Gotham Narrow Book" w:eastAsia="Arial" w:hAnsi="Gotham Narrow Book" w:cs="Arial"/>
                <w:b/>
                <w:bCs/>
                <w:sz w:val="24"/>
                <w:szCs w:val="24"/>
                <w:lang w:val="es-CO" w:eastAsia="en-US"/>
              </w:rPr>
            </w:pPr>
            <w:r w:rsidRPr="006F76AF">
              <w:rPr>
                <w:rFonts w:ascii="Gotham Narrow Book" w:eastAsia="Arial" w:hAnsi="Gotham Narrow Book" w:cs="Arial"/>
                <w:b/>
                <w:bCs/>
                <w:sz w:val="24"/>
                <w:szCs w:val="24"/>
                <w:lang w:val="es-CO" w:eastAsia="en-US"/>
              </w:rPr>
              <w:t>ACCIONES POR REALIZAR</w:t>
            </w:r>
          </w:p>
        </w:tc>
      </w:tr>
      <w:tr w:rsidR="00641ABD" w14:paraId="522B5150" w14:textId="77777777" w:rsidTr="00991313">
        <w:tc>
          <w:tcPr>
            <w:tcW w:w="2512" w:type="dxa"/>
            <w:vAlign w:val="center"/>
          </w:tcPr>
          <w:p w14:paraId="3DC4458A" w14:textId="77777777" w:rsidR="00641ABD" w:rsidRPr="006F76AF" w:rsidRDefault="00641ABD" w:rsidP="00991313">
            <w:pPr>
              <w:jc w:val="center"/>
              <w:rPr>
                <w:rFonts w:ascii="Gotham Narrow Book" w:eastAsia="Arial" w:hAnsi="Gotham Narrow Book" w:cs="Arial"/>
                <w:b/>
                <w:bCs/>
                <w:sz w:val="24"/>
                <w:szCs w:val="24"/>
                <w:lang w:val="es-CO" w:eastAsia="en-US"/>
              </w:rPr>
            </w:pPr>
            <w:r w:rsidRPr="006F76AF">
              <w:rPr>
                <w:rFonts w:ascii="Gotham Narrow Book" w:eastAsia="Arial" w:hAnsi="Gotham Narrow Book" w:cs="Arial"/>
                <w:b/>
                <w:bCs/>
                <w:sz w:val="24"/>
                <w:szCs w:val="24"/>
                <w:lang w:val="es-CO" w:eastAsia="en-US"/>
              </w:rPr>
              <w:lastRenderedPageBreak/>
              <w:t>PRELIMINARES</w:t>
            </w:r>
          </w:p>
        </w:tc>
        <w:tc>
          <w:tcPr>
            <w:tcW w:w="7695" w:type="dxa"/>
            <w:vAlign w:val="center"/>
          </w:tcPr>
          <w:p w14:paraId="2DACA077" w14:textId="77777777" w:rsidR="00641ABD" w:rsidRDefault="00641ABD" w:rsidP="00991313">
            <w:pPr>
              <w:jc w:val="both"/>
              <w:rPr>
                <w:rFonts w:ascii="Gotham Narrow Book" w:eastAsia="Arial" w:hAnsi="Gotham Narrow Book" w:cs="Arial"/>
                <w:sz w:val="24"/>
                <w:szCs w:val="24"/>
                <w:lang w:eastAsia="en-US"/>
              </w:rPr>
            </w:pPr>
            <w:r w:rsidRPr="00283846">
              <w:rPr>
                <w:rFonts w:ascii="Gotham Narrow Book" w:eastAsia="Arial" w:hAnsi="Gotham Narrow Book" w:cs="Arial"/>
                <w:sz w:val="24"/>
                <w:szCs w:val="24"/>
                <w:lang w:eastAsia="en-US"/>
              </w:rPr>
              <w:t>Realizar una inspección u visita diagnóstico al CRAV de Viotá, de la cual se debe hacer un acta y/o informe, estableciendo las condiciones reales de la infraestructura física existente, a intervenir.</w:t>
            </w:r>
          </w:p>
          <w:p w14:paraId="5294CD32" w14:textId="77777777" w:rsidR="00641ABD" w:rsidRDefault="00641ABD" w:rsidP="00991313">
            <w:pPr>
              <w:jc w:val="both"/>
              <w:rPr>
                <w:rFonts w:ascii="Gotham Narrow Book" w:eastAsia="Arial" w:hAnsi="Gotham Narrow Book" w:cs="Arial"/>
                <w:sz w:val="24"/>
                <w:szCs w:val="24"/>
                <w:lang w:eastAsia="en-US"/>
              </w:rPr>
            </w:pPr>
          </w:p>
          <w:p w14:paraId="3190DA72" w14:textId="77777777" w:rsidR="00641ABD" w:rsidRDefault="00641ABD" w:rsidP="00991313">
            <w:pPr>
              <w:jc w:val="both"/>
              <w:rPr>
                <w:rFonts w:ascii="Gotham Narrow Book" w:eastAsia="Arial" w:hAnsi="Gotham Narrow Book" w:cs="Arial"/>
                <w:sz w:val="24"/>
                <w:szCs w:val="24"/>
                <w:lang w:eastAsia="en-US"/>
              </w:rPr>
            </w:pPr>
            <w:r w:rsidRPr="006F76AF">
              <w:rPr>
                <w:rFonts w:ascii="Gotham Narrow Book" w:eastAsia="Arial" w:hAnsi="Gotham Narrow Book" w:cs="Arial"/>
                <w:sz w:val="24"/>
                <w:szCs w:val="24"/>
                <w:lang w:eastAsia="en-US"/>
              </w:rPr>
              <w:t>Recepcionar, verificar y controlar los frentes de mano de obra NO calificada, con cargo al contratista ejecutor, conforme a lo establecido en las notas técnicas del proyecto, esto es:</w:t>
            </w:r>
          </w:p>
          <w:p w14:paraId="1D1914BE" w14:textId="77777777" w:rsidR="00641ABD" w:rsidRDefault="00641ABD" w:rsidP="00991313">
            <w:pPr>
              <w:jc w:val="both"/>
              <w:rPr>
                <w:rFonts w:ascii="Gotham Narrow Book" w:eastAsia="Arial" w:hAnsi="Gotham Narrow Book" w:cs="Arial"/>
                <w:sz w:val="24"/>
                <w:szCs w:val="24"/>
                <w:lang w:val="es-CO" w:eastAsia="en-US"/>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2551"/>
              <w:gridCol w:w="992"/>
              <w:gridCol w:w="1701"/>
            </w:tblGrid>
            <w:tr w:rsidR="00641ABD" w:rsidRPr="006F76AF" w14:paraId="2283D4CF" w14:textId="77777777" w:rsidTr="00991313">
              <w:trPr>
                <w:trHeight w:val="282"/>
                <w:jc w:val="center"/>
              </w:trPr>
              <w:tc>
                <w:tcPr>
                  <w:tcW w:w="15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3D81E1" w14:textId="77777777" w:rsidR="00641ABD" w:rsidRPr="006F76AF" w:rsidRDefault="00641ABD" w:rsidP="00991313">
                  <w:pPr>
                    <w:spacing w:line="276" w:lineRule="auto"/>
                    <w:jc w:val="center"/>
                    <w:rPr>
                      <w:rFonts w:ascii="Gotham Narrow Book" w:eastAsia="Arial" w:hAnsi="Gotham Narrow Book" w:cs="Arial"/>
                      <w:b/>
                      <w:bCs/>
                      <w:lang w:val="es-CO" w:eastAsia="es-CO"/>
                    </w:rPr>
                  </w:pPr>
                  <w:r w:rsidRPr="006F76AF">
                    <w:rPr>
                      <w:rFonts w:ascii="Gotham Narrow Book" w:eastAsia="Arial" w:hAnsi="Gotham Narrow Book" w:cs="Arial"/>
                      <w:b/>
                      <w:bCs/>
                      <w:lang w:val="es-CO" w:eastAsia="es-CO"/>
                    </w:rPr>
                    <w:t>CUADRILLA</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AC922B" w14:textId="77777777" w:rsidR="00641ABD" w:rsidRPr="006F76AF" w:rsidRDefault="00641ABD" w:rsidP="00991313">
                  <w:pPr>
                    <w:spacing w:line="276" w:lineRule="auto"/>
                    <w:jc w:val="center"/>
                    <w:rPr>
                      <w:rFonts w:ascii="Gotham Narrow Book" w:eastAsia="Arial" w:hAnsi="Gotham Narrow Book" w:cs="Arial"/>
                      <w:b/>
                      <w:bCs/>
                      <w:lang w:val="es-CO" w:eastAsia="es-CO"/>
                    </w:rPr>
                  </w:pPr>
                  <w:r w:rsidRPr="006F76AF">
                    <w:rPr>
                      <w:rFonts w:ascii="Gotham Narrow Book" w:eastAsia="Arial" w:hAnsi="Gotham Narrow Book" w:cs="Arial"/>
                      <w:b/>
                      <w:bCs/>
                      <w:lang w:val="es-CO" w:eastAsia="es-CO"/>
                    </w:rPr>
                    <w:t>CARGO U OFICIO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705802" w14:textId="77777777" w:rsidR="00641ABD" w:rsidRPr="006F76AF" w:rsidRDefault="00641ABD" w:rsidP="00991313">
                  <w:pPr>
                    <w:spacing w:line="276" w:lineRule="auto"/>
                    <w:jc w:val="center"/>
                    <w:rPr>
                      <w:rFonts w:ascii="Gotham Narrow Book" w:eastAsia="Arial" w:hAnsi="Gotham Narrow Book" w:cs="Arial"/>
                      <w:b/>
                      <w:bCs/>
                      <w:lang w:val="es-CO" w:eastAsia="es-CO"/>
                    </w:rPr>
                  </w:pPr>
                  <w:r w:rsidRPr="006F76AF">
                    <w:rPr>
                      <w:rFonts w:ascii="Gotham Narrow Book" w:eastAsia="Arial" w:hAnsi="Gotham Narrow Book" w:cs="Arial"/>
                      <w:b/>
                      <w:bCs/>
                      <w:lang w:val="es-CO" w:eastAsia="es-CO"/>
                    </w:rPr>
                    <w:t>CANT</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14:paraId="0BED1D25" w14:textId="77777777" w:rsidR="00641ABD" w:rsidRPr="006F76AF" w:rsidRDefault="00641ABD" w:rsidP="00991313">
                  <w:pPr>
                    <w:spacing w:line="276" w:lineRule="auto"/>
                    <w:jc w:val="center"/>
                    <w:rPr>
                      <w:rFonts w:ascii="Gotham Narrow Book" w:eastAsia="Arial" w:hAnsi="Gotham Narrow Book" w:cs="Arial"/>
                      <w:b/>
                      <w:bCs/>
                      <w:lang w:val="es-CO" w:eastAsia="es-CO"/>
                    </w:rPr>
                  </w:pPr>
                  <w:r w:rsidRPr="006F76AF">
                    <w:rPr>
                      <w:rFonts w:ascii="Gotham Narrow Book" w:eastAsia="Arial" w:hAnsi="Gotham Narrow Book" w:cs="Arial"/>
                      <w:b/>
                      <w:bCs/>
                      <w:lang w:val="es-CO" w:eastAsia="es-CO"/>
                    </w:rPr>
                    <w:t>DEDICACION</w:t>
                  </w:r>
                </w:p>
              </w:tc>
            </w:tr>
            <w:tr w:rsidR="00641ABD" w:rsidRPr="006F76AF" w14:paraId="2B037CB9" w14:textId="77777777" w:rsidTr="00991313">
              <w:trPr>
                <w:trHeight w:val="456"/>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14:paraId="3687BDCD" w14:textId="77777777" w:rsidR="00641ABD" w:rsidRPr="006F76AF" w:rsidRDefault="00641ABD" w:rsidP="00991313">
                  <w:pPr>
                    <w:spacing w:line="276" w:lineRule="auto"/>
                    <w:jc w:val="center"/>
                    <w:rPr>
                      <w:rFonts w:ascii="Gotham Narrow Book" w:eastAsia="Arial" w:hAnsi="Gotham Narrow Book" w:cs="Arial"/>
                      <w:lang w:val="es-CO" w:eastAsia="es-CO"/>
                    </w:rPr>
                  </w:pPr>
                  <w:r w:rsidRPr="006F76AF">
                    <w:rPr>
                      <w:rFonts w:ascii="Gotham Narrow Book" w:eastAsia="Arial" w:hAnsi="Gotham Narrow Book" w:cs="Arial"/>
                      <w:lang w:val="es-CO" w:eastAsia="es-CO"/>
                    </w:rPr>
                    <w:t>FRENTE 1</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0892895" w14:textId="77777777" w:rsidR="00641ABD" w:rsidRPr="006F76AF" w:rsidRDefault="00641ABD" w:rsidP="00991313">
                  <w:pPr>
                    <w:spacing w:line="276" w:lineRule="auto"/>
                    <w:jc w:val="both"/>
                    <w:rPr>
                      <w:rFonts w:ascii="Gotham Narrow Book" w:eastAsia="Arial" w:hAnsi="Gotham Narrow Book" w:cs="Arial"/>
                    </w:rPr>
                  </w:pPr>
                  <w:r w:rsidRPr="006F76AF">
                    <w:rPr>
                      <w:rFonts w:ascii="Gotham Narrow Book" w:eastAsia="Arial" w:hAnsi="Gotham Narrow Book" w:cs="Arial"/>
                      <w:lang w:val="es-CO" w:eastAsia="en-US"/>
                    </w:rPr>
                    <w:t xml:space="preserve">MAESTRO OFICIAL </w:t>
                  </w:r>
                </w:p>
                <w:p w14:paraId="78E69E10" w14:textId="77777777" w:rsidR="00641ABD" w:rsidRPr="006F76AF" w:rsidRDefault="00641ABD" w:rsidP="00991313">
                  <w:pPr>
                    <w:spacing w:line="276" w:lineRule="auto"/>
                    <w:jc w:val="both"/>
                    <w:rPr>
                      <w:rFonts w:ascii="Gotham Narrow Book" w:eastAsia="Arial" w:hAnsi="Gotham Narrow Book" w:cs="Arial"/>
                      <w:lang w:val="es-CO" w:eastAsia="en-US"/>
                    </w:rPr>
                  </w:pPr>
                  <w:r w:rsidRPr="006F76AF">
                    <w:rPr>
                      <w:rFonts w:ascii="Gotham Narrow Book" w:eastAsia="Arial" w:hAnsi="Gotham Narrow Book" w:cs="Arial"/>
                      <w:lang w:val="es-CO" w:eastAsia="en-US"/>
                    </w:rPr>
                    <w:t>MAESTRO AYUDANTE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4AC605" w14:textId="77777777" w:rsidR="00641ABD" w:rsidRPr="006F76AF" w:rsidRDefault="00641ABD" w:rsidP="00991313">
                  <w:pPr>
                    <w:spacing w:line="276" w:lineRule="auto"/>
                    <w:jc w:val="center"/>
                    <w:rPr>
                      <w:rFonts w:ascii="Gotham Narrow Book" w:eastAsia="Arial" w:hAnsi="Gotham Narrow Book" w:cs="Arial"/>
                      <w:lang w:val="es-CO" w:eastAsia="es-CO"/>
                    </w:rPr>
                  </w:pPr>
                  <w:r w:rsidRPr="006F76AF">
                    <w:rPr>
                      <w:rFonts w:ascii="Gotham Narrow Book" w:eastAsia="Arial" w:hAnsi="Gotham Narrow Book" w:cs="Arial"/>
                      <w:lang w:val="es-CO" w:eastAsia="es-CO"/>
                    </w:rPr>
                    <w:t>1</w:t>
                  </w:r>
                </w:p>
                <w:p w14:paraId="499B918C" w14:textId="77777777" w:rsidR="00641ABD" w:rsidRPr="006F76AF" w:rsidRDefault="00641ABD" w:rsidP="00991313">
                  <w:pPr>
                    <w:spacing w:line="276" w:lineRule="auto"/>
                    <w:jc w:val="center"/>
                    <w:rPr>
                      <w:rFonts w:ascii="Gotham Narrow Book" w:eastAsia="Arial" w:hAnsi="Gotham Narrow Book" w:cs="Arial"/>
                      <w:lang w:val="es-CO" w:eastAsia="es-CO"/>
                    </w:rPr>
                  </w:pPr>
                  <w:r w:rsidRPr="006F76AF">
                    <w:rPr>
                      <w:rFonts w:ascii="Gotham Narrow Book" w:eastAsia="Arial" w:hAnsi="Gotham Narrow Book" w:cs="Arial"/>
                      <w:lang w:val="es-CO" w:eastAsia="es-CO"/>
                    </w:rPr>
                    <w:t>6</w:t>
                  </w:r>
                </w:p>
              </w:tc>
              <w:tc>
                <w:tcPr>
                  <w:tcW w:w="1701" w:type="dxa"/>
                  <w:tcBorders>
                    <w:top w:val="single" w:sz="4" w:space="0" w:color="auto"/>
                    <w:left w:val="single" w:sz="4" w:space="0" w:color="auto"/>
                    <w:bottom w:val="single" w:sz="4" w:space="0" w:color="auto"/>
                    <w:right w:val="single" w:sz="4" w:space="0" w:color="auto"/>
                  </w:tcBorders>
                  <w:hideMark/>
                </w:tcPr>
                <w:p w14:paraId="702B78A1" w14:textId="77777777" w:rsidR="00641ABD" w:rsidRPr="006F76AF" w:rsidRDefault="00641ABD" w:rsidP="00991313">
                  <w:pPr>
                    <w:spacing w:line="276" w:lineRule="auto"/>
                    <w:jc w:val="center"/>
                    <w:rPr>
                      <w:rFonts w:ascii="Gotham Narrow Book" w:eastAsia="Arial" w:hAnsi="Gotham Narrow Book" w:cs="Arial"/>
                      <w:lang w:val="es-CO" w:eastAsia="es-CO"/>
                    </w:rPr>
                  </w:pPr>
                  <w:r w:rsidRPr="006F76AF">
                    <w:rPr>
                      <w:rFonts w:ascii="Gotham Narrow Book" w:eastAsia="Arial" w:hAnsi="Gotham Narrow Book" w:cs="Arial"/>
                      <w:lang w:val="es-CO" w:eastAsia="es-CO"/>
                    </w:rPr>
                    <w:t>100%</w:t>
                  </w:r>
                </w:p>
                <w:p w14:paraId="4EBFB159" w14:textId="77777777" w:rsidR="00641ABD" w:rsidRPr="006F76AF" w:rsidRDefault="00641ABD" w:rsidP="00991313">
                  <w:pPr>
                    <w:spacing w:line="276" w:lineRule="auto"/>
                    <w:jc w:val="center"/>
                    <w:rPr>
                      <w:rFonts w:ascii="Gotham Narrow Book" w:eastAsia="Arial" w:hAnsi="Gotham Narrow Book" w:cs="Arial"/>
                      <w:lang w:val="es-CO" w:eastAsia="es-CO"/>
                    </w:rPr>
                  </w:pPr>
                  <w:r w:rsidRPr="006F76AF">
                    <w:rPr>
                      <w:rFonts w:ascii="Gotham Narrow Book" w:eastAsia="Arial" w:hAnsi="Gotham Narrow Book" w:cs="Arial"/>
                      <w:lang w:val="es-CO" w:eastAsia="es-CO"/>
                    </w:rPr>
                    <w:t>100%</w:t>
                  </w:r>
                </w:p>
              </w:tc>
            </w:tr>
          </w:tbl>
          <w:p w14:paraId="3FD4936F" w14:textId="77777777" w:rsidR="00641ABD" w:rsidRDefault="00641ABD" w:rsidP="00991313">
            <w:pPr>
              <w:jc w:val="both"/>
              <w:rPr>
                <w:rFonts w:ascii="Gotham Narrow Book" w:eastAsia="Arial" w:hAnsi="Gotham Narrow Book" w:cs="Arial"/>
                <w:sz w:val="24"/>
                <w:szCs w:val="24"/>
                <w:lang w:val="es-CO" w:eastAsia="en-US"/>
              </w:rPr>
            </w:pPr>
          </w:p>
          <w:p w14:paraId="5928D513" w14:textId="0C3093D5" w:rsidR="00641ABD" w:rsidRDefault="00641ABD" w:rsidP="00991313">
            <w:pPr>
              <w:jc w:val="both"/>
              <w:rPr>
                <w:rFonts w:ascii="Gotham Narrow Book" w:eastAsia="Arial" w:hAnsi="Gotham Narrow Book" w:cs="Arial"/>
                <w:sz w:val="24"/>
                <w:szCs w:val="24"/>
                <w:lang w:eastAsia="en-US"/>
              </w:rPr>
            </w:pPr>
            <w:r w:rsidRPr="006F76AF">
              <w:rPr>
                <w:rFonts w:ascii="Gotham Narrow Book" w:eastAsia="Arial" w:hAnsi="Gotham Narrow Book" w:cs="Arial"/>
                <w:sz w:val="24"/>
                <w:szCs w:val="24"/>
                <w:lang w:eastAsia="en-US"/>
              </w:rPr>
              <w:t>Recepcionar, aprobar y controlar el personal exigido con cargo al contratista ejecutor, el cual deberá cumplir con la totalidad de los profesionales, idoneidad y experiencia, debidamente soportados en los documentos requeridos para tal fin, conforme a lo establecido para el personal profesional, del proyecto, esto es:</w:t>
            </w:r>
          </w:p>
          <w:p w14:paraId="3EA4082E" w14:textId="35DA9039" w:rsidR="0019599F" w:rsidRDefault="0019599F" w:rsidP="00991313">
            <w:pPr>
              <w:jc w:val="both"/>
              <w:rPr>
                <w:rFonts w:ascii="Gotham Narrow Book" w:eastAsia="Arial" w:hAnsi="Gotham Narrow Book" w:cs="Arial"/>
                <w:sz w:val="24"/>
                <w:szCs w:val="24"/>
                <w:lang w:val="es-CO" w:eastAsia="en-US"/>
              </w:rPr>
            </w:pPr>
          </w:p>
          <w:tbl>
            <w:tblPr>
              <w:tblW w:w="5000" w:type="pct"/>
              <w:jc w:val="center"/>
              <w:tblLook w:val="0400" w:firstRow="0" w:lastRow="0" w:firstColumn="0" w:lastColumn="0" w:noHBand="0" w:noVBand="1"/>
            </w:tblPr>
            <w:tblGrid>
              <w:gridCol w:w="1133"/>
              <w:gridCol w:w="704"/>
              <w:gridCol w:w="1282"/>
              <w:gridCol w:w="1126"/>
              <w:gridCol w:w="1259"/>
              <w:gridCol w:w="1015"/>
              <w:gridCol w:w="1289"/>
            </w:tblGrid>
            <w:tr w:rsidR="0019599F" w14:paraId="01F15632" w14:textId="77777777" w:rsidTr="004F248B">
              <w:trPr>
                <w:trHeight w:val="315"/>
                <w:tblHeader/>
                <w:jc w:val="center"/>
              </w:trPr>
              <w:tc>
                <w:tcPr>
                  <w:tcW w:w="2057" w:type="pct"/>
                  <w:gridSpan w:val="3"/>
                  <w:tcBorders>
                    <w:top w:val="single" w:sz="4" w:space="0" w:color="000000"/>
                    <w:left w:val="single" w:sz="4" w:space="0" w:color="000000"/>
                    <w:bottom w:val="single" w:sz="4" w:space="0" w:color="000000"/>
                    <w:right w:val="single" w:sz="4" w:space="0" w:color="000000"/>
                  </w:tcBorders>
                  <w:shd w:val="clear" w:color="auto" w:fill="D0CECE"/>
                  <w:vAlign w:val="bottom"/>
                </w:tcPr>
                <w:p w14:paraId="0786C38C"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PERSONAL PROFESIONAL</w:t>
                  </w:r>
                </w:p>
              </w:tc>
              <w:tc>
                <w:tcPr>
                  <w:tcW w:w="1497" w:type="pct"/>
                  <w:gridSpan w:val="2"/>
                  <w:tcBorders>
                    <w:top w:val="single" w:sz="4" w:space="0" w:color="000000"/>
                    <w:left w:val="nil"/>
                    <w:bottom w:val="single" w:sz="4" w:space="0" w:color="000000"/>
                    <w:right w:val="single" w:sz="4" w:space="0" w:color="000000"/>
                  </w:tcBorders>
                  <w:shd w:val="clear" w:color="auto" w:fill="D0CECE"/>
                  <w:vAlign w:val="bottom"/>
                </w:tcPr>
                <w:p w14:paraId="58087C91"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PERFIL ACADEMICO</w:t>
                  </w:r>
                </w:p>
              </w:tc>
              <w:tc>
                <w:tcPr>
                  <w:tcW w:w="1446" w:type="pct"/>
                  <w:gridSpan w:val="2"/>
                  <w:tcBorders>
                    <w:top w:val="single" w:sz="4" w:space="0" w:color="000000"/>
                    <w:left w:val="nil"/>
                    <w:bottom w:val="single" w:sz="4" w:space="0" w:color="000000"/>
                    <w:right w:val="single" w:sz="4" w:space="0" w:color="000000"/>
                  </w:tcBorders>
                  <w:shd w:val="clear" w:color="auto" w:fill="D0CECE"/>
                  <w:vAlign w:val="bottom"/>
                </w:tcPr>
                <w:p w14:paraId="589FB50B"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EXPERIENCIA</w:t>
                  </w:r>
                </w:p>
              </w:tc>
            </w:tr>
            <w:tr w:rsidR="0019599F" w14:paraId="1F397BE0" w14:textId="77777777" w:rsidTr="004F248B">
              <w:trPr>
                <w:trHeight w:val="255"/>
                <w:tblHeader/>
                <w:jc w:val="center"/>
              </w:trPr>
              <w:tc>
                <w:tcPr>
                  <w:tcW w:w="811" w:type="pct"/>
                  <w:tcBorders>
                    <w:top w:val="nil"/>
                    <w:left w:val="single" w:sz="4" w:space="0" w:color="000000"/>
                    <w:bottom w:val="single" w:sz="4" w:space="0" w:color="000000"/>
                    <w:right w:val="single" w:sz="4" w:space="0" w:color="000000"/>
                  </w:tcBorders>
                  <w:shd w:val="clear" w:color="auto" w:fill="F2F2F2"/>
                  <w:vAlign w:val="bottom"/>
                </w:tcPr>
                <w:p w14:paraId="22845E8F"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CARGO</w:t>
                  </w:r>
                </w:p>
              </w:tc>
              <w:tc>
                <w:tcPr>
                  <w:tcW w:w="442" w:type="pct"/>
                  <w:tcBorders>
                    <w:top w:val="nil"/>
                    <w:left w:val="nil"/>
                    <w:bottom w:val="single" w:sz="4" w:space="0" w:color="000000"/>
                    <w:right w:val="single" w:sz="4" w:space="0" w:color="000000"/>
                  </w:tcBorders>
                  <w:shd w:val="clear" w:color="auto" w:fill="F2F2F2"/>
                  <w:vAlign w:val="bottom"/>
                </w:tcPr>
                <w:p w14:paraId="4B2C55BD"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CANT.</w:t>
                  </w:r>
                </w:p>
              </w:tc>
              <w:tc>
                <w:tcPr>
                  <w:tcW w:w="805" w:type="pct"/>
                  <w:tcBorders>
                    <w:top w:val="nil"/>
                    <w:left w:val="nil"/>
                    <w:bottom w:val="single" w:sz="4" w:space="0" w:color="000000"/>
                    <w:right w:val="single" w:sz="4" w:space="0" w:color="000000"/>
                  </w:tcBorders>
                  <w:shd w:val="clear" w:color="auto" w:fill="F2F2F2"/>
                  <w:vAlign w:val="bottom"/>
                </w:tcPr>
                <w:p w14:paraId="7EE21091"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DEDICACION</w:t>
                  </w:r>
                </w:p>
              </w:tc>
              <w:tc>
                <w:tcPr>
                  <w:tcW w:w="707" w:type="pct"/>
                  <w:tcBorders>
                    <w:top w:val="nil"/>
                    <w:left w:val="nil"/>
                    <w:bottom w:val="single" w:sz="4" w:space="0" w:color="000000"/>
                    <w:right w:val="single" w:sz="4" w:space="0" w:color="000000"/>
                  </w:tcBorders>
                  <w:shd w:val="clear" w:color="auto" w:fill="F2F2F2"/>
                  <w:vAlign w:val="bottom"/>
                </w:tcPr>
                <w:p w14:paraId="41A293DF"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TITULO PREGRADO</w:t>
                  </w:r>
                </w:p>
              </w:tc>
              <w:tc>
                <w:tcPr>
                  <w:tcW w:w="790" w:type="pct"/>
                  <w:tcBorders>
                    <w:top w:val="nil"/>
                    <w:left w:val="nil"/>
                    <w:bottom w:val="single" w:sz="4" w:space="0" w:color="000000"/>
                    <w:right w:val="single" w:sz="4" w:space="0" w:color="000000"/>
                  </w:tcBorders>
                  <w:shd w:val="clear" w:color="auto" w:fill="F2F2F2"/>
                  <w:vAlign w:val="bottom"/>
                </w:tcPr>
                <w:p w14:paraId="150F9BF8"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TITULO POSTGRADO</w:t>
                  </w:r>
                </w:p>
              </w:tc>
              <w:tc>
                <w:tcPr>
                  <w:tcW w:w="637" w:type="pct"/>
                  <w:tcBorders>
                    <w:top w:val="nil"/>
                    <w:left w:val="nil"/>
                    <w:bottom w:val="single" w:sz="4" w:space="0" w:color="000000"/>
                    <w:right w:val="single" w:sz="4" w:space="0" w:color="000000"/>
                  </w:tcBorders>
                  <w:shd w:val="clear" w:color="auto" w:fill="F2F2F2"/>
                  <w:vAlign w:val="bottom"/>
                </w:tcPr>
                <w:p w14:paraId="12DF374A"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GENERAL</w:t>
                  </w:r>
                </w:p>
              </w:tc>
              <w:tc>
                <w:tcPr>
                  <w:tcW w:w="809" w:type="pct"/>
                  <w:tcBorders>
                    <w:top w:val="nil"/>
                    <w:left w:val="nil"/>
                    <w:bottom w:val="single" w:sz="4" w:space="0" w:color="000000"/>
                    <w:right w:val="single" w:sz="4" w:space="0" w:color="000000"/>
                  </w:tcBorders>
                  <w:shd w:val="clear" w:color="auto" w:fill="F2F2F2"/>
                  <w:vAlign w:val="bottom"/>
                </w:tcPr>
                <w:p w14:paraId="1858BC38" w14:textId="77777777" w:rsidR="0019599F" w:rsidRDefault="0019599F" w:rsidP="0019599F">
                  <w:pPr>
                    <w:spacing w:line="256" w:lineRule="auto"/>
                    <w:jc w:val="both"/>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ESPECIFICA</w:t>
                  </w:r>
                </w:p>
              </w:tc>
            </w:tr>
            <w:tr w:rsidR="0019599F" w14:paraId="3CA66669" w14:textId="77777777" w:rsidTr="004F248B">
              <w:trPr>
                <w:trHeight w:val="1020"/>
                <w:jc w:val="center"/>
              </w:trPr>
              <w:tc>
                <w:tcPr>
                  <w:tcW w:w="811" w:type="pct"/>
                  <w:tcBorders>
                    <w:top w:val="nil"/>
                    <w:left w:val="single" w:sz="4" w:space="0" w:color="000000"/>
                    <w:bottom w:val="single" w:sz="4" w:space="0" w:color="000000"/>
                    <w:right w:val="single" w:sz="4" w:space="0" w:color="000000"/>
                  </w:tcBorders>
                  <w:vAlign w:val="center"/>
                </w:tcPr>
                <w:p w14:paraId="7B51F772"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 xml:space="preserve">Director de Interventoría </w:t>
                  </w:r>
                </w:p>
              </w:tc>
              <w:tc>
                <w:tcPr>
                  <w:tcW w:w="442" w:type="pct"/>
                  <w:tcBorders>
                    <w:top w:val="nil"/>
                    <w:left w:val="nil"/>
                    <w:bottom w:val="single" w:sz="4" w:space="0" w:color="000000"/>
                    <w:right w:val="single" w:sz="4" w:space="0" w:color="000000"/>
                  </w:tcBorders>
                  <w:vAlign w:val="center"/>
                </w:tcPr>
                <w:p w14:paraId="128EBDAA"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Uno (1)</w:t>
                  </w:r>
                </w:p>
              </w:tc>
              <w:tc>
                <w:tcPr>
                  <w:tcW w:w="805" w:type="pct"/>
                  <w:tcBorders>
                    <w:top w:val="nil"/>
                    <w:left w:val="nil"/>
                    <w:bottom w:val="single" w:sz="4" w:space="0" w:color="000000"/>
                    <w:right w:val="single" w:sz="4" w:space="0" w:color="000000"/>
                  </w:tcBorders>
                  <w:vAlign w:val="center"/>
                </w:tcPr>
                <w:p w14:paraId="090ECFF1"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20%</w:t>
                  </w:r>
                </w:p>
              </w:tc>
              <w:tc>
                <w:tcPr>
                  <w:tcW w:w="707" w:type="pct"/>
                  <w:tcBorders>
                    <w:top w:val="nil"/>
                    <w:left w:val="nil"/>
                    <w:bottom w:val="single" w:sz="4" w:space="0" w:color="000000"/>
                    <w:right w:val="single" w:sz="4" w:space="0" w:color="000000"/>
                  </w:tcBorders>
                  <w:vAlign w:val="center"/>
                </w:tcPr>
                <w:p w14:paraId="184C1856"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Ingeniero Civil y/o Arquitecto (con matrícula profesional vigente)</w:t>
                  </w:r>
                </w:p>
              </w:tc>
              <w:tc>
                <w:tcPr>
                  <w:tcW w:w="790" w:type="pct"/>
                  <w:tcBorders>
                    <w:top w:val="nil"/>
                    <w:left w:val="nil"/>
                    <w:bottom w:val="single" w:sz="4" w:space="0" w:color="000000"/>
                    <w:right w:val="single" w:sz="4" w:space="0" w:color="000000"/>
                  </w:tcBorders>
                  <w:vAlign w:val="center"/>
                </w:tcPr>
                <w:p w14:paraId="3A4E4F2B"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Especialización y/o maestría y/o doctorado en gerencia y/o gerencia de proyectos y/o gerencia de obras y/o similar</w:t>
                  </w:r>
                </w:p>
              </w:tc>
              <w:tc>
                <w:tcPr>
                  <w:tcW w:w="637" w:type="pct"/>
                  <w:tcBorders>
                    <w:top w:val="nil"/>
                    <w:left w:val="nil"/>
                    <w:bottom w:val="single" w:sz="4" w:space="0" w:color="000000"/>
                    <w:right w:val="single" w:sz="4" w:space="0" w:color="000000"/>
                  </w:tcBorders>
                  <w:vAlign w:val="center"/>
                </w:tcPr>
                <w:p w14:paraId="693FF9BD"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Contar con una experiencia por antigüedad no menor a ocho (8) años, contados partir de la fecha de expedición de la matricula profesional y hasta la fecha el cierre del proceso.</w:t>
                  </w:r>
                </w:p>
              </w:tc>
              <w:tc>
                <w:tcPr>
                  <w:tcW w:w="809" w:type="pct"/>
                  <w:tcBorders>
                    <w:top w:val="nil"/>
                    <w:left w:val="nil"/>
                    <w:bottom w:val="single" w:sz="4" w:space="0" w:color="000000"/>
                    <w:right w:val="single" w:sz="4" w:space="0" w:color="000000"/>
                  </w:tcBorders>
                  <w:vAlign w:val="center"/>
                </w:tcPr>
                <w:p w14:paraId="565CAEAF"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Tres (03) años de experiencia específica como director de Interventoría en contratos de así: interventoría a obra nueva, o ampliación, o adecuación, o reconstrucción, o terminación de edificaciones de uso institucional.</w:t>
                  </w:r>
                </w:p>
              </w:tc>
            </w:tr>
            <w:tr w:rsidR="0019599F" w14:paraId="10D9C3DA" w14:textId="77777777" w:rsidTr="004F248B">
              <w:trPr>
                <w:trHeight w:val="1020"/>
                <w:jc w:val="center"/>
              </w:trPr>
              <w:tc>
                <w:tcPr>
                  <w:tcW w:w="811" w:type="pct"/>
                  <w:tcBorders>
                    <w:top w:val="nil"/>
                    <w:left w:val="single" w:sz="4" w:space="0" w:color="000000"/>
                    <w:bottom w:val="single" w:sz="4" w:space="0" w:color="000000"/>
                    <w:right w:val="single" w:sz="4" w:space="0" w:color="000000"/>
                  </w:tcBorders>
                  <w:vAlign w:val="center"/>
                </w:tcPr>
                <w:p w14:paraId="56B3A721"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Especialista en Arquitectura</w:t>
                  </w:r>
                </w:p>
              </w:tc>
              <w:tc>
                <w:tcPr>
                  <w:tcW w:w="442" w:type="pct"/>
                  <w:tcBorders>
                    <w:top w:val="nil"/>
                    <w:left w:val="nil"/>
                    <w:bottom w:val="single" w:sz="4" w:space="0" w:color="000000"/>
                    <w:right w:val="single" w:sz="4" w:space="0" w:color="000000"/>
                  </w:tcBorders>
                  <w:vAlign w:val="center"/>
                </w:tcPr>
                <w:p w14:paraId="451F86C9"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Uno (1)</w:t>
                  </w:r>
                </w:p>
              </w:tc>
              <w:tc>
                <w:tcPr>
                  <w:tcW w:w="805" w:type="pct"/>
                  <w:tcBorders>
                    <w:top w:val="nil"/>
                    <w:left w:val="nil"/>
                    <w:bottom w:val="single" w:sz="4" w:space="0" w:color="000000"/>
                    <w:right w:val="single" w:sz="4" w:space="0" w:color="000000"/>
                  </w:tcBorders>
                  <w:vAlign w:val="center"/>
                </w:tcPr>
                <w:p w14:paraId="6582B924"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20%</w:t>
                  </w:r>
                </w:p>
              </w:tc>
              <w:tc>
                <w:tcPr>
                  <w:tcW w:w="707" w:type="pct"/>
                  <w:tcBorders>
                    <w:top w:val="nil"/>
                    <w:left w:val="nil"/>
                    <w:bottom w:val="single" w:sz="4" w:space="0" w:color="000000"/>
                    <w:right w:val="single" w:sz="4" w:space="0" w:color="000000"/>
                  </w:tcBorders>
                  <w:vAlign w:val="center"/>
                </w:tcPr>
                <w:p w14:paraId="63057809"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Arquitectura (matrícula profesional vigente)</w:t>
                  </w:r>
                </w:p>
              </w:tc>
              <w:tc>
                <w:tcPr>
                  <w:tcW w:w="790" w:type="pct"/>
                  <w:tcBorders>
                    <w:top w:val="nil"/>
                    <w:left w:val="nil"/>
                    <w:bottom w:val="single" w:sz="4" w:space="0" w:color="000000"/>
                    <w:right w:val="single" w:sz="4" w:space="0" w:color="000000"/>
                  </w:tcBorders>
                  <w:vAlign w:val="center"/>
                </w:tcPr>
                <w:p w14:paraId="63DAE8EE"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 xml:space="preserve">Especialización y/o maestría y/o doctorado en diseño arquitectónico, diseño bioclimático o similar. </w:t>
                  </w:r>
                </w:p>
              </w:tc>
              <w:tc>
                <w:tcPr>
                  <w:tcW w:w="637" w:type="pct"/>
                  <w:tcBorders>
                    <w:top w:val="nil"/>
                    <w:left w:val="nil"/>
                    <w:bottom w:val="single" w:sz="4" w:space="0" w:color="000000"/>
                    <w:right w:val="single" w:sz="4" w:space="0" w:color="000000"/>
                  </w:tcBorders>
                  <w:vAlign w:val="center"/>
                </w:tcPr>
                <w:p w14:paraId="6026CF5F"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Contar con una experiencia por antigüedad no menor a seis (6) años, contados partir de la fecha de expedición de la matricula profesional y hasta la fecha el cierre del proceso.</w:t>
                  </w:r>
                </w:p>
              </w:tc>
              <w:tc>
                <w:tcPr>
                  <w:tcW w:w="809" w:type="pct"/>
                  <w:tcBorders>
                    <w:top w:val="nil"/>
                    <w:left w:val="nil"/>
                    <w:bottom w:val="single" w:sz="4" w:space="0" w:color="000000"/>
                    <w:right w:val="single" w:sz="4" w:space="0" w:color="000000"/>
                  </w:tcBorders>
                  <w:vAlign w:val="center"/>
                </w:tcPr>
                <w:p w14:paraId="4BEE5257"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Dos (2) años de experiencia específica como especialista en arquitectura en contratos de interventoría así: Interventoría a obra nueva, o ampliación, o adecuación, o reconstrucción, o terminación de uso institucional.</w:t>
                  </w:r>
                </w:p>
              </w:tc>
            </w:tr>
            <w:tr w:rsidR="0019599F" w14:paraId="406B6EAC" w14:textId="77777777" w:rsidTr="004F248B">
              <w:trPr>
                <w:trHeight w:val="1020"/>
                <w:jc w:val="center"/>
              </w:trPr>
              <w:tc>
                <w:tcPr>
                  <w:tcW w:w="811" w:type="pct"/>
                  <w:tcBorders>
                    <w:top w:val="nil"/>
                    <w:left w:val="single" w:sz="4" w:space="0" w:color="000000"/>
                    <w:bottom w:val="single" w:sz="4" w:space="0" w:color="000000"/>
                    <w:right w:val="single" w:sz="4" w:space="0" w:color="000000"/>
                  </w:tcBorders>
                  <w:vAlign w:val="center"/>
                </w:tcPr>
                <w:p w14:paraId="0D3B396C"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Especialista en redes eléctricas e iluminación, voz y datos</w:t>
                  </w:r>
                </w:p>
              </w:tc>
              <w:tc>
                <w:tcPr>
                  <w:tcW w:w="442" w:type="pct"/>
                  <w:tcBorders>
                    <w:top w:val="nil"/>
                    <w:left w:val="nil"/>
                    <w:bottom w:val="single" w:sz="4" w:space="0" w:color="000000"/>
                    <w:right w:val="single" w:sz="4" w:space="0" w:color="000000"/>
                  </w:tcBorders>
                  <w:vAlign w:val="center"/>
                </w:tcPr>
                <w:p w14:paraId="341692B1"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Uno (1)</w:t>
                  </w:r>
                </w:p>
              </w:tc>
              <w:tc>
                <w:tcPr>
                  <w:tcW w:w="805" w:type="pct"/>
                  <w:tcBorders>
                    <w:top w:val="nil"/>
                    <w:left w:val="nil"/>
                    <w:bottom w:val="single" w:sz="4" w:space="0" w:color="000000"/>
                    <w:right w:val="single" w:sz="4" w:space="0" w:color="000000"/>
                  </w:tcBorders>
                  <w:vAlign w:val="center"/>
                </w:tcPr>
                <w:p w14:paraId="61065B74"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20%</w:t>
                  </w:r>
                </w:p>
              </w:tc>
              <w:tc>
                <w:tcPr>
                  <w:tcW w:w="707" w:type="pct"/>
                  <w:tcBorders>
                    <w:top w:val="nil"/>
                    <w:left w:val="nil"/>
                    <w:bottom w:val="single" w:sz="4" w:space="0" w:color="000000"/>
                    <w:right w:val="single" w:sz="4" w:space="0" w:color="000000"/>
                  </w:tcBorders>
                  <w:vAlign w:val="center"/>
                </w:tcPr>
                <w:p w14:paraId="4BEF5219"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Ingeniero eléctrico (con matrícula profesional vigente)</w:t>
                  </w:r>
                </w:p>
              </w:tc>
              <w:tc>
                <w:tcPr>
                  <w:tcW w:w="790" w:type="pct"/>
                  <w:tcBorders>
                    <w:top w:val="nil"/>
                    <w:left w:val="nil"/>
                    <w:bottom w:val="single" w:sz="4" w:space="0" w:color="000000"/>
                    <w:right w:val="single" w:sz="4" w:space="0" w:color="000000"/>
                  </w:tcBorders>
                  <w:vAlign w:val="center"/>
                </w:tcPr>
                <w:p w14:paraId="372D6492"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Especialización y/o maestría y/o doctorado en áreas afines a redes eléctricas y/o iluminación y/o voz y datos</w:t>
                  </w:r>
                </w:p>
              </w:tc>
              <w:tc>
                <w:tcPr>
                  <w:tcW w:w="637" w:type="pct"/>
                  <w:tcBorders>
                    <w:top w:val="nil"/>
                    <w:left w:val="nil"/>
                    <w:bottom w:val="single" w:sz="4" w:space="0" w:color="000000"/>
                    <w:right w:val="single" w:sz="4" w:space="0" w:color="000000"/>
                  </w:tcBorders>
                  <w:vAlign w:val="center"/>
                </w:tcPr>
                <w:p w14:paraId="6378068F"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Contar con una experiencia por antigüedad no menor a seis (6) años, contados partir de la fecha de expedición de la matricula profesional y hasta la fecha el cierre del proceso.</w:t>
                  </w:r>
                </w:p>
              </w:tc>
              <w:tc>
                <w:tcPr>
                  <w:tcW w:w="809" w:type="pct"/>
                  <w:tcBorders>
                    <w:top w:val="nil"/>
                    <w:left w:val="nil"/>
                    <w:bottom w:val="single" w:sz="4" w:space="0" w:color="000000"/>
                    <w:right w:val="single" w:sz="4" w:space="0" w:color="000000"/>
                  </w:tcBorders>
                  <w:vAlign w:val="center"/>
                </w:tcPr>
                <w:p w14:paraId="0EA08DC5"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Dos (2) años de experiencia específica como especialista y/o asesor eléctrico en contratos de interventoría así: Interventoría a obra nueva, o ampliación, o adecuación, o reconstrucción, o terminación de uso institucional.</w:t>
                  </w:r>
                </w:p>
              </w:tc>
            </w:tr>
            <w:tr w:rsidR="0019599F" w14:paraId="52F3C096" w14:textId="77777777" w:rsidTr="004F248B">
              <w:trPr>
                <w:trHeight w:val="1020"/>
                <w:jc w:val="center"/>
              </w:trPr>
              <w:tc>
                <w:tcPr>
                  <w:tcW w:w="811" w:type="pct"/>
                  <w:tcBorders>
                    <w:top w:val="nil"/>
                    <w:left w:val="single" w:sz="4" w:space="0" w:color="000000"/>
                    <w:bottom w:val="single" w:sz="4" w:space="0" w:color="000000"/>
                    <w:right w:val="single" w:sz="4" w:space="0" w:color="000000"/>
                  </w:tcBorders>
                  <w:vAlign w:val="center"/>
                </w:tcPr>
                <w:p w14:paraId="7481877C"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 xml:space="preserve">Residente de </w:t>
                  </w:r>
                  <w:proofErr w:type="spellStart"/>
                  <w:r>
                    <w:rPr>
                      <w:rFonts w:ascii="Gotham Narrow Book" w:eastAsia="Gotham Narrow Book" w:hAnsi="Gotham Narrow Book" w:cs="Gotham Narrow Book"/>
                      <w:sz w:val="16"/>
                      <w:szCs w:val="16"/>
                    </w:rPr>
                    <w:t>interventoria</w:t>
                  </w:r>
                  <w:proofErr w:type="spellEnd"/>
                </w:p>
              </w:tc>
              <w:tc>
                <w:tcPr>
                  <w:tcW w:w="442" w:type="pct"/>
                  <w:tcBorders>
                    <w:top w:val="nil"/>
                    <w:left w:val="nil"/>
                    <w:bottom w:val="single" w:sz="4" w:space="0" w:color="000000"/>
                    <w:right w:val="single" w:sz="4" w:space="0" w:color="000000"/>
                  </w:tcBorders>
                  <w:vAlign w:val="center"/>
                </w:tcPr>
                <w:p w14:paraId="2837996F"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Uno (1)</w:t>
                  </w:r>
                </w:p>
              </w:tc>
              <w:tc>
                <w:tcPr>
                  <w:tcW w:w="805" w:type="pct"/>
                  <w:tcBorders>
                    <w:top w:val="nil"/>
                    <w:left w:val="nil"/>
                    <w:bottom w:val="single" w:sz="4" w:space="0" w:color="000000"/>
                    <w:right w:val="single" w:sz="4" w:space="0" w:color="000000"/>
                  </w:tcBorders>
                  <w:vAlign w:val="center"/>
                </w:tcPr>
                <w:p w14:paraId="7805F4B0"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100%</w:t>
                  </w:r>
                </w:p>
              </w:tc>
              <w:tc>
                <w:tcPr>
                  <w:tcW w:w="707" w:type="pct"/>
                  <w:tcBorders>
                    <w:top w:val="nil"/>
                    <w:left w:val="nil"/>
                    <w:bottom w:val="single" w:sz="4" w:space="0" w:color="000000"/>
                    <w:right w:val="single" w:sz="4" w:space="0" w:color="000000"/>
                  </w:tcBorders>
                  <w:vAlign w:val="center"/>
                </w:tcPr>
                <w:p w14:paraId="1788FB14"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Ingeniero Civil y/o Arquitecto (con matrícula profesional vigente)</w:t>
                  </w:r>
                </w:p>
              </w:tc>
              <w:tc>
                <w:tcPr>
                  <w:tcW w:w="790" w:type="pct"/>
                  <w:tcBorders>
                    <w:top w:val="nil"/>
                    <w:left w:val="nil"/>
                    <w:bottom w:val="single" w:sz="4" w:space="0" w:color="000000"/>
                    <w:right w:val="single" w:sz="4" w:space="0" w:color="000000"/>
                  </w:tcBorders>
                  <w:vAlign w:val="center"/>
                </w:tcPr>
                <w:p w14:paraId="7D14DA8B"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No aplica</w:t>
                  </w:r>
                </w:p>
              </w:tc>
              <w:tc>
                <w:tcPr>
                  <w:tcW w:w="637" w:type="pct"/>
                  <w:tcBorders>
                    <w:top w:val="nil"/>
                    <w:left w:val="nil"/>
                    <w:bottom w:val="single" w:sz="4" w:space="0" w:color="000000"/>
                    <w:right w:val="single" w:sz="4" w:space="0" w:color="000000"/>
                  </w:tcBorders>
                  <w:vAlign w:val="center"/>
                </w:tcPr>
                <w:p w14:paraId="2411141D"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Contar con una experiencia por antigüedad no menor a cuatro (4) años, contados partir de la fecha de expedición de la matricula profesional y hasta la fecha el cierre del proceso.</w:t>
                  </w:r>
                </w:p>
              </w:tc>
              <w:tc>
                <w:tcPr>
                  <w:tcW w:w="809" w:type="pct"/>
                  <w:tcBorders>
                    <w:top w:val="nil"/>
                    <w:left w:val="nil"/>
                    <w:bottom w:val="single" w:sz="4" w:space="0" w:color="000000"/>
                    <w:right w:val="single" w:sz="4" w:space="0" w:color="000000"/>
                  </w:tcBorders>
                  <w:vAlign w:val="center"/>
                </w:tcPr>
                <w:p w14:paraId="3E3D5BB3"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Dos (2) años de experiencia específica como residente de obra o interventoría así: Interventoría a obra nueva, o ampliación, o adecuación, o reconstrucción, o terminación de edificaciones de uso institucional.</w:t>
                  </w:r>
                </w:p>
              </w:tc>
            </w:tr>
            <w:tr w:rsidR="0019599F" w14:paraId="777A68B5" w14:textId="77777777" w:rsidTr="004F248B">
              <w:trPr>
                <w:trHeight w:val="1020"/>
                <w:jc w:val="center"/>
              </w:trPr>
              <w:tc>
                <w:tcPr>
                  <w:tcW w:w="811" w:type="pct"/>
                  <w:tcBorders>
                    <w:top w:val="nil"/>
                    <w:left w:val="single" w:sz="4" w:space="0" w:color="000000"/>
                    <w:bottom w:val="single" w:sz="4" w:space="0" w:color="000000"/>
                    <w:right w:val="single" w:sz="4" w:space="0" w:color="000000"/>
                  </w:tcBorders>
                  <w:vAlign w:val="center"/>
                </w:tcPr>
                <w:p w14:paraId="6C301D2C"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 xml:space="preserve">Residente SST </w:t>
                  </w:r>
                </w:p>
              </w:tc>
              <w:tc>
                <w:tcPr>
                  <w:tcW w:w="442" w:type="pct"/>
                  <w:tcBorders>
                    <w:top w:val="nil"/>
                    <w:left w:val="nil"/>
                    <w:bottom w:val="single" w:sz="4" w:space="0" w:color="000000"/>
                    <w:right w:val="single" w:sz="4" w:space="0" w:color="000000"/>
                  </w:tcBorders>
                  <w:vAlign w:val="center"/>
                </w:tcPr>
                <w:p w14:paraId="0CDC034B"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Uno (1)</w:t>
                  </w:r>
                </w:p>
              </w:tc>
              <w:tc>
                <w:tcPr>
                  <w:tcW w:w="805" w:type="pct"/>
                  <w:tcBorders>
                    <w:top w:val="nil"/>
                    <w:left w:val="nil"/>
                    <w:bottom w:val="single" w:sz="4" w:space="0" w:color="000000"/>
                    <w:right w:val="single" w:sz="4" w:space="0" w:color="000000"/>
                  </w:tcBorders>
                  <w:vAlign w:val="center"/>
                </w:tcPr>
                <w:p w14:paraId="6F7713B5"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100%</w:t>
                  </w:r>
                </w:p>
              </w:tc>
              <w:tc>
                <w:tcPr>
                  <w:tcW w:w="707" w:type="pct"/>
                  <w:tcBorders>
                    <w:top w:val="nil"/>
                    <w:left w:val="nil"/>
                    <w:bottom w:val="single" w:sz="4" w:space="0" w:color="000000"/>
                    <w:right w:val="single" w:sz="4" w:space="0" w:color="000000"/>
                  </w:tcBorders>
                  <w:vAlign w:val="center"/>
                </w:tcPr>
                <w:p w14:paraId="463C0130"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Profesional en salud ocupacional</w:t>
                  </w:r>
                </w:p>
              </w:tc>
              <w:tc>
                <w:tcPr>
                  <w:tcW w:w="790" w:type="pct"/>
                  <w:tcBorders>
                    <w:top w:val="nil"/>
                    <w:left w:val="nil"/>
                    <w:bottom w:val="single" w:sz="4" w:space="0" w:color="000000"/>
                    <w:right w:val="single" w:sz="4" w:space="0" w:color="000000"/>
                  </w:tcBorders>
                  <w:vAlign w:val="center"/>
                </w:tcPr>
                <w:p w14:paraId="070660CA"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No aplica</w:t>
                  </w:r>
                </w:p>
              </w:tc>
              <w:tc>
                <w:tcPr>
                  <w:tcW w:w="637" w:type="pct"/>
                  <w:tcBorders>
                    <w:top w:val="nil"/>
                    <w:left w:val="nil"/>
                    <w:bottom w:val="single" w:sz="4" w:space="0" w:color="000000"/>
                    <w:right w:val="single" w:sz="4" w:space="0" w:color="000000"/>
                  </w:tcBorders>
                  <w:vAlign w:val="center"/>
                </w:tcPr>
                <w:p w14:paraId="1ABBCA66"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Contar con una experiencia por antigüedad no menor a cuatro (04) años, contados partir de la fecha de expedición de la matricula profesional y hasta la fecha el cierre del proceso.</w:t>
                  </w:r>
                </w:p>
              </w:tc>
              <w:tc>
                <w:tcPr>
                  <w:tcW w:w="809" w:type="pct"/>
                  <w:tcBorders>
                    <w:top w:val="nil"/>
                    <w:left w:val="nil"/>
                    <w:bottom w:val="single" w:sz="4" w:space="0" w:color="000000"/>
                    <w:right w:val="single" w:sz="4" w:space="0" w:color="000000"/>
                  </w:tcBorders>
                  <w:vAlign w:val="center"/>
                </w:tcPr>
                <w:p w14:paraId="31507A8E" w14:textId="77777777" w:rsidR="0019599F" w:rsidRDefault="0019599F" w:rsidP="0019599F">
                  <w:pPr>
                    <w:spacing w:line="256" w:lineRule="auto"/>
                    <w:jc w:val="both"/>
                    <w:rPr>
                      <w:rFonts w:ascii="Gotham Narrow Book" w:eastAsia="Gotham Narrow Book" w:hAnsi="Gotham Narrow Book" w:cs="Gotham Narrow Book"/>
                      <w:sz w:val="16"/>
                      <w:szCs w:val="16"/>
                    </w:rPr>
                  </w:pPr>
                  <w:r>
                    <w:rPr>
                      <w:rFonts w:ascii="Gotham Narrow Book" w:eastAsia="Gotham Narrow Book" w:hAnsi="Gotham Narrow Book" w:cs="Gotham Narrow Book"/>
                      <w:sz w:val="16"/>
                      <w:szCs w:val="16"/>
                    </w:rPr>
                    <w:t>Dos (02) años de experiencia específica como residente SST y/o ambiental en, contratos de obra o interventoría, así: Interventoría a obra nueva, o ampliación, o adecuación, o reconstrucción, o terminación de edificaciones de uso institucional.</w:t>
                  </w:r>
                </w:p>
              </w:tc>
            </w:tr>
          </w:tbl>
          <w:p w14:paraId="1CDBA770" w14:textId="77777777" w:rsidR="0019599F" w:rsidRPr="0019599F" w:rsidRDefault="0019599F" w:rsidP="00991313">
            <w:pPr>
              <w:jc w:val="both"/>
              <w:rPr>
                <w:rFonts w:ascii="Gotham Narrow Book" w:eastAsia="Arial" w:hAnsi="Gotham Narrow Book" w:cs="Arial"/>
                <w:sz w:val="24"/>
                <w:szCs w:val="24"/>
                <w:lang w:eastAsia="en-US"/>
              </w:rPr>
            </w:pPr>
          </w:p>
          <w:p w14:paraId="0E832C3F" w14:textId="77777777" w:rsidR="00641ABD" w:rsidRDefault="00641ABD" w:rsidP="00991313">
            <w:pPr>
              <w:jc w:val="both"/>
              <w:rPr>
                <w:rFonts w:ascii="Gotham Narrow Book" w:eastAsia="Arial" w:hAnsi="Gotham Narrow Book" w:cs="Arial"/>
                <w:sz w:val="24"/>
                <w:szCs w:val="24"/>
                <w:lang w:val="es-CO" w:eastAsia="en-US"/>
              </w:rPr>
            </w:pPr>
          </w:p>
          <w:p w14:paraId="2CC1A650" w14:textId="69DCDA66" w:rsidR="00641ABD" w:rsidRPr="0037367C" w:rsidRDefault="00641ABD" w:rsidP="00991313">
            <w:pPr>
              <w:jc w:val="center"/>
              <w:rPr>
                <w:rFonts w:ascii="Gotham Narrow Book" w:eastAsia="Arial" w:hAnsi="Gotham Narrow Book" w:cs="Arial"/>
                <w:b/>
                <w:bCs/>
                <w:lang w:eastAsia="en-US"/>
              </w:rPr>
            </w:pPr>
            <w:r w:rsidRPr="0037367C">
              <w:rPr>
                <w:rFonts w:ascii="Gotham Narrow Book" w:eastAsia="Arial" w:hAnsi="Gotham Narrow Book" w:cs="Arial"/>
                <w:b/>
                <w:bCs/>
                <w:lang w:eastAsia="en-US"/>
              </w:rPr>
              <w:t>Tomado de: Anexo 1 - Anexo técnico - ICCU-MC-0</w:t>
            </w:r>
            <w:r w:rsidR="0019599F">
              <w:rPr>
                <w:rFonts w:ascii="Gotham Narrow Book" w:eastAsia="Arial" w:hAnsi="Gotham Narrow Book" w:cs="Arial"/>
                <w:b/>
                <w:bCs/>
                <w:lang w:eastAsia="en-US"/>
              </w:rPr>
              <w:t>47</w:t>
            </w:r>
            <w:r w:rsidRPr="0037367C">
              <w:rPr>
                <w:rFonts w:ascii="Gotham Narrow Book" w:eastAsia="Arial" w:hAnsi="Gotham Narrow Book" w:cs="Arial"/>
                <w:b/>
                <w:bCs/>
                <w:lang w:eastAsia="en-US"/>
              </w:rPr>
              <w:t>-202</w:t>
            </w:r>
            <w:r w:rsidR="0019599F">
              <w:rPr>
                <w:rFonts w:ascii="Gotham Narrow Book" w:eastAsia="Arial" w:hAnsi="Gotham Narrow Book" w:cs="Arial"/>
                <w:b/>
                <w:bCs/>
                <w:lang w:eastAsia="en-US"/>
              </w:rPr>
              <w:t>6</w:t>
            </w:r>
          </w:p>
          <w:p w14:paraId="1C16104C" w14:textId="77777777" w:rsidR="00641ABD" w:rsidRDefault="00641ABD" w:rsidP="00991313">
            <w:pPr>
              <w:rPr>
                <w:rFonts w:ascii="Gotham Narrow Book" w:eastAsia="Arial" w:hAnsi="Gotham Narrow Book" w:cs="Arial"/>
                <w:sz w:val="24"/>
                <w:szCs w:val="24"/>
                <w:lang w:eastAsia="en-US"/>
              </w:rPr>
            </w:pPr>
          </w:p>
          <w:p w14:paraId="157C0728" w14:textId="77777777" w:rsidR="00641ABD" w:rsidRPr="0037367C" w:rsidRDefault="00641ABD" w:rsidP="00991313">
            <w:pPr>
              <w:rPr>
                <w:rFonts w:ascii="Gotham Narrow Book" w:eastAsia="Arial" w:hAnsi="Gotham Narrow Book" w:cs="Arial"/>
                <w:sz w:val="24"/>
                <w:szCs w:val="24"/>
                <w:lang w:eastAsia="en-US"/>
              </w:rPr>
            </w:pPr>
            <w:r w:rsidRPr="0037367C">
              <w:rPr>
                <w:rFonts w:ascii="Gotham Narrow Book" w:eastAsia="Arial" w:hAnsi="Gotham Narrow Book" w:cs="Arial"/>
                <w:sz w:val="24"/>
                <w:szCs w:val="24"/>
                <w:lang w:eastAsia="en-US"/>
              </w:rPr>
              <w:t>Programar junto al contratista la socialización del proyecto a la</w:t>
            </w:r>
            <w:r>
              <w:rPr>
                <w:rFonts w:ascii="Gotham Narrow Book" w:eastAsia="Arial" w:hAnsi="Gotham Narrow Book" w:cs="Arial"/>
                <w:sz w:val="24"/>
                <w:szCs w:val="24"/>
                <w:lang w:eastAsia="en-US"/>
              </w:rPr>
              <w:t xml:space="preserve"> </w:t>
            </w:r>
            <w:r w:rsidRPr="0037367C">
              <w:rPr>
                <w:rFonts w:ascii="Gotham Narrow Book" w:eastAsia="Arial" w:hAnsi="Gotham Narrow Book" w:cs="Arial"/>
                <w:sz w:val="24"/>
                <w:szCs w:val="24"/>
                <w:lang w:eastAsia="en-US"/>
              </w:rPr>
              <w:t>comunidad y suscribir la correspondiente acta.</w:t>
            </w:r>
          </w:p>
        </w:tc>
      </w:tr>
      <w:tr w:rsidR="00641ABD" w14:paraId="7C32B9D5" w14:textId="77777777" w:rsidTr="00991313">
        <w:tc>
          <w:tcPr>
            <w:tcW w:w="2512" w:type="dxa"/>
            <w:vAlign w:val="center"/>
          </w:tcPr>
          <w:p w14:paraId="62DB4459" w14:textId="77777777" w:rsidR="00641ABD" w:rsidRPr="00CB42C0" w:rsidRDefault="00641ABD" w:rsidP="00991313">
            <w:pPr>
              <w:jc w:val="center"/>
              <w:rPr>
                <w:rFonts w:ascii="Gotham Narrow Book" w:eastAsia="Arial" w:hAnsi="Gotham Narrow Book" w:cs="Arial"/>
                <w:sz w:val="24"/>
                <w:szCs w:val="24"/>
                <w:lang w:val="es-CO" w:eastAsia="en-US"/>
              </w:rPr>
            </w:pPr>
            <w:r w:rsidRPr="00CB42C0">
              <w:rPr>
                <w:rFonts w:ascii="Gotham Narrow Book" w:eastAsia="Arial" w:hAnsi="Gotham Narrow Book" w:cs="Arial"/>
                <w:b/>
                <w:bCs/>
                <w:sz w:val="24"/>
                <w:szCs w:val="24"/>
                <w:lang w:val="es-CO" w:eastAsia="en-US"/>
              </w:rPr>
              <w:t>EJECUCIÓN</w:t>
            </w:r>
            <w:r w:rsidRPr="00CB42C0">
              <w:rPr>
                <w:rFonts w:ascii="Gotham Narrow Book" w:eastAsia="Arial" w:hAnsi="Gotham Narrow Book" w:cs="Arial"/>
                <w:sz w:val="24"/>
                <w:szCs w:val="24"/>
                <w:lang w:val="es-CO" w:eastAsia="en-US"/>
              </w:rPr>
              <w:t xml:space="preserve"> DE LAS</w:t>
            </w:r>
          </w:p>
          <w:p w14:paraId="10DA05D1" w14:textId="77777777" w:rsidR="00641ABD" w:rsidRDefault="00641ABD" w:rsidP="00991313">
            <w:pPr>
              <w:jc w:val="both"/>
              <w:rPr>
                <w:rFonts w:ascii="Gotham Narrow Book" w:eastAsia="Arial" w:hAnsi="Gotham Narrow Book" w:cs="Arial"/>
                <w:sz w:val="24"/>
                <w:szCs w:val="24"/>
                <w:lang w:val="es-CO" w:eastAsia="en-US"/>
              </w:rPr>
            </w:pPr>
            <w:r w:rsidRPr="00CB42C0">
              <w:rPr>
                <w:rFonts w:ascii="Gotham Narrow Book" w:eastAsia="Arial" w:hAnsi="Gotham Narrow Book" w:cs="Arial"/>
                <w:sz w:val="24"/>
                <w:szCs w:val="24"/>
                <w:lang w:val="es-CO" w:eastAsia="en-US"/>
              </w:rPr>
              <w:t>OBRAS</w:t>
            </w:r>
          </w:p>
        </w:tc>
        <w:tc>
          <w:tcPr>
            <w:tcW w:w="7695" w:type="dxa"/>
            <w:vAlign w:val="center"/>
          </w:tcPr>
          <w:p w14:paraId="171DE397"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 xml:space="preserve">Dar inicio a la ejecución de las obras. </w:t>
            </w:r>
          </w:p>
          <w:p w14:paraId="70B0E853" w14:textId="77777777" w:rsidR="00641ABD" w:rsidRDefault="00641ABD" w:rsidP="00991313">
            <w:pPr>
              <w:jc w:val="both"/>
              <w:rPr>
                <w:rFonts w:ascii="Gotham Narrow Book" w:eastAsia="Arial" w:hAnsi="Gotham Narrow Book" w:cs="Arial"/>
                <w:sz w:val="24"/>
                <w:szCs w:val="24"/>
                <w:lang w:eastAsia="en-US"/>
              </w:rPr>
            </w:pPr>
          </w:p>
          <w:p w14:paraId="4DCDBB80"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 xml:space="preserve">Verificar diariamente los correctos procedimientos de construcción, según la normatividad vigente. </w:t>
            </w:r>
          </w:p>
          <w:p w14:paraId="689F075F" w14:textId="77777777" w:rsidR="00641ABD" w:rsidRDefault="00641ABD" w:rsidP="00991313">
            <w:pPr>
              <w:jc w:val="both"/>
              <w:rPr>
                <w:rFonts w:ascii="Gotham Narrow Book" w:eastAsia="Arial" w:hAnsi="Gotham Narrow Book" w:cs="Arial"/>
                <w:sz w:val="24"/>
                <w:szCs w:val="24"/>
                <w:lang w:eastAsia="en-US"/>
              </w:rPr>
            </w:pPr>
          </w:p>
          <w:p w14:paraId="37EABA9A"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 xml:space="preserve">Suscribir la bitácora diaria de obra, verificando todos los pormenores ocurridos durante la obra. </w:t>
            </w:r>
          </w:p>
          <w:p w14:paraId="43057FC9" w14:textId="77777777" w:rsidR="00641ABD" w:rsidRDefault="00641ABD" w:rsidP="00991313">
            <w:pPr>
              <w:jc w:val="both"/>
              <w:rPr>
                <w:rFonts w:ascii="Gotham Narrow Book" w:eastAsia="Arial" w:hAnsi="Gotham Narrow Book" w:cs="Arial"/>
                <w:sz w:val="24"/>
                <w:szCs w:val="24"/>
                <w:lang w:eastAsia="en-US"/>
              </w:rPr>
            </w:pPr>
          </w:p>
          <w:p w14:paraId="450413B1"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 xml:space="preserve">Informar al ICCU, sobre cualquier anormalidad en el proyecto que implique modificaciones a las condiciones inicialmente establecidas y que pongan en peligro la ejecución del mismo. </w:t>
            </w:r>
          </w:p>
          <w:p w14:paraId="487446B1" w14:textId="77777777" w:rsidR="00641ABD" w:rsidRDefault="00641ABD" w:rsidP="00991313">
            <w:pPr>
              <w:jc w:val="both"/>
              <w:rPr>
                <w:rFonts w:ascii="Gotham Narrow Book" w:eastAsia="Arial" w:hAnsi="Gotham Narrow Book" w:cs="Arial"/>
                <w:sz w:val="24"/>
                <w:szCs w:val="24"/>
                <w:lang w:eastAsia="en-US"/>
              </w:rPr>
            </w:pPr>
          </w:p>
          <w:p w14:paraId="2FC8C287"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Realizar los informes de obra de acuerdo a la periodicidad requerida</w:t>
            </w:r>
            <w:r>
              <w:rPr>
                <w:rFonts w:ascii="Gotham Narrow Book" w:eastAsia="Arial" w:hAnsi="Gotham Narrow Book" w:cs="Arial"/>
                <w:sz w:val="24"/>
                <w:szCs w:val="24"/>
                <w:lang w:eastAsia="en-US"/>
              </w:rPr>
              <w:t>.</w:t>
            </w:r>
          </w:p>
          <w:p w14:paraId="43DB80CC" w14:textId="77777777" w:rsidR="00641ABD" w:rsidRDefault="00641ABD" w:rsidP="00991313">
            <w:pPr>
              <w:jc w:val="both"/>
              <w:rPr>
                <w:rFonts w:ascii="Gotham Narrow Book" w:eastAsia="Arial" w:hAnsi="Gotham Narrow Book" w:cs="Arial"/>
                <w:sz w:val="24"/>
                <w:szCs w:val="24"/>
                <w:lang w:eastAsia="en-US"/>
              </w:rPr>
            </w:pPr>
          </w:p>
          <w:p w14:paraId="56E8DE16"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Verificar y controlar: distintivos del personal (profesional y de mano de obra).</w:t>
            </w:r>
          </w:p>
          <w:p w14:paraId="3E9CD2E0" w14:textId="77777777" w:rsidR="00641ABD" w:rsidRDefault="00641ABD" w:rsidP="00991313">
            <w:pPr>
              <w:jc w:val="both"/>
              <w:rPr>
                <w:rFonts w:ascii="Gotham Narrow Book" w:eastAsia="Arial" w:hAnsi="Gotham Narrow Book" w:cs="Arial"/>
                <w:sz w:val="24"/>
                <w:szCs w:val="24"/>
                <w:lang w:eastAsia="en-US"/>
              </w:rPr>
            </w:pPr>
          </w:p>
          <w:p w14:paraId="2152AFE5" w14:textId="77777777" w:rsidR="00641ABD" w:rsidRPr="00CB42C0"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Verificar y controlar: limpieza de los sitios o zonas de trabajo.</w:t>
            </w:r>
          </w:p>
        </w:tc>
      </w:tr>
      <w:tr w:rsidR="00641ABD" w14:paraId="420DBD1E" w14:textId="77777777" w:rsidTr="00991313">
        <w:tc>
          <w:tcPr>
            <w:tcW w:w="2512" w:type="dxa"/>
            <w:vAlign w:val="center"/>
          </w:tcPr>
          <w:p w14:paraId="411011D2" w14:textId="77777777" w:rsidR="00641ABD" w:rsidRPr="00CB42C0" w:rsidRDefault="00641ABD" w:rsidP="00991313">
            <w:pPr>
              <w:jc w:val="center"/>
              <w:rPr>
                <w:rFonts w:ascii="Gotham Narrow Book" w:eastAsia="Arial" w:hAnsi="Gotham Narrow Book" w:cs="Arial"/>
                <w:b/>
                <w:bCs/>
                <w:sz w:val="24"/>
                <w:szCs w:val="24"/>
                <w:lang w:val="es-CO" w:eastAsia="en-US"/>
              </w:rPr>
            </w:pPr>
            <w:r w:rsidRPr="00CB42C0">
              <w:rPr>
                <w:rFonts w:ascii="Gotham Narrow Book" w:eastAsia="Arial" w:hAnsi="Gotham Narrow Book" w:cs="Arial"/>
                <w:b/>
                <w:bCs/>
                <w:sz w:val="24"/>
                <w:szCs w:val="24"/>
                <w:lang w:val="es-CO" w:eastAsia="en-US"/>
              </w:rPr>
              <w:t>RECIBOS PARCIALES</w:t>
            </w:r>
          </w:p>
          <w:p w14:paraId="20887F6E" w14:textId="77777777" w:rsidR="00641ABD" w:rsidRPr="00CB42C0" w:rsidRDefault="00641ABD" w:rsidP="00991313">
            <w:pPr>
              <w:jc w:val="center"/>
              <w:rPr>
                <w:rFonts w:ascii="Gotham Narrow Book" w:eastAsia="Arial" w:hAnsi="Gotham Narrow Book" w:cs="Arial"/>
                <w:b/>
                <w:bCs/>
                <w:sz w:val="24"/>
                <w:szCs w:val="24"/>
                <w:lang w:val="es-CO" w:eastAsia="en-US"/>
              </w:rPr>
            </w:pPr>
            <w:r w:rsidRPr="00CB42C0">
              <w:rPr>
                <w:rFonts w:ascii="Gotham Narrow Book" w:eastAsia="Arial" w:hAnsi="Gotham Narrow Book" w:cs="Arial"/>
                <w:b/>
                <w:bCs/>
                <w:sz w:val="24"/>
                <w:szCs w:val="24"/>
                <w:lang w:val="es-CO" w:eastAsia="en-US"/>
              </w:rPr>
              <w:t>DE OBRA</w:t>
            </w:r>
          </w:p>
        </w:tc>
        <w:tc>
          <w:tcPr>
            <w:tcW w:w="7695" w:type="dxa"/>
            <w:vAlign w:val="center"/>
          </w:tcPr>
          <w:p w14:paraId="2F8D6625"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Realizar las mediciones necesarias para cumplir con el objetivo de las actas parciales.</w:t>
            </w:r>
          </w:p>
          <w:p w14:paraId="5E946258" w14:textId="77777777" w:rsidR="00641ABD" w:rsidRDefault="00641ABD" w:rsidP="00991313">
            <w:pPr>
              <w:jc w:val="both"/>
              <w:rPr>
                <w:rFonts w:ascii="Gotham Narrow Book" w:eastAsia="Arial" w:hAnsi="Gotham Narrow Book" w:cs="Arial"/>
                <w:sz w:val="24"/>
                <w:szCs w:val="24"/>
                <w:lang w:eastAsia="en-US"/>
              </w:rPr>
            </w:pPr>
          </w:p>
          <w:p w14:paraId="7D8DC00D" w14:textId="77777777" w:rsidR="00641ABD" w:rsidRDefault="00641ABD" w:rsidP="00991313">
            <w:pPr>
              <w:jc w:val="both"/>
              <w:rPr>
                <w:rFonts w:ascii="Gotham Narrow Book" w:eastAsia="Arial" w:hAnsi="Gotham Narrow Book" w:cs="Arial"/>
                <w:sz w:val="24"/>
                <w:szCs w:val="24"/>
                <w:lang w:val="es-CO" w:eastAsia="en-US"/>
              </w:rPr>
            </w:pPr>
            <w:r w:rsidRPr="00CB42C0">
              <w:rPr>
                <w:rFonts w:ascii="Gotham Narrow Book" w:eastAsia="Arial" w:hAnsi="Gotham Narrow Book" w:cs="Arial"/>
                <w:sz w:val="24"/>
                <w:szCs w:val="24"/>
                <w:lang w:eastAsia="en-US"/>
              </w:rPr>
              <w:t>Llevar control de pago de acta parciales</w:t>
            </w:r>
            <w:r>
              <w:rPr>
                <w:rFonts w:ascii="Gotham Narrow Book" w:eastAsia="Arial" w:hAnsi="Gotham Narrow Book" w:cs="Arial"/>
                <w:sz w:val="24"/>
                <w:szCs w:val="24"/>
                <w:lang w:eastAsia="en-US"/>
              </w:rPr>
              <w:t>.</w:t>
            </w:r>
          </w:p>
        </w:tc>
      </w:tr>
      <w:tr w:rsidR="00641ABD" w14:paraId="255F7793" w14:textId="77777777" w:rsidTr="00991313">
        <w:tc>
          <w:tcPr>
            <w:tcW w:w="2512" w:type="dxa"/>
            <w:vAlign w:val="center"/>
          </w:tcPr>
          <w:p w14:paraId="241CEE42" w14:textId="77777777" w:rsidR="00641ABD" w:rsidRPr="00CB42C0" w:rsidRDefault="00641ABD" w:rsidP="00991313">
            <w:pPr>
              <w:jc w:val="center"/>
              <w:rPr>
                <w:rFonts w:ascii="Gotham Narrow Book" w:eastAsia="Arial" w:hAnsi="Gotham Narrow Book" w:cs="Arial"/>
                <w:b/>
                <w:bCs/>
                <w:sz w:val="24"/>
                <w:szCs w:val="24"/>
                <w:lang w:val="es-CO" w:eastAsia="en-US"/>
              </w:rPr>
            </w:pPr>
            <w:r w:rsidRPr="00CB42C0">
              <w:rPr>
                <w:rFonts w:ascii="Gotham Narrow Book" w:eastAsia="Arial" w:hAnsi="Gotham Narrow Book" w:cs="Arial"/>
                <w:b/>
                <w:bCs/>
                <w:sz w:val="24"/>
                <w:szCs w:val="24"/>
                <w:lang w:eastAsia="en-US"/>
              </w:rPr>
              <w:t>MANEJO AMBIENTAL SOCIAL Y DE SEGURIDAD INDUSTRIAL</w:t>
            </w:r>
          </w:p>
        </w:tc>
        <w:tc>
          <w:tcPr>
            <w:tcW w:w="7695" w:type="dxa"/>
            <w:vAlign w:val="center"/>
          </w:tcPr>
          <w:p w14:paraId="04ED22F6" w14:textId="77777777" w:rsidR="00641ABD" w:rsidRDefault="00641ABD" w:rsidP="00991313">
            <w:pPr>
              <w:jc w:val="both"/>
              <w:rPr>
                <w:rFonts w:ascii="Gotham Narrow Book" w:eastAsia="Arial" w:hAnsi="Gotham Narrow Book" w:cs="Arial"/>
                <w:sz w:val="24"/>
                <w:szCs w:val="24"/>
                <w:lang w:eastAsia="en-US"/>
              </w:rPr>
            </w:pPr>
            <w:r w:rsidRPr="00CB42C0">
              <w:rPr>
                <w:rFonts w:ascii="Gotham Narrow Book" w:eastAsia="Arial" w:hAnsi="Gotham Narrow Book" w:cs="Arial"/>
                <w:sz w:val="24"/>
                <w:szCs w:val="24"/>
                <w:lang w:eastAsia="en-US"/>
              </w:rPr>
              <w:t>Verificar y controlar: lugar y disposición de desechos sólidos.</w:t>
            </w:r>
          </w:p>
          <w:p w14:paraId="1862E7B3" w14:textId="77777777" w:rsidR="00641ABD" w:rsidRDefault="00641ABD" w:rsidP="00991313">
            <w:pPr>
              <w:jc w:val="both"/>
              <w:rPr>
                <w:rFonts w:ascii="Gotham Narrow Book" w:eastAsia="Arial" w:hAnsi="Gotham Narrow Book" w:cs="Arial"/>
                <w:sz w:val="24"/>
                <w:szCs w:val="24"/>
                <w:lang w:val="es-CO" w:eastAsia="en-US"/>
              </w:rPr>
            </w:pPr>
            <w:r w:rsidRPr="00CB42C0">
              <w:rPr>
                <w:rFonts w:ascii="Gotham Narrow Book" w:eastAsia="Arial" w:hAnsi="Gotham Narrow Book" w:cs="Arial"/>
                <w:sz w:val="24"/>
                <w:szCs w:val="24"/>
                <w:lang w:eastAsia="en-US"/>
              </w:rPr>
              <w:t>Recepcionar y aprobar el programa de trabajo en salud ocupacional</w:t>
            </w:r>
            <w:r>
              <w:rPr>
                <w:rFonts w:ascii="Gotham Narrow Book" w:eastAsia="Arial" w:hAnsi="Gotham Narrow Book" w:cs="Arial"/>
                <w:sz w:val="24"/>
                <w:szCs w:val="24"/>
                <w:lang w:eastAsia="en-US"/>
              </w:rPr>
              <w:t xml:space="preserve"> y</w:t>
            </w:r>
            <w:r w:rsidRPr="00CB42C0">
              <w:rPr>
                <w:rFonts w:ascii="Gotham Narrow Book" w:eastAsia="Arial" w:hAnsi="Gotham Narrow Book" w:cs="Arial"/>
                <w:sz w:val="24"/>
                <w:szCs w:val="24"/>
                <w:lang w:eastAsia="en-US"/>
              </w:rPr>
              <w:t xml:space="preserve"> el programa de seguridad industrial.</w:t>
            </w:r>
          </w:p>
        </w:tc>
      </w:tr>
      <w:tr w:rsidR="00641ABD" w14:paraId="462F9B8B" w14:textId="77777777" w:rsidTr="00991313">
        <w:tc>
          <w:tcPr>
            <w:tcW w:w="2512" w:type="dxa"/>
            <w:vAlign w:val="center"/>
          </w:tcPr>
          <w:p w14:paraId="5A7B090F" w14:textId="77777777" w:rsidR="00641ABD" w:rsidRPr="00CB42C0" w:rsidRDefault="00641ABD" w:rsidP="00991313">
            <w:pPr>
              <w:jc w:val="center"/>
              <w:rPr>
                <w:rFonts w:ascii="Gotham Narrow Book" w:eastAsia="Arial" w:hAnsi="Gotham Narrow Book" w:cs="Arial"/>
                <w:b/>
                <w:bCs/>
                <w:sz w:val="24"/>
                <w:szCs w:val="24"/>
                <w:lang w:val="es-CO" w:eastAsia="en-US"/>
              </w:rPr>
            </w:pPr>
            <w:r w:rsidRPr="00CB42C0">
              <w:rPr>
                <w:rFonts w:ascii="Gotham Narrow Book" w:eastAsia="Arial" w:hAnsi="Gotham Narrow Book" w:cs="Arial"/>
                <w:b/>
                <w:bCs/>
                <w:sz w:val="24"/>
                <w:szCs w:val="24"/>
                <w:lang w:eastAsia="en-US"/>
              </w:rPr>
              <w:t>RECIBO DE OBRAS A SATISFACCIÓN</w:t>
            </w:r>
          </w:p>
        </w:tc>
        <w:tc>
          <w:tcPr>
            <w:tcW w:w="7695" w:type="dxa"/>
            <w:vAlign w:val="center"/>
          </w:tcPr>
          <w:p w14:paraId="3D17694E" w14:textId="77777777" w:rsidR="00641ABD" w:rsidRDefault="00641ABD" w:rsidP="00991313">
            <w:pPr>
              <w:jc w:val="both"/>
              <w:rPr>
                <w:rFonts w:ascii="Gotham Narrow Book" w:eastAsia="Arial" w:hAnsi="Gotham Narrow Book" w:cs="Arial"/>
                <w:sz w:val="24"/>
                <w:szCs w:val="24"/>
                <w:lang w:val="es-CO" w:eastAsia="en-US"/>
              </w:rPr>
            </w:pPr>
            <w:r w:rsidRPr="00CB42C0">
              <w:rPr>
                <w:rFonts w:ascii="Gotham Narrow Book" w:eastAsia="Arial" w:hAnsi="Gotham Narrow Book" w:cs="Arial"/>
                <w:sz w:val="24"/>
                <w:szCs w:val="24"/>
                <w:lang w:eastAsia="en-US"/>
              </w:rPr>
              <w:t>Realizar actas parciales y de recibo final de obra intervenidos a través del contrato con: cantidad, medición valor ejecutado y fecha de terminación y acta de entrega a la comunidad.</w:t>
            </w:r>
          </w:p>
        </w:tc>
      </w:tr>
      <w:tr w:rsidR="00641ABD" w14:paraId="13F3BA5B" w14:textId="77777777" w:rsidTr="00991313">
        <w:tc>
          <w:tcPr>
            <w:tcW w:w="2512" w:type="dxa"/>
            <w:vAlign w:val="center"/>
          </w:tcPr>
          <w:p w14:paraId="2B6F04E8" w14:textId="77777777" w:rsidR="00641ABD" w:rsidRPr="00CB42C0" w:rsidRDefault="00641ABD" w:rsidP="00991313">
            <w:pPr>
              <w:jc w:val="center"/>
              <w:rPr>
                <w:rFonts w:ascii="Gotham Narrow Book" w:eastAsia="Arial" w:hAnsi="Gotham Narrow Book" w:cs="Arial"/>
                <w:b/>
                <w:bCs/>
                <w:sz w:val="24"/>
                <w:szCs w:val="24"/>
                <w:lang w:val="es-CO" w:eastAsia="en-US"/>
              </w:rPr>
            </w:pPr>
            <w:r w:rsidRPr="00CB42C0">
              <w:rPr>
                <w:rFonts w:ascii="Gotham Narrow Book" w:eastAsia="Arial" w:hAnsi="Gotham Narrow Book" w:cs="Arial"/>
                <w:b/>
                <w:bCs/>
                <w:sz w:val="24"/>
                <w:szCs w:val="24"/>
                <w:lang w:eastAsia="en-US"/>
              </w:rPr>
              <w:t>SEGUIMIENTO A DETALLES DE OBRA</w:t>
            </w:r>
          </w:p>
        </w:tc>
        <w:tc>
          <w:tcPr>
            <w:tcW w:w="7695" w:type="dxa"/>
            <w:vAlign w:val="center"/>
          </w:tcPr>
          <w:p w14:paraId="5D1BF0DA" w14:textId="77777777" w:rsidR="00641ABD" w:rsidRDefault="00641ABD" w:rsidP="00991313">
            <w:pPr>
              <w:jc w:val="both"/>
              <w:rPr>
                <w:rFonts w:ascii="Gotham Narrow Book" w:eastAsia="Arial" w:hAnsi="Gotham Narrow Book" w:cs="Arial"/>
                <w:sz w:val="24"/>
                <w:szCs w:val="24"/>
                <w:lang w:val="es-CO" w:eastAsia="en-US"/>
              </w:rPr>
            </w:pPr>
            <w:r w:rsidRPr="00CB42C0">
              <w:rPr>
                <w:rFonts w:ascii="Gotham Narrow Book" w:eastAsia="Arial" w:hAnsi="Gotham Narrow Book" w:cs="Arial"/>
                <w:sz w:val="24"/>
                <w:szCs w:val="24"/>
                <w:lang w:eastAsia="en-US"/>
              </w:rPr>
              <w:t xml:space="preserve">Durante la terminación y entrega se deben realizar inspecciones periódicas </w:t>
            </w:r>
            <w:r>
              <w:rPr>
                <w:rFonts w:ascii="Gotham Narrow Book" w:eastAsia="Arial" w:hAnsi="Gotham Narrow Book" w:cs="Arial"/>
                <w:sz w:val="24"/>
                <w:szCs w:val="24"/>
                <w:lang w:eastAsia="en-US"/>
              </w:rPr>
              <w:t xml:space="preserve">(cada 6 meses) </w:t>
            </w:r>
            <w:r w:rsidRPr="00CB42C0">
              <w:rPr>
                <w:rFonts w:ascii="Gotham Narrow Book" w:eastAsia="Arial" w:hAnsi="Gotham Narrow Book" w:cs="Arial"/>
                <w:sz w:val="24"/>
                <w:szCs w:val="24"/>
                <w:lang w:eastAsia="en-US"/>
              </w:rPr>
              <w:t>de seguimiento</w:t>
            </w:r>
            <w:r>
              <w:rPr>
                <w:rFonts w:ascii="Gotham Narrow Book" w:eastAsia="Arial" w:hAnsi="Gotham Narrow Book" w:cs="Arial"/>
                <w:sz w:val="24"/>
                <w:szCs w:val="24"/>
                <w:lang w:eastAsia="en-US"/>
              </w:rPr>
              <w:t xml:space="preserve"> a la estabilidad de obra durante los 5 años siguientes al acta de recibo de obra.</w:t>
            </w:r>
          </w:p>
        </w:tc>
      </w:tr>
      <w:tr w:rsidR="00641ABD" w14:paraId="2BF40B2D" w14:textId="77777777" w:rsidTr="00991313">
        <w:tc>
          <w:tcPr>
            <w:tcW w:w="2512" w:type="dxa"/>
            <w:vAlign w:val="center"/>
          </w:tcPr>
          <w:p w14:paraId="084102C3" w14:textId="77777777" w:rsidR="00641ABD" w:rsidRPr="00CB42C0" w:rsidRDefault="00641ABD" w:rsidP="00991313">
            <w:pPr>
              <w:jc w:val="center"/>
              <w:rPr>
                <w:rFonts w:ascii="Gotham Narrow Book" w:eastAsia="Arial" w:hAnsi="Gotham Narrow Book" w:cs="Arial"/>
                <w:b/>
                <w:bCs/>
                <w:sz w:val="24"/>
                <w:szCs w:val="24"/>
                <w:lang w:val="es-CO" w:eastAsia="en-US"/>
              </w:rPr>
            </w:pPr>
            <w:r w:rsidRPr="00CB42C0">
              <w:rPr>
                <w:rFonts w:ascii="Gotham Narrow Book" w:eastAsia="Arial" w:hAnsi="Gotham Narrow Book" w:cs="Arial"/>
                <w:b/>
                <w:bCs/>
                <w:sz w:val="24"/>
                <w:szCs w:val="24"/>
                <w:lang w:eastAsia="en-US"/>
              </w:rPr>
              <w:t>LIQUIDACIÓN</w:t>
            </w:r>
          </w:p>
        </w:tc>
        <w:tc>
          <w:tcPr>
            <w:tcW w:w="7695" w:type="dxa"/>
            <w:vAlign w:val="center"/>
          </w:tcPr>
          <w:p w14:paraId="4113B42D" w14:textId="77777777" w:rsidR="00641ABD" w:rsidRDefault="00641ABD" w:rsidP="00991313">
            <w:pPr>
              <w:jc w:val="both"/>
              <w:rPr>
                <w:rFonts w:ascii="Gotham Narrow Book" w:eastAsia="Arial" w:hAnsi="Gotham Narrow Book" w:cs="Arial"/>
                <w:sz w:val="24"/>
                <w:szCs w:val="24"/>
                <w:lang w:val="es-CO" w:eastAsia="en-US"/>
              </w:rPr>
            </w:pPr>
            <w:r w:rsidRPr="00147C4D">
              <w:rPr>
                <w:rFonts w:ascii="Gotham Narrow Book" w:eastAsia="Arial" w:hAnsi="Gotham Narrow Book" w:cs="Arial"/>
                <w:sz w:val="24"/>
                <w:szCs w:val="24"/>
                <w:lang w:eastAsia="en-US"/>
              </w:rPr>
              <w:t>El contrato tiene un tiempo para liquidación el cual está estipulado en ley, sin embargo, en el cálculo del valor de la interventoría se estima un tiempo de liquidación con relación a la obra civil.</w:t>
            </w:r>
          </w:p>
        </w:tc>
      </w:tr>
    </w:tbl>
    <w:p w14:paraId="4C5D753E" w14:textId="77777777" w:rsidR="00641ABD" w:rsidRDefault="00641ABD" w:rsidP="00641ABD">
      <w:pPr>
        <w:jc w:val="both"/>
        <w:rPr>
          <w:rFonts w:ascii="Gotham Narrow Book" w:eastAsia="Arial" w:hAnsi="Gotham Narrow Book" w:cs="Arial"/>
          <w:sz w:val="24"/>
          <w:szCs w:val="24"/>
          <w:lang w:val="es-CO" w:eastAsia="en-US"/>
        </w:rPr>
      </w:pPr>
    </w:p>
    <w:p w14:paraId="3867B8B2"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 xml:space="preserve">NOTA: Sin excepción a lo establecido en la metodología, el objeto contractual del futuro contrato que se derive de este concurso de méritos, está obligado a cumplir el Manual de Supervisión e Interventoría del Instituto de </w:t>
      </w:r>
      <w:r>
        <w:rPr>
          <w:rFonts w:ascii="Gotham Narrow Book" w:eastAsia="Arial" w:hAnsi="Gotham Narrow Book" w:cs="Arial"/>
          <w:sz w:val="24"/>
          <w:szCs w:val="24"/>
          <w:lang w:eastAsia="en-US"/>
        </w:rPr>
        <w:t>Caminos y Construcciones</w:t>
      </w:r>
      <w:r w:rsidRPr="00147C4D">
        <w:rPr>
          <w:rFonts w:ascii="Gotham Narrow Book" w:eastAsia="Arial" w:hAnsi="Gotham Narrow Book" w:cs="Arial"/>
          <w:sz w:val="24"/>
          <w:szCs w:val="24"/>
          <w:lang w:eastAsia="en-US"/>
        </w:rPr>
        <w:t xml:space="preserve"> de Cundinamarca – ICCU</w:t>
      </w:r>
      <w:r>
        <w:rPr>
          <w:rFonts w:ascii="Gotham Narrow Book" w:eastAsia="Arial" w:hAnsi="Gotham Narrow Book" w:cs="Arial"/>
          <w:sz w:val="24"/>
          <w:szCs w:val="24"/>
          <w:lang w:eastAsia="en-US"/>
        </w:rPr>
        <w:t>.</w:t>
      </w:r>
    </w:p>
    <w:p w14:paraId="7E255116" w14:textId="77777777" w:rsidR="00641ABD" w:rsidRDefault="00641ABD" w:rsidP="00641ABD">
      <w:pPr>
        <w:jc w:val="both"/>
        <w:rPr>
          <w:rFonts w:ascii="Gotham Narrow Book" w:eastAsia="Arial" w:hAnsi="Gotham Narrow Book" w:cs="Arial"/>
          <w:sz w:val="24"/>
          <w:szCs w:val="24"/>
          <w:lang w:eastAsia="en-US"/>
        </w:rPr>
      </w:pPr>
    </w:p>
    <w:p w14:paraId="78A4C3AE" w14:textId="7EE22AA7" w:rsidR="00641ABD" w:rsidRPr="00147C4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 xml:space="preserve">Así mismo, las actividades de interventoría deberán dar cumplimiento a lo </w:t>
      </w:r>
      <w:r w:rsidRPr="00932F17">
        <w:rPr>
          <w:rFonts w:ascii="Gotham Narrow Book" w:eastAsia="Arial" w:hAnsi="Gotham Narrow Book" w:cs="Arial"/>
          <w:sz w:val="24"/>
          <w:szCs w:val="24"/>
          <w:lang w:eastAsia="en-US"/>
        </w:rPr>
        <w:t>establecido en los documentos, anexos, formatos, matrices y formularios, del proceso ICCU-</w:t>
      </w:r>
      <w:r w:rsidR="00991313" w:rsidRPr="00932F17">
        <w:rPr>
          <w:rFonts w:ascii="Gotham Narrow Book" w:eastAsia="Arial" w:hAnsi="Gotham Narrow Book" w:cs="Arial"/>
          <w:sz w:val="24"/>
          <w:szCs w:val="24"/>
          <w:lang w:eastAsia="en-US"/>
        </w:rPr>
        <w:t>MC-0</w:t>
      </w:r>
      <w:r w:rsidR="0019599F">
        <w:rPr>
          <w:rFonts w:ascii="Gotham Narrow Book" w:eastAsia="Arial" w:hAnsi="Gotham Narrow Book" w:cs="Arial"/>
          <w:sz w:val="24"/>
          <w:szCs w:val="24"/>
          <w:lang w:eastAsia="en-US"/>
        </w:rPr>
        <w:t>47</w:t>
      </w:r>
      <w:r w:rsidR="00991313" w:rsidRPr="00932F17">
        <w:rPr>
          <w:rFonts w:ascii="Gotham Narrow Book" w:eastAsia="Arial" w:hAnsi="Gotham Narrow Book" w:cs="Arial"/>
          <w:sz w:val="24"/>
          <w:szCs w:val="24"/>
          <w:lang w:eastAsia="en-US"/>
        </w:rPr>
        <w:t xml:space="preserve"> DE </w:t>
      </w:r>
      <w:r w:rsidRPr="00932F17">
        <w:rPr>
          <w:rFonts w:ascii="Gotham Narrow Book" w:eastAsia="Arial" w:hAnsi="Gotham Narrow Book" w:cs="Arial"/>
          <w:sz w:val="24"/>
          <w:szCs w:val="24"/>
          <w:lang w:eastAsia="en-US"/>
        </w:rPr>
        <w:t>202</w:t>
      </w:r>
      <w:r w:rsidR="0019599F">
        <w:rPr>
          <w:rFonts w:ascii="Gotham Narrow Book" w:eastAsia="Arial" w:hAnsi="Gotham Narrow Book" w:cs="Arial"/>
          <w:sz w:val="24"/>
          <w:szCs w:val="24"/>
          <w:lang w:eastAsia="en-US"/>
        </w:rPr>
        <w:t>6</w:t>
      </w:r>
      <w:r w:rsidRPr="00932F17">
        <w:rPr>
          <w:rFonts w:ascii="Gotham Narrow Book" w:eastAsia="Arial" w:hAnsi="Gotham Narrow Book" w:cs="Arial"/>
          <w:sz w:val="24"/>
          <w:szCs w:val="24"/>
          <w:lang w:eastAsia="en-US"/>
        </w:rPr>
        <w:t>, que, en suma, dan origen al futuro contrato de obra pública, obj</w:t>
      </w:r>
      <w:r w:rsidRPr="00147C4D">
        <w:rPr>
          <w:rFonts w:ascii="Gotham Narrow Book" w:eastAsia="Arial" w:hAnsi="Gotham Narrow Book" w:cs="Arial"/>
          <w:sz w:val="24"/>
          <w:szCs w:val="24"/>
          <w:lang w:eastAsia="en-US"/>
        </w:rPr>
        <w:t>eto de las funciones de interventoría externa.</w:t>
      </w:r>
    </w:p>
    <w:p w14:paraId="63F3F2CE" w14:textId="77777777" w:rsidR="00641ABD" w:rsidRDefault="00641ABD" w:rsidP="00641ABD">
      <w:pPr>
        <w:jc w:val="both"/>
        <w:rPr>
          <w:rFonts w:ascii="Gotham Narrow Book" w:eastAsia="Arial" w:hAnsi="Gotham Narrow Book" w:cs="Arial"/>
          <w:sz w:val="24"/>
          <w:szCs w:val="24"/>
          <w:lang w:eastAsia="en-US"/>
        </w:rPr>
      </w:pPr>
    </w:p>
    <w:p w14:paraId="20B6A7C6" w14:textId="77777777" w:rsidR="00641ABD" w:rsidRPr="00147C4D" w:rsidRDefault="00641ABD" w:rsidP="003E4BA3">
      <w:pPr>
        <w:pStyle w:val="Capitulo1"/>
        <w:numPr>
          <w:ilvl w:val="2"/>
          <w:numId w:val="8"/>
        </w:numPr>
        <w:rPr>
          <w:rFonts w:eastAsia="MS PGothic"/>
        </w:rPr>
      </w:pPr>
      <w:bookmarkStart w:id="7" w:name="_Toc199247669"/>
      <w:bookmarkStart w:id="8" w:name="_Toc199316995"/>
      <w:bookmarkStart w:id="9" w:name="_Toc199351725"/>
      <w:r w:rsidRPr="00147C4D">
        <w:rPr>
          <w:rFonts w:eastAsia="MS PGothic"/>
        </w:rPr>
        <w:t>PLAN DE TRABAJO</w:t>
      </w:r>
      <w:bookmarkEnd w:id="7"/>
      <w:bookmarkEnd w:id="8"/>
      <w:bookmarkEnd w:id="9"/>
    </w:p>
    <w:p w14:paraId="1A4F0FBA" w14:textId="77777777" w:rsidR="00641ABD" w:rsidRDefault="00641ABD" w:rsidP="00641ABD">
      <w:pPr>
        <w:jc w:val="both"/>
        <w:rPr>
          <w:rFonts w:ascii="Gotham Narrow Book" w:eastAsia="Arial" w:hAnsi="Gotham Narrow Book" w:cs="Arial"/>
          <w:sz w:val="24"/>
          <w:szCs w:val="24"/>
          <w:lang w:eastAsia="en-US"/>
        </w:rPr>
      </w:pPr>
    </w:p>
    <w:p w14:paraId="661B2045"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 xml:space="preserve">Las siguientes actividades van encaminadas a cumplir las funciones planteadas: </w:t>
      </w:r>
    </w:p>
    <w:p w14:paraId="39B1DEC5" w14:textId="77777777" w:rsidR="00641ABD" w:rsidRDefault="00641ABD" w:rsidP="00641ABD">
      <w:pPr>
        <w:jc w:val="both"/>
        <w:rPr>
          <w:rFonts w:ascii="Gotham Narrow Book" w:eastAsia="Arial" w:hAnsi="Gotham Narrow Book" w:cs="Arial"/>
          <w:sz w:val="24"/>
          <w:szCs w:val="24"/>
          <w:lang w:eastAsia="en-US"/>
        </w:rPr>
      </w:pPr>
    </w:p>
    <w:p w14:paraId="77BBEE06" w14:textId="77777777" w:rsidR="00641ABD" w:rsidRPr="00147C4D" w:rsidRDefault="00641ABD" w:rsidP="00641ABD">
      <w:pPr>
        <w:jc w:val="both"/>
        <w:rPr>
          <w:rFonts w:ascii="Gotham Narrow Book" w:eastAsia="Arial" w:hAnsi="Gotham Narrow Book" w:cs="Arial"/>
          <w:b/>
          <w:bCs/>
          <w:sz w:val="24"/>
          <w:szCs w:val="24"/>
          <w:lang w:eastAsia="en-US"/>
        </w:rPr>
      </w:pPr>
      <w:r w:rsidRPr="00147C4D">
        <w:rPr>
          <w:rFonts w:ascii="Gotham Narrow Book" w:eastAsia="Arial" w:hAnsi="Gotham Narrow Book" w:cs="Arial"/>
          <w:b/>
          <w:bCs/>
          <w:sz w:val="24"/>
          <w:szCs w:val="24"/>
          <w:lang w:eastAsia="en-US"/>
        </w:rPr>
        <w:t xml:space="preserve">ORGANIZACIÓN Y PLANEACIÓN </w:t>
      </w:r>
    </w:p>
    <w:p w14:paraId="7FA760CD" w14:textId="77777777" w:rsidR="00641ABD" w:rsidRDefault="00641ABD" w:rsidP="00641ABD">
      <w:pPr>
        <w:jc w:val="both"/>
        <w:rPr>
          <w:rFonts w:ascii="Gotham Narrow Book" w:eastAsia="Arial" w:hAnsi="Gotham Narrow Book" w:cs="Arial"/>
          <w:sz w:val="24"/>
          <w:szCs w:val="24"/>
          <w:lang w:eastAsia="en-US"/>
        </w:rPr>
      </w:pPr>
    </w:p>
    <w:p w14:paraId="533985CB" w14:textId="77777777" w:rsidR="00641ABD" w:rsidRDefault="00641ABD" w:rsidP="00641ABD">
      <w:pPr>
        <w:jc w:val="both"/>
        <w:rPr>
          <w:rFonts w:ascii="Gotham Narrow Book" w:eastAsia="Arial" w:hAnsi="Gotham Narrow Book" w:cs="Arial"/>
          <w:i/>
          <w:iCs/>
          <w:sz w:val="24"/>
          <w:szCs w:val="24"/>
          <w:lang w:eastAsia="en-US"/>
        </w:rPr>
      </w:pPr>
      <w:r w:rsidRPr="00147C4D">
        <w:rPr>
          <w:rFonts w:ascii="Gotham Narrow Book" w:eastAsia="Arial" w:hAnsi="Gotham Narrow Book" w:cs="Arial"/>
          <w:i/>
          <w:iCs/>
          <w:sz w:val="24"/>
          <w:szCs w:val="24"/>
          <w:lang w:eastAsia="en-US"/>
        </w:rPr>
        <w:t xml:space="preserve">Descripción </w:t>
      </w:r>
    </w:p>
    <w:p w14:paraId="60CE972F" w14:textId="77777777" w:rsidR="00641ABD" w:rsidRPr="00147C4D" w:rsidRDefault="00641ABD" w:rsidP="00641ABD">
      <w:pPr>
        <w:jc w:val="both"/>
        <w:rPr>
          <w:rFonts w:ascii="Gotham Narrow Book" w:eastAsia="Arial" w:hAnsi="Gotham Narrow Book" w:cs="Arial"/>
          <w:i/>
          <w:iCs/>
          <w:sz w:val="24"/>
          <w:szCs w:val="24"/>
          <w:lang w:eastAsia="en-US"/>
        </w:rPr>
      </w:pPr>
    </w:p>
    <w:p w14:paraId="708AC920"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 xml:space="preserve">Una vez obtenido el acuerdo contractual, se procederá a organizar personal, oficinas y equipos que durante la ejecución del proyecto prestará la interventoría para ejecución del mismo. Paralelamente, se coordinará con la supervisión el desarrollo de las actividades conjuntas a seguir. </w:t>
      </w:r>
    </w:p>
    <w:p w14:paraId="1752D5C6" w14:textId="77777777" w:rsidR="00641ABD" w:rsidRDefault="00641ABD" w:rsidP="00641ABD">
      <w:pPr>
        <w:jc w:val="both"/>
        <w:rPr>
          <w:rFonts w:ascii="Gotham Narrow Book" w:eastAsia="Arial" w:hAnsi="Gotham Narrow Book" w:cs="Arial"/>
          <w:sz w:val="24"/>
          <w:szCs w:val="24"/>
          <w:lang w:eastAsia="en-US"/>
        </w:rPr>
      </w:pPr>
    </w:p>
    <w:p w14:paraId="5FDFDE3A" w14:textId="77777777" w:rsidR="00641ABD" w:rsidRPr="00147C4D" w:rsidRDefault="00641ABD" w:rsidP="00641ABD">
      <w:pPr>
        <w:jc w:val="both"/>
        <w:rPr>
          <w:rFonts w:ascii="Gotham Narrow Book" w:eastAsia="Arial" w:hAnsi="Gotham Narrow Book" w:cs="Arial"/>
          <w:i/>
          <w:iCs/>
          <w:sz w:val="24"/>
          <w:szCs w:val="24"/>
          <w:lang w:eastAsia="en-US"/>
        </w:rPr>
      </w:pPr>
      <w:r w:rsidRPr="00147C4D">
        <w:rPr>
          <w:rFonts w:ascii="Gotham Narrow Book" w:eastAsia="Arial" w:hAnsi="Gotham Narrow Book" w:cs="Arial"/>
          <w:i/>
          <w:iCs/>
          <w:sz w:val="24"/>
          <w:szCs w:val="24"/>
          <w:lang w:eastAsia="en-US"/>
        </w:rPr>
        <w:t xml:space="preserve">Productos y Resultados esperados </w:t>
      </w:r>
    </w:p>
    <w:p w14:paraId="2A5D33FC" w14:textId="77777777" w:rsidR="00641ABD" w:rsidRDefault="00641ABD" w:rsidP="00641ABD">
      <w:pPr>
        <w:jc w:val="both"/>
        <w:rPr>
          <w:rFonts w:ascii="Gotham Narrow Book" w:eastAsia="Arial" w:hAnsi="Gotham Narrow Book" w:cs="Arial"/>
          <w:sz w:val="24"/>
          <w:szCs w:val="24"/>
          <w:lang w:eastAsia="en-US"/>
        </w:rPr>
      </w:pPr>
    </w:p>
    <w:p w14:paraId="54A00703"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 xml:space="preserve">Se tendrá ubicación y acondicionamiento de oficina en la localidad, suministro y mantenimiento de papelería y equipos, dotación del personal, sistemas de comunicación, vehículos de transporte, y demás elementos necesarios para el desarrollo de la interventoría. </w:t>
      </w:r>
    </w:p>
    <w:p w14:paraId="1A39EE56" w14:textId="77777777" w:rsidR="00641ABD" w:rsidRDefault="00641ABD" w:rsidP="00641ABD">
      <w:pPr>
        <w:jc w:val="both"/>
        <w:rPr>
          <w:rFonts w:ascii="Gotham Narrow Book" w:eastAsia="Arial" w:hAnsi="Gotham Narrow Book" w:cs="Arial"/>
          <w:sz w:val="24"/>
          <w:szCs w:val="24"/>
          <w:lang w:eastAsia="en-US"/>
        </w:rPr>
      </w:pPr>
    </w:p>
    <w:p w14:paraId="3B791077"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b/>
          <w:bCs/>
          <w:sz w:val="24"/>
          <w:szCs w:val="24"/>
          <w:lang w:eastAsia="en-US"/>
        </w:rPr>
        <w:t>ACOPIO, CLASIFICACIÓN Y ESTUDIO DE LA INFORMACIÓN</w:t>
      </w:r>
      <w:r w:rsidRPr="00147C4D">
        <w:rPr>
          <w:rFonts w:ascii="Gotham Narrow Book" w:eastAsia="Arial" w:hAnsi="Gotham Narrow Book" w:cs="Arial"/>
          <w:sz w:val="24"/>
          <w:szCs w:val="24"/>
          <w:lang w:eastAsia="en-US"/>
        </w:rPr>
        <w:t xml:space="preserve"> </w:t>
      </w:r>
    </w:p>
    <w:p w14:paraId="2E797A0D" w14:textId="77777777" w:rsidR="00641ABD" w:rsidRDefault="00641ABD" w:rsidP="00641ABD">
      <w:pPr>
        <w:jc w:val="both"/>
        <w:rPr>
          <w:rFonts w:ascii="Gotham Narrow Book" w:eastAsia="Arial" w:hAnsi="Gotham Narrow Book" w:cs="Arial"/>
          <w:sz w:val="24"/>
          <w:szCs w:val="24"/>
          <w:lang w:eastAsia="en-US"/>
        </w:rPr>
      </w:pPr>
    </w:p>
    <w:p w14:paraId="054C0FE1"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i/>
          <w:iCs/>
          <w:sz w:val="24"/>
          <w:szCs w:val="24"/>
          <w:lang w:eastAsia="en-US"/>
        </w:rPr>
        <w:t>Descripción</w:t>
      </w:r>
      <w:r w:rsidRPr="00147C4D">
        <w:rPr>
          <w:rFonts w:ascii="Gotham Narrow Book" w:eastAsia="Arial" w:hAnsi="Gotham Narrow Book" w:cs="Arial"/>
          <w:sz w:val="24"/>
          <w:szCs w:val="24"/>
          <w:lang w:eastAsia="en-US"/>
        </w:rPr>
        <w:t xml:space="preserve"> </w:t>
      </w:r>
    </w:p>
    <w:p w14:paraId="5209E555" w14:textId="77777777" w:rsidR="00641ABD" w:rsidRDefault="00641ABD" w:rsidP="00641ABD">
      <w:pPr>
        <w:jc w:val="both"/>
        <w:rPr>
          <w:rFonts w:ascii="Gotham Narrow Book" w:eastAsia="Arial" w:hAnsi="Gotham Narrow Book" w:cs="Arial"/>
          <w:sz w:val="24"/>
          <w:szCs w:val="24"/>
          <w:lang w:eastAsia="en-US"/>
        </w:rPr>
      </w:pPr>
    </w:p>
    <w:p w14:paraId="60AFC95D" w14:textId="77777777" w:rsidR="00641ABD" w:rsidRDefault="00641ABD" w:rsidP="00641ABD">
      <w:p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 xml:space="preserve">Para tener un conocimiento completo y detallado del proyecto se procederá al acopio de toda aquella información técnica disponible y de la normatividad relacionada con el objeto del presente contrato, tales como: </w:t>
      </w:r>
    </w:p>
    <w:p w14:paraId="52CCECAB" w14:textId="77777777" w:rsidR="00641ABD" w:rsidRDefault="00641ABD" w:rsidP="00641ABD">
      <w:pPr>
        <w:jc w:val="both"/>
        <w:rPr>
          <w:rFonts w:ascii="Gotham Narrow Book" w:eastAsia="Arial" w:hAnsi="Gotham Narrow Book" w:cs="Arial"/>
          <w:sz w:val="24"/>
          <w:szCs w:val="24"/>
          <w:lang w:eastAsia="en-US"/>
        </w:rPr>
      </w:pPr>
    </w:p>
    <w:p w14:paraId="1AA04DF1"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Pliego de condiciones del contrato de obra.</w:t>
      </w:r>
    </w:p>
    <w:p w14:paraId="12DAC6A8"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Propuesta técnica y económica de los contratistas.</w:t>
      </w:r>
    </w:p>
    <w:p w14:paraId="6E03E608"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Justificación y antecedentes del proyecto.</w:t>
      </w:r>
    </w:p>
    <w:p w14:paraId="269CBA4B"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Estudios y diseños.</w:t>
      </w:r>
    </w:p>
    <w:p w14:paraId="65A38C9C"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Planos y esquemas detallados de construcción.</w:t>
      </w:r>
    </w:p>
    <w:p w14:paraId="4E5633CF"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Especificaciones técnicas.</w:t>
      </w:r>
    </w:p>
    <w:p w14:paraId="5C0E5EB2" w14:textId="77777777" w:rsidR="00641ABD" w:rsidRPr="00147C4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Permisos disponibles.</w:t>
      </w:r>
    </w:p>
    <w:p w14:paraId="2E53ABFB" w14:textId="77777777" w:rsidR="00641ABD" w:rsidRDefault="00641ABD" w:rsidP="003E4BA3">
      <w:pPr>
        <w:pStyle w:val="Prrafodelista"/>
        <w:numPr>
          <w:ilvl w:val="0"/>
          <w:numId w:val="12"/>
        </w:numPr>
        <w:jc w:val="both"/>
        <w:rPr>
          <w:rFonts w:ascii="Gotham Narrow Book" w:eastAsia="Arial" w:hAnsi="Gotham Narrow Book" w:cs="Arial"/>
          <w:sz w:val="24"/>
          <w:szCs w:val="24"/>
          <w:lang w:eastAsia="en-US"/>
        </w:rPr>
      </w:pPr>
      <w:r w:rsidRPr="00147C4D">
        <w:rPr>
          <w:rFonts w:ascii="Gotham Narrow Book" w:eastAsia="Arial" w:hAnsi="Gotham Narrow Book" w:cs="Arial"/>
          <w:sz w:val="24"/>
          <w:szCs w:val="24"/>
          <w:lang w:eastAsia="en-US"/>
        </w:rPr>
        <w:t>Normas generales aplicables.</w:t>
      </w:r>
    </w:p>
    <w:p w14:paraId="5AF98370" w14:textId="77777777" w:rsidR="00641ABD" w:rsidRDefault="00641ABD" w:rsidP="00641ABD">
      <w:pPr>
        <w:jc w:val="both"/>
        <w:rPr>
          <w:rFonts w:ascii="Gotham Narrow Book" w:eastAsia="Arial" w:hAnsi="Gotham Narrow Book" w:cs="Arial"/>
          <w:sz w:val="24"/>
          <w:szCs w:val="24"/>
          <w:lang w:eastAsia="en-US"/>
        </w:rPr>
      </w:pPr>
    </w:p>
    <w:p w14:paraId="313455ED"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sz w:val="24"/>
          <w:szCs w:val="24"/>
          <w:lang w:eastAsia="en-US"/>
        </w:rPr>
        <w:t xml:space="preserve">Esta información se revisará, clasificará y ordenará, para extraer fácilmente la mayor cantidad de datos útiles para el desarrollo futuro del proyecto, evitar la duplicación de investigaciones y proporcionar un banco de datos confiable que sustente la planificación y ejecución de las actividades subsiguientes. </w:t>
      </w:r>
    </w:p>
    <w:p w14:paraId="3FD130B3" w14:textId="77777777" w:rsidR="00641ABD" w:rsidRDefault="00641ABD" w:rsidP="00641ABD">
      <w:pPr>
        <w:jc w:val="both"/>
        <w:rPr>
          <w:rFonts w:ascii="Gotham Narrow Book" w:eastAsia="Arial" w:hAnsi="Gotham Narrow Book" w:cs="Arial"/>
          <w:sz w:val="24"/>
          <w:szCs w:val="24"/>
          <w:lang w:eastAsia="en-US"/>
        </w:rPr>
      </w:pPr>
    </w:p>
    <w:p w14:paraId="5746276E" w14:textId="77777777" w:rsidR="00641ABD" w:rsidRPr="00852B17" w:rsidRDefault="00641ABD" w:rsidP="00641ABD">
      <w:pPr>
        <w:jc w:val="both"/>
        <w:rPr>
          <w:rFonts w:ascii="Gotham Narrow Book" w:eastAsia="Arial" w:hAnsi="Gotham Narrow Book" w:cs="Arial"/>
          <w:i/>
          <w:iCs/>
          <w:sz w:val="24"/>
          <w:szCs w:val="24"/>
          <w:lang w:eastAsia="en-US"/>
        </w:rPr>
      </w:pPr>
      <w:r w:rsidRPr="00852B17">
        <w:rPr>
          <w:rFonts w:ascii="Gotham Narrow Book" w:eastAsia="Arial" w:hAnsi="Gotham Narrow Book" w:cs="Arial"/>
          <w:i/>
          <w:iCs/>
          <w:sz w:val="24"/>
          <w:szCs w:val="24"/>
          <w:lang w:eastAsia="en-US"/>
        </w:rPr>
        <w:t xml:space="preserve">Productos y Resultados esperados </w:t>
      </w:r>
    </w:p>
    <w:p w14:paraId="39639016" w14:textId="77777777" w:rsidR="00641ABD" w:rsidRDefault="00641ABD" w:rsidP="00641ABD">
      <w:pPr>
        <w:jc w:val="both"/>
        <w:rPr>
          <w:rFonts w:ascii="Gotham Narrow Book" w:eastAsia="Arial" w:hAnsi="Gotham Narrow Book" w:cs="Arial"/>
          <w:sz w:val="24"/>
          <w:szCs w:val="24"/>
          <w:lang w:eastAsia="en-US"/>
        </w:rPr>
      </w:pPr>
    </w:p>
    <w:p w14:paraId="3B9B6FC3"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sz w:val="24"/>
          <w:szCs w:val="24"/>
          <w:lang w:eastAsia="en-US"/>
        </w:rPr>
        <w:t xml:space="preserve">Con base en la revisión de esta información se elaborará concepto técnico en el que se señalarán las recomendaciones para ajustes y/o modificaciones a los planos y especificaciones, así como las solicitudes de información o documentos faltantes que se requieran para el inicio y óptimo desarrollo de las obras. </w:t>
      </w:r>
    </w:p>
    <w:p w14:paraId="551B6886" w14:textId="77777777" w:rsidR="00641ABD" w:rsidRDefault="00641ABD" w:rsidP="00641ABD">
      <w:pPr>
        <w:jc w:val="both"/>
        <w:rPr>
          <w:rFonts w:ascii="Gotham Narrow Book" w:eastAsia="Arial" w:hAnsi="Gotham Narrow Book" w:cs="Arial"/>
          <w:sz w:val="24"/>
          <w:szCs w:val="24"/>
          <w:lang w:eastAsia="en-US"/>
        </w:rPr>
      </w:pPr>
    </w:p>
    <w:p w14:paraId="1785D0F9"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b/>
          <w:bCs/>
          <w:sz w:val="24"/>
          <w:szCs w:val="24"/>
          <w:lang w:eastAsia="en-US"/>
        </w:rPr>
        <w:t>AJUSTE PROGRAMA DETALLADO DE TRABAJO</w:t>
      </w:r>
      <w:r w:rsidRPr="00852B17">
        <w:rPr>
          <w:rFonts w:ascii="Gotham Narrow Book" w:eastAsia="Arial" w:hAnsi="Gotham Narrow Book" w:cs="Arial"/>
          <w:sz w:val="24"/>
          <w:szCs w:val="24"/>
          <w:lang w:eastAsia="en-US"/>
        </w:rPr>
        <w:t xml:space="preserve"> </w:t>
      </w:r>
    </w:p>
    <w:p w14:paraId="03AE9057" w14:textId="77777777" w:rsidR="00641ABD" w:rsidRDefault="00641ABD" w:rsidP="00641ABD">
      <w:pPr>
        <w:jc w:val="both"/>
        <w:rPr>
          <w:rFonts w:ascii="Gotham Narrow Book" w:eastAsia="Arial" w:hAnsi="Gotham Narrow Book" w:cs="Arial"/>
          <w:sz w:val="24"/>
          <w:szCs w:val="24"/>
          <w:lang w:eastAsia="en-US"/>
        </w:rPr>
      </w:pPr>
    </w:p>
    <w:p w14:paraId="5AE40FB4" w14:textId="77777777" w:rsidR="00641ABD" w:rsidRPr="00852B17" w:rsidRDefault="00641ABD" w:rsidP="00641ABD">
      <w:pPr>
        <w:jc w:val="both"/>
        <w:rPr>
          <w:rFonts w:ascii="Gotham Narrow Book" w:eastAsia="Arial" w:hAnsi="Gotham Narrow Book" w:cs="Arial"/>
          <w:i/>
          <w:iCs/>
          <w:sz w:val="24"/>
          <w:szCs w:val="24"/>
          <w:lang w:eastAsia="en-US"/>
        </w:rPr>
      </w:pPr>
      <w:r w:rsidRPr="00852B17">
        <w:rPr>
          <w:rFonts w:ascii="Gotham Narrow Book" w:eastAsia="Arial" w:hAnsi="Gotham Narrow Book" w:cs="Arial"/>
          <w:i/>
          <w:iCs/>
          <w:sz w:val="24"/>
          <w:szCs w:val="24"/>
          <w:lang w:eastAsia="en-US"/>
        </w:rPr>
        <w:t xml:space="preserve">Descripción </w:t>
      </w:r>
    </w:p>
    <w:p w14:paraId="7A3B4BC5" w14:textId="77777777" w:rsidR="00641ABD" w:rsidRDefault="00641ABD" w:rsidP="00641ABD">
      <w:pPr>
        <w:jc w:val="both"/>
        <w:rPr>
          <w:rFonts w:ascii="Gotham Narrow Book" w:eastAsia="Arial" w:hAnsi="Gotham Narrow Book" w:cs="Arial"/>
          <w:sz w:val="24"/>
          <w:szCs w:val="24"/>
          <w:lang w:eastAsia="en-US"/>
        </w:rPr>
      </w:pPr>
    </w:p>
    <w:p w14:paraId="4FD6CD89"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sz w:val="24"/>
          <w:szCs w:val="24"/>
          <w:lang w:eastAsia="en-US"/>
        </w:rPr>
        <w:t xml:space="preserve">Con un panorama claro del objeto a realizar, obtenido gracias al estudio anteriormente descrito, se procederá conjuntamente con el contratista a la ubicación y definición física de la obra mediante visita conjunta al sitio de la misma. En dicha visita se definirán los ajustes necesarios al programa detallado de actividades e inversiones presentado por el contratista en su propuesta. Luego se podrá dar el inicio de las obras. Productos y Resultados esperados Se obtendrá el cronograma base para la ejecución de la obra (Diagrama de barras detallando la ejecución financiera), a partir del cual se efectuarán los controles periódicos de avance. </w:t>
      </w:r>
    </w:p>
    <w:p w14:paraId="7E97DC1B" w14:textId="77777777" w:rsidR="00641ABD" w:rsidRDefault="00641ABD" w:rsidP="00641ABD">
      <w:pPr>
        <w:jc w:val="both"/>
        <w:rPr>
          <w:rFonts w:ascii="Gotham Narrow Book" w:eastAsia="Arial" w:hAnsi="Gotham Narrow Book" w:cs="Arial"/>
          <w:sz w:val="24"/>
          <w:szCs w:val="24"/>
          <w:lang w:eastAsia="en-US"/>
        </w:rPr>
      </w:pPr>
    </w:p>
    <w:p w14:paraId="22E3E1C2"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b/>
          <w:bCs/>
          <w:sz w:val="24"/>
          <w:szCs w:val="24"/>
          <w:lang w:eastAsia="en-US"/>
        </w:rPr>
        <w:t>SUPERVISIÓN DE EJECUCIÓN DE LAS OBRAS.</w:t>
      </w:r>
      <w:r w:rsidRPr="00852B17">
        <w:rPr>
          <w:rFonts w:ascii="Gotham Narrow Book" w:eastAsia="Arial" w:hAnsi="Gotham Narrow Book" w:cs="Arial"/>
          <w:sz w:val="24"/>
          <w:szCs w:val="24"/>
          <w:lang w:eastAsia="en-US"/>
        </w:rPr>
        <w:t xml:space="preserve"> </w:t>
      </w:r>
    </w:p>
    <w:p w14:paraId="1B58A353" w14:textId="77777777" w:rsidR="00641ABD" w:rsidRDefault="00641ABD" w:rsidP="00641ABD">
      <w:pPr>
        <w:jc w:val="both"/>
        <w:rPr>
          <w:rFonts w:ascii="Gotham Narrow Book" w:eastAsia="Arial" w:hAnsi="Gotham Narrow Book" w:cs="Arial"/>
          <w:sz w:val="24"/>
          <w:szCs w:val="24"/>
          <w:lang w:eastAsia="en-US"/>
        </w:rPr>
      </w:pPr>
    </w:p>
    <w:p w14:paraId="327E6472"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Descripción </w:t>
      </w:r>
    </w:p>
    <w:p w14:paraId="35E03338" w14:textId="77777777" w:rsidR="00641ABD" w:rsidRDefault="00641ABD" w:rsidP="00641ABD">
      <w:pPr>
        <w:jc w:val="both"/>
        <w:rPr>
          <w:rFonts w:ascii="Gotham Narrow Book" w:eastAsia="Arial" w:hAnsi="Gotham Narrow Book" w:cs="Arial"/>
          <w:sz w:val="24"/>
          <w:szCs w:val="24"/>
          <w:lang w:eastAsia="en-US"/>
        </w:rPr>
      </w:pPr>
    </w:p>
    <w:p w14:paraId="7519C1F5"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sz w:val="24"/>
          <w:szCs w:val="24"/>
          <w:lang w:eastAsia="en-US"/>
        </w:rPr>
        <w:t xml:space="preserve">Durante la ejecución de las obras por parte del contratista, se realizará el seguimiento permanente de los trabajos y verificando el cumplimiento en términos de calidad (técnico, ambiental y de seguridad), tiempo y costos. Esta labor se realizará haciendo presencia permanente en la obra, tomando atenta nota del avance de la misma y del desempeño del contratista con el fin de impartir las instrucciones necesarias para que en caso de ser necesario se aplique correctivos, que garanticen la ejecución a cabalidad de las obras. Además, se realizarán comités quincenales de obra, donde se realzará el seguimiento a la programación y se definirán las acciones a tomar para asegurar el normal desarrollo del proyecto. Para el control del cumplimiento de especificaciones técnicas y la calidad general de la obra, se elaborará un plan de inspección ajustado a las dimensiones y condiciones del proyecto. </w:t>
      </w:r>
    </w:p>
    <w:p w14:paraId="7832D34E" w14:textId="77777777" w:rsidR="00641ABD" w:rsidRDefault="00641ABD" w:rsidP="00641ABD">
      <w:pPr>
        <w:jc w:val="both"/>
        <w:rPr>
          <w:rFonts w:ascii="Gotham Narrow Book" w:eastAsia="Arial" w:hAnsi="Gotham Narrow Book" w:cs="Arial"/>
          <w:sz w:val="24"/>
          <w:szCs w:val="24"/>
          <w:lang w:eastAsia="en-US"/>
        </w:rPr>
      </w:pPr>
    </w:p>
    <w:p w14:paraId="50E1488D"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Productos y Resultados esperados </w:t>
      </w:r>
    </w:p>
    <w:p w14:paraId="6DA934BE" w14:textId="77777777" w:rsidR="00641ABD" w:rsidRDefault="00641ABD" w:rsidP="00641ABD">
      <w:pPr>
        <w:jc w:val="both"/>
        <w:rPr>
          <w:rFonts w:ascii="Gotham Narrow Book" w:eastAsia="Arial" w:hAnsi="Gotham Narrow Book" w:cs="Arial"/>
          <w:sz w:val="24"/>
          <w:szCs w:val="24"/>
          <w:lang w:eastAsia="en-US"/>
        </w:rPr>
      </w:pPr>
    </w:p>
    <w:p w14:paraId="0F594FF7"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sz w:val="24"/>
          <w:szCs w:val="24"/>
          <w:lang w:eastAsia="en-US"/>
        </w:rPr>
        <w:t>Reporte diario de actividades ejecutadas con el detalle de: cantidades realizadas, personal y equipos utilizados, horas de trabajo efectivas, ensayos de calidad, inconvenientes presentados, estado del clima y observaciones generales. Se deberá suscribir el registro diario de actividades (Minuta de obra)</w:t>
      </w:r>
      <w:r>
        <w:rPr>
          <w:rFonts w:ascii="Gotham Narrow Book" w:eastAsia="Arial" w:hAnsi="Gotham Narrow Book" w:cs="Arial"/>
          <w:sz w:val="24"/>
          <w:szCs w:val="24"/>
          <w:lang w:eastAsia="en-US"/>
        </w:rPr>
        <w:t>.</w:t>
      </w:r>
      <w:r w:rsidRPr="00852B17">
        <w:rPr>
          <w:rFonts w:ascii="Gotham Narrow Book" w:eastAsia="Arial" w:hAnsi="Gotham Narrow Book" w:cs="Arial"/>
          <w:sz w:val="24"/>
          <w:szCs w:val="24"/>
          <w:lang w:eastAsia="en-US"/>
        </w:rPr>
        <w:t xml:space="preserve"> </w:t>
      </w:r>
    </w:p>
    <w:p w14:paraId="705D82C8" w14:textId="77777777" w:rsidR="00641ABD" w:rsidRDefault="00641ABD" w:rsidP="00641ABD">
      <w:pPr>
        <w:jc w:val="both"/>
        <w:rPr>
          <w:rFonts w:ascii="Gotham Narrow Book" w:eastAsia="Arial" w:hAnsi="Gotham Narrow Book" w:cs="Arial"/>
          <w:sz w:val="24"/>
          <w:szCs w:val="24"/>
          <w:lang w:eastAsia="en-US"/>
        </w:rPr>
      </w:pPr>
    </w:p>
    <w:p w14:paraId="4E6F1A82" w14:textId="77777777" w:rsidR="00641ABD" w:rsidRPr="00A0068C" w:rsidRDefault="00641ABD" w:rsidP="00641ABD">
      <w:pPr>
        <w:jc w:val="both"/>
        <w:rPr>
          <w:rFonts w:ascii="Gotham Narrow Book" w:eastAsia="Arial" w:hAnsi="Gotham Narrow Book" w:cs="Arial"/>
          <w:b/>
          <w:bCs/>
          <w:sz w:val="24"/>
          <w:szCs w:val="24"/>
          <w:lang w:eastAsia="en-US"/>
        </w:rPr>
      </w:pPr>
      <w:r w:rsidRPr="00A0068C">
        <w:rPr>
          <w:rFonts w:ascii="Gotham Narrow Book" w:eastAsia="Arial" w:hAnsi="Gotham Narrow Book" w:cs="Arial"/>
          <w:b/>
          <w:bCs/>
          <w:sz w:val="24"/>
          <w:szCs w:val="24"/>
          <w:lang w:eastAsia="en-US"/>
        </w:rPr>
        <w:t xml:space="preserve">RECIBOS PARCIALES DE OBRA. </w:t>
      </w:r>
    </w:p>
    <w:p w14:paraId="1758BDC7" w14:textId="77777777" w:rsidR="00641ABD" w:rsidRDefault="00641ABD" w:rsidP="00641ABD">
      <w:pPr>
        <w:jc w:val="both"/>
        <w:rPr>
          <w:rFonts w:ascii="Gotham Narrow Book" w:eastAsia="Arial" w:hAnsi="Gotham Narrow Book" w:cs="Arial"/>
          <w:sz w:val="24"/>
          <w:szCs w:val="24"/>
          <w:lang w:eastAsia="en-US"/>
        </w:rPr>
      </w:pPr>
    </w:p>
    <w:p w14:paraId="427538E2"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Descripción </w:t>
      </w:r>
    </w:p>
    <w:p w14:paraId="26141BC8" w14:textId="77777777" w:rsidR="00641ABD" w:rsidRDefault="00641ABD" w:rsidP="00641ABD">
      <w:pPr>
        <w:jc w:val="both"/>
        <w:rPr>
          <w:rFonts w:ascii="Gotham Narrow Book" w:eastAsia="Arial" w:hAnsi="Gotham Narrow Book" w:cs="Arial"/>
          <w:sz w:val="24"/>
          <w:szCs w:val="24"/>
          <w:lang w:eastAsia="en-US"/>
        </w:rPr>
      </w:pPr>
    </w:p>
    <w:p w14:paraId="6C7A8DC9" w14:textId="77777777" w:rsidR="00641ABD" w:rsidRDefault="00641ABD" w:rsidP="00641ABD">
      <w:pPr>
        <w:jc w:val="both"/>
        <w:rPr>
          <w:rFonts w:ascii="Gotham Narrow Book" w:eastAsia="Arial" w:hAnsi="Gotham Narrow Book" w:cs="Arial"/>
          <w:sz w:val="24"/>
          <w:szCs w:val="24"/>
          <w:lang w:eastAsia="en-US"/>
        </w:rPr>
      </w:pPr>
      <w:r w:rsidRPr="00852B17">
        <w:rPr>
          <w:rFonts w:ascii="Gotham Narrow Book" w:eastAsia="Arial" w:hAnsi="Gotham Narrow Book" w:cs="Arial"/>
          <w:sz w:val="24"/>
          <w:szCs w:val="24"/>
          <w:lang w:eastAsia="en-US"/>
        </w:rPr>
        <w:t xml:space="preserve">Con la periodicidad requerida por la entidad se realizarán los recibos parciales de obra, para los cuales se realizarán las mediciones de obra directamente en el sitio y en conjunto con el contratista, se proyectarán las respectivas actas y se verificará el cumplimiento de todos los requisitos necesarios para dar trámite de las mismas y en consecuencia se efectúen los pagos pactados en el contrato de construcción. </w:t>
      </w:r>
    </w:p>
    <w:p w14:paraId="349E58D3" w14:textId="77777777" w:rsidR="00641ABD" w:rsidRDefault="00641ABD" w:rsidP="00641ABD">
      <w:pPr>
        <w:jc w:val="both"/>
        <w:rPr>
          <w:rFonts w:ascii="Gotham Narrow Book" w:eastAsia="Arial" w:hAnsi="Gotham Narrow Book" w:cs="Arial"/>
          <w:sz w:val="24"/>
          <w:szCs w:val="24"/>
          <w:lang w:eastAsia="en-US"/>
        </w:rPr>
      </w:pPr>
    </w:p>
    <w:p w14:paraId="39C2536B" w14:textId="77777777" w:rsidR="00641ABD"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Productos y Resultados esperados</w:t>
      </w:r>
    </w:p>
    <w:p w14:paraId="6F07159F" w14:textId="77777777" w:rsidR="00641ABD" w:rsidRDefault="00641ABD" w:rsidP="00641ABD">
      <w:pPr>
        <w:jc w:val="both"/>
        <w:rPr>
          <w:rFonts w:ascii="Gotham Narrow Book" w:eastAsia="Arial" w:hAnsi="Gotham Narrow Book" w:cs="Arial"/>
          <w:i/>
          <w:iCs/>
          <w:sz w:val="24"/>
          <w:szCs w:val="24"/>
          <w:lang w:eastAsia="en-US"/>
        </w:rPr>
      </w:pPr>
    </w:p>
    <w:p w14:paraId="7DD56839"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Actas de recibo parcial con el detalle de cantidades ejecutadas en el período de corte de obra, previa verificación del cumplimiento de requisitos y el suministro de documentos de soporte establecidos por la entidad contratante, anexos: memorias de cantidades, resultados de ensayos de calidad, certificado de pago de aportes a salud, parafiscales, permisos ambientales, etc, certificados por el interventor. </w:t>
      </w:r>
    </w:p>
    <w:p w14:paraId="7F0C4F76" w14:textId="77777777" w:rsidR="00641ABD" w:rsidRDefault="00641ABD" w:rsidP="00641ABD">
      <w:pPr>
        <w:jc w:val="both"/>
        <w:rPr>
          <w:rFonts w:ascii="Gotham Narrow Book" w:eastAsia="Arial" w:hAnsi="Gotham Narrow Book" w:cs="Arial"/>
          <w:sz w:val="24"/>
          <w:szCs w:val="24"/>
          <w:lang w:eastAsia="en-US"/>
        </w:rPr>
      </w:pPr>
    </w:p>
    <w:p w14:paraId="16514C58" w14:textId="77777777" w:rsidR="00641ABD" w:rsidRPr="00A0068C" w:rsidRDefault="00641ABD" w:rsidP="00641ABD">
      <w:pPr>
        <w:jc w:val="both"/>
        <w:rPr>
          <w:rFonts w:ascii="Gotham Narrow Book" w:eastAsia="Arial" w:hAnsi="Gotham Narrow Book" w:cs="Arial"/>
          <w:b/>
          <w:bCs/>
          <w:sz w:val="24"/>
          <w:szCs w:val="24"/>
          <w:lang w:eastAsia="en-US"/>
        </w:rPr>
      </w:pPr>
      <w:r w:rsidRPr="00A0068C">
        <w:rPr>
          <w:rFonts w:ascii="Gotham Narrow Book" w:eastAsia="Arial" w:hAnsi="Gotham Narrow Book" w:cs="Arial"/>
          <w:b/>
          <w:bCs/>
          <w:sz w:val="24"/>
          <w:szCs w:val="24"/>
          <w:lang w:eastAsia="en-US"/>
        </w:rPr>
        <w:t xml:space="preserve">RECIBO DE OBRAS A SATISFACCIÓN </w:t>
      </w:r>
    </w:p>
    <w:p w14:paraId="47EA83CA" w14:textId="77777777" w:rsidR="00641ABD" w:rsidRDefault="00641ABD" w:rsidP="00641ABD">
      <w:pPr>
        <w:jc w:val="both"/>
        <w:rPr>
          <w:rFonts w:ascii="Gotham Narrow Book" w:eastAsia="Arial" w:hAnsi="Gotham Narrow Book" w:cs="Arial"/>
          <w:sz w:val="24"/>
          <w:szCs w:val="24"/>
          <w:lang w:eastAsia="en-US"/>
        </w:rPr>
      </w:pPr>
    </w:p>
    <w:p w14:paraId="0ACEC297"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Descripción </w:t>
      </w:r>
    </w:p>
    <w:p w14:paraId="390BC50A" w14:textId="77777777" w:rsidR="00641ABD" w:rsidRDefault="00641ABD" w:rsidP="00641ABD">
      <w:pPr>
        <w:jc w:val="both"/>
        <w:rPr>
          <w:rFonts w:ascii="Gotham Narrow Book" w:eastAsia="Arial" w:hAnsi="Gotham Narrow Book" w:cs="Arial"/>
          <w:sz w:val="24"/>
          <w:szCs w:val="24"/>
          <w:lang w:eastAsia="en-US"/>
        </w:rPr>
      </w:pPr>
    </w:p>
    <w:p w14:paraId="1392F497"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Finalizadas las obras, se realizará el recibo definitivo de las mismas, se realizarán las mediciones necesarias, al igual que en los recibos parciales, se verificará que el contratista haya ejecutado la totalidad del objeto contratado, con sus respectivas modificaciones, con la calidad requerida para su recibo a satisfacción. </w:t>
      </w:r>
    </w:p>
    <w:p w14:paraId="07BE042C" w14:textId="77777777" w:rsidR="00641ABD" w:rsidRDefault="00641ABD" w:rsidP="00641ABD">
      <w:pPr>
        <w:jc w:val="both"/>
        <w:rPr>
          <w:rFonts w:ascii="Gotham Narrow Book" w:eastAsia="Arial" w:hAnsi="Gotham Narrow Book" w:cs="Arial"/>
          <w:sz w:val="24"/>
          <w:szCs w:val="24"/>
          <w:lang w:eastAsia="en-US"/>
        </w:rPr>
      </w:pPr>
    </w:p>
    <w:p w14:paraId="1FB2D21F"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Productos y Resultados esperados </w:t>
      </w:r>
    </w:p>
    <w:p w14:paraId="2A33A357" w14:textId="77777777" w:rsidR="00641ABD" w:rsidRDefault="00641ABD" w:rsidP="00641ABD">
      <w:pPr>
        <w:jc w:val="both"/>
        <w:rPr>
          <w:rFonts w:ascii="Gotham Narrow Book" w:eastAsia="Arial" w:hAnsi="Gotham Narrow Book" w:cs="Arial"/>
          <w:sz w:val="24"/>
          <w:szCs w:val="24"/>
          <w:lang w:eastAsia="en-US"/>
        </w:rPr>
      </w:pPr>
    </w:p>
    <w:p w14:paraId="1A0DFD4D"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Actas de recibo final con el detalle de cantidades ejecutadas acumuladas al finalizar el plazo de ejecución de la obra. Verificación final del cumplimiento de requisitos establecidos por la entidad contratante: paz y salvo, comunidad, empresas de servicios públicos, memorias de cantidades, resultados de ensayos de calidad, certificado de pago de aportes a salud, parafiscales, etc. </w:t>
      </w:r>
    </w:p>
    <w:p w14:paraId="25BB2B65" w14:textId="77777777" w:rsidR="00641ABD" w:rsidRDefault="00641ABD" w:rsidP="00641ABD">
      <w:pPr>
        <w:jc w:val="both"/>
        <w:rPr>
          <w:rFonts w:ascii="Gotham Narrow Book" w:eastAsia="Arial" w:hAnsi="Gotham Narrow Book" w:cs="Arial"/>
          <w:sz w:val="24"/>
          <w:szCs w:val="24"/>
          <w:lang w:eastAsia="en-US"/>
        </w:rPr>
      </w:pPr>
    </w:p>
    <w:p w14:paraId="187C92EB" w14:textId="77777777" w:rsidR="00641ABD" w:rsidRPr="00A0068C" w:rsidRDefault="00641ABD" w:rsidP="00641ABD">
      <w:pPr>
        <w:jc w:val="both"/>
        <w:rPr>
          <w:rFonts w:ascii="Gotham Narrow Book" w:eastAsia="Arial" w:hAnsi="Gotham Narrow Book" w:cs="Arial"/>
          <w:b/>
          <w:bCs/>
          <w:sz w:val="24"/>
          <w:szCs w:val="24"/>
          <w:lang w:eastAsia="en-US"/>
        </w:rPr>
      </w:pPr>
      <w:r w:rsidRPr="00A0068C">
        <w:rPr>
          <w:rFonts w:ascii="Gotham Narrow Book" w:eastAsia="Arial" w:hAnsi="Gotham Narrow Book" w:cs="Arial"/>
          <w:b/>
          <w:bCs/>
          <w:sz w:val="24"/>
          <w:szCs w:val="24"/>
          <w:lang w:eastAsia="en-US"/>
        </w:rPr>
        <w:t xml:space="preserve">EMISIÓN DE CONCEPTOS Y RESPUESTAS. </w:t>
      </w:r>
    </w:p>
    <w:p w14:paraId="7E1CF0F2" w14:textId="77777777" w:rsidR="00641ABD" w:rsidRDefault="00641ABD" w:rsidP="00641ABD">
      <w:pPr>
        <w:jc w:val="both"/>
        <w:rPr>
          <w:rFonts w:ascii="Gotham Narrow Book" w:eastAsia="Arial" w:hAnsi="Gotham Narrow Book" w:cs="Arial"/>
          <w:sz w:val="24"/>
          <w:szCs w:val="24"/>
          <w:lang w:eastAsia="en-US"/>
        </w:rPr>
      </w:pPr>
    </w:p>
    <w:p w14:paraId="3754813B"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Descripción </w:t>
      </w:r>
    </w:p>
    <w:p w14:paraId="3FEE7E17" w14:textId="77777777" w:rsidR="00641ABD" w:rsidRDefault="00641ABD" w:rsidP="00641ABD">
      <w:pPr>
        <w:jc w:val="both"/>
        <w:rPr>
          <w:rFonts w:ascii="Gotham Narrow Book" w:eastAsia="Arial" w:hAnsi="Gotham Narrow Book" w:cs="Arial"/>
          <w:sz w:val="24"/>
          <w:szCs w:val="24"/>
          <w:lang w:eastAsia="en-US"/>
        </w:rPr>
      </w:pPr>
    </w:p>
    <w:p w14:paraId="3B680109"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Con base en la revisión de la información recopilada, los resultados de la supervisión directa a obras y las comunicaciones enviadas por la entidad contratante, contratista, entidades externas y la comunidad en general, se estudiarán las condiciones de ejecución de la obra y el entorno del contrato, con el fin de emitir comunicaciones y respuesta respectivas referentes a los temas de: </w:t>
      </w:r>
    </w:p>
    <w:p w14:paraId="1FFC9774" w14:textId="77777777" w:rsidR="00641ABD" w:rsidRDefault="00641ABD" w:rsidP="00641ABD">
      <w:pPr>
        <w:jc w:val="both"/>
        <w:rPr>
          <w:rFonts w:ascii="Gotham Narrow Book" w:eastAsia="Arial" w:hAnsi="Gotham Narrow Book" w:cs="Arial"/>
          <w:sz w:val="24"/>
          <w:szCs w:val="24"/>
          <w:lang w:eastAsia="en-US"/>
        </w:rPr>
      </w:pPr>
    </w:p>
    <w:p w14:paraId="384B072C" w14:textId="77777777" w:rsidR="00641ABD" w:rsidRPr="00A0068C" w:rsidRDefault="00641ABD" w:rsidP="003E4BA3">
      <w:pPr>
        <w:pStyle w:val="Prrafodelista"/>
        <w:numPr>
          <w:ilvl w:val="0"/>
          <w:numId w:val="13"/>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Trámites y solicitudes de actas de modificación, suspensión, adición, etc.</w:t>
      </w:r>
    </w:p>
    <w:p w14:paraId="315EE825" w14:textId="77777777" w:rsidR="00641ABD" w:rsidRPr="00A0068C" w:rsidRDefault="00641ABD" w:rsidP="003E4BA3">
      <w:pPr>
        <w:pStyle w:val="Prrafodelista"/>
        <w:numPr>
          <w:ilvl w:val="0"/>
          <w:numId w:val="13"/>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Quejas e inconvenientes con la comunidad.</w:t>
      </w:r>
    </w:p>
    <w:p w14:paraId="20FCA005" w14:textId="77777777" w:rsidR="00641ABD" w:rsidRPr="00A0068C" w:rsidRDefault="00641ABD" w:rsidP="003E4BA3">
      <w:pPr>
        <w:pStyle w:val="Prrafodelista"/>
        <w:numPr>
          <w:ilvl w:val="0"/>
          <w:numId w:val="13"/>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Situaciones varias que afecten el desarrollo del contrato, indicando posibles soluciones o imposición de penalidades.</w:t>
      </w:r>
    </w:p>
    <w:p w14:paraId="1693ABB9" w14:textId="77777777" w:rsidR="00641ABD" w:rsidRPr="00A0068C" w:rsidRDefault="00641ABD" w:rsidP="003E4BA3">
      <w:pPr>
        <w:pStyle w:val="Prrafodelista"/>
        <w:numPr>
          <w:ilvl w:val="0"/>
          <w:numId w:val="13"/>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Conceptos técnicos relativos a la operatividad de la obra. </w:t>
      </w:r>
    </w:p>
    <w:p w14:paraId="3A2F8BC2" w14:textId="77777777" w:rsidR="00641ABD" w:rsidRPr="00A0068C" w:rsidRDefault="00641ABD" w:rsidP="00641ABD">
      <w:pPr>
        <w:jc w:val="both"/>
        <w:rPr>
          <w:rFonts w:ascii="Gotham Narrow Book" w:eastAsia="Arial" w:hAnsi="Gotham Narrow Book" w:cs="Arial"/>
          <w:i/>
          <w:iCs/>
          <w:sz w:val="24"/>
          <w:szCs w:val="24"/>
          <w:lang w:eastAsia="en-US"/>
        </w:rPr>
      </w:pPr>
    </w:p>
    <w:p w14:paraId="4D116A1E"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Productos y Resultados esperados </w:t>
      </w:r>
    </w:p>
    <w:p w14:paraId="3020D62B" w14:textId="77777777" w:rsidR="00641ABD" w:rsidRDefault="00641ABD" w:rsidP="00641ABD">
      <w:pPr>
        <w:jc w:val="both"/>
        <w:rPr>
          <w:rFonts w:ascii="Gotham Narrow Book" w:eastAsia="Arial" w:hAnsi="Gotham Narrow Book" w:cs="Arial"/>
          <w:sz w:val="24"/>
          <w:szCs w:val="24"/>
          <w:lang w:eastAsia="en-US"/>
        </w:rPr>
      </w:pPr>
    </w:p>
    <w:p w14:paraId="76C4FE38"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Conceptos y comunicaciones dirigidas a la entidad contratante, contratista y demás interesados en el desarrollo del contrato. </w:t>
      </w:r>
    </w:p>
    <w:p w14:paraId="7E5998EF" w14:textId="77777777" w:rsidR="00641ABD" w:rsidRDefault="00641ABD" w:rsidP="00641ABD">
      <w:pPr>
        <w:jc w:val="both"/>
        <w:rPr>
          <w:rFonts w:ascii="Gotham Narrow Book" w:eastAsia="Arial" w:hAnsi="Gotham Narrow Book" w:cs="Arial"/>
          <w:sz w:val="24"/>
          <w:szCs w:val="24"/>
          <w:lang w:eastAsia="en-US"/>
        </w:rPr>
      </w:pPr>
    </w:p>
    <w:p w14:paraId="4E4D0CEC"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b/>
          <w:bCs/>
          <w:sz w:val="24"/>
          <w:szCs w:val="24"/>
          <w:lang w:eastAsia="en-US"/>
        </w:rPr>
        <w:t>INFORMES PERIÓDICOS</w:t>
      </w:r>
      <w:r w:rsidRPr="00A0068C">
        <w:rPr>
          <w:rFonts w:ascii="Gotham Narrow Book" w:eastAsia="Arial" w:hAnsi="Gotham Narrow Book" w:cs="Arial"/>
          <w:sz w:val="24"/>
          <w:szCs w:val="24"/>
          <w:lang w:eastAsia="en-US"/>
        </w:rPr>
        <w:t xml:space="preserve"> </w:t>
      </w:r>
    </w:p>
    <w:p w14:paraId="7CF59C90" w14:textId="77777777" w:rsidR="00641ABD" w:rsidRDefault="00641ABD" w:rsidP="00641ABD">
      <w:pPr>
        <w:jc w:val="both"/>
        <w:rPr>
          <w:rFonts w:ascii="Gotham Narrow Book" w:eastAsia="Arial" w:hAnsi="Gotham Narrow Book" w:cs="Arial"/>
          <w:sz w:val="24"/>
          <w:szCs w:val="24"/>
          <w:lang w:eastAsia="en-US"/>
        </w:rPr>
      </w:pPr>
    </w:p>
    <w:p w14:paraId="7584308D" w14:textId="77777777" w:rsidR="00641ABD" w:rsidRPr="00A0068C" w:rsidRDefault="00641ABD" w:rsidP="00641ABD">
      <w:pPr>
        <w:jc w:val="both"/>
        <w:rPr>
          <w:rFonts w:ascii="Gotham Narrow Book" w:eastAsia="Arial" w:hAnsi="Gotham Narrow Book" w:cs="Arial"/>
          <w:i/>
          <w:iCs/>
          <w:sz w:val="24"/>
          <w:szCs w:val="24"/>
          <w:lang w:eastAsia="en-US"/>
        </w:rPr>
      </w:pPr>
      <w:r w:rsidRPr="00A0068C">
        <w:rPr>
          <w:rFonts w:ascii="Gotham Narrow Book" w:eastAsia="Arial" w:hAnsi="Gotham Narrow Book" w:cs="Arial"/>
          <w:i/>
          <w:iCs/>
          <w:sz w:val="24"/>
          <w:szCs w:val="24"/>
          <w:lang w:eastAsia="en-US"/>
        </w:rPr>
        <w:t xml:space="preserve">Descripción </w:t>
      </w:r>
    </w:p>
    <w:p w14:paraId="6B479552" w14:textId="77777777" w:rsidR="00641ABD" w:rsidRDefault="00641ABD" w:rsidP="00641ABD">
      <w:pPr>
        <w:jc w:val="both"/>
        <w:rPr>
          <w:rFonts w:ascii="Gotham Narrow Book" w:eastAsia="Arial" w:hAnsi="Gotham Narrow Book" w:cs="Arial"/>
          <w:sz w:val="24"/>
          <w:szCs w:val="24"/>
          <w:lang w:eastAsia="en-US"/>
        </w:rPr>
      </w:pPr>
    </w:p>
    <w:p w14:paraId="34384D9F"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Se elaborarán y se presentarán a la entidad los informes semanales, quincenales y mensuales (o con la periodicidad acordada con el ICCU) de ejecución de la obra, en los que se presentará la descripción y avance nuestras actividades, así como el trabajo ejecutado en ese mes, reflejando adecuadamente la cantidad de obra ejecutada, índices de gestión mensual y estado de avance con respecto a lo programado. Además, incluirá lo programado para el mes siguiente, con las observaciones necesarias. </w:t>
      </w:r>
    </w:p>
    <w:p w14:paraId="6F0696B7" w14:textId="77777777" w:rsidR="00641ABD" w:rsidRDefault="00641ABD" w:rsidP="00641ABD">
      <w:pPr>
        <w:jc w:val="both"/>
        <w:rPr>
          <w:rFonts w:ascii="Gotham Narrow Book" w:eastAsia="Arial" w:hAnsi="Gotham Narrow Book" w:cs="Arial"/>
          <w:sz w:val="24"/>
          <w:szCs w:val="24"/>
          <w:lang w:eastAsia="en-US"/>
        </w:rPr>
      </w:pPr>
    </w:p>
    <w:p w14:paraId="6AD0CF08"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Productos y Resultados esperados </w:t>
      </w:r>
    </w:p>
    <w:p w14:paraId="67A35D1D" w14:textId="77777777" w:rsidR="00641ABD" w:rsidRDefault="00641ABD" w:rsidP="00641ABD">
      <w:pPr>
        <w:jc w:val="both"/>
        <w:rPr>
          <w:rFonts w:ascii="Gotham Narrow Book" w:eastAsia="Arial" w:hAnsi="Gotham Narrow Book" w:cs="Arial"/>
          <w:sz w:val="24"/>
          <w:szCs w:val="24"/>
          <w:lang w:eastAsia="en-US"/>
        </w:rPr>
      </w:pPr>
    </w:p>
    <w:p w14:paraId="01382171"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Los informes deberán presentarse de acuerdo a la siguiente periodicidad: </w:t>
      </w:r>
    </w:p>
    <w:p w14:paraId="6167A1D9" w14:textId="77777777" w:rsidR="00641ABD" w:rsidRDefault="00641ABD" w:rsidP="00641ABD">
      <w:pPr>
        <w:jc w:val="both"/>
        <w:rPr>
          <w:rFonts w:ascii="Gotham Narrow Book" w:eastAsia="Arial" w:hAnsi="Gotham Narrow Book" w:cs="Arial"/>
          <w:sz w:val="24"/>
          <w:szCs w:val="24"/>
          <w:lang w:eastAsia="en-US"/>
        </w:rPr>
      </w:pPr>
    </w:p>
    <w:p w14:paraId="5FB8EBB5" w14:textId="77777777" w:rsidR="00641ABD" w:rsidRDefault="00641ABD" w:rsidP="003E4BA3">
      <w:pPr>
        <w:pStyle w:val="Prrafodelista"/>
        <w:numPr>
          <w:ilvl w:val="0"/>
          <w:numId w:val="14"/>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Informes semanales, deberán acompañar al informe mensual, necesario para radicar las cuentas de cobro, este permitirá controlar la desviación de la programación presentada (debe mantenerse bajo el 5%, siempre deberá ser menor del 10% para lo cual se considerará crítico). </w:t>
      </w:r>
    </w:p>
    <w:p w14:paraId="543756F2" w14:textId="77777777" w:rsidR="00641ABD" w:rsidRDefault="00641ABD" w:rsidP="00641ABD">
      <w:pPr>
        <w:pStyle w:val="Prrafodelista"/>
        <w:jc w:val="both"/>
        <w:rPr>
          <w:rFonts w:ascii="Gotham Narrow Book" w:eastAsia="Arial" w:hAnsi="Gotham Narrow Book" w:cs="Arial"/>
          <w:sz w:val="24"/>
          <w:szCs w:val="24"/>
          <w:lang w:eastAsia="en-US"/>
        </w:rPr>
      </w:pPr>
    </w:p>
    <w:p w14:paraId="6A0F53BC" w14:textId="77777777" w:rsidR="00641ABD" w:rsidRDefault="00641ABD" w:rsidP="00641ABD">
      <w:pPr>
        <w:ind w:left="360"/>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El contenido del informe será acordado con el ICCU, teniendo en cuenta los siguientes aspectos básicos: </w:t>
      </w:r>
    </w:p>
    <w:p w14:paraId="690C3A9F" w14:textId="77777777" w:rsidR="00641ABD" w:rsidRDefault="00641ABD" w:rsidP="00641ABD">
      <w:pPr>
        <w:ind w:left="360"/>
        <w:jc w:val="both"/>
        <w:rPr>
          <w:rFonts w:ascii="Gotham Narrow Book" w:eastAsia="Arial" w:hAnsi="Gotham Narrow Book" w:cs="Arial"/>
          <w:sz w:val="24"/>
          <w:szCs w:val="24"/>
          <w:lang w:eastAsia="en-US"/>
        </w:rPr>
      </w:pPr>
    </w:p>
    <w:p w14:paraId="1531D21C" w14:textId="77777777" w:rsidR="00641ABD" w:rsidRPr="00A0068C" w:rsidRDefault="00641ABD" w:rsidP="003E4BA3">
      <w:pPr>
        <w:pStyle w:val="Prrafodelista"/>
        <w:numPr>
          <w:ilvl w:val="0"/>
          <w:numId w:val="1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Introducción detallando período</w:t>
      </w:r>
    </w:p>
    <w:p w14:paraId="335648AD" w14:textId="77777777" w:rsidR="00641ABD" w:rsidRPr="00A0068C" w:rsidRDefault="00641ABD" w:rsidP="003E4BA3">
      <w:pPr>
        <w:pStyle w:val="Prrafodelista"/>
        <w:numPr>
          <w:ilvl w:val="0"/>
          <w:numId w:val="1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Descripción de actividades realizadas por la interventoría.</w:t>
      </w:r>
    </w:p>
    <w:p w14:paraId="102ED9C9" w14:textId="77777777" w:rsidR="00641ABD" w:rsidRPr="00A0068C" w:rsidRDefault="00641ABD" w:rsidP="003E4BA3">
      <w:pPr>
        <w:pStyle w:val="Prrafodelista"/>
        <w:numPr>
          <w:ilvl w:val="0"/>
          <w:numId w:val="1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Información contractual de los contratos. </w:t>
      </w:r>
    </w:p>
    <w:p w14:paraId="7065ABB0" w14:textId="77777777" w:rsidR="00641ABD" w:rsidRDefault="00641ABD" w:rsidP="003E4BA3">
      <w:pPr>
        <w:pStyle w:val="Prrafodelista"/>
        <w:numPr>
          <w:ilvl w:val="0"/>
          <w:numId w:val="1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Aspectos Técnicos</w:t>
      </w:r>
    </w:p>
    <w:p w14:paraId="07787D92" w14:textId="77777777" w:rsidR="00641ABD" w:rsidRDefault="00641ABD" w:rsidP="003E4BA3">
      <w:pPr>
        <w:pStyle w:val="Prrafodelista"/>
        <w:numPr>
          <w:ilvl w:val="0"/>
          <w:numId w:val="1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Descripción de ítems ejecutados</w:t>
      </w:r>
    </w:p>
    <w:p w14:paraId="3475FC9E" w14:textId="77777777" w:rsidR="00641ABD" w:rsidRDefault="00641ABD" w:rsidP="003E4BA3">
      <w:pPr>
        <w:pStyle w:val="Prrafodelista"/>
        <w:numPr>
          <w:ilvl w:val="0"/>
          <w:numId w:val="1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Control gráfico de avance vs cronograma </w:t>
      </w:r>
    </w:p>
    <w:p w14:paraId="2D69042E" w14:textId="77777777" w:rsidR="00641ABD" w:rsidRDefault="00641ABD" w:rsidP="003E4BA3">
      <w:pPr>
        <w:pStyle w:val="Prrafodelista"/>
        <w:numPr>
          <w:ilvl w:val="0"/>
          <w:numId w:val="1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Descripción del avance semanal </w:t>
      </w:r>
    </w:p>
    <w:p w14:paraId="30D216D4" w14:textId="77777777" w:rsidR="00641ABD" w:rsidRDefault="00641ABD" w:rsidP="003E4BA3">
      <w:pPr>
        <w:pStyle w:val="Prrafodelista"/>
        <w:numPr>
          <w:ilvl w:val="0"/>
          <w:numId w:val="17"/>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Aspectos Administrativos </w:t>
      </w:r>
    </w:p>
    <w:p w14:paraId="06C28CC0" w14:textId="77777777" w:rsidR="00641ABD" w:rsidRDefault="00641ABD" w:rsidP="003E4BA3">
      <w:pPr>
        <w:pStyle w:val="Prrafodelista"/>
        <w:numPr>
          <w:ilvl w:val="0"/>
          <w:numId w:val="18"/>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Trámites y Modificaciones pendientes</w:t>
      </w:r>
    </w:p>
    <w:p w14:paraId="709E4B08" w14:textId="77777777" w:rsidR="00641ABD" w:rsidRDefault="00641ABD" w:rsidP="003E4BA3">
      <w:pPr>
        <w:pStyle w:val="Prrafodelista"/>
        <w:numPr>
          <w:ilvl w:val="0"/>
          <w:numId w:val="18"/>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Solicitudes, multas y sanciones</w:t>
      </w:r>
    </w:p>
    <w:p w14:paraId="03B17556" w14:textId="77777777" w:rsidR="00641ABD" w:rsidRPr="00A0068C" w:rsidRDefault="00641ABD" w:rsidP="003E4BA3">
      <w:pPr>
        <w:pStyle w:val="Prrafodelista"/>
        <w:numPr>
          <w:ilvl w:val="0"/>
          <w:numId w:val="18"/>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Observaciones y recomendaciones</w:t>
      </w:r>
    </w:p>
    <w:p w14:paraId="49EF086F" w14:textId="77777777" w:rsidR="00641ABD" w:rsidRDefault="00641ABD" w:rsidP="003E4BA3">
      <w:pPr>
        <w:pStyle w:val="Prrafodelista"/>
        <w:numPr>
          <w:ilvl w:val="0"/>
          <w:numId w:val="17"/>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Observaciones y Conclusiones</w:t>
      </w:r>
    </w:p>
    <w:p w14:paraId="722359E5" w14:textId="77777777" w:rsidR="00641ABD" w:rsidRPr="00A0068C" w:rsidRDefault="00641ABD" w:rsidP="00641ABD">
      <w:pPr>
        <w:pStyle w:val="Prrafodelista"/>
        <w:jc w:val="both"/>
        <w:rPr>
          <w:rFonts w:ascii="Gotham Narrow Book" w:eastAsia="Arial" w:hAnsi="Gotham Narrow Book" w:cs="Arial"/>
          <w:sz w:val="24"/>
          <w:szCs w:val="24"/>
          <w:lang w:eastAsia="en-US"/>
        </w:rPr>
      </w:pPr>
    </w:p>
    <w:p w14:paraId="513CA2A6" w14:textId="77777777" w:rsidR="00641ABD" w:rsidRDefault="00641ABD" w:rsidP="003E4BA3">
      <w:pPr>
        <w:pStyle w:val="Prrafodelista"/>
        <w:numPr>
          <w:ilvl w:val="0"/>
          <w:numId w:val="14"/>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Informes quincenales, se deberán presentar al ICCU, con el avance presentado a la fecha versus el avance programado, situaciones y posibles soluciones. </w:t>
      </w:r>
    </w:p>
    <w:p w14:paraId="1E3888E8" w14:textId="77777777" w:rsidR="00641ABD" w:rsidRDefault="00641ABD" w:rsidP="00641ABD">
      <w:pPr>
        <w:ind w:left="360"/>
        <w:jc w:val="both"/>
        <w:rPr>
          <w:rFonts w:ascii="Gotham Narrow Book" w:eastAsia="Arial" w:hAnsi="Gotham Narrow Book" w:cs="Arial"/>
          <w:sz w:val="24"/>
          <w:szCs w:val="24"/>
          <w:lang w:eastAsia="en-US"/>
        </w:rPr>
      </w:pPr>
    </w:p>
    <w:p w14:paraId="79E8F482" w14:textId="77777777" w:rsidR="00641ABD" w:rsidRDefault="00641ABD" w:rsidP="00641ABD">
      <w:p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El contenido del informe será acordado con el ICCU, teniendo en cuenta los siguientes aspectos básicos:</w:t>
      </w:r>
    </w:p>
    <w:p w14:paraId="78F92352" w14:textId="77777777" w:rsidR="00641ABD" w:rsidRPr="00A0068C" w:rsidRDefault="00641ABD" w:rsidP="003E4BA3">
      <w:pPr>
        <w:pStyle w:val="Prrafodelista"/>
        <w:numPr>
          <w:ilvl w:val="0"/>
          <w:numId w:val="19"/>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Introducción</w:t>
      </w:r>
    </w:p>
    <w:p w14:paraId="08CD09FD" w14:textId="77777777" w:rsidR="00641ABD" w:rsidRPr="00A0068C" w:rsidRDefault="00641ABD" w:rsidP="003E4BA3">
      <w:pPr>
        <w:pStyle w:val="Prrafodelista"/>
        <w:numPr>
          <w:ilvl w:val="0"/>
          <w:numId w:val="19"/>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Descripción de actividades realizadas por la interventoría. </w:t>
      </w:r>
    </w:p>
    <w:p w14:paraId="3D04D280" w14:textId="77777777" w:rsidR="00641ABD" w:rsidRPr="00A0068C" w:rsidRDefault="00641ABD" w:rsidP="003E4BA3">
      <w:pPr>
        <w:pStyle w:val="Prrafodelista"/>
        <w:numPr>
          <w:ilvl w:val="0"/>
          <w:numId w:val="19"/>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Información contractual de los contratos. </w:t>
      </w:r>
    </w:p>
    <w:p w14:paraId="7D0C5D0D" w14:textId="77777777" w:rsidR="00641ABD" w:rsidRDefault="00641ABD" w:rsidP="003E4BA3">
      <w:pPr>
        <w:pStyle w:val="Prrafodelista"/>
        <w:numPr>
          <w:ilvl w:val="0"/>
          <w:numId w:val="19"/>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Aspectos Técnicos</w:t>
      </w:r>
    </w:p>
    <w:p w14:paraId="5E5AB2C8" w14:textId="77777777" w:rsidR="00641ABD" w:rsidRDefault="00641ABD" w:rsidP="003E4BA3">
      <w:pPr>
        <w:pStyle w:val="Prrafodelista"/>
        <w:numPr>
          <w:ilvl w:val="0"/>
          <w:numId w:val="20"/>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Descripción de ítems ejecutados </w:t>
      </w:r>
    </w:p>
    <w:p w14:paraId="5889949F" w14:textId="77777777" w:rsidR="00641ABD" w:rsidRDefault="00641ABD" w:rsidP="003E4BA3">
      <w:pPr>
        <w:pStyle w:val="Prrafodelista"/>
        <w:numPr>
          <w:ilvl w:val="0"/>
          <w:numId w:val="20"/>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Control gráfico de avance vs cronograma</w:t>
      </w:r>
    </w:p>
    <w:p w14:paraId="31177C2B" w14:textId="77777777" w:rsidR="00641ABD" w:rsidRDefault="00641ABD" w:rsidP="003E4BA3">
      <w:pPr>
        <w:pStyle w:val="Prrafodelista"/>
        <w:numPr>
          <w:ilvl w:val="0"/>
          <w:numId w:val="20"/>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Descripción del avance mensual </w:t>
      </w:r>
    </w:p>
    <w:p w14:paraId="6D034061" w14:textId="77777777" w:rsidR="00641ABD" w:rsidRDefault="00641ABD" w:rsidP="003E4BA3">
      <w:pPr>
        <w:pStyle w:val="Prrafodelista"/>
        <w:numPr>
          <w:ilvl w:val="0"/>
          <w:numId w:val="20"/>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Control del Cronograma de Avance </w:t>
      </w:r>
    </w:p>
    <w:p w14:paraId="30C9C35F" w14:textId="77777777" w:rsidR="00641ABD" w:rsidRPr="00A0068C" w:rsidRDefault="00641ABD" w:rsidP="003E4BA3">
      <w:pPr>
        <w:pStyle w:val="Prrafodelista"/>
        <w:numPr>
          <w:ilvl w:val="0"/>
          <w:numId w:val="20"/>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Observaciones y recomendaciones </w:t>
      </w:r>
    </w:p>
    <w:p w14:paraId="4758F059" w14:textId="77777777" w:rsidR="00641ABD" w:rsidRDefault="00641ABD" w:rsidP="003E4BA3">
      <w:pPr>
        <w:pStyle w:val="Prrafodelista"/>
        <w:numPr>
          <w:ilvl w:val="0"/>
          <w:numId w:val="21"/>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Aspectos Administrativos</w:t>
      </w:r>
    </w:p>
    <w:p w14:paraId="3A096232" w14:textId="77777777" w:rsidR="00641ABD" w:rsidRDefault="00641ABD" w:rsidP="003E4BA3">
      <w:pPr>
        <w:pStyle w:val="Prrafodelista"/>
        <w:numPr>
          <w:ilvl w:val="0"/>
          <w:numId w:val="22"/>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Trámites y Modificaciones pendientes</w:t>
      </w:r>
    </w:p>
    <w:p w14:paraId="1508E62B" w14:textId="77777777" w:rsidR="00641ABD" w:rsidRDefault="00641ABD" w:rsidP="003E4BA3">
      <w:pPr>
        <w:pStyle w:val="Prrafodelista"/>
        <w:numPr>
          <w:ilvl w:val="0"/>
          <w:numId w:val="22"/>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Solicitudes, multas y sanciones</w:t>
      </w:r>
    </w:p>
    <w:p w14:paraId="1172B679" w14:textId="77777777" w:rsidR="00641ABD" w:rsidRDefault="00641ABD" w:rsidP="003E4BA3">
      <w:pPr>
        <w:pStyle w:val="Prrafodelista"/>
        <w:numPr>
          <w:ilvl w:val="0"/>
          <w:numId w:val="22"/>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Observaciones y recomendaciones</w:t>
      </w:r>
    </w:p>
    <w:p w14:paraId="78CEF1EE" w14:textId="77777777" w:rsidR="00641ABD" w:rsidRDefault="00641ABD" w:rsidP="003E4BA3">
      <w:pPr>
        <w:pStyle w:val="Prrafodelista"/>
        <w:numPr>
          <w:ilvl w:val="0"/>
          <w:numId w:val="22"/>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Correspondencia cruzada</w:t>
      </w:r>
    </w:p>
    <w:p w14:paraId="36243D95" w14:textId="77777777" w:rsidR="00641ABD" w:rsidRDefault="00641ABD" w:rsidP="003E4BA3">
      <w:pPr>
        <w:pStyle w:val="Prrafodelista"/>
        <w:numPr>
          <w:ilvl w:val="0"/>
          <w:numId w:val="21"/>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Aspectos Financieros</w:t>
      </w:r>
    </w:p>
    <w:p w14:paraId="275B5C5D" w14:textId="77777777" w:rsidR="00641ABD" w:rsidRDefault="00641ABD" w:rsidP="003E4BA3">
      <w:pPr>
        <w:pStyle w:val="Prrafodelista"/>
        <w:numPr>
          <w:ilvl w:val="0"/>
          <w:numId w:val="23"/>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Control gráfico de avance financiero vs cronograma</w:t>
      </w:r>
    </w:p>
    <w:p w14:paraId="76F33073" w14:textId="77777777" w:rsidR="00641ABD" w:rsidRDefault="00641ABD" w:rsidP="003E4BA3">
      <w:pPr>
        <w:pStyle w:val="Prrafodelista"/>
        <w:numPr>
          <w:ilvl w:val="0"/>
          <w:numId w:val="23"/>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Observaciones y recomendaciones</w:t>
      </w:r>
    </w:p>
    <w:p w14:paraId="6A96B5B8" w14:textId="77777777" w:rsidR="00641ABD" w:rsidRDefault="00641ABD" w:rsidP="003E4BA3">
      <w:pPr>
        <w:pStyle w:val="Prrafodelista"/>
        <w:numPr>
          <w:ilvl w:val="0"/>
          <w:numId w:val="21"/>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Observaciones y Conclusiones </w:t>
      </w:r>
    </w:p>
    <w:p w14:paraId="32C63D1E" w14:textId="77777777" w:rsidR="00641ABD" w:rsidRDefault="00641ABD" w:rsidP="00641ABD">
      <w:pPr>
        <w:jc w:val="both"/>
        <w:rPr>
          <w:rFonts w:ascii="Gotham Narrow Book" w:eastAsia="Arial" w:hAnsi="Gotham Narrow Book" w:cs="Arial"/>
          <w:sz w:val="24"/>
          <w:szCs w:val="24"/>
          <w:lang w:eastAsia="en-US"/>
        </w:rPr>
      </w:pPr>
    </w:p>
    <w:p w14:paraId="7A23899A" w14:textId="77777777" w:rsidR="00641ABD" w:rsidRDefault="00641ABD" w:rsidP="003E4BA3">
      <w:pPr>
        <w:pStyle w:val="Prrafodelista"/>
        <w:numPr>
          <w:ilvl w:val="0"/>
          <w:numId w:val="24"/>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Informes Mensuales, deberán presentarse como requisito para el trámite de la cuenta de cobro.</w:t>
      </w:r>
    </w:p>
    <w:p w14:paraId="4062D3C1" w14:textId="77777777" w:rsidR="00641ABD" w:rsidRPr="00A0068C" w:rsidRDefault="00641ABD" w:rsidP="00641ABD">
      <w:pPr>
        <w:ind w:left="360"/>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El contenido del informe será acordado con el ICCU, teniendo en cuenta los siguientes aspectos básicos:</w:t>
      </w:r>
    </w:p>
    <w:p w14:paraId="2A6261DD" w14:textId="77777777" w:rsidR="00641ABD" w:rsidRDefault="00641ABD" w:rsidP="00641ABD">
      <w:pPr>
        <w:pStyle w:val="Prrafodelista"/>
        <w:jc w:val="both"/>
        <w:rPr>
          <w:rFonts w:ascii="Gotham Narrow Book" w:eastAsia="Arial" w:hAnsi="Gotham Narrow Book" w:cs="Arial"/>
          <w:sz w:val="24"/>
          <w:szCs w:val="24"/>
          <w:lang w:eastAsia="en-US"/>
        </w:rPr>
      </w:pPr>
    </w:p>
    <w:p w14:paraId="1B513175" w14:textId="77777777" w:rsidR="00641ABD" w:rsidRPr="00A0068C" w:rsidRDefault="00641ABD" w:rsidP="003E4BA3">
      <w:pPr>
        <w:pStyle w:val="Prrafodelista"/>
        <w:numPr>
          <w:ilvl w:val="0"/>
          <w:numId w:val="2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Introducción</w:t>
      </w:r>
    </w:p>
    <w:p w14:paraId="14E304A3" w14:textId="77777777" w:rsidR="00641ABD" w:rsidRPr="00A0068C" w:rsidRDefault="00641ABD" w:rsidP="003E4BA3">
      <w:pPr>
        <w:pStyle w:val="Prrafodelista"/>
        <w:numPr>
          <w:ilvl w:val="0"/>
          <w:numId w:val="2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Descripción de actividades realizadas por la interventoría. </w:t>
      </w:r>
    </w:p>
    <w:p w14:paraId="64359E5B" w14:textId="77777777" w:rsidR="00641ABD" w:rsidRPr="00A0068C" w:rsidRDefault="00641ABD" w:rsidP="003E4BA3">
      <w:pPr>
        <w:pStyle w:val="Prrafodelista"/>
        <w:numPr>
          <w:ilvl w:val="0"/>
          <w:numId w:val="2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 xml:space="preserve">Información contractual de los contratos. </w:t>
      </w:r>
    </w:p>
    <w:p w14:paraId="7808EB49" w14:textId="77777777" w:rsidR="00641ABD" w:rsidRDefault="00641ABD" w:rsidP="003E4BA3">
      <w:pPr>
        <w:pStyle w:val="Prrafodelista"/>
        <w:numPr>
          <w:ilvl w:val="0"/>
          <w:numId w:val="25"/>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Aspectos Técnicos</w:t>
      </w:r>
    </w:p>
    <w:p w14:paraId="093754BF" w14:textId="77777777" w:rsidR="00641ABD" w:rsidRDefault="00641ABD" w:rsidP="003E4BA3">
      <w:pPr>
        <w:pStyle w:val="Prrafodelista"/>
        <w:numPr>
          <w:ilvl w:val="0"/>
          <w:numId w:val="2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Descripción de ítems ejecutados</w:t>
      </w:r>
    </w:p>
    <w:p w14:paraId="2ABAD55E" w14:textId="77777777" w:rsidR="00641ABD" w:rsidRDefault="00641ABD" w:rsidP="003E4BA3">
      <w:pPr>
        <w:pStyle w:val="Prrafodelista"/>
        <w:numPr>
          <w:ilvl w:val="0"/>
          <w:numId w:val="2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Control gráfico de avance y localización de frentes de obra</w:t>
      </w:r>
    </w:p>
    <w:p w14:paraId="5C98308B" w14:textId="77777777" w:rsidR="00641ABD" w:rsidRDefault="00641ABD" w:rsidP="003E4BA3">
      <w:pPr>
        <w:pStyle w:val="Prrafodelista"/>
        <w:numPr>
          <w:ilvl w:val="0"/>
          <w:numId w:val="2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Descripción del avance mensual</w:t>
      </w:r>
    </w:p>
    <w:p w14:paraId="558B2394" w14:textId="77777777" w:rsidR="00641ABD" w:rsidRDefault="00641ABD" w:rsidP="003E4BA3">
      <w:pPr>
        <w:pStyle w:val="Prrafodelista"/>
        <w:numPr>
          <w:ilvl w:val="0"/>
          <w:numId w:val="2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Control del Cronograma de Avance</w:t>
      </w:r>
    </w:p>
    <w:p w14:paraId="55E0D1DC" w14:textId="77777777" w:rsidR="00641ABD" w:rsidRDefault="00641ABD" w:rsidP="003E4BA3">
      <w:pPr>
        <w:pStyle w:val="Prrafodelista"/>
        <w:numPr>
          <w:ilvl w:val="0"/>
          <w:numId w:val="26"/>
        </w:numPr>
        <w:jc w:val="both"/>
        <w:rPr>
          <w:rFonts w:ascii="Gotham Narrow Book" w:eastAsia="Arial" w:hAnsi="Gotham Narrow Book" w:cs="Arial"/>
          <w:sz w:val="24"/>
          <w:szCs w:val="24"/>
          <w:lang w:eastAsia="en-US"/>
        </w:rPr>
      </w:pPr>
      <w:r w:rsidRPr="00A0068C">
        <w:rPr>
          <w:rFonts w:ascii="Gotham Narrow Book" w:eastAsia="Arial" w:hAnsi="Gotham Narrow Book" w:cs="Arial"/>
          <w:sz w:val="24"/>
          <w:szCs w:val="24"/>
          <w:lang w:eastAsia="en-US"/>
        </w:rPr>
        <w:t>Control de Calidad de la Obra</w:t>
      </w:r>
    </w:p>
    <w:p w14:paraId="2CDFD0BF" w14:textId="77777777" w:rsidR="00641ABD" w:rsidRDefault="00641ABD" w:rsidP="003E4BA3">
      <w:pPr>
        <w:pStyle w:val="Prrafodelista"/>
        <w:numPr>
          <w:ilvl w:val="0"/>
          <w:numId w:val="26"/>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 xml:space="preserve">Observaciones y recomendaciones </w:t>
      </w:r>
    </w:p>
    <w:p w14:paraId="2157F17A" w14:textId="77777777" w:rsidR="00641ABD" w:rsidRDefault="00641ABD" w:rsidP="003E4BA3">
      <w:pPr>
        <w:pStyle w:val="Prrafodelista"/>
        <w:numPr>
          <w:ilvl w:val="0"/>
          <w:numId w:val="27"/>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Aspectos Administrativos</w:t>
      </w:r>
    </w:p>
    <w:p w14:paraId="45D790BD" w14:textId="77777777" w:rsidR="00641ABD" w:rsidRDefault="00641ABD" w:rsidP="003E4BA3">
      <w:pPr>
        <w:pStyle w:val="Prrafodelista"/>
        <w:numPr>
          <w:ilvl w:val="0"/>
          <w:numId w:val="28"/>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Trámites y Modificaciones pendientes</w:t>
      </w:r>
    </w:p>
    <w:p w14:paraId="79D87E12" w14:textId="77777777" w:rsidR="00641ABD" w:rsidRDefault="00641ABD" w:rsidP="003E4BA3">
      <w:pPr>
        <w:pStyle w:val="Prrafodelista"/>
        <w:numPr>
          <w:ilvl w:val="0"/>
          <w:numId w:val="28"/>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Solicitudes, multas y sanciones</w:t>
      </w:r>
    </w:p>
    <w:p w14:paraId="01696976" w14:textId="77777777" w:rsidR="00641ABD" w:rsidRDefault="00641ABD" w:rsidP="003E4BA3">
      <w:pPr>
        <w:pStyle w:val="Prrafodelista"/>
        <w:numPr>
          <w:ilvl w:val="0"/>
          <w:numId w:val="28"/>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Observaciones y recomendaciones</w:t>
      </w:r>
    </w:p>
    <w:p w14:paraId="43FF7D27" w14:textId="77777777" w:rsidR="00641ABD" w:rsidRDefault="00641ABD" w:rsidP="003E4BA3">
      <w:pPr>
        <w:pStyle w:val="Prrafodelista"/>
        <w:numPr>
          <w:ilvl w:val="0"/>
          <w:numId w:val="28"/>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 xml:space="preserve">Correspondencia cruzada </w:t>
      </w:r>
    </w:p>
    <w:p w14:paraId="3B711E3B" w14:textId="77777777" w:rsidR="00641ABD" w:rsidRDefault="00641ABD" w:rsidP="003E4BA3">
      <w:pPr>
        <w:pStyle w:val="Prrafodelista"/>
        <w:numPr>
          <w:ilvl w:val="0"/>
          <w:numId w:val="27"/>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Aspectos Financieros</w:t>
      </w:r>
    </w:p>
    <w:p w14:paraId="7DA1934C" w14:textId="77777777" w:rsidR="00641ABD" w:rsidRDefault="00641ABD" w:rsidP="003E4BA3">
      <w:pPr>
        <w:pStyle w:val="Prrafodelista"/>
        <w:numPr>
          <w:ilvl w:val="0"/>
          <w:numId w:val="29"/>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Cuadro de ejecución de actas y desembolsos</w:t>
      </w:r>
    </w:p>
    <w:p w14:paraId="3A9CD0F5" w14:textId="77777777" w:rsidR="00641ABD" w:rsidRDefault="00641ABD" w:rsidP="003E4BA3">
      <w:pPr>
        <w:pStyle w:val="Prrafodelista"/>
        <w:numPr>
          <w:ilvl w:val="0"/>
          <w:numId w:val="29"/>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Curva S de avance de inversiones</w:t>
      </w:r>
    </w:p>
    <w:p w14:paraId="2D0914B5" w14:textId="77777777" w:rsidR="00641ABD" w:rsidRPr="0036543D" w:rsidRDefault="00641ABD" w:rsidP="003E4BA3">
      <w:pPr>
        <w:pStyle w:val="Prrafodelista"/>
        <w:numPr>
          <w:ilvl w:val="0"/>
          <w:numId w:val="29"/>
        </w:num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Observaciones y recomendaciones - Observaciones y Conclusiones</w:t>
      </w:r>
    </w:p>
    <w:p w14:paraId="506C2517" w14:textId="77777777" w:rsidR="00641ABD" w:rsidRDefault="00641ABD" w:rsidP="00641ABD">
      <w:pPr>
        <w:ind w:left="360"/>
        <w:jc w:val="both"/>
        <w:rPr>
          <w:rFonts w:ascii="Gotham Narrow Book" w:eastAsia="Arial" w:hAnsi="Gotham Narrow Book" w:cs="Arial"/>
          <w:sz w:val="24"/>
          <w:szCs w:val="24"/>
          <w:lang w:eastAsia="en-US"/>
        </w:rPr>
      </w:pPr>
    </w:p>
    <w:p w14:paraId="5FD7CC2E" w14:textId="77777777" w:rsidR="00641ABD" w:rsidRPr="0036543D" w:rsidRDefault="00641ABD" w:rsidP="00641ABD">
      <w:pPr>
        <w:jc w:val="both"/>
        <w:rPr>
          <w:rFonts w:ascii="Gotham Narrow Book" w:eastAsia="Arial" w:hAnsi="Gotham Narrow Book" w:cs="Arial"/>
          <w:b/>
          <w:bCs/>
          <w:sz w:val="24"/>
          <w:szCs w:val="24"/>
          <w:lang w:eastAsia="en-US"/>
        </w:rPr>
      </w:pPr>
      <w:r w:rsidRPr="0036543D">
        <w:rPr>
          <w:rFonts w:ascii="Gotham Narrow Book" w:eastAsia="Arial" w:hAnsi="Gotham Narrow Book" w:cs="Arial"/>
          <w:b/>
          <w:bCs/>
          <w:sz w:val="24"/>
          <w:szCs w:val="24"/>
          <w:lang w:eastAsia="en-US"/>
        </w:rPr>
        <w:t xml:space="preserve">LIQUIDACIÓN </w:t>
      </w:r>
    </w:p>
    <w:p w14:paraId="74C0DEF8" w14:textId="77777777" w:rsidR="00641ABD" w:rsidRDefault="00641ABD" w:rsidP="00641ABD">
      <w:pPr>
        <w:ind w:left="360"/>
        <w:jc w:val="both"/>
        <w:rPr>
          <w:rFonts w:ascii="Gotham Narrow Book" w:eastAsia="Arial" w:hAnsi="Gotham Narrow Book" w:cs="Arial"/>
          <w:sz w:val="24"/>
          <w:szCs w:val="24"/>
          <w:lang w:eastAsia="en-US"/>
        </w:rPr>
      </w:pPr>
    </w:p>
    <w:p w14:paraId="2636BD44" w14:textId="77777777" w:rsidR="00641ABD" w:rsidRPr="0036543D" w:rsidRDefault="00641ABD" w:rsidP="00641ABD">
      <w:pPr>
        <w:jc w:val="both"/>
        <w:rPr>
          <w:rFonts w:ascii="Gotham Narrow Book" w:eastAsia="Arial" w:hAnsi="Gotham Narrow Book" w:cs="Arial"/>
          <w:i/>
          <w:iCs/>
          <w:sz w:val="24"/>
          <w:szCs w:val="24"/>
          <w:lang w:eastAsia="en-US"/>
        </w:rPr>
      </w:pPr>
      <w:r w:rsidRPr="0036543D">
        <w:rPr>
          <w:rFonts w:ascii="Gotham Narrow Book" w:eastAsia="Arial" w:hAnsi="Gotham Narrow Book" w:cs="Arial"/>
          <w:i/>
          <w:iCs/>
          <w:sz w:val="24"/>
          <w:szCs w:val="24"/>
          <w:lang w:eastAsia="en-US"/>
        </w:rPr>
        <w:t xml:space="preserve">Descripción </w:t>
      </w:r>
    </w:p>
    <w:p w14:paraId="1D07A635" w14:textId="77777777" w:rsidR="00641ABD" w:rsidRDefault="00641ABD" w:rsidP="00641ABD">
      <w:pPr>
        <w:ind w:left="360"/>
        <w:jc w:val="both"/>
        <w:rPr>
          <w:rFonts w:ascii="Gotham Narrow Book" w:eastAsia="Arial" w:hAnsi="Gotham Narrow Book" w:cs="Arial"/>
          <w:sz w:val="24"/>
          <w:szCs w:val="24"/>
          <w:lang w:eastAsia="en-US"/>
        </w:rPr>
      </w:pPr>
    </w:p>
    <w:p w14:paraId="49800430" w14:textId="77777777" w:rsidR="00641ABD" w:rsidRDefault="00641ABD" w:rsidP="00641ABD">
      <w:p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 xml:space="preserve">Ya habiéndose ejecutado la totalidad de las obras y realizado el recibo a satisfacción de las mismas se procederá a realizar la liquidación del contrato de construcción, confrontando la inversión total y realmente ejecutada por el contratista, con los desembolsos realizados por la entidad, definiendo de esta forma los saldos pendientes, proyectando y tramitando la respectiva acta de liquidación. Productos y Resultados esperados Acta de Liquidación del contrato de obra. Visto bueno de verificación de soportes y anexos requeridos. </w:t>
      </w:r>
    </w:p>
    <w:p w14:paraId="4F2D8379" w14:textId="77777777" w:rsidR="00641ABD" w:rsidRDefault="00641ABD" w:rsidP="00641ABD">
      <w:pPr>
        <w:ind w:left="360"/>
        <w:jc w:val="both"/>
        <w:rPr>
          <w:rFonts w:ascii="Gotham Narrow Book" w:eastAsia="Arial" w:hAnsi="Gotham Narrow Book" w:cs="Arial"/>
          <w:sz w:val="24"/>
          <w:szCs w:val="24"/>
          <w:lang w:eastAsia="en-US"/>
        </w:rPr>
      </w:pPr>
    </w:p>
    <w:p w14:paraId="2019913A" w14:textId="77777777" w:rsidR="00641ABD" w:rsidRDefault="00641ABD" w:rsidP="00641ABD">
      <w:p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 xml:space="preserve">Finalmente, cuando se haga la entrega del informe final de interventoría se procederá a la liquidación final del contrato de interventoría. </w:t>
      </w:r>
    </w:p>
    <w:p w14:paraId="0FE51080" w14:textId="77777777" w:rsidR="00641ABD" w:rsidRDefault="00641ABD" w:rsidP="00641ABD">
      <w:pPr>
        <w:ind w:left="360"/>
        <w:jc w:val="both"/>
        <w:rPr>
          <w:rFonts w:ascii="Gotham Narrow Book" w:eastAsia="Arial" w:hAnsi="Gotham Narrow Book" w:cs="Arial"/>
          <w:sz w:val="24"/>
          <w:szCs w:val="24"/>
          <w:lang w:eastAsia="en-US"/>
        </w:rPr>
      </w:pPr>
    </w:p>
    <w:p w14:paraId="7F773063" w14:textId="3D82573C" w:rsidR="00641ABD" w:rsidRPr="00641ABD" w:rsidRDefault="00641ABD" w:rsidP="00641ABD">
      <w:pPr>
        <w:jc w:val="both"/>
        <w:rPr>
          <w:rFonts w:ascii="Gotham Narrow Book" w:eastAsia="Arial" w:hAnsi="Gotham Narrow Book" w:cs="Arial"/>
          <w:sz w:val="24"/>
          <w:szCs w:val="24"/>
          <w:lang w:eastAsia="en-US"/>
        </w:rPr>
      </w:pPr>
      <w:r w:rsidRPr="0036543D">
        <w:rPr>
          <w:rFonts w:ascii="Gotham Narrow Book" w:eastAsia="Arial" w:hAnsi="Gotham Narrow Book" w:cs="Arial"/>
          <w:sz w:val="24"/>
          <w:szCs w:val="24"/>
          <w:lang w:eastAsia="en-US"/>
        </w:rPr>
        <w:t>Sin limitarse a lo anterior, el Interventor debe cumplir sus obligaciones derivadas de las Leyes 80 de 1993 y 1474 de 2011 y demás que las modifiquen, adicionen o sustituyan.</w:t>
      </w:r>
      <w:bookmarkStart w:id="10" w:name="_Hlk178191145"/>
    </w:p>
    <w:p w14:paraId="1A8848A4" w14:textId="77777777" w:rsidR="00641ABD" w:rsidRPr="00E316E3" w:rsidRDefault="00641ABD" w:rsidP="00641ABD">
      <w:pPr>
        <w:jc w:val="center"/>
        <w:rPr>
          <w:rFonts w:ascii="Gotham Narrow Book" w:eastAsia="Arial" w:hAnsi="Gotham Narrow Book" w:cs="Arial"/>
          <w:sz w:val="18"/>
          <w:szCs w:val="18"/>
          <w:lang w:val="es-CO" w:eastAsia="en-US"/>
        </w:rPr>
      </w:pPr>
    </w:p>
    <w:p w14:paraId="79578D06" w14:textId="7166155F" w:rsidR="00641ABD" w:rsidRPr="00641ABD" w:rsidRDefault="00641ABD" w:rsidP="003E4BA3">
      <w:pPr>
        <w:pStyle w:val="Prrafodelista"/>
        <w:keepNext/>
        <w:keepLines/>
        <w:numPr>
          <w:ilvl w:val="2"/>
          <w:numId w:val="8"/>
        </w:numPr>
        <w:spacing w:before="60" w:after="60"/>
        <w:outlineLvl w:val="0"/>
        <w:rPr>
          <w:rFonts w:ascii="Gotham Narrow Book" w:eastAsia="MS PGothic" w:hAnsi="Gotham Narrow Book" w:cs="Arial"/>
          <w:b/>
          <w:caps/>
          <w:sz w:val="24"/>
          <w:szCs w:val="24"/>
          <w:lang w:val="es-CO" w:eastAsia="en-US"/>
        </w:rPr>
      </w:pPr>
      <w:bookmarkStart w:id="11" w:name="_Toc199247664"/>
      <w:bookmarkStart w:id="12" w:name="_Toc199316998"/>
      <w:bookmarkStart w:id="13" w:name="_Toc199351727"/>
      <w:bookmarkStart w:id="14" w:name="_Toc464038645"/>
      <w:bookmarkStart w:id="15" w:name="_Toc493605635"/>
      <w:bookmarkStart w:id="16" w:name="_Toc118880070"/>
      <w:bookmarkEnd w:id="10"/>
      <w:r w:rsidRPr="00641ABD">
        <w:rPr>
          <w:rFonts w:ascii="Gotham Narrow Book" w:eastAsia="MS PGothic" w:hAnsi="Gotham Narrow Book" w:cs="Arial"/>
          <w:b/>
          <w:caps/>
          <w:sz w:val="24"/>
          <w:szCs w:val="24"/>
          <w:lang w:val="es-CO" w:eastAsia="en-US"/>
        </w:rPr>
        <w:t>actividades a ejecutar y alcance</w:t>
      </w:r>
      <w:bookmarkEnd w:id="11"/>
      <w:bookmarkEnd w:id="12"/>
      <w:bookmarkEnd w:id="13"/>
      <w:r w:rsidR="00991313">
        <w:rPr>
          <w:rFonts w:ascii="Gotham Narrow Book" w:eastAsia="MS PGothic" w:hAnsi="Gotham Narrow Book" w:cs="Arial"/>
          <w:b/>
          <w:caps/>
          <w:sz w:val="24"/>
          <w:szCs w:val="24"/>
          <w:lang w:val="es-CO" w:eastAsia="en-US"/>
        </w:rPr>
        <w:t xml:space="preserve"> EN EL CONTRATO DE OBRA A INTERVENIR</w:t>
      </w:r>
    </w:p>
    <w:p w14:paraId="2ECA0A07" w14:textId="77777777" w:rsidR="00641ABD" w:rsidRDefault="00641ABD" w:rsidP="00641ABD">
      <w:pPr>
        <w:rPr>
          <w:rFonts w:ascii="Gotham Narrow Book" w:eastAsia="Arial" w:hAnsi="Gotham Narrow Book" w:cs="Arial"/>
          <w:sz w:val="24"/>
          <w:szCs w:val="24"/>
          <w:lang w:val="es-C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5"/>
        <w:gridCol w:w="7492"/>
        <w:gridCol w:w="561"/>
      </w:tblGrid>
      <w:tr w:rsidR="00641ABD" w:rsidRPr="0030399E" w14:paraId="18C137F3" w14:textId="77777777" w:rsidTr="00991313">
        <w:trPr>
          <w:trHeight w:val="300"/>
          <w:jc w:val="center"/>
        </w:trPr>
        <w:tc>
          <w:tcPr>
            <w:tcW w:w="850" w:type="dxa"/>
            <w:shd w:val="clear" w:color="000000" w:fill="F2F2F2"/>
            <w:vAlign w:val="bottom"/>
            <w:hideMark/>
          </w:tcPr>
          <w:p w14:paraId="17EF8949"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ÍTEM</w:t>
            </w:r>
          </w:p>
        </w:tc>
        <w:tc>
          <w:tcPr>
            <w:tcW w:w="8365" w:type="dxa"/>
            <w:shd w:val="clear" w:color="000000" w:fill="F2F2F2"/>
            <w:vAlign w:val="bottom"/>
            <w:hideMark/>
          </w:tcPr>
          <w:p w14:paraId="5B7267B8"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DESCRIPCIÓN</w:t>
            </w:r>
          </w:p>
        </w:tc>
        <w:tc>
          <w:tcPr>
            <w:tcW w:w="611" w:type="dxa"/>
            <w:shd w:val="clear" w:color="000000" w:fill="F2F2F2"/>
            <w:vAlign w:val="bottom"/>
            <w:hideMark/>
          </w:tcPr>
          <w:p w14:paraId="4F01F282"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UN</w:t>
            </w:r>
          </w:p>
        </w:tc>
      </w:tr>
      <w:tr w:rsidR="00641ABD" w:rsidRPr="0030399E" w14:paraId="67AC529B" w14:textId="77777777" w:rsidTr="00991313">
        <w:trPr>
          <w:trHeight w:val="300"/>
          <w:jc w:val="center"/>
        </w:trPr>
        <w:tc>
          <w:tcPr>
            <w:tcW w:w="9826" w:type="dxa"/>
            <w:gridSpan w:val="3"/>
            <w:shd w:val="clear" w:color="000000" w:fill="D0D0D0"/>
            <w:noWrap/>
            <w:vAlign w:val="center"/>
            <w:hideMark/>
          </w:tcPr>
          <w:p w14:paraId="478C2D22"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 xml:space="preserve">RETIRO Y DEMOLICIONES </w:t>
            </w:r>
          </w:p>
        </w:tc>
      </w:tr>
      <w:tr w:rsidR="00641ABD" w:rsidRPr="0030399E" w14:paraId="3D11B23C" w14:textId="77777777" w:rsidTr="00991313">
        <w:trPr>
          <w:trHeight w:val="765"/>
          <w:jc w:val="center"/>
        </w:trPr>
        <w:tc>
          <w:tcPr>
            <w:tcW w:w="850" w:type="dxa"/>
            <w:shd w:val="clear" w:color="auto" w:fill="auto"/>
            <w:noWrap/>
            <w:vAlign w:val="center"/>
            <w:hideMark/>
          </w:tcPr>
          <w:p w14:paraId="58E9FBA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1,1</w:t>
            </w:r>
          </w:p>
        </w:tc>
        <w:tc>
          <w:tcPr>
            <w:tcW w:w="8365" w:type="dxa"/>
            <w:shd w:val="clear" w:color="auto" w:fill="auto"/>
            <w:noWrap/>
            <w:hideMark/>
          </w:tcPr>
          <w:p w14:paraId="2368B68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RETIRO DE CIELO FALSO, EN PVC. INCLUYE LÁMINA, PERFILES, ESTRUCTURA DE SOPORTE, Y LA RECUPERACIÓN DE LOS MATERIALES APROVECHABLES Y/O SU TRANSPORTE HASTA LA BODEGA O EL SITIO QUE INDIQUE LA SUPERVISIÓN.</w:t>
            </w:r>
          </w:p>
        </w:tc>
        <w:tc>
          <w:tcPr>
            <w:tcW w:w="611" w:type="dxa"/>
            <w:shd w:val="clear" w:color="auto" w:fill="auto"/>
            <w:noWrap/>
            <w:vAlign w:val="center"/>
            <w:hideMark/>
          </w:tcPr>
          <w:p w14:paraId="032EFFA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3E41209B" w14:textId="77777777" w:rsidTr="00991313">
        <w:trPr>
          <w:trHeight w:val="765"/>
          <w:jc w:val="center"/>
        </w:trPr>
        <w:tc>
          <w:tcPr>
            <w:tcW w:w="850" w:type="dxa"/>
            <w:shd w:val="clear" w:color="auto" w:fill="auto"/>
            <w:noWrap/>
            <w:vAlign w:val="center"/>
            <w:hideMark/>
          </w:tcPr>
          <w:p w14:paraId="6AEF6D1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1,2</w:t>
            </w:r>
          </w:p>
        </w:tc>
        <w:tc>
          <w:tcPr>
            <w:tcW w:w="8365" w:type="dxa"/>
            <w:shd w:val="clear" w:color="auto" w:fill="auto"/>
            <w:noWrap/>
            <w:hideMark/>
          </w:tcPr>
          <w:p w14:paraId="7E39965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RETIRO DE CANOAS, RUANAS, BAJANTES Y TUBERÍAS. INCLUYE EL CARGUE, RECUPERACIÓN DE LOS MATERIALES APROVECHABLES Y SU TRANSPORTE HASTA EL SITIO QUE LO INDIQUE LA SUPERVISIÓN.</w:t>
            </w:r>
          </w:p>
        </w:tc>
        <w:tc>
          <w:tcPr>
            <w:tcW w:w="611" w:type="dxa"/>
            <w:shd w:val="clear" w:color="auto" w:fill="auto"/>
            <w:noWrap/>
            <w:vAlign w:val="center"/>
            <w:hideMark/>
          </w:tcPr>
          <w:p w14:paraId="0248CF3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45AA8DF9" w14:textId="77777777" w:rsidTr="00991313">
        <w:trPr>
          <w:trHeight w:val="1020"/>
          <w:jc w:val="center"/>
        </w:trPr>
        <w:tc>
          <w:tcPr>
            <w:tcW w:w="850" w:type="dxa"/>
            <w:shd w:val="clear" w:color="auto" w:fill="auto"/>
            <w:noWrap/>
            <w:vAlign w:val="center"/>
            <w:hideMark/>
          </w:tcPr>
          <w:p w14:paraId="638CAEA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1,3</w:t>
            </w:r>
          </w:p>
        </w:tc>
        <w:tc>
          <w:tcPr>
            <w:tcW w:w="8365" w:type="dxa"/>
            <w:shd w:val="clear" w:color="auto" w:fill="auto"/>
            <w:noWrap/>
            <w:hideMark/>
          </w:tcPr>
          <w:p w14:paraId="271627E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DEMOLICIÓN PISO EN BALDOSA SOBRE TERRENO. INCLUYE DEMOLICIÓN DE ZÓCALO, REFUERZO E INSTALACIONES EMBEBIDAS. </w:t>
            </w:r>
            <w:proofErr w:type="gramStart"/>
            <w:r w:rsidRPr="0030399E">
              <w:rPr>
                <w:rFonts w:ascii="Gotham Narrow Book" w:hAnsi="Gotham Narrow Book"/>
                <w:lang w:val="es-CO" w:eastAsia="es-CO"/>
              </w:rPr>
              <w:t>ADEMÁS</w:t>
            </w:r>
            <w:proofErr w:type="gramEnd"/>
            <w:r w:rsidRPr="0030399E">
              <w:rPr>
                <w:rFonts w:ascii="Gotham Narrow Book" w:hAnsi="Gotham Narrow Book"/>
                <w:lang w:val="es-CO" w:eastAsia="es-CO"/>
              </w:rPr>
              <w:t xml:space="preserve"> RECUPERACIÓN DE LOS MATERIALES APROVECHABLES O SU TRANSPORTE HASTA EL SITIO QUE LO INDIQUE LA INTERVENTORÍA.</w:t>
            </w:r>
          </w:p>
        </w:tc>
        <w:tc>
          <w:tcPr>
            <w:tcW w:w="611" w:type="dxa"/>
            <w:shd w:val="clear" w:color="auto" w:fill="auto"/>
            <w:noWrap/>
            <w:vAlign w:val="center"/>
            <w:hideMark/>
          </w:tcPr>
          <w:p w14:paraId="180652F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4B7CCE8E" w14:textId="77777777" w:rsidTr="00991313">
        <w:trPr>
          <w:trHeight w:val="1020"/>
          <w:jc w:val="center"/>
        </w:trPr>
        <w:tc>
          <w:tcPr>
            <w:tcW w:w="850" w:type="dxa"/>
            <w:shd w:val="clear" w:color="auto" w:fill="auto"/>
            <w:noWrap/>
            <w:vAlign w:val="center"/>
            <w:hideMark/>
          </w:tcPr>
          <w:p w14:paraId="3B15700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1,4</w:t>
            </w:r>
          </w:p>
        </w:tc>
        <w:tc>
          <w:tcPr>
            <w:tcW w:w="8365" w:type="dxa"/>
            <w:shd w:val="clear" w:color="auto" w:fill="auto"/>
            <w:noWrap/>
            <w:hideMark/>
          </w:tcPr>
          <w:p w14:paraId="4077D64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DEMOLICIÓN DE MORTERO H =7 CM SOBRE TERRENO.  INCLUYE DEMOLICIÓN DE REFUERZOS E INSTALACIONES EMBEBIDAS. </w:t>
            </w:r>
            <w:proofErr w:type="gramStart"/>
            <w:r w:rsidRPr="0030399E">
              <w:rPr>
                <w:rFonts w:ascii="Gotham Narrow Book" w:hAnsi="Gotham Narrow Book"/>
                <w:lang w:val="es-CO" w:eastAsia="es-CO"/>
              </w:rPr>
              <w:t>ADEMÁS</w:t>
            </w:r>
            <w:proofErr w:type="gramEnd"/>
            <w:r w:rsidRPr="0030399E">
              <w:rPr>
                <w:rFonts w:ascii="Gotham Narrow Book" w:hAnsi="Gotham Narrow Book"/>
                <w:lang w:val="es-CO" w:eastAsia="es-CO"/>
              </w:rPr>
              <w:t xml:space="preserve"> RECUPERACIÓN DE LOS MATERIALES APROVECHABLES O SU TRANSPORTE HASTA EL SITIO QUE LO INDIQUE LA INTERVENTORÍA.</w:t>
            </w:r>
          </w:p>
        </w:tc>
        <w:tc>
          <w:tcPr>
            <w:tcW w:w="611" w:type="dxa"/>
            <w:shd w:val="clear" w:color="auto" w:fill="auto"/>
            <w:noWrap/>
            <w:vAlign w:val="center"/>
            <w:hideMark/>
          </w:tcPr>
          <w:p w14:paraId="5064F0F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76BE9B91" w14:textId="77777777" w:rsidTr="00991313">
        <w:trPr>
          <w:trHeight w:val="1275"/>
          <w:jc w:val="center"/>
        </w:trPr>
        <w:tc>
          <w:tcPr>
            <w:tcW w:w="850" w:type="dxa"/>
            <w:shd w:val="clear" w:color="auto" w:fill="auto"/>
            <w:noWrap/>
            <w:vAlign w:val="center"/>
            <w:hideMark/>
          </w:tcPr>
          <w:p w14:paraId="0E0CF87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1,5</w:t>
            </w:r>
          </w:p>
        </w:tc>
        <w:tc>
          <w:tcPr>
            <w:tcW w:w="8365" w:type="dxa"/>
            <w:shd w:val="clear" w:color="auto" w:fill="auto"/>
            <w:noWrap/>
            <w:hideMark/>
          </w:tcPr>
          <w:p w14:paraId="22A5207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DEMOLICIÓN MAMPOSTERÍA EN LADRILLO DE 10 A 15 CM DE ESPESOR, INCLUYE DEMOLICIÓN DE REVOQUES Y ENCHAPES APLICADOS EN EL MURO A DEMOLER E INSTALACIONES EMBEBIDAS, ADEMÁS RECUPERACIÓN DE LOS MATERIALES APROVECHABLES O SU TRANSPORTE HASTA EL SITIO QUE LO INDIQUE LA SUPERVISIÓN.</w:t>
            </w:r>
          </w:p>
        </w:tc>
        <w:tc>
          <w:tcPr>
            <w:tcW w:w="611" w:type="dxa"/>
            <w:shd w:val="clear" w:color="auto" w:fill="auto"/>
            <w:noWrap/>
            <w:vAlign w:val="center"/>
            <w:hideMark/>
          </w:tcPr>
          <w:p w14:paraId="33DB14E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33BEB9AE" w14:textId="77777777" w:rsidTr="00991313">
        <w:trPr>
          <w:trHeight w:val="300"/>
          <w:jc w:val="center"/>
        </w:trPr>
        <w:tc>
          <w:tcPr>
            <w:tcW w:w="9826" w:type="dxa"/>
            <w:gridSpan w:val="3"/>
            <w:shd w:val="clear" w:color="000000" w:fill="D0D0D0"/>
            <w:noWrap/>
            <w:vAlign w:val="center"/>
            <w:hideMark/>
          </w:tcPr>
          <w:p w14:paraId="0962F0DB"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REPARACIÓN DE CUBIERTA</w:t>
            </w:r>
          </w:p>
        </w:tc>
      </w:tr>
      <w:tr w:rsidR="00641ABD" w:rsidRPr="0030399E" w14:paraId="3270E2ED" w14:textId="77777777" w:rsidTr="00991313">
        <w:trPr>
          <w:trHeight w:val="765"/>
          <w:jc w:val="center"/>
        </w:trPr>
        <w:tc>
          <w:tcPr>
            <w:tcW w:w="850" w:type="dxa"/>
            <w:shd w:val="clear" w:color="auto" w:fill="auto"/>
            <w:noWrap/>
            <w:vAlign w:val="center"/>
            <w:hideMark/>
          </w:tcPr>
          <w:p w14:paraId="36E623E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2,1</w:t>
            </w:r>
          </w:p>
        </w:tc>
        <w:tc>
          <w:tcPr>
            <w:tcW w:w="8365" w:type="dxa"/>
            <w:shd w:val="clear" w:color="auto" w:fill="auto"/>
            <w:noWrap/>
            <w:hideMark/>
          </w:tcPr>
          <w:p w14:paraId="35FCFB2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MANTENIMIENTO CORRECTIVO DE CUBIERTAS EN TEJA DE PVC O SIMILAR. (INCLUYE DESMONTE, SUMINISTRO E INSTALACIÓN DE TEJAS. Y TODOS LOS ACCESORIOS REQUERIDOS PARA EL CORRECTO MONTAJE)</w:t>
            </w:r>
          </w:p>
        </w:tc>
        <w:tc>
          <w:tcPr>
            <w:tcW w:w="611" w:type="dxa"/>
            <w:shd w:val="clear" w:color="auto" w:fill="auto"/>
            <w:noWrap/>
            <w:vAlign w:val="center"/>
            <w:hideMark/>
          </w:tcPr>
          <w:p w14:paraId="453C395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4F5ADE8D" w14:textId="77777777" w:rsidTr="00991313">
        <w:trPr>
          <w:trHeight w:val="1020"/>
          <w:jc w:val="center"/>
        </w:trPr>
        <w:tc>
          <w:tcPr>
            <w:tcW w:w="850" w:type="dxa"/>
            <w:shd w:val="clear" w:color="auto" w:fill="auto"/>
            <w:noWrap/>
            <w:vAlign w:val="center"/>
            <w:hideMark/>
          </w:tcPr>
          <w:p w14:paraId="2FBE5E8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2,2</w:t>
            </w:r>
          </w:p>
        </w:tc>
        <w:tc>
          <w:tcPr>
            <w:tcW w:w="8365" w:type="dxa"/>
            <w:shd w:val="clear" w:color="auto" w:fill="auto"/>
            <w:noWrap/>
            <w:hideMark/>
          </w:tcPr>
          <w:p w14:paraId="353D8FB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MANTENIMIENTO CORRECTIVO DE CERCHAS METALICAS O SIMILAR. (INCLUYE DESMONTE, SUMINISTRO E INSTALACIÓN DE REFUERZOS, PINTURA ELECTROSTÁTICA PARA RECUBRIMIENTO ANTE LA OXIDACIÓN. Y TODOS LOS ACCESORIOS REQUERIDOS PARA EL CORRECTO MONTAJE)</w:t>
            </w:r>
          </w:p>
        </w:tc>
        <w:tc>
          <w:tcPr>
            <w:tcW w:w="611" w:type="dxa"/>
            <w:shd w:val="clear" w:color="auto" w:fill="auto"/>
            <w:noWrap/>
            <w:vAlign w:val="center"/>
            <w:hideMark/>
          </w:tcPr>
          <w:p w14:paraId="15BEAF6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0DD3F709" w14:textId="77777777" w:rsidTr="00991313">
        <w:trPr>
          <w:trHeight w:val="1020"/>
          <w:jc w:val="center"/>
        </w:trPr>
        <w:tc>
          <w:tcPr>
            <w:tcW w:w="850" w:type="dxa"/>
            <w:shd w:val="clear" w:color="auto" w:fill="auto"/>
            <w:noWrap/>
            <w:vAlign w:val="center"/>
            <w:hideMark/>
          </w:tcPr>
          <w:p w14:paraId="6C18978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2,3</w:t>
            </w:r>
          </w:p>
        </w:tc>
        <w:tc>
          <w:tcPr>
            <w:tcW w:w="8365" w:type="dxa"/>
            <w:shd w:val="clear" w:color="auto" w:fill="auto"/>
            <w:noWrap/>
            <w:hideMark/>
          </w:tcPr>
          <w:p w14:paraId="067AA4E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CABALLETE PLUS BLANCO 0.6X1.13MT 2MM UPVC A DOS AGUAS INCLUYE FIJACIONES CON TONILLOS AUTOPERFORANTES, Y TODOS LOS DEMÁS ELEMENTOS NECESARIOS PARA SU CORRECTA INSTALACIÓN Y FUNCIONAMIENTO.</w:t>
            </w:r>
          </w:p>
        </w:tc>
        <w:tc>
          <w:tcPr>
            <w:tcW w:w="611" w:type="dxa"/>
            <w:shd w:val="clear" w:color="auto" w:fill="auto"/>
            <w:noWrap/>
            <w:vAlign w:val="center"/>
            <w:hideMark/>
          </w:tcPr>
          <w:p w14:paraId="2A154A6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7548CD63" w14:textId="77777777" w:rsidTr="00991313">
        <w:trPr>
          <w:trHeight w:val="1020"/>
          <w:jc w:val="center"/>
        </w:trPr>
        <w:tc>
          <w:tcPr>
            <w:tcW w:w="850" w:type="dxa"/>
            <w:shd w:val="clear" w:color="auto" w:fill="auto"/>
            <w:noWrap/>
            <w:vAlign w:val="center"/>
            <w:hideMark/>
          </w:tcPr>
          <w:p w14:paraId="17B8CEC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2,4</w:t>
            </w:r>
          </w:p>
        </w:tc>
        <w:tc>
          <w:tcPr>
            <w:tcW w:w="8365" w:type="dxa"/>
            <w:shd w:val="clear" w:color="auto" w:fill="auto"/>
            <w:noWrap/>
            <w:hideMark/>
          </w:tcPr>
          <w:p w14:paraId="27E1EFE7"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FLANCHE EN ALUM BAND, DESARROLLO 40 CM. INCLUYE CANCHADA DE MURO, PESTAÑA DE 5 CM, Y TODOS LOS ELEMENTOS NECESARIOS PARA SU CORRECTA CONSTRUCCIÓN. SEGÚN DISEÑO DE CUBIERTA.</w:t>
            </w:r>
          </w:p>
        </w:tc>
        <w:tc>
          <w:tcPr>
            <w:tcW w:w="611" w:type="dxa"/>
            <w:shd w:val="clear" w:color="auto" w:fill="auto"/>
            <w:noWrap/>
            <w:vAlign w:val="center"/>
            <w:hideMark/>
          </w:tcPr>
          <w:p w14:paraId="21BD469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464469BC" w14:textId="77777777" w:rsidTr="00991313">
        <w:trPr>
          <w:trHeight w:val="1065"/>
          <w:jc w:val="center"/>
        </w:trPr>
        <w:tc>
          <w:tcPr>
            <w:tcW w:w="850" w:type="dxa"/>
            <w:shd w:val="clear" w:color="auto" w:fill="auto"/>
            <w:noWrap/>
            <w:vAlign w:val="center"/>
            <w:hideMark/>
          </w:tcPr>
          <w:p w14:paraId="04FC4F5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2,5</w:t>
            </w:r>
          </w:p>
        </w:tc>
        <w:tc>
          <w:tcPr>
            <w:tcW w:w="8365" w:type="dxa"/>
            <w:shd w:val="clear" w:color="auto" w:fill="auto"/>
            <w:noWrap/>
            <w:hideMark/>
          </w:tcPr>
          <w:p w14:paraId="5E7BB61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CANOA SEGÚN DISEÑO EN LAMINA COLD ROLLED CALIBRE 22, DESARROLLO 1.00 M. CON SOLDADURA AUTÓGENA. INCLUYE EMBUDOS EN EL MISMO MATERIAL DE LA CANOA, SOPORTES, TORNILLOS AUTOPERFORANTES, ANTICORROSIVO, ACABADO CON ESMALTE Y TODOS LOS ELEMENTOS NECESARIOS PARA SU CORRECTA INSTALACIÓN Y FUNCIONAMIENTO. SEGÚN DISEÑO DE CUBIERTA.</w:t>
            </w:r>
          </w:p>
        </w:tc>
        <w:tc>
          <w:tcPr>
            <w:tcW w:w="611" w:type="dxa"/>
            <w:shd w:val="clear" w:color="auto" w:fill="auto"/>
            <w:noWrap/>
            <w:vAlign w:val="center"/>
            <w:hideMark/>
          </w:tcPr>
          <w:p w14:paraId="4B06284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28C50AF0" w14:textId="77777777" w:rsidTr="00991313">
        <w:trPr>
          <w:trHeight w:val="1530"/>
          <w:jc w:val="center"/>
        </w:trPr>
        <w:tc>
          <w:tcPr>
            <w:tcW w:w="850" w:type="dxa"/>
            <w:shd w:val="clear" w:color="auto" w:fill="auto"/>
            <w:noWrap/>
            <w:vAlign w:val="center"/>
            <w:hideMark/>
          </w:tcPr>
          <w:p w14:paraId="49993CB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2,6</w:t>
            </w:r>
          </w:p>
        </w:tc>
        <w:tc>
          <w:tcPr>
            <w:tcW w:w="8365" w:type="dxa"/>
            <w:shd w:val="clear" w:color="auto" w:fill="auto"/>
            <w:noWrap/>
            <w:hideMark/>
          </w:tcPr>
          <w:p w14:paraId="16BC30FF"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TUBERÍA PVC-SANITARIA, COLGADA O EN BAJANTES CON UN DIÁMETRO DE 4", AGUA RESIDUAL. INCLUYE SUMINISTRO Y TRANSPORTE DE LOS MATERIALES, BOCAS, ACCESORIOS, PEGANTE, LIMPIADOR, WASH PRIMER, ACABADO EN ESMALTE MATE, COLOR A DEFINIR POR PARTE DE INTERVENTORÍA, ANDAMIOS, ABRAZADERAS Y TODOS LOS ELEMENTOS NECESARIOS PARA SU CORRECTA INSTALACIÓN Y FUNCIONAMIENTO.</w:t>
            </w:r>
          </w:p>
        </w:tc>
        <w:tc>
          <w:tcPr>
            <w:tcW w:w="611" w:type="dxa"/>
            <w:shd w:val="clear" w:color="auto" w:fill="auto"/>
            <w:noWrap/>
            <w:vAlign w:val="center"/>
            <w:hideMark/>
          </w:tcPr>
          <w:p w14:paraId="4CB076A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2680036C" w14:textId="77777777" w:rsidTr="00991313">
        <w:trPr>
          <w:trHeight w:val="300"/>
          <w:jc w:val="center"/>
        </w:trPr>
        <w:tc>
          <w:tcPr>
            <w:tcW w:w="9826" w:type="dxa"/>
            <w:gridSpan w:val="3"/>
            <w:shd w:val="clear" w:color="000000" w:fill="D0D0D0"/>
            <w:noWrap/>
            <w:vAlign w:val="center"/>
            <w:hideMark/>
          </w:tcPr>
          <w:p w14:paraId="2A414EFD"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REPARACIÓN MURO</w:t>
            </w:r>
          </w:p>
        </w:tc>
      </w:tr>
      <w:tr w:rsidR="00641ABD" w:rsidRPr="0030399E" w14:paraId="7A0AE07C" w14:textId="77777777" w:rsidTr="00991313">
        <w:trPr>
          <w:trHeight w:val="1275"/>
          <w:jc w:val="center"/>
        </w:trPr>
        <w:tc>
          <w:tcPr>
            <w:tcW w:w="850" w:type="dxa"/>
            <w:shd w:val="clear" w:color="auto" w:fill="auto"/>
            <w:noWrap/>
            <w:vAlign w:val="center"/>
            <w:hideMark/>
          </w:tcPr>
          <w:p w14:paraId="181012F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3,1</w:t>
            </w:r>
          </w:p>
        </w:tc>
        <w:tc>
          <w:tcPr>
            <w:tcW w:w="8365" w:type="dxa"/>
            <w:shd w:val="clear" w:color="auto" w:fill="auto"/>
            <w:noWrap/>
            <w:hideMark/>
          </w:tcPr>
          <w:p w14:paraId="3BB44135"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CORTE SUMINISTRO Y COLOCACION DE JUNTAS PERIMETRALES ENTRE COLUMNAS Y MUROS CON YUMBOLON Y BRONCO SISMO RESISTENTE O SIMILAR, INCLUYE CORTE, SUMINISTRO, TRANSPORTE DE LOS MATERIALES Y TODO LO NECESARIO PARA SU CORRECTA COLOCACIÓN Y FUNCIONAMIENTO SEGÚN ESPECIFICACIONES DEL PROVEEDOR.</w:t>
            </w:r>
          </w:p>
        </w:tc>
        <w:tc>
          <w:tcPr>
            <w:tcW w:w="611" w:type="dxa"/>
            <w:shd w:val="clear" w:color="auto" w:fill="auto"/>
            <w:noWrap/>
            <w:vAlign w:val="center"/>
            <w:hideMark/>
          </w:tcPr>
          <w:p w14:paraId="0D365FE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11F1766D" w14:textId="77777777" w:rsidTr="00991313">
        <w:trPr>
          <w:trHeight w:val="2280"/>
          <w:jc w:val="center"/>
        </w:trPr>
        <w:tc>
          <w:tcPr>
            <w:tcW w:w="850" w:type="dxa"/>
            <w:shd w:val="clear" w:color="auto" w:fill="auto"/>
            <w:noWrap/>
            <w:vAlign w:val="center"/>
            <w:hideMark/>
          </w:tcPr>
          <w:p w14:paraId="0E52E9A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3,2</w:t>
            </w:r>
          </w:p>
        </w:tc>
        <w:tc>
          <w:tcPr>
            <w:tcW w:w="8365" w:type="dxa"/>
            <w:shd w:val="clear" w:color="auto" w:fill="auto"/>
            <w:noWrap/>
            <w:hideMark/>
          </w:tcPr>
          <w:p w14:paraId="1DD9DDF8"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MAMPOSTERÍA EN LADRILLO CATALÁN PERFORACIÓN VERTICAL, DE 10X15X30, COLOR PÁLIDO, REBITADO A UNA CARA. INCLUYE EL SUMINISTRO Y TRANSPORTE DEL LADRILLO, MORTERO DE PEGA Y DOVELAS CON REFUERZO, COLOR CLARO O SIMILAR AL LADRILLO, CHAPAS PARA ACABADO, TRABAS, MACHONES, CUCHILLAS, BUITRONES, REMATES DE ENRASES, ENCOROZADOS, ÁTICOS, ANDAMIOS Y TODO LO NECESARIO PARA SU CORRECTA CONSTRUCCIÓN. TODOS LOS CORTES SE REALIZARÁN A MÁQUINA. (SEGÚN NORMA ICONTEC 451, 296 Y LA ASTM C-652 Y C-34). MUESTRA DE CALIDAD SELECCIONADA Y COLOR, PARA APROBACIÓN DEL ARQUITECTO. LOS ELEMENTOS CONECTORES PARA EL ANCLAJE DE LAS DOVELAS SE DEJAN PREVIAMENTE EMBEBIDOS EN EL VACIADO DE LOS CONCRETOS DE VIGAS Y/O LOSAS. EL CONCRETO FLUIDO Y EL ACERO DE REFUERZO SE PAGARÁN EN SU ÍTEM RESPECTIVO</w:t>
            </w:r>
          </w:p>
        </w:tc>
        <w:tc>
          <w:tcPr>
            <w:tcW w:w="611" w:type="dxa"/>
            <w:shd w:val="clear" w:color="auto" w:fill="auto"/>
            <w:noWrap/>
            <w:vAlign w:val="center"/>
            <w:hideMark/>
          </w:tcPr>
          <w:p w14:paraId="4A253F1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0DF23873" w14:textId="77777777" w:rsidTr="00991313">
        <w:trPr>
          <w:trHeight w:val="1020"/>
          <w:jc w:val="center"/>
        </w:trPr>
        <w:tc>
          <w:tcPr>
            <w:tcW w:w="850" w:type="dxa"/>
            <w:shd w:val="clear" w:color="auto" w:fill="auto"/>
            <w:noWrap/>
            <w:vAlign w:val="center"/>
            <w:hideMark/>
          </w:tcPr>
          <w:p w14:paraId="7758E1C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3,3</w:t>
            </w:r>
          </w:p>
        </w:tc>
        <w:tc>
          <w:tcPr>
            <w:tcW w:w="8365" w:type="dxa"/>
            <w:shd w:val="clear" w:color="auto" w:fill="auto"/>
            <w:noWrap/>
            <w:hideMark/>
          </w:tcPr>
          <w:p w14:paraId="27D97EC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REPARACIÓN DE GRIETA EN ESTRUCTURA DE MAMPOSTERÍA DE LADRILLO CERÁMICO MEDIANTE EL COSIDO CON GRAPAS DE ACERO CORRUGADO GRADO 60 (FY=4200 KG/CM²), DE 8 MM DE DIÁMETRO, COLOCADAS CADA 300 MM, MORTERO DE RESINA EPOXI Y ARENA DE SÍLICE, DE ENDURECIMIENTO RÁPIDO.</w:t>
            </w:r>
          </w:p>
        </w:tc>
        <w:tc>
          <w:tcPr>
            <w:tcW w:w="611" w:type="dxa"/>
            <w:shd w:val="clear" w:color="auto" w:fill="auto"/>
            <w:noWrap/>
            <w:vAlign w:val="center"/>
            <w:hideMark/>
          </w:tcPr>
          <w:p w14:paraId="5DE0A3A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1F174C68" w14:textId="77777777" w:rsidTr="00991313">
        <w:trPr>
          <w:trHeight w:val="1020"/>
          <w:jc w:val="center"/>
        </w:trPr>
        <w:tc>
          <w:tcPr>
            <w:tcW w:w="850" w:type="dxa"/>
            <w:shd w:val="clear" w:color="auto" w:fill="auto"/>
            <w:noWrap/>
            <w:vAlign w:val="center"/>
            <w:hideMark/>
          </w:tcPr>
          <w:p w14:paraId="206C48E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3,4</w:t>
            </w:r>
          </w:p>
        </w:tc>
        <w:tc>
          <w:tcPr>
            <w:tcW w:w="8365" w:type="dxa"/>
            <w:shd w:val="clear" w:color="auto" w:fill="auto"/>
            <w:noWrap/>
            <w:hideMark/>
          </w:tcPr>
          <w:p w14:paraId="75359770"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LIMPIEZA MECÁNICA DE FACHADA DE MAMPOSTERÍA DE LADRILLO CERÁMICO VISTO EN ESTADO DE CONSERVACIÓN REGULAR Y MUROS INTERIORES, MEDIANTE LA APLICACIÓN DE AGUA A PRESIÓN, HIDROFUGO TIPO SIKA ANTI SALITRE Y SIKA MATA HONGOS, CONSIDERANDO UN GRADO DE COMPLEJIDAD MEDIO.</w:t>
            </w:r>
          </w:p>
        </w:tc>
        <w:tc>
          <w:tcPr>
            <w:tcW w:w="611" w:type="dxa"/>
            <w:shd w:val="clear" w:color="auto" w:fill="auto"/>
            <w:noWrap/>
            <w:vAlign w:val="center"/>
            <w:hideMark/>
          </w:tcPr>
          <w:p w14:paraId="23FF958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7C2BD202" w14:textId="77777777" w:rsidTr="00991313">
        <w:trPr>
          <w:trHeight w:val="300"/>
          <w:jc w:val="center"/>
        </w:trPr>
        <w:tc>
          <w:tcPr>
            <w:tcW w:w="9826" w:type="dxa"/>
            <w:gridSpan w:val="3"/>
            <w:shd w:val="clear" w:color="000000" w:fill="D0D0D0"/>
            <w:noWrap/>
            <w:vAlign w:val="center"/>
            <w:hideMark/>
          </w:tcPr>
          <w:p w14:paraId="5BDB03C0"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ACABADOS</w:t>
            </w:r>
          </w:p>
        </w:tc>
      </w:tr>
      <w:tr w:rsidR="00641ABD" w:rsidRPr="0030399E" w14:paraId="56CF0A2D" w14:textId="77777777" w:rsidTr="00991313">
        <w:trPr>
          <w:trHeight w:val="1275"/>
          <w:jc w:val="center"/>
        </w:trPr>
        <w:tc>
          <w:tcPr>
            <w:tcW w:w="850" w:type="dxa"/>
            <w:shd w:val="clear" w:color="auto" w:fill="auto"/>
            <w:noWrap/>
            <w:vAlign w:val="center"/>
            <w:hideMark/>
          </w:tcPr>
          <w:p w14:paraId="3824A13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4,1</w:t>
            </w:r>
          </w:p>
        </w:tc>
        <w:tc>
          <w:tcPr>
            <w:tcW w:w="8365" w:type="dxa"/>
            <w:shd w:val="clear" w:color="auto" w:fill="auto"/>
            <w:noWrap/>
            <w:hideMark/>
          </w:tcPr>
          <w:p w14:paraId="7048C86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CHAPA EN LADRILLO CATALÁN 10×30 CM. COLOR MARRÓN CLARO, PEGA HORIZONTAL Y VERTICAL. UTILIZAR CORTADORA. INCLUYE MORTERO DE PEGA 0,25:1:3(CAL-CEMENTO-ARENA), MORTERO COLOR GRIS PARA REBITAR/RANURAR, Y TODOS LOS ELEMENTOS NECESARIOS PARA SU CORRECTA INSTALACIÓN.</w:t>
            </w:r>
          </w:p>
        </w:tc>
        <w:tc>
          <w:tcPr>
            <w:tcW w:w="611" w:type="dxa"/>
            <w:shd w:val="clear" w:color="auto" w:fill="auto"/>
            <w:noWrap/>
            <w:vAlign w:val="center"/>
            <w:hideMark/>
          </w:tcPr>
          <w:p w14:paraId="333D6EC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0D293A23" w14:textId="77777777" w:rsidTr="00991313">
        <w:trPr>
          <w:trHeight w:val="1575"/>
          <w:jc w:val="center"/>
        </w:trPr>
        <w:tc>
          <w:tcPr>
            <w:tcW w:w="850" w:type="dxa"/>
            <w:shd w:val="clear" w:color="auto" w:fill="auto"/>
            <w:noWrap/>
            <w:vAlign w:val="center"/>
            <w:hideMark/>
          </w:tcPr>
          <w:p w14:paraId="5FC64A4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4,2</w:t>
            </w:r>
          </w:p>
        </w:tc>
        <w:tc>
          <w:tcPr>
            <w:tcW w:w="8365" w:type="dxa"/>
            <w:shd w:val="clear" w:color="auto" w:fill="auto"/>
            <w:noWrap/>
            <w:hideMark/>
          </w:tcPr>
          <w:p w14:paraId="551D194E"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PISO EN BALDOSA PAYENDE NEGRO FONDO BLANCO CON GRANO 5. CON UN ESPESOR DE  2 CM. INCLUYE SUMINISTRO Y TRANSPORTE DE LOS MATERIALES, VARILLA DE DILATACIÓN EN PVC DE 2" E= 4 MM, CUADRÍCULAS MÁXIMAS </w:t>
            </w:r>
            <w:proofErr w:type="gramStart"/>
            <w:r w:rsidRPr="0030399E">
              <w:rPr>
                <w:rFonts w:ascii="Gotham Narrow Book" w:hAnsi="Gotham Narrow Book"/>
                <w:lang w:val="es-CO" w:eastAsia="es-CO"/>
              </w:rPr>
              <w:t>DE  2.40</w:t>
            </w:r>
            <w:proofErr w:type="gramEnd"/>
            <w:r w:rsidRPr="0030399E">
              <w:rPr>
                <w:rFonts w:ascii="Gotham Narrow Book" w:hAnsi="Gotham Narrow Book"/>
                <w:lang w:val="es-CO" w:eastAsia="es-CO"/>
              </w:rPr>
              <w:t xml:space="preserve"> X 2.40 M, EN DILATACIONES CONTRA ESTRUCTURA Ó DONDE TÉCNICAMENTE SE REQUIERA, EMBOQUILLADO DEL MISMO COLOR DE LA BALDOSA,  MORTERO DE PEGA Y NIVELACION 1:5 IMPERMEABILIZADO,  E= 5 CM. (MÍNIMO) Y TODO LO NECESARIO PARA SU CORRECTA INSTALACIÓN Y FUNCIONAMIENTO. </w:t>
            </w:r>
          </w:p>
        </w:tc>
        <w:tc>
          <w:tcPr>
            <w:tcW w:w="611" w:type="dxa"/>
            <w:shd w:val="clear" w:color="auto" w:fill="auto"/>
            <w:noWrap/>
            <w:vAlign w:val="center"/>
            <w:hideMark/>
          </w:tcPr>
          <w:p w14:paraId="58609B0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33520950" w14:textId="77777777" w:rsidTr="00991313">
        <w:trPr>
          <w:trHeight w:val="1020"/>
          <w:jc w:val="center"/>
        </w:trPr>
        <w:tc>
          <w:tcPr>
            <w:tcW w:w="850" w:type="dxa"/>
            <w:shd w:val="clear" w:color="auto" w:fill="auto"/>
            <w:noWrap/>
            <w:vAlign w:val="center"/>
            <w:hideMark/>
          </w:tcPr>
          <w:p w14:paraId="01A8003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4,3</w:t>
            </w:r>
          </w:p>
        </w:tc>
        <w:tc>
          <w:tcPr>
            <w:tcW w:w="8365" w:type="dxa"/>
            <w:shd w:val="clear" w:color="auto" w:fill="auto"/>
            <w:noWrap/>
            <w:hideMark/>
          </w:tcPr>
          <w:p w14:paraId="251D445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CIELO RASO SITUADO A UNA ALTURA MENOR DE 4 M, FORMADO POR LAMINAS DE PVC, DE 85 MM DE </w:t>
            </w:r>
            <w:proofErr w:type="gramStart"/>
            <w:r w:rsidRPr="0030399E">
              <w:rPr>
                <w:rFonts w:ascii="Gotham Narrow Book" w:hAnsi="Gotham Narrow Book"/>
                <w:lang w:val="es-CO" w:eastAsia="es-CO"/>
              </w:rPr>
              <w:t>ANCHURA,  INCLUYE</w:t>
            </w:r>
            <w:proofErr w:type="gramEnd"/>
            <w:r w:rsidRPr="0030399E">
              <w:rPr>
                <w:rFonts w:ascii="Gotham Narrow Book" w:hAnsi="Gotham Narrow Book"/>
                <w:lang w:val="es-CO" w:eastAsia="es-CO"/>
              </w:rPr>
              <w:t xml:space="preserve"> PERFILES Y ESTRUCTURA DE FIJACIÓN Y TODO LO NECESARIO PARA SU CORRECTA CONSTRUCCIÓN Y FUNCIONAMIENTO</w:t>
            </w:r>
          </w:p>
        </w:tc>
        <w:tc>
          <w:tcPr>
            <w:tcW w:w="611" w:type="dxa"/>
            <w:shd w:val="clear" w:color="auto" w:fill="auto"/>
            <w:noWrap/>
            <w:vAlign w:val="center"/>
            <w:hideMark/>
          </w:tcPr>
          <w:p w14:paraId="6ED3182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7BAE32AF" w14:textId="77777777" w:rsidTr="00991313">
        <w:trPr>
          <w:trHeight w:val="1275"/>
          <w:jc w:val="center"/>
        </w:trPr>
        <w:tc>
          <w:tcPr>
            <w:tcW w:w="850" w:type="dxa"/>
            <w:shd w:val="clear" w:color="auto" w:fill="auto"/>
            <w:noWrap/>
            <w:vAlign w:val="center"/>
            <w:hideMark/>
          </w:tcPr>
          <w:p w14:paraId="6D3C176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4,4</w:t>
            </w:r>
          </w:p>
        </w:tc>
        <w:tc>
          <w:tcPr>
            <w:tcW w:w="8365" w:type="dxa"/>
            <w:shd w:val="clear" w:color="auto" w:fill="auto"/>
            <w:noWrap/>
            <w:hideMark/>
          </w:tcPr>
          <w:p w14:paraId="355AC65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REVOQUE CON MORTERO 1:4 ESPESOR DE 2 CM. IMPERMEABILIZADO CON SIKA 1 O EQUIVALENTE, EN MUROS. INCLUYE SUMINISTRO Y TRANSPORTE DE LOS MATERIALES, FAJAS, RANURAS, FILETES, Y TODOS LOS DEMÁS ELEMENTOS NECESARIOS PARA SU CORRECTA CONSTRUCCIÓN.</w:t>
            </w:r>
          </w:p>
        </w:tc>
        <w:tc>
          <w:tcPr>
            <w:tcW w:w="611" w:type="dxa"/>
            <w:shd w:val="clear" w:color="auto" w:fill="auto"/>
            <w:noWrap/>
            <w:vAlign w:val="center"/>
            <w:hideMark/>
          </w:tcPr>
          <w:p w14:paraId="76782EF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3CF9C914" w14:textId="77777777" w:rsidTr="00991313">
        <w:trPr>
          <w:trHeight w:val="1530"/>
          <w:jc w:val="center"/>
        </w:trPr>
        <w:tc>
          <w:tcPr>
            <w:tcW w:w="850" w:type="dxa"/>
            <w:shd w:val="clear" w:color="auto" w:fill="auto"/>
            <w:noWrap/>
            <w:vAlign w:val="center"/>
            <w:hideMark/>
          </w:tcPr>
          <w:p w14:paraId="64DB611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4,5</w:t>
            </w:r>
          </w:p>
        </w:tc>
        <w:tc>
          <w:tcPr>
            <w:tcW w:w="8365" w:type="dxa"/>
            <w:shd w:val="clear" w:color="auto" w:fill="auto"/>
            <w:noWrap/>
            <w:hideMark/>
          </w:tcPr>
          <w:p w14:paraId="4F281FB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ESTUCO ACRÍLICO PROFESIONAL, SOBRE MUROS REVOCADOS, 3 MANOS MÍNIMO, O LAS QUE SEAN NECESARIAS PARA OBTENER UNA SUPERFICIE PAREJA Y HOMOGÉNEA. INCLUYE SUMINISTRO Y TRANSPORTE DE LOS MATERIALES, RANURAS, FILETES, DILATACIONES Y TODOS LOS ELEMENTOS NECESARIOS PARA SU CORRECTA APLICACIÓN Y FUNCIONAMIENTO.</w:t>
            </w:r>
          </w:p>
        </w:tc>
        <w:tc>
          <w:tcPr>
            <w:tcW w:w="611" w:type="dxa"/>
            <w:shd w:val="clear" w:color="auto" w:fill="auto"/>
            <w:noWrap/>
            <w:vAlign w:val="center"/>
            <w:hideMark/>
          </w:tcPr>
          <w:p w14:paraId="5154CAE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031A34A8" w14:textId="77777777" w:rsidTr="00991313">
        <w:trPr>
          <w:trHeight w:val="1785"/>
          <w:jc w:val="center"/>
        </w:trPr>
        <w:tc>
          <w:tcPr>
            <w:tcW w:w="850" w:type="dxa"/>
            <w:shd w:val="clear" w:color="auto" w:fill="auto"/>
            <w:noWrap/>
            <w:vAlign w:val="center"/>
            <w:hideMark/>
          </w:tcPr>
          <w:p w14:paraId="55A3DC1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4,6</w:t>
            </w:r>
          </w:p>
        </w:tc>
        <w:tc>
          <w:tcPr>
            <w:tcW w:w="8365" w:type="dxa"/>
            <w:shd w:val="clear" w:color="auto" w:fill="auto"/>
            <w:noWrap/>
            <w:hideMark/>
          </w:tcPr>
          <w:p w14:paraId="0A3EE6F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PINTURA A BASE DE AGUA EN MUROS, CON VINILO TIPO 1 DE PRIMERA CALIDAD SOBRE MUROS REVOCADOS Y/O ESTUCADOS, TRES MANOS O LAS NECESARIAS HASTA OBTENER UNA SUPERFICIE PAREJA Y HOMOGÉNEA, INCLUYE RESANES, TAPA POROS EN ESTUCO PLÁSTICO TIPO PLASTES TUCO O SIMILAR DILUIDO EN AGUA PROPORCIÓN 1:2, ADECUACIÓN DE LA SUPERFICIE A INTERVENIR HASTA OBTENER UNA SUPERFICIE PAREJA Y HOMOGÉNEA, COLOR A DEFINIR SEGÚN APROBACIÓN DE LA SUPERVISIÓN.</w:t>
            </w:r>
          </w:p>
        </w:tc>
        <w:tc>
          <w:tcPr>
            <w:tcW w:w="611" w:type="dxa"/>
            <w:shd w:val="clear" w:color="auto" w:fill="auto"/>
            <w:noWrap/>
            <w:vAlign w:val="center"/>
            <w:hideMark/>
          </w:tcPr>
          <w:p w14:paraId="2A2FB40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6B36F5FE" w14:textId="77777777" w:rsidTr="00991313">
        <w:trPr>
          <w:trHeight w:val="1785"/>
          <w:jc w:val="center"/>
        </w:trPr>
        <w:tc>
          <w:tcPr>
            <w:tcW w:w="850" w:type="dxa"/>
            <w:shd w:val="clear" w:color="auto" w:fill="auto"/>
            <w:noWrap/>
            <w:vAlign w:val="center"/>
            <w:hideMark/>
          </w:tcPr>
          <w:p w14:paraId="1F62C8C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4,7</w:t>
            </w:r>
          </w:p>
        </w:tc>
        <w:tc>
          <w:tcPr>
            <w:tcW w:w="8365" w:type="dxa"/>
            <w:shd w:val="clear" w:color="auto" w:fill="auto"/>
            <w:noWrap/>
            <w:hideMark/>
          </w:tcPr>
          <w:p w14:paraId="2BBD5988"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ZÓCALO RECTO EN BALDOSA PAYENDE NEGRO FONDO BLANCO CON GRANO 5 DE 0,07 A 0,10M DE ALTURA, DE LA MISMA ESPECIFICACIÓN DE LA BALDOSA DE PISO, CON ARISTAS BISELADAS. INCLUYE SUMINISTRO Y TRANSPORTE DE LOS MATERIALES, PEGANTE DE CAPA DELGADA TIPO PEGACOR O EQUIVALENTE, LECHADA DEL MISMO COLOR DE LA BALDOSA, REMATES, Y TODOS LOS ELEMENTOS NECESARIOS PARA SU CORRECTA CONSTRUCCIÓN.</w:t>
            </w:r>
          </w:p>
        </w:tc>
        <w:tc>
          <w:tcPr>
            <w:tcW w:w="611" w:type="dxa"/>
            <w:shd w:val="clear" w:color="auto" w:fill="auto"/>
            <w:noWrap/>
            <w:vAlign w:val="center"/>
            <w:hideMark/>
          </w:tcPr>
          <w:p w14:paraId="1A207BB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w:t>
            </w:r>
          </w:p>
        </w:tc>
      </w:tr>
      <w:tr w:rsidR="00641ABD" w:rsidRPr="0030399E" w14:paraId="721490DA" w14:textId="77777777" w:rsidTr="00991313">
        <w:trPr>
          <w:trHeight w:val="765"/>
          <w:jc w:val="center"/>
        </w:trPr>
        <w:tc>
          <w:tcPr>
            <w:tcW w:w="850" w:type="dxa"/>
            <w:shd w:val="clear" w:color="auto" w:fill="auto"/>
            <w:noWrap/>
            <w:vAlign w:val="center"/>
            <w:hideMark/>
          </w:tcPr>
          <w:p w14:paraId="3687FB4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4,8</w:t>
            </w:r>
          </w:p>
        </w:tc>
        <w:tc>
          <w:tcPr>
            <w:tcW w:w="8365" w:type="dxa"/>
            <w:shd w:val="clear" w:color="auto" w:fill="auto"/>
            <w:noWrap/>
            <w:hideMark/>
          </w:tcPr>
          <w:p w14:paraId="19C06D5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REPARACIÓN DE VENTANAS EN ALUMINIO "IN SITU", CON UN GRADO DE DETERIORO MÍNIMO, MEDIANTE LA CORRECCIÓN DE DESCUADRES, SUSTITUCIÓN DE HERRAJES DETERIORADOS Y VIDRIOS.</w:t>
            </w:r>
          </w:p>
        </w:tc>
        <w:tc>
          <w:tcPr>
            <w:tcW w:w="611" w:type="dxa"/>
            <w:shd w:val="clear" w:color="auto" w:fill="auto"/>
            <w:noWrap/>
            <w:vAlign w:val="center"/>
            <w:hideMark/>
          </w:tcPr>
          <w:p w14:paraId="062FC7E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4873117B" w14:textId="77777777" w:rsidTr="00991313">
        <w:trPr>
          <w:trHeight w:val="765"/>
          <w:jc w:val="center"/>
        </w:trPr>
        <w:tc>
          <w:tcPr>
            <w:tcW w:w="850" w:type="dxa"/>
            <w:shd w:val="clear" w:color="auto" w:fill="auto"/>
            <w:noWrap/>
            <w:vAlign w:val="center"/>
            <w:hideMark/>
          </w:tcPr>
          <w:p w14:paraId="1A05F44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4,9</w:t>
            </w:r>
          </w:p>
        </w:tc>
        <w:tc>
          <w:tcPr>
            <w:tcW w:w="8365" w:type="dxa"/>
            <w:shd w:val="clear" w:color="auto" w:fill="auto"/>
            <w:noWrap/>
            <w:hideMark/>
          </w:tcPr>
          <w:p w14:paraId="71793603"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REPARACIÓN DE PUERTAS EN ALUMINIO "IN SITU", CON UN GRADO DE DETERIORO MÍNIMO, MEDIANTE LA CORRECCIÓN DE DESCUADRES, SUSTITUCIÓN DE HERRAJES DETERIORADOS Y VIDRIOS.</w:t>
            </w:r>
          </w:p>
        </w:tc>
        <w:tc>
          <w:tcPr>
            <w:tcW w:w="611" w:type="dxa"/>
            <w:shd w:val="clear" w:color="auto" w:fill="auto"/>
            <w:noWrap/>
            <w:vAlign w:val="center"/>
            <w:hideMark/>
          </w:tcPr>
          <w:p w14:paraId="5219F25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1072D552" w14:textId="77777777" w:rsidTr="00991313">
        <w:trPr>
          <w:trHeight w:val="300"/>
          <w:jc w:val="center"/>
        </w:trPr>
        <w:tc>
          <w:tcPr>
            <w:tcW w:w="850" w:type="dxa"/>
            <w:shd w:val="clear" w:color="auto" w:fill="auto"/>
            <w:noWrap/>
            <w:vAlign w:val="center"/>
            <w:hideMark/>
          </w:tcPr>
          <w:p w14:paraId="01726AA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4,10</w:t>
            </w:r>
          </w:p>
        </w:tc>
        <w:tc>
          <w:tcPr>
            <w:tcW w:w="8365" w:type="dxa"/>
            <w:shd w:val="clear" w:color="auto" w:fill="auto"/>
            <w:noWrap/>
            <w:hideMark/>
          </w:tcPr>
          <w:p w14:paraId="1D729A1B"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DESTRONQUE PULIDA DE PLOMO BALDOSA GRANO DE MÁRMOL FUNDIDO EN SITIO</w:t>
            </w:r>
          </w:p>
        </w:tc>
        <w:tc>
          <w:tcPr>
            <w:tcW w:w="611" w:type="dxa"/>
            <w:shd w:val="clear" w:color="auto" w:fill="auto"/>
            <w:noWrap/>
            <w:vAlign w:val="center"/>
            <w:hideMark/>
          </w:tcPr>
          <w:p w14:paraId="508EC6F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M2</w:t>
            </w:r>
          </w:p>
        </w:tc>
      </w:tr>
      <w:tr w:rsidR="00641ABD" w:rsidRPr="0030399E" w14:paraId="470332C7" w14:textId="77777777" w:rsidTr="00991313">
        <w:trPr>
          <w:trHeight w:val="300"/>
          <w:jc w:val="center"/>
        </w:trPr>
        <w:tc>
          <w:tcPr>
            <w:tcW w:w="9826" w:type="dxa"/>
            <w:gridSpan w:val="3"/>
            <w:shd w:val="clear" w:color="000000" w:fill="D0D0D0"/>
            <w:noWrap/>
            <w:vAlign w:val="center"/>
            <w:hideMark/>
          </w:tcPr>
          <w:p w14:paraId="206E6AC8"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INSTALACIONES ELECTRICAS</w:t>
            </w:r>
          </w:p>
        </w:tc>
      </w:tr>
      <w:tr w:rsidR="00641ABD" w:rsidRPr="0030399E" w14:paraId="01B0CF56" w14:textId="77777777" w:rsidTr="00991313">
        <w:trPr>
          <w:trHeight w:val="300"/>
          <w:jc w:val="center"/>
        </w:trPr>
        <w:tc>
          <w:tcPr>
            <w:tcW w:w="850" w:type="dxa"/>
            <w:shd w:val="clear" w:color="000000" w:fill="D0D0D0"/>
            <w:vAlign w:val="center"/>
            <w:hideMark/>
          </w:tcPr>
          <w:p w14:paraId="60BFD80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3ACE84CA" w14:textId="77777777" w:rsidR="00641ABD" w:rsidRPr="0030399E" w:rsidRDefault="00641ABD" w:rsidP="00991313">
            <w:pPr>
              <w:rPr>
                <w:rFonts w:ascii="Gotham Narrow Book" w:hAnsi="Gotham Narrow Book"/>
                <w:b/>
                <w:bCs/>
                <w:lang w:val="es-CO" w:eastAsia="es-CO"/>
              </w:rPr>
            </w:pPr>
            <w:r w:rsidRPr="0030399E">
              <w:rPr>
                <w:rFonts w:ascii="Gotham Narrow Book" w:hAnsi="Gotham Narrow Book"/>
                <w:b/>
                <w:bCs/>
                <w:lang w:val="es-CO" w:eastAsia="es-CO"/>
              </w:rPr>
              <w:t>RETIRO DE INSTALACIONES</w:t>
            </w:r>
          </w:p>
        </w:tc>
        <w:tc>
          <w:tcPr>
            <w:tcW w:w="611" w:type="dxa"/>
            <w:shd w:val="clear" w:color="000000" w:fill="D0D0D0"/>
            <w:noWrap/>
            <w:vAlign w:val="center"/>
            <w:hideMark/>
          </w:tcPr>
          <w:p w14:paraId="1FC91ED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57BB9791" w14:textId="77777777" w:rsidTr="00991313">
        <w:trPr>
          <w:trHeight w:val="765"/>
          <w:jc w:val="center"/>
        </w:trPr>
        <w:tc>
          <w:tcPr>
            <w:tcW w:w="850" w:type="dxa"/>
            <w:shd w:val="clear" w:color="auto" w:fill="auto"/>
            <w:noWrap/>
            <w:vAlign w:val="center"/>
            <w:hideMark/>
          </w:tcPr>
          <w:p w14:paraId="770ED6A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w:t>
            </w:r>
          </w:p>
        </w:tc>
        <w:tc>
          <w:tcPr>
            <w:tcW w:w="8365" w:type="dxa"/>
            <w:shd w:val="clear" w:color="auto" w:fill="auto"/>
            <w:noWrap/>
            <w:hideMark/>
          </w:tcPr>
          <w:p w14:paraId="0F4EB32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RETIRO DE LUMINARIAS. INCLUYE RETIRO, CARGUE, RECUPERACIÓN DE LOS MATERIALES APROVECHABLES Y SU TRANSPORTE INTERNO HASTA EL SITIO QUE INDIQUE LA INTERVENTORÍA.</w:t>
            </w:r>
          </w:p>
        </w:tc>
        <w:tc>
          <w:tcPr>
            <w:tcW w:w="611" w:type="dxa"/>
            <w:shd w:val="clear" w:color="auto" w:fill="auto"/>
            <w:noWrap/>
            <w:vAlign w:val="center"/>
            <w:hideMark/>
          </w:tcPr>
          <w:p w14:paraId="593B6C6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0EA0997A" w14:textId="77777777" w:rsidTr="00991313">
        <w:trPr>
          <w:trHeight w:val="765"/>
          <w:jc w:val="center"/>
        </w:trPr>
        <w:tc>
          <w:tcPr>
            <w:tcW w:w="850" w:type="dxa"/>
            <w:shd w:val="clear" w:color="auto" w:fill="auto"/>
            <w:noWrap/>
            <w:vAlign w:val="center"/>
            <w:hideMark/>
          </w:tcPr>
          <w:p w14:paraId="52B28D3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w:t>
            </w:r>
          </w:p>
        </w:tc>
        <w:tc>
          <w:tcPr>
            <w:tcW w:w="8365" w:type="dxa"/>
            <w:shd w:val="clear" w:color="auto" w:fill="auto"/>
            <w:noWrap/>
            <w:hideMark/>
          </w:tcPr>
          <w:p w14:paraId="26DF396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RETIRO DE CABLEADO. INCLUYE RETIRO, CARGUE, RECUPERACIÓN DE LOS MATERIALES APROVECHABLES Y SU TRANSPORTE INTERNO HASTA EL SITIO </w:t>
            </w:r>
            <w:proofErr w:type="gramStart"/>
            <w:r w:rsidRPr="0030399E">
              <w:rPr>
                <w:rFonts w:ascii="Gotham Narrow Book" w:hAnsi="Gotham Narrow Book"/>
                <w:lang w:val="es-CO" w:eastAsia="es-CO"/>
              </w:rPr>
              <w:t>QUE  INDIQUE</w:t>
            </w:r>
            <w:proofErr w:type="gramEnd"/>
            <w:r w:rsidRPr="0030399E">
              <w:rPr>
                <w:rFonts w:ascii="Gotham Narrow Book" w:hAnsi="Gotham Narrow Book"/>
                <w:lang w:val="es-CO" w:eastAsia="es-CO"/>
              </w:rPr>
              <w:t xml:space="preserve"> LA INTERVENTORÍA.</w:t>
            </w:r>
          </w:p>
        </w:tc>
        <w:tc>
          <w:tcPr>
            <w:tcW w:w="611" w:type="dxa"/>
            <w:shd w:val="clear" w:color="auto" w:fill="auto"/>
            <w:noWrap/>
            <w:vAlign w:val="center"/>
            <w:hideMark/>
          </w:tcPr>
          <w:p w14:paraId="5CAA5C3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353C8CC9" w14:textId="77777777" w:rsidTr="00991313">
        <w:trPr>
          <w:trHeight w:val="765"/>
          <w:jc w:val="center"/>
        </w:trPr>
        <w:tc>
          <w:tcPr>
            <w:tcW w:w="850" w:type="dxa"/>
            <w:shd w:val="clear" w:color="auto" w:fill="auto"/>
            <w:noWrap/>
            <w:vAlign w:val="center"/>
            <w:hideMark/>
          </w:tcPr>
          <w:p w14:paraId="422C9B9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5,3</w:t>
            </w:r>
          </w:p>
        </w:tc>
        <w:tc>
          <w:tcPr>
            <w:tcW w:w="8365" w:type="dxa"/>
            <w:shd w:val="clear" w:color="auto" w:fill="auto"/>
            <w:noWrap/>
            <w:hideMark/>
          </w:tcPr>
          <w:p w14:paraId="4459A129"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RETIRO DE APARATOS ELECTRICOS. INCLUYE RETIRO, CARGUE, RECUPERACIÓN DE LOS MATERIALES APROVECHABLES Y SU TRANSPORTE INTERNO HASTA EL SITIO QUE INDIQUE LA INTERVENTORÍA.</w:t>
            </w:r>
          </w:p>
        </w:tc>
        <w:tc>
          <w:tcPr>
            <w:tcW w:w="611" w:type="dxa"/>
            <w:shd w:val="clear" w:color="auto" w:fill="auto"/>
            <w:noWrap/>
            <w:vAlign w:val="center"/>
            <w:hideMark/>
          </w:tcPr>
          <w:p w14:paraId="3D88694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531E06CF" w14:textId="77777777" w:rsidTr="00991313">
        <w:trPr>
          <w:trHeight w:val="765"/>
          <w:jc w:val="center"/>
        </w:trPr>
        <w:tc>
          <w:tcPr>
            <w:tcW w:w="850" w:type="dxa"/>
            <w:shd w:val="clear" w:color="auto" w:fill="auto"/>
            <w:noWrap/>
            <w:vAlign w:val="center"/>
            <w:hideMark/>
          </w:tcPr>
          <w:p w14:paraId="6EF1BE6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5,4</w:t>
            </w:r>
          </w:p>
        </w:tc>
        <w:tc>
          <w:tcPr>
            <w:tcW w:w="8365" w:type="dxa"/>
            <w:shd w:val="clear" w:color="auto" w:fill="auto"/>
            <w:noWrap/>
            <w:hideMark/>
          </w:tcPr>
          <w:p w14:paraId="4B21746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RETIRO DE TABLEROS ELECTRICOS. INCLUYE RETIRO, CARGUE, RECUPERACIÓN DE LOS MATERIALES APROVECHABLES Y SU TRANSPORTE INTERNO HASTA EL SITIO QUE LO INDIQUE LA INTERVENTORÍA.</w:t>
            </w:r>
          </w:p>
        </w:tc>
        <w:tc>
          <w:tcPr>
            <w:tcW w:w="611" w:type="dxa"/>
            <w:shd w:val="clear" w:color="auto" w:fill="auto"/>
            <w:noWrap/>
            <w:vAlign w:val="center"/>
            <w:hideMark/>
          </w:tcPr>
          <w:p w14:paraId="5D7B028F"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58E46855" w14:textId="77777777" w:rsidTr="00991313">
        <w:trPr>
          <w:trHeight w:val="765"/>
          <w:jc w:val="center"/>
        </w:trPr>
        <w:tc>
          <w:tcPr>
            <w:tcW w:w="850" w:type="dxa"/>
            <w:shd w:val="clear" w:color="auto" w:fill="auto"/>
            <w:noWrap/>
            <w:vAlign w:val="center"/>
            <w:hideMark/>
          </w:tcPr>
          <w:p w14:paraId="41F80B6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5,5</w:t>
            </w:r>
          </w:p>
        </w:tc>
        <w:tc>
          <w:tcPr>
            <w:tcW w:w="8365" w:type="dxa"/>
            <w:shd w:val="clear" w:color="auto" w:fill="auto"/>
            <w:noWrap/>
            <w:hideMark/>
          </w:tcPr>
          <w:p w14:paraId="63D9CD2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RETIRO DE CANALETAS. INCLUYE RETIRO, CARGUE, RECUPERACIÓN DE LOS MATERIALES APROVECHABLES Y SU TRANSPORTE INTERNO HASTA EL SITIO QUE LO INDIQUE LA INTERVENTORÍA.</w:t>
            </w:r>
          </w:p>
        </w:tc>
        <w:tc>
          <w:tcPr>
            <w:tcW w:w="611" w:type="dxa"/>
            <w:shd w:val="clear" w:color="auto" w:fill="auto"/>
            <w:noWrap/>
            <w:vAlign w:val="center"/>
            <w:hideMark/>
          </w:tcPr>
          <w:p w14:paraId="35A0122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7AF678EA" w14:textId="77777777" w:rsidTr="00991313">
        <w:trPr>
          <w:trHeight w:val="300"/>
          <w:jc w:val="center"/>
        </w:trPr>
        <w:tc>
          <w:tcPr>
            <w:tcW w:w="850" w:type="dxa"/>
            <w:shd w:val="clear" w:color="000000" w:fill="D0D0D0"/>
            <w:noWrap/>
            <w:vAlign w:val="center"/>
            <w:hideMark/>
          </w:tcPr>
          <w:p w14:paraId="4D8377B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47959F52"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SUMINITRO E INSTALACION DE TOMAS</w:t>
            </w:r>
          </w:p>
        </w:tc>
        <w:tc>
          <w:tcPr>
            <w:tcW w:w="611" w:type="dxa"/>
            <w:shd w:val="clear" w:color="000000" w:fill="D0D0D0"/>
            <w:noWrap/>
            <w:vAlign w:val="center"/>
            <w:hideMark/>
          </w:tcPr>
          <w:p w14:paraId="520DEAD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70ABC0B4" w14:textId="77777777" w:rsidTr="00991313">
        <w:trPr>
          <w:trHeight w:val="1020"/>
          <w:jc w:val="center"/>
        </w:trPr>
        <w:tc>
          <w:tcPr>
            <w:tcW w:w="850" w:type="dxa"/>
            <w:shd w:val="clear" w:color="auto" w:fill="auto"/>
            <w:noWrap/>
            <w:vAlign w:val="center"/>
            <w:hideMark/>
          </w:tcPr>
          <w:p w14:paraId="5C89A82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5,6</w:t>
            </w:r>
          </w:p>
        </w:tc>
        <w:tc>
          <w:tcPr>
            <w:tcW w:w="8365" w:type="dxa"/>
            <w:shd w:val="clear" w:color="auto" w:fill="auto"/>
            <w:noWrap/>
            <w:hideMark/>
          </w:tcPr>
          <w:p w14:paraId="2805102D"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DE TOMA HALUX NEMA 5-15R O SIMILAR COLOR BLANCO CON POLO A TIERRA NO AISLADO, </w:t>
            </w:r>
            <w:proofErr w:type="gramStart"/>
            <w:r w:rsidRPr="0030399E">
              <w:rPr>
                <w:rFonts w:ascii="Gotham Narrow Book" w:hAnsi="Gotham Narrow Book"/>
                <w:lang w:val="es-CO" w:eastAsia="es-CO"/>
              </w:rPr>
              <w:t>EXPUESTO,  INCLUYE</w:t>
            </w:r>
            <w:proofErr w:type="gramEnd"/>
            <w:r w:rsidRPr="0030399E">
              <w:rPr>
                <w:rFonts w:ascii="Gotham Narrow Book" w:hAnsi="Gotham Narrow Book"/>
                <w:lang w:val="es-CO" w:eastAsia="es-CO"/>
              </w:rPr>
              <w:t xml:space="preserve"> APARATO MARCA HALUX,  CONECTORES DE RESORTE 3M YR, CAJA 12 X 12 X 5 (RAWELT) CON TAPA TOMA DOBLE, CONEXIONADO Y PUESTA EN FUNCIONAMIENTO. (120 V)</w:t>
            </w:r>
          </w:p>
        </w:tc>
        <w:tc>
          <w:tcPr>
            <w:tcW w:w="611" w:type="dxa"/>
            <w:shd w:val="clear" w:color="auto" w:fill="auto"/>
            <w:noWrap/>
            <w:vAlign w:val="center"/>
            <w:hideMark/>
          </w:tcPr>
          <w:p w14:paraId="654A5BA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6A38D7FF" w14:textId="77777777" w:rsidTr="00991313">
        <w:trPr>
          <w:trHeight w:val="1020"/>
          <w:jc w:val="center"/>
        </w:trPr>
        <w:tc>
          <w:tcPr>
            <w:tcW w:w="850" w:type="dxa"/>
            <w:shd w:val="clear" w:color="auto" w:fill="auto"/>
            <w:noWrap/>
            <w:vAlign w:val="center"/>
            <w:hideMark/>
          </w:tcPr>
          <w:p w14:paraId="080CB6D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5,7</w:t>
            </w:r>
          </w:p>
        </w:tc>
        <w:tc>
          <w:tcPr>
            <w:tcW w:w="8365" w:type="dxa"/>
            <w:shd w:val="clear" w:color="auto" w:fill="auto"/>
            <w:noWrap/>
            <w:hideMark/>
          </w:tcPr>
          <w:p w14:paraId="6ACE72D3"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DE TOMA HALUX NEMA 5-15R O SIMILAR COLOR NARANJO CON POLO A TIERRA AISLADO, </w:t>
            </w:r>
            <w:proofErr w:type="gramStart"/>
            <w:r w:rsidRPr="0030399E">
              <w:rPr>
                <w:rFonts w:ascii="Gotham Narrow Book" w:hAnsi="Gotham Narrow Book"/>
                <w:lang w:val="es-CO" w:eastAsia="es-CO"/>
              </w:rPr>
              <w:t>EXPUESTO,  INCLUYE</w:t>
            </w:r>
            <w:proofErr w:type="gramEnd"/>
            <w:r w:rsidRPr="0030399E">
              <w:rPr>
                <w:rFonts w:ascii="Gotham Narrow Book" w:hAnsi="Gotham Narrow Book"/>
                <w:lang w:val="es-CO" w:eastAsia="es-CO"/>
              </w:rPr>
              <w:t xml:space="preserve"> APARATO MARCA HALUX,  CONECTORES DE RESORTE 3M YR, CAJA 12 X 12 X 5 (RAWELT) CON TAPA TOMA DOBLE, CONEXIONADO Y PUESTA EN FUNCIONAMIENTO. (120 </w:t>
            </w:r>
            <w:proofErr w:type="gramStart"/>
            <w:r w:rsidRPr="0030399E">
              <w:rPr>
                <w:rFonts w:ascii="Gotham Narrow Book" w:hAnsi="Gotham Narrow Book"/>
                <w:lang w:val="es-CO" w:eastAsia="es-CO"/>
              </w:rPr>
              <w:t>V )</w:t>
            </w:r>
            <w:proofErr w:type="gramEnd"/>
          </w:p>
        </w:tc>
        <w:tc>
          <w:tcPr>
            <w:tcW w:w="611" w:type="dxa"/>
            <w:shd w:val="clear" w:color="auto" w:fill="auto"/>
            <w:noWrap/>
            <w:vAlign w:val="center"/>
            <w:hideMark/>
          </w:tcPr>
          <w:p w14:paraId="0D17EF0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3E687FC4" w14:textId="77777777" w:rsidTr="00991313">
        <w:trPr>
          <w:trHeight w:val="1020"/>
          <w:jc w:val="center"/>
        </w:trPr>
        <w:tc>
          <w:tcPr>
            <w:tcW w:w="850" w:type="dxa"/>
            <w:shd w:val="clear" w:color="auto" w:fill="auto"/>
            <w:noWrap/>
            <w:vAlign w:val="center"/>
            <w:hideMark/>
          </w:tcPr>
          <w:p w14:paraId="21C33B4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5,8</w:t>
            </w:r>
          </w:p>
        </w:tc>
        <w:tc>
          <w:tcPr>
            <w:tcW w:w="8365" w:type="dxa"/>
            <w:shd w:val="clear" w:color="auto" w:fill="auto"/>
            <w:noWrap/>
            <w:hideMark/>
          </w:tcPr>
          <w:p w14:paraId="59C63DB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DE TOMA LEVITÓN GFCI NEMA 5-20R O SIMILAR COLOR BLANCO CON POLO A TIERRA NO AISLADO Y PROTECCIÓN GFCI, </w:t>
            </w:r>
            <w:proofErr w:type="gramStart"/>
            <w:r w:rsidRPr="0030399E">
              <w:rPr>
                <w:rFonts w:ascii="Gotham Narrow Book" w:hAnsi="Gotham Narrow Book"/>
                <w:lang w:val="es-CO" w:eastAsia="es-CO"/>
              </w:rPr>
              <w:t>EXPUESTO,  INCLUYE</w:t>
            </w:r>
            <w:proofErr w:type="gramEnd"/>
            <w:r w:rsidRPr="0030399E">
              <w:rPr>
                <w:rFonts w:ascii="Gotham Narrow Book" w:hAnsi="Gotham Narrow Book"/>
                <w:lang w:val="es-CO" w:eastAsia="es-CO"/>
              </w:rPr>
              <w:t xml:space="preserve"> APARATO MARCA LEVITON,  CONECTORES DE RESORTE 3M YR, CAJA 12 X 12 X 5 (RAWELT) CON TAPA TOMA DOBLE, CONEXIONADO Y PUESTA EN FUNCIONAMIENTO. (120 V)</w:t>
            </w:r>
          </w:p>
        </w:tc>
        <w:tc>
          <w:tcPr>
            <w:tcW w:w="611" w:type="dxa"/>
            <w:shd w:val="clear" w:color="auto" w:fill="auto"/>
            <w:noWrap/>
            <w:vAlign w:val="center"/>
            <w:hideMark/>
          </w:tcPr>
          <w:p w14:paraId="253A089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7E48EB2F" w14:textId="77777777" w:rsidTr="00991313">
        <w:trPr>
          <w:trHeight w:val="765"/>
          <w:jc w:val="center"/>
        </w:trPr>
        <w:tc>
          <w:tcPr>
            <w:tcW w:w="850" w:type="dxa"/>
            <w:shd w:val="clear" w:color="auto" w:fill="auto"/>
            <w:noWrap/>
            <w:vAlign w:val="center"/>
            <w:hideMark/>
          </w:tcPr>
          <w:p w14:paraId="49FA662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5,9</w:t>
            </w:r>
          </w:p>
        </w:tc>
        <w:tc>
          <w:tcPr>
            <w:tcW w:w="8365" w:type="dxa"/>
            <w:shd w:val="clear" w:color="auto" w:fill="auto"/>
            <w:noWrap/>
            <w:hideMark/>
          </w:tcPr>
          <w:p w14:paraId="262DF23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CIRCUITO RAMAL EN CABLE 3N°12 AWG SINTOX HF LS TC O SIMILAR. INCLUYE CONECTORES DE AUTOSEFORRE 3M, CONECTORES DE RESORTE 3M YR, CONEXIONADO Y PUESTA EN FUNCIONAMIENTO.</w:t>
            </w:r>
          </w:p>
        </w:tc>
        <w:tc>
          <w:tcPr>
            <w:tcW w:w="611" w:type="dxa"/>
            <w:shd w:val="clear" w:color="auto" w:fill="auto"/>
            <w:noWrap/>
            <w:vAlign w:val="center"/>
            <w:hideMark/>
          </w:tcPr>
          <w:p w14:paraId="4BB1C7C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683223B5" w14:textId="77777777" w:rsidTr="00991313">
        <w:trPr>
          <w:trHeight w:val="765"/>
          <w:jc w:val="center"/>
        </w:trPr>
        <w:tc>
          <w:tcPr>
            <w:tcW w:w="850" w:type="dxa"/>
            <w:shd w:val="clear" w:color="auto" w:fill="auto"/>
            <w:noWrap/>
            <w:vAlign w:val="center"/>
            <w:hideMark/>
          </w:tcPr>
          <w:p w14:paraId="4E73737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5,10</w:t>
            </w:r>
          </w:p>
        </w:tc>
        <w:tc>
          <w:tcPr>
            <w:tcW w:w="8365" w:type="dxa"/>
            <w:shd w:val="clear" w:color="auto" w:fill="auto"/>
            <w:noWrap/>
            <w:hideMark/>
          </w:tcPr>
          <w:p w14:paraId="3E2287B5"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TUBERÍA EMT 3/4 PARA CIRCUITOS RAMALES DE TOMAS. INCLUYE ACCESORIOS PARA EMT, ACCESORIOS PARA INSTALACIÓN DE CANALIZACIONES, CONEXIONADO, CINTA ADHESIVA COLOR NARANJA Y PUESTA EN FUNCIONAMIENTO.</w:t>
            </w:r>
          </w:p>
        </w:tc>
        <w:tc>
          <w:tcPr>
            <w:tcW w:w="611" w:type="dxa"/>
            <w:shd w:val="clear" w:color="auto" w:fill="auto"/>
            <w:noWrap/>
            <w:vAlign w:val="center"/>
            <w:hideMark/>
          </w:tcPr>
          <w:p w14:paraId="4DBD09E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70656414" w14:textId="77777777" w:rsidTr="00991313">
        <w:trPr>
          <w:trHeight w:val="300"/>
          <w:jc w:val="center"/>
        </w:trPr>
        <w:tc>
          <w:tcPr>
            <w:tcW w:w="850" w:type="dxa"/>
            <w:shd w:val="clear" w:color="000000" w:fill="D0D0D0"/>
            <w:noWrap/>
            <w:vAlign w:val="center"/>
            <w:hideMark/>
          </w:tcPr>
          <w:p w14:paraId="6690BE7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59E750F7"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SUMINITRO E INSTALACION DE LUMINARIAS</w:t>
            </w:r>
          </w:p>
        </w:tc>
        <w:tc>
          <w:tcPr>
            <w:tcW w:w="611" w:type="dxa"/>
            <w:shd w:val="clear" w:color="000000" w:fill="D0D0D0"/>
            <w:noWrap/>
            <w:vAlign w:val="center"/>
            <w:hideMark/>
          </w:tcPr>
          <w:p w14:paraId="1A19F1F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4CA46885" w14:textId="77777777" w:rsidTr="00991313">
        <w:trPr>
          <w:trHeight w:val="1020"/>
          <w:jc w:val="center"/>
        </w:trPr>
        <w:tc>
          <w:tcPr>
            <w:tcW w:w="850" w:type="dxa"/>
            <w:shd w:val="clear" w:color="auto" w:fill="auto"/>
            <w:noWrap/>
            <w:vAlign w:val="center"/>
            <w:hideMark/>
          </w:tcPr>
          <w:p w14:paraId="7CBD460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5,11</w:t>
            </w:r>
          </w:p>
        </w:tc>
        <w:tc>
          <w:tcPr>
            <w:tcW w:w="8365" w:type="dxa"/>
            <w:shd w:val="clear" w:color="auto" w:fill="auto"/>
            <w:noWrap/>
            <w:hideMark/>
          </w:tcPr>
          <w:p w14:paraId="04356B6B"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DE TOMA HALUX NEMA 5-15R O SIMILIAR COLOR BLANCO CON POLO A TIERRA NO AISLADO, PARA </w:t>
            </w:r>
            <w:proofErr w:type="gramStart"/>
            <w:r w:rsidRPr="0030399E">
              <w:rPr>
                <w:rFonts w:ascii="Gotham Narrow Book" w:hAnsi="Gotham Narrow Book"/>
                <w:lang w:val="es-CO" w:eastAsia="es-CO"/>
              </w:rPr>
              <w:t>LUMINARIA,  INCLUYE</w:t>
            </w:r>
            <w:proofErr w:type="gramEnd"/>
            <w:r w:rsidRPr="0030399E">
              <w:rPr>
                <w:rFonts w:ascii="Gotham Narrow Book" w:hAnsi="Gotham Narrow Book"/>
                <w:lang w:val="es-CO" w:eastAsia="es-CO"/>
              </w:rPr>
              <w:t xml:space="preserve"> APARATO MARCA HALUX O SIMILAR,  CONECTORES DE RESORTE 3M YR, CAJA 12 X 12 X 5 (RAWELT) CON TAPA TOMA DOBLE, CONEXIONADO Y PUESTA EN FUNCIONAMIENTO. (120 V)</w:t>
            </w:r>
          </w:p>
        </w:tc>
        <w:tc>
          <w:tcPr>
            <w:tcW w:w="611" w:type="dxa"/>
            <w:shd w:val="clear" w:color="auto" w:fill="auto"/>
            <w:noWrap/>
            <w:vAlign w:val="center"/>
            <w:hideMark/>
          </w:tcPr>
          <w:p w14:paraId="1066A3B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42AA67FF" w14:textId="77777777" w:rsidTr="00991313">
        <w:trPr>
          <w:trHeight w:val="765"/>
          <w:jc w:val="center"/>
        </w:trPr>
        <w:tc>
          <w:tcPr>
            <w:tcW w:w="850" w:type="dxa"/>
            <w:shd w:val="clear" w:color="auto" w:fill="auto"/>
            <w:noWrap/>
            <w:vAlign w:val="center"/>
            <w:hideMark/>
          </w:tcPr>
          <w:p w14:paraId="5A4A8E8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5,12</w:t>
            </w:r>
          </w:p>
        </w:tc>
        <w:tc>
          <w:tcPr>
            <w:tcW w:w="8365" w:type="dxa"/>
            <w:shd w:val="clear" w:color="auto" w:fill="auto"/>
            <w:noWrap/>
            <w:hideMark/>
          </w:tcPr>
          <w:p w14:paraId="7949E30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REFLECTOR LED SLIM G2,100W VCP O SIMILAR.  INCLUYE CABLE ENCAUCHETADO 3X14 AWG PROMEDIO DE 100 CM, CLAVIJA CON POLO A TIERRA, PRENSAESTOPA Y SISTEMA DE PERNOS PARA ANCLAJE A PARED.</w:t>
            </w:r>
          </w:p>
        </w:tc>
        <w:tc>
          <w:tcPr>
            <w:tcW w:w="611" w:type="dxa"/>
            <w:shd w:val="clear" w:color="auto" w:fill="auto"/>
            <w:noWrap/>
            <w:vAlign w:val="center"/>
            <w:hideMark/>
          </w:tcPr>
          <w:p w14:paraId="22982AB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53D253BF" w14:textId="77777777" w:rsidTr="00991313">
        <w:trPr>
          <w:trHeight w:val="1275"/>
          <w:jc w:val="center"/>
        </w:trPr>
        <w:tc>
          <w:tcPr>
            <w:tcW w:w="850" w:type="dxa"/>
            <w:shd w:val="clear" w:color="auto" w:fill="auto"/>
            <w:noWrap/>
            <w:vAlign w:val="center"/>
            <w:hideMark/>
          </w:tcPr>
          <w:p w14:paraId="1E64751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5,13</w:t>
            </w:r>
          </w:p>
        </w:tc>
        <w:tc>
          <w:tcPr>
            <w:tcW w:w="8365" w:type="dxa"/>
            <w:shd w:val="clear" w:color="auto" w:fill="auto"/>
            <w:noWrap/>
            <w:hideMark/>
          </w:tcPr>
          <w:p w14:paraId="0EED73FD"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DE LUMINARIA POCKET 60X60/INC 40W. INCLUYE, CABLE ENCAUCHETADO 3X14 </w:t>
            </w:r>
            <w:proofErr w:type="gramStart"/>
            <w:r w:rsidRPr="0030399E">
              <w:rPr>
                <w:rFonts w:ascii="Gotham Narrow Book" w:hAnsi="Gotham Narrow Book"/>
                <w:lang w:val="es-CO" w:eastAsia="es-CO"/>
              </w:rPr>
              <w:t>AWG(</w:t>
            </w:r>
            <w:proofErr w:type="gramEnd"/>
            <w:r w:rsidRPr="0030399E">
              <w:rPr>
                <w:rFonts w:ascii="Gotham Narrow Book" w:hAnsi="Gotham Narrow Book"/>
                <w:lang w:val="es-CO" w:eastAsia="es-CO"/>
              </w:rPr>
              <w:t xml:space="preserve">PROMEDIO 1 METRO), CLAVIJA CON POLO DE TIERRA, APERTURA CIELO RASO CON MARCO EN PERFIL DE ALUMINIO, PRENSAESTOPA Y DEMÁS ELEMENTOS DE FIJACIÓN. ESTA LUMINARIA DEBE CUMPLIR CON EL RETILAP Y </w:t>
            </w:r>
            <w:proofErr w:type="gramStart"/>
            <w:r w:rsidRPr="0030399E">
              <w:rPr>
                <w:rFonts w:ascii="Gotham Narrow Book" w:hAnsi="Gotham Narrow Book"/>
                <w:lang w:val="es-CO" w:eastAsia="es-CO"/>
              </w:rPr>
              <w:t>EL  RETIE</w:t>
            </w:r>
            <w:proofErr w:type="gramEnd"/>
            <w:r w:rsidRPr="0030399E">
              <w:rPr>
                <w:rFonts w:ascii="Gotham Narrow Book" w:hAnsi="Gotham Narrow Book"/>
                <w:lang w:val="es-CO" w:eastAsia="es-CO"/>
              </w:rPr>
              <w:t xml:space="preserve"> Y SE DEBE ENTREGAR CURVA FOTOMÉTRICA  CERTIFICADA DEL FABRICANTE.</w:t>
            </w:r>
          </w:p>
        </w:tc>
        <w:tc>
          <w:tcPr>
            <w:tcW w:w="611" w:type="dxa"/>
            <w:shd w:val="clear" w:color="auto" w:fill="auto"/>
            <w:noWrap/>
            <w:vAlign w:val="center"/>
            <w:hideMark/>
          </w:tcPr>
          <w:p w14:paraId="468768F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351489F3" w14:textId="77777777" w:rsidTr="00991313">
        <w:trPr>
          <w:trHeight w:val="1275"/>
          <w:jc w:val="center"/>
        </w:trPr>
        <w:tc>
          <w:tcPr>
            <w:tcW w:w="850" w:type="dxa"/>
            <w:shd w:val="clear" w:color="auto" w:fill="auto"/>
            <w:noWrap/>
            <w:vAlign w:val="center"/>
            <w:hideMark/>
          </w:tcPr>
          <w:p w14:paraId="46E3B0EF"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5,14</w:t>
            </w:r>
          </w:p>
        </w:tc>
        <w:tc>
          <w:tcPr>
            <w:tcW w:w="8365" w:type="dxa"/>
            <w:shd w:val="clear" w:color="auto" w:fill="auto"/>
            <w:noWrap/>
            <w:hideMark/>
          </w:tcPr>
          <w:p w14:paraId="2807A5E7"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DE LUMINARIA CIRCULAR DE 24W. INCLUYE, CABLE ENCAUCHETADO 3X14 </w:t>
            </w:r>
            <w:proofErr w:type="gramStart"/>
            <w:r w:rsidRPr="0030399E">
              <w:rPr>
                <w:rFonts w:ascii="Gotham Narrow Book" w:hAnsi="Gotham Narrow Book"/>
                <w:lang w:val="es-CO" w:eastAsia="es-CO"/>
              </w:rPr>
              <w:t>AWG(</w:t>
            </w:r>
            <w:proofErr w:type="gramEnd"/>
            <w:r w:rsidRPr="0030399E">
              <w:rPr>
                <w:rFonts w:ascii="Gotham Narrow Book" w:hAnsi="Gotham Narrow Book"/>
                <w:lang w:val="es-CO" w:eastAsia="es-CO"/>
              </w:rPr>
              <w:t xml:space="preserve">PROMEDIO 1 METRO), CLAVIJA CON POLO DE TIERRA, APERTURA CIELO RASO CON MARCO EN PERFIL DE ALUMINIO, PRENSAESTOPA Y DEMÁS ELEMENTOS DE FIJACIÓN. ESTA LUMINARIA DEBE CUMPLIR CON EL RETILAP Y </w:t>
            </w:r>
            <w:proofErr w:type="gramStart"/>
            <w:r w:rsidRPr="0030399E">
              <w:rPr>
                <w:rFonts w:ascii="Gotham Narrow Book" w:hAnsi="Gotham Narrow Book"/>
                <w:lang w:val="es-CO" w:eastAsia="es-CO"/>
              </w:rPr>
              <w:t>EL  RETIE</w:t>
            </w:r>
            <w:proofErr w:type="gramEnd"/>
            <w:r w:rsidRPr="0030399E">
              <w:rPr>
                <w:rFonts w:ascii="Gotham Narrow Book" w:hAnsi="Gotham Narrow Book"/>
                <w:lang w:val="es-CO" w:eastAsia="es-CO"/>
              </w:rPr>
              <w:t xml:space="preserve"> Y SE DEBE ENTREGAR CURVA FOTOMÉTRICA  CERTIFICADA DEL FABRICANTE.</w:t>
            </w:r>
          </w:p>
        </w:tc>
        <w:tc>
          <w:tcPr>
            <w:tcW w:w="611" w:type="dxa"/>
            <w:shd w:val="clear" w:color="auto" w:fill="auto"/>
            <w:noWrap/>
            <w:vAlign w:val="center"/>
            <w:hideMark/>
          </w:tcPr>
          <w:p w14:paraId="48746A0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32B8B9E3" w14:textId="77777777" w:rsidTr="00991313">
        <w:trPr>
          <w:trHeight w:val="2040"/>
          <w:jc w:val="center"/>
        </w:trPr>
        <w:tc>
          <w:tcPr>
            <w:tcW w:w="850" w:type="dxa"/>
            <w:shd w:val="clear" w:color="auto" w:fill="auto"/>
            <w:noWrap/>
            <w:vAlign w:val="center"/>
            <w:hideMark/>
          </w:tcPr>
          <w:p w14:paraId="6FFD0F5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5,15</w:t>
            </w:r>
          </w:p>
        </w:tc>
        <w:tc>
          <w:tcPr>
            <w:tcW w:w="8365" w:type="dxa"/>
            <w:shd w:val="clear" w:color="auto" w:fill="auto"/>
            <w:noWrap/>
            <w:hideMark/>
          </w:tcPr>
          <w:p w14:paraId="5A422AD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w:t>
            </w:r>
            <w:proofErr w:type="gramStart"/>
            <w:r w:rsidRPr="0030399E">
              <w:rPr>
                <w:rFonts w:ascii="Gotham Narrow Book" w:hAnsi="Gotham Narrow Book"/>
                <w:lang w:val="es-CO" w:eastAsia="es-CO"/>
              </w:rPr>
              <w:t>LUMINARIA  TIPO</w:t>
            </w:r>
            <w:proofErr w:type="gramEnd"/>
            <w:r w:rsidRPr="0030399E">
              <w:rPr>
                <w:rFonts w:ascii="Gotham Narrow Book" w:hAnsi="Gotham Narrow Book"/>
                <w:lang w:val="es-CO" w:eastAsia="es-CO"/>
              </w:rPr>
              <w:t xml:space="preserve"> TORTUGA 1X26W REDONDA CON VISERA CORTADA, IP - 65, BALASTRO ELECTRÓNICO 2X26W, MULTIVOLTAJE, FACTOR DE POTENCIA &gt;0.95, FACTOR DE BALASTRO &gt;0.9, THD&lt;10%, FACTOR DE CRESTA&lt; 1.7, PROTECCIÓN TÉRMICA INTEGRAL, 5 AÑOS DE GARANTÍA  IMPRESO EN EL BALASTO. INCLUYE BOMBILLO FLUORESCENTE 4 </w:t>
            </w:r>
            <w:proofErr w:type="gramStart"/>
            <w:r w:rsidRPr="0030399E">
              <w:rPr>
                <w:rFonts w:ascii="Gotham Narrow Book" w:hAnsi="Gotham Narrow Book"/>
                <w:lang w:val="es-CO" w:eastAsia="es-CO"/>
              </w:rPr>
              <w:t>PINES  COLOR</w:t>
            </w:r>
            <w:proofErr w:type="gramEnd"/>
            <w:r w:rsidRPr="0030399E">
              <w:rPr>
                <w:rFonts w:ascii="Gotham Narrow Book" w:hAnsi="Gotham Narrow Book"/>
                <w:lang w:val="es-CO" w:eastAsia="es-CO"/>
              </w:rPr>
              <w:t xml:space="preserve"> 840, CABLE ENCAUCHETADO 3X14AWG, CLAVIJA CON POLO DE TIERRA, ELEMENTOS DE FIJACIÓN, CONECTORES DE CONEXIÓN O EMPALME Y DEMÁS ACCESORIOS NECESARIOS PARA SU CORRECTA INSTALACIÓN Y FUNCIONAMIENTO.</w:t>
            </w:r>
          </w:p>
        </w:tc>
        <w:tc>
          <w:tcPr>
            <w:tcW w:w="611" w:type="dxa"/>
            <w:shd w:val="clear" w:color="auto" w:fill="auto"/>
            <w:noWrap/>
            <w:vAlign w:val="center"/>
            <w:hideMark/>
          </w:tcPr>
          <w:p w14:paraId="3772306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1B034222" w14:textId="77777777" w:rsidTr="00991313">
        <w:trPr>
          <w:trHeight w:val="765"/>
          <w:jc w:val="center"/>
        </w:trPr>
        <w:tc>
          <w:tcPr>
            <w:tcW w:w="850" w:type="dxa"/>
            <w:shd w:val="clear" w:color="auto" w:fill="auto"/>
            <w:noWrap/>
            <w:vAlign w:val="center"/>
            <w:hideMark/>
          </w:tcPr>
          <w:p w14:paraId="73C00FB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5,16</w:t>
            </w:r>
          </w:p>
        </w:tc>
        <w:tc>
          <w:tcPr>
            <w:tcW w:w="8365" w:type="dxa"/>
            <w:shd w:val="clear" w:color="auto" w:fill="auto"/>
            <w:noWrap/>
            <w:hideMark/>
          </w:tcPr>
          <w:p w14:paraId="2A276F38"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S.I.E DE LAMPARA DE EMERGENCIA PARA SOBREPONER EN MURO DEL TIPO LEMUR M1 DE VCP O SIMILAR. INCLUYE SISTEMA DE PERNOS PARA ANCLAJE A PARED O TECHO</w:t>
            </w:r>
          </w:p>
        </w:tc>
        <w:tc>
          <w:tcPr>
            <w:tcW w:w="611" w:type="dxa"/>
            <w:shd w:val="clear" w:color="auto" w:fill="auto"/>
            <w:noWrap/>
            <w:vAlign w:val="center"/>
            <w:hideMark/>
          </w:tcPr>
          <w:p w14:paraId="45E2708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4182EE62" w14:textId="77777777" w:rsidTr="00991313">
        <w:trPr>
          <w:trHeight w:val="765"/>
          <w:jc w:val="center"/>
        </w:trPr>
        <w:tc>
          <w:tcPr>
            <w:tcW w:w="850" w:type="dxa"/>
            <w:shd w:val="clear" w:color="auto" w:fill="auto"/>
            <w:noWrap/>
            <w:vAlign w:val="center"/>
            <w:hideMark/>
          </w:tcPr>
          <w:p w14:paraId="670CE57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5,17</w:t>
            </w:r>
          </w:p>
        </w:tc>
        <w:tc>
          <w:tcPr>
            <w:tcW w:w="8365" w:type="dxa"/>
            <w:shd w:val="clear" w:color="auto" w:fill="auto"/>
            <w:noWrap/>
            <w:hideMark/>
          </w:tcPr>
          <w:p w14:paraId="74CB311C" w14:textId="77777777" w:rsidR="00641ABD" w:rsidRPr="0030399E" w:rsidRDefault="00641ABD" w:rsidP="00991313">
            <w:pPr>
              <w:jc w:val="both"/>
              <w:rPr>
                <w:rFonts w:ascii="Gotham Narrow Book" w:hAnsi="Gotham Narrow Book"/>
                <w:lang w:val="es-CO" w:eastAsia="es-CO"/>
              </w:rPr>
            </w:pPr>
            <w:proofErr w:type="gramStart"/>
            <w:r w:rsidRPr="0030399E">
              <w:rPr>
                <w:rFonts w:ascii="Gotham Narrow Book" w:hAnsi="Gotham Narrow Book"/>
                <w:lang w:val="es-CO" w:eastAsia="es-CO"/>
              </w:rPr>
              <w:t>S.E.I  DE</w:t>
            </w:r>
            <w:proofErr w:type="gramEnd"/>
            <w:r w:rsidRPr="0030399E">
              <w:rPr>
                <w:rFonts w:ascii="Gotham Narrow Book" w:hAnsi="Gotham Narrow Book"/>
                <w:lang w:val="es-CO" w:eastAsia="es-CO"/>
              </w:rPr>
              <w:t xml:space="preserve">  INTERRUPTOR SENCILLO MARCA LEGRAND LÍNEA DECORA O SIMILAR, EXPUESTO INCLUYE CONECTORES DE RESORTE 3M OB, CAJA METÁLICA 12 X 12 X 5 , CONEXIONADO Y PUESTA EN FUNCIONAMIENTO</w:t>
            </w:r>
          </w:p>
        </w:tc>
        <w:tc>
          <w:tcPr>
            <w:tcW w:w="611" w:type="dxa"/>
            <w:shd w:val="clear" w:color="auto" w:fill="auto"/>
            <w:noWrap/>
            <w:vAlign w:val="center"/>
            <w:hideMark/>
          </w:tcPr>
          <w:p w14:paraId="3227F23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5F80B8B7" w14:textId="77777777" w:rsidTr="00991313">
        <w:trPr>
          <w:trHeight w:val="765"/>
          <w:jc w:val="center"/>
        </w:trPr>
        <w:tc>
          <w:tcPr>
            <w:tcW w:w="850" w:type="dxa"/>
            <w:shd w:val="clear" w:color="auto" w:fill="auto"/>
            <w:noWrap/>
            <w:vAlign w:val="center"/>
            <w:hideMark/>
          </w:tcPr>
          <w:p w14:paraId="5700025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5,18</w:t>
            </w:r>
          </w:p>
        </w:tc>
        <w:tc>
          <w:tcPr>
            <w:tcW w:w="8365" w:type="dxa"/>
            <w:shd w:val="clear" w:color="auto" w:fill="auto"/>
            <w:noWrap/>
            <w:hideMark/>
          </w:tcPr>
          <w:p w14:paraId="36677EAE" w14:textId="77777777" w:rsidR="00641ABD" w:rsidRPr="0030399E" w:rsidRDefault="00641ABD" w:rsidP="00991313">
            <w:pPr>
              <w:jc w:val="both"/>
              <w:rPr>
                <w:rFonts w:ascii="Gotham Narrow Book" w:hAnsi="Gotham Narrow Book"/>
                <w:lang w:val="es-CO" w:eastAsia="es-CO"/>
              </w:rPr>
            </w:pPr>
            <w:proofErr w:type="gramStart"/>
            <w:r w:rsidRPr="0030399E">
              <w:rPr>
                <w:rFonts w:ascii="Gotham Narrow Book" w:hAnsi="Gotham Narrow Book"/>
                <w:lang w:val="es-CO" w:eastAsia="es-CO"/>
              </w:rPr>
              <w:t>S.E.I  DE</w:t>
            </w:r>
            <w:proofErr w:type="gramEnd"/>
            <w:r w:rsidRPr="0030399E">
              <w:rPr>
                <w:rFonts w:ascii="Gotham Narrow Book" w:hAnsi="Gotham Narrow Book"/>
                <w:lang w:val="es-CO" w:eastAsia="es-CO"/>
              </w:rPr>
              <w:t xml:space="preserve">  INTERRUPTOR DOBLE MARCA SIMON LÍNEA DECORA, EXPUESTO INCLUYE CONECTORES DE RESORTE 3M OB, CAJA METÁLICA 12 X 12 X 5 , CONEXIONADO Y PUESTA EN FUNCIONAMIENTO. </w:t>
            </w:r>
          </w:p>
        </w:tc>
        <w:tc>
          <w:tcPr>
            <w:tcW w:w="611" w:type="dxa"/>
            <w:shd w:val="clear" w:color="auto" w:fill="auto"/>
            <w:noWrap/>
            <w:vAlign w:val="center"/>
            <w:hideMark/>
          </w:tcPr>
          <w:p w14:paraId="3B73AB5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3DA758AD" w14:textId="77777777" w:rsidTr="00991313">
        <w:trPr>
          <w:trHeight w:val="765"/>
          <w:jc w:val="center"/>
        </w:trPr>
        <w:tc>
          <w:tcPr>
            <w:tcW w:w="850" w:type="dxa"/>
            <w:shd w:val="clear" w:color="auto" w:fill="auto"/>
            <w:noWrap/>
            <w:vAlign w:val="center"/>
            <w:hideMark/>
          </w:tcPr>
          <w:p w14:paraId="683B205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5,19</w:t>
            </w:r>
          </w:p>
        </w:tc>
        <w:tc>
          <w:tcPr>
            <w:tcW w:w="8365" w:type="dxa"/>
            <w:shd w:val="clear" w:color="auto" w:fill="auto"/>
            <w:noWrap/>
            <w:hideMark/>
          </w:tcPr>
          <w:p w14:paraId="3F549DF8"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CIRCUITO RAMAL EN CABLE 3N°12 AWG SINTOX HF LS TC O SIMILAR. INCLUYE CONECTORES DE AUTOSEFORRE 3M, CONECTORES DE RESORTE 3M YR, CONEXIONADO Y PUESTA EN FUNCIONAMIENTO.</w:t>
            </w:r>
          </w:p>
        </w:tc>
        <w:tc>
          <w:tcPr>
            <w:tcW w:w="611" w:type="dxa"/>
            <w:shd w:val="clear" w:color="auto" w:fill="auto"/>
            <w:noWrap/>
            <w:vAlign w:val="center"/>
            <w:hideMark/>
          </w:tcPr>
          <w:p w14:paraId="2C3D104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5ACC350E" w14:textId="77777777" w:rsidTr="00991313">
        <w:trPr>
          <w:trHeight w:val="765"/>
          <w:jc w:val="center"/>
        </w:trPr>
        <w:tc>
          <w:tcPr>
            <w:tcW w:w="850" w:type="dxa"/>
            <w:shd w:val="clear" w:color="auto" w:fill="auto"/>
            <w:noWrap/>
            <w:vAlign w:val="center"/>
            <w:hideMark/>
          </w:tcPr>
          <w:p w14:paraId="5801C49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5,20</w:t>
            </w:r>
          </w:p>
        </w:tc>
        <w:tc>
          <w:tcPr>
            <w:tcW w:w="8365" w:type="dxa"/>
            <w:shd w:val="clear" w:color="auto" w:fill="auto"/>
            <w:noWrap/>
            <w:hideMark/>
          </w:tcPr>
          <w:p w14:paraId="56E04D6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TUBERÍA EMT 3/4 PARA CIRCUITOS RAMALES DE TOMAS. INCLUYE ACCESORIOS PARA EMT, ACCESORIOS PARA INSTALACIÓN DE CANALIZACIONES, CONEXIONADO, CINTA ADHESIVA COLOR NARANJA Y PUESTA EN FUNCIONAMIENTO.</w:t>
            </w:r>
          </w:p>
        </w:tc>
        <w:tc>
          <w:tcPr>
            <w:tcW w:w="611" w:type="dxa"/>
            <w:shd w:val="clear" w:color="auto" w:fill="auto"/>
            <w:noWrap/>
            <w:vAlign w:val="center"/>
            <w:hideMark/>
          </w:tcPr>
          <w:p w14:paraId="7605E26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510FCEF8" w14:textId="77777777" w:rsidTr="00991313">
        <w:trPr>
          <w:trHeight w:val="300"/>
          <w:jc w:val="center"/>
        </w:trPr>
        <w:tc>
          <w:tcPr>
            <w:tcW w:w="850" w:type="dxa"/>
            <w:shd w:val="clear" w:color="000000" w:fill="D0D0D0"/>
            <w:noWrap/>
            <w:vAlign w:val="center"/>
            <w:hideMark/>
          </w:tcPr>
          <w:p w14:paraId="671C429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4234436C"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SUMINITRO E INSTALACION DE ACOMETIDA</w:t>
            </w:r>
          </w:p>
        </w:tc>
        <w:tc>
          <w:tcPr>
            <w:tcW w:w="611" w:type="dxa"/>
            <w:shd w:val="clear" w:color="000000" w:fill="D0D0D0"/>
            <w:noWrap/>
            <w:vAlign w:val="center"/>
            <w:hideMark/>
          </w:tcPr>
          <w:p w14:paraId="6A0B5D8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66C6F7D9" w14:textId="77777777" w:rsidTr="00991313">
        <w:trPr>
          <w:trHeight w:val="300"/>
          <w:jc w:val="center"/>
        </w:trPr>
        <w:tc>
          <w:tcPr>
            <w:tcW w:w="850" w:type="dxa"/>
            <w:shd w:val="clear" w:color="auto" w:fill="auto"/>
            <w:noWrap/>
            <w:vAlign w:val="center"/>
            <w:hideMark/>
          </w:tcPr>
          <w:p w14:paraId="6683F28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5,21</w:t>
            </w:r>
          </w:p>
        </w:tc>
        <w:tc>
          <w:tcPr>
            <w:tcW w:w="8365" w:type="dxa"/>
            <w:shd w:val="clear" w:color="auto" w:fill="auto"/>
            <w:noWrap/>
            <w:hideMark/>
          </w:tcPr>
          <w:p w14:paraId="6EFB4D13"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ALIMENTADOR TABLERO TEN 1 EN CABLE 3NO6+1NO.8+1NO.10</w:t>
            </w:r>
          </w:p>
        </w:tc>
        <w:tc>
          <w:tcPr>
            <w:tcW w:w="611" w:type="dxa"/>
            <w:shd w:val="clear" w:color="auto" w:fill="auto"/>
            <w:noWrap/>
            <w:vAlign w:val="center"/>
            <w:hideMark/>
          </w:tcPr>
          <w:p w14:paraId="39C8C8A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643B1507" w14:textId="77777777" w:rsidTr="00991313">
        <w:trPr>
          <w:trHeight w:val="300"/>
          <w:jc w:val="center"/>
        </w:trPr>
        <w:tc>
          <w:tcPr>
            <w:tcW w:w="850" w:type="dxa"/>
            <w:shd w:val="clear" w:color="auto" w:fill="auto"/>
            <w:noWrap/>
            <w:vAlign w:val="center"/>
            <w:hideMark/>
          </w:tcPr>
          <w:p w14:paraId="7A1F34B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5,22</w:t>
            </w:r>
          </w:p>
        </w:tc>
        <w:tc>
          <w:tcPr>
            <w:tcW w:w="8365" w:type="dxa"/>
            <w:shd w:val="clear" w:color="auto" w:fill="auto"/>
            <w:noWrap/>
            <w:hideMark/>
          </w:tcPr>
          <w:p w14:paraId="1A365E79"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ALIMENTADOR TABLERO TEN 2 EN CABLE 3NO8+1NO.10+1NO.10</w:t>
            </w:r>
          </w:p>
        </w:tc>
        <w:tc>
          <w:tcPr>
            <w:tcW w:w="611" w:type="dxa"/>
            <w:shd w:val="clear" w:color="auto" w:fill="auto"/>
            <w:noWrap/>
            <w:vAlign w:val="center"/>
            <w:hideMark/>
          </w:tcPr>
          <w:p w14:paraId="32D3038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7AEA78BC" w14:textId="77777777" w:rsidTr="00991313">
        <w:trPr>
          <w:trHeight w:val="300"/>
          <w:jc w:val="center"/>
        </w:trPr>
        <w:tc>
          <w:tcPr>
            <w:tcW w:w="850" w:type="dxa"/>
            <w:shd w:val="clear" w:color="auto" w:fill="auto"/>
            <w:noWrap/>
            <w:vAlign w:val="center"/>
            <w:hideMark/>
          </w:tcPr>
          <w:p w14:paraId="49A2963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5,23</w:t>
            </w:r>
          </w:p>
        </w:tc>
        <w:tc>
          <w:tcPr>
            <w:tcW w:w="8365" w:type="dxa"/>
            <w:shd w:val="clear" w:color="auto" w:fill="auto"/>
            <w:noWrap/>
            <w:hideMark/>
          </w:tcPr>
          <w:p w14:paraId="7D69B2A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ALIMENTADOR TABLERO TER EN CABLE 3NO10+1NO.10 CU</w:t>
            </w:r>
          </w:p>
        </w:tc>
        <w:tc>
          <w:tcPr>
            <w:tcW w:w="611" w:type="dxa"/>
            <w:shd w:val="clear" w:color="auto" w:fill="auto"/>
            <w:noWrap/>
            <w:vAlign w:val="center"/>
            <w:hideMark/>
          </w:tcPr>
          <w:p w14:paraId="5AF8192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6059F05E" w14:textId="77777777" w:rsidTr="00991313">
        <w:trPr>
          <w:trHeight w:val="300"/>
          <w:jc w:val="center"/>
        </w:trPr>
        <w:tc>
          <w:tcPr>
            <w:tcW w:w="850" w:type="dxa"/>
            <w:shd w:val="clear" w:color="auto" w:fill="auto"/>
            <w:noWrap/>
            <w:vAlign w:val="center"/>
            <w:hideMark/>
          </w:tcPr>
          <w:p w14:paraId="1026B6A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5,24</w:t>
            </w:r>
          </w:p>
        </w:tc>
        <w:tc>
          <w:tcPr>
            <w:tcW w:w="8365" w:type="dxa"/>
            <w:shd w:val="clear" w:color="auto" w:fill="auto"/>
            <w:noWrap/>
            <w:hideMark/>
          </w:tcPr>
          <w:p w14:paraId="38396C3F"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SUMINITRO E INSTALACION DE TABLEROS </w:t>
            </w:r>
          </w:p>
        </w:tc>
        <w:tc>
          <w:tcPr>
            <w:tcW w:w="611" w:type="dxa"/>
            <w:shd w:val="clear" w:color="auto" w:fill="auto"/>
            <w:noWrap/>
            <w:vAlign w:val="center"/>
            <w:hideMark/>
          </w:tcPr>
          <w:p w14:paraId="0DFA8F5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1B9A3550" w14:textId="77777777" w:rsidTr="00991313">
        <w:trPr>
          <w:trHeight w:val="1020"/>
          <w:jc w:val="center"/>
        </w:trPr>
        <w:tc>
          <w:tcPr>
            <w:tcW w:w="850" w:type="dxa"/>
            <w:shd w:val="clear" w:color="auto" w:fill="auto"/>
            <w:noWrap/>
            <w:vAlign w:val="center"/>
            <w:hideMark/>
          </w:tcPr>
          <w:p w14:paraId="7567385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5,25</w:t>
            </w:r>
          </w:p>
        </w:tc>
        <w:tc>
          <w:tcPr>
            <w:tcW w:w="8365" w:type="dxa"/>
            <w:shd w:val="clear" w:color="auto" w:fill="auto"/>
            <w:noWrap/>
            <w:hideMark/>
          </w:tcPr>
          <w:p w14:paraId="13E9348E"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E INSTALACIÓN DE TABLERO MULTIBREQUER 5 HILOS SCHNEIDER DE 36 CIRCUITOS DOBLE TAPA, PARA IMPRESORAS, ILUMINACIÓN, TOMAS NORMAL, EQUIPADOS CON 22 BREAKES </w:t>
            </w:r>
            <w:proofErr w:type="gramStart"/>
            <w:r w:rsidRPr="0030399E">
              <w:rPr>
                <w:rFonts w:ascii="Gotham Narrow Book" w:hAnsi="Gotham Narrow Book"/>
                <w:lang w:val="es-CO" w:eastAsia="es-CO"/>
              </w:rPr>
              <w:t>SCHNEIDER  DE</w:t>
            </w:r>
            <w:proofErr w:type="gramEnd"/>
            <w:r w:rsidRPr="0030399E">
              <w:rPr>
                <w:rFonts w:ascii="Gotham Narrow Book" w:hAnsi="Gotham Narrow Book"/>
                <w:lang w:val="es-CO" w:eastAsia="es-CO"/>
              </w:rPr>
              <w:t xml:space="preserve"> 20 AMPERIOS CADA UNO (TEN1). O REFERENCIAS SIMILARES</w:t>
            </w:r>
          </w:p>
        </w:tc>
        <w:tc>
          <w:tcPr>
            <w:tcW w:w="611" w:type="dxa"/>
            <w:shd w:val="clear" w:color="auto" w:fill="auto"/>
            <w:noWrap/>
            <w:vAlign w:val="center"/>
            <w:hideMark/>
          </w:tcPr>
          <w:p w14:paraId="7491E20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6BAA4B7A" w14:textId="77777777" w:rsidTr="00991313">
        <w:trPr>
          <w:trHeight w:val="1020"/>
          <w:jc w:val="center"/>
        </w:trPr>
        <w:tc>
          <w:tcPr>
            <w:tcW w:w="850" w:type="dxa"/>
            <w:shd w:val="clear" w:color="auto" w:fill="auto"/>
            <w:noWrap/>
            <w:vAlign w:val="center"/>
            <w:hideMark/>
          </w:tcPr>
          <w:p w14:paraId="05FC0C3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5,26</w:t>
            </w:r>
          </w:p>
        </w:tc>
        <w:tc>
          <w:tcPr>
            <w:tcW w:w="8365" w:type="dxa"/>
            <w:shd w:val="clear" w:color="auto" w:fill="auto"/>
            <w:noWrap/>
            <w:hideMark/>
          </w:tcPr>
          <w:p w14:paraId="316D5EC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E INSTALACIÓN DE TABLERO MULTIBREQUER 5 HILOS SCHNEIDER DE 18 CIRCUITOS DOBLE </w:t>
            </w:r>
            <w:proofErr w:type="gramStart"/>
            <w:r w:rsidRPr="0030399E">
              <w:rPr>
                <w:rFonts w:ascii="Gotham Narrow Book" w:hAnsi="Gotham Narrow Book"/>
                <w:lang w:val="es-CO" w:eastAsia="es-CO"/>
              </w:rPr>
              <w:t>TAPA,PARA</w:t>
            </w:r>
            <w:proofErr w:type="gramEnd"/>
            <w:r w:rsidRPr="0030399E">
              <w:rPr>
                <w:rFonts w:ascii="Gotham Narrow Book" w:hAnsi="Gotham Narrow Book"/>
                <w:lang w:val="es-CO" w:eastAsia="es-CO"/>
              </w:rPr>
              <w:t xml:space="preserve"> IMPRESORAS, ILUMINACIÓN, TOMAS REGULADOS, EQUIPADOS CON 18 BREAKES SCHNEIDER  DE 20 AMPERIOS CADA UNO (TER). O REFERENCIAS SIMILARES</w:t>
            </w:r>
          </w:p>
        </w:tc>
        <w:tc>
          <w:tcPr>
            <w:tcW w:w="611" w:type="dxa"/>
            <w:shd w:val="clear" w:color="auto" w:fill="auto"/>
            <w:noWrap/>
            <w:vAlign w:val="center"/>
            <w:hideMark/>
          </w:tcPr>
          <w:p w14:paraId="4BD9554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463A561D" w14:textId="77777777" w:rsidTr="00991313">
        <w:trPr>
          <w:trHeight w:val="1020"/>
          <w:jc w:val="center"/>
        </w:trPr>
        <w:tc>
          <w:tcPr>
            <w:tcW w:w="850" w:type="dxa"/>
            <w:shd w:val="clear" w:color="auto" w:fill="auto"/>
            <w:noWrap/>
            <w:vAlign w:val="center"/>
            <w:hideMark/>
          </w:tcPr>
          <w:p w14:paraId="7F1E85B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5,27</w:t>
            </w:r>
          </w:p>
        </w:tc>
        <w:tc>
          <w:tcPr>
            <w:tcW w:w="8365" w:type="dxa"/>
            <w:shd w:val="clear" w:color="auto" w:fill="auto"/>
            <w:noWrap/>
            <w:hideMark/>
          </w:tcPr>
          <w:p w14:paraId="50FCF488"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E INSTALACIÓN DE TABLERO MULTIBREQUER 5 HILOS SCHNEIDER DE 24 CIRCUITOS DOBLE TAPA, CON TOTALIZADOR SCHNEIDER 3 X 70 AMPERIOS, PARA IMPRESORAS, ILUMINACIÓN, TOMAS REGULADOS, EQUIPADOS CON 25 BREAKES </w:t>
            </w:r>
            <w:proofErr w:type="gramStart"/>
            <w:r w:rsidRPr="0030399E">
              <w:rPr>
                <w:rFonts w:ascii="Gotham Narrow Book" w:hAnsi="Gotham Narrow Book"/>
                <w:lang w:val="es-CO" w:eastAsia="es-CO"/>
              </w:rPr>
              <w:t>SCHNEIDER  DE</w:t>
            </w:r>
            <w:proofErr w:type="gramEnd"/>
            <w:r w:rsidRPr="0030399E">
              <w:rPr>
                <w:rFonts w:ascii="Gotham Narrow Book" w:hAnsi="Gotham Narrow Book"/>
                <w:lang w:val="es-CO" w:eastAsia="es-CO"/>
              </w:rPr>
              <w:t xml:space="preserve"> 20 AMPERIOS CADA UNO (TEN2).  O REFERENCIAS SIMILARES</w:t>
            </w:r>
          </w:p>
        </w:tc>
        <w:tc>
          <w:tcPr>
            <w:tcW w:w="611" w:type="dxa"/>
            <w:shd w:val="clear" w:color="auto" w:fill="auto"/>
            <w:noWrap/>
            <w:vAlign w:val="center"/>
            <w:hideMark/>
          </w:tcPr>
          <w:p w14:paraId="133DD5A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2646724E" w14:textId="77777777" w:rsidTr="00991313">
        <w:trPr>
          <w:trHeight w:val="300"/>
          <w:jc w:val="center"/>
        </w:trPr>
        <w:tc>
          <w:tcPr>
            <w:tcW w:w="850" w:type="dxa"/>
            <w:shd w:val="clear" w:color="000000" w:fill="D0D0D0"/>
            <w:noWrap/>
            <w:vAlign w:val="center"/>
            <w:hideMark/>
          </w:tcPr>
          <w:p w14:paraId="4706665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5B90B5E0"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CANALIZACION</w:t>
            </w:r>
          </w:p>
        </w:tc>
        <w:tc>
          <w:tcPr>
            <w:tcW w:w="611" w:type="dxa"/>
            <w:shd w:val="clear" w:color="000000" w:fill="D0D0D0"/>
            <w:noWrap/>
            <w:vAlign w:val="center"/>
            <w:hideMark/>
          </w:tcPr>
          <w:p w14:paraId="599E3AE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6FF08195" w14:textId="77777777" w:rsidTr="00991313">
        <w:trPr>
          <w:trHeight w:val="765"/>
          <w:jc w:val="center"/>
        </w:trPr>
        <w:tc>
          <w:tcPr>
            <w:tcW w:w="850" w:type="dxa"/>
            <w:shd w:val="clear" w:color="auto" w:fill="auto"/>
            <w:noWrap/>
            <w:vAlign w:val="center"/>
            <w:hideMark/>
          </w:tcPr>
          <w:p w14:paraId="779BF1A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5,28</w:t>
            </w:r>
          </w:p>
        </w:tc>
        <w:tc>
          <w:tcPr>
            <w:tcW w:w="8365" w:type="dxa"/>
            <w:shd w:val="clear" w:color="auto" w:fill="auto"/>
            <w:noWrap/>
            <w:hideMark/>
          </w:tcPr>
          <w:p w14:paraId="3491786B"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CANALETA PORTA CABLES, CERTIFICADA 20X5,4CM METALICA O COLOR SIMILAR. INCLUYE ACCESORIOS PARA SU INSTALACIÓN Y PUESTA EN FUNCIONAMIENTO.</w:t>
            </w:r>
          </w:p>
        </w:tc>
        <w:tc>
          <w:tcPr>
            <w:tcW w:w="611" w:type="dxa"/>
            <w:shd w:val="clear" w:color="auto" w:fill="auto"/>
            <w:noWrap/>
            <w:vAlign w:val="center"/>
            <w:hideMark/>
          </w:tcPr>
          <w:p w14:paraId="4BC56CE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0BC96A7A" w14:textId="77777777" w:rsidTr="00991313">
        <w:trPr>
          <w:trHeight w:val="300"/>
          <w:jc w:val="center"/>
        </w:trPr>
        <w:tc>
          <w:tcPr>
            <w:tcW w:w="850" w:type="dxa"/>
            <w:shd w:val="clear" w:color="auto" w:fill="auto"/>
            <w:noWrap/>
            <w:vAlign w:val="center"/>
            <w:hideMark/>
          </w:tcPr>
          <w:p w14:paraId="78A827E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5,29</w:t>
            </w:r>
          </w:p>
        </w:tc>
        <w:tc>
          <w:tcPr>
            <w:tcW w:w="8365" w:type="dxa"/>
            <w:shd w:val="clear" w:color="auto" w:fill="auto"/>
            <w:noWrap/>
            <w:hideMark/>
          </w:tcPr>
          <w:p w14:paraId="660F2BEB"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DE TUBO IMC DE 3/4", INCLUYE ACCESORIOS, Y ELEMENTOS DE FIJACIÓN.</w:t>
            </w:r>
          </w:p>
        </w:tc>
        <w:tc>
          <w:tcPr>
            <w:tcW w:w="611" w:type="dxa"/>
            <w:shd w:val="clear" w:color="auto" w:fill="auto"/>
            <w:noWrap/>
            <w:vAlign w:val="center"/>
            <w:hideMark/>
          </w:tcPr>
          <w:p w14:paraId="6F14CB5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19AA460F" w14:textId="77777777" w:rsidTr="00991313">
        <w:trPr>
          <w:trHeight w:val="300"/>
          <w:jc w:val="center"/>
        </w:trPr>
        <w:tc>
          <w:tcPr>
            <w:tcW w:w="9826" w:type="dxa"/>
            <w:gridSpan w:val="3"/>
            <w:shd w:val="clear" w:color="000000" w:fill="D0D0D0"/>
            <w:noWrap/>
            <w:vAlign w:val="center"/>
            <w:hideMark/>
          </w:tcPr>
          <w:p w14:paraId="490681B1"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RED VOZ Y DATOS</w:t>
            </w:r>
          </w:p>
        </w:tc>
      </w:tr>
      <w:tr w:rsidR="00641ABD" w:rsidRPr="0030399E" w14:paraId="3E2DD200" w14:textId="77777777" w:rsidTr="00991313">
        <w:trPr>
          <w:trHeight w:val="300"/>
          <w:jc w:val="center"/>
        </w:trPr>
        <w:tc>
          <w:tcPr>
            <w:tcW w:w="850" w:type="dxa"/>
            <w:shd w:val="clear" w:color="000000" w:fill="D0D0D0"/>
            <w:vAlign w:val="center"/>
            <w:hideMark/>
          </w:tcPr>
          <w:p w14:paraId="344E705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40395B21"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RETIRO DE INSTALACIONES</w:t>
            </w:r>
          </w:p>
        </w:tc>
        <w:tc>
          <w:tcPr>
            <w:tcW w:w="611" w:type="dxa"/>
            <w:shd w:val="clear" w:color="000000" w:fill="D0D0D0"/>
            <w:noWrap/>
            <w:vAlign w:val="center"/>
            <w:hideMark/>
          </w:tcPr>
          <w:p w14:paraId="7369D56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2D02CA28" w14:textId="77777777" w:rsidTr="00991313">
        <w:trPr>
          <w:trHeight w:val="1275"/>
          <w:jc w:val="center"/>
        </w:trPr>
        <w:tc>
          <w:tcPr>
            <w:tcW w:w="850" w:type="dxa"/>
            <w:shd w:val="clear" w:color="auto" w:fill="auto"/>
            <w:noWrap/>
            <w:vAlign w:val="center"/>
            <w:hideMark/>
          </w:tcPr>
          <w:p w14:paraId="7EDE195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6,1</w:t>
            </w:r>
          </w:p>
        </w:tc>
        <w:tc>
          <w:tcPr>
            <w:tcW w:w="8365" w:type="dxa"/>
            <w:shd w:val="clear" w:color="auto" w:fill="auto"/>
            <w:noWrap/>
            <w:hideMark/>
          </w:tcPr>
          <w:p w14:paraId="297F52E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DESISTALACIÓN DE RACK 22UR (0.8M), ACERO LAMINADO EN FRÍO. PUERTA FRONTAL CURVA CON MICROPERFORACIONES HEXAGONALES AL 80%. INCLUYE: MULTITOMA DE 6 SALIDAS, PUESTA A TIERRA, VENTILADOR Y DEMÁS ELEMENTOS NECESARIOS PARA SU CORRECTO FUNCIONAMIENTO. INCLUYE TRASLADO INTERNO HASTA EL SITIO QUE INDIQUE LA INTERVENTORIA </w:t>
            </w:r>
          </w:p>
        </w:tc>
        <w:tc>
          <w:tcPr>
            <w:tcW w:w="611" w:type="dxa"/>
            <w:shd w:val="clear" w:color="auto" w:fill="auto"/>
            <w:noWrap/>
            <w:vAlign w:val="center"/>
            <w:hideMark/>
          </w:tcPr>
          <w:p w14:paraId="149B832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2DF26B9F" w14:textId="77777777" w:rsidTr="00991313">
        <w:trPr>
          <w:trHeight w:val="765"/>
          <w:jc w:val="center"/>
        </w:trPr>
        <w:tc>
          <w:tcPr>
            <w:tcW w:w="850" w:type="dxa"/>
            <w:shd w:val="clear" w:color="auto" w:fill="auto"/>
            <w:noWrap/>
            <w:vAlign w:val="center"/>
            <w:hideMark/>
          </w:tcPr>
          <w:p w14:paraId="5F121E5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6,2</w:t>
            </w:r>
          </w:p>
        </w:tc>
        <w:tc>
          <w:tcPr>
            <w:tcW w:w="8365" w:type="dxa"/>
            <w:shd w:val="clear" w:color="auto" w:fill="auto"/>
            <w:noWrap/>
            <w:hideMark/>
          </w:tcPr>
          <w:p w14:paraId="5523108D"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DESMONTAJE DE SALIDAD PARA DATOS INCLUYE RETIRO CABLEADO, FACEPLATE Y TODOS SUS ELEMENTOS, INCLUYE TRASLADO INTERNO HASTA EL SITIO QUE INDIQUE LA INTERVENTORIA </w:t>
            </w:r>
          </w:p>
        </w:tc>
        <w:tc>
          <w:tcPr>
            <w:tcW w:w="611" w:type="dxa"/>
            <w:shd w:val="clear" w:color="auto" w:fill="auto"/>
            <w:noWrap/>
            <w:vAlign w:val="center"/>
            <w:hideMark/>
          </w:tcPr>
          <w:p w14:paraId="3D3ED15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040BA6F6" w14:textId="77777777" w:rsidTr="00991313">
        <w:trPr>
          <w:trHeight w:val="300"/>
          <w:jc w:val="center"/>
        </w:trPr>
        <w:tc>
          <w:tcPr>
            <w:tcW w:w="850" w:type="dxa"/>
            <w:shd w:val="clear" w:color="000000" w:fill="D0D0D0"/>
            <w:noWrap/>
            <w:vAlign w:val="center"/>
            <w:hideMark/>
          </w:tcPr>
          <w:p w14:paraId="48178B4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4A4603F2"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SUMINITRO E INSTALACION DE REDES</w:t>
            </w:r>
          </w:p>
        </w:tc>
        <w:tc>
          <w:tcPr>
            <w:tcW w:w="611" w:type="dxa"/>
            <w:shd w:val="clear" w:color="000000" w:fill="D0D0D0"/>
            <w:noWrap/>
            <w:vAlign w:val="center"/>
            <w:hideMark/>
          </w:tcPr>
          <w:p w14:paraId="7B1231C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3EC0B3E7" w14:textId="77777777" w:rsidTr="00991313">
        <w:trPr>
          <w:trHeight w:val="1785"/>
          <w:jc w:val="center"/>
        </w:trPr>
        <w:tc>
          <w:tcPr>
            <w:tcW w:w="850" w:type="dxa"/>
            <w:shd w:val="clear" w:color="auto" w:fill="auto"/>
            <w:noWrap/>
            <w:vAlign w:val="center"/>
            <w:hideMark/>
          </w:tcPr>
          <w:p w14:paraId="4E10E9EF"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6,3</w:t>
            </w:r>
          </w:p>
        </w:tc>
        <w:tc>
          <w:tcPr>
            <w:tcW w:w="8365" w:type="dxa"/>
            <w:shd w:val="clear" w:color="auto" w:fill="auto"/>
            <w:noWrap/>
            <w:hideMark/>
          </w:tcPr>
          <w:p w14:paraId="79EB42FF"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RACK 42UR (0.8M DE PROFUNDIDAD), ACERO LAMINADO EN FRÍO. PUERTA FRONTAL CURVA CON MICROPERFORACIONES HEXAGONALES AL 80%. INCLUYE: DISTRIBUIDOR DE FIBRA ODF, CINCO ORGANIZADORES HORIZONTALES 2 UR, MULTITOMA DE 8 SALIDAS MULTITOMA DE 6 SALIDAS, BANDEJA PARA EQUIPOS, PUESTA A TIERRA, VENTILADOR Y DEMÁS ELEMENTOS NECESARIOS PARA SU CORRECTA INSTALACIÓN. </w:t>
            </w:r>
          </w:p>
        </w:tc>
        <w:tc>
          <w:tcPr>
            <w:tcW w:w="611" w:type="dxa"/>
            <w:shd w:val="clear" w:color="auto" w:fill="auto"/>
            <w:noWrap/>
            <w:vAlign w:val="center"/>
            <w:hideMark/>
          </w:tcPr>
          <w:p w14:paraId="5176344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65C8041D" w14:textId="77777777" w:rsidTr="00991313">
        <w:trPr>
          <w:trHeight w:val="765"/>
          <w:jc w:val="center"/>
        </w:trPr>
        <w:tc>
          <w:tcPr>
            <w:tcW w:w="850" w:type="dxa"/>
            <w:shd w:val="clear" w:color="auto" w:fill="auto"/>
            <w:noWrap/>
            <w:vAlign w:val="center"/>
            <w:hideMark/>
          </w:tcPr>
          <w:p w14:paraId="01C2878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6,4</w:t>
            </w:r>
          </w:p>
        </w:tc>
        <w:tc>
          <w:tcPr>
            <w:tcW w:w="8365" w:type="dxa"/>
            <w:shd w:val="clear" w:color="auto" w:fill="auto"/>
            <w:noWrap/>
            <w:hideMark/>
          </w:tcPr>
          <w:p w14:paraId="1ED5FB05"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SALIDA SENCILLA PARA DATOS CATEGORÍA 6A INCLUYE CAJA 12 *12 CON TAPA TROQUELADA, JACK RJ, FACEPLATE Y NO INCLUYE </w:t>
            </w:r>
            <w:proofErr w:type="gramStart"/>
            <w:r w:rsidRPr="0030399E">
              <w:rPr>
                <w:rFonts w:ascii="Gotham Narrow Book" w:hAnsi="Gotham Narrow Book"/>
                <w:lang w:val="es-CO" w:eastAsia="es-CO"/>
              </w:rPr>
              <w:t>CABLEADO  (</w:t>
            </w:r>
            <w:proofErr w:type="gramEnd"/>
            <w:r w:rsidRPr="0030399E">
              <w:rPr>
                <w:rFonts w:ascii="Gotham Narrow Book" w:hAnsi="Gotham Narrow Book"/>
                <w:lang w:val="es-CO" w:eastAsia="es-CO"/>
              </w:rPr>
              <w:t>INSTALADO EN MURO) NO INCLUYE CABLE</w:t>
            </w:r>
          </w:p>
        </w:tc>
        <w:tc>
          <w:tcPr>
            <w:tcW w:w="611" w:type="dxa"/>
            <w:shd w:val="clear" w:color="auto" w:fill="auto"/>
            <w:noWrap/>
            <w:vAlign w:val="center"/>
            <w:hideMark/>
          </w:tcPr>
          <w:p w14:paraId="120BB26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380EBF9B" w14:textId="77777777" w:rsidTr="00991313">
        <w:trPr>
          <w:trHeight w:val="510"/>
          <w:jc w:val="center"/>
        </w:trPr>
        <w:tc>
          <w:tcPr>
            <w:tcW w:w="850" w:type="dxa"/>
            <w:shd w:val="clear" w:color="auto" w:fill="auto"/>
            <w:noWrap/>
            <w:vAlign w:val="center"/>
            <w:hideMark/>
          </w:tcPr>
          <w:p w14:paraId="4552BF8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6,5</w:t>
            </w:r>
          </w:p>
        </w:tc>
        <w:tc>
          <w:tcPr>
            <w:tcW w:w="8365" w:type="dxa"/>
            <w:shd w:val="clear" w:color="auto" w:fill="auto"/>
            <w:noWrap/>
            <w:hideMark/>
          </w:tcPr>
          <w:p w14:paraId="128B5719"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TRANSPORTE E INSTALACIÓN DE CABLE UTP CATEGORIA 6A BLINDADO Y APANTALLADO</w:t>
            </w:r>
          </w:p>
        </w:tc>
        <w:tc>
          <w:tcPr>
            <w:tcW w:w="611" w:type="dxa"/>
            <w:shd w:val="clear" w:color="auto" w:fill="auto"/>
            <w:noWrap/>
            <w:vAlign w:val="center"/>
            <w:hideMark/>
          </w:tcPr>
          <w:p w14:paraId="0699098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1FA26972" w14:textId="77777777" w:rsidTr="00991313">
        <w:trPr>
          <w:trHeight w:val="765"/>
          <w:jc w:val="center"/>
        </w:trPr>
        <w:tc>
          <w:tcPr>
            <w:tcW w:w="850" w:type="dxa"/>
            <w:shd w:val="clear" w:color="auto" w:fill="auto"/>
            <w:noWrap/>
            <w:vAlign w:val="center"/>
            <w:hideMark/>
          </w:tcPr>
          <w:p w14:paraId="28D96F0F"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6,6</w:t>
            </w:r>
          </w:p>
        </w:tc>
        <w:tc>
          <w:tcPr>
            <w:tcW w:w="8365" w:type="dxa"/>
            <w:shd w:val="clear" w:color="auto" w:fill="auto"/>
            <w:noWrap/>
            <w:hideMark/>
          </w:tcPr>
          <w:p w14:paraId="38864C7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PUNTO DE DATOS PARA AP (REPETIDOR) INCLUYE CAJA 12 *12 CON TAPA TROQUELADA, JACK RJ, FACEPLATE Y NO INCLUYE </w:t>
            </w:r>
            <w:proofErr w:type="gramStart"/>
            <w:r w:rsidRPr="0030399E">
              <w:rPr>
                <w:rFonts w:ascii="Gotham Narrow Book" w:hAnsi="Gotham Narrow Book"/>
                <w:lang w:val="es-CO" w:eastAsia="es-CO"/>
              </w:rPr>
              <w:t>CABLEADO  (</w:t>
            </w:r>
            <w:proofErr w:type="gramEnd"/>
            <w:r w:rsidRPr="0030399E">
              <w:rPr>
                <w:rFonts w:ascii="Gotham Narrow Book" w:hAnsi="Gotham Narrow Book"/>
                <w:lang w:val="es-CO" w:eastAsia="es-CO"/>
              </w:rPr>
              <w:t>INSTALADO EN CIELO DE DRYWALL) NO INCLUYE CABLE</w:t>
            </w:r>
          </w:p>
        </w:tc>
        <w:tc>
          <w:tcPr>
            <w:tcW w:w="611" w:type="dxa"/>
            <w:shd w:val="clear" w:color="auto" w:fill="auto"/>
            <w:noWrap/>
            <w:vAlign w:val="center"/>
            <w:hideMark/>
          </w:tcPr>
          <w:p w14:paraId="132F7B8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4DEEB9E7" w14:textId="77777777" w:rsidTr="00991313">
        <w:trPr>
          <w:trHeight w:val="1020"/>
          <w:jc w:val="center"/>
        </w:trPr>
        <w:tc>
          <w:tcPr>
            <w:tcW w:w="850" w:type="dxa"/>
            <w:shd w:val="clear" w:color="auto" w:fill="auto"/>
            <w:noWrap/>
            <w:vAlign w:val="center"/>
            <w:hideMark/>
          </w:tcPr>
          <w:p w14:paraId="34B402DF"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6,7</w:t>
            </w:r>
          </w:p>
        </w:tc>
        <w:tc>
          <w:tcPr>
            <w:tcW w:w="8365" w:type="dxa"/>
            <w:shd w:val="clear" w:color="auto" w:fill="auto"/>
            <w:noWrap/>
            <w:hideMark/>
          </w:tcPr>
          <w:p w14:paraId="78DEF149"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BANDEJA ENMALLADA DE 20 CM *5,4 </w:t>
            </w:r>
            <w:proofErr w:type="gramStart"/>
            <w:r w:rsidRPr="0030399E">
              <w:rPr>
                <w:rFonts w:ascii="Gotham Narrow Book" w:hAnsi="Gotham Narrow Book"/>
                <w:lang w:val="es-CO" w:eastAsia="es-CO"/>
              </w:rPr>
              <w:t>CM  INCLUYE</w:t>
            </w:r>
            <w:proofErr w:type="gramEnd"/>
            <w:r w:rsidRPr="0030399E">
              <w:rPr>
                <w:rFonts w:ascii="Gotham Narrow Book" w:hAnsi="Gotham Narrow Book"/>
                <w:lang w:val="es-CO" w:eastAsia="es-CO"/>
              </w:rPr>
              <w:t xml:space="preserve"> ELEMENTOS DE FIJACCION EN VARRILLA ROSCADA CON SOPORTE LATERAL ANCLADO A LOSA Y DEMAS ACCESORIOS PARA SU CORRECTO FUNCIONAMIENTO</w:t>
            </w:r>
          </w:p>
        </w:tc>
        <w:tc>
          <w:tcPr>
            <w:tcW w:w="611" w:type="dxa"/>
            <w:shd w:val="clear" w:color="auto" w:fill="auto"/>
            <w:noWrap/>
            <w:vAlign w:val="center"/>
            <w:hideMark/>
          </w:tcPr>
          <w:p w14:paraId="1BDB7A4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48E20719" w14:textId="77777777" w:rsidTr="00991313">
        <w:trPr>
          <w:trHeight w:val="510"/>
          <w:jc w:val="center"/>
        </w:trPr>
        <w:tc>
          <w:tcPr>
            <w:tcW w:w="850" w:type="dxa"/>
            <w:shd w:val="clear" w:color="auto" w:fill="auto"/>
            <w:noWrap/>
            <w:vAlign w:val="center"/>
            <w:hideMark/>
          </w:tcPr>
          <w:p w14:paraId="5A5EB10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6,8</w:t>
            </w:r>
          </w:p>
        </w:tc>
        <w:tc>
          <w:tcPr>
            <w:tcW w:w="8365" w:type="dxa"/>
            <w:shd w:val="clear" w:color="auto" w:fill="auto"/>
            <w:noWrap/>
            <w:hideMark/>
          </w:tcPr>
          <w:p w14:paraId="7DBA38C6"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PATCH CORD BLINDADO Y APANTALLADO CATEGORIA 6A DE 7 PIES DE LONGITUD </w:t>
            </w:r>
          </w:p>
        </w:tc>
        <w:tc>
          <w:tcPr>
            <w:tcW w:w="611" w:type="dxa"/>
            <w:shd w:val="clear" w:color="auto" w:fill="auto"/>
            <w:noWrap/>
            <w:vAlign w:val="center"/>
            <w:hideMark/>
          </w:tcPr>
          <w:p w14:paraId="6C20FEF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350FB6E1" w14:textId="77777777" w:rsidTr="00991313">
        <w:trPr>
          <w:trHeight w:val="1275"/>
          <w:jc w:val="center"/>
        </w:trPr>
        <w:tc>
          <w:tcPr>
            <w:tcW w:w="850" w:type="dxa"/>
            <w:shd w:val="clear" w:color="auto" w:fill="auto"/>
            <w:noWrap/>
            <w:vAlign w:val="center"/>
            <w:hideMark/>
          </w:tcPr>
          <w:p w14:paraId="22371AEF"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6,9</w:t>
            </w:r>
          </w:p>
        </w:tc>
        <w:tc>
          <w:tcPr>
            <w:tcW w:w="8365" w:type="dxa"/>
            <w:shd w:val="clear" w:color="auto" w:fill="auto"/>
            <w:noWrap/>
            <w:hideMark/>
          </w:tcPr>
          <w:p w14:paraId="3710F5ED"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"SWITCH CAPA 2, CAPA </w:t>
            </w:r>
            <w:proofErr w:type="gramStart"/>
            <w:r w:rsidRPr="0030399E">
              <w:rPr>
                <w:rFonts w:ascii="Gotham Narrow Book" w:hAnsi="Gotham Narrow Book"/>
                <w:lang w:val="es-CO" w:eastAsia="es-CO"/>
              </w:rPr>
              <w:t>3,SOLUCION</w:t>
            </w:r>
            <w:proofErr w:type="gramEnd"/>
            <w:r w:rsidRPr="0030399E">
              <w:rPr>
                <w:rFonts w:ascii="Gotham Narrow Book" w:hAnsi="Gotham Narrow Book"/>
                <w:lang w:val="es-CO" w:eastAsia="es-CO"/>
              </w:rPr>
              <w:t xml:space="preserve"> VOZ, DATOS Y VIDEOVIGILANCIA(CARACTERISITICAS ADICIONALES) INSTALACIÓN PARA RACK DE 22” Y 42" ,2 UR, 24 PUERTOS(24 X 10/100/1000BASE-T POE, 4 X 10/100/1000 GBE/SFP COMBO) HASTA 30W POE POR PUERTO , PRESUPUESTO POE TOTAL DE 370W, CONMUTACIÓN 1000GB</w:t>
            </w:r>
          </w:p>
        </w:tc>
        <w:tc>
          <w:tcPr>
            <w:tcW w:w="611" w:type="dxa"/>
            <w:shd w:val="clear" w:color="auto" w:fill="auto"/>
            <w:noWrap/>
            <w:vAlign w:val="center"/>
            <w:hideMark/>
          </w:tcPr>
          <w:p w14:paraId="20B75A4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6F4229B7" w14:textId="77777777" w:rsidTr="00991313">
        <w:trPr>
          <w:trHeight w:val="300"/>
          <w:jc w:val="center"/>
        </w:trPr>
        <w:tc>
          <w:tcPr>
            <w:tcW w:w="9826" w:type="dxa"/>
            <w:gridSpan w:val="3"/>
            <w:shd w:val="clear" w:color="000000" w:fill="D0D0D0"/>
            <w:noWrap/>
            <w:vAlign w:val="center"/>
            <w:hideMark/>
          </w:tcPr>
          <w:p w14:paraId="36E7A217"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RCI</w:t>
            </w:r>
          </w:p>
        </w:tc>
      </w:tr>
      <w:tr w:rsidR="00641ABD" w:rsidRPr="0030399E" w14:paraId="47C18FC0" w14:textId="77777777" w:rsidTr="00991313">
        <w:trPr>
          <w:trHeight w:val="300"/>
          <w:jc w:val="center"/>
        </w:trPr>
        <w:tc>
          <w:tcPr>
            <w:tcW w:w="850" w:type="dxa"/>
            <w:shd w:val="clear" w:color="000000" w:fill="D0D0D0"/>
            <w:vAlign w:val="center"/>
            <w:hideMark/>
          </w:tcPr>
          <w:p w14:paraId="584737C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3F32E511"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REDES</w:t>
            </w:r>
          </w:p>
        </w:tc>
        <w:tc>
          <w:tcPr>
            <w:tcW w:w="611" w:type="dxa"/>
            <w:shd w:val="clear" w:color="000000" w:fill="D0D0D0"/>
            <w:noWrap/>
            <w:vAlign w:val="center"/>
            <w:hideMark/>
          </w:tcPr>
          <w:p w14:paraId="1E8AA3F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0063EA87" w14:textId="77777777" w:rsidTr="00991313">
        <w:trPr>
          <w:trHeight w:val="300"/>
          <w:jc w:val="center"/>
        </w:trPr>
        <w:tc>
          <w:tcPr>
            <w:tcW w:w="850" w:type="dxa"/>
            <w:shd w:val="clear" w:color="auto" w:fill="auto"/>
            <w:noWrap/>
            <w:vAlign w:val="center"/>
            <w:hideMark/>
          </w:tcPr>
          <w:p w14:paraId="67B4A21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w:t>
            </w:r>
          </w:p>
        </w:tc>
        <w:tc>
          <w:tcPr>
            <w:tcW w:w="8365" w:type="dxa"/>
            <w:shd w:val="clear" w:color="auto" w:fill="auto"/>
            <w:noWrap/>
            <w:hideMark/>
          </w:tcPr>
          <w:p w14:paraId="17BB81C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TUBERIA PVC C900 4"   INC. ACCESORIOS</w:t>
            </w:r>
          </w:p>
        </w:tc>
        <w:tc>
          <w:tcPr>
            <w:tcW w:w="611" w:type="dxa"/>
            <w:shd w:val="clear" w:color="auto" w:fill="auto"/>
            <w:noWrap/>
            <w:vAlign w:val="center"/>
            <w:hideMark/>
          </w:tcPr>
          <w:p w14:paraId="0F6DBFC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4350CF2C" w14:textId="77777777" w:rsidTr="00991313">
        <w:trPr>
          <w:trHeight w:val="300"/>
          <w:jc w:val="center"/>
        </w:trPr>
        <w:tc>
          <w:tcPr>
            <w:tcW w:w="850" w:type="dxa"/>
            <w:shd w:val="clear" w:color="auto" w:fill="auto"/>
            <w:noWrap/>
            <w:vAlign w:val="center"/>
            <w:hideMark/>
          </w:tcPr>
          <w:p w14:paraId="1428E25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w:t>
            </w:r>
          </w:p>
        </w:tc>
        <w:tc>
          <w:tcPr>
            <w:tcW w:w="8365" w:type="dxa"/>
            <w:shd w:val="clear" w:color="auto" w:fill="auto"/>
            <w:noWrap/>
            <w:hideMark/>
          </w:tcPr>
          <w:p w14:paraId="7F80A86E"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w:t>
            </w:r>
            <w:proofErr w:type="gramStart"/>
            <w:r w:rsidRPr="0030399E">
              <w:rPr>
                <w:rFonts w:ascii="Gotham Narrow Book" w:hAnsi="Gotham Narrow Book"/>
                <w:lang w:val="es-CO" w:eastAsia="es-CO"/>
              </w:rPr>
              <w:t>TAPON  RANURADO</w:t>
            </w:r>
            <w:proofErr w:type="gramEnd"/>
            <w:r w:rsidRPr="0030399E">
              <w:rPr>
                <w:rFonts w:ascii="Gotham Narrow Book" w:hAnsi="Gotham Narrow Book"/>
                <w:lang w:val="es-CO" w:eastAsia="es-CO"/>
              </w:rPr>
              <w:t xml:space="preserve"> UL/FM 4"</w:t>
            </w:r>
          </w:p>
        </w:tc>
        <w:tc>
          <w:tcPr>
            <w:tcW w:w="611" w:type="dxa"/>
            <w:shd w:val="clear" w:color="auto" w:fill="auto"/>
            <w:noWrap/>
            <w:vAlign w:val="center"/>
            <w:hideMark/>
          </w:tcPr>
          <w:p w14:paraId="05CA775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0B53F360" w14:textId="77777777" w:rsidTr="00991313">
        <w:trPr>
          <w:trHeight w:val="300"/>
          <w:jc w:val="center"/>
        </w:trPr>
        <w:tc>
          <w:tcPr>
            <w:tcW w:w="850" w:type="dxa"/>
            <w:shd w:val="clear" w:color="auto" w:fill="auto"/>
            <w:noWrap/>
            <w:vAlign w:val="center"/>
            <w:hideMark/>
          </w:tcPr>
          <w:p w14:paraId="0E2895E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7,3</w:t>
            </w:r>
          </w:p>
        </w:tc>
        <w:tc>
          <w:tcPr>
            <w:tcW w:w="8365" w:type="dxa"/>
            <w:shd w:val="clear" w:color="auto" w:fill="auto"/>
            <w:noWrap/>
            <w:hideMark/>
          </w:tcPr>
          <w:p w14:paraId="460BFE0F"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ACOPLE RANURADO FLEXIBLE 4"</w:t>
            </w:r>
          </w:p>
        </w:tc>
        <w:tc>
          <w:tcPr>
            <w:tcW w:w="611" w:type="dxa"/>
            <w:shd w:val="clear" w:color="auto" w:fill="auto"/>
            <w:noWrap/>
            <w:vAlign w:val="center"/>
            <w:hideMark/>
          </w:tcPr>
          <w:p w14:paraId="551E6D4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69736404" w14:textId="77777777" w:rsidTr="00991313">
        <w:trPr>
          <w:trHeight w:val="300"/>
          <w:jc w:val="center"/>
        </w:trPr>
        <w:tc>
          <w:tcPr>
            <w:tcW w:w="850" w:type="dxa"/>
            <w:shd w:val="clear" w:color="auto" w:fill="auto"/>
            <w:noWrap/>
            <w:vAlign w:val="center"/>
            <w:hideMark/>
          </w:tcPr>
          <w:p w14:paraId="2EAC598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7,4</w:t>
            </w:r>
          </w:p>
        </w:tc>
        <w:tc>
          <w:tcPr>
            <w:tcW w:w="8365" w:type="dxa"/>
            <w:shd w:val="clear" w:color="auto" w:fill="auto"/>
            <w:noWrap/>
            <w:hideMark/>
          </w:tcPr>
          <w:p w14:paraId="24F37DF7"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BRIDA RANURADA 4"</w:t>
            </w:r>
          </w:p>
        </w:tc>
        <w:tc>
          <w:tcPr>
            <w:tcW w:w="611" w:type="dxa"/>
            <w:shd w:val="clear" w:color="auto" w:fill="auto"/>
            <w:noWrap/>
            <w:vAlign w:val="center"/>
            <w:hideMark/>
          </w:tcPr>
          <w:p w14:paraId="2C34321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01C328B7" w14:textId="77777777" w:rsidTr="00991313">
        <w:trPr>
          <w:trHeight w:val="300"/>
          <w:jc w:val="center"/>
        </w:trPr>
        <w:tc>
          <w:tcPr>
            <w:tcW w:w="850" w:type="dxa"/>
            <w:shd w:val="clear" w:color="auto" w:fill="auto"/>
            <w:noWrap/>
            <w:vAlign w:val="center"/>
            <w:hideMark/>
          </w:tcPr>
          <w:p w14:paraId="0AD0D35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7,5</w:t>
            </w:r>
          </w:p>
        </w:tc>
        <w:tc>
          <w:tcPr>
            <w:tcW w:w="8365" w:type="dxa"/>
            <w:shd w:val="clear" w:color="auto" w:fill="auto"/>
            <w:noWrap/>
            <w:hideMark/>
          </w:tcPr>
          <w:p w14:paraId="0849251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TUBERIA SCH40 AC CON COSTURA 4"</w:t>
            </w:r>
          </w:p>
        </w:tc>
        <w:tc>
          <w:tcPr>
            <w:tcW w:w="611" w:type="dxa"/>
            <w:shd w:val="clear" w:color="auto" w:fill="auto"/>
            <w:noWrap/>
            <w:vAlign w:val="center"/>
            <w:hideMark/>
          </w:tcPr>
          <w:p w14:paraId="7920FE2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0EAB34AE" w14:textId="77777777" w:rsidTr="00991313">
        <w:trPr>
          <w:trHeight w:val="300"/>
          <w:jc w:val="center"/>
        </w:trPr>
        <w:tc>
          <w:tcPr>
            <w:tcW w:w="850" w:type="dxa"/>
            <w:shd w:val="clear" w:color="auto" w:fill="auto"/>
            <w:noWrap/>
            <w:vAlign w:val="center"/>
            <w:hideMark/>
          </w:tcPr>
          <w:p w14:paraId="36FDA26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7,6</w:t>
            </w:r>
          </w:p>
        </w:tc>
        <w:tc>
          <w:tcPr>
            <w:tcW w:w="8365" w:type="dxa"/>
            <w:shd w:val="clear" w:color="auto" w:fill="auto"/>
            <w:noWrap/>
            <w:hideMark/>
          </w:tcPr>
          <w:p w14:paraId="3B4C7D40"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CODO HD RANURADO UL/FM 4"</w:t>
            </w:r>
          </w:p>
        </w:tc>
        <w:tc>
          <w:tcPr>
            <w:tcW w:w="611" w:type="dxa"/>
            <w:shd w:val="clear" w:color="auto" w:fill="auto"/>
            <w:noWrap/>
            <w:vAlign w:val="center"/>
            <w:hideMark/>
          </w:tcPr>
          <w:p w14:paraId="006DC85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1A67BDC7" w14:textId="77777777" w:rsidTr="00991313">
        <w:trPr>
          <w:trHeight w:val="300"/>
          <w:jc w:val="center"/>
        </w:trPr>
        <w:tc>
          <w:tcPr>
            <w:tcW w:w="850" w:type="dxa"/>
            <w:shd w:val="clear" w:color="auto" w:fill="auto"/>
            <w:noWrap/>
            <w:vAlign w:val="center"/>
            <w:hideMark/>
          </w:tcPr>
          <w:p w14:paraId="5910BBD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7,7</w:t>
            </w:r>
          </w:p>
        </w:tc>
        <w:tc>
          <w:tcPr>
            <w:tcW w:w="8365" w:type="dxa"/>
            <w:shd w:val="clear" w:color="auto" w:fill="auto"/>
            <w:noWrap/>
            <w:hideMark/>
          </w:tcPr>
          <w:p w14:paraId="7203417E" w14:textId="77777777" w:rsidR="00641ABD" w:rsidRPr="0019599F" w:rsidRDefault="00641ABD" w:rsidP="00991313">
            <w:pPr>
              <w:jc w:val="both"/>
              <w:rPr>
                <w:rFonts w:ascii="Gotham Narrow Book" w:hAnsi="Gotham Narrow Book"/>
                <w:lang w:val="en-US" w:eastAsia="es-CO"/>
              </w:rPr>
            </w:pPr>
            <w:r w:rsidRPr="0019599F">
              <w:rPr>
                <w:rFonts w:ascii="Gotham Narrow Book" w:hAnsi="Gotham Narrow Book"/>
                <w:lang w:val="en-US" w:eastAsia="es-CO"/>
              </w:rPr>
              <w:t xml:space="preserve">S.E.I. </w:t>
            </w:r>
            <w:proofErr w:type="gramStart"/>
            <w:r w:rsidRPr="0019599F">
              <w:rPr>
                <w:rFonts w:ascii="Gotham Narrow Book" w:hAnsi="Gotham Narrow Book"/>
                <w:lang w:val="en-US" w:eastAsia="es-CO"/>
              </w:rPr>
              <w:t>TEE  HD</w:t>
            </w:r>
            <w:proofErr w:type="gramEnd"/>
            <w:r w:rsidRPr="0019599F">
              <w:rPr>
                <w:rFonts w:ascii="Gotham Narrow Book" w:hAnsi="Gotham Narrow Book"/>
                <w:lang w:val="en-US" w:eastAsia="es-CO"/>
              </w:rPr>
              <w:t xml:space="preserve"> RANURADO UL/FM 4"</w:t>
            </w:r>
          </w:p>
        </w:tc>
        <w:tc>
          <w:tcPr>
            <w:tcW w:w="611" w:type="dxa"/>
            <w:shd w:val="clear" w:color="auto" w:fill="auto"/>
            <w:noWrap/>
            <w:vAlign w:val="center"/>
            <w:hideMark/>
          </w:tcPr>
          <w:p w14:paraId="01F4763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36D73192" w14:textId="77777777" w:rsidTr="00991313">
        <w:trPr>
          <w:trHeight w:val="300"/>
          <w:jc w:val="center"/>
        </w:trPr>
        <w:tc>
          <w:tcPr>
            <w:tcW w:w="850" w:type="dxa"/>
            <w:shd w:val="clear" w:color="auto" w:fill="auto"/>
            <w:noWrap/>
            <w:vAlign w:val="center"/>
            <w:hideMark/>
          </w:tcPr>
          <w:p w14:paraId="18E82BB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7,8</w:t>
            </w:r>
          </w:p>
        </w:tc>
        <w:tc>
          <w:tcPr>
            <w:tcW w:w="8365" w:type="dxa"/>
            <w:shd w:val="clear" w:color="auto" w:fill="auto"/>
            <w:noWrap/>
            <w:hideMark/>
          </w:tcPr>
          <w:p w14:paraId="1DE1498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TUBERIA SCH40 AC CON COSTURA 2½"</w:t>
            </w:r>
          </w:p>
        </w:tc>
        <w:tc>
          <w:tcPr>
            <w:tcW w:w="611" w:type="dxa"/>
            <w:shd w:val="clear" w:color="auto" w:fill="auto"/>
            <w:noWrap/>
            <w:vAlign w:val="center"/>
            <w:hideMark/>
          </w:tcPr>
          <w:p w14:paraId="66CF395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0F4A8C24" w14:textId="77777777" w:rsidTr="00991313">
        <w:trPr>
          <w:trHeight w:val="300"/>
          <w:jc w:val="center"/>
        </w:trPr>
        <w:tc>
          <w:tcPr>
            <w:tcW w:w="850" w:type="dxa"/>
            <w:shd w:val="clear" w:color="auto" w:fill="auto"/>
            <w:noWrap/>
            <w:vAlign w:val="center"/>
            <w:hideMark/>
          </w:tcPr>
          <w:p w14:paraId="789570A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7,9</w:t>
            </w:r>
          </w:p>
        </w:tc>
        <w:tc>
          <w:tcPr>
            <w:tcW w:w="8365" w:type="dxa"/>
            <w:shd w:val="clear" w:color="auto" w:fill="auto"/>
            <w:noWrap/>
            <w:hideMark/>
          </w:tcPr>
          <w:p w14:paraId="180F7C81"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CODO HD RANURADO UL/FM 2½"</w:t>
            </w:r>
          </w:p>
        </w:tc>
        <w:tc>
          <w:tcPr>
            <w:tcW w:w="611" w:type="dxa"/>
            <w:shd w:val="clear" w:color="auto" w:fill="auto"/>
            <w:noWrap/>
            <w:vAlign w:val="center"/>
            <w:hideMark/>
          </w:tcPr>
          <w:p w14:paraId="25281F6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77A75BB3" w14:textId="77777777" w:rsidTr="00991313">
        <w:trPr>
          <w:trHeight w:val="300"/>
          <w:jc w:val="center"/>
        </w:trPr>
        <w:tc>
          <w:tcPr>
            <w:tcW w:w="850" w:type="dxa"/>
            <w:shd w:val="clear" w:color="auto" w:fill="auto"/>
            <w:noWrap/>
            <w:vAlign w:val="center"/>
            <w:hideMark/>
          </w:tcPr>
          <w:p w14:paraId="39EEF80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7,10</w:t>
            </w:r>
          </w:p>
        </w:tc>
        <w:tc>
          <w:tcPr>
            <w:tcW w:w="8365" w:type="dxa"/>
            <w:shd w:val="clear" w:color="auto" w:fill="auto"/>
            <w:noWrap/>
            <w:hideMark/>
          </w:tcPr>
          <w:p w14:paraId="1FACF750"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UNION RIGIDA HD RANURADA UL/FM 2½"</w:t>
            </w:r>
          </w:p>
        </w:tc>
        <w:tc>
          <w:tcPr>
            <w:tcW w:w="611" w:type="dxa"/>
            <w:shd w:val="clear" w:color="auto" w:fill="auto"/>
            <w:noWrap/>
            <w:vAlign w:val="center"/>
            <w:hideMark/>
          </w:tcPr>
          <w:p w14:paraId="49986D5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48198B68" w14:textId="77777777" w:rsidTr="00991313">
        <w:trPr>
          <w:trHeight w:val="300"/>
          <w:jc w:val="center"/>
        </w:trPr>
        <w:tc>
          <w:tcPr>
            <w:tcW w:w="850" w:type="dxa"/>
            <w:shd w:val="clear" w:color="auto" w:fill="auto"/>
            <w:noWrap/>
            <w:vAlign w:val="center"/>
            <w:hideMark/>
          </w:tcPr>
          <w:p w14:paraId="6A75CB9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7,11</w:t>
            </w:r>
          </w:p>
        </w:tc>
        <w:tc>
          <w:tcPr>
            <w:tcW w:w="8365" w:type="dxa"/>
            <w:shd w:val="clear" w:color="auto" w:fill="auto"/>
            <w:noWrap/>
            <w:hideMark/>
          </w:tcPr>
          <w:p w14:paraId="4410AA3D"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UNION RIGIDA HD RANURADA UL/FM 4"</w:t>
            </w:r>
          </w:p>
        </w:tc>
        <w:tc>
          <w:tcPr>
            <w:tcW w:w="611" w:type="dxa"/>
            <w:shd w:val="clear" w:color="auto" w:fill="auto"/>
            <w:noWrap/>
            <w:vAlign w:val="center"/>
            <w:hideMark/>
          </w:tcPr>
          <w:p w14:paraId="4E5FB11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7582B29F" w14:textId="77777777" w:rsidTr="00991313">
        <w:trPr>
          <w:trHeight w:val="300"/>
          <w:jc w:val="center"/>
        </w:trPr>
        <w:tc>
          <w:tcPr>
            <w:tcW w:w="850" w:type="dxa"/>
            <w:shd w:val="clear" w:color="auto" w:fill="auto"/>
            <w:noWrap/>
            <w:vAlign w:val="center"/>
            <w:hideMark/>
          </w:tcPr>
          <w:p w14:paraId="1705FCA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7,12</w:t>
            </w:r>
          </w:p>
        </w:tc>
        <w:tc>
          <w:tcPr>
            <w:tcW w:w="8365" w:type="dxa"/>
            <w:shd w:val="clear" w:color="auto" w:fill="auto"/>
            <w:noWrap/>
            <w:hideMark/>
          </w:tcPr>
          <w:p w14:paraId="5BB9A340"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TEE MECANICA HD RANURADA UL/FM 4"X2½"</w:t>
            </w:r>
          </w:p>
        </w:tc>
        <w:tc>
          <w:tcPr>
            <w:tcW w:w="611" w:type="dxa"/>
            <w:shd w:val="clear" w:color="auto" w:fill="auto"/>
            <w:noWrap/>
            <w:vAlign w:val="center"/>
            <w:hideMark/>
          </w:tcPr>
          <w:p w14:paraId="7BB8A44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1E95DC51" w14:textId="77777777" w:rsidTr="00991313">
        <w:trPr>
          <w:trHeight w:val="300"/>
          <w:jc w:val="center"/>
        </w:trPr>
        <w:tc>
          <w:tcPr>
            <w:tcW w:w="850" w:type="dxa"/>
            <w:shd w:val="clear" w:color="000000" w:fill="D0D0D0"/>
            <w:noWrap/>
            <w:vAlign w:val="center"/>
            <w:hideMark/>
          </w:tcPr>
          <w:p w14:paraId="320B699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7ADE61A7"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ACCESORIOS TUBERÍA ENTERRADA</w:t>
            </w:r>
          </w:p>
        </w:tc>
        <w:tc>
          <w:tcPr>
            <w:tcW w:w="611" w:type="dxa"/>
            <w:shd w:val="clear" w:color="000000" w:fill="D0D0D0"/>
            <w:noWrap/>
            <w:vAlign w:val="center"/>
            <w:hideMark/>
          </w:tcPr>
          <w:p w14:paraId="40552C6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52F24F6C" w14:textId="77777777" w:rsidTr="00991313">
        <w:trPr>
          <w:trHeight w:val="510"/>
          <w:jc w:val="center"/>
        </w:trPr>
        <w:tc>
          <w:tcPr>
            <w:tcW w:w="850" w:type="dxa"/>
            <w:shd w:val="clear" w:color="auto" w:fill="auto"/>
            <w:noWrap/>
            <w:vAlign w:val="center"/>
            <w:hideMark/>
          </w:tcPr>
          <w:p w14:paraId="7631C1E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7,13</w:t>
            </w:r>
          </w:p>
        </w:tc>
        <w:tc>
          <w:tcPr>
            <w:tcW w:w="8365" w:type="dxa"/>
            <w:shd w:val="clear" w:color="auto" w:fill="auto"/>
            <w:noWrap/>
            <w:hideMark/>
          </w:tcPr>
          <w:p w14:paraId="6DE98B45"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CODO 90º HIERRO DUCTIL MJ X MJ 4" (INCLUIR EMPAQUES, TORNILLOS Y TUERCAS) 4"</w:t>
            </w:r>
          </w:p>
        </w:tc>
        <w:tc>
          <w:tcPr>
            <w:tcW w:w="611" w:type="dxa"/>
            <w:shd w:val="clear" w:color="auto" w:fill="auto"/>
            <w:noWrap/>
            <w:vAlign w:val="center"/>
            <w:hideMark/>
          </w:tcPr>
          <w:p w14:paraId="3390BEB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58E5C5A1" w14:textId="77777777" w:rsidTr="00991313">
        <w:trPr>
          <w:trHeight w:val="510"/>
          <w:jc w:val="center"/>
        </w:trPr>
        <w:tc>
          <w:tcPr>
            <w:tcW w:w="850" w:type="dxa"/>
            <w:shd w:val="clear" w:color="auto" w:fill="auto"/>
            <w:noWrap/>
            <w:vAlign w:val="center"/>
            <w:hideMark/>
          </w:tcPr>
          <w:p w14:paraId="34DDB84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7,14</w:t>
            </w:r>
          </w:p>
        </w:tc>
        <w:tc>
          <w:tcPr>
            <w:tcW w:w="8365" w:type="dxa"/>
            <w:shd w:val="clear" w:color="auto" w:fill="auto"/>
            <w:noWrap/>
            <w:hideMark/>
          </w:tcPr>
          <w:p w14:paraId="38F25D2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ADAPTADOR HIERRO DUCTIL MJ X BRIDA 4" (INCLUIR EMPAQUES, TORNILLOS Y TUERCAS) 4"</w:t>
            </w:r>
          </w:p>
        </w:tc>
        <w:tc>
          <w:tcPr>
            <w:tcW w:w="611" w:type="dxa"/>
            <w:shd w:val="clear" w:color="auto" w:fill="auto"/>
            <w:noWrap/>
            <w:vAlign w:val="center"/>
            <w:hideMark/>
          </w:tcPr>
          <w:p w14:paraId="44ED265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3D8B1BE4" w14:textId="77777777" w:rsidTr="00991313">
        <w:trPr>
          <w:trHeight w:val="300"/>
          <w:jc w:val="center"/>
        </w:trPr>
        <w:tc>
          <w:tcPr>
            <w:tcW w:w="850" w:type="dxa"/>
            <w:shd w:val="clear" w:color="auto" w:fill="auto"/>
            <w:noWrap/>
            <w:vAlign w:val="center"/>
            <w:hideMark/>
          </w:tcPr>
          <w:p w14:paraId="01DB976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7,15</w:t>
            </w:r>
          </w:p>
        </w:tc>
        <w:tc>
          <w:tcPr>
            <w:tcW w:w="8365" w:type="dxa"/>
            <w:shd w:val="clear" w:color="auto" w:fill="auto"/>
            <w:noWrap/>
            <w:hideMark/>
          </w:tcPr>
          <w:p w14:paraId="604BB25D"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RESTRICTOR DE MOVIMIENTO TUBERÍA PVC 4"</w:t>
            </w:r>
          </w:p>
        </w:tc>
        <w:tc>
          <w:tcPr>
            <w:tcW w:w="611" w:type="dxa"/>
            <w:shd w:val="clear" w:color="auto" w:fill="auto"/>
            <w:noWrap/>
            <w:vAlign w:val="center"/>
            <w:hideMark/>
          </w:tcPr>
          <w:p w14:paraId="53068E3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06AF8E34" w14:textId="77777777" w:rsidTr="00991313">
        <w:trPr>
          <w:trHeight w:val="300"/>
          <w:jc w:val="center"/>
        </w:trPr>
        <w:tc>
          <w:tcPr>
            <w:tcW w:w="850" w:type="dxa"/>
            <w:shd w:val="clear" w:color="auto" w:fill="auto"/>
            <w:noWrap/>
            <w:vAlign w:val="center"/>
            <w:hideMark/>
          </w:tcPr>
          <w:p w14:paraId="1CB9C4F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7,16</w:t>
            </w:r>
          </w:p>
        </w:tc>
        <w:tc>
          <w:tcPr>
            <w:tcW w:w="8365" w:type="dxa"/>
            <w:shd w:val="clear" w:color="auto" w:fill="auto"/>
            <w:noWrap/>
            <w:hideMark/>
          </w:tcPr>
          <w:p w14:paraId="1DC6B225"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RESTRICTOR DE MOVIMIENTO ACCESORIO HIERRO DUCTIL 4"</w:t>
            </w:r>
          </w:p>
        </w:tc>
        <w:tc>
          <w:tcPr>
            <w:tcW w:w="611" w:type="dxa"/>
            <w:shd w:val="clear" w:color="auto" w:fill="auto"/>
            <w:noWrap/>
            <w:vAlign w:val="center"/>
            <w:hideMark/>
          </w:tcPr>
          <w:p w14:paraId="6AACEA9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4DFFEA81" w14:textId="77777777" w:rsidTr="00991313">
        <w:trPr>
          <w:trHeight w:val="300"/>
          <w:jc w:val="center"/>
        </w:trPr>
        <w:tc>
          <w:tcPr>
            <w:tcW w:w="850" w:type="dxa"/>
            <w:shd w:val="clear" w:color="000000" w:fill="D0D0D0"/>
            <w:noWrap/>
            <w:vAlign w:val="center"/>
            <w:hideMark/>
          </w:tcPr>
          <w:p w14:paraId="17EF05F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47C544A7"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 xml:space="preserve">VALVULAS </w:t>
            </w:r>
          </w:p>
        </w:tc>
        <w:tc>
          <w:tcPr>
            <w:tcW w:w="611" w:type="dxa"/>
            <w:shd w:val="clear" w:color="000000" w:fill="D0D0D0"/>
            <w:noWrap/>
            <w:vAlign w:val="center"/>
            <w:hideMark/>
          </w:tcPr>
          <w:p w14:paraId="75E785A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0919E9A1" w14:textId="77777777" w:rsidTr="00991313">
        <w:trPr>
          <w:trHeight w:val="300"/>
          <w:jc w:val="center"/>
        </w:trPr>
        <w:tc>
          <w:tcPr>
            <w:tcW w:w="850" w:type="dxa"/>
            <w:shd w:val="clear" w:color="auto" w:fill="auto"/>
            <w:noWrap/>
            <w:vAlign w:val="center"/>
            <w:hideMark/>
          </w:tcPr>
          <w:p w14:paraId="6DD43A9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7,17</w:t>
            </w:r>
          </w:p>
        </w:tc>
        <w:tc>
          <w:tcPr>
            <w:tcW w:w="8365" w:type="dxa"/>
            <w:shd w:val="clear" w:color="auto" w:fill="auto"/>
            <w:noWrap/>
            <w:hideMark/>
          </w:tcPr>
          <w:p w14:paraId="01D8A9FF"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VALVULA VENTOSA 3/4"</w:t>
            </w:r>
          </w:p>
        </w:tc>
        <w:tc>
          <w:tcPr>
            <w:tcW w:w="611" w:type="dxa"/>
            <w:shd w:val="clear" w:color="auto" w:fill="auto"/>
            <w:noWrap/>
            <w:vAlign w:val="center"/>
            <w:hideMark/>
          </w:tcPr>
          <w:p w14:paraId="6FFE47E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4211E649" w14:textId="77777777" w:rsidTr="00991313">
        <w:trPr>
          <w:trHeight w:val="300"/>
          <w:jc w:val="center"/>
        </w:trPr>
        <w:tc>
          <w:tcPr>
            <w:tcW w:w="850" w:type="dxa"/>
            <w:shd w:val="clear" w:color="auto" w:fill="auto"/>
            <w:noWrap/>
            <w:vAlign w:val="center"/>
            <w:hideMark/>
          </w:tcPr>
          <w:p w14:paraId="4224753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7,18</w:t>
            </w:r>
          </w:p>
        </w:tc>
        <w:tc>
          <w:tcPr>
            <w:tcW w:w="8365" w:type="dxa"/>
            <w:shd w:val="clear" w:color="auto" w:fill="auto"/>
            <w:noWrap/>
            <w:hideMark/>
          </w:tcPr>
          <w:p w14:paraId="0BB1B3DF"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VALVULA DE MARIPOSA RANURADA 4"</w:t>
            </w:r>
          </w:p>
        </w:tc>
        <w:tc>
          <w:tcPr>
            <w:tcW w:w="611" w:type="dxa"/>
            <w:shd w:val="clear" w:color="auto" w:fill="auto"/>
            <w:noWrap/>
            <w:vAlign w:val="center"/>
            <w:hideMark/>
          </w:tcPr>
          <w:p w14:paraId="3B4E334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69B28C83" w14:textId="77777777" w:rsidTr="00991313">
        <w:trPr>
          <w:trHeight w:val="300"/>
          <w:jc w:val="center"/>
        </w:trPr>
        <w:tc>
          <w:tcPr>
            <w:tcW w:w="850" w:type="dxa"/>
            <w:shd w:val="clear" w:color="auto" w:fill="auto"/>
            <w:noWrap/>
            <w:vAlign w:val="center"/>
            <w:hideMark/>
          </w:tcPr>
          <w:p w14:paraId="43BC60E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7,19</w:t>
            </w:r>
          </w:p>
        </w:tc>
        <w:tc>
          <w:tcPr>
            <w:tcW w:w="8365" w:type="dxa"/>
            <w:shd w:val="clear" w:color="auto" w:fill="auto"/>
            <w:noWrap/>
            <w:hideMark/>
          </w:tcPr>
          <w:p w14:paraId="2CDE445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VALVULA SIAMESA DE 4"</w:t>
            </w:r>
          </w:p>
        </w:tc>
        <w:tc>
          <w:tcPr>
            <w:tcW w:w="611" w:type="dxa"/>
            <w:shd w:val="clear" w:color="auto" w:fill="auto"/>
            <w:noWrap/>
            <w:vAlign w:val="center"/>
            <w:hideMark/>
          </w:tcPr>
          <w:p w14:paraId="65F100A4"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5EA2E92E" w14:textId="77777777" w:rsidTr="00991313">
        <w:trPr>
          <w:trHeight w:val="300"/>
          <w:jc w:val="center"/>
        </w:trPr>
        <w:tc>
          <w:tcPr>
            <w:tcW w:w="850" w:type="dxa"/>
            <w:shd w:val="clear" w:color="000000" w:fill="D0D0D0"/>
            <w:noWrap/>
            <w:vAlign w:val="center"/>
            <w:hideMark/>
          </w:tcPr>
          <w:p w14:paraId="01C55DE0"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0BAF1D84"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SUMINISTRO E INSTALACION CONEXIONES PARA BOMBEROS</w:t>
            </w:r>
          </w:p>
        </w:tc>
        <w:tc>
          <w:tcPr>
            <w:tcW w:w="611" w:type="dxa"/>
            <w:shd w:val="clear" w:color="000000" w:fill="D0D0D0"/>
            <w:noWrap/>
            <w:vAlign w:val="center"/>
            <w:hideMark/>
          </w:tcPr>
          <w:p w14:paraId="580BFAD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1230F01B" w14:textId="77777777" w:rsidTr="00991313">
        <w:trPr>
          <w:trHeight w:val="3060"/>
          <w:jc w:val="center"/>
        </w:trPr>
        <w:tc>
          <w:tcPr>
            <w:tcW w:w="850" w:type="dxa"/>
            <w:shd w:val="clear" w:color="auto" w:fill="auto"/>
            <w:noWrap/>
            <w:vAlign w:val="center"/>
            <w:hideMark/>
          </w:tcPr>
          <w:p w14:paraId="2AD8678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7,20</w:t>
            </w:r>
          </w:p>
        </w:tc>
        <w:tc>
          <w:tcPr>
            <w:tcW w:w="8365" w:type="dxa"/>
            <w:shd w:val="clear" w:color="auto" w:fill="auto"/>
            <w:noWrap/>
            <w:hideMark/>
          </w:tcPr>
          <w:p w14:paraId="4B08430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GABINETES TIPO III (CONTIENE)  </w:t>
            </w:r>
            <w:r w:rsidRPr="0030399E">
              <w:rPr>
                <w:rFonts w:ascii="Gotham Narrow Book" w:hAnsi="Gotham Narrow Book"/>
                <w:lang w:val="es-CO" w:eastAsia="es-CO"/>
              </w:rPr>
              <w:br/>
              <w:t>TUBERÍA SCH 40 CON COSTURA 2 1/2" TUBERÍA SCH 40 CON COSTURA 1 1/2"</w:t>
            </w:r>
            <w:r w:rsidRPr="0030399E">
              <w:rPr>
                <w:rFonts w:ascii="Gotham Narrow Book" w:hAnsi="Gotham Narrow Book"/>
                <w:lang w:val="es-CO" w:eastAsia="es-CO"/>
              </w:rPr>
              <w:br/>
              <w:t>CODO 90° INSTALACIÓN RÁPIDA 2 1/2"</w:t>
            </w:r>
            <w:r w:rsidRPr="0030399E">
              <w:rPr>
                <w:rFonts w:ascii="Gotham Narrow Book" w:hAnsi="Gotham Narrow Book"/>
                <w:lang w:val="es-CO" w:eastAsia="es-CO"/>
              </w:rPr>
              <w:br/>
              <w:t>MECHANICAL TEE ROSCADA 2 1/2" X 1 1/2"</w:t>
            </w:r>
            <w:r w:rsidRPr="0030399E">
              <w:rPr>
                <w:rFonts w:ascii="Gotham Narrow Book" w:hAnsi="Gotham Narrow Book"/>
                <w:lang w:val="es-CO" w:eastAsia="es-CO"/>
              </w:rPr>
              <w:br/>
              <w:t>VÁLVULA ANGULO CONEXIÓN MANGUERA 2 1/2"</w:t>
            </w:r>
            <w:r w:rsidRPr="0030399E">
              <w:rPr>
                <w:rFonts w:ascii="Gotham Narrow Book" w:hAnsi="Gotham Narrow Book"/>
                <w:lang w:val="es-CO" w:eastAsia="es-CO"/>
              </w:rPr>
              <w:br/>
              <w:t>VÁLVULA ANGULO CONEXIÓN MANGUERA 1 1/2"</w:t>
            </w:r>
            <w:r w:rsidRPr="0030399E">
              <w:rPr>
                <w:rFonts w:ascii="Gotham Narrow Book" w:hAnsi="Gotham Narrow Book"/>
                <w:lang w:val="es-CO" w:eastAsia="es-CO"/>
              </w:rPr>
              <w:br/>
              <w:t xml:space="preserve">MANGUERA CHAQUETA DOBLE 30 M 1 1/2" </w:t>
            </w:r>
            <w:r w:rsidRPr="0030399E">
              <w:rPr>
                <w:rFonts w:ascii="Gotham Narrow Book" w:hAnsi="Gotham Narrow Book"/>
                <w:lang w:val="es-CO" w:eastAsia="es-CO"/>
              </w:rPr>
              <w:br/>
              <w:t>LLAVE SPANER</w:t>
            </w:r>
            <w:r w:rsidRPr="0030399E">
              <w:rPr>
                <w:rFonts w:ascii="Gotham Narrow Book" w:hAnsi="Gotham Narrow Book"/>
                <w:lang w:val="es-CO" w:eastAsia="es-CO"/>
              </w:rPr>
              <w:br/>
              <w:t>HACHA PICO</w:t>
            </w:r>
            <w:r w:rsidRPr="0030399E">
              <w:rPr>
                <w:rFonts w:ascii="Gotham Narrow Book" w:hAnsi="Gotham Narrow Book"/>
                <w:lang w:val="es-CO" w:eastAsia="es-CO"/>
              </w:rPr>
              <w:br/>
              <w:t>EXTINTOR</w:t>
            </w:r>
            <w:r w:rsidRPr="0030399E">
              <w:rPr>
                <w:rFonts w:ascii="Gotham Narrow Book" w:hAnsi="Gotham Narrow Book"/>
                <w:lang w:val="es-CO" w:eastAsia="es-CO"/>
              </w:rPr>
              <w:br/>
              <w:t>GABINETE METALICO 0.9 X 0.7 X 0.3 UNA PUERTA</w:t>
            </w:r>
            <w:r w:rsidRPr="0030399E">
              <w:rPr>
                <w:rFonts w:ascii="Gotham Narrow Book" w:hAnsi="Gotham Narrow Book"/>
                <w:lang w:val="es-CO" w:eastAsia="es-CO"/>
              </w:rPr>
              <w:br/>
              <w:t>SOPORTE VERTICAL 2 1/2"</w:t>
            </w:r>
          </w:p>
        </w:tc>
        <w:tc>
          <w:tcPr>
            <w:tcW w:w="611" w:type="dxa"/>
            <w:shd w:val="clear" w:color="auto" w:fill="auto"/>
            <w:noWrap/>
            <w:vAlign w:val="center"/>
            <w:hideMark/>
          </w:tcPr>
          <w:p w14:paraId="1700BBC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0A2A87C5" w14:textId="77777777" w:rsidTr="00991313">
        <w:trPr>
          <w:trHeight w:val="300"/>
          <w:jc w:val="center"/>
        </w:trPr>
        <w:tc>
          <w:tcPr>
            <w:tcW w:w="850" w:type="dxa"/>
            <w:shd w:val="clear" w:color="000000" w:fill="D0D0D0"/>
            <w:noWrap/>
            <w:vAlign w:val="center"/>
            <w:hideMark/>
          </w:tcPr>
          <w:p w14:paraId="7A77E65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64CD8494"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SOPORTES</w:t>
            </w:r>
          </w:p>
        </w:tc>
        <w:tc>
          <w:tcPr>
            <w:tcW w:w="611" w:type="dxa"/>
            <w:shd w:val="clear" w:color="000000" w:fill="D0D0D0"/>
            <w:noWrap/>
            <w:vAlign w:val="center"/>
            <w:hideMark/>
          </w:tcPr>
          <w:p w14:paraId="3B64194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223B3674" w14:textId="77777777" w:rsidTr="00991313">
        <w:trPr>
          <w:trHeight w:val="300"/>
          <w:jc w:val="center"/>
        </w:trPr>
        <w:tc>
          <w:tcPr>
            <w:tcW w:w="850" w:type="dxa"/>
            <w:shd w:val="clear" w:color="auto" w:fill="auto"/>
            <w:noWrap/>
            <w:vAlign w:val="center"/>
            <w:hideMark/>
          </w:tcPr>
          <w:p w14:paraId="1CA7554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7,21</w:t>
            </w:r>
          </w:p>
        </w:tc>
        <w:tc>
          <w:tcPr>
            <w:tcW w:w="8365" w:type="dxa"/>
            <w:shd w:val="clear" w:color="auto" w:fill="auto"/>
            <w:noWrap/>
            <w:hideMark/>
          </w:tcPr>
          <w:p w14:paraId="5A7F4DEC"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S.E.I. SOPORTE PIE AMIGO (PERFIL EN </w:t>
            </w:r>
            <w:proofErr w:type="gramStart"/>
            <w:r w:rsidRPr="0030399E">
              <w:rPr>
                <w:rFonts w:ascii="Gotham Narrow Book" w:hAnsi="Gotham Narrow Book"/>
                <w:lang w:val="es-CO" w:eastAsia="es-CO"/>
              </w:rPr>
              <w:t>L )</w:t>
            </w:r>
            <w:proofErr w:type="gramEnd"/>
            <w:r w:rsidRPr="0030399E">
              <w:rPr>
                <w:rFonts w:ascii="Gotham Narrow Book" w:hAnsi="Gotham Narrow Book"/>
                <w:lang w:val="es-CO" w:eastAsia="es-CO"/>
              </w:rPr>
              <w:t xml:space="preserve"> 2 1/2"</w:t>
            </w:r>
          </w:p>
        </w:tc>
        <w:tc>
          <w:tcPr>
            <w:tcW w:w="611" w:type="dxa"/>
            <w:shd w:val="clear" w:color="auto" w:fill="auto"/>
            <w:noWrap/>
            <w:vAlign w:val="center"/>
            <w:hideMark/>
          </w:tcPr>
          <w:p w14:paraId="60DD3B5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0A3D83A0" w14:textId="77777777" w:rsidTr="00991313">
        <w:trPr>
          <w:trHeight w:val="300"/>
          <w:jc w:val="center"/>
        </w:trPr>
        <w:tc>
          <w:tcPr>
            <w:tcW w:w="850" w:type="dxa"/>
            <w:shd w:val="clear" w:color="auto" w:fill="auto"/>
            <w:noWrap/>
            <w:vAlign w:val="center"/>
            <w:hideMark/>
          </w:tcPr>
          <w:p w14:paraId="54A4C78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7,22</w:t>
            </w:r>
          </w:p>
        </w:tc>
        <w:tc>
          <w:tcPr>
            <w:tcW w:w="8365" w:type="dxa"/>
            <w:shd w:val="clear" w:color="auto" w:fill="auto"/>
            <w:noWrap/>
            <w:hideMark/>
          </w:tcPr>
          <w:p w14:paraId="508823AB"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SOPORTE TIPO PERA 4"</w:t>
            </w:r>
          </w:p>
        </w:tc>
        <w:tc>
          <w:tcPr>
            <w:tcW w:w="611" w:type="dxa"/>
            <w:shd w:val="clear" w:color="auto" w:fill="auto"/>
            <w:noWrap/>
            <w:vAlign w:val="center"/>
            <w:hideMark/>
          </w:tcPr>
          <w:p w14:paraId="11CD40D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3A2A58EA" w14:textId="77777777" w:rsidTr="00991313">
        <w:trPr>
          <w:trHeight w:val="300"/>
          <w:jc w:val="center"/>
        </w:trPr>
        <w:tc>
          <w:tcPr>
            <w:tcW w:w="850" w:type="dxa"/>
            <w:shd w:val="clear" w:color="auto" w:fill="auto"/>
            <w:noWrap/>
            <w:vAlign w:val="center"/>
            <w:hideMark/>
          </w:tcPr>
          <w:p w14:paraId="74EF4CD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7,23</w:t>
            </w:r>
          </w:p>
        </w:tc>
        <w:tc>
          <w:tcPr>
            <w:tcW w:w="8365" w:type="dxa"/>
            <w:shd w:val="clear" w:color="auto" w:fill="auto"/>
            <w:noWrap/>
            <w:hideMark/>
          </w:tcPr>
          <w:p w14:paraId="1B63CB65"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SOPORTE SISMO RESISTENTE LONGITUDINAL 4"</w:t>
            </w:r>
          </w:p>
        </w:tc>
        <w:tc>
          <w:tcPr>
            <w:tcW w:w="611" w:type="dxa"/>
            <w:shd w:val="clear" w:color="auto" w:fill="auto"/>
            <w:noWrap/>
            <w:vAlign w:val="center"/>
            <w:hideMark/>
          </w:tcPr>
          <w:p w14:paraId="5E7E9BC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7F78A194" w14:textId="77777777" w:rsidTr="00991313">
        <w:trPr>
          <w:trHeight w:val="300"/>
          <w:jc w:val="center"/>
        </w:trPr>
        <w:tc>
          <w:tcPr>
            <w:tcW w:w="850" w:type="dxa"/>
            <w:shd w:val="clear" w:color="auto" w:fill="auto"/>
            <w:noWrap/>
            <w:vAlign w:val="center"/>
            <w:hideMark/>
          </w:tcPr>
          <w:p w14:paraId="05A1D10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7,24</w:t>
            </w:r>
          </w:p>
        </w:tc>
        <w:tc>
          <w:tcPr>
            <w:tcW w:w="8365" w:type="dxa"/>
            <w:shd w:val="clear" w:color="auto" w:fill="auto"/>
            <w:noWrap/>
            <w:hideMark/>
          </w:tcPr>
          <w:p w14:paraId="2BDC4F49"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S.E.I. SOPORTE SISMO RESISTENTE TRANSVERSAL 4"</w:t>
            </w:r>
          </w:p>
        </w:tc>
        <w:tc>
          <w:tcPr>
            <w:tcW w:w="611" w:type="dxa"/>
            <w:shd w:val="clear" w:color="auto" w:fill="auto"/>
            <w:noWrap/>
            <w:vAlign w:val="center"/>
            <w:hideMark/>
          </w:tcPr>
          <w:p w14:paraId="3DDA6C4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w:t>
            </w:r>
          </w:p>
        </w:tc>
      </w:tr>
      <w:tr w:rsidR="00641ABD" w:rsidRPr="0030399E" w14:paraId="186C6667" w14:textId="77777777" w:rsidTr="00991313">
        <w:trPr>
          <w:trHeight w:val="300"/>
          <w:jc w:val="center"/>
        </w:trPr>
        <w:tc>
          <w:tcPr>
            <w:tcW w:w="850" w:type="dxa"/>
            <w:shd w:val="clear" w:color="000000" w:fill="D0D0D0"/>
            <w:noWrap/>
            <w:vAlign w:val="center"/>
            <w:hideMark/>
          </w:tcPr>
          <w:p w14:paraId="51DB970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703E203D"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 xml:space="preserve">PINTURA </w:t>
            </w:r>
          </w:p>
        </w:tc>
        <w:tc>
          <w:tcPr>
            <w:tcW w:w="611" w:type="dxa"/>
            <w:shd w:val="clear" w:color="000000" w:fill="D0D0D0"/>
            <w:noWrap/>
            <w:vAlign w:val="center"/>
            <w:hideMark/>
          </w:tcPr>
          <w:p w14:paraId="1A67BA8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0B82CE5D" w14:textId="77777777" w:rsidTr="00991313">
        <w:trPr>
          <w:trHeight w:val="300"/>
          <w:jc w:val="center"/>
        </w:trPr>
        <w:tc>
          <w:tcPr>
            <w:tcW w:w="850" w:type="dxa"/>
            <w:shd w:val="clear" w:color="auto" w:fill="auto"/>
            <w:noWrap/>
            <w:vAlign w:val="center"/>
            <w:hideMark/>
          </w:tcPr>
          <w:p w14:paraId="11A1333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7,25</w:t>
            </w:r>
          </w:p>
        </w:tc>
        <w:tc>
          <w:tcPr>
            <w:tcW w:w="8365" w:type="dxa"/>
            <w:shd w:val="clear" w:color="auto" w:fill="auto"/>
            <w:noWrap/>
            <w:hideMark/>
          </w:tcPr>
          <w:p w14:paraId="7036AED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PINTURA ANTICORROSIVA + </w:t>
            </w:r>
            <w:proofErr w:type="gramStart"/>
            <w:r w:rsidRPr="0030399E">
              <w:rPr>
                <w:rFonts w:ascii="Gotham Narrow Book" w:hAnsi="Gotham Narrow Book"/>
                <w:lang w:val="es-CO" w:eastAsia="es-CO"/>
              </w:rPr>
              <w:t>ESMALTE  Ø</w:t>
            </w:r>
            <w:proofErr w:type="gramEnd"/>
            <w:r w:rsidRPr="0030399E">
              <w:rPr>
                <w:rFonts w:ascii="Gotham Narrow Book" w:hAnsi="Gotham Narrow Book"/>
                <w:lang w:val="es-CO" w:eastAsia="es-CO"/>
              </w:rPr>
              <w:t>2"-Ø2½- Ø3"</w:t>
            </w:r>
          </w:p>
        </w:tc>
        <w:tc>
          <w:tcPr>
            <w:tcW w:w="611" w:type="dxa"/>
            <w:shd w:val="clear" w:color="auto" w:fill="auto"/>
            <w:noWrap/>
            <w:vAlign w:val="center"/>
            <w:hideMark/>
          </w:tcPr>
          <w:p w14:paraId="7CDED448"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43F21C03" w14:textId="77777777" w:rsidTr="00991313">
        <w:trPr>
          <w:trHeight w:val="300"/>
          <w:jc w:val="center"/>
        </w:trPr>
        <w:tc>
          <w:tcPr>
            <w:tcW w:w="850" w:type="dxa"/>
            <w:shd w:val="clear" w:color="auto" w:fill="auto"/>
            <w:noWrap/>
            <w:vAlign w:val="center"/>
            <w:hideMark/>
          </w:tcPr>
          <w:p w14:paraId="3433712B"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7,26</w:t>
            </w:r>
          </w:p>
        </w:tc>
        <w:tc>
          <w:tcPr>
            <w:tcW w:w="8365" w:type="dxa"/>
            <w:shd w:val="clear" w:color="auto" w:fill="auto"/>
            <w:noWrap/>
            <w:hideMark/>
          </w:tcPr>
          <w:p w14:paraId="34895EFB"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PINTURA ANTICORROSIVA + </w:t>
            </w:r>
            <w:proofErr w:type="gramStart"/>
            <w:r w:rsidRPr="0030399E">
              <w:rPr>
                <w:rFonts w:ascii="Gotham Narrow Book" w:hAnsi="Gotham Narrow Book"/>
                <w:lang w:val="es-CO" w:eastAsia="es-CO"/>
              </w:rPr>
              <w:t>ESMALTE  Ø</w:t>
            </w:r>
            <w:proofErr w:type="gramEnd"/>
            <w:r w:rsidRPr="0030399E">
              <w:rPr>
                <w:rFonts w:ascii="Gotham Narrow Book" w:hAnsi="Gotham Narrow Book"/>
                <w:lang w:val="es-CO" w:eastAsia="es-CO"/>
              </w:rPr>
              <w:t xml:space="preserve">4" </w:t>
            </w:r>
          </w:p>
        </w:tc>
        <w:tc>
          <w:tcPr>
            <w:tcW w:w="611" w:type="dxa"/>
            <w:shd w:val="clear" w:color="auto" w:fill="auto"/>
            <w:noWrap/>
            <w:vAlign w:val="center"/>
            <w:hideMark/>
          </w:tcPr>
          <w:p w14:paraId="150D8D4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61763222" w14:textId="77777777" w:rsidTr="00991313">
        <w:trPr>
          <w:trHeight w:val="300"/>
          <w:jc w:val="center"/>
        </w:trPr>
        <w:tc>
          <w:tcPr>
            <w:tcW w:w="9826" w:type="dxa"/>
            <w:gridSpan w:val="3"/>
            <w:shd w:val="clear" w:color="000000" w:fill="D0D0D0"/>
            <w:noWrap/>
            <w:vAlign w:val="center"/>
            <w:hideMark/>
          </w:tcPr>
          <w:p w14:paraId="3A29678C" w14:textId="77777777" w:rsidR="00641ABD" w:rsidRPr="0030399E" w:rsidRDefault="00641ABD" w:rsidP="00991313">
            <w:pPr>
              <w:jc w:val="center"/>
              <w:rPr>
                <w:rFonts w:ascii="Gotham Narrow Book" w:hAnsi="Gotham Narrow Book"/>
                <w:b/>
                <w:bCs/>
                <w:lang w:val="es-CO" w:eastAsia="es-CO"/>
              </w:rPr>
            </w:pPr>
            <w:r w:rsidRPr="0030399E">
              <w:rPr>
                <w:rFonts w:ascii="Gotham Narrow Book" w:hAnsi="Gotham Narrow Book"/>
                <w:b/>
                <w:bCs/>
                <w:lang w:val="es-CO" w:eastAsia="es-CO"/>
              </w:rPr>
              <w:t>RDI</w:t>
            </w:r>
          </w:p>
        </w:tc>
      </w:tr>
      <w:tr w:rsidR="00641ABD" w:rsidRPr="0030399E" w14:paraId="2DA70F0C" w14:textId="77777777" w:rsidTr="00991313">
        <w:trPr>
          <w:trHeight w:val="300"/>
          <w:jc w:val="center"/>
        </w:trPr>
        <w:tc>
          <w:tcPr>
            <w:tcW w:w="850" w:type="dxa"/>
            <w:shd w:val="clear" w:color="000000" w:fill="D0D0D0"/>
            <w:vAlign w:val="center"/>
            <w:hideMark/>
          </w:tcPr>
          <w:p w14:paraId="0E6E3F1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3677D935"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 xml:space="preserve">SISTEMA DE DETECCIÓN INCENDIO </w:t>
            </w:r>
          </w:p>
        </w:tc>
        <w:tc>
          <w:tcPr>
            <w:tcW w:w="611" w:type="dxa"/>
            <w:shd w:val="clear" w:color="000000" w:fill="D0D0D0"/>
            <w:noWrap/>
            <w:vAlign w:val="center"/>
            <w:hideMark/>
          </w:tcPr>
          <w:p w14:paraId="2ED49D6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17B462AB" w14:textId="77777777" w:rsidTr="00991313">
        <w:trPr>
          <w:trHeight w:val="765"/>
          <w:jc w:val="center"/>
        </w:trPr>
        <w:tc>
          <w:tcPr>
            <w:tcW w:w="850" w:type="dxa"/>
            <w:shd w:val="clear" w:color="auto" w:fill="auto"/>
            <w:noWrap/>
            <w:vAlign w:val="center"/>
            <w:hideMark/>
          </w:tcPr>
          <w:p w14:paraId="7CF913A6"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8,1</w:t>
            </w:r>
          </w:p>
        </w:tc>
        <w:tc>
          <w:tcPr>
            <w:tcW w:w="8365" w:type="dxa"/>
            <w:shd w:val="clear" w:color="auto" w:fill="auto"/>
            <w:noWrap/>
            <w:hideMark/>
          </w:tcPr>
          <w:p w14:paraId="7A73D4C4"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E INSTALACIÓN DE TABLERO DE DETECCIÓN DE INCENDIOS, DIRECCIONABLE 127 DIRECCIONES, 6 SALIDAS DE NAC Y DE POTENCIA, EXPANDIBLE, CON BATERÍAS 12 AH</w:t>
            </w:r>
          </w:p>
        </w:tc>
        <w:tc>
          <w:tcPr>
            <w:tcW w:w="611" w:type="dxa"/>
            <w:shd w:val="clear" w:color="auto" w:fill="auto"/>
            <w:noWrap/>
            <w:vAlign w:val="center"/>
            <w:hideMark/>
          </w:tcPr>
          <w:p w14:paraId="48B6610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11C1B686" w14:textId="77777777" w:rsidTr="00991313">
        <w:trPr>
          <w:trHeight w:val="510"/>
          <w:jc w:val="center"/>
        </w:trPr>
        <w:tc>
          <w:tcPr>
            <w:tcW w:w="850" w:type="dxa"/>
            <w:shd w:val="clear" w:color="auto" w:fill="auto"/>
            <w:noWrap/>
            <w:vAlign w:val="center"/>
            <w:hideMark/>
          </w:tcPr>
          <w:p w14:paraId="7E3A04E5"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8,2</w:t>
            </w:r>
          </w:p>
        </w:tc>
        <w:tc>
          <w:tcPr>
            <w:tcW w:w="8365" w:type="dxa"/>
            <w:shd w:val="clear" w:color="auto" w:fill="auto"/>
            <w:noWrap/>
            <w:hideMark/>
          </w:tcPr>
          <w:p w14:paraId="12DAD009"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E INSTALACIÓN DE BATAERIA SISTEMA DE ALARMAS 12V 12AH PARA SISTEMAS DE SEGURIDAD Y VIGILANCIA</w:t>
            </w:r>
          </w:p>
        </w:tc>
        <w:tc>
          <w:tcPr>
            <w:tcW w:w="611" w:type="dxa"/>
            <w:shd w:val="clear" w:color="auto" w:fill="auto"/>
            <w:noWrap/>
            <w:vAlign w:val="center"/>
            <w:hideMark/>
          </w:tcPr>
          <w:p w14:paraId="6F6BB31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5AF437F2" w14:textId="77777777" w:rsidTr="00991313">
        <w:trPr>
          <w:trHeight w:val="765"/>
          <w:jc w:val="center"/>
        </w:trPr>
        <w:tc>
          <w:tcPr>
            <w:tcW w:w="850" w:type="dxa"/>
            <w:shd w:val="clear" w:color="auto" w:fill="auto"/>
            <w:noWrap/>
            <w:vAlign w:val="center"/>
            <w:hideMark/>
          </w:tcPr>
          <w:p w14:paraId="4F83E54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8,3</w:t>
            </w:r>
          </w:p>
        </w:tc>
        <w:tc>
          <w:tcPr>
            <w:tcW w:w="8365" w:type="dxa"/>
            <w:shd w:val="clear" w:color="auto" w:fill="auto"/>
            <w:noWrap/>
            <w:hideMark/>
          </w:tcPr>
          <w:p w14:paraId="11FEDFC2"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E INSTALACIÓN DE DETECTOR DE INCENDIO FOTOELECTRICO.  SENSOR FOTOELÉCTRICO DEL TIPO TRUEALARM CON BASE 4098-9714 SIMPLEX O SIMILAR</w:t>
            </w:r>
          </w:p>
        </w:tc>
        <w:tc>
          <w:tcPr>
            <w:tcW w:w="611" w:type="dxa"/>
            <w:shd w:val="clear" w:color="auto" w:fill="auto"/>
            <w:noWrap/>
            <w:vAlign w:val="center"/>
            <w:hideMark/>
          </w:tcPr>
          <w:p w14:paraId="79DAD397"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0B0C4B9D" w14:textId="77777777" w:rsidTr="00991313">
        <w:trPr>
          <w:trHeight w:val="765"/>
          <w:jc w:val="center"/>
        </w:trPr>
        <w:tc>
          <w:tcPr>
            <w:tcW w:w="850" w:type="dxa"/>
            <w:shd w:val="clear" w:color="auto" w:fill="auto"/>
            <w:noWrap/>
            <w:vAlign w:val="center"/>
            <w:hideMark/>
          </w:tcPr>
          <w:p w14:paraId="661334E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8,4</w:t>
            </w:r>
          </w:p>
        </w:tc>
        <w:tc>
          <w:tcPr>
            <w:tcW w:w="8365" w:type="dxa"/>
            <w:shd w:val="clear" w:color="auto" w:fill="auto"/>
            <w:noWrap/>
            <w:hideMark/>
          </w:tcPr>
          <w:p w14:paraId="09E2452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E INSTALACIÓN DE DETECTOR DUAL HUMO/TERMICO. SENSOR TÉRMICO DE TEMPERATURA DEL TIPO </w:t>
            </w:r>
            <w:proofErr w:type="gramStart"/>
            <w:r w:rsidRPr="0030399E">
              <w:rPr>
                <w:rFonts w:ascii="Gotham Narrow Book" w:hAnsi="Gotham Narrow Book"/>
                <w:lang w:val="es-CO" w:eastAsia="es-CO"/>
              </w:rPr>
              <w:t>TRUEALARM  CON</w:t>
            </w:r>
            <w:proofErr w:type="gramEnd"/>
            <w:r w:rsidRPr="0030399E">
              <w:rPr>
                <w:rFonts w:ascii="Gotham Narrow Book" w:hAnsi="Gotham Narrow Book"/>
                <w:lang w:val="es-CO" w:eastAsia="es-CO"/>
              </w:rPr>
              <w:t xml:space="preserve"> BASE 4098-9733  SIMPLEX O SIMILAR</w:t>
            </w:r>
          </w:p>
        </w:tc>
        <w:tc>
          <w:tcPr>
            <w:tcW w:w="611" w:type="dxa"/>
            <w:shd w:val="clear" w:color="auto" w:fill="auto"/>
            <w:noWrap/>
            <w:vAlign w:val="center"/>
            <w:hideMark/>
          </w:tcPr>
          <w:p w14:paraId="4884004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26B07F11" w14:textId="77777777" w:rsidTr="00991313">
        <w:trPr>
          <w:trHeight w:val="510"/>
          <w:jc w:val="center"/>
        </w:trPr>
        <w:tc>
          <w:tcPr>
            <w:tcW w:w="850" w:type="dxa"/>
            <w:shd w:val="clear" w:color="auto" w:fill="auto"/>
            <w:noWrap/>
            <w:vAlign w:val="center"/>
            <w:hideMark/>
          </w:tcPr>
          <w:p w14:paraId="71BD7E0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8,5</w:t>
            </w:r>
          </w:p>
        </w:tc>
        <w:tc>
          <w:tcPr>
            <w:tcW w:w="8365" w:type="dxa"/>
            <w:shd w:val="clear" w:color="auto" w:fill="auto"/>
            <w:noWrap/>
            <w:hideMark/>
          </w:tcPr>
          <w:p w14:paraId="0D97E081"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E INSTALACIÓN DE ESTACION MANUAL DOBLE ACCIÓN DIRECCIONABLE DEL TIPO 4099-9006 SIMPLEX O SIMILAR</w:t>
            </w:r>
          </w:p>
        </w:tc>
        <w:tc>
          <w:tcPr>
            <w:tcW w:w="611" w:type="dxa"/>
            <w:shd w:val="clear" w:color="auto" w:fill="auto"/>
            <w:noWrap/>
            <w:vAlign w:val="center"/>
            <w:hideMark/>
          </w:tcPr>
          <w:p w14:paraId="168C7D52"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0BF39F5B" w14:textId="77777777" w:rsidTr="00991313">
        <w:trPr>
          <w:trHeight w:val="765"/>
          <w:jc w:val="center"/>
        </w:trPr>
        <w:tc>
          <w:tcPr>
            <w:tcW w:w="850" w:type="dxa"/>
            <w:shd w:val="clear" w:color="auto" w:fill="auto"/>
            <w:noWrap/>
            <w:vAlign w:val="center"/>
            <w:hideMark/>
          </w:tcPr>
          <w:p w14:paraId="5C07859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8,6</w:t>
            </w:r>
          </w:p>
        </w:tc>
        <w:tc>
          <w:tcPr>
            <w:tcW w:w="8365" w:type="dxa"/>
            <w:shd w:val="clear" w:color="auto" w:fill="auto"/>
            <w:noWrap/>
            <w:hideMark/>
          </w:tcPr>
          <w:p w14:paraId="279BF613"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SUMINISTRO E INSTALACIÓN DE MODULOS DE MONITOREO DE ZONAS DEL TIPO  4090-9101 MBZAM SIMPLEX O SIMILAR, INSTALADO SOBRE EN UNA CAJA ELÉCTRICA CUADRADA ESTÁNDAR DE 4 PULGADAS.</w:t>
            </w:r>
          </w:p>
        </w:tc>
        <w:tc>
          <w:tcPr>
            <w:tcW w:w="611" w:type="dxa"/>
            <w:shd w:val="clear" w:color="auto" w:fill="auto"/>
            <w:noWrap/>
            <w:vAlign w:val="center"/>
            <w:hideMark/>
          </w:tcPr>
          <w:p w14:paraId="253C0E0C"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63059445" w14:textId="77777777" w:rsidTr="00991313">
        <w:trPr>
          <w:trHeight w:val="765"/>
          <w:jc w:val="center"/>
        </w:trPr>
        <w:tc>
          <w:tcPr>
            <w:tcW w:w="850" w:type="dxa"/>
            <w:shd w:val="clear" w:color="auto" w:fill="auto"/>
            <w:noWrap/>
            <w:vAlign w:val="center"/>
            <w:hideMark/>
          </w:tcPr>
          <w:p w14:paraId="1C3513F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8,7</w:t>
            </w:r>
          </w:p>
        </w:tc>
        <w:tc>
          <w:tcPr>
            <w:tcW w:w="8365" w:type="dxa"/>
            <w:shd w:val="clear" w:color="auto" w:fill="auto"/>
            <w:noWrap/>
            <w:hideMark/>
          </w:tcPr>
          <w:p w14:paraId="3B4CB803"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E INSTALACIÓN DE SIRENA CON LUZ ESTROBOSCOPICA DE PARED DEL TIPO MULTI-CANDELA TRUEALERT A / V CON BOCINA Y LUZ ESTROBOSCÓPICA SINCRONIZADA 4906-9127 (AV) SIMPLEX O SIMILAR. </w:t>
            </w:r>
          </w:p>
        </w:tc>
        <w:tc>
          <w:tcPr>
            <w:tcW w:w="611" w:type="dxa"/>
            <w:shd w:val="clear" w:color="auto" w:fill="auto"/>
            <w:noWrap/>
            <w:vAlign w:val="center"/>
            <w:hideMark/>
          </w:tcPr>
          <w:p w14:paraId="093C228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UND</w:t>
            </w:r>
          </w:p>
        </w:tc>
      </w:tr>
      <w:tr w:rsidR="00641ABD" w:rsidRPr="0030399E" w14:paraId="10249056" w14:textId="77777777" w:rsidTr="00991313">
        <w:trPr>
          <w:trHeight w:val="300"/>
          <w:jc w:val="center"/>
        </w:trPr>
        <w:tc>
          <w:tcPr>
            <w:tcW w:w="850" w:type="dxa"/>
            <w:shd w:val="clear" w:color="000000" w:fill="D0D0D0"/>
            <w:noWrap/>
            <w:vAlign w:val="center"/>
            <w:hideMark/>
          </w:tcPr>
          <w:p w14:paraId="6816053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c>
          <w:tcPr>
            <w:tcW w:w="8365" w:type="dxa"/>
            <w:shd w:val="clear" w:color="000000" w:fill="D0D0D0"/>
            <w:noWrap/>
            <w:hideMark/>
          </w:tcPr>
          <w:p w14:paraId="2FD3DDC3" w14:textId="77777777" w:rsidR="00641ABD" w:rsidRPr="0030399E" w:rsidRDefault="00641ABD" w:rsidP="00991313">
            <w:pPr>
              <w:jc w:val="both"/>
              <w:rPr>
                <w:rFonts w:ascii="Gotham Narrow Book" w:hAnsi="Gotham Narrow Book"/>
                <w:b/>
                <w:bCs/>
                <w:lang w:val="es-CO" w:eastAsia="es-CO"/>
              </w:rPr>
            </w:pPr>
            <w:r w:rsidRPr="0030399E">
              <w:rPr>
                <w:rFonts w:ascii="Gotham Narrow Book" w:hAnsi="Gotham Narrow Book"/>
                <w:b/>
                <w:bCs/>
                <w:lang w:val="es-CO" w:eastAsia="es-CO"/>
              </w:rPr>
              <w:t>INFRAESTRUCTURA SISTEMA DE DETECCIÓN INCENDIO</w:t>
            </w:r>
          </w:p>
        </w:tc>
        <w:tc>
          <w:tcPr>
            <w:tcW w:w="611" w:type="dxa"/>
            <w:shd w:val="clear" w:color="000000" w:fill="D0D0D0"/>
            <w:noWrap/>
            <w:vAlign w:val="center"/>
            <w:hideMark/>
          </w:tcPr>
          <w:p w14:paraId="6DEF4B3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 </w:t>
            </w:r>
          </w:p>
        </w:tc>
      </w:tr>
      <w:tr w:rsidR="00641ABD" w:rsidRPr="0030399E" w14:paraId="3842BE14" w14:textId="77777777" w:rsidTr="00991313">
        <w:trPr>
          <w:trHeight w:val="765"/>
          <w:jc w:val="center"/>
        </w:trPr>
        <w:tc>
          <w:tcPr>
            <w:tcW w:w="850" w:type="dxa"/>
            <w:shd w:val="clear" w:color="auto" w:fill="auto"/>
            <w:noWrap/>
            <w:vAlign w:val="center"/>
            <w:hideMark/>
          </w:tcPr>
          <w:p w14:paraId="65C1FEB1"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8,8</w:t>
            </w:r>
          </w:p>
        </w:tc>
        <w:tc>
          <w:tcPr>
            <w:tcW w:w="8365" w:type="dxa"/>
            <w:shd w:val="clear" w:color="auto" w:fill="auto"/>
            <w:noWrap/>
            <w:hideMark/>
          </w:tcPr>
          <w:p w14:paraId="5E54C921"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TUBERÍA EMT UL 3/4" GALVANIZADO. INCLUYE ELEMENTOS DE FIJACIÓN Y DEMÁS ACCESORIOS PARA SU CORRECTO FUNCIONAMIENTO </w:t>
            </w:r>
          </w:p>
        </w:tc>
        <w:tc>
          <w:tcPr>
            <w:tcW w:w="611" w:type="dxa"/>
            <w:shd w:val="clear" w:color="auto" w:fill="auto"/>
            <w:noWrap/>
            <w:vAlign w:val="center"/>
            <w:hideMark/>
          </w:tcPr>
          <w:p w14:paraId="75B4E85A"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30A8C9A3" w14:textId="77777777" w:rsidTr="00991313">
        <w:trPr>
          <w:trHeight w:val="510"/>
          <w:jc w:val="center"/>
        </w:trPr>
        <w:tc>
          <w:tcPr>
            <w:tcW w:w="850" w:type="dxa"/>
            <w:shd w:val="clear" w:color="auto" w:fill="auto"/>
            <w:noWrap/>
            <w:vAlign w:val="center"/>
            <w:hideMark/>
          </w:tcPr>
          <w:p w14:paraId="7382E8FE"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8,9</w:t>
            </w:r>
          </w:p>
        </w:tc>
        <w:tc>
          <w:tcPr>
            <w:tcW w:w="8365" w:type="dxa"/>
            <w:shd w:val="clear" w:color="auto" w:fill="auto"/>
            <w:noWrap/>
            <w:hideMark/>
          </w:tcPr>
          <w:p w14:paraId="00314F6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CABLE DE INCENDIO FPLR 2×16 SIN APANTALLADO </w:t>
            </w:r>
          </w:p>
        </w:tc>
        <w:tc>
          <w:tcPr>
            <w:tcW w:w="611" w:type="dxa"/>
            <w:shd w:val="clear" w:color="auto" w:fill="auto"/>
            <w:noWrap/>
            <w:vAlign w:val="center"/>
            <w:hideMark/>
          </w:tcPr>
          <w:p w14:paraId="7EC041C9"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r w:rsidR="00641ABD" w:rsidRPr="0030399E" w14:paraId="5523A637" w14:textId="77777777" w:rsidTr="00991313">
        <w:trPr>
          <w:trHeight w:val="510"/>
          <w:jc w:val="center"/>
        </w:trPr>
        <w:tc>
          <w:tcPr>
            <w:tcW w:w="850" w:type="dxa"/>
            <w:shd w:val="clear" w:color="auto" w:fill="auto"/>
            <w:noWrap/>
            <w:vAlign w:val="center"/>
            <w:hideMark/>
          </w:tcPr>
          <w:p w14:paraId="564C3F9D"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8,10</w:t>
            </w:r>
          </w:p>
        </w:tc>
        <w:tc>
          <w:tcPr>
            <w:tcW w:w="8365" w:type="dxa"/>
            <w:shd w:val="clear" w:color="auto" w:fill="auto"/>
            <w:noWrap/>
            <w:hideMark/>
          </w:tcPr>
          <w:p w14:paraId="46315C3A" w14:textId="77777777" w:rsidR="00641ABD" w:rsidRPr="0030399E" w:rsidRDefault="00641ABD" w:rsidP="00991313">
            <w:pPr>
              <w:jc w:val="both"/>
              <w:rPr>
                <w:rFonts w:ascii="Gotham Narrow Book" w:hAnsi="Gotham Narrow Book"/>
                <w:lang w:val="es-CO" w:eastAsia="es-CO"/>
              </w:rPr>
            </w:pPr>
            <w:r w:rsidRPr="0030399E">
              <w:rPr>
                <w:rFonts w:ascii="Gotham Narrow Book" w:hAnsi="Gotham Narrow Book"/>
                <w:lang w:val="es-CO" w:eastAsia="es-CO"/>
              </w:rPr>
              <w:t xml:space="preserve">SUMINISTRO, TRANSPORTE E INSTALACIÓN DE CABLE DE INCENDIO FPLR 2×14 APANTALLADO </w:t>
            </w:r>
          </w:p>
        </w:tc>
        <w:tc>
          <w:tcPr>
            <w:tcW w:w="611" w:type="dxa"/>
            <w:shd w:val="clear" w:color="auto" w:fill="auto"/>
            <w:noWrap/>
            <w:vAlign w:val="center"/>
            <w:hideMark/>
          </w:tcPr>
          <w:p w14:paraId="6EABF003" w14:textId="77777777" w:rsidR="00641ABD" w:rsidRPr="0030399E" w:rsidRDefault="00641ABD" w:rsidP="00991313">
            <w:pPr>
              <w:jc w:val="center"/>
              <w:rPr>
                <w:rFonts w:ascii="Gotham Narrow Book" w:hAnsi="Gotham Narrow Book"/>
                <w:lang w:val="es-CO" w:eastAsia="es-CO"/>
              </w:rPr>
            </w:pPr>
            <w:r w:rsidRPr="0030399E">
              <w:rPr>
                <w:rFonts w:ascii="Gotham Narrow Book" w:hAnsi="Gotham Narrow Book"/>
                <w:lang w:val="es-CO" w:eastAsia="es-CO"/>
              </w:rPr>
              <w:t>ML</w:t>
            </w:r>
          </w:p>
        </w:tc>
      </w:tr>
    </w:tbl>
    <w:p w14:paraId="53AC6106" w14:textId="77777777" w:rsidR="00641ABD" w:rsidRDefault="00641ABD" w:rsidP="00641ABD">
      <w:pPr>
        <w:jc w:val="both"/>
        <w:rPr>
          <w:rFonts w:ascii="Gotham Narrow Book" w:eastAsia="Arial" w:hAnsi="Gotham Narrow Book" w:cs="Arial"/>
          <w:sz w:val="24"/>
          <w:szCs w:val="24"/>
          <w:lang w:val="es-CO" w:eastAsia="en-US"/>
        </w:rPr>
      </w:pPr>
    </w:p>
    <w:p w14:paraId="1713033E" w14:textId="4B434258" w:rsidR="00641ABD" w:rsidRPr="00E316E3" w:rsidRDefault="00641ABD" w:rsidP="003E4BA3">
      <w:pPr>
        <w:pStyle w:val="Capitulo1"/>
        <w:numPr>
          <w:ilvl w:val="2"/>
          <w:numId w:val="8"/>
        </w:numPr>
        <w:rPr>
          <w:rFonts w:eastAsiaTheme="minorHAnsi"/>
          <w:color w:val="auto"/>
          <w:szCs w:val="24"/>
        </w:rPr>
      </w:pPr>
      <w:bookmarkStart w:id="17" w:name="_Toc199316999"/>
      <w:r>
        <w:rPr>
          <w:rFonts w:eastAsiaTheme="minorHAnsi"/>
          <w:color w:val="auto"/>
          <w:szCs w:val="24"/>
        </w:rPr>
        <w:t xml:space="preserve"> </w:t>
      </w:r>
      <w:bookmarkStart w:id="18" w:name="_Toc199351728"/>
      <w:r w:rsidRPr="00E316E3">
        <w:rPr>
          <w:rFonts w:eastAsiaTheme="minorHAnsi"/>
          <w:color w:val="auto"/>
          <w:szCs w:val="24"/>
        </w:rPr>
        <w:t>REGLAMENTACION TÉCNICA</w:t>
      </w:r>
      <w:bookmarkEnd w:id="14"/>
      <w:bookmarkEnd w:id="15"/>
      <w:bookmarkEnd w:id="16"/>
      <w:bookmarkEnd w:id="17"/>
      <w:bookmarkEnd w:id="18"/>
    </w:p>
    <w:p w14:paraId="4F700FC1" w14:textId="77777777" w:rsidR="00641ABD" w:rsidRPr="00E316E3" w:rsidRDefault="00641ABD" w:rsidP="00641ABD">
      <w:pPr>
        <w:jc w:val="both"/>
        <w:rPr>
          <w:rFonts w:ascii="Gotham Narrow Book" w:hAnsi="Gotham Narrow Book" w:cs="Arial"/>
          <w:sz w:val="24"/>
          <w:szCs w:val="24"/>
        </w:rPr>
      </w:pPr>
      <w:bookmarkStart w:id="19" w:name="_Toc493605636"/>
      <w:bookmarkEnd w:id="19"/>
      <w:r w:rsidRPr="00E316E3">
        <w:rPr>
          <w:rFonts w:ascii="Gotham Narrow Book" w:hAnsi="Gotham Narrow Book" w:cs="Arial"/>
          <w:bCs/>
          <w:sz w:val="24"/>
          <w:szCs w:val="24"/>
        </w:rPr>
        <w:t xml:space="preserve">La </w:t>
      </w:r>
      <w:r w:rsidRPr="00E316E3">
        <w:rPr>
          <w:rFonts w:ascii="Gotham Narrow Book" w:hAnsi="Gotham Narrow Book" w:cs="Arial"/>
          <w:sz w:val="24"/>
          <w:szCs w:val="24"/>
        </w:rPr>
        <w:t>reglamentación técnica aplicable, estará sujeta al cumplimiento de las siguientes exigencias establecidas en los siguientes marcos normativos:</w:t>
      </w:r>
    </w:p>
    <w:p w14:paraId="19193BBA" w14:textId="77777777" w:rsidR="00641ABD" w:rsidRPr="00E316E3" w:rsidRDefault="00641ABD" w:rsidP="00641ABD">
      <w:pPr>
        <w:jc w:val="both"/>
        <w:rPr>
          <w:rFonts w:ascii="Gotham Narrow Book" w:hAnsi="Gotham Narrow Book" w:cs="Arial"/>
          <w:sz w:val="24"/>
          <w:szCs w:val="24"/>
        </w:rPr>
      </w:pPr>
    </w:p>
    <w:p w14:paraId="78151586"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Norma NTC 4595</w:t>
      </w:r>
    </w:p>
    <w:p w14:paraId="5BE7B668"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Norma NTC 4596</w:t>
      </w:r>
    </w:p>
    <w:p w14:paraId="634D9004"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Norma COLEGIO – 10</w:t>
      </w:r>
    </w:p>
    <w:p w14:paraId="319ADA4C"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 xml:space="preserve">Código NRS – 10 </w:t>
      </w:r>
    </w:p>
    <w:p w14:paraId="1CB55E38"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Ley 361 de 1997 Integración Social de las personas con Limitación (Ministerios de Educación, Trabajo y Seguridad Social, Salud y Transporte)</w:t>
      </w:r>
    </w:p>
    <w:p w14:paraId="74EC3E31"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Decreto 1538 de 2005 Reglamentario de la Ley 361. (Ministerio de Ambiente, Vivienda y Desarrollo Territorial)</w:t>
      </w:r>
    </w:p>
    <w:p w14:paraId="261AD251"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NSR- 10. Titulo K-.2 Clasificación de las edificaciones por grupos de ocupación. K-3. Requisitos para zonas comunes</w:t>
      </w:r>
    </w:p>
    <w:p w14:paraId="6E033248"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Norma técnica Colombiana NTC 4139 de 1997-Accesibilidad al medio físico. Símbolo gráfico, características generales</w:t>
      </w:r>
    </w:p>
    <w:p w14:paraId="0BACF197"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4140 del 2012- Accesibilidad al medio físico. Edificios y espacios urbanos y rurales, pasillos y corredores. Características generales</w:t>
      </w:r>
    </w:p>
    <w:p w14:paraId="04BCE408"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4143 del 2009- Accesibilidad al medio físico. Edificios y espacios urbanos. rampas fijas</w:t>
      </w:r>
    </w:p>
    <w:p w14:paraId="5D84C6E5"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4144 del 2005- Accesibilidad al medio físico. Edificios, espacios urbanos y rurales. Señalización</w:t>
      </w:r>
    </w:p>
    <w:p w14:paraId="49CF1DAD"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4145 del 2012- Accesibilidad al medio físico. Edificios y espacios urbanos y rurales. Escaleras</w:t>
      </w:r>
    </w:p>
    <w:p w14:paraId="29B25190"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4201 del 2005- Accesibilidad al medio físico. Edificios, Equipamientos. Bordillos. Pasamanos y agarraderas</w:t>
      </w:r>
    </w:p>
    <w:p w14:paraId="38EFC160"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4960 del 2001 - Accesibilidad al medio físico. Edificios puertas accesibles</w:t>
      </w:r>
    </w:p>
    <w:p w14:paraId="60DA6554"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Reglamento técnico del sector de agua potable y saneamiento básico, RAS – 2000</w:t>
      </w:r>
    </w:p>
    <w:p w14:paraId="356E1F1C"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NTC 1500 del 2004 - Código Colombiano de Fontanería</w:t>
      </w:r>
    </w:p>
    <w:p w14:paraId="5CAC359C"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Decreto 1594 de 1984 “Vertimientos Líquidos”</w:t>
      </w:r>
    </w:p>
    <w:p w14:paraId="5591839A"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Decreto 948 de 1995 “Emisiones atmosféricas”</w:t>
      </w:r>
    </w:p>
    <w:p w14:paraId="4A72944B"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Ley 9 de 1979 “Por la cual se dictan medidas sanitarias”</w:t>
      </w:r>
    </w:p>
    <w:p w14:paraId="28AFE9EC"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Decreto 3930 de 2010 “Vertimientos líquidos” (nivel nacional.) Deroga parcialmente el Decreto 1594</w:t>
      </w:r>
    </w:p>
    <w:p w14:paraId="7FADD30E"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Decreto 2107 de 1995 “Emisiones atmosféricas” (nivel nacional.) Deroga parcialmente el Decreto 948</w:t>
      </w:r>
    </w:p>
    <w:p w14:paraId="4A86B580"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 xml:space="preserve">Legislación de seguridad industrial y de salud ocupacional </w:t>
      </w:r>
    </w:p>
    <w:p w14:paraId="2CEDBB41"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Normas NFPA – NEC y Código Nacional de Incendios</w:t>
      </w:r>
    </w:p>
    <w:p w14:paraId="37357897"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Ley 400 de 199</w:t>
      </w:r>
    </w:p>
    <w:p w14:paraId="196019BE"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Código Eléctrico Nacional, norma ICONTEC 2050</w:t>
      </w:r>
    </w:p>
    <w:p w14:paraId="16C83C2F"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Ley 915 de 2004.</w:t>
      </w:r>
    </w:p>
    <w:p w14:paraId="1AB9865B"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Ley 388 de 1997 sobre Ordenamiento Territorial</w:t>
      </w:r>
    </w:p>
    <w:p w14:paraId="5A641C23"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 xml:space="preserve">Normas técnicas vigentes aplicables al objeto contractual. </w:t>
      </w:r>
    </w:p>
    <w:p w14:paraId="4D9844B4" w14:textId="77777777" w:rsidR="00641ABD" w:rsidRPr="00E316E3" w:rsidRDefault="00641ABD" w:rsidP="003E4BA3">
      <w:pPr>
        <w:pStyle w:val="Prrafodelista"/>
        <w:numPr>
          <w:ilvl w:val="0"/>
          <w:numId w:val="11"/>
        </w:numPr>
        <w:jc w:val="both"/>
        <w:rPr>
          <w:rFonts w:ascii="Gotham Narrow Book" w:hAnsi="Gotham Narrow Book" w:cs="Arial"/>
          <w:sz w:val="24"/>
          <w:szCs w:val="24"/>
        </w:rPr>
      </w:pPr>
      <w:r w:rsidRPr="00E316E3">
        <w:rPr>
          <w:rFonts w:ascii="Gotham Narrow Book" w:hAnsi="Gotham Narrow Book" w:cs="Arial"/>
          <w:sz w:val="24"/>
          <w:szCs w:val="24"/>
        </w:rPr>
        <w:t>Especificaciones generales relacionadas con dimensiones y aéreas mínimas requeridas para el desarrollo de las actividades físicas, ajustadas a los estándares establecidos por cada uno de los organismos rectores de estas actividades.</w:t>
      </w:r>
    </w:p>
    <w:p w14:paraId="65908CFF" w14:textId="77777777" w:rsidR="00641ABD" w:rsidRPr="00E316E3" w:rsidRDefault="00641ABD" w:rsidP="003E4BA3">
      <w:pPr>
        <w:pStyle w:val="Prrafodelista"/>
        <w:numPr>
          <w:ilvl w:val="0"/>
          <w:numId w:val="11"/>
        </w:numPr>
        <w:jc w:val="both"/>
        <w:rPr>
          <w:rFonts w:ascii="Gotham Narrow Book" w:eastAsia="Arial" w:hAnsi="Gotham Narrow Book" w:cs="Arial"/>
          <w:noProof/>
          <w:sz w:val="24"/>
          <w:szCs w:val="24"/>
          <w:lang w:val="es-MX" w:eastAsia="en-US"/>
        </w:rPr>
      </w:pPr>
      <w:r w:rsidRPr="00E316E3">
        <w:rPr>
          <w:rFonts w:ascii="Gotham Narrow Book" w:hAnsi="Gotham Narrow Book" w:cs="Arial"/>
          <w:sz w:val="24"/>
          <w:szCs w:val="24"/>
        </w:rPr>
        <w:t>Autorizaciones, permisos y licencias</w:t>
      </w:r>
      <w:r w:rsidRPr="00E316E3">
        <w:rPr>
          <w:rFonts w:ascii="Gotham Narrow Book" w:eastAsia="Arial" w:hAnsi="Gotham Narrow Book" w:cs="Arial"/>
          <w:sz w:val="24"/>
          <w:szCs w:val="24"/>
          <w:lang w:val="es-CO" w:eastAsia="en-US"/>
        </w:rPr>
        <w:t>, específicas de las entidades nacionales y territoriales.</w:t>
      </w:r>
    </w:p>
    <w:p w14:paraId="757E0A25" w14:textId="77777777" w:rsidR="00641ABD" w:rsidRPr="00E316E3" w:rsidRDefault="00641ABD" w:rsidP="003E4BA3">
      <w:pPr>
        <w:numPr>
          <w:ilvl w:val="0"/>
          <w:numId w:val="11"/>
        </w:numPr>
        <w:contextualSpacing/>
        <w:jc w:val="both"/>
        <w:rPr>
          <w:rFonts w:ascii="Gotham Narrow Book" w:eastAsia="Arial" w:hAnsi="Gotham Narrow Book" w:cs="Arial"/>
          <w:sz w:val="24"/>
          <w:szCs w:val="24"/>
          <w:lang w:val="es-CO" w:eastAsia="en-US"/>
        </w:rPr>
      </w:pPr>
      <w:r w:rsidRPr="00E316E3">
        <w:rPr>
          <w:rFonts w:ascii="Gotham Narrow Book" w:eastAsia="Arial" w:hAnsi="Gotham Narrow Book" w:cs="Arial"/>
          <w:sz w:val="24"/>
          <w:szCs w:val="24"/>
          <w:lang w:val="es-CO" w:eastAsia="en-US"/>
        </w:rPr>
        <w:t xml:space="preserve">Legislación de seguridad industrial y de salud ocupacional. </w:t>
      </w:r>
    </w:p>
    <w:p w14:paraId="7F5822C7" w14:textId="77777777" w:rsidR="00641ABD" w:rsidRPr="00E316E3" w:rsidRDefault="00641ABD" w:rsidP="00641ABD">
      <w:pPr>
        <w:jc w:val="both"/>
        <w:rPr>
          <w:rFonts w:ascii="Gotham Narrow Book" w:eastAsia="Arial" w:hAnsi="Gotham Narrow Book" w:cs="Arial"/>
          <w:noProof/>
          <w:sz w:val="24"/>
          <w:szCs w:val="24"/>
          <w:lang w:val="es-MX" w:eastAsia="en-US"/>
        </w:rPr>
      </w:pPr>
    </w:p>
    <w:p w14:paraId="733B1783" w14:textId="77777777" w:rsidR="00641ABD" w:rsidRPr="00E316E3" w:rsidRDefault="00641ABD" w:rsidP="00641ABD">
      <w:pPr>
        <w:jc w:val="both"/>
        <w:rPr>
          <w:rFonts w:ascii="Gotham Narrow Book" w:eastAsia="Arial" w:hAnsi="Gotham Narrow Book" w:cs="Arial"/>
          <w:sz w:val="24"/>
          <w:szCs w:val="24"/>
          <w:lang w:val="es-CO" w:eastAsia="en-US"/>
        </w:rPr>
      </w:pPr>
      <w:r w:rsidRPr="00E316E3">
        <w:rPr>
          <w:rFonts w:ascii="Gotham Narrow Book" w:eastAsia="Arial" w:hAnsi="Gotham Narrow Book" w:cs="Arial"/>
          <w:noProof/>
          <w:sz w:val="24"/>
          <w:szCs w:val="24"/>
          <w:lang w:val="es-MX" w:eastAsia="en-US"/>
        </w:rPr>
        <w:t>Y en general todas las demas normas vigente aplicables en materia, al objeto contratual.</w:t>
      </w:r>
      <w:r w:rsidRPr="00E316E3">
        <w:rPr>
          <w:rFonts w:ascii="Gotham Narrow Book" w:eastAsia="Arial" w:hAnsi="Gotham Narrow Book" w:cs="Arial"/>
          <w:sz w:val="24"/>
          <w:szCs w:val="24"/>
          <w:lang w:val="es-CO" w:eastAsia="en-US"/>
        </w:rPr>
        <w:t xml:space="preserve"> </w:t>
      </w:r>
    </w:p>
    <w:p w14:paraId="2D912C45" w14:textId="77777777" w:rsidR="00A37BDB" w:rsidRPr="00D237FC" w:rsidRDefault="00A37BDB" w:rsidP="00A37BDB">
      <w:pPr>
        <w:jc w:val="both"/>
        <w:rPr>
          <w:rFonts w:ascii="Gotham Narrow Book" w:hAnsi="Gotham Narrow Book" w:cs="Arial"/>
          <w:sz w:val="24"/>
          <w:szCs w:val="24"/>
          <w:lang w:val="es-CO"/>
        </w:rPr>
      </w:pPr>
    </w:p>
    <w:p w14:paraId="2AC3A282" w14:textId="71EF9B80" w:rsidR="00A37BDB" w:rsidRPr="00D237FC" w:rsidRDefault="00632F2C" w:rsidP="003E4BA3">
      <w:pPr>
        <w:pStyle w:val="Prrafodelista"/>
        <w:numPr>
          <w:ilvl w:val="1"/>
          <w:numId w:val="8"/>
        </w:numPr>
        <w:autoSpaceDE w:val="0"/>
        <w:autoSpaceDN w:val="0"/>
        <w:adjustRightInd w:val="0"/>
        <w:jc w:val="both"/>
        <w:rPr>
          <w:rFonts w:ascii="Gotham Narrow Book" w:eastAsiaTheme="minorHAnsi" w:hAnsi="Gotham Narrow Book" w:cs="Gotham Narrow Book"/>
          <w:b/>
          <w:sz w:val="24"/>
          <w:szCs w:val="24"/>
          <w:lang w:val="es-CO" w:eastAsia="en-US"/>
        </w:rPr>
      </w:pPr>
      <w:bookmarkStart w:id="20" w:name="_Toc387485374"/>
      <w:bookmarkStart w:id="21" w:name="_Toc387499027"/>
      <w:bookmarkStart w:id="22" w:name="_Toc388882887"/>
      <w:bookmarkEnd w:id="0"/>
      <w:r w:rsidRPr="00D237FC">
        <w:rPr>
          <w:rFonts w:ascii="Gotham Narrow Book" w:eastAsiaTheme="minorHAnsi" w:hAnsi="Gotham Narrow Book" w:cs="Gotham Narrow Book"/>
          <w:b/>
          <w:sz w:val="24"/>
          <w:szCs w:val="24"/>
          <w:lang w:val="es-CO" w:eastAsia="en-US"/>
        </w:rPr>
        <w:t>Codificación de Bienes y Servicios</w:t>
      </w:r>
      <w:bookmarkEnd w:id="20"/>
      <w:r w:rsidRPr="00D237FC">
        <w:rPr>
          <w:rFonts w:ascii="Gotham Narrow Book" w:eastAsiaTheme="minorHAnsi" w:hAnsi="Gotham Narrow Book" w:cs="Gotham Narrow Book"/>
          <w:b/>
          <w:sz w:val="24"/>
          <w:szCs w:val="24"/>
          <w:lang w:val="es-CO" w:eastAsia="en-US"/>
        </w:rPr>
        <w:t xml:space="preserve">: </w:t>
      </w:r>
      <w:r w:rsidR="00A37BDB" w:rsidRPr="00D237FC">
        <w:rPr>
          <w:rFonts w:ascii="Gotham Narrow Book" w:eastAsiaTheme="minorHAnsi" w:hAnsi="Gotham Narrow Book" w:cs="Gotham Narrow Book"/>
          <w:b/>
          <w:sz w:val="24"/>
          <w:szCs w:val="24"/>
          <w:lang w:val="es-CO" w:eastAsia="en-US"/>
        </w:rPr>
        <w:fldChar w:fldCharType="begin"/>
      </w:r>
      <w:r w:rsidR="00A37BDB" w:rsidRPr="00D237FC">
        <w:rPr>
          <w:rFonts w:ascii="Gotham Narrow Book" w:eastAsiaTheme="minorHAnsi" w:hAnsi="Gotham Narrow Book" w:cs="Gotham Narrow Book"/>
          <w:b/>
          <w:sz w:val="24"/>
          <w:szCs w:val="24"/>
          <w:lang w:val="es-CO" w:eastAsia="en-US"/>
        </w:rPr>
        <w:instrText xml:space="preserve"> MERGEFIELD UNSPSC </w:instrText>
      </w:r>
      <w:r w:rsidR="00A37BDB" w:rsidRPr="00D237FC">
        <w:rPr>
          <w:rFonts w:ascii="Gotham Narrow Book" w:eastAsiaTheme="minorHAnsi" w:hAnsi="Gotham Narrow Book" w:cs="Gotham Narrow Book"/>
          <w:b/>
          <w:sz w:val="24"/>
          <w:szCs w:val="24"/>
          <w:lang w:val="es-CO" w:eastAsia="en-US"/>
        </w:rPr>
        <w:fldChar w:fldCharType="separate"/>
      </w:r>
      <w:r w:rsidR="00A37BDB" w:rsidRPr="00D237FC">
        <w:rPr>
          <w:rFonts w:ascii="Gotham Narrow Book" w:eastAsiaTheme="minorHAnsi" w:hAnsi="Gotham Narrow Book" w:cs="Gotham Narrow Book"/>
          <w:b/>
          <w:sz w:val="24"/>
          <w:szCs w:val="24"/>
          <w:lang w:val="es-CO" w:eastAsia="en-US"/>
        </w:rPr>
        <w:t>«UNSPSC»</w:t>
      </w:r>
      <w:bookmarkEnd w:id="21"/>
      <w:bookmarkEnd w:id="22"/>
      <w:r w:rsidR="00A37BDB" w:rsidRPr="00D237FC">
        <w:rPr>
          <w:rFonts w:ascii="Gotham Narrow Book" w:eastAsiaTheme="minorHAnsi" w:hAnsi="Gotham Narrow Book" w:cs="Gotham Narrow Book"/>
          <w:b/>
          <w:sz w:val="24"/>
          <w:szCs w:val="24"/>
          <w:lang w:val="es-CO" w:eastAsia="en-US"/>
        </w:rPr>
        <w:fldChar w:fldCharType="end"/>
      </w:r>
    </w:p>
    <w:p w14:paraId="2E3E2507" w14:textId="77777777" w:rsidR="00A37BDB" w:rsidRPr="00D237FC" w:rsidRDefault="00A37BDB" w:rsidP="00A37BDB">
      <w:pPr>
        <w:autoSpaceDE w:val="0"/>
        <w:autoSpaceDN w:val="0"/>
        <w:adjustRightInd w:val="0"/>
        <w:jc w:val="both"/>
        <w:rPr>
          <w:rFonts w:ascii="Gotham Narrow Book" w:eastAsiaTheme="minorHAnsi" w:hAnsi="Gotham Narrow Book" w:cs="Gotham Narrow Book"/>
          <w:b/>
          <w:sz w:val="24"/>
          <w:szCs w:val="24"/>
          <w:lang w:val="es-CO" w:eastAsia="en-US"/>
        </w:rPr>
      </w:pPr>
    </w:p>
    <w:p w14:paraId="75AAD60B" w14:textId="77777777" w:rsidR="00641ABD" w:rsidRPr="006A7C87" w:rsidRDefault="00641ABD" w:rsidP="00641ABD">
      <w:pPr>
        <w:pStyle w:val="Prrafo"/>
        <w:rPr>
          <w:rFonts w:ascii="Gotham Narrow Book" w:hAnsi="Gotham Narrow Book" w:cs="Tahoma"/>
        </w:rPr>
      </w:pPr>
      <w:r w:rsidRPr="006A7C87">
        <w:rPr>
          <w:rFonts w:ascii="Gotham Narrow Book" w:hAnsi="Gotham Narrow Book" w:cs="Tahoma"/>
        </w:rPr>
        <w:t>El objeto contractual se enmarca dentro del Código Estándar de Productos y Servicios de Naciones Unidas, de la siguiente manera:</w:t>
      </w:r>
    </w:p>
    <w:p w14:paraId="35E26566" w14:textId="77777777" w:rsidR="00641ABD" w:rsidRDefault="00641ABD" w:rsidP="00641ABD">
      <w:pPr>
        <w:jc w:val="both"/>
        <w:rPr>
          <w:rFonts w:ascii="Gotham Narrow Book" w:eastAsia="Arial" w:hAnsi="Gotham Narrow Book" w:cs="Arial"/>
          <w:sz w:val="24"/>
          <w:szCs w:val="24"/>
          <w:lang w:eastAsia="en-US"/>
        </w:rPr>
      </w:pPr>
    </w:p>
    <w:tbl>
      <w:tblPr>
        <w:tblStyle w:val="Tablaconcuadrcula"/>
        <w:tblW w:w="0" w:type="auto"/>
        <w:tblLook w:val="04A0" w:firstRow="1" w:lastRow="0" w:firstColumn="1" w:lastColumn="0" w:noHBand="0" w:noVBand="1"/>
      </w:tblPr>
      <w:tblGrid>
        <w:gridCol w:w="1696"/>
        <w:gridCol w:w="2718"/>
        <w:gridCol w:w="2207"/>
        <w:gridCol w:w="2207"/>
      </w:tblGrid>
      <w:tr w:rsidR="00641ABD" w:rsidRPr="00610D74" w14:paraId="1C3A11F7" w14:textId="77777777" w:rsidTr="00641ABD">
        <w:tc>
          <w:tcPr>
            <w:tcW w:w="1696" w:type="dxa"/>
            <w:shd w:val="clear" w:color="auto" w:fill="DDD9C3" w:themeFill="background2" w:themeFillShade="E6"/>
            <w:vAlign w:val="center"/>
          </w:tcPr>
          <w:p w14:paraId="4958C834" w14:textId="77777777" w:rsidR="00641ABD" w:rsidRPr="00610D74" w:rsidRDefault="00641ABD" w:rsidP="00991313">
            <w:pPr>
              <w:jc w:val="center"/>
              <w:rPr>
                <w:rFonts w:ascii="Gotham Narrow Book" w:hAnsi="Gotham Narrow Book"/>
                <w:b/>
                <w:bCs/>
                <w:sz w:val="24"/>
                <w:szCs w:val="24"/>
                <w:lang w:val="es-CO"/>
              </w:rPr>
            </w:pPr>
            <w:r w:rsidRPr="00610D74">
              <w:rPr>
                <w:rFonts w:ascii="Gotham Narrow Book" w:hAnsi="Gotham Narrow Book"/>
                <w:b/>
                <w:bCs/>
                <w:sz w:val="24"/>
                <w:szCs w:val="24"/>
              </w:rPr>
              <w:t>Código UNSPSC</w:t>
            </w:r>
          </w:p>
        </w:tc>
        <w:tc>
          <w:tcPr>
            <w:tcW w:w="2718" w:type="dxa"/>
            <w:shd w:val="clear" w:color="auto" w:fill="DDD9C3" w:themeFill="background2" w:themeFillShade="E6"/>
            <w:vAlign w:val="center"/>
          </w:tcPr>
          <w:p w14:paraId="6E055E09" w14:textId="77777777" w:rsidR="00641ABD" w:rsidRPr="00610D74" w:rsidRDefault="00641ABD" w:rsidP="00991313">
            <w:pPr>
              <w:jc w:val="center"/>
              <w:rPr>
                <w:rFonts w:ascii="Gotham Narrow Book" w:hAnsi="Gotham Narrow Book"/>
                <w:b/>
                <w:bCs/>
                <w:sz w:val="24"/>
                <w:szCs w:val="24"/>
                <w:lang w:val="es-CO"/>
              </w:rPr>
            </w:pPr>
            <w:r w:rsidRPr="00610D74">
              <w:rPr>
                <w:rFonts w:ascii="Gotham Narrow Book" w:hAnsi="Gotham Narrow Book"/>
                <w:b/>
                <w:bCs/>
                <w:sz w:val="24"/>
                <w:szCs w:val="24"/>
              </w:rPr>
              <w:t>SEGMENTO</w:t>
            </w:r>
          </w:p>
        </w:tc>
        <w:tc>
          <w:tcPr>
            <w:tcW w:w="2207" w:type="dxa"/>
            <w:shd w:val="clear" w:color="auto" w:fill="DDD9C3" w:themeFill="background2" w:themeFillShade="E6"/>
            <w:vAlign w:val="center"/>
          </w:tcPr>
          <w:p w14:paraId="5EF575BB" w14:textId="77777777" w:rsidR="00641ABD" w:rsidRPr="00610D74" w:rsidRDefault="00641ABD" w:rsidP="00991313">
            <w:pPr>
              <w:jc w:val="center"/>
              <w:rPr>
                <w:rFonts w:ascii="Gotham Narrow Book" w:hAnsi="Gotham Narrow Book"/>
                <w:b/>
                <w:bCs/>
                <w:sz w:val="24"/>
                <w:szCs w:val="24"/>
                <w:lang w:val="es-CO"/>
              </w:rPr>
            </w:pPr>
            <w:r w:rsidRPr="00610D74">
              <w:rPr>
                <w:rFonts w:ascii="Gotham Narrow Book" w:hAnsi="Gotham Narrow Book"/>
                <w:b/>
                <w:bCs/>
                <w:sz w:val="24"/>
                <w:szCs w:val="24"/>
              </w:rPr>
              <w:t>FAMILIA</w:t>
            </w:r>
          </w:p>
        </w:tc>
        <w:tc>
          <w:tcPr>
            <w:tcW w:w="2207" w:type="dxa"/>
            <w:shd w:val="clear" w:color="auto" w:fill="DDD9C3" w:themeFill="background2" w:themeFillShade="E6"/>
            <w:vAlign w:val="center"/>
          </w:tcPr>
          <w:p w14:paraId="09B26785" w14:textId="77777777" w:rsidR="00641ABD" w:rsidRPr="00610D74" w:rsidRDefault="00641ABD" w:rsidP="00991313">
            <w:pPr>
              <w:jc w:val="center"/>
              <w:rPr>
                <w:rFonts w:ascii="Gotham Narrow Book" w:hAnsi="Gotham Narrow Book"/>
                <w:b/>
                <w:bCs/>
                <w:sz w:val="24"/>
                <w:szCs w:val="24"/>
                <w:lang w:val="es-CO"/>
              </w:rPr>
            </w:pPr>
            <w:r w:rsidRPr="00610D74">
              <w:rPr>
                <w:rFonts w:ascii="Gotham Narrow Book" w:hAnsi="Gotham Narrow Book"/>
                <w:b/>
                <w:bCs/>
                <w:sz w:val="24"/>
                <w:szCs w:val="24"/>
              </w:rPr>
              <w:t>CLASE</w:t>
            </w:r>
          </w:p>
        </w:tc>
      </w:tr>
      <w:tr w:rsidR="00641ABD" w:rsidRPr="00610D74" w14:paraId="3D95BD44" w14:textId="77777777" w:rsidTr="00641ABD">
        <w:tc>
          <w:tcPr>
            <w:tcW w:w="1696" w:type="dxa"/>
            <w:vAlign w:val="center"/>
          </w:tcPr>
          <w:p w14:paraId="7ACFF07E" w14:textId="77777777" w:rsidR="00641ABD" w:rsidRPr="00610D74" w:rsidRDefault="00641ABD" w:rsidP="00991313">
            <w:pPr>
              <w:jc w:val="center"/>
              <w:rPr>
                <w:rFonts w:ascii="Gotham Narrow Book" w:hAnsi="Gotham Narrow Book"/>
                <w:sz w:val="24"/>
                <w:szCs w:val="24"/>
                <w:lang w:val="es-CO"/>
              </w:rPr>
            </w:pPr>
            <w:r w:rsidRPr="00610D74">
              <w:rPr>
                <w:rFonts w:ascii="Gotham Narrow Book" w:hAnsi="Gotham Narrow Book"/>
                <w:sz w:val="24"/>
                <w:szCs w:val="24"/>
                <w:lang w:val="es-CO"/>
              </w:rPr>
              <w:t>81101500</w:t>
            </w:r>
          </w:p>
        </w:tc>
        <w:tc>
          <w:tcPr>
            <w:tcW w:w="2718" w:type="dxa"/>
            <w:vAlign w:val="center"/>
          </w:tcPr>
          <w:p w14:paraId="164A01B8" w14:textId="77777777" w:rsidR="00641ABD" w:rsidRPr="00610D74" w:rsidRDefault="00641ABD" w:rsidP="00991313">
            <w:pPr>
              <w:jc w:val="center"/>
              <w:rPr>
                <w:rFonts w:ascii="Gotham Narrow Book" w:hAnsi="Gotham Narrow Book"/>
                <w:sz w:val="24"/>
                <w:szCs w:val="24"/>
                <w:lang w:val="es-CO"/>
              </w:rPr>
            </w:pPr>
            <w:r w:rsidRPr="00610D74">
              <w:rPr>
                <w:rFonts w:ascii="Gotham Narrow Book" w:hAnsi="Gotham Narrow Book"/>
                <w:sz w:val="24"/>
                <w:szCs w:val="24"/>
              </w:rPr>
              <w:t>Servicios Basados en Ingeniería, Investigación y Tecnología</w:t>
            </w:r>
          </w:p>
        </w:tc>
        <w:tc>
          <w:tcPr>
            <w:tcW w:w="2207" w:type="dxa"/>
            <w:vAlign w:val="center"/>
          </w:tcPr>
          <w:p w14:paraId="3030B1B5" w14:textId="77777777" w:rsidR="00641ABD" w:rsidRPr="00610D74" w:rsidRDefault="00641ABD" w:rsidP="00991313">
            <w:pPr>
              <w:jc w:val="center"/>
              <w:rPr>
                <w:rFonts w:ascii="Gotham Narrow Book" w:hAnsi="Gotham Narrow Book"/>
                <w:sz w:val="24"/>
                <w:szCs w:val="24"/>
                <w:lang w:val="es-CO"/>
              </w:rPr>
            </w:pPr>
            <w:r w:rsidRPr="00BA2332">
              <w:rPr>
                <w:rFonts w:ascii="Gotham Narrow Book" w:hAnsi="Gotham Narrow Book"/>
                <w:sz w:val="24"/>
                <w:szCs w:val="24"/>
              </w:rPr>
              <w:t>Servicios profesionales de ingeniería y arquitectura</w:t>
            </w:r>
          </w:p>
        </w:tc>
        <w:tc>
          <w:tcPr>
            <w:tcW w:w="2207" w:type="dxa"/>
            <w:vAlign w:val="center"/>
          </w:tcPr>
          <w:p w14:paraId="571E39A1" w14:textId="77777777" w:rsidR="00641ABD" w:rsidRPr="00610D74" w:rsidRDefault="00641ABD" w:rsidP="00991313">
            <w:pPr>
              <w:jc w:val="center"/>
              <w:rPr>
                <w:rFonts w:ascii="Gotham Narrow Book" w:hAnsi="Gotham Narrow Book"/>
                <w:sz w:val="24"/>
                <w:szCs w:val="24"/>
                <w:lang w:val="es-CO"/>
              </w:rPr>
            </w:pPr>
            <w:r w:rsidRPr="00BA2332">
              <w:rPr>
                <w:rFonts w:ascii="Gotham Narrow Book" w:hAnsi="Gotham Narrow Book"/>
                <w:sz w:val="24"/>
                <w:szCs w:val="24"/>
              </w:rPr>
              <w:t>Ingeniería civil</w:t>
            </w:r>
          </w:p>
        </w:tc>
      </w:tr>
    </w:tbl>
    <w:p w14:paraId="2358C9F4" w14:textId="77777777" w:rsidR="00A37BDB" w:rsidRDefault="00A37BDB" w:rsidP="00A37BDB">
      <w:pPr>
        <w:jc w:val="both"/>
        <w:rPr>
          <w:rFonts w:ascii="Gotham Narrow Book" w:hAnsi="Gotham Narrow Book" w:cs="Arial"/>
          <w:sz w:val="24"/>
          <w:szCs w:val="24"/>
          <w:lang w:val="es-CO"/>
        </w:rPr>
      </w:pPr>
    </w:p>
    <w:p w14:paraId="148B6AAF" w14:textId="77777777" w:rsidR="00641ABD" w:rsidRPr="00D237FC" w:rsidRDefault="00641ABD" w:rsidP="00A37BDB">
      <w:pPr>
        <w:jc w:val="both"/>
        <w:rPr>
          <w:rFonts w:ascii="Gotham Narrow Book" w:hAnsi="Gotham Narrow Book" w:cs="Arial"/>
          <w:sz w:val="24"/>
          <w:szCs w:val="24"/>
          <w:lang w:val="es-CO"/>
        </w:rPr>
      </w:pPr>
    </w:p>
    <w:p w14:paraId="13F849BB" w14:textId="2600A0D5" w:rsidR="00A37BDB" w:rsidRPr="00D237FC" w:rsidRDefault="00632F2C" w:rsidP="003E4BA3">
      <w:pPr>
        <w:pStyle w:val="Prrafodelista"/>
        <w:numPr>
          <w:ilvl w:val="1"/>
          <w:numId w:val="8"/>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 xml:space="preserve">Precios Unitarios </w:t>
      </w:r>
    </w:p>
    <w:p w14:paraId="3731545D" w14:textId="77777777" w:rsidR="00A37BDB" w:rsidRPr="00D237FC" w:rsidRDefault="00A37BDB" w:rsidP="00A37BDB">
      <w:pPr>
        <w:jc w:val="both"/>
        <w:rPr>
          <w:rFonts w:ascii="Gotham Narrow Book" w:hAnsi="Gotham Narrow Book" w:cs="Arial"/>
          <w:sz w:val="24"/>
          <w:szCs w:val="24"/>
          <w:lang w:val="es-CO"/>
        </w:rPr>
      </w:pPr>
    </w:p>
    <w:p w14:paraId="47B0A18C" w14:textId="77777777" w:rsidR="00632F2C" w:rsidRPr="00D237FC" w:rsidRDefault="00632F2C" w:rsidP="00A37BDB">
      <w:pPr>
        <w:autoSpaceDE w:val="0"/>
        <w:autoSpaceDN w:val="0"/>
        <w:adjustRightInd w:val="0"/>
        <w:jc w:val="both"/>
        <w:rPr>
          <w:rFonts w:ascii="Gotham Narrow Book" w:eastAsiaTheme="minorHAnsi" w:hAnsi="Gotham Narrow Book" w:cs="Gotham Narrow Book"/>
          <w:b/>
          <w:sz w:val="24"/>
          <w:szCs w:val="24"/>
          <w:lang w:val="es-CO" w:eastAsia="en-US"/>
        </w:rPr>
      </w:pPr>
    </w:p>
    <w:p w14:paraId="6CD030D0" w14:textId="5380844A" w:rsidR="00A37BDB" w:rsidRPr="00D237FC" w:rsidRDefault="00632F2C" w:rsidP="003E4BA3">
      <w:pPr>
        <w:pStyle w:val="Prrafodelista"/>
        <w:numPr>
          <w:ilvl w:val="1"/>
          <w:numId w:val="8"/>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 xml:space="preserve">Lugar de Ejecución Del Contrato: </w:t>
      </w:r>
    </w:p>
    <w:p w14:paraId="09ED9480" w14:textId="77777777" w:rsidR="00A37BDB" w:rsidRPr="00D237FC" w:rsidRDefault="00A37BDB" w:rsidP="00A37BDB">
      <w:pPr>
        <w:jc w:val="both"/>
        <w:rPr>
          <w:rFonts w:ascii="Gotham Narrow Book" w:hAnsi="Gotham Narrow Book" w:cs="Arial"/>
          <w:b/>
          <w:sz w:val="24"/>
          <w:szCs w:val="24"/>
          <w:lang w:val="es-CO"/>
        </w:rPr>
      </w:pPr>
    </w:p>
    <w:p w14:paraId="6405E697" w14:textId="044144E8" w:rsidR="00641ABD" w:rsidRDefault="00641ABD" w:rsidP="00641ABD">
      <w:pPr>
        <w:jc w:val="both"/>
        <w:rPr>
          <w:rFonts w:ascii="Gotham Narrow Book" w:eastAsia="Arial" w:hAnsi="Gotham Narrow Book" w:cs="Arial"/>
          <w:sz w:val="24"/>
          <w:szCs w:val="24"/>
          <w:lang w:val="es-CO" w:eastAsia="en-US"/>
        </w:rPr>
      </w:pPr>
      <w:r w:rsidRPr="00E316E3">
        <w:rPr>
          <w:rFonts w:ascii="Gotham Narrow Book" w:eastAsia="Arial" w:hAnsi="Gotham Narrow Book" w:cs="Arial"/>
          <w:sz w:val="24"/>
          <w:szCs w:val="24"/>
          <w:lang w:val="es-CO" w:eastAsia="en-US"/>
        </w:rPr>
        <w:t xml:space="preserve">La ejecución contractual, se localizará dentro de la jurisdicción territorial del Municipio de </w:t>
      </w:r>
      <w:r w:rsidR="0019599F">
        <w:rPr>
          <w:rFonts w:ascii="Gotham Narrow Book" w:eastAsia="Arial" w:hAnsi="Gotham Narrow Book" w:cs="Arial"/>
          <w:sz w:val="24"/>
          <w:szCs w:val="24"/>
          <w:lang w:val="es-CO" w:eastAsia="en-US"/>
        </w:rPr>
        <w:t>Cáqueza</w:t>
      </w:r>
      <w:r w:rsidRPr="00E316E3">
        <w:rPr>
          <w:rFonts w:ascii="Gotham Narrow Book" w:eastAsia="Arial" w:hAnsi="Gotham Narrow Book" w:cs="Arial"/>
          <w:sz w:val="24"/>
          <w:szCs w:val="24"/>
          <w:lang w:val="es-CO" w:eastAsia="en-US"/>
        </w:rPr>
        <w:t xml:space="preserve"> Cundinamarca.</w:t>
      </w:r>
    </w:p>
    <w:p w14:paraId="56FD2131" w14:textId="47EF3562" w:rsidR="0019599F" w:rsidRDefault="0019599F" w:rsidP="00641ABD">
      <w:pPr>
        <w:jc w:val="both"/>
        <w:rPr>
          <w:rFonts w:ascii="Gotham Narrow Book" w:eastAsia="Arial" w:hAnsi="Gotham Narrow Book" w:cs="Arial"/>
          <w:sz w:val="24"/>
          <w:szCs w:val="24"/>
          <w:lang w:val="es-CO" w:eastAsia="en-US"/>
        </w:rPr>
      </w:pPr>
    </w:p>
    <w:p w14:paraId="1C7062A8" w14:textId="77777777" w:rsidR="0019599F" w:rsidRPr="0019599F" w:rsidRDefault="0019599F" w:rsidP="0019599F">
      <w:pPr>
        <w:spacing w:before="100" w:beforeAutospacing="1" w:after="100" w:afterAutospacing="1"/>
        <w:jc w:val="both"/>
        <w:rPr>
          <w:rFonts w:ascii="Gotham Narrow Book" w:hAnsi="Gotham Narrow Book"/>
          <w:sz w:val="24"/>
          <w:szCs w:val="24"/>
          <w:lang w:val="es-CO" w:eastAsia="es-CO"/>
        </w:rPr>
      </w:pPr>
      <w:r w:rsidRPr="0019599F">
        <w:rPr>
          <w:rFonts w:ascii="Gotham Narrow Book" w:hAnsi="Gotham Narrow Book"/>
          <w:sz w:val="24"/>
          <w:szCs w:val="24"/>
          <w:lang w:val="es-CO" w:eastAsia="es-CO"/>
        </w:rPr>
        <w:t xml:space="preserve">La edificación se ubica en la vereda El </w:t>
      </w:r>
      <w:proofErr w:type="spellStart"/>
      <w:r w:rsidRPr="0019599F">
        <w:rPr>
          <w:rFonts w:ascii="Gotham Narrow Book" w:hAnsi="Gotham Narrow Book"/>
          <w:sz w:val="24"/>
          <w:szCs w:val="24"/>
          <w:lang w:val="es-CO" w:eastAsia="es-CO"/>
        </w:rPr>
        <w:t>Campín</w:t>
      </w:r>
      <w:proofErr w:type="spellEnd"/>
      <w:r w:rsidRPr="0019599F">
        <w:rPr>
          <w:rFonts w:ascii="Gotham Narrow Book" w:hAnsi="Gotham Narrow Book"/>
          <w:sz w:val="24"/>
          <w:szCs w:val="24"/>
          <w:lang w:val="es-CO" w:eastAsia="es-CO"/>
        </w:rPr>
        <w:t>, municipio de Cáqueza, Cundinamarca. La localización exacta se determina de la siguiente forma</w:t>
      </w:r>
    </w:p>
    <w:p w14:paraId="057F7373" w14:textId="1BCD7445" w:rsidR="0019599F" w:rsidRPr="0019599F" w:rsidRDefault="0019599F" w:rsidP="0019599F">
      <w:pPr>
        <w:spacing w:before="100" w:beforeAutospacing="1" w:after="100" w:afterAutospacing="1"/>
        <w:jc w:val="both"/>
        <w:rPr>
          <w:rFonts w:ascii="Gotham Narrow Book" w:hAnsi="Gotham Narrow Book"/>
          <w:sz w:val="24"/>
          <w:szCs w:val="24"/>
          <w:lang w:val="es-CO" w:eastAsia="es-CO"/>
        </w:rPr>
      </w:pPr>
      <w:r w:rsidRPr="0019599F">
        <w:rPr>
          <w:rFonts w:ascii="Gotham Narrow Book" w:hAnsi="Gotham Narrow Book"/>
          <w:sz w:val="24"/>
          <w:szCs w:val="24"/>
          <w:lang w:val="es-CO" w:eastAsia="es-CO"/>
        </w:rPr>
        <w:t xml:space="preserve"> Coordenadas: </w:t>
      </w:r>
    </w:p>
    <w:p w14:paraId="057CB236" w14:textId="77777777" w:rsidR="0019599F" w:rsidRPr="0019599F" w:rsidRDefault="0019599F" w:rsidP="0019599F">
      <w:pPr>
        <w:spacing w:before="100" w:beforeAutospacing="1" w:after="100" w:afterAutospacing="1"/>
        <w:jc w:val="both"/>
        <w:rPr>
          <w:rFonts w:ascii="Gotham Narrow Book" w:eastAsia="Bitstream Vera Sans" w:hAnsi="Gotham Narrow Book"/>
          <w:sz w:val="24"/>
          <w:szCs w:val="24"/>
          <w:lang w:val="es-CO" w:eastAsia="es-CO"/>
        </w:rPr>
      </w:pPr>
      <w:r w:rsidRPr="0019599F">
        <w:rPr>
          <w:rFonts w:ascii="Gotham Narrow Book" w:eastAsia="Bitstream Vera Sans" w:hAnsi="Gotham Narrow Book"/>
          <w:sz w:val="24"/>
          <w:szCs w:val="24"/>
          <w:lang w:val="es-CO" w:eastAsia="es-CO"/>
        </w:rPr>
        <w:t xml:space="preserve">4°23'48.23"N 73°56'39.80"W </w:t>
      </w:r>
    </w:p>
    <w:p w14:paraId="3EDFCF9C" w14:textId="644BF049" w:rsidR="0019599F" w:rsidRPr="00E316E3" w:rsidRDefault="0019599F" w:rsidP="00641ABD">
      <w:pPr>
        <w:jc w:val="both"/>
        <w:rPr>
          <w:rFonts w:ascii="Gotham Narrow Book" w:eastAsia="Arial" w:hAnsi="Gotham Narrow Book" w:cs="Arial"/>
          <w:sz w:val="24"/>
          <w:szCs w:val="24"/>
          <w:lang w:val="es-CO" w:eastAsia="en-US"/>
        </w:rPr>
      </w:pPr>
      <w:r>
        <w:rPr>
          <w:noProof/>
        </w:rPr>
        <w:drawing>
          <wp:inline distT="0" distB="0" distL="0" distR="0" wp14:anchorId="504DFD6E" wp14:editId="5B0047CA">
            <wp:extent cx="4853940" cy="3390900"/>
            <wp:effectExtent l="0" t="0" r="3810" b="0"/>
            <wp:docPr id="14890619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61979"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853940" cy="3390900"/>
                    </a:xfrm>
                    <a:prstGeom prst="rect">
                      <a:avLst/>
                    </a:prstGeom>
                    <a:noFill/>
                    <a:ln>
                      <a:noFill/>
                    </a:ln>
                  </pic:spPr>
                </pic:pic>
              </a:graphicData>
            </a:graphic>
          </wp:inline>
        </w:drawing>
      </w:r>
    </w:p>
    <w:p w14:paraId="516C1907" w14:textId="77777777" w:rsidR="00641ABD" w:rsidRPr="00E316E3" w:rsidRDefault="00641ABD" w:rsidP="00641ABD">
      <w:pPr>
        <w:jc w:val="both"/>
        <w:rPr>
          <w:rFonts w:ascii="Gotham Narrow Book" w:eastAsia="Arial" w:hAnsi="Gotham Narrow Book" w:cs="Arial"/>
          <w:szCs w:val="22"/>
          <w:lang w:val="es-CO" w:eastAsia="en-US"/>
        </w:rPr>
      </w:pPr>
    </w:p>
    <w:p w14:paraId="166DFEFB" w14:textId="77777777" w:rsidR="0019599F" w:rsidRDefault="00641ABD" w:rsidP="00641ABD">
      <w:pPr>
        <w:jc w:val="center"/>
        <w:rPr>
          <w:rFonts w:ascii="Gotham Narrow Book" w:eastAsia="Arial" w:hAnsi="Gotham Narrow Book" w:cs="Arial"/>
          <w:sz w:val="16"/>
          <w:szCs w:val="18"/>
          <w:lang w:val="es-CO" w:eastAsia="en-US"/>
        </w:rPr>
      </w:pPr>
      <w:r w:rsidRPr="00E316E3">
        <w:rPr>
          <w:rFonts w:ascii="Gotham Narrow Book" w:eastAsia="Arial" w:hAnsi="Gotham Narrow Book" w:cs="Arial"/>
          <w:noProof/>
          <w:szCs w:val="22"/>
          <w:lang w:val="es-CO" w:eastAsia="es-CO"/>
        </w:rPr>
        <mc:AlternateContent>
          <mc:Choice Requires="wps">
            <w:drawing>
              <wp:anchor distT="0" distB="0" distL="114300" distR="114300" simplePos="0" relativeHeight="251659264" behindDoc="0" locked="0" layoutInCell="1" allowOverlap="1" wp14:anchorId="1D501C4C" wp14:editId="255A633B">
                <wp:simplePos x="0" y="0"/>
                <wp:positionH relativeFrom="column">
                  <wp:posOffset>1708785</wp:posOffset>
                </wp:positionH>
                <wp:positionV relativeFrom="paragraph">
                  <wp:posOffset>2301875</wp:posOffset>
                </wp:positionV>
                <wp:extent cx="518615" cy="259307"/>
                <wp:effectExtent l="0" t="0" r="15240" b="26670"/>
                <wp:wrapNone/>
                <wp:docPr id="2" name="Elipse 2"/>
                <wp:cNvGraphicFramePr/>
                <a:graphic xmlns:a="http://schemas.openxmlformats.org/drawingml/2006/main">
                  <a:graphicData uri="http://schemas.microsoft.com/office/word/2010/wordprocessingShape">
                    <wps:wsp>
                      <wps:cNvSpPr/>
                      <wps:spPr>
                        <a:xfrm>
                          <a:off x="0" y="0"/>
                          <a:ext cx="518615" cy="259307"/>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7D4862DD" id="Elipse 2" o:spid="_x0000_s1026" style="position:absolute;margin-left:134.55pt;margin-top:181.25pt;width:40.85pt;height:2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" filled="f" strokecolor="#ffc000" strokeweight="2pt"/>
            </w:pict>
          </mc:Fallback>
        </mc:AlternateContent>
      </w:r>
    </w:p>
    <w:p w14:paraId="499107A6" w14:textId="49620F24" w:rsidR="0019599F" w:rsidRDefault="0019599F" w:rsidP="00641ABD">
      <w:pPr>
        <w:jc w:val="center"/>
        <w:rPr>
          <w:rFonts w:ascii="Gotham Narrow Book" w:eastAsia="Arial" w:hAnsi="Gotham Narrow Book" w:cs="Arial"/>
          <w:sz w:val="16"/>
          <w:szCs w:val="18"/>
          <w:lang w:val="es-CO" w:eastAsia="en-US"/>
        </w:rPr>
      </w:pPr>
    </w:p>
    <w:p w14:paraId="51EBA9AD" w14:textId="58D92445" w:rsidR="0019599F" w:rsidRDefault="0019599F" w:rsidP="00641ABD">
      <w:pPr>
        <w:jc w:val="center"/>
        <w:rPr>
          <w:rFonts w:ascii="Gotham Narrow Book" w:eastAsia="Arial" w:hAnsi="Gotham Narrow Book" w:cs="Arial"/>
          <w:sz w:val="16"/>
          <w:szCs w:val="18"/>
          <w:lang w:val="es-CO" w:eastAsia="en-US"/>
        </w:rPr>
      </w:pPr>
    </w:p>
    <w:p w14:paraId="20A89FE4" w14:textId="77777777" w:rsidR="0019599F" w:rsidRDefault="0019599F" w:rsidP="00641ABD">
      <w:pPr>
        <w:jc w:val="center"/>
        <w:rPr>
          <w:rFonts w:ascii="Gotham Narrow Book" w:eastAsia="Arial" w:hAnsi="Gotham Narrow Book" w:cs="Arial"/>
          <w:sz w:val="16"/>
          <w:szCs w:val="18"/>
          <w:lang w:val="es-CO" w:eastAsia="en-US"/>
        </w:rPr>
      </w:pPr>
    </w:p>
    <w:p w14:paraId="33D7F3A1" w14:textId="77777777" w:rsidR="0019599F" w:rsidRDefault="0019599F" w:rsidP="00641ABD">
      <w:pPr>
        <w:jc w:val="center"/>
        <w:rPr>
          <w:rFonts w:ascii="Gotham Narrow Book" w:eastAsia="Arial" w:hAnsi="Gotham Narrow Book" w:cs="Arial"/>
          <w:sz w:val="16"/>
          <w:szCs w:val="18"/>
          <w:lang w:val="es-CO" w:eastAsia="en-US"/>
        </w:rPr>
      </w:pPr>
    </w:p>
    <w:p w14:paraId="58B0D6B1" w14:textId="6E746439" w:rsidR="00A37BDB" w:rsidRPr="00D237FC" w:rsidRDefault="00B225EB" w:rsidP="003E4BA3">
      <w:pPr>
        <w:pStyle w:val="Prrafodelista"/>
        <w:numPr>
          <w:ilvl w:val="1"/>
          <w:numId w:val="8"/>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 xml:space="preserve">Valor Estimado del Contrato: </w:t>
      </w:r>
    </w:p>
    <w:p w14:paraId="13291B12" w14:textId="77777777" w:rsidR="00A37BDB" w:rsidRPr="00D237FC" w:rsidRDefault="00A37BDB" w:rsidP="00A37BDB">
      <w:pPr>
        <w:jc w:val="both"/>
        <w:rPr>
          <w:rFonts w:ascii="Gotham Narrow Book" w:hAnsi="Gotham Narrow Book" w:cs="Arial"/>
          <w:b/>
          <w:sz w:val="24"/>
          <w:szCs w:val="24"/>
          <w:lang w:val="es-CO"/>
        </w:rPr>
      </w:pPr>
    </w:p>
    <w:p w14:paraId="6DCEC58B" w14:textId="74400F6A" w:rsidR="00A65BA2" w:rsidRDefault="00A65BA2" w:rsidP="00A65BA2">
      <w:pPr>
        <w:spacing w:before="120" w:after="120"/>
        <w:jc w:val="both"/>
        <w:rPr>
          <w:rFonts w:ascii="Gotham Narrow Book" w:eastAsia="Arial" w:hAnsi="Gotham Narrow Book" w:cs="Arial"/>
          <w:bCs/>
          <w:sz w:val="24"/>
          <w:szCs w:val="24"/>
          <w:lang w:eastAsia="en-US"/>
        </w:rPr>
      </w:pPr>
      <w:r w:rsidRPr="004B713A">
        <w:rPr>
          <w:rFonts w:ascii="Gotham Narrow Book" w:eastAsia="Arial" w:hAnsi="Gotham Narrow Book" w:cs="Arial"/>
          <w:bCs/>
          <w:sz w:val="24"/>
          <w:szCs w:val="24"/>
          <w:lang w:eastAsia="en-US"/>
        </w:rPr>
        <w:t xml:space="preserve">Teniendo en cuenta que el contrato que se derive del proceso de selección, corresponderá a un contrato de </w:t>
      </w:r>
      <w:r>
        <w:rPr>
          <w:rFonts w:ascii="Gotham Narrow Book" w:eastAsia="Arial" w:hAnsi="Gotham Narrow Book" w:cs="Arial"/>
          <w:bCs/>
          <w:sz w:val="24"/>
          <w:szCs w:val="24"/>
          <w:lang w:eastAsia="en-US"/>
        </w:rPr>
        <w:t>interventoría</w:t>
      </w:r>
      <w:r w:rsidRPr="004B713A">
        <w:rPr>
          <w:rFonts w:ascii="Gotham Narrow Book" w:eastAsia="Arial" w:hAnsi="Gotham Narrow Book" w:cs="Arial"/>
          <w:bCs/>
          <w:sz w:val="24"/>
          <w:szCs w:val="24"/>
          <w:lang w:eastAsia="en-US"/>
        </w:rPr>
        <w:t>, se ha establecido un presupuesto por la suma de</w:t>
      </w:r>
      <w:r w:rsidR="0019599F">
        <w:rPr>
          <w:rFonts w:ascii="Gotham Narrow Book" w:eastAsia="Arial" w:hAnsi="Gotham Narrow Book" w:cs="Arial"/>
          <w:bCs/>
          <w:sz w:val="24"/>
          <w:szCs w:val="24"/>
          <w:lang w:eastAsia="en-US"/>
        </w:rPr>
        <w:t>……………………………………</w:t>
      </w:r>
      <w:r w:rsidRPr="006F7AC6">
        <w:rPr>
          <w:rFonts w:ascii="Gotham Narrow Book" w:eastAsia="Arial" w:hAnsi="Gotham Narrow Book" w:cs="Arial"/>
          <w:bCs/>
          <w:sz w:val="24"/>
          <w:szCs w:val="24"/>
          <w:lang w:eastAsia="en-US"/>
        </w:rPr>
        <w:t>.</w:t>
      </w:r>
    </w:p>
    <w:p w14:paraId="307D4747" w14:textId="77777777" w:rsidR="00A65BA2" w:rsidRPr="00E316E3" w:rsidRDefault="00A65BA2" w:rsidP="00A65BA2">
      <w:pPr>
        <w:spacing w:before="120" w:after="120"/>
        <w:jc w:val="both"/>
        <w:rPr>
          <w:rFonts w:ascii="Gotham Narrow Book" w:eastAsia="Arial" w:hAnsi="Gotham Narrow Book" w:cs="Arial"/>
          <w:sz w:val="24"/>
          <w:szCs w:val="24"/>
          <w:lang w:val="es-CO"/>
        </w:rPr>
      </w:pPr>
      <w:r w:rsidRPr="004B713A">
        <w:rPr>
          <w:rFonts w:ascii="Gotham Narrow Book" w:eastAsia="Arial" w:hAnsi="Gotham Narrow Book" w:cs="Arial"/>
          <w:bCs/>
          <w:sz w:val="24"/>
          <w:szCs w:val="24"/>
          <w:lang w:eastAsia="en-US"/>
        </w:rPr>
        <w:t>Este valor incluye IVA y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 lleve.</w:t>
      </w:r>
    </w:p>
    <w:p w14:paraId="43F2D59F" w14:textId="77777777" w:rsidR="00A37BDB" w:rsidRPr="00D237FC" w:rsidRDefault="00A37BDB" w:rsidP="00A37BDB">
      <w:pPr>
        <w:contextualSpacing/>
        <w:jc w:val="both"/>
        <w:rPr>
          <w:rFonts w:ascii="Gotham Narrow Book" w:hAnsi="Gotham Narrow Book" w:cs="Arial"/>
          <w:b/>
          <w:sz w:val="24"/>
          <w:szCs w:val="24"/>
        </w:rPr>
      </w:pPr>
    </w:p>
    <w:p w14:paraId="55FA19FD" w14:textId="77777777" w:rsidR="00A37BDB" w:rsidRPr="00D237FC" w:rsidRDefault="00A37BDB" w:rsidP="00A37BDB">
      <w:pPr>
        <w:tabs>
          <w:tab w:val="left" w:pos="6750"/>
        </w:tabs>
        <w:jc w:val="both"/>
        <w:rPr>
          <w:rFonts w:ascii="Gotham Narrow Book" w:hAnsi="Gotham Narrow Book" w:cs="Arial"/>
          <w:sz w:val="24"/>
          <w:szCs w:val="24"/>
          <w:lang w:val="es-CO"/>
        </w:rPr>
      </w:pPr>
      <w:r w:rsidRPr="00D237FC">
        <w:rPr>
          <w:rFonts w:ascii="Gotham Narrow Book" w:hAnsi="Gotham Narrow Book" w:cs="Arial"/>
          <w:sz w:val="24"/>
          <w:szCs w:val="24"/>
          <w:lang w:val="es-CO"/>
        </w:rPr>
        <w:t xml:space="preserve">Monto que se encuentra dentro del rango del presupuesto en la mínima cuantía </w:t>
      </w:r>
    </w:p>
    <w:p w14:paraId="76C3E7F5" w14:textId="77777777" w:rsidR="00A37BDB" w:rsidRPr="00D237FC" w:rsidRDefault="00A37BDB" w:rsidP="00A37BDB">
      <w:pPr>
        <w:tabs>
          <w:tab w:val="left" w:pos="6750"/>
        </w:tabs>
        <w:jc w:val="both"/>
        <w:rPr>
          <w:rFonts w:ascii="Gotham Narrow Book" w:hAnsi="Gotham Narrow Book" w:cs="Arial"/>
          <w:sz w:val="24"/>
          <w:szCs w:val="24"/>
          <w:lang w:val="es-CO"/>
        </w:rPr>
      </w:pPr>
    </w:p>
    <w:p w14:paraId="54A6952B" w14:textId="34141EC9" w:rsidR="00A37BDB" w:rsidRPr="00D237FC" w:rsidRDefault="00B225EB" w:rsidP="003E4BA3">
      <w:pPr>
        <w:pStyle w:val="Prrafodelista"/>
        <w:numPr>
          <w:ilvl w:val="1"/>
          <w:numId w:val="8"/>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Certificado de Disponibilidad Presupuestal.</w:t>
      </w:r>
    </w:p>
    <w:p w14:paraId="15B57382" w14:textId="77777777" w:rsidR="00A37BDB" w:rsidRPr="00D237FC" w:rsidRDefault="00A37BDB" w:rsidP="00A37BDB">
      <w:pPr>
        <w:jc w:val="both"/>
        <w:rPr>
          <w:rFonts w:ascii="Gotham Narrow Book" w:hAnsi="Gotham Narrow Book" w:cs="Arial"/>
          <w:sz w:val="24"/>
          <w:szCs w:val="24"/>
          <w:lang w:val="es-ES_tradnl" w:eastAsia="ar-SA"/>
        </w:rPr>
      </w:pPr>
    </w:p>
    <w:p w14:paraId="6D1CF061" w14:textId="77777777" w:rsidR="00A37BDB" w:rsidRPr="00D237FC" w:rsidRDefault="00A37BDB" w:rsidP="00A37BDB">
      <w:pPr>
        <w:jc w:val="both"/>
        <w:rPr>
          <w:rFonts w:ascii="Gotham Narrow Book" w:hAnsi="Gotham Narrow Book" w:cs="Arial"/>
          <w:sz w:val="24"/>
          <w:szCs w:val="24"/>
          <w:lang w:val="es-ES_tradnl" w:eastAsia="ar-SA"/>
        </w:rPr>
      </w:pPr>
      <w:r w:rsidRPr="00D237FC">
        <w:rPr>
          <w:rFonts w:ascii="Gotham Narrow Book" w:hAnsi="Gotham Narrow Book" w:cs="Arial"/>
          <w:sz w:val="24"/>
          <w:szCs w:val="24"/>
          <w:lang w:val="es-ES_tradnl" w:eastAsia="ar-SA"/>
        </w:rPr>
        <w:t>Para el señalamiento del precio ofrecido, que será en pesos colombianos, el proponente deberá tener en cuenta todos los costos, gastos, seguros, pagos de salarios, prestaciones sociales, así como los descuentos departamentales.</w:t>
      </w:r>
    </w:p>
    <w:p w14:paraId="0A3EB540" w14:textId="77777777" w:rsidR="00A37BDB" w:rsidRPr="00D237FC" w:rsidRDefault="00A37BDB" w:rsidP="00A37BDB">
      <w:pPr>
        <w:jc w:val="both"/>
        <w:rPr>
          <w:rFonts w:ascii="Gotham Narrow Book" w:hAnsi="Gotham Narrow Book" w:cs="Arial"/>
          <w:sz w:val="24"/>
          <w:szCs w:val="24"/>
          <w:lang w:val="es-ES_tradnl" w:eastAsia="ar-SA"/>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5"/>
        <w:gridCol w:w="1713"/>
        <w:gridCol w:w="3010"/>
      </w:tblGrid>
      <w:tr w:rsidR="0019599F" w:rsidRPr="0019599F" w14:paraId="47B02908" w14:textId="77777777" w:rsidTr="004F248B">
        <w:trPr>
          <w:trHeight w:val="20"/>
          <w:tblHeader/>
          <w:jc w:val="center"/>
        </w:trPr>
        <w:tc>
          <w:tcPr>
            <w:tcW w:w="4105" w:type="dxa"/>
            <w:shd w:val="clear" w:color="auto" w:fill="F2F2F2"/>
            <w:vAlign w:val="center"/>
          </w:tcPr>
          <w:p w14:paraId="5DA1187C" w14:textId="77777777" w:rsidR="0019599F" w:rsidRPr="0019599F" w:rsidRDefault="0019599F" w:rsidP="0019599F">
            <w:pPr>
              <w:spacing w:line="276" w:lineRule="auto"/>
              <w:jc w:val="center"/>
              <w:rPr>
                <w:rFonts w:ascii="Gotham Narrow Book" w:eastAsia="Gotham Narrow Book" w:hAnsi="Gotham Narrow Book" w:cs="Gotham Narrow Book"/>
                <w:b/>
                <w:sz w:val="24"/>
                <w:szCs w:val="24"/>
              </w:rPr>
            </w:pPr>
            <w:r w:rsidRPr="0019599F">
              <w:rPr>
                <w:rFonts w:ascii="Gotham Narrow Book" w:eastAsia="Gotham Narrow Book" w:hAnsi="Gotham Narrow Book" w:cs="Gotham Narrow Book"/>
                <w:b/>
                <w:sz w:val="24"/>
                <w:szCs w:val="24"/>
              </w:rPr>
              <w:t>Número certificado disponibilidad presupuestal</w:t>
            </w:r>
          </w:p>
        </w:tc>
        <w:tc>
          <w:tcPr>
            <w:tcW w:w="1713" w:type="dxa"/>
            <w:shd w:val="clear" w:color="auto" w:fill="F2F2F2"/>
            <w:vAlign w:val="center"/>
          </w:tcPr>
          <w:p w14:paraId="08352EAF" w14:textId="77777777" w:rsidR="0019599F" w:rsidRPr="0019599F" w:rsidRDefault="0019599F" w:rsidP="0019599F">
            <w:pPr>
              <w:spacing w:line="276" w:lineRule="auto"/>
              <w:jc w:val="center"/>
              <w:rPr>
                <w:rFonts w:ascii="Gotham Narrow Book" w:eastAsia="Gotham Narrow Book" w:hAnsi="Gotham Narrow Book" w:cs="Gotham Narrow Book"/>
                <w:b/>
                <w:sz w:val="24"/>
                <w:szCs w:val="24"/>
              </w:rPr>
            </w:pPr>
            <w:r w:rsidRPr="0019599F">
              <w:rPr>
                <w:rFonts w:ascii="Gotham Narrow Book" w:eastAsia="Gotham Narrow Book" w:hAnsi="Gotham Narrow Book" w:cs="Gotham Narrow Book"/>
                <w:b/>
                <w:sz w:val="24"/>
                <w:szCs w:val="24"/>
              </w:rPr>
              <w:t>Fecha certificado disponibilidad presupuestal</w:t>
            </w:r>
          </w:p>
        </w:tc>
        <w:tc>
          <w:tcPr>
            <w:tcW w:w="3010" w:type="dxa"/>
            <w:shd w:val="clear" w:color="auto" w:fill="F2F2F2"/>
            <w:vAlign w:val="center"/>
          </w:tcPr>
          <w:p w14:paraId="7B4CADB0" w14:textId="77777777" w:rsidR="0019599F" w:rsidRPr="0019599F" w:rsidRDefault="0019599F" w:rsidP="0019599F">
            <w:pPr>
              <w:spacing w:line="276" w:lineRule="auto"/>
              <w:jc w:val="center"/>
              <w:rPr>
                <w:rFonts w:ascii="Gotham Narrow Book" w:eastAsia="Gotham Narrow Book" w:hAnsi="Gotham Narrow Book" w:cs="Gotham Narrow Book"/>
                <w:b/>
                <w:sz w:val="24"/>
                <w:szCs w:val="24"/>
              </w:rPr>
            </w:pPr>
            <w:r w:rsidRPr="0019599F">
              <w:rPr>
                <w:rFonts w:ascii="Gotham Narrow Book" w:eastAsia="Gotham Narrow Book" w:hAnsi="Gotham Narrow Book" w:cs="Gotham Narrow Book"/>
                <w:b/>
                <w:sz w:val="24"/>
                <w:szCs w:val="24"/>
              </w:rPr>
              <w:t>Valor certificado de disponibilidad presupuestal</w:t>
            </w:r>
          </w:p>
        </w:tc>
      </w:tr>
      <w:tr w:rsidR="0019599F" w:rsidRPr="0019599F" w14:paraId="139B90D5" w14:textId="77777777" w:rsidTr="004F248B">
        <w:trPr>
          <w:trHeight w:val="543"/>
          <w:jc w:val="center"/>
        </w:trPr>
        <w:tc>
          <w:tcPr>
            <w:tcW w:w="4105" w:type="dxa"/>
            <w:vAlign w:val="center"/>
          </w:tcPr>
          <w:p w14:paraId="4C22E78E" w14:textId="77777777" w:rsidR="0019599F" w:rsidRPr="0019599F" w:rsidRDefault="0019599F" w:rsidP="0019599F">
            <w:pPr>
              <w:spacing w:line="276" w:lineRule="auto"/>
              <w:jc w:val="both"/>
              <w:rPr>
                <w:rFonts w:ascii="Gotham Narrow Book" w:eastAsia="Gotham Narrow Book" w:hAnsi="Gotham Narrow Book" w:cs="Gotham Narrow Book"/>
                <w:sz w:val="24"/>
                <w:szCs w:val="24"/>
                <w:highlight w:val="lightGray"/>
              </w:rPr>
            </w:pPr>
            <w:r w:rsidRPr="0019599F">
              <w:rPr>
                <w:rFonts w:ascii="Gotham Narrow Book" w:eastAsia="Gotham Narrow Book" w:hAnsi="Gotham Narrow Book" w:cs="Gotham Narrow Book"/>
                <w:sz w:val="24"/>
                <w:szCs w:val="24"/>
              </w:rPr>
              <w:t>DIS - 2026001115</w:t>
            </w:r>
          </w:p>
        </w:tc>
        <w:tc>
          <w:tcPr>
            <w:tcW w:w="1713" w:type="dxa"/>
            <w:vAlign w:val="center"/>
          </w:tcPr>
          <w:p w14:paraId="721A0FA5" w14:textId="77777777" w:rsidR="0019599F" w:rsidRPr="0019599F" w:rsidRDefault="0019599F" w:rsidP="0019599F">
            <w:pPr>
              <w:spacing w:line="276" w:lineRule="auto"/>
              <w:jc w:val="center"/>
              <w:rPr>
                <w:rFonts w:ascii="Gotham Narrow Book" w:eastAsia="Gotham Narrow Book" w:hAnsi="Gotham Narrow Book" w:cs="Gotham Narrow Book"/>
                <w:sz w:val="24"/>
                <w:szCs w:val="24"/>
              </w:rPr>
            </w:pPr>
            <w:r w:rsidRPr="0019599F">
              <w:rPr>
                <w:rFonts w:ascii="Gotham Narrow Book" w:eastAsia="Gotham Narrow Book" w:hAnsi="Gotham Narrow Book" w:cs="Gotham Narrow Book"/>
                <w:sz w:val="24"/>
                <w:szCs w:val="24"/>
              </w:rPr>
              <w:t xml:space="preserve">03 de </w:t>
            </w:r>
            <w:proofErr w:type="gramStart"/>
            <w:r w:rsidRPr="0019599F">
              <w:rPr>
                <w:rFonts w:ascii="Gotham Narrow Book" w:eastAsia="Gotham Narrow Book" w:hAnsi="Gotham Narrow Book" w:cs="Gotham Narrow Book"/>
                <w:sz w:val="24"/>
                <w:szCs w:val="24"/>
              </w:rPr>
              <w:t>Agosto</w:t>
            </w:r>
            <w:proofErr w:type="gramEnd"/>
            <w:r w:rsidRPr="0019599F">
              <w:rPr>
                <w:rFonts w:ascii="Gotham Narrow Book" w:eastAsia="Gotham Narrow Book" w:hAnsi="Gotham Narrow Book" w:cs="Gotham Narrow Book"/>
                <w:sz w:val="24"/>
                <w:szCs w:val="24"/>
              </w:rPr>
              <w:t xml:space="preserve"> de 2026</w:t>
            </w:r>
          </w:p>
        </w:tc>
        <w:tc>
          <w:tcPr>
            <w:tcW w:w="3010" w:type="dxa"/>
            <w:vAlign w:val="center"/>
          </w:tcPr>
          <w:p w14:paraId="6CD71DB5" w14:textId="77777777" w:rsidR="0019599F" w:rsidRPr="0019599F" w:rsidRDefault="0019599F" w:rsidP="0019599F">
            <w:pPr>
              <w:spacing w:line="276" w:lineRule="auto"/>
              <w:jc w:val="center"/>
              <w:rPr>
                <w:rFonts w:ascii="Gotham Narrow Book" w:eastAsia="Gotham Narrow Book" w:hAnsi="Gotham Narrow Book" w:cs="Gotham Narrow Book"/>
                <w:sz w:val="24"/>
                <w:szCs w:val="24"/>
              </w:rPr>
            </w:pPr>
            <w:r w:rsidRPr="0019599F">
              <w:rPr>
                <w:rFonts w:ascii="Gotham Narrow Book" w:eastAsia="Gotham Narrow Book" w:hAnsi="Gotham Narrow Book" w:cs="Gotham Narrow Book"/>
                <w:sz w:val="24"/>
                <w:szCs w:val="24"/>
              </w:rPr>
              <w:t>$ 109,563,300.00</w:t>
            </w:r>
          </w:p>
        </w:tc>
      </w:tr>
    </w:tbl>
    <w:p w14:paraId="20E74998" w14:textId="22972622" w:rsidR="00A37BDB" w:rsidRDefault="00A37BDB" w:rsidP="00A37BDB">
      <w:pPr>
        <w:jc w:val="both"/>
        <w:rPr>
          <w:rFonts w:ascii="Gotham Narrow Book" w:hAnsi="Gotham Narrow Book" w:cs="Arial"/>
          <w:sz w:val="24"/>
          <w:szCs w:val="24"/>
          <w:lang w:eastAsia="ar-SA"/>
        </w:rPr>
      </w:pPr>
    </w:p>
    <w:p w14:paraId="1B9EA585" w14:textId="77777777" w:rsidR="0019599F" w:rsidRPr="00D237FC" w:rsidRDefault="0019599F" w:rsidP="00A37BDB">
      <w:pPr>
        <w:jc w:val="both"/>
        <w:rPr>
          <w:rFonts w:ascii="Gotham Narrow Book" w:hAnsi="Gotham Narrow Book" w:cs="Arial"/>
          <w:sz w:val="24"/>
          <w:szCs w:val="24"/>
          <w:lang w:eastAsia="ar-SA"/>
        </w:rPr>
      </w:pPr>
    </w:p>
    <w:p w14:paraId="63FF0157" w14:textId="79184402" w:rsidR="00A37BDB" w:rsidRPr="00D237FC" w:rsidRDefault="00B225EB" w:rsidP="003E4BA3">
      <w:pPr>
        <w:pStyle w:val="Prrafodelista"/>
        <w:numPr>
          <w:ilvl w:val="1"/>
          <w:numId w:val="8"/>
        </w:numPr>
        <w:autoSpaceDE w:val="0"/>
        <w:autoSpaceDN w:val="0"/>
        <w:adjustRightInd w:val="0"/>
        <w:jc w:val="both"/>
        <w:rPr>
          <w:rFonts w:ascii="Gotham Narrow Book" w:eastAsiaTheme="minorHAnsi" w:hAnsi="Gotham Narrow Book" w:cs="Gotham Narrow Book"/>
          <w:b/>
          <w:sz w:val="24"/>
          <w:szCs w:val="24"/>
          <w:lang w:val="es-CO" w:eastAsia="en-US"/>
        </w:rPr>
      </w:pPr>
      <w:bookmarkStart w:id="23" w:name="_Hlk165888801"/>
      <w:r w:rsidRPr="00D237FC">
        <w:rPr>
          <w:rFonts w:ascii="Gotham Narrow Book" w:eastAsiaTheme="minorHAnsi" w:hAnsi="Gotham Narrow Book" w:cs="Gotham Narrow Book"/>
          <w:b/>
          <w:sz w:val="24"/>
          <w:szCs w:val="24"/>
          <w:lang w:val="es-CO" w:eastAsia="en-US"/>
        </w:rPr>
        <w:t xml:space="preserve">Forma de Pago: </w:t>
      </w:r>
    </w:p>
    <w:p w14:paraId="48E35E7E" w14:textId="77777777" w:rsidR="00A37BDB" w:rsidRPr="00D237FC" w:rsidRDefault="00A37BDB" w:rsidP="00A37BDB">
      <w:pPr>
        <w:jc w:val="both"/>
        <w:rPr>
          <w:rFonts w:ascii="Gotham Narrow Book" w:hAnsi="Gotham Narrow Book" w:cs="Arial"/>
          <w:sz w:val="24"/>
          <w:szCs w:val="24"/>
          <w:lang w:eastAsia="ar-SA"/>
        </w:rPr>
      </w:pPr>
    </w:p>
    <w:p w14:paraId="2AA293F6" w14:textId="77777777" w:rsidR="00A65BA2" w:rsidRDefault="00A65BA2" w:rsidP="00A65BA2">
      <w:pPr>
        <w:jc w:val="both"/>
        <w:rPr>
          <w:rFonts w:ascii="Gotham Narrow Book" w:hAnsi="Gotham Narrow Book"/>
          <w:sz w:val="24"/>
          <w:szCs w:val="24"/>
        </w:rPr>
      </w:pPr>
      <w:bookmarkStart w:id="24" w:name="_Hlk192130505"/>
      <w:bookmarkEnd w:id="23"/>
      <w:r w:rsidRPr="004F5E3F">
        <w:rPr>
          <w:rFonts w:ascii="Gotham Narrow Book" w:hAnsi="Gotham Narrow Book"/>
          <w:sz w:val="24"/>
          <w:szCs w:val="24"/>
        </w:rPr>
        <w:t>El sistema de pago del contrato es por Actas parciales en la misma proporción al porcentaje en obra ejecutado, recibido y certificado por el interventor, hasta el 95% esto es, hasta la suma acumulada.</w:t>
      </w:r>
    </w:p>
    <w:p w14:paraId="3A12FF90" w14:textId="77777777" w:rsidR="00A65BA2" w:rsidRPr="004F5E3F" w:rsidRDefault="00A65BA2" w:rsidP="00A65BA2">
      <w:pPr>
        <w:jc w:val="both"/>
        <w:rPr>
          <w:rFonts w:ascii="Gotham Narrow Book" w:hAnsi="Gotham Narrow Book"/>
          <w:sz w:val="24"/>
          <w:szCs w:val="24"/>
        </w:rPr>
      </w:pPr>
    </w:p>
    <w:p w14:paraId="05E2FDD3" w14:textId="77777777" w:rsidR="00A65BA2" w:rsidRDefault="00A65BA2" w:rsidP="00A65BA2">
      <w:pPr>
        <w:jc w:val="both"/>
        <w:rPr>
          <w:rFonts w:ascii="Gotham Narrow Book" w:hAnsi="Gotham Narrow Book"/>
          <w:sz w:val="24"/>
          <w:szCs w:val="24"/>
        </w:rPr>
      </w:pPr>
      <w:r w:rsidRPr="004F5E3F">
        <w:rPr>
          <w:rFonts w:ascii="Gotham Narrow Book" w:hAnsi="Gotham Narrow Book"/>
          <w:sz w:val="24"/>
          <w:szCs w:val="24"/>
        </w:rPr>
        <w:t>Un pago final equivalente al 5%, del valor total de contrato, a título de liquidación del contrato.</w:t>
      </w:r>
    </w:p>
    <w:p w14:paraId="70303834" w14:textId="77777777" w:rsidR="00A65BA2" w:rsidRPr="00904AA1" w:rsidRDefault="00A65BA2" w:rsidP="00A65BA2">
      <w:pPr>
        <w:jc w:val="both"/>
        <w:rPr>
          <w:rFonts w:ascii="Gotham Narrow Book" w:eastAsia="Arial" w:hAnsi="Gotham Narrow Book" w:cs="Arial"/>
          <w:sz w:val="24"/>
          <w:szCs w:val="24"/>
          <w:lang w:val="es-CO" w:eastAsia="en-US"/>
        </w:rPr>
      </w:pPr>
    </w:p>
    <w:p w14:paraId="04E917B5" w14:textId="77777777" w:rsidR="00A65BA2" w:rsidRPr="00904AA1" w:rsidRDefault="00A65BA2" w:rsidP="00A65BA2">
      <w:pPr>
        <w:jc w:val="both"/>
        <w:rPr>
          <w:rFonts w:ascii="Gotham Narrow Book" w:hAnsi="Gotham Narrow Book" w:cs="Arial"/>
          <w:sz w:val="24"/>
          <w:szCs w:val="24"/>
        </w:rPr>
      </w:pPr>
      <w:r w:rsidRPr="00904AA1">
        <w:rPr>
          <w:rFonts w:ascii="Gotham Narrow Book" w:hAnsi="Gotham Narrow Book" w:cs="Arial"/>
          <w:b/>
          <w:bCs/>
          <w:sz w:val="24"/>
          <w:szCs w:val="24"/>
        </w:rPr>
        <w:t xml:space="preserve">Nota </w:t>
      </w:r>
      <w:r>
        <w:rPr>
          <w:rFonts w:ascii="Gotham Narrow Book" w:hAnsi="Gotham Narrow Book" w:cs="Arial"/>
          <w:b/>
          <w:bCs/>
          <w:sz w:val="24"/>
          <w:szCs w:val="24"/>
        </w:rPr>
        <w:t>1</w:t>
      </w:r>
      <w:r w:rsidRPr="00904AA1">
        <w:rPr>
          <w:rFonts w:ascii="Gotham Narrow Book" w:hAnsi="Gotham Narrow Book" w:cs="Arial"/>
          <w:b/>
          <w:bCs/>
          <w:sz w:val="24"/>
          <w:szCs w:val="24"/>
        </w:rPr>
        <w:t>:</w:t>
      </w:r>
      <w:r w:rsidRPr="00904AA1">
        <w:rPr>
          <w:rFonts w:ascii="Gotham Narrow Book" w:hAnsi="Gotham Narrow Book" w:cs="Arial"/>
          <w:sz w:val="24"/>
          <w:szCs w:val="24"/>
        </w:rPr>
        <w:t xml:space="preserve"> </w:t>
      </w:r>
      <w:r w:rsidRPr="0036543D">
        <w:rPr>
          <w:rFonts w:ascii="Gotham Narrow Book" w:hAnsi="Gotham Narrow Book" w:cs="Arial"/>
          <w:sz w:val="24"/>
          <w:szCs w:val="24"/>
        </w:rPr>
        <w:t>El valor total del contrato incluye IVA y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 lleve.</w:t>
      </w:r>
    </w:p>
    <w:p w14:paraId="7D3F351F" w14:textId="77777777" w:rsidR="00A65BA2" w:rsidRPr="00904AA1" w:rsidRDefault="00A65BA2" w:rsidP="00A65BA2">
      <w:pPr>
        <w:jc w:val="both"/>
        <w:rPr>
          <w:rFonts w:ascii="Gotham Narrow Book" w:hAnsi="Gotham Narrow Book" w:cs="Arial"/>
          <w:b/>
          <w:bCs/>
          <w:sz w:val="24"/>
          <w:szCs w:val="24"/>
        </w:rPr>
      </w:pPr>
      <w:bookmarkStart w:id="25" w:name="_Hlk126758500"/>
    </w:p>
    <w:p w14:paraId="7CE5D334" w14:textId="77777777" w:rsidR="00A65BA2" w:rsidRPr="00904AA1" w:rsidRDefault="00A65BA2" w:rsidP="00A65BA2">
      <w:pPr>
        <w:jc w:val="both"/>
        <w:rPr>
          <w:rFonts w:ascii="Gotham Narrow Book" w:hAnsi="Gotham Narrow Book" w:cs="Arial"/>
          <w:sz w:val="24"/>
          <w:szCs w:val="24"/>
        </w:rPr>
      </w:pPr>
      <w:r w:rsidRPr="00904AA1">
        <w:rPr>
          <w:rFonts w:ascii="Gotham Narrow Book" w:hAnsi="Gotham Narrow Book" w:cs="Arial"/>
          <w:b/>
          <w:bCs/>
          <w:sz w:val="24"/>
          <w:szCs w:val="24"/>
        </w:rPr>
        <w:t xml:space="preserve">Nota </w:t>
      </w:r>
      <w:r>
        <w:rPr>
          <w:rFonts w:ascii="Gotham Narrow Book" w:hAnsi="Gotham Narrow Book" w:cs="Arial"/>
          <w:b/>
          <w:bCs/>
          <w:sz w:val="24"/>
          <w:szCs w:val="24"/>
        </w:rPr>
        <w:t>2</w:t>
      </w:r>
      <w:r w:rsidRPr="00904AA1">
        <w:rPr>
          <w:rFonts w:ascii="Gotham Narrow Book" w:hAnsi="Gotham Narrow Book" w:cs="Arial"/>
          <w:b/>
          <w:bCs/>
          <w:sz w:val="24"/>
          <w:szCs w:val="24"/>
        </w:rPr>
        <w:t>:</w:t>
      </w:r>
      <w:r w:rsidRPr="00904AA1">
        <w:rPr>
          <w:rFonts w:ascii="Gotham Narrow Book" w:hAnsi="Gotham Narrow Book" w:cs="Arial"/>
          <w:sz w:val="24"/>
          <w:szCs w:val="24"/>
        </w:rPr>
        <w:t xml:space="preserve"> EL ICCU no reconocerá, ningún reajuste realizado por el contratista en relación con los costos, gastos o actividades adicionales, que aquel requería para la ejecución y que fuera previsibles al momento de la presentación de la propuesta.</w:t>
      </w:r>
    </w:p>
    <w:bookmarkEnd w:id="25"/>
    <w:p w14:paraId="17E4764B" w14:textId="77777777" w:rsidR="00A65BA2" w:rsidRPr="00904AA1" w:rsidRDefault="00A65BA2" w:rsidP="00A65BA2">
      <w:pPr>
        <w:jc w:val="both"/>
        <w:rPr>
          <w:rFonts w:ascii="Gotham Narrow Book" w:eastAsia="Arial" w:hAnsi="Gotham Narrow Book" w:cs="Arial"/>
          <w:sz w:val="24"/>
          <w:szCs w:val="24"/>
          <w:lang w:val="es-CO" w:eastAsia="en-US"/>
        </w:rPr>
      </w:pPr>
    </w:p>
    <w:p w14:paraId="329ACD39" w14:textId="77777777" w:rsidR="00A65BA2" w:rsidRPr="00904AA1" w:rsidRDefault="00A65BA2" w:rsidP="00A65BA2">
      <w:pPr>
        <w:jc w:val="both"/>
        <w:rPr>
          <w:rFonts w:ascii="Gotham Narrow Book" w:hAnsi="Gotham Narrow Book" w:cs="Arial"/>
          <w:sz w:val="24"/>
          <w:szCs w:val="24"/>
        </w:rPr>
      </w:pPr>
      <w:r w:rsidRPr="00904AA1">
        <w:rPr>
          <w:rFonts w:ascii="Gotham Narrow Book" w:hAnsi="Gotham Narrow Book" w:cs="Arial"/>
          <w:b/>
          <w:bCs/>
          <w:sz w:val="24"/>
          <w:szCs w:val="24"/>
        </w:rPr>
        <w:t xml:space="preserve">Nota </w:t>
      </w:r>
      <w:r>
        <w:rPr>
          <w:rFonts w:ascii="Gotham Narrow Book" w:hAnsi="Gotham Narrow Book" w:cs="Arial"/>
          <w:b/>
          <w:bCs/>
          <w:sz w:val="24"/>
          <w:szCs w:val="24"/>
        </w:rPr>
        <w:t>3</w:t>
      </w:r>
      <w:r w:rsidRPr="00904AA1">
        <w:rPr>
          <w:rFonts w:ascii="Gotham Narrow Book" w:hAnsi="Gotham Narrow Book" w:cs="Arial"/>
          <w:b/>
          <w:bCs/>
          <w:sz w:val="24"/>
          <w:szCs w:val="24"/>
        </w:rPr>
        <w:t>:</w:t>
      </w:r>
      <w:r w:rsidRPr="00904AA1">
        <w:rPr>
          <w:rFonts w:ascii="Gotham Narrow Book" w:hAnsi="Gotham Narrow Book" w:cs="Arial"/>
          <w:sz w:val="24"/>
          <w:szCs w:val="24"/>
        </w:rPr>
        <w:t xml:space="preserve"> Todos pagos se someten al flujo de recursos del instituto, luego el contratista no realizara reclamaciones sobre el particular y se compromete a coadyuvar el trámite de los giros.</w:t>
      </w:r>
    </w:p>
    <w:p w14:paraId="77BFE376" w14:textId="77777777" w:rsidR="00A65BA2" w:rsidRPr="00904AA1" w:rsidRDefault="00A65BA2" w:rsidP="00A65BA2">
      <w:pPr>
        <w:jc w:val="both"/>
        <w:rPr>
          <w:rFonts w:ascii="Gotham Narrow Book" w:hAnsi="Gotham Narrow Book" w:cs="Arial"/>
          <w:sz w:val="24"/>
          <w:szCs w:val="24"/>
        </w:rPr>
      </w:pPr>
    </w:p>
    <w:p w14:paraId="17862B51" w14:textId="77777777" w:rsidR="00A65BA2" w:rsidRPr="00904AA1" w:rsidRDefault="00A65BA2" w:rsidP="00A65BA2">
      <w:pPr>
        <w:jc w:val="both"/>
        <w:rPr>
          <w:rFonts w:ascii="Gotham Narrow Book" w:eastAsia="Arial" w:hAnsi="Gotham Narrow Book" w:cs="Arial"/>
          <w:sz w:val="24"/>
          <w:szCs w:val="24"/>
        </w:rPr>
      </w:pPr>
      <w:r w:rsidRPr="00904AA1">
        <w:rPr>
          <w:rFonts w:ascii="Gotham Narrow Book" w:hAnsi="Gotham Narrow Book" w:cs="Arial"/>
          <w:b/>
          <w:bCs/>
          <w:sz w:val="24"/>
          <w:szCs w:val="24"/>
        </w:rPr>
        <w:t xml:space="preserve">Nota </w:t>
      </w:r>
      <w:r>
        <w:rPr>
          <w:rFonts w:ascii="Gotham Narrow Book" w:hAnsi="Gotham Narrow Book" w:cs="Arial"/>
          <w:b/>
          <w:bCs/>
          <w:sz w:val="24"/>
          <w:szCs w:val="24"/>
        </w:rPr>
        <w:t>4</w:t>
      </w:r>
      <w:r w:rsidRPr="00904AA1">
        <w:rPr>
          <w:rFonts w:ascii="Gotham Narrow Book" w:hAnsi="Gotham Narrow Book" w:cs="Arial"/>
          <w:b/>
          <w:bCs/>
          <w:sz w:val="24"/>
          <w:szCs w:val="24"/>
        </w:rPr>
        <w:t>:</w:t>
      </w:r>
      <w:r w:rsidRPr="00904AA1">
        <w:rPr>
          <w:rFonts w:ascii="Gotham Narrow Book" w:hAnsi="Gotham Narrow Book" w:cs="Arial"/>
          <w:sz w:val="24"/>
          <w:szCs w:val="24"/>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r w:rsidRPr="00904AA1">
        <w:rPr>
          <w:rFonts w:ascii="Gotham Narrow Book" w:eastAsia="Arial" w:hAnsi="Gotham Narrow Book" w:cs="Arial"/>
          <w:sz w:val="24"/>
          <w:szCs w:val="24"/>
        </w:rPr>
        <w:t>.</w:t>
      </w:r>
    </w:p>
    <w:p w14:paraId="1138893C" w14:textId="77777777" w:rsidR="00A65BA2" w:rsidRPr="00904AA1" w:rsidRDefault="00A65BA2" w:rsidP="00A65BA2">
      <w:pPr>
        <w:jc w:val="both"/>
        <w:rPr>
          <w:rFonts w:ascii="Gotham Narrow Book" w:eastAsia="Arial" w:hAnsi="Gotham Narrow Book" w:cs="Arial"/>
          <w:sz w:val="24"/>
          <w:szCs w:val="24"/>
        </w:rPr>
      </w:pPr>
    </w:p>
    <w:p w14:paraId="40F58F39" w14:textId="77777777" w:rsidR="00A65BA2" w:rsidRPr="00904AA1" w:rsidRDefault="00A65BA2" w:rsidP="00A65BA2">
      <w:pPr>
        <w:jc w:val="both"/>
        <w:rPr>
          <w:rFonts w:ascii="Gotham Narrow Book" w:hAnsi="Gotham Narrow Book" w:cs="Arial"/>
          <w:sz w:val="24"/>
          <w:szCs w:val="24"/>
        </w:rPr>
      </w:pPr>
      <w:r w:rsidRPr="00904AA1">
        <w:rPr>
          <w:rFonts w:ascii="Gotham Narrow Book" w:hAnsi="Gotham Narrow Book" w:cs="Arial"/>
          <w:b/>
          <w:bCs/>
          <w:sz w:val="24"/>
          <w:szCs w:val="24"/>
        </w:rPr>
        <w:t xml:space="preserve">Nota </w:t>
      </w:r>
      <w:r>
        <w:rPr>
          <w:rFonts w:ascii="Gotham Narrow Book" w:hAnsi="Gotham Narrow Book" w:cs="Arial"/>
          <w:b/>
          <w:bCs/>
          <w:sz w:val="24"/>
          <w:szCs w:val="24"/>
        </w:rPr>
        <w:t>6</w:t>
      </w:r>
      <w:r w:rsidRPr="00904AA1">
        <w:rPr>
          <w:rFonts w:ascii="Gotham Narrow Book" w:hAnsi="Gotham Narrow Book" w:cs="Arial"/>
          <w:b/>
          <w:bCs/>
          <w:sz w:val="24"/>
          <w:szCs w:val="24"/>
        </w:rPr>
        <w:t>:</w:t>
      </w:r>
      <w:r w:rsidRPr="00904AA1">
        <w:rPr>
          <w:rFonts w:ascii="Gotham Narrow Book" w:hAnsi="Gotham Narrow Book" w:cs="Arial"/>
          <w:sz w:val="24"/>
          <w:szCs w:val="24"/>
        </w:rPr>
        <w:t xml:space="preserve"> La Entidad hará las retenciones a que haya lugar sobre cada pago de acuerdo con las disposiciones legales vigentes sobre la materia.</w:t>
      </w:r>
    </w:p>
    <w:p w14:paraId="2784620A" w14:textId="77777777" w:rsidR="00A65BA2" w:rsidRPr="00904AA1" w:rsidRDefault="00A65BA2" w:rsidP="00A65BA2">
      <w:pPr>
        <w:jc w:val="both"/>
        <w:rPr>
          <w:rFonts w:ascii="Gotham Narrow Book" w:hAnsi="Gotham Narrow Book" w:cs="Arial"/>
          <w:sz w:val="24"/>
          <w:szCs w:val="24"/>
        </w:rPr>
      </w:pPr>
    </w:p>
    <w:p w14:paraId="1CB1D56E" w14:textId="77777777" w:rsidR="00A65BA2" w:rsidRPr="00904AA1" w:rsidRDefault="00A65BA2" w:rsidP="00A65BA2">
      <w:pPr>
        <w:jc w:val="both"/>
        <w:rPr>
          <w:rFonts w:ascii="Gotham Narrow Book" w:hAnsi="Gotham Narrow Book" w:cs="Arial"/>
          <w:sz w:val="24"/>
          <w:szCs w:val="24"/>
        </w:rPr>
      </w:pPr>
      <w:r w:rsidRPr="00904AA1">
        <w:rPr>
          <w:rFonts w:ascii="Gotham Narrow Book" w:hAnsi="Gotham Narrow Book" w:cs="Arial"/>
          <w:b/>
          <w:sz w:val="24"/>
          <w:szCs w:val="24"/>
        </w:rPr>
        <w:t xml:space="preserve">Nota </w:t>
      </w:r>
      <w:r>
        <w:rPr>
          <w:rFonts w:ascii="Gotham Narrow Book" w:hAnsi="Gotham Narrow Book" w:cs="Arial"/>
          <w:b/>
          <w:sz w:val="24"/>
          <w:szCs w:val="24"/>
        </w:rPr>
        <w:t>7</w:t>
      </w:r>
      <w:r w:rsidRPr="00904AA1">
        <w:rPr>
          <w:rFonts w:ascii="Gotham Narrow Book" w:hAnsi="Gotham Narrow Book" w:cs="Arial"/>
          <w:sz w:val="24"/>
          <w:szCs w:val="24"/>
        </w:rPr>
        <w:t>: El Contratista deberá acreditar para cada pago derivado del Contrato, que se encuentran al día en el pago de aportes parafiscales relativos al Sistema de Seguridad Social Integral, así como los propios del Sena, ICBF y Cajas de Compensación Familiar, según corresponda.</w:t>
      </w:r>
    </w:p>
    <w:bookmarkEnd w:id="24"/>
    <w:p w14:paraId="627C710C" w14:textId="77777777" w:rsidR="00A37BDB" w:rsidRPr="00D237FC" w:rsidRDefault="00A37BDB" w:rsidP="00A37BDB">
      <w:pPr>
        <w:jc w:val="both"/>
        <w:rPr>
          <w:rFonts w:ascii="Gotham Narrow Book" w:hAnsi="Gotham Narrow Book" w:cs="Arial"/>
          <w:sz w:val="24"/>
          <w:szCs w:val="24"/>
          <w:lang w:val="es-MX"/>
        </w:rPr>
      </w:pPr>
    </w:p>
    <w:p w14:paraId="5B09C6FA" w14:textId="77777777" w:rsidR="00A37BDB" w:rsidRPr="00D237FC" w:rsidRDefault="00A37BDB" w:rsidP="00A37BDB">
      <w:pPr>
        <w:jc w:val="both"/>
        <w:rPr>
          <w:rFonts w:ascii="Gotham Narrow Book" w:hAnsi="Gotham Narrow Book" w:cs="Arial"/>
          <w:sz w:val="24"/>
          <w:szCs w:val="24"/>
          <w:lang w:val="es-MX"/>
        </w:rPr>
      </w:pPr>
      <w:r w:rsidRPr="00D237FC">
        <w:rPr>
          <w:rFonts w:ascii="Gotham Narrow Book" w:eastAsiaTheme="minorHAnsi" w:hAnsi="Gotham Narrow Book" w:cs="Gotham Narrow Book"/>
          <w:b/>
          <w:sz w:val="24"/>
          <w:szCs w:val="24"/>
          <w:lang w:val="es-CO" w:eastAsia="en-US"/>
        </w:rPr>
        <w:t>SUPERVISIÓN:</w:t>
      </w:r>
      <w:r w:rsidRPr="00D237FC">
        <w:rPr>
          <w:rFonts w:ascii="Gotham Narrow Book" w:hAnsi="Gotham Narrow Book" w:cs="Arial"/>
          <w:b/>
          <w:bCs/>
          <w:sz w:val="24"/>
          <w:szCs w:val="24"/>
          <w:lang w:val="es-MX"/>
        </w:rPr>
        <w:t xml:space="preserve"> </w:t>
      </w:r>
      <w:r w:rsidRPr="00D237FC">
        <w:rPr>
          <w:rFonts w:ascii="Gotham Narrow Book" w:hAnsi="Gotham Narrow Book" w:cs="Arial"/>
          <w:sz w:val="24"/>
          <w:szCs w:val="24"/>
          <w:lang w:val="es-MX"/>
        </w:rPr>
        <w:t xml:space="preserve">De acuerdo con las especificaciones técnicas y toda vez que el ICCU cuenta con el personal idóneo, la supervisión del contrato será ejercida por la Subgerencia Administrativa y Financiera o por quien el ordenado del gasto designe. Lo anterior de conformidad a los dispuesto en el artículo 83 de la Ley 1474 de 2011. </w:t>
      </w:r>
    </w:p>
    <w:p w14:paraId="21235B0F" w14:textId="77777777" w:rsidR="00A37BDB" w:rsidRPr="00D237FC" w:rsidRDefault="00A37BDB" w:rsidP="00A37BDB">
      <w:pPr>
        <w:jc w:val="both"/>
        <w:rPr>
          <w:rFonts w:ascii="Gotham Narrow Book" w:hAnsi="Gotham Narrow Book" w:cs="Arial"/>
          <w:sz w:val="24"/>
          <w:szCs w:val="24"/>
          <w:lang w:eastAsia="ar-SA"/>
        </w:rPr>
      </w:pPr>
    </w:p>
    <w:p w14:paraId="64691A0D" w14:textId="304C409C" w:rsidR="00A37BDB" w:rsidRPr="00D237FC" w:rsidRDefault="00C27575" w:rsidP="003E4BA3">
      <w:pPr>
        <w:pStyle w:val="Prrafodelista"/>
        <w:numPr>
          <w:ilvl w:val="1"/>
          <w:numId w:val="8"/>
        </w:numPr>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Plazo de Ejecución.</w:t>
      </w:r>
    </w:p>
    <w:p w14:paraId="2F194921" w14:textId="77777777" w:rsidR="00A37BDB" w:rsidRPr="00D237FC" w:rsidRDefault="00A37BDB" w:rsidP="00A37BDB">
      <w:pPr>
        <w:jc w:val="both"/>
        <w:rPr>
          <w:rFonts w:ascii="Gotham Narrow Book" w:hAnsi="Gotham Narrow Book" w:cs="Arial"/>
          <w:b/>
          <w:sz w:val="24"/>
          <w:szCs w:val="24"/>
          <w:lang w:val="es-CO"/>
        </w:rPr>
      </w:pPr>
    </w:p>
    <w:p w14:paraId="440D0622" w14:textId="77777777" w:rsidR="00A65BA2" w:rsidRDefault="00A65BA2" w:rsidP="00A65BA2">
      <w:pPr>
        <w:jc w:val="both"/>
        <w:rPr>
          <w:rFonts w:ascii="Gotham Narrow Book" w:eastAsia="MS PGothic" w:hAnsi="Gotham Narrow Book"/>
          <w:sz w:val="24"/>
          <w:szCs w:val="24"/>
          <w:lang w:val="es-CO" w:eastAsia="en-US"/>
        </w:rPr>
      </w:pPr>
      <w:r w:rsidRPr="0036543D">
        <w:rPr>
          <w:rFonts w:ascii="Gotham Narrow Book" w:eastAsia="MS PGothic" w:hAnsi="Gotham Narrow Book"/>
          <w:sz w:val="24"/>
          <w:szCs w:val="24"/>
          <w:lang w:val="es-CO" w:eastAsia="en-US"/>
        </w:rPr>
        <w:t>Una vez cumplidos los requisitos de perfeccionamiento, legalización del contrato, y ejecución a que</w:t>
      </w:r>
      <w:r>
        <w:rPr>
          <w:rFonts w:ascii="Gotham Narrow Book" w:eastAsia="MS PGothic" w:hAnsi="Gotham Narrow Book"/>
          <w:sz w:val="24"/>
          <w:szCs w:val="24"/>
          <w:lang w:val="es-CO" w:eastAsia="en-US"/>
        </w:rPr>
        <w:t xml:space="preserve"> </w:t>
      </w:r>
      <w:r w:rsidRPr="0036543D">
        <w:rPr>
          <w:rFonts w:ascii="Gotham Narrow Book" w:eastAsia="MS PGothic" w:hAnsi="Gotham Narrow Book"/>
          <w:sz w:val="24"/>
          <w:szCs w:val="24"/>
          <w:lang w:val="es-CO" w:eastAsia="en-US"/>
        </w:rPr>
        <w:t>hubiere lugar, a partir del acta de inicio el contratista seleccionado contará con un plazo máximo de</w:t>
      </w:r>
      <w:r>
        <w:rPr>
          <w:rFonts w:ascii="Gotham Narrow Book" w:eastAsia="MS PGothic" w:hAnsi="Gotham Narrow Book"/>
          <w:sz w:val="24"/>
          <w:szCs w:val="24"/>
          <w:lang w:val="es-CO" w:eastAsia="en-US"/>
        </w:rPr>
        <w:t xml:space="preserve"> TRES</w:t>
      </w:r>
      <w:r w:rsidRPr="0036543D">
        <w:rPr>
          <w:rFonts w:ascii="Gotham Narrow Book" w:eastAsia="MS PGothic" w:hAnsi="Gotham Narrow Book"/>
          <w:sz w:val="24"/>
          <w:szCs w:val="24"/>
          <w:lang w:val="es-CO" w:eastAsia="en-US"/>
        </w:rPr>
        <w:t xml:space="preserve"> (</w:t>
      </w:r>
      <w:r>
        <w:rPr>
          <w:rFonts w:ascii="Gotham Narrow Book" w:eastAsia="MS PGothic" w:hAnsi="Gotham Narrow Book"/>
          <w:sz w:val="24"/>
          <w:szCs w:val="24"/>
          <w:lang w:val="es-CO" w:eastAsia="en-US"/>
        </w:rPr>
        <w:t>03</w:t>
      </w:r>
      <w:r w:rsidRPr="0036543D">
        <w:rPr>
          <w:rFonts w:ascii="Gotham Narrow Book" w:eastAsia="MS PGothic" w:hAnsi="Gotham Narrow Book"/>
          <w:sz w:val="24"/>
          <w:szCs w:val="24"/>
          <w:lang w:val="es-CO" w:eastAsia="en-US"/>
        </w:rPr>
        <w:t>) MESES para la ejecución del contrato.</w:t>
      </w:r>
    </w:p>
    <w:p w14:paraId="42B119F9" w14:textId="77777777" w:rsidR="00A65BA2" w:rsidRPr="0036543D" w:rsidRDefault="00A65BA2" w:rsidP="00A65BA2">
      <w:pPr>
        <w:jc w:val="both"/>
        <w:rPr>
          <w:rFonts w:ascii="Gotham Narrow Book" w:eastAsia="MS PGothic" w:hAnsi="Gotham Narrow Book"/>
          <w:sz w:val="24"/>
          <w:szCs w:val="24"/>
          <w:lang w:val="es-CO" w:eastAsia="en-US"/>
        </w:rPr>
      </w:pPr>
    </w:p>
    <w:p w14:paraId="1F3E3436" w14:textId="77777777" w:rsidR="00A65BA2" w:rsidRPr="0036543D" w:rsidRDefault="00A65BA2" w:rsidP="00A65BA2">
      <w:pPr>
        <w:jc w:val="both"/>
        <w:rPr>
          <w:rFonts w:ascii="Gotham Narrow Book" w:eastAsia="MS PGothic" w:hAnsi="Gotham Narrow Book"/>
          <w:sz w:val="24"/>
          <w:szCs w:val="24"/>
          <w:lang w:val="es-CO" w:eastAsia="en-US"/>
        </w:rPr>
      </w:pPr>
      <w:r w:rsidRPr="0036543D">
        <w:rPr>
          <w:rFonts w:ascii="Gotham Narrow Book" w:eastAsia="MS PGothic" w:hAnsi="Gotham Narrow Book"/>
          <w:sz w:val="24"/>
          <w:szCs w:val="24"/>
          <w:lang w:val="es-CO" w:eastAsia="en-US"/>
        </w:rPr>
        <w:t>La interventoría externa, está ligada a la contratación de obra pública, de tal manera que, si llegare a</w:t>
      </w:r>
      <w:r>
        <w:rPr>
          <w:rFonts w:ascii="Gotham Narrow Book" w:eastAsia="MS PGothic" w:hAnsi="Gotham Narrow Book"/>
          <w:sz w:val="24"/>
          <w:szCs w:val="24"/>
          <w:lang w:val="es-CO" w:eastAsia="en-US"/>
        </w:rPr>
        <w:t xml:space="preserve"> </w:t>
      </w:r>
      <w:r w:rsidRPr="0036543D">
        <w:rPr>
          <w:rFonts w:ascii="Gotham Narrow Book" w:eastAsia="MS PGothic" w:hAnsi="Gotham Narrow Book"/>
          <w:sz w:val="24"/>
          <w:szCs w:val="24"/>
          <w:lang w:val="es-CO" w:eastAsia="en-US"/>
        </w:rPr>
        <w:t>interrumpirse dicho contrato, se interrumpirá igualmente plazo de ejecución del contrato de interventoría,</w:t>
      </w:r>
      <w:r>
        <w:rPr>
          <w:rFonts w:ascii="Gotham Narrow Book" w:eastAsia="MS PGothic" w:hAnsi="Gotham Narrow Book"/>
          <w:sz w:val="24"/>
          <w:szCs w:val="24"/>
          <w:lang w:val="es-CO" w:eastAsia="en-US"/>
        </w:rPr>
        <w:t xml:space="preserve"> </w:t>
      </w:r>
      <w:r w:rsidRPr="0036543D">
        <w:rPr>
          <w:rFonts w:ascii="Gotham Narrow Book" w:eastAsia="MS PGothic" w:hAnsi="Gotham Narrow Book"/>
          <w:sz w:val="24"/>
          <w:szCs w:val="24"/>
          <w:lang w:val="es-CO" w:eastAsia="en-US"/>
        </w:rPr>
        <w:t>sin lugar a reclamación alguna por parte del contratista.</w:t>
      </w:r>
    </w:p>
    <w:p w14:paraId="2E0F4E85" w14:textId="77777777" w:rsidR="00A37BDB" w:rsidRPr="00D237FC" w:rsidRDefault="00A37BDB" w:rsidP="00A37BDB">
      <w:pPr>
        <w:jc w:val="both"/>
        <w:rPr>
          <w:rFonts w:ascii="Gotham Narrow Book" w:hAnsi="Gotham Narrow Book" w:cs="Arial"/>
          <w:b/>
          <w:bCs/>
          <w:sz w:val="24"/>
          <w:szCs w:val="24"/>
          <w:lang w:eastAsia="ar-SA"/>
        </w:rPr>
      </w:pPr>
    </w:p>
    <w:p w14:paraId="1C442128" w14:textId="70E2656F" w:rsidR="00A37BDB" w:rsidRPr="00D237FC" w:rsidRDefault="00A37BDB" w:rsidP="003E4BA3">
      <w:pPr>
        <w:pStyle w:val="Prrafodelista"/>
        <w:numPr>
          <w:ilvl w:val="1"/>
          <w:numId w:val="8"/>
        </w:numPr>
        <w:jc w:val="both"/>
        <w:rPr>
          <w:rFonts w:ascii="Gotham Narrow Book" w:hAnsi="Gotham Narrow Book" w:cs="Arial"/>
          <w:sz w:val="24"/>
          <w:szCs w:val="24"/>
          <w:lang w:eastAsia="ar-SA"/>
        </w:rPr>
      </w:pPr>
      <w:r w:rsidRPr="00D237FC">
        <w:rPr>
          <w:rFonts w:ascii="Gotham Narrow Book" w:eastAsiaTheme="minorHAnsi" w:hAnsi="Gotham Narrow Book" w:cs="Gotham Narrow Book"/>
          <w:b/>
          <w:sz w:val="24"/>
          <w:szCs w:val="24"/>
          <w:lang w:val="es-CO" w:eastAsia="en-US"/>
        </w:rPr>
        <w:t>Clase de contrato</w:t>
      </w:r>
      <w:r w:rsidR="00C27575" w:rsidRPr="00D237FC">
        <w:rPr>
          <w:rFonts w:ascii="Gotham Narrow Book" w:eastAsiaTheme="minorHAnsi" w:hAnsi="Gotham Narrow Book" w:cs="Gotham Narrow Book"/>
          <w:b/>
          <w:sz w:val="24"/>
          <w:szCs w:val="24"/>
          <w:lang w:val="es-CO" w:eastAsia="en-US"/>
        </w:rPr>
        <w:t xml:space="preserve"> a suscribir</w:t>
      </w:r>
      <w:r w:rsidRPr="00D237FC">
        <w:rPr>
          <w:rFonts w:ascii="Gotham Narrow Book" w:eastAsiaTheme="minorHAnsi" w:hAnsi="Gotham Narrow Book" w:cs="Gotham Narrow Book"/>
          <w:b/>
          <w:sz w:val="24"/>
          <w:szCs w:val="24"/>
          <w:lang w:val="es-CO" w:eastAsia="en-US"/>
        </w:rPr>
        <w:t>:</w:t>
      </w:r>
      <w:r w:rsidRPr="00D237FC">
        <w:rPr>
          <w:rFonts w:ascii="Gotham Narrow Book" w:hAnsi="Gotham Narrow Book" w:cs="Arial"/>
          <w:sz w:val="24"/>
          <w:szCs w:val="24"/>
          <w:lang w:eastAsia="ar-SA"/>
        </w:rPr>
        <w:t xml:space="preserve"> </w:t>
      </w:r>
      <w:r w:rsidR="00A65BA2">
        <w:rPr>
          <w:rFonts w:ascii="Gotham Narrow Book" w:hAnsi="Gotham Narrow Book" w:cs="Arial"/>
          <w:sz w:val="24"/>
          <w:szCs w:val="24"/>
          <w:lang w:eastAsia="ar-SA"/>
        </w:rPr>
        <w:t>Contrato de Interventoría</w:t>
      </w:r>
      <w:r w:rsidR="00C27575" w:rsidRPr="00D237FC">
        <w:rPr>
          <w:rFonts w:ascii="Gotham Narrow Book" w:hAnsi="Gotham Narrow Book" w:cs="Arial"/>
          <w:sz w:val="24"/>
          <w:szCs w:val="24"/>
          <w:lang w:eastAsia="ar-SA"/>
        </w:rPr>
        <w:t xml:space="preserve">. </w:t>
      </w:r>
    </w:p>
    <w:p w14:paraId="7CB8B107" w14:textId="77777777" w:rsidR="00A37BDB" w:rsidRPr="00D237FC" w:rsidRDefault="00A37BDB" w:rsidP="00A37BDB">
      <w:pPr>
        <w:jc w:val="both"/>
        <w:rPr>
          <w:rFonts w:ascii="Gotham Narrow Book" w:hAnsi="Gotham Narrow Book" w:cs="Arial"/>
          <w:sz w:val="24"/>
          <w:szCs w:val="24"/>
          <w:lang w:eastAsia="ar-SA"/>
        </w:rPr>
      </w:pPr>
    </w:p>
    <w:p w14:paraId="546C4DE8" w14:textId="53BEC8FD" w:rsidR="00A37BDB" w:rsidRPr="00D237FC" w:rsidRDefault="00C27575" w:rsidP="003E4BA3">
      <w:pPr>
        <w:pStyle w:val="Prrafodelista"/>
        <w:numPr>
          <w:ilvl w:val="1"/>
          <w:numId w:val="8"/>
        </w:numPr>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Obligaciones.</w:t>
      </w:r>
    </w:p>
    <w:p w14:paraId="59F59A91" w14:textId="77777777" w:rsidR="00A37BDB" w:rsidRPr="00D237FC" w:rsidRDefault="00A37BDB" w:rsidP="00A37BDB">
      <w:pPr>
        <w:jc w:val="both"/>
        <w:rPr>
          <w:rFonts w:ascii="Gotham Narrow Book" w:hAnsi="Gotham Narrow Book" w:cs="Arial"/>
          <w:sz w:val="24"/>
          <w:szCs w:val="24"/>
          <w:lang w:eastAsia="ar-SA"/>
        </w:rPr>
      </w:pPr>
    </w:p>
    <w:p w14:paraId="23FCACC3" w14:textId="35B9F814" w:rsidR="00A65BA2" w:rsidRDefault="00A65BA2" w:rsidP="003E4BA3">
      <w:pPr>
        <w:pStyle w:val="Capitulo1"/>
        <w:numPr>
          <w:ilvl w:val="2"/>
          <w:numId w:val="8"/>
        </w:numPr>
      </w:pPr>
      <w:bookmarkStart w:id="26" w:name="_Toc199351713"/>
      <w:bookmarkStart w:id="27" w:name="_Hlk164158633"/>
      <w:r w:rsidRPr="00373A35">
        <w:t>Obligaciones generales del contratista</w:t>
      </w:r>
      <w:bookmarkEnd w:id="26"/>
    </w:p>
    <w:p w14:paraId="2F7C74E8" w14:textId="77777777" w:rsidR="00A65BA2" w:rsidRPr="00C01FF8"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Cumplir con las condiciones establecidas en los Documentos del Proceso de Contratación. </w:t>
      </w:r>
    </w:p>
    <w:p w14:paraId="549DA75F" w14:textId="77777777" w:rsidR="00A65BA2" w:rsidRPr="00C01FF8"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Desarrollar el objeto del contrato en las condiciones de calidad, oportunidad, y obligaciones definidas en los Documentos del Proceso de Contratación. </w:t>
      </w:r>
    </w:p>
    <w:p w14:paraId="3F2ABF1A" w14:textId="77777777" w:rsidR="00A65BA2" w:rsidRPr="00C01FF8"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Garantizar la calidad de los bienes y servicios prestados, de acuerdo con el Anexo Técnico</w:t>
      </w:r>
      <w:r>
        <w:rPr>
          <w:rFonts w:ascii="Gotham Narrow Book" w:hAnsi="Gotham Narrow Book"/>
          <w:sz w:val="24"/>
          <w:szCs w:val="24"/>
        </w:rPr>
        <w:t xml:space="preserve"> </w:t>
      </w:r>
      <w:r w:rsidRPr="00C01FF8">
        <w:rPr>
          <w:rFonts w:ascii="Gotham Narrow Book" w:hAnsi="Gotham Narrow Book"/>
          <w:sz w:val="24"/>
          <w:szCs w:val="24"/>
        </w:rPr>
        <w:t xml:space="preserve">y demás Documentos del Proceso. </w:t>
      </w:r>
    </w:p>
    <w:p w14:paraId="65F22F3F"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Dar a conocer a la Entidad cualquier reclamación que indirecta o directamente pueda tener algún efecto sobre el objeto del contrato o sobre sus obligaciones</w:t>
      </w:r>
      <w:r>
        <w:rPr>
          <w:rFonts w:ascii="Gotham Narrow Book" w:hAnsi="Gotham Narrow Book"/>
          <w:sz w:val="24"/>
          <w:szCs w:val="24"/>
        </w:rPr>
        <w:t>.</w:t>
      </w:r>
    </w:p>
    <w:p w14:paraId="170B65D2"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Abstenerse de ordenar y/o aprobar trabajos sin contar con el debido respaldo presupuestal.</w:t>
      </w:r>
    </w:p>
    <w:p w14:paraId="2B4DEC47"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Acreditar el cumplimiento de la formación académica y la experiencia del equipo de trabajo definidos en el Documento Base y en el “Anexo 1 – Anexo Técnico”, en los plazos acordados con la Entidad. </w:t>
      </w:r>
    </w:p>
    <w:p w14:paraId="676E221A"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Identificar las oportunidades para promover la vinculación de mano de obra de personal local durante la ejecución del contrato.</w:t>
      </w:r>
    </w:p>
    <w:p w14:paraId="071F3623"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Dar cabal cumplimiento al pacto de transparencia y declaraciones de la carta de presentación de la oferta. </w:t>
      </w:r>
    </w:p>
    <w:p w14:paraId="536C8566"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 </w:t>
      </w:r>
    </w:p>
    <w:p w14:paraId="05468C19"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Comunicarle a la Entidad circunstancias políticas, jurídicas, sociales, económicas, técnicas, ambientales o de cualquier tipo, que pueda afectar la ejecución de este contrato.</w:t>
      </w:r>
    </w:p>
    <w:p w14:paraId="7E796016"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168375D"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p>
    <w:p w14:paraId="66209890"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Cumplir con sus obligaciones laborales respecto del personal a su cargo y con las obligaciones tributarias y ambientales que le correspondan de acuerdo con su labor.</w:t>
      </w:r>
    </w:p>
    <w:p w14:paraId="0B89CBD8"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cinco (5) días hábiles contados a partir de que el Interventor solicite el cambio del personal. </w:t>
      </w:r>
    </w:p>
    <w:p w14:paraId="405DD6CA"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p>
    <w:p w14:paraId="6B05DB7F"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w:t>
      </w:r>
      <w:r>
        <w:rPr>
          <w:rFonts w:ascii="Gotham Narrow Book" w:hAnsi="Gotham Narrow Book"/>
          <w:sz w:val="24"/>
          <w:szCs w:val="24"/>
        </w:rPr>
        <w:t xml:space="preserve"> </w:t>
      </w:r>
      <w:r w:rsidRPr="00C01FF8">
        <w:rPr>
          <w:rFonts w:ascii="Gotham Narrow Book" w:hAnsi="Gotham Narrow Book"/>
          <w:sz w:val="24"/>
          <w:szCs w:val="24"/>
        </w:rPr>
        <w:t>parafiscal (artículo 50 de la Ley 789 de 2002 y el artículo 23 de la Ley 80 de 1993) que le corresponda para cada pago o abono en cuenta según la forma de pago.</w:t>
      </w:r>
    </w:p>
    <w:p w14:paraId="5AC2885A"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 Manejar con la debida confidencialidad la información a que tenga acceso, así como la producida a lo largo de la ejecución del contrato.</w:t>
      </w:r>
    </w:p>
    <w:p w14:paraId="73F5D037"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Reportar la información relacionada con la ejecución del contrato o que tenga incidencia en ella cuando sea requerida por la Entidad.</w:t>
      </w:r>
    </w:p>
    <w:p w14:paraId="3841C0EC"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Cumplir los Protocolos de Bioseguridad, en particular a los Estándares Mínimos del Sistema de Gestión de Seguridad y Salud en el Trabajo previstos en la Resolución 312 de 2019 o la norma que lo modifique, complemente o sustituya.</w:t>
      </w:r>
    </w:p>
    <w:p w14:paraId="4D92E9C9"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Suscribir las garantías establecidas en la cláusula de Garantías del contrato que se genere como resultado del presente proceso y mantener actualizada la vigencia de cada una de ellas, acorde a los plazos y condiciones allí establecidas.</w:t>
      </w:r>
    </w:p>
    <w:p w14:paraId="181FABDF"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Cumplir con las condiciones técnicas, jurídicas, financieras, económicas y comerciales presentadas en la propuesta.</w:t>
      </w:r>
    </w:p>
    <w:p w14:paraId="12115A6A"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Suministrar y mantener durante la ejecución de la interventoría y hasta la entrega de la misma, el personal profesional ofrecido. Si EL CONTRATISTA requiere cambiar el profesional o personal propuestos, deberá hacerlo con otro, de un perfil igual o superior al que se retiró. La aceptación del nuevo profesional estará sujeta a la aprobación del ICCU previo visto bueno del supervisor designado.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w:t>
      </w:r>
    </w:p>
    <w:p w14:paraId="3EC6442A"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Responder por toda clase de demandas, reclamos o procesos que instaure el personal o los subcontratistas contra EL ICCU.</w:t>
      </w:r>
    </w:p>
    <w:p w14:paraId="5731C6D0"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Cancelar en su totalidad los impuestos, tasas y contribuciones que hubiera lugar en razón o con ocasión de la celebración, ejecución, liquidación y/o pago de este contrato. </w:t>
      </w:r>
    </w:p>
    <w:p w14:paraId="2BA50550"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74C9892E"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El contratista deberá presentar para la suscripción del acta de inicio informe detallando el nombre, la forma de vinculación y salarios y/o honorarios del personal mínimo requerido, el interventor presentará las hojas de vida del aspirante, con sus respectivos soportes para evaluación y consideración de la entidad, en un plazo no mayor a tres (3) días hábiles; en caso de existir observaciones por parte del ICCU, el interventor deberá subsanar en un plazo de tres (3) días hábiles. Asimismo, mensualmente deberá presentar los soportes de pago parafiscales de todo el personal mínimo como en caso de que la vinculación de este personal se realice a través de los contratos de prestación de servicios se deberá allegar los soportes de cada uno de estos contratos y de los pagos parafiscales.</w:t>
      </w:r>
    </w:p>
    <w:p w14:paraId="72A08F9C"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La vinculación que realice el interventor de todo el personal debe ser directa para con el presente contrato, para lo cual deberá aportar los contratos correspondientes en los cuales se debe indicar el objeto de la presente interventoría. El incumplimiento de esta obligación dará como resultado el no reconocimiento del personal que se pretenda para con esta interventoría, así como su no pago, sin perjuicio que el ICCU inicie los trámites de incumplimiento a que hubiese lugar.</w:t>
      </w:r>
      <w:r>
        <w:rPr>
          <w:rFonts w:ascii="Gotham Narrow Book" w:hAnsi="Gotham Narrow Book"/>
          <w:sz w:val="24"/>
          <w:szCs w:val="24"/>
        </w:rPr>
        <w:t xml:space="preserve"> </w:t>
      </w:r>
    </w:p>
    <w:p w14:paraId="14B25513"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El INTERVENTOR se obliga a revisar y aprobar, informe de seguimiento, control, monitoreo y ejecución del PAGA que presente el contratista de obra, de conformidad con las obligaciones del contrato de obra.</w:t>
      </w:r>
    </w:p>
    <w:p w14:paraId="1876880E"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 El INTERVENTOR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164E45DF"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El INTERVENTOR se obliga realizar el seguimiento y control de todas las obligaciones del contrato de obra. </w:t>
      </w:r>
    </w:p>
    <w:p w14:paraId="53DB4C1C"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El INTERVENTOR se obliga a revisar y firmar el acta de recibo final del contrato de obra. </w:t>
      </w:r>
    </w:p>
    <w:p w14:paraId="1F03AEAF"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El INTERVENTOR se obliga proyectar y suscribir el acta de liquidación del contrato de obra, dentro del término que indique el ICCU. </w:t>
      </w:r>
    </w:p>
    <w:p w14:paraId="6B512140"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El Interventor deberá registrar las vacantes con las que cuenten en el Sistema de Información del Servicio Público de empleo, para lo cual, enviarán la información respectiva a la Agencia Pública de Empleo de Cundinamarca APEC. Esta obligación deberá cumplirse durante toda la ejecución del contrato y en los términos de la Ley 1636 de 2013 y sus decretos reglamentarios y deberá ser objeto de seguimiento por parte de los respectivos supervisores.</w:t>
      </w:r>
    </w:p>
    <w:p w14:paraId="22757E80"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El INTERVENTOR se obliga a emitir los conceptos técnicos, jurídicos, financieros, ambientales, entre otros y que tengan relación con el proyecto de obra, que se requieran para la correcta ejecución de las obras, dentro de los términos que indique el ICCU. </w:t>
      </w:r>
    </w:p>
    <w:p w14:paraId="1082BDDC"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 xml:space="preserve">En caso tal de que se requiera suspender alguno de los frentes de obra se suspenderá proporcionalmente a con la dedicación del personal su participación dentro del proyecto por lo cual la entidad no reconocerá estos valores. En todo caso la entidad solo reconocerá los servicios realmente prestados en el proyecto con la ocasión del contrato. </w:t>
      </w:r>
    </w:p>
    <w:p w14:paraId="02BA4DBC" w14:textId="77777777" w:rsidR="00A65BA2" w:rsidRDefault="00A65BA2" w:rsidP="003E4BA3">
      <w:pPr>
        <w:pStyle w:val="Prrafodelista"/>
        <w:numPr>
          <w:ilvl w:val="0"/>
          <w:numId w:val="31"/>
        </w:numPr>
        <w:jc w:val="both"/>
        <w:rPr>
          <w:rFonts w:ascii="Gotham Narrow Book" w:hAnsi="Gotham Narrow Book"/>
          <w:sz w:val="24"/>
          <w:szCs w:val="24"/>
        </w:rPr>
      </w:pPr>
      <w:r w:rsidRPr="00C01FF8">
        <w:rPr>
          <w:rFonts w:ascii="Gotham Narrow Book" w:hAnsi="Gotham Narrow Book"/>
          <w:sz w:val="24"/>
          <w:szCs w:val="24"/>
        </w:rPr>
        <w:t>En caso de advertir un presunto incumplimiento del contratista de obra, el interventor deberá presentar un informe cumpliendo con los requisitos previstos en el artículo 86 de la Ley 1474 de 2011. 41. Las demás inherentes a la naturaleza del contrato.</w:t>
      </w:r>
    </w:p>
    <w:p w14:paraId="4044CA3D" w14:textId="77777777" w:rsidR="00A65BA2" w:rsidRDefault="00A65BA2" w:rsidP="00A65BA2">
      <w:pPr>
        <w:jc w:val="both"/>
        <w:rPr>
          <w:rFonts w:ascii="Gotham Narrow Book" w:hAnsi="Gotham Narrow Book"/>
          <w:sz w:val="24"/>
          <w:szCs w:val="24"/>
        </w:rPr>
      </w:pPr>
    </w:p>
    <w:p w14:paraId="2A0F4EB2" w14:textId="77777777" w:rsidR="00A65BA2" w:rsidRDefault="00A65BA2" w:rsidP="003E4BA3">
      <w:pPr>
        <w:pStyle w:val="Capitulo1"/>
        <w:numPr>
          <w:ilvl w:val="2"/>
          <w:numId w:val="8"/>
        </w:numPr>
      </w:pPr>
      <w:bookmarkStart w:id="28" w:name="_Toc199351714"/>
      <w:r w:rsidRPr="00373A35">
        <w:t xml:space="preserve">Obligaciones </w:t>
      </w:r>
      <w:r>
        <w:t>específicas</w:t>
      </w:r>
      <w:r w:rsidRPr="00373A35">
        <w:t xml:space="preserve"> del contratista</w:t>
      </w:r>
      <w:bookmarkEnd w:id="28"/>
    </w:p>
    <w:p w14:paraId="284AC68D"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Indemnizar y/o asumir todo daño que se cause a terceros, a bienes propios o de terceros, o al personal contratado para la ejecución del contrato, por causa o con ocasión del desarrollo del mismo.</w:t>
      </w:r>
    </w:p>
    <w:p w14:paraId="57AFD86D"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 Responder por el pago de los tributos que se causen o llegaren a causarse por la celebración, ejecución y liquidación del contrato.</w:t>
      </w:r>
    </w:p>
    <w:p w14:paraId="100EB933"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Dar cumplimiento al plan de trabajo presentado y elaborado por parte del INTERVENTOR el cual deberá ser aprobado por el supervisor. En caso de requerirse ajuste al mismo, deberá presentar la justificación que soporta dicha solicitud y la respectiva propuesta, siempre y cuando esta no sea de inferior calidad, requerimientos y obligaciones. </w:t>
      </w:r>
    </w:p>
    <w:p w14:paraId="1FE386B6"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Asistir a las reuniones que se programen dentro del desarrollo del contrato de la interventoría, sean estas en las instalaciones de la Entidad y/o lugares diferentes que se requieran.</w:t>
      </w:r>
    </w:p>
    <w:p w14:paraId="76B3BBE5" w14:textId="77777777" w:rsidR="00A65BA2" w:rsidRDefault="00A65BA2" w:rsidP="003E4BA3">
      <w:pPr>
        <w:pStyle w:val="Prrafodelista"/>
        <w:numPr>
          <w:ilvl w:val="0"/>
          <w:numId w:val="32"/>
        </w:numPr>
        <w:jc w:val="both"/>
        <w:rPr>
          <w:rFonts w:ascii="Gotham Narrow Book" w:eastAsia="Arial" w:hAnsi="Gotham Narrow Book" w:cs="Arial"/>
          <w:sz w:val="24"/>
          <w:szCs w:val="24"/>
          <w:lang w:eastAsia="en-US"/>
        </w:rPr>
      </w:pPr>
      <w:r w:rsidRPr="005E6301">
        <w:rPr>
          <w:rFonts w:ascii="Gotham Narrow Book" w:eastAsia="Arial" w:hAnsi="Gotham Narrow Book" w:cs="Arial"/>
          <w:sz w:val="24"/>
          <w:szCs w:val="24"/>
          <w:lang w:eastAsia="en-US"/>
        </w:rPr>
        <w:t xml:space="preserve">Mantener durante la ejecución de la interventoría y hasta la entrega de la misma, una oficina debidamente dotada con los elementos necesarios para la correcta ejecución de la interventoría, contando además con los equipos de comunicaciones y responder por el pago de servicios públicos que se generen con ocasión de la ejecución contractual, conforme a lo ofrecido con la oferta técnica presentada. </w:t>
      </w:r>
    </w:p>
    <w:p w14:paraId="683C40D7" w14:textId="77777777" w:rsidR="00A65BA2" w:rsidRDefault="00A65BA2" w:rsidP="003E4BA3">
      <w:pPr>
        <w:pStyle w:val="Prrafodelista"/>
        <w:numPr>
          <w:ilvl w:val="0"/>
          <w:numId w:val="32"/>
        </w:numPr>
        <w:jc w:val="both"/>
        <w:rPr>
          <w:rFonts w:ascii="Gotham Narrow Book" w:eastAsia="Arial" w:hAnsi="Gotham Narrow Book" w:cs="Arial"/>
          <w:sz w:val="24"/>
          <w:szCs w:val="24"/>
          <w:lang w:eastAsia="en-US"/>
        </w:rPr>
      </w:pPr>
      <w:r w:rsidRPr="005E6301">
        <w:rPr>
          <w:rFonts w:ascii="Gotham Narrow Book" w:eastAsia="Arial" w:hAnsi="Gotham Narrow Book" w:cs="Arial"/>
          <w:sz w:val="24"/>
          <w:szCs w:val="24"/>
          <w:lang w:eastAsia="en-US"/>
        </w:rPr>
        <w:t xml:space="preserve">Presentar los informes quincenales y/o mensuales en las condiciones establecidas para la correcta ejecución de la interventoría. </w:t>
      </w:r>
    </w:p>
    <w:p w14:paraId="6A9073A9"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Exigir al contratista, el equipo exigido para la ejecución de los contratos, así como el tiempo de dedicación del personal propuesto en la ejecución del proyecto. El interventor está en la obligación de exigir el cambio de personal o equipo ofrecido e informar al ICCU, de tal decisión. </w:t>
      </w:r>
    </w:p>
    <w:p w14:paraId="42B20864"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Verificar que el Contratista o Ejecutor cuente con la infraestructura física y el recurso humano suficiente para adelantar la implementación de los requerimientos exigidos por las entidades competentes. </w:t>
      </w:r>
    </w:p>
    <w:p w14:paraId="42F8B0AE" w14:textId="77777777" w:rsidR="00A65BA2" w:rsidRPr="003721C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Elaborar, revisar, aprobar y suscribir en conjunto con el Contratista, las actas a que haya lugar para la ejecución del contrato.</w:t>
      </w:r>
    </w:p>
    <w:p w14:paraId="599EE092"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Exigir al Contratista la ejecución de las actividades programadas en las fechas determinadas en el cronograma de ejecución establecido para la ejecución de la obra.</w:t>
      </w:r>
    </w:p>
    <w:p w14:paraId="3F1A2751"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El Interventor será responsable ante el ICCU, de cualquier atraso en el desarrollo del contrato, excepto si la causa es imputable al Contratista por incumplimiento o desacato de órdenes, entre otros aspectos. Si el incumplimiento es del Contratista y el Interventor no lo requiere e informa oportunamente al ICCU, el Interventor será igualmente responsable. </w:t>
      </w:r>
    </w:p>
    <w:p w14:paraId="696325F1"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Organizar comités técnicos y/o administrativos citando a las diferentes partes interesadas o involucradas en los temas a desarrollar durante los respectivos comités, dejando constancia de la reunión en la respectiva acta. </w:t>
      </w:r>
    </w:p>
    <w:p w14:paraId="1BB36E63"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Verificar y realizar seguimiento y control durante la ejecución del contrato de los siguientes documentos: i) Cronograma de ejecución, ii) Plan de trabajo; iii) Organigrama del personal de nómina y contratado; y, iv) Plan de inversión del anticipo, así como el cumplimiento de las normas vigentes aplicables. </w:t>
      </w:r>
    </w:p>
    <w:p w14:paraId="4D9E8BA7"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En el evento que haya presunto incumplimiento por parte del Contratista; presentar informe respectivo al ICCU, que incluya un estudio detallado de las presuntas sanciones contractuales debidamente soportado, presentando sus respectivas recomendaciones. </w:t>
      </w:r>
    </w:p>
    <w:p w14:paraId="56606EA4"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 xml:space="preserve">El interventor deberá conocer cada uno de los documentos precontractuales del contrato de obra, así como los documentos presentados por el contratista en su oferta. </w:t>
      </w:r>
    </w:p>
    <w:p w14:paraId="4C8175C6" w14:textId="77777777" w:rsidR="00A65BA2" w:rsidRDefault="00A65BA2" w:rsidP="003E4BA3">
      <w:pPr>
        <w:pStyle w:val="Prrafodelista"/>
        <w:numPr>
          <w:ilvl w:val="0"/>
          <w:numId w:val="32"/>
        </w:numPr>
        <w:jc w:val="both"/>
        <w:rPr>
          <w:rFonts w:ascii="Gotham Narrow Book" w:hAnsi="Gotham Narrow Book"/>
          <w:sz w:val="24"/>
          <w:szCs w:val="24"/>
        </w:rPr>
      </w:pPr>
      <w:r w:rsidRPr="003721C2">
        <w:rPr>
          <w:rFonts w:ascii="Gotham Narrow Book" w:hAnsi="Gotham Narrow Book"/>
          <w:sz w:val="24"/>
          <w:szCs w:val="24"/>
        </w:rPr>
        <w:t>Constatar periódicamente, el cumplimiento de los pagos de seguridad social, parafiscales, riesgos profesionales y nómina según la normatividad vigente</w:t>
      </w:r>
      <w:r>
        <w:rPr>
          <w:rFonts w:ascii="Gotham Narrow Book" w:hAnsi="Gotham Narrow Book"/>
          <w:sz w:val="24"/>
          <w:szCs w:val="24"/>
        </w:rPr>
        <w:t>.</w:t>
      </w:r>
    </w:p>
    <w:p w14:paraId="1D9011DC"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 xml:space="preserve">Cancelar oportunamente los aportes a seguridad social y parafiscales de los trabajadores contratados por el interventor, conforme a los valores contratados por el ICCU. </w:t>
      </w:r>
    </w:p>
    <w:p w14:paraId="3B09F219"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Solicitar al Contratista, los informes mensuales sobre el control del proyecto, en los cuales debe reportarse las actividades que ha realizado en ejercicio de este.</w:t>
      </w:r>
    </w:p>
    <w:p w14:paraId="0799865F"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Elaborar, aprobar y presentar al ICCU las actas de recibo parcial, acorde con los cortes mensuales, las cuales deben suscribirse en conjunto con el Contratista, atendiendo a lo consagrado en el contrato y adjuntando el respectivo informe de cuenta.</w:t>
      </w:r>
    </w:p>
    <w:p w14:paraId="27C4A376"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Exigir el cumplimiento del cronograma de actividades. Este se puede modificar de común acuerdo con el Contratista o Ejecutor, por razones técnicas o administrativas justificadas y que resulten necesarias para el correcto y oportuno cumplimiento del objeto contractual. Cualquier modificación debe avalarse previamente por el interventor, e informarse de manera oportuna al ICCU, adjuntando el nuevo cronograma de actividades, plan de trabajo y flujo de caja.</w:t>
      </w:r>
    </w:p>
    <w:p w14:paraId="3DBF9B24"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Estudiar y resolver las solicitudes, consultas y reclamaciones que formule el Contratista y emitir concepto integral sobre estas, incluyendo las observaciones y/o recomendaciones a que haya lugar y remitirlas de manera oportuna al ICCU.</w:t>
      </w:r>
    </w:p>
    <w:p w14:paraId="7AAF9389"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Remitir dentro de los plazos establecidos al ICCU, las solicitudes de modificación al contrato, siempre que se encuentren debidamente justificadas y avaladas por el interventor, anexando el respectivo informe, para que el ordenador del gasto analice la factibilidad de la solicitud.</w:t>
      </w:r>
    </w:p>
    <w:p w14:paraId="3CBBD858"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Estudiar oportunamente, las solicitudes de ampliación del plazo de ejecución contractual, presentadas, por el Contratista, junto con los documentos técnicos que justifiquen dicha modificación. Sí prospera la solicitud, es deber del interventor presentar esta solicitud al ICCU con el respectivo aval del interventor.</w:t>
      </w:r>
    </w:p>
    <w:p w14:paraId="0D677F43"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Remitir al ICCU, la solicitud donde se justifique la suspensión temporal del contrato o paralización en la ejecución de las actividades por caso fortuito o fuerza mayor. Recibido el aval por parte del Interventor se suscribirá en conjunto con el Contratista el acta de suspensión temporal del contrato.</w:t>
      </w:r>
    </w:p>
    <w:p w14:paraId="5689F844"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Suscribir el acta de reinició de las actividades en forma conjunta con el Contratista.</w:t>
      </w:r>
    </w:p>
    <w:p w14:paraId="06063B1F"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 xml:space="preserve"> Proyectar el balance final del contrato, que sirva de insumo para la proyección de las actas finales. </w:t>
      </w:r>
    </w:p>
    <w:p w14:paraId="3816D5C0"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 xml:space="preserve">Proyectar y aprobar las actas de terminación del contrato, de pago final y liquidación y remitirlas al ICCU, para su revisión y aprobación final, junto con la totalidad de los soportes. </w:t>
      </w:r>
    </w:p>
    <w:p w14:paraId="5F12F726"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Verificar y suscribir el Acta de Liquidación</w:t>
      </w:r>
    </w:p>
    <w:p w14:paraId="75A042D2"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Presentar informe final, el cual debe incluir los aspectos técnicos, administrativos, legales y financieros del Contrato. Anexando los soportes respectivos, incluyendo la correspondencia.</w:t>
      </w:r>
    </w:p>
    <w:p w14:paraId="20306036"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Verificar que el Contratista se encuentre a Paz y Salvo por todo concepto, atendiendo la naturaleza del contrato.</w:t>
      </w:r>
    </w:p>
    <w:p w14:paraId="7AE7BD13"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Las demás actuaciones que de conformidad con la normatividad vigente y con su naturaleza correspondan a la función de Interventoría, y las demás contempladas en el Manual de Interventoría y Supervisión del ICCU.</w:t>
      </w:r>
    </w:p>
    <w:p w14:paraId="274D6A5B"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Llevar a cabo el diligenciamiento y alimentación periódica, durante la duración del contrato de obra, de acuerdo con los manuales respectivos para los módulos de contratos</w:t>
      </w:r>
      <w:r w:rsidRPr="00081C6A">
        <w:t xml:space="preserve"> </w:t>
      </w:r>
      <w:r w:rsidRPr="00081C6A">
        <w:rPr>
          <w:rFonts w:ascii="Gotham Narrow Book" w:hAnsi="Gotham Narrow Book"/>
          <w:sz w:val="24"/>
          <w:szCs w:val="24"/>
        </w:rPr>
        <w:t xml:space="preserve">y proyectos, en los cuales deberá verse reflejado el avance de actividades, avance de metas, registro fotográfico, documentación contractual, logros y dificultades y demás. </w:t>
      </w:r>
    </w:p>
    <w:p w14:paraId="5FF5E0A0"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 xml:space="preserve"> 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w:t>
      </w:r>
    </w:p>
    <w:p w14:paraId="76B74379"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 xml:space="preserve"> El contratista se obliga a cumplir las instrucciones dadas por el ICCU en las que deba presentar informes, ajustes, reparaciones y/o acatar instrucciones que tengan relación directa con la ejecución del contrato y que complementen las obligaciones del presente contrato. </w:t>
      </w:r>
    </w:p>
    <w:p w14:paraId="6FA461A1" w14:textId="77777777" w:rsidR="00A65BA2" w:rsidRDefault="00A65BA2" w:rsidP="003E4BA3">
      <w:pPr>
        <w:pStyle w:val="Prrafodelista"/>
        <w:numPr>
          <w:ilvl w:val="0"/>
          <w:numId w:val="32"/>
        </w:numPr>
        <w:jc w:val="both"/>
        <w:rPr>
          <w:rFonts w:ascii="Gotham Narrow Book" w:hAnsi="Gotham Narrow Book"/>
          <w:sz w:val="24"/>
          <w:szCs w:val="24"/>
        </w:rPr>
      </w:pPr>
      <w:r w:rsidRPr="00081C6A">
        <w:rPr>
          <w:rFonts w:ascii="Gotham Narrow Book" w:hAnsi="Gotham Narrow Book"/>
          <w:sz w:val="24"/>
          <w:szCs w:val="24"/>
        </w:rPr>
        <w:t>En caso de que el contratista de obra presente observaciones a los estudios y diseños aportados por la entidad, el interventor deberá presentar concepto a la entidad validando si las observaciones son a lugar o no, el termino para presentar este concepto es de cinco días hábiles.</w:t>
      </w:r>
    </w:p>
    <w:p w14:paraId="10425441" w14:textId="77777777" w:rsidR="00A65BA2" w:rsidRDefault="00A65BA2" w:rsidP="00A65BA2">
      <w:pPr>
        <w:pStyle w:val="Prrafodelista"/>
        <w:jc w:val="both"/>
        <w:rPr>
          <w:rFonts w:ascii="Gotham Narrow Book" w:hAnsi="Gotham Narrow Book"/>
          <w:sz w:val="24"/>
          <w:szCs w:val="24"/>
        </w:rPr>
      </w:pPr>
    </w:p>
    <w:p w14:paraId="5BA6F157" w14:textId="77777777" w:rsidR="00A65BA2" w:rsidRPr="004F5E3F" w:rsidRDefault="00A65BA2" w:rsidP="00A65BA2">
      <w:pPr>
        <w:pStyle w:val="Capitulo1"/>
      </w:pPr>
      <w:bookmarkStart w:id="29" w:name="_Toc199351715"/>
      <w:r w:rsidRPr="004F5E3F">
        <w:t>TÉCNICAS</w:t>
      </w:r>
      <w:bookmarkEnd w:id="29"/>
    </w:p>
    <w:p w14:paraId="2E858B7F"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 xml:space="preserve">Verificar que las especificaciones particulares del mismo y su correspondiente cuantificación sean coherentes. Cuando existan diferencias, la interventoría deberá incluir en su informe el respectivo concepto y recomendaciones. </w:t>
      </w:r>
    </w:p>
    <w:p w14:paraId="54454866"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Exigir que el Contratista, cumpla las normas y especificaciones técnicas de orden nacional, departamental y municipal vigentes, así como las directrices establecidas por el ICCU, para el desarrollo del contrato.</w:t>
      </w:r>
    </w:p>
    <w:p w14:paraId="00F752EA"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Programar y asistir periódicamente, a las reuniones de seguimiento y visitas de campo, conjuntamente con el contratista, así como aquellos intervinientes que se requieran. Elaborar las Actas de las reuniones, haciendo control, seguimiento y gestión del cumplimiento de los compromisos adquiridos en las mismas.</w:t>
      </w:r>
    </w:p>
    <w:p w14:paraId="2B349707"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Cumplir con la entrega de informes mensuales</w:t>
      </w:r>
      <w:r>
        <w:rPr>
          <w:rFonts w:ascii="Gotham Narrow Book" w:hAnsi="Gotham Narrow Book"/>
          <w:sz w:val="24"/>
          <w:szCs w:val="24"/>
        </w:rPr>
        <w:t>, quincenales y semanales</w:t>
      </w:r>
      <w:r w:rsidRPr="004F5E3F">
        <w:rPr>
          <w:rFonts w:ascii="Gotham Narrow Book" w:hAnsi="Gotham Narrow Book"/>
          <w:sz w:val="24"/>
          <w:szCs w:val="24"/>
        </w:rPr>
        <w:t xml:space="preserve"> del contrato, con la periodicidad establecida al inicio de los mismos y los demás informes que se requieran en el desarrollo del contrato. Los informes deben ser entregados al ICCU, debidamente foliados, con el número de copias que se requieran, además, se debe suministrar copia digital (CD) de cada uno de los informes entregados.</w:t>
      </w:r>
    </w:p>
    <w:p w14:paraId="1B92ADFB"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Revisar, evaluar y conceptuar sobre los requerimientos de orden técnico realizados por el contratista o ejecutor, informando oportunamente al ICCU.</w:t>
      </w:r>
    </w:p>
    <w:p w14:paraId="65292B45"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 xml:space="preserve">Realizar el control permanente del avance de obra con respecto a su programación, en caso de evidenciar atrasos superiores al 5%, el interventor deberá implementar lo descrito en la resolución 047 de 2022 emitida por el ICCU para la imposición de multas. El interventor deberá presentar de manera mensual y quincenal en su informe los avances de obra calculados. </w:t>
      </w:r>
    </w:p>
    <w:p w14:paraId="776DD748"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En los casos de actividades adicionales o mayores cantidades que impliquen mayores costos, el Interventor deberá presentar al ICCU, un informe detallado para ser sometido a su aprobación y ordenar su ejecución cuando verifique la existencia del contrato adicional en el cual se legalice el valor adicional al valor inicial del contrato.</w:t>
      </w:r>
    </w:p>
    <w:p w14:paraId="4BE8EC2D"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Allegar un cuadro resumen de calidad y estado de entrega y recibo de los productos, y/o servicios, pruebas de laboratorio y de campo, en el que se describan las fechas en las cuales se efectuaron los ensayos y los resultados obtenidos; así mismo, incluir los resultados de los ensayos de laboratorio, los análisis y conclusiones correspondientes y demás información relacionada con el tipo de contrato.</w:t>
      </w:r>
    </w:p>
    <w:p w14:paraId="41B9607A"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Llevar a cabo las demás actividades conducentes al desarrollo del objeto contractual, conforme con los requerimientos técnicos pertinentes, certificando el cumplimiento técnico del contrato o convenio en sus diferentes etapas de ejecución.</w:t>
      </w:r>
    </w:p>
    <w:p w14:paraId="7FB6F1E5"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Verificar y recolectar los documentos de diagnósticos, aprobarlos, y remitir el documento con su respectiva acta al ICCU.</w:t>
      </w:r>
    </w:p>
    <w:p w14:paraId="286AECA2"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El interventor podrá tomar un plazo máximo de siete (7) días calendario, para la revisión y entrega de observaciones a los respectivos documentos entregados por el Contratista.</w:t>
      </w:r>
    </w:p>
    <w:p w14:paraId="2904C1DE"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Realizar continuamente visitas de verificación</w:t>
      </w:r>
      <w:r>
        <w:rPr>
          <w:rFonts w:ascii="Gotham Narrow Book" w:hAnsi="Gotham Narrow Book"/>
          <w:sz w:val="24"/>
          <w:szCs w:val="24"/>
        </w:rPr>
        <w:t>.</w:t>
      </w:r>
    </w:p>
    <w:p w14:paraId="368E3246" w14:textId="77777777" w:rsidR="00A65BA2"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Realizar la socialización del proyecto con las autoridades municipales y la comunidad beneficiada.</w:t>
      </w:r>
    </w:p>
    <w:p w14:paraId="082B6BFE" w14:textId="77777777" w:rsidR="00A65BA2" w:rsidRPr="004F5E3F" w:rsidRDefault="00A65BA2" w:rsidP="003E4BA3">
      <w:pPr>
        <w:pStyle w:val="Prrafodelista"/>
        <w:numPr>
          <w:ilvl w:val="0"/>
          <w:numId w:val="33"/>
        </w:numPr>
        <w:jc w:val="both"/>
        <w:rPr>
          <w:rFonts w:ascii="Gotham Narrow Book" w:hAnsi="Gotham Narrow Book"/>
          <w:sz w:val="24"/>
          <w:szCs w:val="24"/>
        </w:rPr>
      </w:pPr>
      <w:r w:rsidRPr="004F5E3F">
        <w:rPr>
          <w:rFonts w:ascii="Gotham Narrow Book" w:hAnsi="Gotham Narrow Book"/>
          <w:sz w:val="24"/>
          <w:szCs w:val="24"/>
        </w:rPr>
        <w:t>Presentar un cronograma administrativo de las actividades propias de la interventoría para la suscripción del acta de inicio, previa aprobación del ICCU.</w:t>
      </w:r>
    </w:p>
    <w:p w14:paraId="04DAAA79" w14:textId="77777777" w:rsidR="00A65BA2" w:rsidRDefault="00A65BA2" w:rsidP="00A65BA2">
      <w:pPr>
        <w:jc w:val="both"/>
        <w:rPr>
          <w:rFonts w:ascii="Gotham Narrow Book" w:hAnsi="Gotham Narrow Book"/>
          <w:sz w:val="24"/>
          <w:szCs w:val="24"/>
        </w:rPr>
      </w:pPr>
    </w:p>
    <w:p w14:paraId="53CA841A" w14:textId="77777777" w:rsidR="00A65BA2" w:rsidRDefault="00A65BA2" w:rsidP="00A65BA2">
      <w:pPr>
        <w:pStyle w:val="Capitulo1"/>
      </w:pPr>
      <w:bookmarkStart w:id="30" w:name="_Toc199351716"/>
      <w:r w:rsidRPr="004F5E3F">
        <w:t>FINANCIERA</w:t>
      </w:r>
      <w:r>
        <w:t>S</w:t>
      </w:r>
      <w:bookmarkEnd w:id="30"/>
      <w:r w:rsidRPr="00081C6A">
        <w:t xml:space="preserve"> </w:t>
      </w:r>
    </w:p>
    <w:p w14:paraId="1B3AB05D" w14:textId="77777777" w:rsidR="00A65BA2" w:rsidRDefault="00A65BA2" w:rsidP="00A65BA2">
      <w:pPr>
        <w:jc w:val="both"/>
        <w:rPr>
          <w:rFonts w:ascii="Gotham Narrow Book" w:hAnsi="Gotham Narrow Book"/>
          <w:sz w:val="24"/>
          <w:szCs w:val="24"/>
        </w:rPr>
      </w:pPr>
    </w:p>
    <w:p w14:paraId="358CAE3C" w14:textId="77777777" w:rsidR="00A65BA2" w:rsidRDefault="00A65BA2" w:rsidP="003E4BA3">
      <w:pPr>
        <w:pStyle w:val="Prrafodelista"/>
        <w:numPr>
          <w:ilvl w:val="0"/>
          <w:numId w:val="34"/>
        </w:numPr>
        <w:jc w:val="both"/>
        <w:rPr>
          <w:rFonts w:ascii="Gotham Narrow Book" w:hAnsi="Gotham Narrow Book"/>
          <w:sz w:val="24"/>
          <w:szCs w:val="24"/>
        </w:rPr>
      </w:pPr>
      <w:r w:rsidRPr="004F5E3F">
        <w:rPr>
          <w:rFonts w:ascii="Gotham Narrow Book" w:hAnsi="Gotham Narrow Book"/>
          <w:sz w:val="24"/>
          <w:szCs w:val="24"/>
        </w:rPr>
        <w:t>Verificar que el contrato esté amparado con los recursos presupuestales asignados para el mismo, de acuerdo con la información financiera dada por el ICCU con sus respectivos soportes, como certificado de disponibilidad presupuestal, certificado de disponibilidad de recursos en caso de que aplique, registro presupuestal.</w:t>
      </w:r>
    </w:p>
    <w:p w14:paraId="71051474" w14:textId="77777777" w:rsidR="00A65BA2" w:rsidRDefault="00A65BA2" w:rsidP="003E4BA3">
      <w:pPr>
        <w:pStyle w:val="Prrafodelista"/>
        <w:numPr>
          <w:ilvl w:val="0"/>
          <w:numId w:val="34"/>
        </w:numPr>
        <w:jc w:val="both"/>
        <w:rPr>
          <w:rFonts w:ascii="Gotham Narrow Book" w:hAnsi="Gotham Narrow Book"/>
          <w:sz w:val="24"/>
          <w:szCs w:val="24"/>
        </w:rPr>
      </w:pPr>
      <w:r w:rsidRPr="004F5E3F">
        <w:rPr>
          <w:rFonts w:ascii="Gotham Narrow Book" w:hAnsi="Gotham Narrow Book"/>
          <w:sz w:val="24"/>
          <w:szCs w:val="24"/>
        </w:rPr>
        <w:t>En caso de presentarse adiciones al contrato, se debe constatar la existencia del certificado de disponibilidad presupuestal.</w:t>
      </w:r>
    </w:p>
    <w:p w14:paraId="6AEE8C1E" w14:textId="77777777" w:rsidR="00A65BA2" w:rsidRDefault="00A65BA2" w:rsidP="003E4BA3">
      <w:pPr>
        <w:pStyle w:val="Prrafodelista"/>
        <w:numPr>
          <w:ilvl w:val="0"/>
          <w:numId w:val="34"/>
        </w:numPr>
        <w:jc w:val="both"/>
        <w:rPr>
          <w:rFonts w:ascii="Gotham Narrow Book" w:hAnsi="Gotham Narrow Book"/>
          <w:sz w:val="24"/>
          <w:szCs w:val="24"/>
        </w:rPr>
      </w:pPr>
      <w:r w:rsidRPr="004F5E3F">
        <w:rPr>
          <w:rFonts w:ascii="Gotham Narrow Book" w:hAnsi="Gotham Narrow Book"/>
          <w:sz w:val="24"/>
          <w:szCs w:val="24"/>
        </w:rPr>
        <w:t>Proyectar, aprobar, suscribir y tramitar las actas de pago parcial, verificando el cumplimiento de la totalidad de los requisitos establecido por el ICCU, para este tipo de trámite.</w:t>
      </w:r>
    </w:p>
    <w:p w14:paraId="5C823CFA" w14:textId="77777777" w:rsidR="00A65BA2" w:rsidRDefault="00A65BA2" w:rsidP="003E4BA3">
      <w:pPr>
        <w:pStyle w:val="Prrafodelista"/>
        <w:numPr>
          <w:ilvl w:val="0"/>
          <w:numId w:val="34"/>
        </w:numPr>
        <w:jc w:val="both"/>
        <w:rPr>
          <w:rFonts w:ascii="Gotham Narrow Book" w:hAnsi="Gotham Narrow Book"/>
          <w:sz w:val="24"/>
          <w:szCs w:val="24"/>
        </w:rPr>
      </w:pPr>
      <w:r w:rsidRPr="004F5E3F">
        <w:rPr>
          <w:rFonts w:ascii="Gotham Narrow Book" w:hAnsi="Gotham Narrow Book"/>
          <w:sz w:val="24"/>
          <w:szCs w:val="24"/>
        </w:rPr>
        <w:t>Verificar y controlar que los pagos a realizar se encuentren acorde a lo establecido en el contrato</w:t>
      </w:r>
      <w:r>
        <w:rPr>
          <w:rFonts w:ascii="Gotham Narrow Book" w:hAnsi="Gotham Narrow Book"/>
          <w:sz w:val="24"/>
          <w:szCs w:val="24"/>
        </w:rPr>
        <w:t>.</w:t>
      </w:r>
    </w:p>
    <w:p w14:paraId="0B6A3A2F" w14:textId="77777777" w:rsidR="00A65BA2" w:rsidRPr="004F5E3F" w:rsidRDefault="00A65BA2" w:rsidP="00A65BA2">
      <w:pPr>
        <w:pStyle w:val="Prrafodelista"/>
        <w:jc w:val="both"/>
        <w:rPr>
          <w:rFonts w:ascii="Gotham Narrow Book" w:hAnsi="Gotham Narrow Book"/>
          <w:sz w:val="24"/>
          <w:szCs w:val="24"/>
        </w:rPr>
      </w:pPr>
    </w:p>
    <w:p w14:paraId="0546DE1E" w14:textId="77777777" w:rsidR="00A65BA2" w:rsidRDefault="00A65BA2" w:rsidP="00A65BA2">
      <w:pPr>
        <w:pStyle w:val="Capitulo1"/>
      </w:pPr>
      <w:bookmarkStart w:id="31" w:name="_Toc199351717"/>
      <w:r w:rsidRPr="004F5E3F">
        <w:t>LEGALES</w:t>
      </w:r>
      <w:bookmarkEnd w:id="31"/>
    </w:p>
    <w:p w14:paraId="0AC3CB7D" w14:textId="77777777" w:rsidR="00A65BA2" w:rsidRPr="004F5E3F" w:rsidRDefault="00A65BA2" w:rsidP="00A65BA2">
      <w:pPr>
        <w:jc w:val="both"/>
        <w:rPr>
          <w:rFonts w:ascii="Gotham Narrow Book" w:hAnsi="Gotham Narrow Book"/>
          <w:b/>
          <w:bCs/>
          <w:sz w:val="24"/>
          <w:szCs w:val="24"/>
        </w:rPr>
      </w:pPr>
    </w:p>
    <w:p w14:paraId="146242CB"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Cumplir y hacer cumplir las cláusulas contractuales.</w:t>
      </w:r>
    </w:p>
    <w:p w14:paraId="18A92B0F"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Exigir y verificar la aprobación de pólizas, así como su vigencia, el cubrimiento de los amparos determinados en el contrato y el pago de las primas.</w:t>
      </w:r>
    </w:p>
    <w:p w14:paraId="2CE5929A"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 xml:space="preserve">Vigilar la actualización de pólizas durante la ejecución del objeto contractual, entiéndase, adiciones, prorrogas y suspensiones. </w:t>
      </w:r>
    </w:p>
    <w:p w14:paraId="7E35E19A"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Verificar la actualización de pólizas según las modificaciones dadas en el tiempo cada contrato de consultoría.</w:t>
      </w:r>
    </w:p>
    <w:p w14:paraId="741CD1F8"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Requerir al contratista por cualquier hecho u omisión que pueda afectar el cumplimiento del contrato. Este requerimiento debe hacerse siempre por escrito y con copia al ICCU.</w:t>
      </w:r>
    </w:p>
    <w:p w14:paraId="10B00F35"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En caso de cualquier incumplimiento, se debe requerir al contratista por escrito, conminándolo al cumplimiento de las obligaciones que presuntamente no se han ejecutado. Este requerimiento servirá para soportar la eventual aplicación de las sanciones contempladas en el contrato o convenio y en la ley. Enviar copia de este escrito al ICCU.</w:t>
      </w:r>
    </w:p>
    <w:p w14:paraId="4D441E53"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Informar por escrito al Ordenador del Gasto y/o funcionario competente sobre la configuración de las causales de terminación, modificación e interpretación unilateral, multas o caducidad del contrato.</w:t>
      </w:r>
    </w:p>
    <w:p w14:paraId="494C2739" w14:textId="77777777" w:rsidR="00A65BA2"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 xml:space="preserve">Todas las solicitudes, ordenes, determinaciones, consultas, definiciones y demás gestiones, como visitas, autorizaciones, acuerdos, que realice el interventor, deben constar por escrito. </w:t>
      </w:r>
    </w:p>
    <w:p w14:paraId="0989A414" w14:textId="77777777" w:rsidR="00A65BA2" w:rsidRPr="004F5E3F" w:rsidRDefault="00A65BA2" w:rsidP="003E4BA3">
      <w:pPr>
        <w:pStyle w:val="Prrafodelista"/>
        <w:numPr>
          <w:ilvl w:val="0"/>
          <w:numId w:val="35"/>
        </w:numPr>
        <w:jc w:val="both"/>
        <w:rPr>
          <w:rFonts w:ascii="Gotham Narrow Book" w:hAnsi="Gotham Narrow Book"/>
          <w:sz w:val="24"/>
          <w:szCs w:val="24"/>
        </w:rPr>
      </w:pPr>
      <w:r w:rsidRPr="004F5E3F">
        <w:rPr>
          <w:rFonts w:ascii="Gotham Narrow Book" w:hAnsi="Gotham Narrow Book"/>
          <w:sz w:val="24"/>
          <w:szCs w:val="24"/>
        </w:rPr>
        <w:t>Emisión del concepto técnico, legal, administrativo y financiero sobre modificatorios, exclusiones, aclaratorios, ejecución de monto agotable y/o cambio de alcance. Así mismo, presentar junto con el respectivo concepto las recomendaciones y conclusiones a que haya lugar para el ICCU; que permitan adelantar los procesos de liquidación de los contratos objeto de la interventoría.</w:t>
      </w:r>
    </w:p>
    <w:p w14:paraId="65F171C3" w14:textId="2EDE9868" w:rsidR="00C029DD" w:rsidRPr="00A65BA2" w:rsidRDefault="00C029DD" w:rsidP="00A65BA2">
      <w:pPr>
        <w:pStyle w:val="Prrafodelista"/>
        <w:spacing w:after="200" w:line="276" w:lineRule="auto"/>
        <w:jc w:val="both"/>
        <w:rPr>
          <w:rFonts w:ascii="Gotham Narrow Book" w:hAnsi="Gotham Narrow Book" w:cs="Tahoma"/>
          <w:sz w:val="24"/>
          <w:szCs w:val="24"/>
        </w:rPr>
      </w:pPr>
    </w:p>
    <w:p w14:paraId="741B56BF" w14:textId="4B39B5F2" w:rsidR="00A37BDB" w:rsidRPr="00D237FC" w:rsidRDefault="00C27575" w:rsidP="003E4BA3">
      <w:pPr>
        <w:pStyle w:val="Prrafodelista"/>
        <w:numPr>
          <w:ilvl w:val="2"/>
          <w:numId w:val="8"/>
        </w:numPr>
        <w:jc w:val="both"/>
        <w:rPr>
          <w:rFonts w:ascii="Gotham Narrow Book" w:hAnsi="Gotham Narrow Book" w:cs="Arial"/>
          <w:b/>
          <w:sz w:val="24"/>
          <w:szCs w:val="24"/>
          <w:lang w:eastAsia="ar-SA"/>
        </w:rPr>
      </w:pPr>
      <w:r w:rsidRPr="00D237FC">
        <w:rPr>
          <w:rFonts w:ascii="Gotham Narrow Book" w:hAnsi="Gotham Narrow Book" w:cs="Arial"/>
          <w:b/>
          <w:sz w:val="24"/>
          <w:szCs w:val="24"/>
          <w:lang w:eastAsia="ar-SA"/>
        </w:rPr>
        <w:t>Del</w:t>
      </w:r>
      <w:r w:rsidR="00A37BDB" w:rsidRPr="00D237FC">
        <w:rPr>
          <w:rFonts w:ascii="Gotham Narrow Book" w:hAnsi="Gotham Narrow Book" w:cs="Arial"/>
          <w:b/>
          <w:sz w:val="24"/>
          <w:szCs w:val="24"/>
          <w:lang w:eastAsia="ar-SA"/>
        </w:rPr>
        <w:t xml:space="preserve"> ICCU:</w:t>
      </w:r>
    </w:p>
    <w:p w14:paraId="57DBD951" w14:textId="77777777" w:rsidR="00A37BDB" w:rsidRPr="00D237FC" w:rsidRDefault="00A37BDB" w:rsidP="00A37BDB">
      <w:pPr>
        <w:pStyle w:val="Prrafodelista"/>
        <w:ind w:left="0"/>
        <w:jc w:val="both"/>
        <w:rPr>
          <w:rFonts w:ascii="Gotham Narrow Book" w:hAnsi="Gotham Narrow Book" w:cs="Arial"/>
          <w:sz w:val="24"/>
          <w:szCs w:val="24"/>
          <w:lang w:eastAsia="ar-SA"/>
        </w:rPr>
      </w:pPr>
    </w:p>
    <w:p w14:paraId="48C8CF4D" w14:textId="77777777" w:rsidR="00C029DD" w:rsidRPr="00D237FC" w:rsidRDefault="00C029DD" w:rsidP="003E4BA3">
      <w:pPr>
        <w:pStyle w:val="Prrafodelista"/>
        <w:numPr>
          <w:ilvl w:val="0"/>
          <w:numId w:val="9"/>
        </w:numPr>
        <w:jc w:val="both"/>
        <w:rPr>
          <w:rFonts w:ascii="Gotham Narrow Book" w:hAnsi="Gotham Narrow Book" w:cs="Tahoma"/>
          <w:sz w:val="24"/>
          <w:szCs w:val="24"/>
        </w:rPr>
      </w:pPr>
      <w:r w:rsidRPr="00D237FC">
        <w:rPr>
          <w:rFonts w:ascii="Gotham Narrow Book" w:hAnsi="Gotham Narrow Book" w:cs="Tahoma"/>
          <w:sz w:val="24"/>
          <w:szCs w:val="24"/>
        </w:rPr>
        <w:t xml:space="preserve">Pagar el servicio efectivamente prestado. </w:t>
      </w:r>
    </w:p>
    <w:p w14:paraId="5AC589EC" w14:textId="77777777" w:rsidR="00C029DD" w:rsidRPr="00D237FC" w:rsidRDefault="00C029DD" w:rsidP="003E4BA3">
      <w:pPr>
        <w:pStyle w:val="Prrafodelista"/>
        <w:numPr>
          <w:ilvl w:val="0"/>
          <w:numId w:val="9"/>
        </w:numPr>
        <w:jc w:val="both"/>
        <w:rPr>
          <w:rFonts w:ascii="Gotham Narrow Book" w:hAnsi="Gotham Narrow Book" w:cs="Tahoma"/>
          <w:sz w:val="24"/>
          <w:szCs w:val="24"/>
        </w:rPr>
      </w:pPr>
      <w:r w:rsidRPr="00D237FC">
        <w:rPr>
          <w:rFonts w:ascii="Gotham Narrow Book" w:hAnsi="Gotham Narrow Book" w:cs="Tahoma"/>
          <w:sz w:val="24"/>
          <w:szCs w:val="24"/>
        </w:rPr>
        <w:t xml:space="preserve">Expedir las certificaciones para efecto de pago y dar respuesta por escrito a los requerimientos del contratista. </w:t>
      </w:r>
    </w:p>
    <w:p w14:paraId="6749117A" w14:textId="77777777" w:rsidR="00C029DD" w:rsidRPr="00D237FC" w:rsidRDefault="00C029DD" w:rsidP="003E4BA3">
      <w:pPr>
        <w:pStyle w:val="Prrafodelista"/>
        <w:numPr>
          <w:ilvl w:val="0"/>
          <w:numId w:val="9"/>
        </w:numPr>
        <w:jc w:val="both"/>
        <w:rPr>
          <w:rFonts w:ascii="Gotham Narrow Book" w:hAnsi="Gotham Narrow Book" w:cs="Tahoma"/>
          <w:sz w:val="24"/>
          <w:szCs w:val="24"/>
        </w:rPr>
      </w:pPr>
      <w:r w:rsidRPr="00D237FC">
        <w:rPr>
          <w:rFonts w:ascii="Gotham Narrow Book" w:hAnsi="Gotham Narrow Book" w:cs="Tahoma"/>
          <w:sz w:val="24"/>
          <w:szCs w:val="24"/>
        </w:rPr>
        <w:t xml:space="preserve">Ejercer la supervisión del contrato y las demás que sean necesarias para el desarrollo del objeto del contrato. </w:t>
      </w:r>
    </w:p>
    <w:p w14:paraId="793060FD" w14:textId="77777777" w:rsidR="00C029DD" w:rsidRPr="00D237FC" w:rsidRDefault="00C029DD" w:rsidP="003E4BA3">
      <w:pPr>
        <w:pStyle w:val="Prrafodelista"/>
        <w:numPr>
          <w:ilvl w:val="0"/>
          <w:numId w:val="9"/>
        </w:numPr>
        <w:jc w:val="both"/>
        <w:rPr>
          <w:rFonts w:ascii="Gotham Narrow Book" w:hAnsi="Gotham Narrow Book" w:cs="Tahoma"/>
          <w:sz w:val="24"/>
          <w:szCs w:val="24"/>
        </w:rPr>
      </w:pPr>
      <w:r w:rsidRPr="00D237FC">
        <w:rPr>
          <w:rFonts w:ascii="Gotham Narrow Book" w:hAnsi="Gotham Narrow Book" w:cs="Tahoma"/>
          <w:sz w:val="24"/>
          <w:szCs w:val="24"/>
        </w:rPr>
        <w:t>Las demás inherentes a su naturaleza.</w:t>
      </w:r>
    </w:p>
    <w:p w14:paraId="0CC1C6DF" w14:textId="77777777" w:rsidR="00A37BDB" w:rsidRPr="00D237FC" w:rsidRDefault="00A37BDB" w:rsidP="00A37BDB">
      <w:pPr>
        <w:tabs>
          <w:tab w:val="left" w:pos="6750"/>
        </w:tabs>
        <w:jc w:val="both"/>
        <w:rPr>
          <w:rFonts w:ascii="Gotham Narrow Book" w:hAnsi="Gotham Narrow Book" w:cs="Arial"/>
          <w:sz w:val="24"/>
          <w:szCs w:val="24"/>
          <w:lang w:val="es-CO"/>
        </w:rPr>
      </w:pPr>
    </w:p>
    <w:p w14:paraId="2286F37D" w14:textId="77777777" w:rsidR="00A37BDB" w:rsidRPr="00D237FC" w:rsidRDefault="00A37BDB" w:rsidP="00A37BDB">
      <w:pPr>
        <w:tabs>
          <w:tab w:val="left" w:pos="6750"/>
        </w:tabs>
        <w:jc w:val="both"/>
        <w:rPr>
          <w:rFonts w:ascii="Gotham Narrow Book" w:hAnsi="Gotham Narrow Book" w:cs="Arial"/>
          <w:sz w:val="24"/>
          <w:szCs w:val="24"/>
          <w:lang w:val="es-CO"/>
        </w:rPr>
      </w:pPr>
    </w:p>
    <w:p w14:paraId="2E37B7C3" w14:textId="53D9FDB5" w:rsidR="00A37BDB" w:rsidRPr="00D237FC" w:rsidRDefault="00A37BDB" w:rsidP="003E4BA3">
      <w:pPr>
        <w:pStyle w:val="Prrafodelista"/>
        <w:numPr>
          <w:ilvl w:val="0"/>
          <w:numId w:val="9"/>
        </w:numPr>
        <w:tabs>
          <w:tab w:val="left" w:pos="6750"/>
        </w:tabs>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MULTAS</w:t>
      </w:r>
      <w:r w:rsidR="001706AB" w:rsidRPr="00D237FC">
        <w:rPr>
          <w:rFonts w:ascii="Gotham Narrow Book" w:eastAsiaTheme="minorHAnsi" w:hAnsi="Gotham Narrow Book" w:cs="Gotham Narrow Book"/>
          <w:b/>
          <w:sz w:val="24"/>
          <w:szCs w:val="24"/>
          <w:lang w:val="es-CO" w:eastAsia="en-US"/>
        </w:rPr>
        <w:t>.</w:t>
      </w:r>
    </w:p>
    <w:p w14:paraId="2A917F68"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p>
    <w:p w14:paraId="2AD18685"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bookmarkStart w:id="32" w:name="_Hlk165894745"/>
      <w:r w:rsidRPr="00D237FC">
        <w:rPr>
          <w:rFonts w:ascii="Gotham Narrow Book" w:eastAsiaTheme="minorHAnsi" w:hAnsi="Gotham Narrow Book" w:cs="Gotham Narrow Book"/>
          <w:sz w:val="24"/>
          <w:szCs w:val="24"/>
          <w:lang w:val="es-CO" w:eastAsia="en-US"/>
        </w:rPr>
        <w:t>En caso de incumplimiento parcial de las obligaciones contractuales y/o legales a que haya lugar por parte del CONTRATISTA en la ejecución del contrato o en cumplimiento de sus obligaciones durante la ejecución del contrato, el CONTRATISTA cancelará al ICCU previo agotamiento del trámite, el valor que corresponda a la multa prevista en la Resolución No. 047 de fecha 9 de febrero de 2022.</w:t>
      </w:r>
    </w:p>
    <w:p w14:paraId="43227452"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1BD54160"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b/>
          <w:sz w:val="24"/>
          <w:szCs w:val="24"/>
          <w:lang w:val="es-CO" w:eastAsia="en-US"/>
        </w:rPr>
        <w:t xml:space="preserve">PARÁGRAFO PRIMERO: </w:t>
      </w:r>
      <w:r w:rsidRPr="00D237FC">
        <w:rPr>
          <w:rFonts w:ascii="Gotham Narrow Book" w:eastAsiaTheme="minorHAnsi" w:hAnsi="Gotham Narrow Book" w:cs="Gotham Narrow Book"/>
          <w:sz w:val="24"/>
          <w:szCs w:val="24"/>
          <w:lang w:val="es-CO" w:eastAsia="en-US"/>
        </w:rPr>
        <w:t xml:space="preserve">Para efectos de dar cumplimiento a la presente cláusula, EL ICCU y/o el supervisor verificarán semanalmente el cumplimiento, entre otros, del Cronograma de Trabajo y obligaciones a cargo del CONTRATISTA, de acuerdo con lo señalado en el pliego de condiciones, especificaciones técnicas, propuesta presentada por el contratista y cláusulas del presente contrato, quien deberá informar sobre su cumplimiento o incumplimiento. </w:t>
      </w:r>
    </w:p>
    <w:p w14:paraId="5F39B7EB"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4451AD7A"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b/>
          <w:sz w:val="24"/>
          <w:szCs w:val="24"/>
          <w:lang w:val="es-CO" w:eastAsia="en-US"/>
        </w:rPr>
        <w:t>PARÁGRAFO SEGUNDO:</w:t>
      </w:r>
      <w:r w:rsidRPr="00D237FC">
        <w:rPr>
          <w:rFonts w:ascii="Gotham Narrow Book" w:eastAsiaTheme="minorHAnsi" w:hAnsi="Gotham Narrow Book" w:cs="Gotham Narrow Book"/>
          <w:sz w:val="24"/>
          <w:szCs w:val="24"/>
          <w:lang w:val="es-CO" w:eastAsia="en-US"/>
        </w:rPr>
        <w:t xml:space="preserve"> Para efectos de que el CONTRATISTA cancele los valores por la mora en la ejecución de las obligaciones no se requiere que EL ICCU lo constituya en mora, el simple incumplimiento o retardo imputable al contratista dará origen al pago de las sanciones de apremio previstas en esta cláusula. </w:t>
      </w:r>
    </w:p>
    <w:p w14:paraId="0C790BDF"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1AC928BB"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b/>
          <w:sz w:val="24"/>
          <w:szCs w:val="24"/>
          <w:lang w:val="es-CO" w:eastAsia="en-US"/>
        </w:rPr>
        <w:t>PARÁGRAFO TERCERO:</w:t>
      </w:r>
      <w:r w:rsidRPr="00D237FC">
        <w:rPr>
          <w:rFonts w:ascii="Gotham Narrow Book" w:eastAsiaTheme="minorHAnsi" w:hAnsi="Gotham Narrow Book" w:cs="Gotham Narrow Book"/>
          <w:sz w:val="24"/>
          <w:szCs w:val="24"/>
          <w:lang w:val="es-CO" w:eastAsia="en-US"/>
        </w:rPr>
        <w:t xml:space="preserve"> El CONTRATISTA autoriza a EL ICCU para que descuente y compense de las sumas a su favor los valores correspondientes a la multa. </w:t>
      </w:r>
    </w:p>
    <w:p w14:paraId="322C42AF"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6707089E"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b/>
          <w:sz w:val="24"/>
          <w:szCs w:val="24"/>
          <w:lang w:val="es-CO" w:eastAsia="en-US"/>
        </w:rPr>
        <w:t>PARÁGRAFO CUARTO:</w:t>
      </w:r>
      <w:r w:rsidRPr="00D237FC">
        <w:rPr>
          <w:rFonts w:ascii="Gotham Narrow Book" w:eastAsiaTheme="minorHAnsi" w:hAnsi="Gotham Narrow Book" w:cs="Gotham Narrow Book"/>
          <w:sz w:val="24"/>
          <w:szCs w:val="24"/>
          <w:lang w:val="es-CO" w:eastAsia="en-US"/>
        </w:rPr>
        <w:t xml:space="preserve"> De no existir tales saldos a favor del contratista o de no resultar estas suficientes para cubrir la totalidad del valor de las multas, EL ICCU podrá obtener el pago total o parcial de la multa mediante reclamación de pago ante la compañía de seguros, haciendo efectivo el amparo de cumplimiento otorgado con la garantía única.</w:t>
      </w:r>
    </w:p>
    <w:bookmarkEnd w:id="32"/>
    <w:p w14:paraId="13E27576" w14:textId="77777777" w:rsidR="00A37BDB" w:rsidRPr="00D237FC" w:rsidRDefault="00A37BDB" w:rsidP="00A37BDB">
      <w:pPr>
        <w:tabs>
          <w:tab w:val="left" w:pos="6750"/>
        </w:tabs>
        <w:jc w:val="both"/>
        <w:rPr>
          <w:rFonts w:ascii="Gotham Narrow Book" w:eastAsiaTheme="minorHAnsi" w:hAnsi="Gotham Narrow Book" w:cs="Gotham Narrow Book"/>
          <w:b/>
          <w:sz w:val="24"/>
          <w:szCs w:val="24"/>
          <w:lang w:val="es-CO" w:eastAsia="en-US"/>
        </w:rPr>
      </w:pPr>
    </w:p>
    <w:p w14:paraId="71C0DE18" w14:textId="62DD32C0" w:rsidR="00A37BDB" w:rsidRPr="00D237FC" w:rsidRDefault="001706AB" w:rsidP="003E4BA3">
      <w:pPr>
        <w:pStyle w:val="Prrafodelista"/>
        <w:numPr>
          <w:ilvl w:val="0"/>
          <w:numId w:val="9"/>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PENAL PECUNIARIA.</w:t>
      </w:r>
    </w:p>
    <w:p w14:paraId="0F1541B2"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3D86109F"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bookmarkStart w:id="33" w:name="_Hlk165894756"/>
      <w:r w:rsidRPr="00D237FC">
        <w:rPr>
          <w:rFonts w:ascii="Gotham Narrow Book" w:eastAsiaTheme="minorHAnsi" w:hAnsi="Gotham Narrow Book" w:cs="Gotham Narrow Book"/>
          <w:sz w:val="24"/>
          <w:szCs w:val="24"/>
          <w:lang w:val="es-CO" w:eastAsia="en-US"/>
        </w:rPr>
        <w:t xml:space="preserve">En caso de incumplimiento parcial o definitivo de las obligaciones a cargo del contratista o de declaratoria de caducidad del contrato, EL ICCU podrá hacer efectiva la cláusula penal pecuniaria, por un monto equivalente al diez por ciento (10%) del valor total del contrato, suma que se estipula como estimación anticipada y parcial de los perjuicios que se le causen, sin perjuicio del derecho a obtener del contratista y/o de su garante el pago de la indemnización correspondiente a los demás perjuicios que con dicho incumplimiento se le hayan irrogado y a exigir el cumplimiento del contrato. </w:t>
      </w:r>
    </w:p>
    <w:p w14:paraId="5B387E20"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214B6DB7"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sz w:val="24"/>
          <w:szCs w:val="24"/>
          <w:lang w:val="es-CO" w:eastAsia="en-US"/>
        </w:rPr>
        <w:t xml:space="preserve">El contratista autoriza a EL ICCU a descontarle, de las sumas que le adeude, los valores correspondientes a la pena pecuniaria aquí estipulada. De no existir tales deudas o de no resultar suficientes para cubrir la totalidad de su valor, EL ICCU podrá obtener el pago de la pena mediante reclamación de pago ante la compañía de seguros, dentro del amparo de cumplimiento otorgado con la garantía única. </w:t>
      </w:r>
    </w:p>
    <w:p w14:paraId="65BCC205"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156C3108"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sz w:val="24"/>
          <w:szCs w:val="24"/>
          <w:lang w:val="es-CO" w:eastAsia="en-US"/>
        </w:rPr>
        <w:t xml:space="preserve">La aplicación de la pena pecuniaria establecida en el presente numeral deberá estar precedida del procedimiento establecido en el numeral anterior, y culminará, en cualquier caso, con la expedición de un acto administrativo motivado. </w:t>
      </w:r>
    </w:p>
    <w:p w14:paraId="72A1B301"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405D28EC"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sz w:val="24"/>
          <w:szCs w:val="24"/>
          <w:lang w:val="es-CO" w:eastAsia="en-US"/>
        </w:rPr>
        <w:t>El acto administrativo, además, declarará el incumplimiento parcial o total de las obligaciones y, según corresponda, la terminación o caducidad del contrato.</w:t>
      </w:r>
    </w:p>
    <w:bookmarkEnd w:id="33"/>
    <w:p w14:paraId="50F7AD71" w14:textId="77777777" w:rsidR="00A37BDB" w:rsidRPr="00D237FC" w:rsidRDefault="00A37BDB" w:rsidP="00A37BDB">
      <w:pPr>
        <w:tabs>
          <w:tab w:val="left" w:pos="6750"/>
        </w:tabs>
        <w:jc w:val="both"/>
        <w:rPr>
          <w:rFonts w:ascii="Gotham Narrow Book" w:eastAsiaTheme="minorHAnsi" w:hAnsi="Gotham Narrow Book" w:cs="Gotham Narrow Book"/>
          <w:b/>
          <w:sz w:val="24"/>
          <w:szCs w:val="24"/>
          <w:lang w:val="es-CO" w:eastAsia="en-US"/>
        </w:rPr>
      </w:pPr>
    </w:p>
    <w:p w14:paraId="17F4C0AC" w14:textId="093B6AE2" w:rsidR="00C27575" w:rsidRPr="00D237FC" w:rsidRDefault="00C27575" w:rsidP="003E4BA3">
      <w:pPr>
        <w:pStyle w:val="Prrafodelista"/>
        <w:numPr>
          <w:ilvl w:val="0"/>
          <w:numId w:val="9"/>
        </w:numPr>
        <w:autoSpaceDE w:val="0"/>
        <w:autoSpaceDN w:val="0"/>
        <w:adjustRightInd w:val="0"/>
        <w:jc w:val="both"/>
        <w:rPr>
          <w:rFonts w:ascii="Gotham Narrow Book" w:eastAsiaTheme="minorHAnsi" w:hAnsi="Gotham Narrow Book" w:cs="Arial"/>
          <w:sz w:val="24"/>
          <w:szCs w:val="24"/>
          <w:lang w:val="es-CO" w:eastAsia="en-US"/>
        </w:rPr>
      </w:pPr>
      <w:r w:rsidRPr="00D237FC">
        <w:rPr>
          <w:rFonts w:ascii="Gotham Narrow Book" w:hAnsi="Gotham Narrow Book"/>
          <w:b/>
          <w:sz w:val="24"/>
          <w:szCs w:val="24"/>
        </w:rPr>
        <w:t>CLAUSULA DE CONFIDENCIALIDAD.</w:t>
      </w:r>
      <w:r w:rsidRPr="00D237FC">
        <w:rPr>
          <w:rFonts w:ascii="Gotham Narrow Book" w:eastAsiaTheme="minorHAnsi" w:hAnsi="Gotham Narrow Book" w:cs="Arial"/>
          <w:sz w:val="24"/>
          <w:szCs w:val="24"/>
          <w:lang w:val="es-CO" w:eastAsia="en-US"/>
        </w:rPr>
        <w:t xml:space="preserve"> </w:t>
      </w:r>
    </w:p>
    <w:p w14:paraId="239034DE" w14:textId="77777777" w:rsidR="00C27575" w:rsidRPr="00D237FC" w:rsidRDefault="00C27575" w:rsidP="00C27575">
      <w:pPr>
        <w:autoSpaceDE w:val="0"/>
        <w:autoSpaceDN w:val="0"/>
        <w:adjustRightInd w:val="0"/>
        <w:jc w:val="both"/>
        <w:rPr>
          <w:rFonts w:ascii="Gotham Narrow Book" w:eastAsiaTheme="minorHAnsi" w:hAnsi="Gotham Narrow Book" w:cs="Arial"/>
          <w:sz w:val="24"/>
          <w:szCs w:val="24"/>
          <w:lang w:val="es-CO" w:eastAsia="en-US"/>
        </w:rPr>
      </w:pPr>
    </w:p>
    <w:p w14:paraId="6E48ECD5" w14:textId="77777777" w:rsidR="00C27575" w:rsidRPr="00D237FC" w:rsidRDefault="00C27575" w:rsidP="00C27575">
      <w:pPr>
        <w:autoSpaceDE w:val="0"/>
        <w:autoSpaceDN w:val="0"/>
        <w:adjustRightInd w:val="0"/>
        <w:jc w:val="both"/>
        <w:rPr>
          <w:rFonts w:ascii="Gotham Narrow Book" w:eastAsiaTheme="minorHAnsi" w:hAnsi="Gotham Narrow Book" w:cs="Arial"/>
          <w:sz w:val="24"/>
          <w:szCs w:val="24"/>
          <w:lang w:val="es-CO" w:eastAsia="en-US"/>
        </w:rPr>
      </w:pPr>
      <w:r w:rsidRPr="00D237FC">
        <w:rPr>
          <w:rFonts w:ascii="Gotham Narrow Book" w:eastAsiaTheme="minorHAnsi" w:hAnsi="Gotham Narrow Book" w:cs="Arial"/>
          <w:sz w:val="24"/>
          <w:szCs w:val="24"/>
          <w:lang w:val="es-CO" w:eastAsia="en-US"/>
        </w:rPr>
        <w:t xml:space="preserve">El contratista deberá manifestar que es jurídicamente capaz de salvaguardar la información recolectada y suministrada a la entidad, obligándose a: </w:t>
      </w:r>
      <w:r w:rsidRPr="00D237FC">
        <w:rPr>
          <w:rFonts w:ascii="Gotham Narrow Book" w:eastAsiaTheme="minorHAnsi" w:hAnsi="Gotham Narrow Book" w:cs="Arial"/>
          <w:b/>
          <w:sz w:val="24"/>
          <w:szCs w:val="24"/>
          <w:lang w:val="es-CO" w:eastAsia="en-US"/>
        </w:rPr>
        <w:t>1.</w:t>
      </w:r>
      <w:r w:rsidRPr="00D237FC">
        <w:rPr>
          <w:rFonts w:ascii="Gotham Narrow Book" w:eastAsiaTheme="minorHAnsi" w:hAnsi="Gotham Narrow Book" w:cs="Arial"/>
          <w:sz w:val="24"/>
          <w:szCs w:val="24"/>
          <w:lang w:val="es-CO" w:eastAsia="en-US"/>
        </w:rPr>
        <w:t xml:space="preserve"> Guardar confidencialidad sobre los mecanismos y sistemas de información que le brida la entidad;</w:t>
      </w:r>
      <w:r w:rsidRPr="00D237FC">
        <w:rPr>
          <w:rFonts w:ascii="Gotham Narrow Book" w:eastAsiaTheme="minorHAnsi" w:hAnsi="Gotham Narrow Book" w:cs="Arial"/>
          <w:b/>
          <w:sz w:val="24"/>
          <w:szCs w:val="24"/>
          <w:lang w:val="es-CO" w:eastAsia="en-US"/>
        </w:rPr>
        <w:t xml:space="preserve"> 2</w:t>
      </w:r>
      <w:r w:rsidRPr="00D237FC">
        <w:rPr>
          <w:rFonts w:ascii="Gotham Narrow Book" w:eastAsiaTheme="minorHAnsi" w:hAnsi="Gotham Narrow Book" w:cs="Arial"/>
          <w:sz w:val="24"/>
          <w:szCs w:val="24"/>
          <w:lang w:val="es-CO" w:eastAsia="en-US"/>
        </w:rPr>
        <w:t xml:space="preserve">. Reconocer y dar manejo adecuado a la información recolectada en desarrollo del objeto contractual; </w:t>
      </w:r>
      <w:r w:rsidRPr="00D237FC">
        <w:rPr>
          <w:rFonts w:ascii="Gotham Narrow Book" w:eastAsiaTheme="minorHAnsi" w:hAnsi="Gotham Narrow Book" w:cs="Arial"/>
          <w:b/>
          <w:sz w:val="24"/>
          <w:szCs w:val="24"/>
          <w:lang w:val="es-CO" w:eastAsia="en-US"/>
        </w:rPr>
        <w:t>3.</w:t>
      </w:r>
      <w:r w:rsidRPr="00D237FC">
        <w:rPr>
          <w:rFonts w:ascii="Gotham Narrow Book" w:eastAsiaTheme="minorHAnsi" w:hAnsi="Gotham Narrow Book" w:cs="Arial"/>
          <w:sz w:val="24"/>
          <w:szCs w:val="24"/>
          <w:lang w:val="es-CO" w:eastAsia="en-US"/>
        </w:rPr>
        <w:t xml:space="preserve"> Responsabilizarse por la información suministrada</w:t>
      </w:r>
      <w:r w:rsidRPr="00D237FC">
        <w:rPr>
          <w:rFonts w:ascii="Gotham Narrow Book" w:eastAsiaTheme="minorHAnsi" w:hAnsi="Gotham Narrow Book" w:cs="Arial"/>
          <w:b/>
          <w:sz w:val="24"/>
          <w:szCs w:val="24"/>
          <w:lang w:val="es-CO" w:eastAsia="en-US"/>
        </w:rPr>
        <w:t>; 4.</w:t>
      </w:r>
      <w:r w:rsidRPr="00D237FC">
        <w:rPr>
          <w:rFonts w:ascii="Gotham Narrow Book" w:eastAsiaTheme="minorHAnsi" w:hAnsi="Gotham Narrow Book" w:cs="Arial"/>
          <w:sz w:val="24"/>
          <w:szCs w:val="24"/>
          <w:lang w:val="es-CO" w:eastAsia="en-US"/>
        </w:rPr>
        <w:t xml:space="preserve"> Suministrar información veraz, completa y correcta lo cual lo responsabiliza ante el Instituto y ante terceros por inexactitudes, errores o falsedad en desarrollo de las diferentes actuaciones.</w:t>
      </w:r>
    </w:p>
    <w:p w14:paraId="1255771F" w14:textId="4885DC86" w:rsidR="00C27575" w:rsidRPr="00D237FC" w:rsidRDefault="00C27575" w:rsidP="00A37BDB">
      <w:pPr>
        <w:autoSpaceDE w:val="0"/>
        <w:autoSpaceDN w:val="0"/>
        <w:adjustRightInd w:val="0"/>
        <w:jc w:val="both"/>
        <w:rPr>
          <w:rFonts w:ascii="Gotham Narrow Book" w:eastAsiaTheme="minorHAnsi" w:hAnsi="Gotham Narrow Book" w:cs="Gotham Narrow Book"/>
          <w:b/>
          <w:sz w:val="24"/>
          <w:szCs w:val="24"/>
          <w:lang w:val="es-CO" w:eastAsia="en-US"/>
        </w:rPr>
      </w:pPr>
    </w:p>
    <w:p w14:paraId="48C59B5F" w14:textId="5B032A88" w:rsidR="00A37BDB" w:rsidRPr="00D237FC" w:rsidRDefault="00A37BDB" w:rsidP="003E4BA3">
      <w:pPr>
        <w:pStyle w:val="Prrafodelista"/>
        <w:numPr>
          <w:ilvl w:val="0"/>
          <w:numId w:val="9"/>
        </w:numPr>
        <w:autoSpaceDE w:val="0"/>
        <w:autoSpaceDN w:val="0"/>
        <w:adjustRightInd w:val="0"/>
        <w:jc w:val="both"/>
        <w:rPr>
          <w:rFonts w:ascii="Gotham Narrow Book" w:eastAsiaTheme="minorHAnsi" w:hAnsi="Gotham Narrow Book" w:cs="Gotham Narrow Book"/>
          <w:b/>
          <w:sz w:val="24"/>
          <w:szCs w:val="24"/>
          <w:lang w:val="es-CO" w:eastAsia="en-US"/>
        </w:rPr>
      </w:pPr>
      <w:r w:rsidRPr="00D237FC">
        <w:rPr>
          <w:rFonts w:ascii="Gotham Narrow Book" w:eastAsiaTheme="minorHAnsi" w:hAnsi="Gotham Narrow Book" w:cs="Gotham Narrow Book"/>
          <w:b/>
          <w:sz w:val="24"/>
          <w:szCs w:val="24"/>
          <w:lang w:val="es-CO" w:eastAsia="en-US"/>
        </w:rPr>
        <w:t>SOLUCIÓN DIRECTA DE CONTROVERSIAS CONTRACTUALES</w:t>
      </w:r>
      <w:r w:rsidR="001706AB" w:rsidRPr="00D237FC">
        <w:rPr>
          <w:rFonts w:ascii="Gotham Narrow Book" w:eastAsiaTheme="minorHAnsi" w:hAnsi="Gotham Narrow Book" w:cs="Gotham Narrow Book"/>
          <w:b/>
          <w:sz w:val="24"/>
          <w:szCs w:val="24"/>
          <w:lang w:val="es-CO" w:eastAsia="en-US"/>
        </w:rPr>
        <w:t>.</w:t>
      </w:r>
      <w:r w:rsidRPr="00D237FC">
        <w:rPr>
          <w:rFonts w:ascii="Gotham Narrow Book" w:eastAsiaTheme="minorHAnsi" w:hAnsi="Gotham Narrow Book" w:cs="Gotham Narrow Book"/>
          <w:b/>
          <w:sz w:val="24"/>
          <w:szCs w:val="24"/>
          <w:lang w:val="es-CO" w:eastAsia="en-US"/>
        </w:rPr>
        <w:t xml:space="preserve"> </w:t>
      </w:r>
    </w:p>
    <w:p w14:paraId="5FE664C0"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24B40067"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bookmarkStart w:id="34" w:name="_Hlk165894766"/>
      <w:r w:rsidRPr="00D237FC">
        <w:rPr>
          <w:rFonts w:ascii="Gotham Narrow Book" w:eastAsiaTheme="minorHAnsi" w:hAnsi="Gotham Narrow Book" w:cs="Gotham Narrow Book"/>
          <w:sz w:val="24"/>
          <w:szCs w:val="24"/>
          <w:lang w:val="es-CO" w:eastAsia="en-US"/>
        </w:rPr>
        <w:t>Las partes, en aras de solucionar en forma ágil, rápida y directa las diferencias y discrepancias surgidas de la ejecución del contrato, acudirán a los mecanismos de solución previstos en la Ley, como la conciliación, amigable composición y transacción.</w:t>
      </w:r>
    </w:p>
    <w:bookmarkEnd w:id="34"/>
    <w:p w14:paraId="2880436A" w14:textId="77777777" w:rsidR="00A37BDB" w:rsidRPr="00D237FC" w:rsidRDefault="00A37BDB" w:rsidP="00A37BDB">
      <w:pPr>
        <w:pStyle w:val="Ttulo2"/>
        <w:widowControl/>
        <w:tabs>
          <w:tab w:val="clear" w:pos="0"/>
        </w:tabs>
        <w:suppressAutoHyphens w:val="0"/>
        <w:jc w:val="both"/>
        <w:rPr>
          <w:rFonts w:ascii="Gotham Narrow Book" w:hAnsi="Gotham Narrow Book"/>
          <w:szCs w:val="24"/>
        </w:rPr>
      </w:pPr>
    </w:p>
    <w:p w14:paraId="5BA704BC" w14:textId="305CCCD3" w:rsidR="00A37BDB" w:rsidRPr="00D237FC" w:rsidRDefault="00A37BDB" w:rsidP="003E4BA3">
      <w:pPr>
        <w:pStyle w:val="Ttulo2"/>
        <w:widowControl/>
        <w:numPr>
          <w:ilvl w:val="0"/>
          <w:numId w:val="9"/>
        </w:numPr>
        <w:suppressAutoHyphens w:val="0"/>
        <w:jc w:val="both"/>
        <w:rPr>
          <w:rFonts w:ascii="Gotham Narrow Book" w:hAnsi="Gotham Narrow Book"/>
          <w:szCs w:val="24"/>
        </w:rPr>
      </w:pPr>
      <w:bookmarkStart w:id="35" w:name="_Hlk165894571"/>
      <w:r w:rsidRPr="00D237FC">
        <w:rPr>
          <w:rFonts w:ascii="Gotham Narrow Book" w:hAnsi="Gotham Narrow Book"/>
          <w:szCs w:val="24"/>
        </w:rPr>
        <w:t>ANÁLISIS DE RIESGO</w:t>
      </w:r>
      <w:r w:rsidR="001706AB" w:rsidRPr="00D237FC">
        <w:rPr>
          <w:rFonts w:ascii="Gotham Narrow Book" w:hAnsi="Gotham Narrow Book"/>
          <w:szCs w:val="24"/>
        </w:rPr>
        <w:t>.</w:t>
      </w:r>
    </w:p>
    <w:p w14:paraId="316D8839" w14:textId="77777777" w:rsidR="00A37BDB" w:rsidRPr="00D237FC" w:rsidRDefault="00A37BDB" w:rsidP="00A37BDB">
      <w:pPr>
        <w:suppressAutoHyphens/>
        <w:jc w:val="both"/>
        <w:rPr>
          <w:rFonts w:ascii="Gotham Narrow Book" w:hAnsi="Gotham Narrow Book" w:cs="Arial"/>
          <w:sz w:val="24"/>
          <w:szCs w:val="24"/>
        </w:rPr>
      </w:pPr>
    </w:p>
    <w:p w14:paraId="520FCA13"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sz w:val="24"/>
          <w:szCs w:val="24"/>
          <w:lang w:val="es-CO" w:eastAsia="en-US"/>
        </w:rPr>
        <w:t xml:space="preserve">Se han de prever y puntualizar los posibles riesgos integrales, que, de presentarse, afectarían el contrato y equilibrio en general, endilgando las responsabilidades claramente y señalando manifiestamente la parte contractual que ha de asumirlo. </w:t>
      </w:r>
    </w:p>
    <w:p w14:paraId="42C80CCD"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p>
    <w:p w14:paraId="0F9FDC68"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sz w:val="24"/>
          <w:szCs w:val="24"/>
          <w:lang w:val="es-CO" w:eastAsia="en-US"/>
        </w:rPr>
        <w:t xml:space="preserve">Para </w:t>
      </w:r>
      <w:r w:rsidRPr="00D237FC">
        <w:rPr>
          <w:rFonts w:ascii="Gotham Narrow Book" w:eastAsiaTheme="minorHAnsi" w:hAnsi="Gotham Narrow Book" w:cs="Arial"/>
          <w:sz w:val="24"/>
          <w:szCs w:val="24"/>
          <w:lang w:val="es-CO" w:eastAsia="en-US"/>
        </w:rPr>
        <w:t xml:space="preserve">este proceso contractual y en atención al Artículo 4 de la Ley 1150 de 2007 y el </w:t>
      </w:r>
      <w:r w:rsidRPr="00D237FC">
        <w:rPr>
          <w:rStyle w:val="Textoennegrita"/>
          <w:rFonts w:ascii="Gotham Narrow Book" w:eastAsia="Bitstream Vera Sans" w:hAnsi="Gotham Narrow Book" w:cs="Arial"/>
          <w:sz w:val="24"/>
          <w:szCs w:val="24"/>
          <w:shd w:val="clear" w:color="auto" w:fill="FFFFFF"/>
        </w:rPr>
        <w:t>ARTÍCULO </w:t>
      </w:r>
      <w:bookmarkStart w:id="36" w:name="2.2.1.1.1.3.1"/>
      <w:bookmarkEnd w:id="36"/>
      <w:r w:rsidRPr="00D237FC">
        <w:rPr>
          <w:rStyle w:val="Textoennegrita"/>
          <w:rFonts w:ascii="Gotham Narrow Book" w:eastAsia="Bitstream Vera Sans" w:hAnsi="Gotham Narrow Book" w:cs="Arial"/>
          <w:sz w:val="24"/>
          <w:szCs w:val="24"/>
          <w:shd w:val="clear" w:color="auto" w:fill="FFFFFF"/>
        </w:rPr>
        <w:t>2.2.1.1.1.3.1.</w:t>
      </w:r>
      <w:r w:rsidRPr="00D237FC">
        <w:rPr>
          <w:rStyle w:val="nfasis"/>
          <w:rFonts w:ascii="Gotham Narrow Book" w:hAnsi="Gotham Narrow Book" w:cs="Arial"/>
          <w:sz w:val="24"/>
          <w:szCs w:val="24"/>
          <w:shd w:val="clear" w:color="auto" w:fill="FFFFFF"/>
        </w:rPr>
        <w:t> </w:t>
      </w:r>
      <w:r w:rsidRPr="00D237FC">
        <w:rPr>
          <w:rFonts w:ascii="Gotham Narrow Book" w:eastAsiaTheme="minorHAnsi" w:hAnsi="Gotham Narrow Book" w:cs="Arial"/>
          <w:sz w:val="24"/>
          <w:szCs w:val="24"/>
          <w:lang w:val="es-CO" w:eastAsia="en-US"/>
        </w:rPr>
        <w:t xml:space="preserve"> del Decreto 1082 de 2015, entiéndase por riesgo es un evento que puede generar efectos adversos</w:t>
      </w:r>
      <w:r w:rsidRPr="00D237FC">
        <w:rPr>
          <w:rFonts w:ascii="Gotham Narrow Book" w:eastAsiaTheme="minorHAnsi" w:hAnsi="Gotham Narrow Book" w:cs="Gotham Narrow Book"/>
          <w:sz w:val="24"/>
          <w:szCs w:val="24"/>
          <w:lang w:val="es-CO" w:eastAsia="en-US"/>
        </w:rPr>
        <w:t xml:space="preserve"> y de distinta magnitud en el logro de los objetivos del Proceso de Contratación o en la ejecución de un Contrato.</w:t>
      </w:r>
    </w:p>
    <w:p w14:paraId="02D743A6" w14:textId="77777777" w:rsidR="00A37BDB" w:rsidRPr="00D237FC" w:rsidRDefault="00A37BDB" w:rsidP="00A37BDB">
      <w:pPr>
        <w:tabs>
          <w:tab w:val="left" w:pos="6750"/>
        </w:tabs>
        <w:jc w:val="both"/>
        <w:rPr>
          <w:rFonts w:ascii="Gotham Narrow Book" w:eastAsiaTheme="minorHAnsi" w:hAnsi="Gotham Narrow Book" w:cs="Gotham Narrow Book"/>
          <w:sz w:val="24"/>
          <w:szCs w:val="24"/>
          <w:lang w:val="es-CO" w:eastAsia="en-US"/>
        </w:rPr>
      </w:pPr>
    </w:p>
    <w:p w14:paraId="174ADDD2"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r w:rsidRPr="00D237FC">
        <w:rPr>
          <w:rFonts w:ascii="Gotham Narrow Book" w:eastAsiaTheme="minorHAnsi" w:hAnsi="Gotham Narrow Book" w:cs="Gotham Narrow Book"/>
          <w:sz w:val="24"/>
          <w:szCs w:val="24"/>
          <w:lang w:val="es-CO" w:eastAsia="en-US"/>
        </w:rPr>
        <w:t xml:space="preserve">Con el fin de conocer los riesgos que afectarían el contrato que se pretende adelantar según los estudios previos que anteceden, tanto en aspectos favorables como adversos; y con el fin de contribuir a asegurar los fines que el estado persigue con la contratación, el ICCU, a través de la Subgerencia Administrativa y Financiera ha preparado este anexo, el cual permite dilucidar aspectos que deben ser considerados en la adecuada estructuración de ofertas y planes de contingencia y continuidad del proyecto a contratar. De este modo, corresponderá al contratista seleccionado la asunción del riesgo previsible propio de este tipo de contratación, asumiendo su costo, siempre que el mismo no se encuentre expresamente a cargo del ICCU en el Pliego de Condiciones o Invitación. </w:t>
      </w:r>
    </w:p>
    <w:p w14:paraId="2E2C82B5" w14:textId="77777777" w:rsidR="00A37BDB" w:rsidRPr="00D237FC" w:rsidRDefault="00A37BDB" w:rsidP="00A37BDB">
      <w:pPr>
        <w:autoSpaceDE w:val="0"/>
        <w:autoSpaceDN w:val="0"/>
        <w:adjustRightInd w:val="0"/>
        <w:jc w:val="both"/>
        <w:rPr>
          <w:rFonts w:ascii="Gotham Narrow Book" w:eastAsiaTheme="minorHAnsi" w:hAnsi="Gotham Narrow Book" w:cs="Gotham Narrow Book"/>
          <w:sz w:val="24"/>
          <w:szCs w:val="24"/>
          <w:lang w:val="es-CO" w:eastAsia="en-US"/>
        </w:rPr>
      </w:pPr>
    </w:p>
    <w:p w14:paraId="7C9F13D2" w14:textId="77777777" w:rsidR="00A37BDB" w:rsidRPr="00D237FC" w:rsidRDefault="00A37BDB" w:rsidP="00A37BDB">
      <w:pPr>
        <w:suppressAutoHyphens/>
        <w:jc w:val="both"/>
        <w:rPr>
          <w:rFonts w:ascii="Gotham Narrow Book" w:hAnsi="Gotham Narrow Book" w:cs="Arial"/>
          <w:sz w:val="24"/>
          <w:szCs w:val="24"/>
        </w:rPr>
      </w:pPr>
      <w:r w:rsidRPr="00D237FC">
        <w:rPr>
          <w:rFonts w:ascii="Gotham Narrow Book" w:hAnsi="Gotham Narrow Book" w:cs="Arial"/>
          <w:sz w:val="24"/>
          <w:szCs w:val="24"/>
        </w:rPr>
        <w:t xml:space="preserve">A partir del análisis de riesgos realizado por la Entidad para la estructuración del presente proceso de contratación, se pudo obtener la siguiente categorización y asignación de riesgos que será aplicable al contrato que resultare de la adjudicación del presente proceso de mínima cuantía en curso. </w:t>
      </w:r>
    </w:p>
    <w:p w14:paraId="7DC856B9" w14:textId="77777777" w:rsidR="00A37BDB" w:rsidRPr="00D237FC" w:rsidRDefault="00A37BDB" w:rsidP="00A37BDB">
      <w:pPr>
        <w:suppressAutoHyphens/>
        <w:jc w:val="both"/>
        <w:rPr>
          <w:rFonts w:ascii="Gotham Narrow Book" w:hAnsi="Gotham Narrow Book" w:cs="Arial"/>
          <w:sz w:val="24"/>
          <w:szCs w:val="24"/>
        </w:rPr>
      </w:pPr>
    </w:p>
    <w:tbl>
      <w:tblPr>
        <w:tblW w:w="5353" w:type="pct"/>
        <w:tblCellMar>
          <w:left w:w="70" w:type="dxa"/>
          <w:right w:w="70" w:type="dxa"/>
        </w:tblCellMar>
        <w:tblLook w:val="04A0" w:firstRow="1" w:lastRow="0" w:firstColumn="1" w:lastColumn="0" w:noHBand="0" w:noVBand="1"/>
      </w:tblPr>
      <w:tblGrid>
        <w:gridCol w:w="425"/>
        <w:gridCol w:w="423"/>
        <w:gridCol w:w="423"/>
        <w:gridCol w:w="423"/>
        <w:gridCol w:w="423"/>
        <w:gridCol w:w="2781"/>
        <w:gridCol w:w="2385"/>
        <w:gridCol w:w="464"/>
        <w:gridCol w:w="425"/>
        <w:gridCol w:w="425"/>
        <w:gridCol w:w="425"/>
        <w:gridCol w:w="419"/>
      </w:tblGrid>
      <w:tr w:rsidR="003F3EB9" w:rsidRPr="00D237FC" w14:paraId="0B32A4D9" w14:textId="77777777" w:rsidTr="003F3EB9">
        <w:trPr>
          <w:trHeight w:val="1178"/>
        </w:trPr>
        <w:tc>
          <w:tcPr>
            <w:tcW w:w="225" w:type="pct"/>
            <w:tcBorders>
              <w:top w:val="single" w:sz="8" w:space="0" w:color="auto"/>
              <w:left w:val="single" w:sz="8" w:space="0" w:color="auto"/>
              <w:bottom w:val="single" w:sz="8" w:space="0" w:color="auto"/>
              <w:right w:val="single" w:sz="8" w:space="0" w:color="auto"/>
            </w:tcBorders>
            <w:shd w:val="clear" w:color="000000" w:fill="808080"/>
            <w:textDirection w:val="btLr"/>
            <w:vAlign w:val="center"/>
            <w:hideMark/>
          </w:tcPr>
          <w:bookmarkEnd w:id="27"/>
          <w:bookmarkEnd w:id="35"/>
          <w:p w14:paraId="0E52CE34"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NO.</w:t>
            </w:r>
          </w:p>
        </w:tc>
        <w:tc>
          <w:tcPr>
            <w:tcW w:w="224"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19BD665A"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CLASE</w:t>
            </w:r>
          </w:p>
        </w:tc>
        <w:tc>
          <w:tcPr>
            <w:tcW w:w="224"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120C4CC9"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FUENTE</w:t>
            </w:r>
          </w:p>
        </w:tc>
        <w:tc>
          <w:tcPr>
            <w:tcW w:w="224"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7CEA766F"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ETAPA</w:t>
            </w:r>
          </w:p>
        </w:tc>
        <w:tc>
          <w:tcPr>
            <w:tcW w:w="224"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49CE821A"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TIPO</w:t>
            </w:r>
          </w:p>
        </w:tc>
        <w:tc>
          <w:tcPr>
            <w:tcW w:w="1473" w:type="pct"/>
            <w:tcBorders>
              <w:top w:val="single" w:sz="8" w:space="0" w:color="auto"/>
              <w:left w:val="nil"/>
              <w:bottom w:val="single" w:sz="8" w:space="0" w:color="auto"/>
              <w:right w:val="single" w:sz="8" w:space="0" w:color="auto"/>
            </w:tcBorders>
            <w:shd w:val="clear" w:color="000000" w:fill="808080"/>
            <w:vAlign w:val="center"/>
            <w:hideMark/>
          </w:tcPr>
          <w:p w14:paraId="1261EA01" w14:textId="77777777" w:rsidR="00C27575" w:rsidRPr="00D237FC" w:rsidRDefault="00C27575" w:rsidP="00C27575">
            <w:pPr>
              <w:jc w:val="both"/>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DESCRIPCIÓN DEL RIESGO</w:t>
            </w:r>
          </w:p>
        </w:tc>
        <w:tc>
          <w:tcPr>
            <w:tcW w:w="1263" w:type="pct"/>
            <w:tcBorders>
              <w:top w:val="single" w:sz="8" w:space="0" w:color="auto"/>
              <w:left w:val="nil"/>
              <w:bottom w:val="single" w:sz="8" w:space="0" w:color="auto"/>
              <w:right w:val="single" w:sz="8" w:space="0" w:color="auto"/>
            </w:tcBorders>
            <w:shd w:val="clear" w:color="000000" w:fill="808080"/>
            <w:vAlign w:val="center"/>
            <w:hideMark/>
          </w:tcPr>
          <w:p w14:paraId="515AD193" w14:textId="77777777" w:rsidR="00C27575" w:rsidRPr="00D237FC" w:rsidRDefault="00C27575" w:rsidP="00C27575">
            <w:pPr>
              <w:jc w:val="both"/>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CONSECUENCIA DE LA OCURRENCIA DEL EVENTO</w:t>
            </w:r>
          </w:p>
        </w:tc>
        <w:tc>
          <w:tcPr>
            <w:tcW w:w="246"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2426CA7F"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PROBABILIDAD</w:t>
            </w:r>
          </w:p>
        </w:tc>
        <w:tc>
          <w:tcPr>
            <w:tcW w:w="225"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7F3338A8"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IMPACTO</w:t>
            </w:r>
          </w:p>
        </w:tc>
        <w:tc>
          <w:tcPr>
            <w:tcW w:w="225"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6B119305"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CALIFICACIÓN TOTAL</w:t>
            </w:r>
          </w:p>
        </w:tc>
        <w:tc>
          <w:tcPr>
            <w:tcW w:w="225"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1C4208C0"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CATEGORÍA</w:t>
            </w:r>
          </w:p>
        </w:tc>
        <w:tc>
          <w:tcPr>
            <w:tcW w:w="224" w:type="pct"/>
            <w:tcBorders>
              <w:top w:val="single" w:sz="8" w:space="0" w:color="auto"/>
              <w:left w:val="nil"/>
              <w:bottom w:val="single" w:sz="8" w:space="0" w:color="auto"/>
              <w:right w:val="single" w:sz="8" w:space="0" w:color="auto"/>
            </w:tcBorders>
            <w:shd w:val="clear" w:color="000000" w:fill="808080"/>
            <w:textDirection w:val="btLr"/>
            <w:vAlign w:val="center"/>
            <w:hideMark/>
          </w:tcPr>
          <w:p w14:paraId="2C5670D0" w14:textId="77777777" w:rsidR="00C27575" w:rsidRPr="00D237FC" w:rsidRDefault="00C27575" w:rsidP="00C27575">
            <w:pPr>
              <w:jc w:val="center"/>
              <w:rPr>
                <w:rFonts w:ascii="Gotham Narrow Book" w:hAnsi="Gotham Narrow Book"/>
                <w:b/>
                <w:bCs/>
                <w:color w:val="000000"/>
                <w:sz w:val="16"/>
                <w:szCs w:val="16"/>
                <w:lang w:val="es-CO" w:eastAsia="es-CO"/>
              </w:rPr>
            </w:pPr>
            <w:r w:rsidRPr="00D237FC">
              <w:rPr>
                <w:rFonts w:ascii="Gotham Narrow Book" w:hAnsi="Gotham Narrow Book" w:cs="Arial"/>
                <w:b/>
                <w:bCs/>
                <w:color w:val="000000"/>
                <w:sz w:val="16"/>
                <w:szCs w:val="16"/>
                <w:lang w:val="es-CO" w:eastAsia="es-CO"/>
              </w:rPr>
              <w:t>ASIGNACIÓN</w:t>
            </w:r>
          </w:p>
        </w:tc>
      </w:tr>
      <w:tr w:rsidR="003F3EB9" w:rsidRPr="00D237FC" w14:paraId="25575C53" w14:textId="77777777" w:rsidTr="003F3EB9">
        <w:trPr>
          <w:trHeight w:val="1556"/>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30EABEAC"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8A19BE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AE701C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INTERNA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B3CEC3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PLANEACIÓN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6B3FC70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08C38D3F"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Las condiciones técnicas previstas por el ICCU para la ejecución del contrato, como valor y plazo no son suficientes para la correcta ejecución del contrato.</w:t>
            </w:r>
          </w:p>
        </w:tc>
        <w:tc>
          <w:tcPr>
            <w:tcW w:w="1263" w:type="pct"/>
            <w:tcBorders>
              <w:top w:val="nil"/>
              <w:left w:val="nil"/>
              <w:bottom w:val="single" w:sz="8" w:space="0" w:color="auto"/>
              <w:right w:val="single" w:sz="8" w:space="0" w:color="auto"/>
            </w:tcBorders>
            <w:shd w:val="clear" w:color="auto" w:fill="auto"/>
            <w:vAlign w:val="center"/>
            <w:hideMark/>
          </w:tcPr>
          <w:p w14:paraId="510E6FCB"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Modificaciones presupuestales y prórrogas al contrato suscrito. Declaratoria de Desierta del Proceso</w:t>
            </w:r>
          </w:p>
        </w:tc>
        <w:tc>
          <w:tcPr>
            <w:tcW w:w="246" w:type="pct"/>
            <w:tcBorders>
              <w:top w:val="nil"/>
              <w:left w:val="nil"/>
              <w:bottom w:val="single" w:sz="8" w:space="0" w:color="auto"/>
              <w:right w:val="single" w:sz="8" w:space="0" w:color="auto"/>
            </w:tcBorders>
            <w:shd w:val="clear" w:color="auto" w:fill="auto"/>
            <w:vAlign w:val="center"/>
            <w:hideMark/>
          </w:tcPr>
          <w:p w14:paraId="31E3AAA5"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5" w:type="pct"/>
            <w:tcBorders>
              <w:top w:val="nil"/>
              <w:left w:val="nil"/>
              <w:bottom w:val="single" w:sz="8" w:space="0" w:color="auto"/>
              <w:right w:val="single" w:sz="8" w:space="0" w:color="auto"/>
            </w:tcBorders>
            <w:shd w:val="clear" w:color="auto" w:fill="auto"/>
            <w:vAlign w:val="center"/>
            <w:hideMark/>
          </w:tcPr>
          <w:p w14:paraId="0616450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1F61C84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5</w:t>
            </w:r>
          </w:p>
        </w:tc>
        <w:tc>
          <w:tcPr>
            <w:tcW w:w="225" w:type="pct"/>
            <w:tcBorders>
              <w:top w:val="nil"/>
              <w:left w:val="nil"/>
              <w:bottom w:val="single" w:sz="8" w:space="0" w:color="auto"/>
              <w:right w:val="single" w:sz="8" w:space="0" w:color="auto"/>
            </w:tcBorders>
            <w:shd w:val="clear" w:color="000000" w:fill="FFFF00"/>
            <w:textDirection w:val="btLr"/>
            <w:vAlign w:val="center"/>
            <w:hideMark/>
          </w:tcPr>
          <w:p w14:paraId="054DE76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MEDIO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8B2FB1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ICCU</w:t>
            </w:r>
          </w:p>
        </w:tc>
      </w:tr>
      <w:tr w:rsidR="003F3EB9" w:rsidRPr="00D237FC" w14:paraId="66CC9138" w14:textId="77777777" w:rsidTr="003F3EB9">
        <w:trPr>
          <w:trHeight w:val="1208"/>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237DB41F"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873C62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C86A00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3B6647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SELECCIÓN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73A0CE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290E505D"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 xml:space="preserve">Cuando por motivos que impidan la selección del contratista, por </w:t>
            </w:r>
            <w:proofErr w:type="gramStart"/>
            <w:r w:rsidRPr="00D237FC">
              <w:rPr>
                <w:rFonts w:ascii="Gotham Narrow Book" w:hAnsi="Gotham Narrow Book" w:cs="Arial"/>
                <w:color w:val="000000"/>
                <w:sz w:val="16"/>
                <w:szCs w:val="16"/>
                <w:lang w:val="es-CO" w:eastAsia="es-CO"/>
              </w:rPr>
              <w:t>no  cumplir</w:t>
            </w:r>
            <w:proofErr w:type="gramEnd"/>
            <w:r w:rsidRPr="00D237FC">
              <w:rPr>
                <w:rFonts w:ascii="Gotham Narrow Book" w:hAnsi="Gotham Narrow Book" w:cs="Arial"/>
                <w:color w:val="000000"/>
                <w:sz w:val="16"/>
                <w:szCs w:val="16"/>
                <w:lang w:val="es-CO" w:eastAsia="es-CO"/>
              </w:rPr>
              <w:t xml:space="preserve"> los oferentes con los requerimientos establecidos en la invitación pública</w:t>
            </w:r>
          </w:p>
        </w:tc>
        <w:tc>
          <w:tcPr>
            <w:tcW w:w="1263" w:type="pct"/>
            <w:tcBorders>
              <w:top w:val="nil"/>
              <w:left w:val="nil"/>
              <w:bottom w:val="single" w:sz="8" w:space="0" w:color="auto"/>
              <w:right w:val="single" w:sz="8" w:space="0" w:color="auto"/>
            </w:tcBorders>
            <w:shd w:val="clear" w:color="auto" w:fill="auto"/>
            <w:vAlign w:val="center"/>
            <w:hideMark/>
          </w:tcPr>
          <w:p w14:paraId="252DD415"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Declaratoria de Desierta</w:t>
            </w:r>
          </w:p>
        </w:tc>
        <w:tc>
          <w:tcPr>
            <w:tcW w:w="246" w:type="pct"/>
            <w:tcBorders>
              <w:top w:val="nil"/>
              <w:left w:val="nil"/>
              <w:bottom w:val="single" w:sz="8" w:space="0" w:color="auto"/>
              <w:right w:val="single" w:sz="8" w:space="0" w:color="auto"/>
            </w:tcBorders>
            <w:shd w:val="clear" w:color="auto" w:fill="auto"/>
            <w:vAlign w:val="center"/>
            <w:hideMark/>
          </w:tcPr>
          <w:p w14:paraId="6A2DEA5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7E84EF9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4CE84CB8"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06D4192C"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1D656CC"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ICCU</w:t>
            </w:r>
          </w:p>
        </w:tc>
      </w:tr>
      <w:tr w:rsidR="003F3EB9" w:rsidRPr="00D237FC" w14:paraId="01EE712B" w14:textId="77777777" w:rsidTr="003F3EB9">
        <w:trPr>
          <w:trHeight w:val="1363"/>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50EC0BA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A86E3C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3DC026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A56335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CONTRATACIÓN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7FB7FE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46673DE0"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 xml:space="preserve">No firmarse el contrato por el hecho de sobrevenir inhabilidades o incompatibilidades del contratista. </w:t>
            </w:r>
          </w:p>
        </w:tc>
        <w:tc>
          <w:tcPr>
            <w:tcW w:w="1263" w:type="pct"/>
            <w:tcBorders>
              <w:top w:val="nil"/>
              <w:left w:val="nil"/>
              <w:bottom w:val="single" w:sz="8" w:space="0" w:color="auto"/>
              <w:right w:val="single" w:sz="8" w:space="0" w:color="auto"/>
            </w:tcBorders>
            <w:shd w:val="clear" w:color="auto" w:fill="auto"/>
            <w:vAlign w:val="center"/>
            <w:hideMark/>
          </w:tcPr>
          <w:p w14:paraId="01BD9C9C"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Selección de nuevo contratista</w:t>
            </w:r>
          </w:p>
        </w:tc>
        <w:tc>
          <w:tcPr>
            <w:tcW w:w="246" w:type="pct"/>
            <w:tcBorders>
              <w:top w:val="nil"/>
              <w:left w:val="nil"/>
              <w:bottom w:val="single" w:sz="8" w:space="0" w:color="auto"/>
              <w:right w:val="single" w:sz="8" w:space="0" w:color="auto"/>
            </w:tcBorders>
            <w:shd w:val="clear" w:color="auto" w:fill="auto"/>
            <w:vAlign w:val="center"/>
            <w:hideMark/>
          </w:tcPr>
          <w:p w14:paraId="622DC52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10F1DAD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2964466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06ED223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246D1E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E ICCU</w:t>
            </w:r>
          </w:p>
        </w:tc>
      </w:tr>
      <w:tr w:rsidR="003F3EB9" w:rsidRPr="00D237FC" w14:paraId="635D3DBC" w14:textId="77777777" w:rsidTr="003F3EB9">
        <w:trPr>
          <w:trHeight w:val="1355"/>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33783C9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6B928A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8595733"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67312C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CONTRATACIÓN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7A4083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3ADB774D"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El contratista no presente o presente tardíamente las garantías requeridas en el contrato</w:t>
            </w:r>
          </w:p>
        </w:tc>
        <w:tc>
          <w:tcPr>
            <w:tcW w:w="1263" w:type="pct"/>
            <w:tcBorders>
              <w:top w:val="nil"/>
              <w:left w:val="nil"/>
              <w:bottom w:val="single" w:sz="8" w:space="0" w:color="auto"/>
              <w:right w:val="single" w:sz="8" w:space="0" w:color="auto"/>
            </w:tcBorders>
            <w:shd w:val="clear" w:color="auto" w:fill="auto"/>
            <w:vAlign w:val="center"/>
            <w:hideMark/>
          </w:tcPr>
          <w:p w14:paraId="107C9899"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Requerir al contratista por presunto incumplimiento de las obligaciones</w:t>
            </w:r>
          </w:p>
        </w:tc>
        <w:tc>
          <w:tcPr>
            <w:tcW w:w="246" w:type="pct"/>
            <w:tcBorders>
              <w:top w:val="nil"/>
              <w:left w:val="nil"/>
              <w:bottom w:val="single" w:sz="8" w:space="0" w:color="auto"/>
              <w:right w:val="single" w:sz="8" w:space="0" w:color="auto"/>
            </w:tcBorders>
            <w:shd w:val="clear" w:color="auto" w:fill="auto"/>
            <w:vAlign w:val="center"/>
            <w:hideMark/>
          </w:tcPr>
          <w:p w14:paraId="16F6CDF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1548794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1860D4D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55D1D2E2"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6D940A55"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E ICCU</w:t>
            </w:r>
          </w:p>
        </w:tc>
      </w:tr>
      <w:tr w:rsidR="003F3EB9" w:rsidRPr="00D237FC" w14:paraId="62763694" w14:textId="77777777" w:rsidTr="003F3EB9">
        <w:trPr>
          <w:trHeight w:val="1087"/>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0B16540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5</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2A163C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47CE89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6F2A31F"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568A8B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ECONÓMICO</w:t>
            </w:r>
          </w:p>
        </w:tc>
        <w:tc>
          <w:tcPr>
            <w:tcW w:w="1473" w:type="pct"/>
            <w:tcBorders>
              <w:top w:val="nil"/>
              <w:left w:val="nil"/>
              <w:bottom w:val="single" w:sz="8" w:space="0" w:color="auto"/>
              <w:right w:val="single" w:sz="8" w:space="0" w:color="auto"/>
            </w:tcBorders>
            <w:shd w:val="clear" w:color="auto" w:fill="auto"/>
            <w:vAlign w:val="center"/>
            <w:hideMark/>
          </w:tcPr>
          <w:p w14:paraId="6B1C4C44" w14:textId="77777777" w:rsidR="00C27575" w:rsidRPr="00D237FC" w:rsidRDefault="00C27575" w:rsidP="00C27575">
            <w:pPr>
              <w:jc w:val="both"/>
              <w:rPr>
                <w:rFonts w:ascii="Gotham Narrow Book" w:hAnsi="Gotham Narrow Book" w:cs="Arial"/>
                <w:color w:val="000000"/>
                <w:sz w:val="16"/>
                <w:szCs w:val="16"/>
                <w:lang w:val="es-CO" w:eastAsia="es-CO"/>
              </w:rPr>
            </w:pPr>
            <w:r w:rsidRPr="00D237FC">
              <w:rPr>
                <w:rFonts w:ascii="Gotham Narrow Book" w:hAnsi="Gotham Narrow Book" w:cs="Arial"/>
                <w:color w:val="000000"/>
                <w:sz w:val="16"/>
                <w:szCs w:val="16"/>
                <w:lang w:val="es-CO" w:eastAsia="es-CO"/>
              </w:rPr>
              <w:t>Fluctuación de los precios de los insumos, desabastecimientos y especulación de precios.</w:t>
            </w:r>
          </w:p>
          <w:p w14:paraId="37A6AEDC"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El contratista asume hasta el 2% y superior lo asume la entidad.</w:t>
            </w:r>
          </w:p>
        </w:tc>
        <w:tc>
          <w:tcPr>
            <w:tcW w:w="1263" w:type="pct"/>
            <w:tcBorders>
              <w:top w:val="nil"/>
              <w:left w:val="nil"/>
              <w:bottom w:val="single" w:sz="8" w:space="0" w:color="auto"/>
              <w:right w:val="single" w:sz="8" w:space="0" w:color="auto"/>
            </w:tcBorders>
            <w:shd w:val="clear" w:color="auto" w:fill="auto"/>
            <w:vAlign w:val="center"/>
            <w:hideMark/>
          </w:tcPr>
          <w:p w14:paraId="108F05F7"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ejecución del contrato y posible variación del valor de este</w:t>
            </w:r>
          </w:p>
        </w:tc>
        <w:tc>
          <w:tcPr>
            <w:tcW w:w="246" w:type="pct"/>
            <w:tcBorders>
              <w:top w:val="nil"/>
              <w:left w:val="nil"/>
              <w:bottom w:val="single" w:sz="8" w:space="0" w:color="auto"/>
              <w:right w:val="single" w:sz="8" w:space="0" w:color="auto"/>
            </w:tcBorders>
            <w:shd w:val="clear" w:color="auto" w:fill="auto"/>
            <w:vAlign w:val="center"/>
            <w:hideMark/>
          </w:tcPr>
          <w:p w14:paraId="59E4989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31BFAE9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219A358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3404E90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B6D12C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w:t>
            </w:r>
          </w:p>
        </w:tc>
      </w:tr>
      <w:tr w:rsidR="003F3EB9" w:rsidRPr="00D237FC" w14:paraId="58B328FC" w14:textId="77777777" w:rsidTr="003F3EB9">
        <w:trPr>
          <w:trHeight w:val="606"/>
        </w:trPr>
        <w:tc>
          <w:tcPr>
            <w:tcW w:w="225" w:type="pct"/>
            <w:vMerge w:val="restart"/>
            <w:tcBorders>
              <w:top w:val="nil"/>
              <w:left w:val="single" w:sz="8" w:space="0" w:color="auto"/>
              <w:bottom w:val="single" w:sz="8" w:space="0" w:color="000000"/>
              <w:right w:val="single" w:sz="8" w:space="0" w:color="auto"/>
            </w:tcBorders>
            <w:shd w:val="clear" w:color="auto" w:fill="auto"/>
            <w:vAlign w:val="center"/>
            <w:hideMark/>
          </w:tcPr>
          <w:p w14:paraId="6C18C73F"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6</w:t>
            </w:r>
          </w:p>
        </w:tc>
        <w:tc>
          <w:tcPr>
            <w:tcW w:w="22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0DA0A2E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696BB8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FA61A8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625505CF"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SOCIAL O POLÍTICO</w:t>
            </w:r>
          </w:p>
        </w:tc>
        <w:tc>
          <w:tcPr>
            <w:tcW w:w="1473" w:type="pct"/>
            <w:vMerge w:val="restart"/>
            <w:tcBorders>
              <w:top w:val="nil"/>
              <w:left w:val="single" w:sz="8" w:space="0" w:color="auto"/>
              <w:bottom w:val="single" w:sz="8" w:space="0" w:color="000000"/>
              <w:right w:val="single" w:sz="8" w:space="0" w:color="auto"/>
            </w:tcBorders>
            <w:shd w:val="clear" w:color="auto" w:fill="auto"/>
            <w:vAlign w:val="center"/>
            <w:hideMark/>
          </w:tcPr>
          <w:p w14:paraId="72CCC2B1"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Paros, huelgas, actos terroristas, y hechos similares que tengan impacto en la ejecución del contrato.</w:t>
            </w:r>
          </w:p>
        </w:tc>
        <w:tc>
          <w:tcPr>
            <w:tcW w:w="1263" w:type="pct"/>
            <w:vMerge w:val="restart"/>
            <w:tcBorders>
              <w:top w:val="nil"/>
              <w:left w:val="single" w:sz="8" w:space="0" w:color="auto"/>
              <w:bottom w:val="single" w:sz="8" w:space="0" w:color="000000"/>
              <w:right w:val="single" w:sz="8" w:space="0" w:color="auto"/>
            </w:tcBorders>
            <w:shd w:val="clear" w:color="auto" w:fill="auto"/>
            <w:vAlign w:val="center"/>
            <w:hideMark/>
          </w:tcPr>
          <w:p w14:paraId="3456011B"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ejecución del contrato</w:t>
            </w:r>
          </w:p>
        </w:tc>
        <w:tc>
          <w:tcPr>
            <w:tcW w:w="246" w:type="pct"/>
            <w:vMerge w:val="restart"/>
            <w:tcBorders>
              <w:top w:val="nil"/>
              <w:left w:val="single" w:sz="8" w:space="0" w:color="auto"/>
              <w:bottom w:val="single" w:sz="8" w:space="0" w:color="000000"/>
              <w:right w:val="single" w:sz="8" w:space="0" w:color="auto"/>
            </w:tcBorders>
            <w:shd w:val="clear" w:color="auto" w:fill="auto"/>
            <w:vAlign w:val="center"/>
            <w:hideMark/>
          </w:tcPr>
          <w:p w14:paraId="62752593"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vMerge w:val="restart"/>
            <w:tcBorders>
              <w:top w:val="nil"/>
              <w:left w:val="single" w:sz="8" w:space="0" w:color="auto"/>
              <w:bottom w:val="single" w:sz="8" w:space="0" w:color="000000"/>
              <w:right w:val="single" w:sz="8" w:space="0" w:color="auto"/>
            </w:tcBorders>
            <w:shd w:val="clear" w:color="auto" w:fill="auto"/>
            <w:vAlign w:val="center"/>
            <w:hideMark/>
          </w:tcPr>
          <w:p w14:paraId="432F5E28"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vMerge w:val="restart"/>
            <w:tcBorders>
              <w:top w:val="nil"/>
              <w:left w:val="single" w:sz="8" w:space="0" w:color="auto"/>
              <w:bottom w:val="single" w:sz="8" w:space="0" w:color="000000"/>
              <w:right w:val="single" w:sz="8" w:space="0" w:color="auto"/>
            </w:tcBorders>
            <w:shd w:val="clear" w:color="auto" w:fill="auto"/>
            <w:vAlign w:val="center"/>
            <w:hideMark/>
          </w:tcPr>
          <w:p w14:paraId="0B3BF1A3"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5" w:type="pct"/>
            <w:vMerge w:val="restart"/>
            <w:tcBorders>
              <w:top w:val="nil"/>
              <w:left w:val="single" w:sz="8" w:space="0" w:color="auto"/>
              <w:bottom w:val="single" w:sz="8" w:space="0" w:color="000000"/>
              <w:right w:val="single" w:sz="8" w:space="0" w:color="auto"/>
            </w:tcBorders>
            <w:shd w:val="clear" w:color="000000" w:fill="008000"/>
            <w:textDirection w:val="btLr"/>
            <w:vAlign w:val="center"/>
            <w:hideMark/>
          </w:tcPr>
          <w:p w14:paraId="15B1AA2C"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5BDA170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E ICCU</w:t>
            </w:r>
          </w:p>
        </w:tc>
      </w:tr>
      <w:tr w:rsidR="003F3EB9" w:rsidRPr="00D237FC" w14:paraId="022F7874" w14:textId="77777777" w:rsidTr="003F3EB9">
        <w:trPr>
          <w:trHeight w:val="464"/>
        </w:trPr>
        <w:tc>
          <w:tcPr>
            <w:tcW w:w="225" w:type="pct"/>
            <w:vMerge/>
            <w:tcBorders>
              <w:top w:val="nil"/>
              <w:left w:val="single" w:sz="8" w:space="0" w:color="auto"/>
              <w:bottom w:val="single" w:sz="8" w:space="0" w:color="000000"/>
              <w:right w:val="single" w:sz="8" w:space="0" w:color="auto"/>
            </w:tcBorders>
            <w:vAlign w:val="center"/>
            <w:hideMark/>
          </w:tcPr>
          <w:p w14:paraId="6C382E86"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425DC8DC"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22EF7544"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57728745"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5FBC4C8A" w14:textId="77777777" w:rsidR="00C27575" w:rsidRPr="00D237FC" w:rsidRDefault="00C27575" w:rsidP="00C27575">
            <w:pPr>
              <w:rPr>
                <w:rFonts w:ascii="Gotham Narrow Book" w:hAnsi="Gotham Narrow Book"/>
                <w:color w:val="000000"/>
                <w:sz w:val="16"/>
                <w:szCs w:val="16"/>
                <w:lang w:val="es-CO" w:eastAsia="es-CO"/>
              </w:rPr>
            </w:pPr>
          </w:p>
        </w:tc>
        <w:tc>
          <w:tcPr>
            <w:tcW w:w="1473" w:type="pct"/>
            <w:vMerge/>
            <w:tcBorders>
              <w:top w:val="nil"/>
              <w:left w:val="single" w:sz="8" w:space="0" w:color="auto"/>
              <w:bottom w:val="single" w:sz="8" w:space="0" w:color="000000"/>
              <w:right w:val="single" w:sz="8" w:space="0" w:color="auto"/>
            </w:tcBorders>
            <w:vAlign w:val="center"/>
            <w:hideMark/>
          </w:tcPr>
          <w:p w14:paraId="55D1283E" w14:textId="77777777" w:rsidR="00C27575" w:rsidRPr="00D237FC" w:rsidRDefault="00C27575" w:rsidP="00C27575">
            <w:pPr>
              <w:rPr>
                <w:rFonts w:ascii="Gotham Narrow Book" w:hAnsi="Gotham Narrow Book"/>
                <w:color w:val="000000"/>
                <w:sz w:val="16"/>
                <w:szCs w:val="16"/>
                <w:lang w:val="es-CO" w:eastAsia="es-CO"/>
              </w:rPr>
            </w:pPr>
          </w:p>
        </w:tc>
        <w:tc>
          <w:tcPr>
            <w:tcW w:w="1263" w:type="pct"/>
            <w:vMerge/>
            <w:tcBorders>
              <w:top w:val="nil"/>
              <w:left w:val="single" w:sz="8" w:space="0" w:color="auto"/>
              <w:bottom w:val="single" w:sz="8" w:space="0" w:color="000000"/>
              <w:right w:val="single" w:sz="8" w:space="0" w:color="auto"/>
            </w:tcBorders>
            <w:vAlign w:val="center"/>
            <w:hideMark/>
          </w:tcPr>
          <w:p w14:paraId="5401B1C2" w14:textId="77777777" w:rsidR="00C27575" w:rsidRPr="00D237FC" w:rsidRDefault="00C27575" w:rsidP="00C27575">
            <w:pPr>
              <w:rPr>
                <w:rFonts w:ascii="Gotham Narrow Book" w:hAnsi="Gotham Narrow Book"/>
                <w:color w:val="000000"/>
                <w:sz w:val="16"/>
                <w:szCs w:val="16"/>
                <w:lang w:val="es-CO" w:eastAsia="es-CO"/>
              </w:rPr>
            </w:pPr>
          </w:p>
        </w:tc>
        <w:tc>
          <w:tcPr>
            <w:tcW w:w="246" w:type="pct"/>
            <w:vMerge/>
            <w:tcBorders>
              <w:top w:val="nil"/>
              <w:left w:val="single" w:sz="8" w:space="0" w:color="auto"/>
              <w:bottom w:val="single" w:sz="8" w:space="0" w:color="000000"/>
              <w:right w:val="single" w:sz="8" w:space="0" w:color="auto"/>
            </w:tcBorders>
            <w:vAlign w:val="center"/>
            <w:hideMark/>
          </w:tcPr>
          <w:p w14:paraId="600D3425"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75965305"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22FBD005"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31680431"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7E75A45D" w14:textId="77777777" w:rsidR="00C27575" w:rsidRPr="00D237FC" w:rsidRDefault="00C27575" w:rsidP="00C27575">
            <w:pPr>
              <w:rPr>
                <w:rFonts w:ascii="Gotham Narrow Book" w:hAnsi="Gotham Narrow Book"/>
                <w:color w:val="000000"/>
                <w:sz w:val="16"/>
                <w:szCs w:val="16"/>
                <w:lang w:val="es-CO" w:eastAsia="es-CO"/>
              </w:rPr>
            </w:pPr>
          </w:p>
        </w:tc>
      </w:tr>
      <w:tr w:rsidR="003F3EB9" w:rsidRPr="00D237FC" w14:paraId="231CF38F" w14:textId="77777777" w:rsidTr="003F3EB9">
        <w:trPr>
          <w:trHeight w:val="464"/>
        </w:trPr>
        <w:tc>
          <w:tcPr>
            <w:tcW w:w="225" w:type="pct"/>
            <w:vMerge/>
            <w:tcBorders>
              <w:top w:val="nil"/>
              <w:left w:val="single" w:sz="8" w:space="0" w:color="auto"/>
              <w:bottom w:val="single" w:sz="8" w:space="0" w:color="000000"/>
              <w:right w:val="single" w:sz="8" w:space="0" w:color="auto"/>
            </w:tcBorders>
            <w:vAlign w:val="center"/>
            <w:hideMark/>
          </w:tcPr>
          <w:p w14:paraId="722CA692"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35FF243B"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181DB949"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4759F4CB"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6110F054" w14:textId="77777777" w:rsidR="00C27575" w:rsidRPr="00D237FC" w:rsidRDefault="00C27575" w:rsidP="00C27575">
            <w:pPr>
              <w:rPr>
                <w:rFonts w:ascii="Gotham Narrow Book" w:hAnsi="Gotham Narrow Book"/>
                <w:color w:val="000000"/>
                <w:sz w:val="16"/>
                <w:szCs w:val="16"/>
                <w:lang w:val="es-CO" w:eastAsia="es-CO"/>
              </w:rPr>
            </w:pPr>
          </w:p>
        </w:tc>
        <w:tc>
          <w:tcPr>
            <w:tcW w:w="1473" w:type="pct"/>
            <w:vMerge/>
            <w:tcBorders>
              <w:top w:val="nil"/>
              <w:left w:val="single" w:sz="8" w:space="0" w:color="auto"/>
              <w:bottom w:val="single" w:sz="8" w:space="0" w:color="000000"/>
              <w:right w:val="single" w:sz="8" w:space="0" w:color="auto"/>
            </w:tcBorders>
            <w:vAlign w:val="center"/>
            <w:hideMark/>
          </w:tcPr>
          <w:p w14:paraId="61E0A586" w14:textId="77777777" w:rsidR="00C27575" w:rsidRPr="00D237FC" w:rsidRDefault="00C27575" w:rsidP="00C27575">
            <w:pPr>
              <w:rPr>
                <w:rFonts w:ascii="Gotham Narrow Book" w:hAnsi="Gotham Narrow Book"/>
                <w:color w:val="000000"/>
                <w:sz w:val="16"/>
                <w:szCs w:val="16"/>
                <w:lang w:val="es-CO" w:eastAsia="es-CO"/>
              </w:rPr>
            </w:pPr>
          </w:p>
        </w:tc>
        <w:tc>
          <w:tcPr>
            <w:tcW w:w="1263" w:type="pct"/>
            <w:vMerge/>
            <w:tcBorders>
              <w:top w:val="nil"/>
              <w:left w:val="single" w:sz="8" w:space="0" w:color="auto"/>
              <w:bottom w:val="single" w:sz="8" w:space="0" w:color="000000"/>
              <w:right w:val="single" w:sz="8" w:space="0" w:color="auto"/>
            </w:tcBorders>
            <w:vAlign w:val="center"/>
            <w:hideMark/>
          </w:tcPr>
          <w:p w14:paraId="023AEBD0" w14:textId="77777777" w:rsidR="00C27575" w:rsidRPr="00D237FC" w:rsidRDefault="00C27575" w:rsidP="00C27575">
            <w:pPr>
              <w:rPr>
                <w:rFonts w:ascii="Gotham Narrow Book" w:hAnsi="Gotham Narrow Book"/>
                <w:color w:val="000000"/>
                <w:sz w:val="16"/>
                <w:szCs w:val="16"/>
                <w:lang w:val="es-CO" w:eastAsia="es-CO"/>
              </w:rPr>
            </w:pPr>
          </w:p>
        </w:tc>
        <w:tc>
          <w:tcPr>
            <w:tcW w:w="246" w:type="pct"/>
            <w:vMerge/>
            <w:tcBorders>
              <w:top w:val="nil"/>
              <w:left w:val="single" w:sz="8" w:space="0" w:color="auto"/>
              <w:bottom w:val="single" w:sz="8" w:space="0" w:color="000000"/>
              <w:right w:val="single" w:sz="8" w:space="0" w:color="auto"/>
            </w:tcBorders>
            <w:vAlign w:val="center"/>
            <w:hideMark/>
          </w:tcPr>
          <w:p w14:paraId="29752DC8"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0F6A1360"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7375F974"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0FEFBE18"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7B5C685F" w14:textId="77777777" w:rsidR="00C27575" w:rsidRPr="00D237FC" w:rsidRDefault="00C27575" w:rsidP="00C27575">
            <w:pPr>
              <w:rPr>
                <w:rFonts w:ascii="Gotham Narrow Book" w:hAnsi="Gotham Narrow Book"/>
                <w:color w:val="000000"/>
                <w:sz w:val="16"/>
                <w:szCs w:val="16"/>
                <w:lang w:val="es-CO" w:eastAsia="es-CO"/>
              </w:rPr>
            </w:pPr>
          </w:p>
        </w:tc>
      </w:tr>
      <w:tr w:rsidR="003F3EB9" w:rsidRPr="00D237FC" w14:paraId="1D970322" w14:textId="77777777" w:rsidTr="003F3EB9">
        <w:trPr>
          <w:trHeight w:val="464"/>
        </w:trPr>
        <w:tc>
          <w:tcPr>
            <w:tcW w:w="225" w:type="pct"/>
            <w:vMerge/>
            <w:tcBorders>
              <w:top w:val="nil"/>
              <w:left w:val="single" w:sz="8" w:space="0" w:color="auto"/>
              <w:bottom w:val="single" w:sz="8" w:space="0" w:color="000000"/>
              <w:right w:val="single" w:sz="8" w:space="0" w:color="auto"/>
            </w:tcBorders>
            <w:vAlign w:val="center"/>
            <w:hideMark/>
          </w:tcPr>
          <w:p w14:paraId="28B86FEB"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46AA6256"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118B6086"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2B02C202"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23D98B96" w14:textId="77777777" w:rsidR="00C27575" w:rsidRPr="00D237FC" w:rsidRDefault="00C27575" w:rsidP="00C27575">
            <w:pPr>
              <w:rPr>
                <w:rFonts w:ascii="Gotham Narrow Book" w:hAnsi="Gotham Narrow Book"/>
                <w:color w:val="000000"/>
                <w:sz w:val="16"/>
                <w:szCs w:val="16"/>
                <w:lang w:val="es-CO" w:eastAsia="es-CO"/>
              </w:rPr>
            </w:pPr>
          </w:p>
        </w:tc>
        <w:tc>
          <w:tcPr>
            <w:tcW w:w="1473" w:type="pct"/>
            <w:vMerge/>
            <w:tcBorders>
              <w:top w:val="nil"/>
              <w:left w:val="single" w:sz="8" w:space="0" w:color="auto"/>
              <w:bottom w:val="single" w:sz="8" w:space="0" w:color="000000"/>
              <w:right w:val="single" w:sz="8" w:space="0" w:color="auto"/>
            </w:tcBorders>
            <w:vAlign w:val="center"/>
            <w:hideMark/>
          </w:tcPr>
          <w:p w14:paraId="6BCCD08E" w14:textId="77777777" w:rsidR="00C27575" w:rsidRPr="00D237FC" w:rsidRDefault="00C27575" w:rsidP="00C27575">
            <w:pPr>
              <w:rPr>
                <w:rFonts w:ascii="Gotham Narrow Book" w:hAnsi="Gotham Narrow Book"/>
                <w:color w:val="000000"/>
                <w:sz w:val="16"/>
                <w:szCs w:val="16"/>
                <w:lang w:val="es-CO" w:eastAsia="es-CO"/>
              </w:rPr>
            </w:pPr>
          </w:p>
        </w:tc>
        <w:tc>
          <w:tcPr>
            <w:tcW w:w="1263" w:type="pct"/>
            <w:vMerge/>
            <w:tcBorders>
              <w:top w:val="nil"/>
              <w:left w:val="single" w:sz="8" w:space="0" w:color="auto"/>
              <w:bottom w:val="single" w:sz="8" w:space="0" w:color="000000"/>
              <w:right w:val="single" w:sz="8" w:space="0" w:color="auto"/>
            </w:tcBorders>
            <w:vAlign w:val="center"/>
            <w:hideMark/>
          </w:tcPr>
          <w:p w14:paraId="2B69DA56" w14:textId="77777777" w:rsidR="00C27575" w:rsidRPr="00D237FC" w:rsidRDefault="00C27575" w:rsidP="00C27575">
            <w:pPr>
              <w:rPr>
                <w:rFonts w:ascii="Gotham Narrow Book" w:hAnsi="Gotham Narrow Book"/>
                <w:color w:val="000000"/>
                <w:sz w:val="16"/>
                <w:szCs w:val="16"/>
                <w:lang w:val="es-CO" w:eastAsia="es-CO"/>
              </w:rPr>
            </w:pPr>
          </w:p>
        </w:tc>
        <w:tc>
          <w:tcPr>
            <w:tcW w:w="246" w:type="pct"/>
            <w:vMerge/>
            <w:tcBorders>
              <w:top w:val="nil"/>
              <w:left w:val="single" w:sz="8" w:space="0" w:color="auto"/>
              <w:bottom w:val="single" w:sz="8" w:space="0" w:color="000000"/>
              <w:right w:val="single" w:sz="8" w:space="0" w:color="auto"/>
            </w:tcBorders>
            <w:vAlign w:val="center"/>
            <w:hideMark/>
          </w:tcPr>
          <w:p w14:paraId="16E9EDBC"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27520CA1"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11BB5355" w14:textId="77777777" w:rsidR="00C27575" w:rsidRPr="00D237FC" w:rsidRDefault="00C27575" w:rsidP="00C27575">
            <w:pPr>
              <w:rPr>
                <w:rFonts w:ascii="Gotham Narrow Book" w:hAnsi="Gotham Narrow Book"/>
                <w:color w:val="000000"/>
                <w:sz w:val="16"/>
                <w:szCs w:val="16"/>
                <w:lang w:val="es-CO" w:eastAsia="es-CO"/>
              </w:rPr>
            </w:pPr>
          </w:p>
        </w:tc>
        <w:tc>
          <w:tcPr>
            <w:tcW w:w="225" w:type="pct"/>
            <w:vMerge/>
            <w:tcBorders>
              <w:top w:val="nil"/>
              <w:left w:val="single" w:sz="8" w:space="0" w:color="auto"/>
              <w:bottom w:val="single" w:sz="8" w:space="0" w:color="000000"/>
              <w:right w:val="single" w:sz="8" w:space="0" w:color="auto"/>
            </w:tcBorders>
            <w:vAlign w:val="center"/>
            <w:hideMark/>
          </w:tcPr>
          <w:p w14:paraId="5A78AB5C" w14:textId="77777777" w:rsidR="00C27575" w:rsidRPr="00D237FC" w:rsidRDefault="00C27575" w:rsidP="00C27575">
            <w:pPr>
              <w:rPr>
                <w:rFonts w:ascii="Gotham Narrow Book" w:hAnsi="Gotham Narrow Book"/>
                <w:color w:val="000000"/>
                <w:sz w:val="16"/>
                <w:szCs w:val="16"/>
                <w:lang w:val="es-CO" w:eastAsia="es-CO"/>
              </w:rPr>
            </w:pPr>
          </w:p>
        </w:tc>
        <w:tc>
          <w:tcPr>
            <w:tcW w:w="224" w:type="pct"/>
            <w:vMerge/>
            <w:tcBorders>
              <w:top w:val="nil"/>
              <w:left w:val="single" w:sz="8" w:space="0" w:color="auto"/>
              <w:bottom w:val="single" w:sz="8" w:space="0" w:color="000000"/>
              <w:right w:val="single" w:sz="8" w:space="0" w:color="auto"/>
            </w:tcBorders>
            <w:vAlign w:val="center"/>
            <w:hideMark/>
          </w:tcPr>
          <w:p w14:paraId="6252CD33" w14:textId="77777777" w:rsidR="00C27575" w:rsidRPr="00D237FC" w:rsidRDefault="00C27575" w:rsidP="00C27575">
            <w:pPr>
              <w:rPr>
                <w:rFonts w:ascii="Gotham Narrow Book" w:hAnsi="Gotham Narrow Book"/>
                <w:color w:val="000000"/>
                <w:sz w:val="16"/>
                <w:szCs w:val="16"/>
                <w:lang w:val="es-CO" w:eastAsia="es-CO"/>
              </w:rPr>
            </w:pPr>
          </w:p>
        </w:tc>
      </w:tr>
      <w:tr w:rsidR="003F3EB9" w:rsidRPr="00D237FC" w14:paraId="620B4EEF" w14:textId="77777777" w:rsidTr="003F3EB9">
        <w:trPr>
          <w:trHeight w:val="1758"/>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455FEE8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7</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C4E1C8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BA8B04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INTERNA O 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17F296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6630758"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201D68AE"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Suspensiones y/o prórrogas del plazo de ejecución contractual, por causas no imputables al contratista.</w:t>
            </w:r>
          </w:p>
        </w:tc>
        <w:tc>
          <w:tcPr>
            <w:tcW w:w="1263" w:type="pct"/>
            <w:tcBorders>
              <w:top w:val="nil"/>
              <w:left w:val="nil"/>
              <w:bottom w:val="single" w:sz="8" w:space="0" w:color="auto"/>
              <w:right w:val="single" w:sz="8" w:space="0" w:color="auto"/>
            </w:tcBorders>
            <w:shd w:val="clear" w:color="auto" w:fill="auto"/>
            <w:vAlign w:val="center"/>
            <w:hideMark/>
          </w:tcPr>
          <w:p w14:paraId="2345928B"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ejecución del contrato y posible variación del valor de este</w:t>
            </w:r>
          </w:p>
        </w:tc>
        <w:tc>
          <w:tcPr>
            <w:tcW w:w="246" w:type="pct"/>
            <w:tcBorders>
              <w:top w:val="nil"/>
              <w:left w:val="nil"/>
              <w:bottom w:val="single" w:sz="8" w:space="0" w:color="auto"/>
              <w:right w:val="single" w:sz="8" w:space="0" w:color="auto"/>
            </w:tcBorders>
            <w:shd w:val="clear" w:color="auto" w:fill="auto"/>
            <w:vAlign w:val="center"/>
            <w:hideMark/>
          </w:tcPr>
          <w:p w14:paraId="3F13A2F2"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5" w:type="pct"/>
            <w:tcBorders>
              <w:top w:val="nil"/>
              <w:left w:val="nil"/>
              <w:bottom w:val="single" w:sz="8" w:space="0" w:color="auto"/>
              <w:right w:val="single" w:sz="8" w:space="0" w:color="auto"/>
            </w:tcBorders>
            <w:shd w:val="clear" w:color="auto" w:fill="auto"/>
            <w:vAlign w:val="center"/>
            <w:hideMark/>
          </w:tcPr>
          <w:p w14:paraId="6F5EE1D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260AAEA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5</w:t>
            </w:r>
          </w:p>
        </w:tc>
        <w:tc>
          <w:tcPr>
            <w:tcW w:w="225" w:type="pct"/>
            <w:tcBorders>
              <w:top w:val="nil"/>
              <w:left w:val="nil"/>
              <w:bottom w:val="single" w:sz="8" w:space="0" w:color="auto"/>
              <w:right w:val="single" w:sz="8" w:space="0" w:color="auto"/>
            </w:tcBorders>
            <w:shd w:val="clear" w:color="000000" w:fill="FFFF00"/>
            <w:textDirection w:val="btLr"/>
            <w:vAlign w:val="center"/>
            <w:hideMark/>
          </w:tcPr>
          <w:p w14:paraId="02DB035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MEDIO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71B6C02"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E ICCU</w:t>
            </w:r>
          </w:p>
        </w:tc>
      </w:tr>
      <w:tr w:rsidR="003F3EB9" w:rsidRPr="00D237FC" w14:paraId="2D2F5FF7" w14:textId="77777777" w:rsidTr="003F3EB9">
        <w:trPr>
          <w:trHeight w:val="1226"/>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66E01F3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8</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F1B16A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D4157BF"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ECFE1A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8107E0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FINANCIERO</w:t>
            </w:r>
          </w:p>
        </w:tc>
        <w:tc>
          <w:tcPr>
            <w:tcW w:w="1473" w:type="pct"/>
            <w:tcBorders>
              <w:top w:val="nil"/>
              <w:left w:val="nil"/>
              <w:bottom w:val="single" w:sz="8" w:space="0" w:color="auto"/>
              <w:right w:val="single" w:sz="8" w:space="0" w:color="auto"/>
            </w:tcBorders>
            <w:shd w:val="clear" w:color="auto" w:fill="auto"/>
            <w:vAlign w:val="center"/>
            <w:hideMark/>
          </w:tcPr>
          <w:p w14:paraId="1BC00C38"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Dificultad para conseguir recursos financieros necesarios para lograr el objetivo del contrato, así como el valor adicional que representen plazos, tasas, garantías, contragarantías, refinanciaciones, causados con ocasión de los mismos.</w:t>
            </w:r>
          </w:p>
        </w:tc>
        <w:tc>
          <w:tcPr>
            <w:tcW w:w="1263" w:type="pct"/>
            <w:tcBorders>
              <w:top w:val="nil"/>
              <w:left w:val="nil"/>
              <w:bottom w:val="single" w:sz="8" w:space="0" w:color="auto"/>
              <w:right w:val="single" w:sz="8" w:space="0" w:color="auto"/>
            </w:tcBorders>
            <w:shd w:val="clear" w:color="auto" w:fill="auto"/>
            <w:vAlign w:val="center"/>
            <w:hideMark/>
          </w:tcPr>
          <w:p w14:paraId="31A177DE"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ejecución del contrato</w:t>
            </w:r>
          </w:p>
        </w:tc>
        <w:tc>
          <w:tcPr>
            <w:tcW w:w="246" w:type="pct"/>
            <w:tcBorders>
              <w:top w:val="nil"/>
              <w:left w:val="nil"/>
              <w:bottom w:val="single" w:sz="8" w:space="0" w:color="auto"/>
              <w:right w:val="single" w:sz="8" w:space="0" w:color="auto"/>
            </w:tcBorders>
            <w:shd w:val="clear" w:color="auto" w:fill="auto"/>
            <w:vAlign w:val="center"/>
            <w:hideMark/>
          </w:tcPr>
          <w:p w14:paraId="1A8049F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46A2DCD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70FF79A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13EAC912"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130837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w:t>
            </w:r>
          </w:p>
        </w:tc>
      </w:tr>
      <w:tr w:rsidR="003F3EB9" w:rsidRPr="00D237FC" w14:paraId="73AC4AF3" w14:textId="77777777" w:rsidTr="003F3EB9">
        <w:trPr>
          <w:trHeight w:val="1581"/>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0D815F6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9</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73494C8"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73C8B4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68B72B35"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6016DF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DE LA NATURALEZA</w:t>
            </w:r>
          </w:p>
        </w:tc>
        <w:tc>
          <w:tcPr>
            <w:tcW w:w="1473" w:type="pct"/>
            <w:tcBorders>
              <w:top w:val="nil"/>
              <w:left w:val="nil"/>
              <w:bottom w:val="single" w:sz="8" w:space="0" w:color="auto"/>
              <w:right w:val="single" w:sz="8" w:space="0" w:color="auto"/>
            </w:tcBorders>
            <w:shd w:val="clear" w:color="auto" w:fill="auto"/>
            <w:vAlign w:val="center"/>
            <w:hideMark/>
          </w:tcPr>
          <w:p w14:paraId="0FE565AB"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Inundaciones, lluvias, desabastecimiento de agua potable, entre otros desastres naturales que tengan impacto en la ejecución del contrato.</w:t>
            </w:r>
          </w:p>
        </w:tc>
        <w:tc>
          <w:tcPr>
            <w:tcW w:w="1263" w:type="pct"/>
            <w:tcBorders>
              <w:top w:val="nil"/>
              <w:left w:val="nil"/>
              <w:bottom w:val="single" w:sz="8" w:space="0" w:color="auto"/>
              <w:right w:val="single" w:sz="8" w:space="0" w:color="auto"/>
            </w:tcBorders>
            <w:shd w:val="clear" w:color="auto" w:fill="auto"/>
            <w:vAlign w:val="center"/>
            <w:hideMark/>
          </w:tcPr>
          <w:p w14:paraId="6E7A1408"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ejecución del contrato y posible variación del valor del mismo</w:t>
            </w:r>
          </w:p>
        </w:tc>
        <w:tc>
          <w:tcPr>
            <w:tcW w:w="246" w:type="pct"/>
            <w:tcBorders>
              <w:top w:val="nil"/>
              <w:left w:val="nil"/>
              <w:bottom w:val="single" w:sz="8" w:space="0" w:color="auto"/>
              <w:right w:val="single" w:sz="8" w:space="0" w:color="auto"/>
            </w:tcBorders>
            <w:shd w:val="clear" w:color="auto" w:fill="auto"/>
            <w:vAlign w:val="center"/>
            <w:hideMark/>
          </w:tcPr>
          <w:p w14:paraId="5C5F589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5" w:type="pct"/>
            <w:tcBorders>
              <w:top w:val="nil"/>
              <w:left w:val="nil"/>
              <w:bottom w:val="single" w:sz="8" w:space="0" w:color="auto"/>
              <w:right w:val="single" w:sz="8" w:space="0" w:color="auto"/>
            </w:tcBorders>
            <w:shd w:val="clear" w:color="auto" w:fill="auto"/>
            <w:vAlign w:val="center"/>
            <w:hideMark/>
          </w:tcPr>
          <w:p w14:paraId="50D7537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6FAA645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5</w:t>
            </w:r>
          </w:p>
        </w:tc>
        <w:tc>
          <w:tcPr>
            <w:tcW w:w="225" w:type="pct"/>
            <w:tcBorders>
              <w:top w:val="nil"/>
              <w:left w:val="nil"/>
              <w:bottom w:val="single" w:sz="8" w:space="0" w:color="auto"/>
              <w:right w:val="single" w:sz="8" w:space="0" w:color="auto"/>
            </w:tcBorders>
            <w:shd w:val="clear" w:color="000000" w:fill="FFFF00"/>
            <w:textDirection w:val="btLr"/>
            <w:vAlign w:val="center"/>
            <w:hideMark/>
          </w:tcPr>
          <w:p w14:paraId="76D8EC9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MEDIO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AFA6973"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E ICCU</w:t>
            </w:r>
          </w:p>
        </w:tc>
      </w:tr>
      <w:tr w:rsidR="003F3EB9" w:rsidRPr="00D237FC" w14:paraId="464C8E73" w14:textId="77777777" w:rsidTr="003F3EB9">
        <w:trPr>
          <w:trHeight w:val="1239"/>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33C434F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10</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0930450B"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BD566A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64CFDC3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5406275"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620DDD9F"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Cuando el contratista incumpla las obligaciones suscritas en el contrato</w:t>
            </w:r>
          </w:p>
        </w:tc>
        <w:tc>
          <w:tcPr>
            <w:tcW w:w="1263" w:type="pct"/>
            <w:tcBorders>
              <w:top w:val="nil"/>
              <w:left w:val="nil"/>
              <w:bottom w:val="single" w:sz="8" w:space="0" w:color="auto"/>
              <w:right w:val="single" w:sz="8" w:space="0" w:color="auto"/>
            </w:tcBorders>
            <w:shd w:val="clear" w:color="auto" w:fill="auto"/>
            <w:vAlign w:val="center"/>
            <w:hideMark/>
          </w:tcPr>
          <w:p w14:paraId="48FC02AA"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Imposición de multas y sanciones</w:t>
            </w:r>
          </w:p>
        </w:tc>
        <w:tc>
          <w:tcPr>
            <w:tcW w:w="246" w:type="pct"/>
            <w:tcBorders>
              <w:top w:val="nil"/>
              <w:left w:val="nil"/>
              <w:bottom w:val="single" w:sz="8" w:space="0" w:color="auto"/>
              <w:right w:val="single" w:sz="8" w:space="0" w:color="auto"/>
            </w:tcBorders>
            <w:shd w:val="clear" w:color="auto" w:fill="auto"/>
            <w:vAlign w:val="center"/>
            <w:hideMark/>
          </w:tcPr>
          <w:p w14:paraId="06FF0ECD"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01E7763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27ADCD4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009900"/>
            <w:textDirection w:val="btLr"/>
            <w:vAlign w:val="center"/>
            <w:hideMark/>
          </w:tcPr>
          <w:p w14:paraId="51A80AD6" w14:textId="77777777" w:rsidR="00C27575" w:rsidRPr="00D237FC" w:rsidRDefault="00C27575" w:rsidP="00C27575">
            <w:pPr>
              <w:jc w:val="center"/>
              <w:rPr>
                <w:rFonts w:ascii="Gotham Narrow Book" w:hAnsi="Gotham Narrow Book" w:cs="Arial"/>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6B4848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w:t>
            </w:r>
          </w:p>
        </w:tc>
      </w:tr>
      <w:tr w:rsidR="003F3EB9" w:rsidRPr="00D237FC" w14:paraId="4EFF8C2B" w14:textId="77777777" w:rsidTr="003F3EB9">
        <w:trPr>
          <w:trHeight w:val="1581"/>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0201AB1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11</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50D7EF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41CD0CB2"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26CEB4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78A916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REGULATORIA</w:t>
            </w:r>
          </w:p>
        </w:tc>
        <w:tc>
          <w:tcPr>
            <w:tcW w:w="1473" w:type="pct"/>
            <w:tcBorders>
              <w:top w:val="nil"/>
              <w:left w:val="nil"/>
              <w:bottom w:val="single" w:sz="8" w:space="0" w:color="auto"/>
              <w:right w:val="single" w:sz="8" w:space="0" w:color="auto"/>
            </w:tcBorders>
            <w:shd w:val="clear" w:color="auto" w:fill="auto"/>
            <w:vAlign w:val="center"/>
            <w:hideMark/>
          </w:tcPr>
          <w:p w14:paraId="79F90670"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Cambios en la normativa que modifique o imponga nuevas obligaciones al contratista</w:t>
            </w:r>
          </w:p>
        </w:tc>
        <w:tc>
          <w:tcPr>
            <w:tcW w:w="1263" w:type="pct"/>
            <w:tcBorders>
              <w:top w:val="nil"/>
              <w:left w:val="nil"/>
              <w:bottom w:val="single" w:sz="8" w:space="0" w:color="auto"/>
              <w:right w:val="single" w:sz="8" w:space="0" w:color="auto"/>
            </w:tcBorders>
            <w:shd w:val="clear" w:color="auto" w:fill="auto"/>
            <w:vAlign w:val="center"/>
            <w:hideMark/>
          </w:tcPr>
          <w:p w14:paraId="6178F7B6"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ejecución del contrato y posible variación del valor de este</w:t>
            </w:r>
          </w:p>
        </w:tc>
        <w:tc>
          <w:tcPr>
            <w:tcW w:w="246" w:type="pct"/>
            <w:tcBorders>
              <w:top w:val="nil"/>
              <w:left w:val="nil"/>
              <w:bottom w:val="single" w:sz="8" w:space="0" w:color="auto"/>
              <w:right w:val="single" w:sz="8" w:space="0" w:color="auto"/>
            </w:tcBorders>
            <w:shd w:val="clear" w:color="auto" w:fill="auto"/>
            <w:vAlign w:val="center"/>
            <w:hideMark/>
          </w:tcPr>
          <w:p w14:paraId="78C3F93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113D066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6D2C743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5D733C0B" w14:textId="77777777" w:rsidR="00C27575" w:rsidRPr="00D237FC" w:rsidRDefault="00C27575" w:rsidP="00C27575">
            <w:pPr>
              <w:jc w:val="center"/>
              <w:rPr>
                <w:rFonts w:ascii="Gotham Narrow Book" w:hAnsi="Gotham Narrow Book" w:cs="Arial"/>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8D358B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E ICCU</w:t>
            </w:r>
          </w:p>
        </w:tc>
      </w:tr>
      <w:tr w:rsidR="003F3EB9" w:rsidRPr="00D237FC" w14:paraId="3270D559" w14:textId="77777777" w:rsidTr="003F3EB9">
        <w:trPr>
          <w:trHeight w:val="1758"/>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3CB13B18"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12</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634C9A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622905E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AD3461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6354A9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OPERACIONAL</w:t>
            </w:r>
          </w:p>
        </w:tc>
        <w:tc>
          <w:tcPr>
            <w:tcW w:w="1473" w:type="pct"/>
            <w:tcBorders>
              <w:top w:val="nil"/>
              <w:left w:val="nil"/>
              <w:bottom w:val="single" w:sz="8" w:space="0" w:color="auto"/>
              <w:right w:val="single" w:sz="8" w:space="0" w:color="auto"/>
            </w:tcBorders>
            <w:shd w:val="clear" w:color="auto" w:fill="auto"/>
            <w:vAlign w:val="center"/>
            <w:hideMark/>
          </w:tcPr>
          <w:p w14:paraId="757B089F"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Retrasos en la liquidación del contrato por no existir mutuo acuerdo entre las partes</w:t>
            </w:r>
          </w:p>
        </w:tc>
        <w:tc>
          <w:tcPr>
            <w:tcW w:w="1263" w:type="pct"/>
            <w:tcBorders>
              <w:top w:val="nil"/>
              <w:left w:val="nil"/>
              <w:bottom w:val="single" w:sz="8" w:space="0" w:color="auto"/>
              <w:right w:val="single" w:sz="8" w:space="0" w:color="auto"/>
            </w:tcBorders>
            <w:shd w:val="clear" w:color="auto" w:fill="auto"/>
            <w:vAlign w:val="center"/>
            <w:hideMark/>
          </w:tcPr>
          <w:p w14:paraId="0C06BB85"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Liquidación unilateral o solicitud de liquidación judicial</w:t>
            </w:r>
          </w:p>
        </w:tc>
        <w:tc>
          <w:tcPr>
            <w:tcW w:w="246" w:type="pct"/>
            <w:tcBorders>
              <w:top w:val="nil"/>
              <w:left w:val="nil"/>
              <w:bottom w:val="single" w:sz="8" w:space="0" w:color="auto"/>
              <w:right w:val="single" w:sz="8" w:space="0" w:color="auto"/>
            </w:tcBorders>
            <w:shd w:val="clear" w:color="auto" w:fill="auto"/>
            <w:vAlign w:val="center"/>
            <w:hideMark/>
          </w:tcPr>
          <w:p w14:paraId="79548540"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3A88E15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3039681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255B685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EBEA29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 Y/O ICCU</w:t>
            </w:r>
          </w:p>
        </w:tc>
      </w:tr>
      <w:tr w:rsidR="003F3EB9" w:rsidRPr="00D237FC" w14:paraId="1A4027BA" w14:textId="77777777" w:rsidTr="003F3EB9">
        <w:trPr>
          <w:trHeight w:val="1295"/>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2DB5844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13</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27A0ACE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5A15DF3A"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EXTERNA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4218E9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6667D427"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REGULATORIA</w:t>
            </w:r>
          </w:p>
        </w:tc>
        <w:tc>
          <w:tcPr>
            <w:tcW w:w="1473" w:type="pct"/>
            <w:tcBorders>
              <w:top w:val="nil"/>
              <w:left w:val="nil"/>
              <w:bottom w:val="single" w:sz="8" w:space="0" w:color="auto"/>
              <w:right w:val="single" w:sz="8" w:space="0" w:color="auto"/>
            </w:tcBorders>
            <w:shd w:val="clear" w:color="auto" w:fill="auto"/>
            <w:vAlign w:val="center"/>
            <w:hideMark/>
          </w:tcPr>
          <w:p w14:paraId="3842B6D5"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Modificación del régimen impositivo luego de celebrado el contrato.</w:t>
            </w:r>
          </w:p>
        </w:tc>
        <w:tc>
          <w:tcPr>
            <w:tcW w:w="1263" w:type="pct"/>
            <w:tcBorders>
              <w:top w:val="nil"/>
              <w:left w:val="nil"/>
              <w:bottom w:val="single" w:sz="8" w:space="0" w:color="auto"/>
              <w:right w:val="single" w:sz="8" w:space="0" w:color="auto"/>
            </w:tcBorders>
            <w:shd w:val="clear" w:color="auto" w:fill="auto"/>
            <w:vAlign w:val="center"/>
            <w:hideMark/>
          </w:tcPr>
          <w:p w14:paraId="726CDAF9"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Dificultades en la ejecución del contrato, probable variación de este</w:t>
            </w:r>
          </w:p>
        </w:tc>
        <w:tc>
          <w:tcPr>
            <w:tcW w:w="246" w:type="pct"/>
            <w:tcBorders>
              <w:top w:val="nil"/>
              <w:left w:val="nil"/>
              <w:bottom w:val="single" w:sz="8" w:space="0" w:color="auto"/>
              <w:right w:val="single" w:sz="8" w:space="0" w:color="auto"/>
            </w:tcBorders>
            <w:shd w:val="clear" w:color="auto" w:fill="auto"/>
            <w:vAlign w:val="center"/>
            <w:hideMark/>
          </w:tcPr>
          <w:p w14:paraId="55197B3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5" w:type="pct"/>
            <w:tcBorders>
              <w:top w:val="nil"/>
              <w:left w:val="nil"/>
              <w:bottom w:val="single" w:sz="8" w:space="0" w:color="auto"/>
              <w:right w:val="single" w:sz="8" w:space="0" w:color="auto"/>
            </w:tcBorders>
            <w:shd w:val="clear" w:color="auto" w:fill="auto"/>
            <w:vAlign w:val="center"/>
            <w:hideMark/>
          </w:tcPr>
          <w:p w14:paraId="4D99CBDE"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202EF56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4</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4488CCD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4F26B024"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ICCU</w:t>
            </w:r>
          </w:p>
        </w:tc>
      </w:tr>
      <w:tr w:rsidR="003F3EB9" w:rsidRPr="00D237FC" w14:paraId="470BFBA2" w14:textId="77777777" w:rsidTr="003F3EB9">
        <w:trPr>
          <w:trHeight w:val="1768"/>
        </w:trPr>
        <w:tc>
          <w:tcPr>
            <w:tcW w:w="225" w:type="pct"/>
            <w:tcBorders>
              <w:top w:val="nil"/>
              <w:left w:val="single" w:sz="8" w:space="0" w:color="auto"/>
              <w:bottom w:val="single" w:sz="8" w:space="0" w:color="auto"/>
              <w:right w:val="single" w:sz="8" w:space="0" w:color="auto"/>
            </w:tcBorders>
            <w:shd w:val="clear" w:color="auto" w:fill="auto"/>
            <w:vAlign w:val="center"/>
            <w:hideMark/>
          </w:tcPr>
          <w:p w14:paraId="2A40CB76"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14</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12CA2CE3"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GENERAL</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128AAB9"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INTERNA</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402A662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EJECUCIÓN</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359CE19F"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ECONÓMICO</w:t>
            </w:r>
          </w:p>
        </w:tc>
        <w:tc>
          <w:tcPr>
            <w:tcW w:w="1473" w:type="pct"/>
            <w:tcBorders>
              <w:top w:val="nil"/>
              <w:left w:val="nil"/>
              <w:bottom w:val="single" w:sz="8" w:space="0" w:color="auto"/>
              <w:right w:val="single" w:sz="8" w:space="0" w:color="auto"/>
            </w:tcBorders>
            <w:shd w:val="clear" w:color="auto" w:fill="auto"/>
            <w:vAlign w:val="center"/>
            <w:hideMark/>
          </w:tcPr>
          <w:p w14:paraId="5E885E3C"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Variación de los precios del mercado; Precio fijo sin reajuste. No se cancelarán reajustes luego el contratista asume los cambios en el mercado y no reclamará ni pretenderá reajustes, así mismo, asume el riesgo de pago por unidad de medida y precio unitario.</w:t>
            </w:r>
          </w:p>
        </w:tc>
        <w:tc>
          <w:tcPr>
            <w:tcW w:w="1263" w:type="pct"/>
            <w:tcBorders>
              <w:top w:val="nil"/>
              <w:left w:val="nil"/>
              <w:bottom w:val="single" w:sz="8" w:space="0" w:color="auto"/>
              <w:right w:val="single" w:sz="8" w:space="0" w:color="auto"/>
            </w:tcBorders>
            <w:shd w:val="clear" w:color="auto" w:fill="auto"/>
            <w:vAlign w:val="center"/>
            <w:hideMark/>
          </w:tcPr>
          <w:p w14:paraId="30941CF5" w14:textId="77777777" w:rsidR="00C27575" w:rsidRPr="00D237FC" w:rsidRDefault="00C27575" w:rsidP="00C27575">
            <w:pPr>
              <w:jc w:val="both"/>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Incremento en el costo de las actividades de construcción</w:t>
            </w:r>
          </w:p>
          <w:p w14:paraId="3D27B1D4" w14:textId="77777777" w:rsidR="00C27575" w:rsidRPr="00D237FC" w:rsidRDefault="00C27575" w:rsidP="00C27575">
            <w:pPr>
              <w:rPr>
                <w:rFonts w:ascii="Gotham Narrow Book" w:hAnsi="Gotham Narrow Book"/>
                <w:sz w:val="16"/>
                <w:szCs w:val="16"/>
                <w:lang w:val="es-CO" w:eastAsia="es-CO"/>
              </w:rPr>
            </w:pPr>
          </w:p>
          <w:p w14:paraId="36DDEF27" w14:textId="77777777" w:rsidR="00C27575" w:rsidRPr="00D237FC" w:rsidRDefault="00C27575" w:rsidP="00C27575">
            <w:pPr>
              <w:rPr>
                <w:rFonts w:ascii="Gotham Narrow Book" w:hAnsi="Gotham Narrow Book"/>
                <w:sz w:val="16"/>
                <w:szCs w:val="16"/>
                <w:lang w:val="es-CO" w:eastAsia="es-CO"/>
              </w:rPr>
            </w:pPr>
          </w:p>
          <w:p w14:paraId="7B2C7C89" w14:textId="77777777" w:rsidR="00C27575" w:rsidRPr="00D237FC" w:rsidRDefault="00C27575" w:rsidP="00C27575">
            <w:pPr>
              <w:rPr>
                <w:rFonts w:ascii="Gotham Narrow Book" w:hAnsi="Gotham Narrow Book"/>
                <w:sz w:val="16"/>
                <w:szCs w:val="16"/>
                <w:lang w:val="es-CO" w:eastAsia="es-CO"/>
              </w:rPr>
            </w:pPr>
          </w:p>
        </w:tc>
        <w:tc>
          <w:tcPr>
            <w:tcW w:w="246" w:type="pct"/>
            <w:tcBorders>
              <w:top w:val="nil"/>
              <w:left w:val="nil"/>
              <w:bottom w:val="single" w:sz="8" w:space="0" w:color="auto"/>
              <w:right w:val="single" w:sz="8" w:space="0" w:color="auto"/>
            </w:tcBorders>
            <w:shd w:val="clear" w:color="auto" w:fill="auto"/>
            <w:vAlign w:val="center"/>
            <w:hideMark/>
          </w:tcPr>
          <w:p w14:paraId="74B29E02"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1</w:t>
            </w:r>
          </w:p>
        </w:tc>
        <w:tc>
          <w:tcPr>
            <w:tcW w:w="225" w:type="pct"/>
            <w:tcBorders>
              <w:top w:val="nil"/>
              <w:left w:val="nil"/>
              <w:bottom w:val="single" w:sz="8" w:space="0" w:color="auto"/>
              <w:right w:val="single" w:sz="8" w:space="0" w:color="auto"/>
            </w:tcBorders>
            <w:shd w:val="clear" w:color="auto" w:fill="auto"/>
            <w:vAlign w:val="center"/>
            <w:hideMark/>
          </w:tcPr>
          <w:p w14:paraId="0364B7E1"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2</w:t>
            </w:r>
          </w:p>
        </w:tc>
        <w:tc>
          <w:tcPr>
            <w:tcW w:w="225" w:type="pct"/>
            <w:tcBorders>
              <w:top w:val="nil"/>
              <w:left w:val="nil"/>
              <w:bottom w:val="single" w:sz="8" w:space="0" w:color="auto"/>
              <w:right w:val="single" w:sz="8" w:space="0" w:color="auto"/>
            </w:tcBorders>
            <w:shd w:val="clear" w:color="auto" w:fill="auto"/>
            <w:vAlign w:val="center"/>
            <w:hideMark/>
          </w:tcPr>
          <w:p w14:paraId="49EEDDAC"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3</w:t>
            </w:r>
          </w:p>
        </w:tc>
        <w:tc>
          <w:tcPr>
            <w:tcW w:w="225" w:type="pct"/>
            <w:tcBorders>
              <w:top w:val="nil"/>
              <w:left w:val="nil"/>
              <w:bottom w:val="single" w:sz="8" w:space="0" w:color="auto"/>
              <w:right w:val="single" w:sz="8" w:space="0" w:color="auto"/>
            </w:tcBorders>
            <w:shd w:val="clear" w:color="000000" w:fill="008000"/>
            <w:textDirection w:val="btLr"/>
            <w:vAlign w:val="center"/>
            <w:hideMark/>
          </w:tcPr>
          <w:p w14:paraId="6BBAEC65"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BAJO</w:t>
            </w:r>
          </w:p>
        </w:tc>
        <w:tc>
          <w:tcPr>
            <w:tcW w:w="224" w:type="pct"/>
            <w:tcBorders>
              <w:top w:val="nil"/>
              <w:left w:val="nil"/>
              <w:bottom w:val="single" w:sz="8" w:space="0" w:color="auto"/>
              <w:right w:val="single" w:sz="8" w:space="0" w:color="auto"/>
            </w:tcBorders>
            <w:shd w:val="clear" w:color="auto" w:fill="auto"/>
            <w:textDirection w:val="btLr"/>
            <w:vAlign w:val="center"/>
            <w:hideMark/>
          </w:tcPr>
          <w:p w14:paraId="7D0BC185" w14:textId="77777777" w:rsidR="00C27575" w:rsidRPr="00D237FC" w:rsidRDefault="00C27575" w:rsidP="00C27575">
            <w:pPr>
              <w:jc w:val="center"/>
              <w:rPr>
                <w:rFonts w:ascii="Gotham Narrow Book" w:hAnsi="Gotham Narrow Book"/>
                <w:color w:val="000000"/>
                <w:sz w:val="16"/>
                <w:szCs w:val="16"/>
                <w:lang w:val="es-CO" w:eastAsia="es-CO"/>
              </w:rPr>
            </w:pPr>
            <w:r w:rsidRPr="00D237FC">
              <w:rPr>
                <w:rFonts w:ascii="Gotham Narrow Book" w:hAnsi="Gotham Narrow Book" w:cs="Arial"/>
                <w:color w:val="000000"/>
                <w:sz w:val="16"/>
                <w:szCs w:val="16"/>
                <w:lang w:val="es-CO" w:eastAsia="es-CO"/>
              </w:rPr>
              <w:t>CONTRATISTA</w:t>
            </w:r>
          </w:p>
        </w:tc>
      </w:tr>
    </w:tbl>
    <w:p w14:paraId="1AFFB24C" w14:textId="77777777" w:rsidR="00A37BDB" w:rsidRPr="00D237FC" w:rsidRDefault="00A37BDB" w:rsidP="00A37BDB">
      <w:pPr>
        <w:suppressAutoHyphens/>
        <w:jc w:val="both"/>
        <w:rPr>
          <w:rFonts w:ascii="Gotham Narrow Book" w:hAnsi="Gotham Narrow Book" w:cs="Arial"/>
          <w:sz w:val="24"/>
          <w:szCs w:val="24"/>
        </w:rPr>
      </w:pPr>
    </w:p>
    <w:p w14:paraId="50A8D529" w14:textId="0034845F" w:rsidR="00A37BDB" w:rsidRPr="00D237FC" w:rsidRDefault="00A37BDB" w:rsidP="003E4BA3">
      <w:pPr>
        <w:pStyle w:val="Ttulo2"/>
        <w:numPr>
          <w:ilvl w:val="0"/>
          <w:numId w:val="9"/>
        </w:numPr>
        <w:jc w:val="both"/>
        <w:rPr>
          <w:rFonts w:ascii="Gotham Narrow Book" w:hAnsi="Gotham Narrow Book"/>
          <w:szCs w:val="24"/>
        </w:rPr>
      </w:pPr>
      <w:r w:rsidRPr="00D237FC">
        <w:rPr>
          <w:rFonts w:ascii="Gotham Narrow Book" w:hAnsi="Gotham Narrow Book"/>
          <w:szCs w:val="24"/>
        </w:rPr>
        <w:t>GARANTÍAS EXIGIBLES</w:t>
      </w:r>
      <w:r w:rsidR="001706AB" w:rsidRPr="00D237FC">
        <w:rPr>
          <w:rFonts w:ascii="Gotham Narrow Book" w:hAnsi="Gotham Narrow Book"/>
          <w:szCs w:val="24"/>
        </w:rPr>
        <w:t>.</w:t>
      </w:r>
    </w:p>
    <w:p w14:paraId="78065970" w14:textId="77777777" w:rsidR="00A37BDB" w:rsidRPr="00D237FC" w:rsidRDefault="00A37BDB" w:rsidP="00A37BDB">
      <w:pPr>
        <w:jc w:val="both"/>
        <w:rPr>
          <w:rFonts w:ascii="Gotham Narrow Book" w:hAnsi="Gotham Narrow Book"/>
          <w:lang w:val="es-CO"/>
        </w:rPr>
      </w:pPr>
    </w:p>
    <w:p w14:paraId="2F5C19CA" w14:textId="77777777" w:rsidR="00A65BA2" w:rsidRDefault="00A65BA2" w:rsidP="00A65BA2">
      <w:pPr>
        <w:jc w:val="both"/>
        <w:rPr>
          <w:rFonts w:ascii="Gotham Narrow Book" w:hAnsi="Gotham Narrow Book"/>
          <w:sz w:val="24"/>
          <w:szCs w:val="24"/>
          <w:lang w:val="es-MX"/>
        </w:rPr>
      </w:pPr>
      <w:r w:rsidRPr="00E316E3">
        <w:rPr>
          <w:rFonts w:ascii="Gotham Narrow Book" w:hAnsi="Gotham Narrow Book"/>
          <w:sz w:val="24"/>
          <w:szCs w:val="24"/>
          <w:lang w:val="es-MX"/>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p>
    <w:p w14:paraId="7B56321F" w14:textId="77777777" w:rsidR="00A65BA2" w:rsidRPr="00E316E3" w:rsidRDefault="00A65BA2" w:rsidP="00A65BA2">
      <w:pPr>
        <w:rPr>
          <w:rFonts w:ascii="Gotham Narrow Book" w:hAnsi="Gotham Narrow Book"/>
          <w:sz w:val="24"/>
          <w:szCs w:val="24"/>
          <w:lang w:val="es-MX"/>
        </w:rPr>
      </w:pPr>
    </w:p>
    <w:tbl>
      <w:tblPr>
        <w:tblStyle w:val="Tablaconcuadrcula"/>
        <w:tblW w:w="0" w:type="auto"/>
        <w:jc w:val="center"/>
        <w:tblLook w:val="04A0" w:firstRow="1" w:lastRow="0" w:firstColumn="1" w:lastColumn="0" w:noHBand="0" w:noVBand="1"/>
      </w:tblPr>
      <w:tblGrid>
        <w:gridCol w:w="1915"/>
        <w:gridCol w:w="6913"/>
      </w:tblGrid>
      <w:tr w:rsidR="00A65BA2" w:rsidRPr="00E316E3" w14:paraId="7250C2C6" w14:textId="77777777" w:rsidTr="0099131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4CDC400" w14:textId="77777777" w:rsidR="00A65BA2" w:rsidRPr="00E316E3" w:rsidRDefault="00A65BA2" w:rsidP="00991313">
            <w:pPr>
              <w:rPr>
                <w:rFonts w:ascii="Gotham Narrow Book" w:hAnsi="Gotham Narrow Book" w:cs="Arial"/>
                <w:b/>
                <w:bCs/>
                <w:color w:val="FFFFFF" w:themeColor="background1"/>
                <w:sz w:val="24"/>
                <w:szCs w:val="24"/>
              </w:rPr>
            </w:pPr>
            <w:r w:rsidRPr="00E316E3">
              <w:rPr>
                <w:rFonts w:ascii="Gotham Narrow Book" w:hAnsi="Gotham Narrow Book" w:cs="Arial"/>
                <w:b/>
                <w:bCs/>
                <w:color w:val="FFFFFF" w:themeColor="background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4E50DD7" w14:textId="77777777" w:rsidR="00A65BA2" w:rsidRPr="00E316E3" w:rsidRDefault="00A65BA2" w:rsidP="00991313">
            <w:pPr>
              <w:rPr>
                <w:rFonts w:ascii="Gotham Narrow Book" w:hAnsi="Gotham Narrow Book" w:cs="Arial"/>
                <w:b/>
                <w:bCs/>
                <w:color w:val="FFFFFF" w:themeColor="background1"/>
                <w:sz w:val="24"/>
                <w:szCs w:val="24"/>
              </w:rPr>
            </w:pPr>
            <w:r w:rsidRPr="00E316E3">
              <w:rPr>
                <w:rFonts w:ascii="Gotham Narrow Book" w:hAnsi="Gotham Narrow Book" w:cs="Arial"/>
                <w:b/>
                <w:bCs/>
                <w:color w:val="FFFFFF" w:themeColor="background1"/>
                <w:sz w:val="24"/>
                <w:szCs w:val="24"/>
              </w:rPr>
              <w:t xml:space="preserve">Condición </w:t>
            </w:r>
          </w:p>
        </w:tc>
      </w:tr>
      <w:tr w:rsidR="00A65BA2" w:rsidRPr="00E316E3" w14:paraId="6648FC18" w14:textId="77777777" w:rsidTr="0099131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F4D25AF" w14:textId="77777777" w:rsidR="00A65BA2" w:rsidRPr="00E316E3" w:rsidRDefault="00A65BA2" w:rsidP="00991313">
            <w:pPr>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DAB78DF" w14:textId="77777777" w:rsidR="00A65BA2" w:rsidRPr="00E316E3" w:rsidRDefault="00A65BA2" w:rsidP="00991313">
            <w:pPr>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Cualquiera de las clases permitidas por el artículo 2.2.1.2.3.1.2 del Decreto 1082 de 2015, a saber: (i) Contrato de seguro contenido en una póliza para Entidades Estatales, (ii) patrimonio autónomo, (iii) Garantía bancaria.</w:t>
            </w:r>
          </w:p>
        </w:tc>
      </w:tr>
      <w:tr w:rsidR="00A65BA2" w:rsidRPr="00E316E3" w14:paraId="61208069" w14:textId="77777777" w:rsidTr="0099131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FC12F1" w14:textId="77777777" w:rsidR="00A65BA2" w:rsidRPr="00E316E3" w:rsidRDefault="00A65BA2" w:rsidP="00991313">
            <w:pPr>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96F6272" w14:textId="77777777" w:rsidR="00A65BA2" w:rsidRPr="00E316E3" w:rsidRDefault="00A65BA2" w:rsidP="00991313">
            <w:pPr>
              <w:rPr>
                <w:rFonts w:ascii="Gotham Narrow Book" w:hAnsi="Gotham Narrow Book" w:cs="Arial"/>
                <w:bCs/>
                <w:sz w:val="24"/>
                <w:szCs w:val="24"/>
                <w:lang w:eastAsia="es-CO"/>
              </w:rPr>
            </w:pPr>
            <w:r w:rsidRPr="00E316E3">
              <w:rPr>
                <w:rFonts w:ascii="Gotham Narrow Book" w:hAnsi="Gotham Narrow Book" w:cs="Arial"/>
                <w:sz w:val="24"/>
                <w:szCs w:val="24"/>
                <w:lang w:eastAsia="es-CO"/>
              </w:rPr>
              <w:t>Instituto de Caminos y Construcciones de Cundinamarca - ICCU</w:t>
            </w:r>
            <w:r w:rsidRPr="00E316E3">
              <w:rPr>
                <w:rFonts w:ascii="Gotham Narrow Book" w:eastAsia="Arial,Times New Roman" w:hAnsi="Gotham Narrow Book" w:cs="Arial"/>
                <w:sz w:val="24"/>
                <w:szCs w:val="24"/>
                <w:lang w:eastAsia="es-CO"/>
              </w:rPr>
              <w:t xml:space="preserve"> </w:t>
            </w:r>
            <w:r w:rsidRPr="00E316E3">
              <w:rPr>
                <w:rFonts w:ascii="Gotham Narrow Book" w:hAnsi="Gotham Narrow Book" w:cs="Arial"/>
                <w:sz w:val="24"/>
                <w:szCs w:val="24"/>
                <w:lang w:eastAsia="es-CO"/>
              </w:rPr>
              <w:t>identificada</w:t>
            </w:r>
            <w:r w:rsidRPr="00E316E3">
              <w:rPr>
                <w:rFonts w:ascii="Gotham Narrow Book" w:eastAsia="Arial,Times New Roman" w:hAnsi="Gotham Narrow Book" w:cs="Arial"/>
                <w:sz w:val="24"/>
                <w:szCs w:val="24"/>
                <w:lang w:eastAsia="es-CO"/>
              </w:rPr>
              <w:t xml:space="preserve"> </w:t>
            </w:r>
            <w:r w:rsidRPr="00E316E3">
              <w:rPr>
                <w:rFonts w:ascii="Gotham Narrow Book" w:hAnsi="Gotham Narrow Book" w:cs="Arial"/>
                <w:sz w:val="24"/>
                <w:szCs w:val="24"/>
                <w:lang w:eastAsia="es-CO"/>
              </w:rPr>
              <w:t>con</w:t>
            </w:r>
            <w:r w:rsidRPr="00E316E3">
              <w:rPr>
                <w:rFonts w:ascii="Gotham Narrow Book" w:eastAsia="Arial,Times New Roman" w:hAnsi="Gotham Narrow Book" w:cs="Arial"/>
                <w:sz w:val="24"/>
                <w:szCs w:val="24"/>
                <w:lang w:eastAsia="es-CO"/>
              </w:rPr>
              <w:t xml:space="preserve"> el </w:t>
            </w:r>
            <w:r w:rsidRPr="00E316E3">
              <w:rPr>
                <w:rFonts w:ascii="Gotham Narrow Book" w:hAnsi="Gotham Narrow Book" w:cs="Arial"/>
                <w:sz w:val="24"/>
                <w:szCs w:val="24"/>
                <w:lang w:eastAsia="es-CO"/>
              </w:rPr>
              <w:t>NIT 900.258.711-1</w:t>
            </w:r>
          </w:p>
        </w:tc>
      </w:tr>
      <w:tr w:rsidR="00A65BA2" w:rsidRPr="00E316E3" w14:paraId="0F059E11" w14:textId="77777777" w:rsidTr="0099131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6EB238C" w14:textId="77777777" w:rsidR="00A65BA2" w:rsidRPr="00E316E3" w:rsidRDefault="00A65BA2" w:rsidP="00991313">
            <w:pPr>
              <w:rPr>
                <w:rFonts w:ascii="Gotham Narrow Book" w:hAnsi="Gotham Narrow Book" w:cs="Arial"/>
                <w:bCs/>
                <w:color w:val="404040" w:themeColor="text1" w:themeTint="BF"/>
                <w:sz w:val="24"/>
                <w:szCs w:val="24"/>
                <w:lang w:eastAsia="es-CO"/>
              </w:rPr>
            </w:pPr>
            <w:r w:rsidRPr="00E316E3">
              <w:rPr>
                <w:rFonts w:ascii="Gotham Narrow Book" w:hAnsi="Gotham Narrow Book" w:cs="Arial"/>
                <w:bCs/>
                <w:sz w:val="24"/>
                <w:szCs w:val="24"/>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5BF7ECF" w14:textId="77777777" w:rsidR="00A65BA2" w:rsidRPr="00E316E3" w:rsidRDefault="00A65BA2" w:rsidP="00991313">
            <w:pPr>
              <w:rPr>
                <w:rFonts w:ascii="Gotham Narrow Book" w:hAnsi="Gotham Narrow Book" w:cs="Arial"/>
                <w:bCs/>
                <w:sz w:val="24"/>
                <w:szCs w:val="24"/>
                <w:lang w:eastAsia="es-CO"/>
              </w:rPr>
            </w:pPr>
          </w:p>
          <w:tbl>
            <w:tblPr>
              <w:tblStyle w:val="Tablaconcuadrcula"/>
              <w:tblW w:w="5000" w:type="pct"/>
              <w:tblLook w:val="04A0" w:firstRow="1" w:lastRow="0" w:firstColumn="1" w:lastColumn="0" w:noHBand="0" w:noVBand="1"/>
            </w:tblPr>
            <w:tblGrid>
              <w:gridCol w:w="2463"/>
              <w:gridCol w:w="2626"/>
              <w:gridCol w:w="1598"/>
            </w:tblGrid>
            <w:tr w:rsidR="00A65BA2" w:rsidRPr="00E316E3" w14:paraId="53468126" w14:textId="77777777" w:rsidTr="00991313">
              <w:tc>
                <w:tcPr>
                  <w:tcW w:w="198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E70B9F1" w14:textId="77777777" w:rsidR="00A65BA2" w:rsidRPr="00E316E3" w:rsidRDefault="00A65BA2" w:rsidP="00991313">
                  <w:pPr>
                    <w:rPr>
                      <w:rFonts w:ascii="Gotham Narrow Book" w:hAnsi="Gotham Narrow Book" w:cs="Arial"/>
                      <w:b/>
                      <w:bCs/>
                      <w:color w:val="FFFFFF" w:themeColor="background1"/>
                      <w:sz w:val="24"/>
                      <w:szCs w:val="24"/>
                      <w:lang w:eastAsia="es-CO"/>
                    </w:rPr>
                  </w:pPr>
                  <w:r w:rsidRPr="00E316E3">
                    <w:rPr>
                      <w:rFonts w:ascii="Gotham Narrow Book" w:hAnsi="Gotham Narrow Book" w:cs="Arial"/>
                      <w:b/>
                      <w:bCs/>
                      <w:color w:val="FFFFFF" w:themeColor="background1"/>
                      <w:sz w:val="24"/>
                      <w:szCs w:val="24"/>
                      <w:lang w:eastAsia="es-CO"/>
                    </w:rPr>
                    <w:t>Amparo</w:t>
                  </w:r>
                </w:p>
              </w:tc>
              <w:tc>
                <w:tcPr>
                  <w:tcW w:w="1679"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59A3E5F" w14:textId="77777777" w:rsidR="00A65BA2" w:rsidRPr="00E316E3" w:rsidRDefault="00A65BA2" w:rsidP="00991313">
                  <w:pPr>
                    <w:rPr>
                      <w:rFonts w:ascii="Gotham Narrow Book" w:hAnsi="Gotham Narrow Book" w:cs="Arial"/>
                      <w:b/>
                      <w:bCs/>
                      <w:color w:val="FFFFFF" w:themeColor="background1"/>
                      <w:sz w:val="24"/>
                      <w:szCs w:val="24"/>
                      <w:lang w:eastAsia="es-CO"/>
                    </w:rPr>
                  </w:pPr>
                  <w:r w:rsidRPr="00E316E3">
                    <w:rPr>
                      <w:rFonts w:ascii="Gotham Narrow Book" w:hAnsi="Gotham Narrow Book" w:cs="Arial"/>
                      <w:b/>
                      <w:bCs/>
                      <w:color w:val="FFFFFF" w:themeColor="background1"/>
                      <w:sz w:val="24"/>
                      <w:szCs w:val="24"/>
                      <w:lang w:eastAsia="es-CO"/>
                    </w:rPr>
                    <w:t xml:space="preserve">Vigencia </w:t>
                  </w:r>
                </w:p>
              </w:tc>
              <w:tc>
                <w:tcPr>
                  <w:tcW w:w="133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957AAF7" w14:textId="77777777" w:rsidR="00A65BA2" w:rsidRPr="00E316E3" w:rsidRDefault="00A65BA2" w:rsidP="00991313">
                  <w:pPr>
                    <w:rPr>
                      <w:rFonts w:ascii="Gotham Narrow Book" w:hAnsi="Gotham Narrow Book" w:cs="Arial"/>
                      <w:b/>
                      <w:bCs/>
                      <w:color w:val="FFFFFF" w:themeColor="background1"/>
                      <w:sz w:val="24"/>
                      <w:szCs w:val="24"/>
                      <w:lang w:eastAsia="es-CO"/>
                    </w:rPr>
                  </w:pPr>
                  <w:r w:rsidRPr="00E316E3">
                    <w:rPr>
                      <w:rFonts w:ascii="Gotham Narrow Book" w:hAnsi="Gotham Narrow Book" w:cs="Arial"/>
                      <w:b/>
                      <w:bCs/>
                      <w:color w:val="FFFFFF" w:themeColor="background1"/>
                      <w:sz w:val="24"/>
                      <w:szCs w:val="24"/>
                      <w:lang w:eastAsia="es-CO"/>
                    </w:rPr>
                    <w:t>Valor Asegurado</w:t>
                  </w:r>
                </w:p>
              </w:tc>
            </w:tr>
            <w:tr w:rsidR="00A65BA2" w:rsidRPr="00E316E3" w14:paraId="07FACB28" w14:textId="77777777" w:rsidTr="00991313">
              <w:tc>
                <w:tcPr>
                  <w:tcW w:w="1984" w:type="pct"/>
                  <w:tcBorders>
                    <w:top w:val="single" w:sz="4" w:space="0" w:color="auto"/>
                    <w:left w:val="single" w:sz="4" w:space="0" w:color="auto"/>
                    <w:bottom w:val="single" w:sz="4" w:space="0" w:color="auto"/>
                    <w:right w:val="single" w:sz="4" w:space="0" w:color="auto"/>
                  </w:tcBorders>
                  <w:hideMark/>
                </w:tcPr>
                <w:p w14:paraId="52D56A37" w14:textId="77777777" w:rsidR="00A65BA2" w:rsidRPr="00E316E3" w:rsidRDefault="00A65BA2" w:rsidP="00991313">
                  <w:pPr>
                    <w:rPr>
                      <w:rFonts w:ascii="Gotham Narrow Book" w:hAnsi="Gotham Narrow Book" w:cs="Arial"/>
                      <w:b/>
                      <w:bCs/>
                      <w:sz w:val="24"/>
                      <w:szCs w:val="24"/>
                      <w:lang w:eastAsia="es-CO"/>
                    </w:rPr>
                  </w:pPr>
                  <w:r w:rsidRPr="00E316E3">
                    <w:rPr>
                      <w:rFonts w:ascii="Gotham Narrow Book" w:hAnsi="Gotham Narrow Book" w:cs="Arial"/>
                      <w:b/>
                      <w:bCs/>
                      <w:sz w:val="24"/>
                      <w:szCs w:val="24"/>
                      <w:lang w:eastAsia="es-CO"/>
                    </w:rPr>
                    <w:t>Cumplimiento general del Contrato y el pago de las multas y la cláusula penal pecuniaria que se le impongan</w:t>
                  </w:r>
                </w:p>
              </w:tc>
              <w:tc>
                <w:tcPr>
                  <w:tcW w:w="1679" w:type="pct"/>
                  <w:tcBorders>
                    <w:top w:val="single" w:sz="4" w:space="0" w:color="auto"/>
                    <w:left w:val="single" w:sz="4" w:space="0" w:color="auto"/>
                    <w:bottom w:val="single" w:sz="4" w:space="0" w:color="auto"/>
                    <w:right w:val="single" w:sz="4" w:space="0" w:color="auto"/>
                  </w:tcBorders>
                  <w:hideMark/>
                </w:tcPr>
                <w:p w14:paraId="6058B0E5" w14:textId="77777777" w:rsidR="00A65BA2" w:rsidRPr="006A7C87" w:rsidRDefault="00A65BA2" w:rsidP="00991313">
                  <w:pPr>
                    <w:jc w:val="both"/>
                    <w:rPr>
                      <w:rFonts w:ascii="Gotham Narrow Book" w:hAnsi="Gotham Narrow Book" w:cs="Tahoma"/>
                      <w:color w:val="000000"/>
                      <w:sz w:val="24"/>
                      <w:szCs w:val="24"/>
                      <w:lang w:eastAsia="es-CO"/>
                    </w:rPr>
                  </w:pPr>
                  <w:r w:rsidRPr="006A7C87">
                    <w:rPr>
                      <w:rFonts w:ascii="Gotham Narrow Book" w:hAnsi="Gotham Narrow Book" w:cs="Tahoma"/>
                      <w:color w:val="000000"/>
                      <w:sz w:val="24"/>
                      <w:szCs w:val="24"/>
                      <w:lang w:eastAsia="es-CO"/>
                    </w:rPr>
                    <w:t>Por el término de ejecución del contrato y cuatro meses más.</w:t>
                  </w:r>
                </w:p>
                <w:p w14:paraId="45873721" w14:textId="77777777" w:rsidR="00A65BA2" w:rsidRPr="00E316E3" w:rsidRDefault="00A65BA2" w:rsidP="00991313">
                  <w:pPr>
                    <w:rPr>
                      <w:rFonts w:ascii="Gotham Narrow Book" w:hAnsi="Gotham Narrow Book" w:cs="Arial"/>
                      <w:bCs/>
                      <w:sz w:val="24"/>
                      <w:szCs w:val="24"/>
                      <w:lang w:eastAsia="es-CO"/>
                    </w:rPr>
                  </w:pPr>
                  <w:r w:rsidRPr="006A7C87">
                    <w:rPr>
                      <w:rFonts w:ascii="Gotham Narrow Book" w:hAnsi="Gotham Narrow Book" w:cs="Tahoma"/>
                      <w:b/>
                      <w:color w:val="000000"/>
                      <w:sz w:val="24"/>
                      <w:szCs w:val="24"/>
                      <w:lang w:eastAsia="es-CO"/>
                    </w:rPr>
                    <w:t>Nota.</w:t>
                  </w:r>
                  <w:r w:rsidRPr="006A7C87">
                    <w:rPr>
                      <w:rFonts w:ascii="Gotham Narrow Book" w:hAnsi="Gotham Narrow Book" w:cs="Tahoma"/>
                      <w:color w:val="000000"/>
                      <w:sz w:val="24"/>
                      <w:szCs w:val="24"/>
                      <w:lang w:eastAsia="es-CO"/>
                    </w:rPr>
                    <w:t xml:space="preserve"> En todo caso, la póliza deberá estar vigente hasta la liquidación del contrato al tenor del articulo </w:t>
                  </w:r>
                  <w:r w:rsidRPr="006A7C87">
                    <w:rPr>
                      <w:rFonts w:ascii="Gotham Narrow Book" w:hAnsi="Gotham Narrow Book" w:cs="Tahoma"/>
                      <w:bCs/>
                      <w:color w:val="000000"/>
                      <w:sz w:val="24"/>
                      <w:szCs w:val="24"/>
                      <w:lang w:eastAsia="es-CO"/>
                    </w:rPr>
                    <w:t>artículo </w:t>
                  </w:r>
                  <w:bookmarkStart w:id="37" w:name="2.2.1.2.3.1.12"/>
                  <w:bookmarkEnd w:id="37"/>
                  <w:r w:rsidRPr="006A7C87">
                    <w:rPr>
                      <w:rFonts w:ascii="Gotham Narrow Book" w:hAnsi="Gotham Narrow Book" w:cs="Tahoma"/>
                      <w:bCs/>
                      <w:color w:val="000000"/>
                      <w:sz w:val="24"/>
                      <w:szCs w:val="24"/>
                      <w:lang w:eastAsia="es-CO"/>
                    </w:rPr>
                    <w:t>2.2.1.2.3.1.12. del</w:t>
                  </w:r>
                  <w:r w:rsidRPr="006A7C87">
                    <w:rPr>
                      <w:rFonts w:ascii="Gotham Narrow Book" w:hAnsi="Gotham Narrow Book" w:cs="Tahoma"/>
                      <w:b/>
                      <w:bCs/>
                      <w:color w:val="000000"/>
                      <w:sz w:val="24"/>
                      <w:szCs w:val="24"/>
                      <w:lang w:eastAsia="es-CO"/>
                    </w:rPr>
                    <w:t xml:space="preserve"> </w:t>
                  </w:r>
                  <w:r w:rsidRPr="006A7C87">
                    <w:rPr>
                      <w:rFonts w:ascii="Gotham Narrow Book" w:hAnsi="Gotham Narrow Book" w:cs="Tahoma"/>
                      <w:color w:val="000000"/>
                      <w:sz w:val="24"/>
                      <w:szCs w:val="24"/>
                      <w:lang w:eastAsia="es-CO"/>
                    </w:rPr>
                    <w:t>Decreto 1082 de 2015.</w:t>
                  </w:r>
                </w:p>
              </w:tc>
              <w:tc>
                <w:tcPr>
                  <w:tcW w:w="1338" w:type="pct"/>
                  <w:tcBorders>
                    <w:top w:val="single" w:sz="4" w:space="0" w:color="auto"/>
                    <w:left w:val="single" w:sz="4" w:space="0" w:color="auto"/>
                    <w:bottom w:val="single" w:sz="4" w:space="0" w:color="auto"/>
                    <w:right w:val="single" w:sz="4" w:space="0" w:color="auto"/>
                  </w:tcBorders>
                  <w:hideMark/>
                </w:tcPr>
                <w:p w14:paraId="6F5AC314" w14:textId="77777777" w:rsidR="00A65BA2" w:rsidRPr="00E316E3" w:rsidRDefault="00A65BA2" w:rsidP="00991313">
                  <w:pPr>
                    <w:rPr>
                      <w:rFonts w:ascii="Gotham Narrow Book" w:hAnsi="Gotham Narrow Book" w:cs="Arial"/>
                      <w:bCs/>
                      <w:sz w:val="24"/>
                      <w:szCs w:val="24"/>
                      <w:lang w:eastAsia="es-CO"/>
                    </w:rPr>
                  </w:pPr>
                  <w:r w:rsidRPr="006A7C87">
                    <w:rPr>
                      <w:rFonts w:ascii="Gotham Narrow Book" w:hAnsi="Gotham Narrow Book" w:cs="Tahoma"/>
                      <w:color w:val="000000"/>
                      <w:sz w:val="24"/>
                      <w:szCs w:val="24"/>
                      <w:lang w:eastAsia="es-CO"/>
                    </w:rPr>
                    <w:t>Por el 20% del valor del contrato</w:t>
                  </w:r>
                </w:p>
              </w:tc>
            </w:tr>
            <w:tr w:rsidR="00A65BA2" w:rsidRPr="00E316E3" w14:paraId="7288A5F2" w14:textId="77777777" w:rsidTr="00991313">
              <w:tc>
                <w:tcPr>
                  <w:tcW w:w="1984" w:type="pct"/>
                  <w:tcBorders>
                    <w:top w:val="single" w:sz="4" w:space="0" w:color="auto"/>
                    <w:left w:val="single" w:sz="4" w:space="0" w:color="auto"/>
                    <w:bottom w:val="single" w:sz="4" w:space="0" w:color="auto"/>
                    <w:right w:val="single" w:sz="4" w:space="0" w:color="auto"/>
                  </w:tcBorders>
                  <w:vAlign w:val="center"/>
                </w:tcPr>
                <w:p w14:paraId="3B507ECB" w14:textId="77777777" w:rsidR="00A65BA2" w:rsidRPr="00E316E3" w:rsidRDefault="00A65BA2" w:rsidP="00991313">
                  <w:pPr>
                    <w:rPr>
                      <w:rFonts w:ascii="Gotham Narrow Book" w:hAnsi="Gotham Narrow Book" w:cs="Arial"/>
                      <w:b/>
                      <w:bCs/>
                      <w:sz w:val="24"/>
                      <w:szCs w:val="24"/>
                      <w:lang w:eastAsia="es-CO"/>
                    </w:rPr>
                  </w:pPr>
                  <w:r w:rsidRPr="006A7C87">
                    <w:rPr>
                      <w:rFonts w:ascii="Gotham Narrow Book" w:hAnsi="Gotham Narrow Book" w:cs="Arial"/>
                      <w:b/>
                      <w:sz w:val="24"/>
                      <w:szCs w:val="24"/>
                      <w:lang w:val="es-CO"/>
                    </w:rPr>
                    <w:t>Calidad del Servicio Prestado</w:t>
                  </w:r>
                </w:p>
              </w:tc>
              <w:tc>
                <w:tcPr>
                  <w:tcW w:w="1679" w:type="pct"/>
                  <w:tcBorders>
                    <w:top w:val="single" w:sz="4" w:space="0" w:color="auto"/>
                    <w:left w:val="single" w:sz="4" w:space="0" w:color="auto"/>
                    <w:bottom w:val="single" w:sz="4" w:space="0" w:color="auto"/>
                    <w:right w:val="single" w:sz="4" w:space="0" w:color="auto"/>
                  </w:tcBorders>
                </w:tcPr>
                <w:p w14:paraId="1A1D139B" w14:textId="77777777" w:rsidR="00A65BA2" w:rsidRPr="00E316E3" w:rsidRDefault="00A65BA2" w:rsidP="00991313">
                  <w:pPr>
                    <w:rPr>
                      <w:rFonts w:ascii="Gotham Narrow Book" w:hAnsi="Gotham Narrow Book" w:cs="Arial"/>
                      <w:bCs/>
                      <w:sz w:val="24"/>
                      <w:szCs w:val="24"/>
                      <w:lang w:eastAsia="es-CO"/>
                    </w:rPr>
                  </w:pPr>
                  <w:r w:rsidRPr="00632DA1">
                    <w:rPr>
                      <w:rFonts w:ascii="Gotham Narrow Book" w:hAnsi="Gotham Narrow Book" w:cs="Arial"/>
                      <w:sz w:val="24"/>
                      <w:szCs w:val="24"/>
                      <w:lang w:val="es-CO"/>
                    </w:rPr>
                    <w:t>Vigencia de cinco (5) años, contados a partir de la fecha del acta de recibo final del contrato.</w:t>
                  </w:r>
                </w:p>
              </w:tc>
              <w:tc>
                <w:tcPr>
                  <w:tcW w:w="1338" w:type="pct"/>
                  <w:tcBorders>
                    <w:top w:val="single" w:sz="4" w:space="0" w:color="auto"/>
                    <w:left w:val="single" w:sz="4" w:space="0" w:color="auto"/>
                    <w:bottom w:val="single" w:sz="4" w:space="0" w:color="auto"/>
                    <w:right w:val="single" w:sz="4" w:space="0" w:color="auto"/>
                  </w:tcBorders>
                </w:tcPr>
                <w:p w14:paraId="6885DD53" w14:textId="4A05C550" w:rsidR="00A65BA2" w:rsidRPr="00E316E3" w:rsidRDefault="00A65BA2" w:rsidP="00991313">
                  <w:pPr>
                    <w:rPr>
                      <w:rFonts w:ascii="Gotham Narrow Book" w:hAnsi="Gotham Narrow Book" w:cs="Arial"/>
                      <w:bCs/>
                      <w:sz w:val="24"/>
                      <w:szCs w:val="24"/>
                      <w:lang w:eastAsia="es-CO"/>
                    </w:rPr>
                  </w:pPr>
                  <w:r w:rsidRPr="006A7C87">
                    <w:rPr>
                      <w:rFonts w:ascii="Gotham Narrow Book" w:hAnsi="Gotham Narrow Book" w:cs="Arial"/>
                      <w:sz w:val="24"/>
                      <w:szCs w:val="24"/>
                      <w:lang w:val="es-CO"/>
                    </w:rPr>
                    <w:t xml:space="preserve">Por el </w:t>
                  </w:r>
                  <w:r w:rsidR="0019599F">
                    <w:rPr>
                      <w:rFonts w:ascii="Gotham Narrow Book" w:hAnsi="Gotham Narrow Book" w:cs="Arial"/>
                      <w:sz w:val="24"/>
                      <w:szCs w:val="24"/>
                      <w:lang w:val="es-CO"/>
                    </w:rPr>
                    <w:t>3</w:t>
                  </w:r>
                  <w:r w:rsidRPr="006A7C87">
                    <w:rPr>
                      <w:rFonts w:ascii="Gotham Narrow Book" w:hAnsi="Gotham Narrow Book" w:cs="Arial"/>
                      <w:sz w:val="24"/>
                      <w:szCs w:val="24"/>
                      <w:lang w:val="es-CO"/>
                    </w:rPr>
                    <w:t>0% del total del contrato</w:t>
                  </w:r>
                </w:p>
              </w:tc>
            </w:tr>
            <w:tr w:rsidR="00A65BA2" w:rsidRPr="00E316E3" w14:paraId="17056B94" w14:textId="77777777" w:rsidTr="00991313">
              <w:tc>
                <w:tcPr>
                  <w:tcW w:w="1984" w:type="pct"/>
                  <w:tcBorders>
                    <w:top w:val="single" w:sz="4" w:space="0" w:color="auto"/>
                    <w:left w:val="single" w:sz="4" w:space="0" w:color="auto"/>
                    <w:bottom w:val="single" w:sz="4" w:space="0" w:color="auto"/>
                    <w:right w:val="single" w:sz="4" w:space="0" w:color="auto"/>
                  </w:tcBorders>
                </w:tcPr>
                <w:p w14:paraId="7F532B39" w14:textId="77777777" w:rsidR="00A65BA2" w:rsidRPr="00E316E3" w:rsidRDefault="00A65BA2" w:rsidP="00991313">
                  <w:pPr>
                    <w:rPr>
                      <w:rFonts w:ascii="Gotham Narrow Book" w:hAnsi="Gotham Narrow Book" w:cs="Arial"/>
                      <w:b/>
                      <w:bCs/>
                      <w:sz w:val="24"/>
                      <w:szCs w:val="24"/>
                      <w:lang w:eastAsia="es-CO"/>
                    </w:rPr>
                  </w:pPr>
                  <w:r w:rsidRPr="00E316E3">
                    <w:rPr>
                      <w:rFonts w:ascii="Gotham Narrow Book" w:hAnsi="Gotham Narrow Book" w:cs="Arial"/>
                      <w:b/>
                      <w:bCs/>
                      <w:sz w:val="24"/>
                      <w:szCs w:val="24"/>
                      <w:lang w:eastAsia="es-CO"/>
                    </w:rPr>
                    <w:t>Pago de salarios, prestaciones sociales legales e indemnizaciones laborales del personal que el contratista haya de utilizar en el territorio nacional para la ejecución del contrato</w:t>
                  </w:r>
                </w:p>
              </w:tc>
              <w:tc>
                <w:tcPr>
                  <w:tcW w:w="1679" w:type="pct"/>
                  <w:tcBorders>
                    <w:top w:val="single" w:sz="4" w:space="0" w:color="auto"/>
                    <w:left w:val="single" w:sz="4" w:space="0" w:color="auto"/>
                    <w:bottom w:val="single" w:sz="4" w:space="0" w:color="auto"/>
                    <w:right w:val="single" w:sz="4" w:space="0" w:color="auto"/>
                  </w:tcBorders>
                </w:tcPr>
                <w:p w14:paraId="34AE22B8" w14:textId="77777777" w:rsidR="00A65BA2" w:rsidRPr="00E316E3" w:rsidRDefault="00A65BA2" w:rsidP="00991313">
                  <w:pPr>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Plazo del contrato y tres</w:t>
                  </w:r>
                </w:p>
                <w:p w14:paraId="1776ADCF" w14:textId="77777777" w:rsidR="00A65BA2" w:rsidRPr="00E316E3" w:rsidRDefault="00A65BA2" w:rsidP="00991313">
                  <w:pPr>
                    <w:rPr>
                      <w:rFonts w:ascii="Gotham Narrow Book" w:hAnsi="Gotham Narrow Book" w:cs="Arial"/>
                      <w:sz w:val="24"/>
                      <w:szCs w:val="24"/>
                      <w:highlight w:val="lightGray"/>
                      <w:lang w:eastAsia="es-CO"/>
                    </w:rPr>
                  </w:pPr>
                  <w:r w:rsidRPr="00E316E3">
                    <w:rPr>
                      <w:rFonts w:ascii="Gotham Narrow Book" w:hAnsi="Gotham Narrow Book" w:cs="Arial"/>
                      <w:bCs/>
                      <w:sz w:val="24"/>
                      <w:szCs w:val="24"/>
                      <w:lang w:eastAsia="es-CO"/>
                    </w:rPr>
                    <w:t>(3) años más.</w:t>
                  </w:r>
                </w:p>
              </w:tc>
              <w:tc>
                <w:tcPr>
                  <w:tcW w:w="1338" w:type="pct"/>
                  <w:tcBorders>
                    <w:top w:val="single" w:sz="4" w:space="0" w:color="auto"/>
                    <w:left w:val="single" w:sz="4" w:space="0" w:color="auto"/>
                    <w:bottom w:val="single" w:sz="4" w:space="0" w:color="auto"/>
                    <w:right w:val="single" w:sz="4" w:space="0" w:color="auto"/>
                  </w:tcBorders>
                </w:tcPr>
                <w:p w14:paraId="3EF6A42F" w14:textId="77777777" w:rsidR="00A65BA2" w:rsidRPr="00E316E3" w:rsidRDefault="00A65BA2" w:rsidP="00991313">
                  <w:pPr>
                    <w:rPr>
                      <w:rFonts w:ascii="Gotham Narrow Book" w:hAnsi="Gotham Narrow Book" w:cs="Arial"/>
                      <w:bCs/>
                      <w:sz w:val="24"/>
                      <w:szCs w:val="24"/>
                      <w:highlight w:val="lightGray"/>
                      <w:lang w:eastAsia="es-CO"/>
                    </w:rPr>
                  </w:pPr>
                  <w:r w:rsidRPr="006A7C87">
                    <w:rPr>
                      <w:rFonts w:ascii="Gotham Narrow Book" w:hAnsi="Gotham Narrow Book" w:cs="Arial"/>
                      <w:sz w:val="24"/>
                      <w:szCs w:val="24"/>
                      <w:lang w:val="es-CO"/>
                    </w:rPr>
                    <w:t>Por el 20% del total del contrato</w:t>
                  </w:r>
                </w:p>
              </w:tc>
            </w:tr>
          </w:tbl>
          <w:p w14:paraId="45FCD1B3" w14:textId="77777777" w:rsidR="00A65BA2" w:rsidRPr="00E316E3" w:rsidRDefault="00A65BA2" w:rsidP="00991313">
            <w:pPr>
              <w:rPr>
                <w:rFonts w:ascii="Gotham Narrow Book" w:hAnsi="Gotham Narrow Book" w:cs="Arial"/>
                <w:bCs/>
                <w:sz w:val="24"/>
                <w:szCs w:val="24"/>
                <w:lang w:eastAsia="es-CO"/>
              </w:rPr>
            </w:pPr>
          </w:p>
        </w:tc>
      </w:tr>
      <w:tr w:rsidR="00A65BA2" w:rsidRPr="00E316E3" w14:paraId="2BCD125E" w14:textId="77777777" w:rsidTr="0099131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8DA413" w14:textId="77777777" w:rsidR="00A65BA2" w:rsidRPr="00E316E3" w:rsidRDefault="00A65BA2" w:rsidP="00991313">
            <w:pPr>
              <w:rPr>
                <w:rFonts w:ascii="Gotham Narrow Book" w:hAnsi="Gotham Narrow Book" w:cs="Arial"/>
                <w:bCs/>
                <w:color w:val="404040" w:themeColor="text1" w:themeTint="BF"/>
                <w:sz w:val="24"/>
                <w:szCs w:val="24"/>
                <w:lang w:eastAsia="es-CO"/>
              </w:rPr>
            </w:pPr>
            <w:r w:rsidRPr="00E316E3">
              <w:rPr>
                <w:rFonts w:ascii="Gotham Narrow Book" w:hAnsi="Gotham Narrow Book" w:cs="Arial"/>
                <w:bCs/>
                <w:sz w:val="24"/>
                <w:szCs w:val="24"/>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C6C0F"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42A384A"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12BE5B9B"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A65BA2" w:rsidRPr="00E316E3" w14:paraId="7B4C848F" w14:textId="77777777" w:rsidTr="0099131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65771" w14:textId="77777777" w:rsidR="00A65BA2" w:rsidRPr="00E316E3" w:rsidRDefault="00A65BA2" w:rsidP="00991313">
            <w:pPr>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6958C34"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 xml:space="preserve">Número y año del Contrato </w:t>
            </w:r>
          </w:p>
          <w:p w14:paraId="52306DFF"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Objeto del Contrato</w:t>
            </w:r>
          </w:p>
          <w:p w14:paraId="26F8B7F0"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Firma del representante legal del Contratista</w:t>
            </w:r>
          </w:p>
          <w:p w14:paraId="2EB54609" w14:textId="77777777" w:rsidR="00A65BA2" w:rsidRPr="00E316E3" w:rsidRDefault="00A65BA2" w:rsidP="003E4BA3">
            <w:pPr>
              <w:pStyle w:val="Prrafodelista"/>
              <w:numPr>
                <w:ilvl w:val="0"/>
                <w:numId w:val="36"/>
              </w:numPr>
              <w:jc w:val="both"/>
              <w:rPr>
                <w:rFonts w:ascii="Gotham Narrow Book" w:hAnsi="Gotham Narrow Book" w:cs="Arial"/>
                <w:bCs/>
                <w:sz w:val="24"/>
                <w:szCs w:val="24"/>
                <w:lang w:eastAsia="es-CO"/>
              </w:rPr>
            </w:pPr>
            <w:r w:rsidRPr="00E316E3">
              <w:rPr>
                <w:rFonts w:ascii="Gotham Narrow Book" w:hAnsi="Gotham Narrow Book" w:cs="Arial"/>
                <w:bCs/>
                <w:sz w:val="24"/>
                <w:szCs w:val="24"/>
                <w:lang w:eastAsia="es-CO"/>
              </w:rPr>
              <w:t>En caso de no usar centavos, los valores deben aproximarse al mayor Ej. Cumplimiento si el valor a asegurar es $14.980.420,20 aproximar a $14.980.421</w:t>
            </w:r>
          </w:p>
        </w:tc>
      </w:tr>
    </w:tbl>
    <w:p w14:paraId="4186521E" w14:textId="77777777" w:rsidR="00A65BA2" w:rsidRPr="00E316E3" w:rsidRDefault="00A65BA2" w:rsidP="00A65BA2">
      <w:pPr>
        <w:rPr>
          <w:rFonts w:ascii="Gotham Narrow Book" w:hAnsi="Gotham Narrow Book"/>
          <w:sz w:val="24"/>
          <w:szCs w:val="24"/>
          <w:lang w:val="es-MX"/>
        </w:rPr>
      </w:pPr>
    </w:p>
    <w:p w14:paraId="59091F97" w14:textId="77777777" w:rsidR="00A65BA2" w:rsidRPr="00E316E3" w:rsidRDefault="00A65BA2" w:rsidP="00A65BA2">
      <w:pPr>
        <w:jc w:val="both"/>
        <w:rPr>
          <w:rFonts w:ascii="Gotham Narrow Book" w:hAnsi="Gotham Narrow Book"/>
          <w:sz w:val="24"/>
          <w:szCs w:val="24"/>
          <w:lang w:val="es-MX"/>
        </w:rPr>
      </w:pPr>
      <w:r w:rsidRPr="00E316E3">
        <w:rPr>
          <w:rFonts w:ascii="Gotham Narrow Book" w:hAnsi="Gotham Narrow Book"/>
          <w:sz w:val="24"/>
          <w:szCs w:val="24"/>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BFED5D6" w14:textId="77777777" w:rsidR="00A37BDB" w:rsidRPr="00D237FC" w:rsidRDefault="00A37BDB" w:rsidP="00A37BDB">
      <w:pPr>
        <w:tabs>
          <w:tab w:val="left" w:pos="3354"/>
        </w:tabs>
        <w:jc w:val="both"/>
        <w:rPr>
          <w:rFonts w:ascii="Gotham Narrow Book" w:hAnsi="Gotham Narrow Book"/>
          <w:b/>
          <w:bCs/>
          <w:sz w:val="24"/>
          <w:szCs w:val="24"/>
          <w:lang w:val="es-CO"/>
        </w:rPr>
      </w:pPr>
      <w:r w:rsidRPr="00D237FC">
        <w:rPr>
          <w:rFonts w:ascii="Gotham Narrow Book" w:hAnsi="Gotham Narrow Book"/>
          <w:b/>
          <w:bCs/>
          <w:sz w:val="24"/>
          <w:szCs w:val="24"/>
          <w:lang w:val="es-CO"/>
        </w:rPr>
        <w:tab/>
      </w:r>
    </w:p>
    <w:p w14:paraId="7A5E7916" w14:textId="77777777" w:rsidR="00A37BDB" w:rsidRPr="00D237FC" w:rsidRDefault="00A37BDB" w:rsidP="00A37BDB">
      <w:pPr>
        <w:jc w:val="both"/>
        <w:rPr>
          <w:rFonts w:ascii="Gotham Narrow Book" w:hAnsi="Gotham Narrow Book"/>
          <w:bCs/>
          <w:sz w:val="24"/>
          <w:szCs w:val="24"/>
          <w:lang w:val="es-CO"/>
        </w:rPr>
      </w:pPr>
      <w:r w:rsidRPr="00D237FC">
        <w:rPr>
          <w:rFonts w:ascii="Gotham Narrow Book" w:hAnsi="Gotham Narrow Book"/>
          <w:bCs/>
          <w:sz w:val="24"/>
          <w:szCs w:val="24"/>
          <w:lang w:val="es-CO"/>
        </w:rPr>
        <w:t xml:space="preserve">Cordialmente </w:t>
      </w:r>
    </w:p>
    <w:p w14:paraId="19559361" w14:textId="3978FFDB" w:rsidR="007D66E1" w:rsidRDefault="007D66E1" w:rsidP="00E9764F">
      <w:pPr>
        <w:ind w:left="102"/>
        <w:rPr>
          <w:rFonts w:ascii="Gotham Narrow Book" w:hAnsi="Gotham Narrow Book"/>
          <w:sz w:val="16"/>
          <w:szCs w:val="16"/>
        </w:rPr>
      </w:pPr>
    </w:p>
    <w:p w14:paraId="71FC4E9F" w14:textId="3776FEFC" w:rsidR="00D43586" w:rsidRDefault="00D43586" w:rsidP="00E9764F">
      <w:pPr>
        <w:ind w:left="102"/>
        <w:rPr>
          <w:rFonts w:ascii="Gotham Narrow Book" w:hAnsi="Gotham Narrow Book"/>
          <w:sz w:val="16"/>
          <w:szCs w:val="16"/>
        </w:rPr>
      </w:pPr>
    </w:p>
    <w:p w14:paraId="6B20E269" w14:textId="4C1B9D02" w:rsidR="00D43586" w:rsidRPr="00706AE7" w:rsidRDefault="00D43586" w:rsidP="00E9764F">
      <w:pPr>
        <w:ind w:left="102"/>
        <w:rPr>
          <w:rFonts w:ascii="Gotham Narrow Book" w:hAnsi="Gotham Narrow Book"/>
          <w:sz w:val="16"/>
          <w:szCs w:val="16"/>
          <w:lang w:val="es-CO"/>
        </w:rPr>
      </w:pPr>
    </w:p>
    <w:p w14:paraId="5A632E71" w14:textId="1BE4AB59" w:rsidR="00D43586" w:rsidRDefault="00D43586" w:rsidP="00E9764F">
      <w:pPr>
        <w:ind w:left="102"/>
        <w:rPr>
          <w:rFonts w:ascii="Gotham Narrow Book" w:hAnsi="Gotham Narrow Book"/>
          <w:sz w:val="16"/>
          <w:szCs w:val="16"/>
        </w:rPr>
      </w:pPr>
    </w:p>
    <w:p w14:paraId="2E8E3938" w14:textId="7F31C499" w:rsidR="00D43586" w:rsidRDefault="00D43586" w:rsidP="00E9764F">
      <w:pPr>
        <w:ind w:left="102"/>
        <w:rPr>
          <w:rFonts w:ascii="Gotham Narrow Book" w:hAnsi="Gotham Narrow Book"/>
          <w:sz w:val="16"/>
          <w:szCs w:val="16"/>
        </w:rPr>
      </w:pPr>
    </w:p>
    <w:p w14:paraId="33502EE6" w14:textId="0FABBE9E" w:rsidR="00D43586" w:rsidRDefault="00D43586" w:rsidP="00E9764F">
      <w:pPr>
        <w:ind w:left="102"/>
        <w:rPr>
          <w:rFonts w:ascii="Gotham Narrow Book" w:hAnsi="Gotham Narrow Book"/>
          <w:sz w:val="16"/>
          <w:szCs w:val="16"/>
        </w:rPr>
      </w:pPr>
    </w:p>
    <w:p w14:paraId="6B23BC63" w14:textId="77777777" w:rsidR="00425B45" w:rsidRPr="009454D0" w:rsidRDefault="00425B45" w:rsidP="00425B45">
      <w:pPr>
        <w:pStyle w:val="Ttulo1"/>
        <w:jc w:val="center"/>
        <w:rPr>
          <w:rFonts w:ascii="Gotham Narrow Book" w:hAnsi="Gotham Narrow Book"/>
        </w:rPr>
      </w:pPr>
      <w:r w:rsidRPr="009454D0">
        <w:rPr>
          <w:rFonts w:ascii="Gotham Narrow Book" w:hAnsi="Gotham Narrow Book"/>
        </w:rPr>
        <w:t>YESENIA</w:t>
      </w:r>
      <w:r w:rsidRPr="009454D0">
        <w:rPr>
          <w:rFonts w:ascii="Gotham Narrow Book" w:hAnsi="Gotham Narrow Book"/>
          <w:spacing w:val="9"/>
        </w:rPr>
        <w:t xml:space="preserve"> </w:t>
      </w:r>
      <w:r w:rsidRPr="009454D0">
        <w:rPr>
          <w:rFonts w:ascii="Gotham Narrow Book" w:hAnsi="Gotham Narrow Book"/>
        </w:rPr>
        <w:t>HERREÑO</w:t>
      </w:r>
      <w:r w:rsidRPr="009454D0">
        <w:rPr>
          <w:rFonts w:ascii="Gotham Narrow Book" w:hAnsi="Gotham Narrow Book"/>
          <w:spacing w:val="3"/>
        </w:rPr>
        <w:t xml:space="preserve"> </w:t>
      </w:r>
      <w:r w:rsidRPr="009454D0">
        <w:rPr>
          <w:rFonts w:ascii="Gotham Narrow Book" w:hAnsi="Gotham Narrow Book"/>
          <w:spacing w:val="-2"/>
        </w:rPr>
        <w:t>BERNAL</w:t>
      </w:r>
    </w:p>
    <w:p w14:paraId="54FF101C" w14:textId="77777777" w:rsidR="00425B45" w:rsidRPr="0051259B" w:rsidRDefault="00425B45" w:rsidP="0051259B">
      <w:pPr>
        <w:pStyle w:val="Textoindependiente"/>
        <w:spacing w:before="11"/>
        <w:jc w:val="center"/>
        <w:rPr>
          <w:rFonts w:ascii="Gotham Narrow Book" w:hAnsi="Gotham Narrow Book"/>
          <w:i w:val="0"/>
        </w:rPr>
      </w:pPr>
      <w:r w:rsidRPr="0051259B">
        <w:rPr>
          <w:rFonts w:ascii="Gotham Narrow Book" w:hAnsi="Gotham Narrow Book"/>
          <w:i w:val="0"/>
        </w:rPr>
        <w:t>DIRECTORA</w:t>
      </w:r>
      <w:r w:rsidRPr="0051259B">
        <w:rPr>
          <w:rFonts w:ascii="Gotham Narrow Book" w:hAnsi="Gotham Narrow Book"/>
          <w:i w:val="0"/>
          <w:spacing w:val="4"/>
        </w:rPr>
        <w:t xml:space="preserve"> </w:t>
      </w:r>
      <w:r w:rsidRPr="0051259B">
        <w:rPr>
          <w:rFonts w:ascii="Gotham Narrow Book" w:hAnsi="Gotham Narrow Book"/>
          <w:i w:val="0"/>
        </w:rPr>
        <w:t>GENERAL</w:t>
      </w:r>
      <w:r w:rsidRPr="0051259B">
        <w:rPr>
          <w:rFonts w:ascii="Gotham Narrow Book" w:hAnsi="Gotham Narrow Book"/>
          <w:i w:val="0"/>
          <w:spacing w:val="9"/>
        </w:rPr>
        <w:t xml:space="preserve"> </w:t>
      </w:r>
      <w:r w:rsidRPr="0051259B">
        <w:rPr>
          <w:rFonts w:ascii="Gotham Narrow Book" w:hAnsi="Gotham Narrow Book"/>
          <w:i w:val="0"/>
        </w:rPr>
        <w:t>–</w:t>
      </w:r>
      <w:r w:rsidRPr="0051259B">
        <w:rPr>
          <w:rFonts w:ascii="Gotham Narrow Book" w:hAnsi="Gotham Narrow Book"/>
          <w:i w:val="0"/>
          <w:spacing w:val="9"/>
        </w:rPr>
        <w:t xml:space="preserve"> </w:t>
      </w:r>
      <w:r w:rsidRPr="0051259B">
        <w:rPr>
          <w:rFonts w:ascii="Gotham Narrow Book" w:hAnsi="Gotham Narrow Book"/>
          <w:i w:val="0"/>
          <w:spacing w:val="-4"/>
        </w:rPr>
        <w:t>ICCU</w:t>
      </w:r>
    </w:p>
    <w:p w14:paraId="5819DC9C" w14:textId="26D04BAA" w:rsidR="00425B45" w:rsidRDefault="00425B45" w:rsidP="00425B45">
      <w:pPr>
        <w:spacing w:before="274" w:line="235" w:lineRule="auto"/>
        <w:ind w:left="976" w:right="2794"/>
        <w:rPr>
          <w:rFonts w:ascii="Gotham Narrow Book" w:hAnsi="Gotham Narrow Book"/>
        </w:rPr>
      </w:pPr>
    </w:p>
    <w:p w14:paraId="73312FB9" w14:textId="4FCF5825" w:rsidR="00425B45" w:rsidRPr="0019599F" w:rsidRDefault="00425B45" w:rsidP="007C2423">
      <w:pPr>
        <w:spacing w:line="235" w:lineRule="auto"/>
        <w:ind w:right="1750"/>
        <w:rPr>
          <w:rFonts w:ascii="Gotham Narrow Book" w:hAnsi="Gotham Narrow Book"/>
        </w:rPr>
      </w:pPr>
      <w:r w:rsidRPr="0019599F">
        <w:rPr>
          <w:rFonts w:ascii="Gotham Narrow Book" w:hAnsi="Gotham Narrow Book"/>
        </w:rPr>
        <w:t xml:space="preserve">Proyectó: </w:t>
      </w:r>
      <w:proofErr w:type="spellStart"/>
      <w:r w:rsidR="0019599F" w:rsidRPr="0019599F">
        <w:rPr>
          <w:rFonts w:ascii="Gotham Narrow Book" w:hAnsi="Gotham Narrow Book"/>
        </w:rPr>
        <w:t>Julian</w:t>
      </w:r>
      <w:proofErr w:type="spellEnd"/>
      <w:r w:rsidR="0019599F" w:rsidRPr="0019599F">
        <w:rPr>
          <w:rFonts w:ascii="Gotham Narrow Book" w:hAnsi="Gotham Narrow Book"/>
        </w:rPr>
        <w:t xml:space="preserve"> Mauricio Caceres </w:t>
      </w:r>
      <w:proofErr w:type="spellStart"/>
      <w:r w:rsidR="0019599F" w:rsidRPr="0019599F">
        <w:rPr>
          <w:rFonts w:ascii="Gotham Narrow Book" w:hAnsi="Gotham Narrow Book"/>
        </w:rPr>
        <w:t>Rodriguez</w:t>
      </w:r>
      <w:proofErr w:type="spellEnd"/>
      <w:r w:rsidR="0019599F" w:rsidRPr="0019599F">
        <w:rPr>
          <w:rFonts w:ascii="Gotham Narrow Book" w:hAnsi="Gotham Narrow Book"/>
        </w:rPr>
        <w:t xml:space="preserve"> – Contratista - </w:t>
      </w:r>
      <w:r w:rsidRPr="0019599F">
        <w:rPr>
          <w:rFonts w:ascii="Gotham Narrow Book" w:hAnsi="Gotham Narrow Book"/>
        </w:rPr>
        <w:t>ICCU</w:t>
      </w:r>
    </w:p>
    <w:p w14:paraId="4100D15B" w14:textId="4C3E686C" w:rsidR="00425B45" w:rsidRPr="0019599F" w:rsidRDefault="00425B45" w:rsidP="00425B45">
      <w:pPr>
        <w:spacing w:line="235" w:lineRule="auto"/>
        <w:ind w:left="976" w:right="2794"/>
        <w:rPr>
          <w:rFonts w:ascii="Gotham Narrow Book" w:hAnsi="Gotham Narrow Book"/>
        </w:rPr>
      </w:pPr>
    </w:p>
    <w:p w14:paraId="1D1BE7E5" w14:textId="77777777" w:rsidR="008D2DD9" w:rsidRPr="0019599F" w:rsidRDefault="00425B45" w:rsidP="007C2423">
      <w:pPr>
        <w:spacing w:line="235" w:lineRule="auto"/>
        <w:ind w:right="2794"/>
        <w:rPr>
          <w:rFonts w:ascii="Gotham Narrow Book" w:hAnsi="Gotham Narrow Book"/>
        </w:rPr>
      </w:pPr>
      <w:r w:rsidRPr="0019599F">
        <w:rPr>
          <w:rFonts w:ascii="Gotham Narrow Book" w:hAnsi="Gotham Narrow Book"/>
        </w:rPr>
        <w:t>Revisó:</w:t>
      </w:r>
    </w:p>
    <w:p w14:paraId="359772FA" w14:textId="7F027A54" w:rsidR="008D2DD9" w:rsidRPr="0019599F" w:rsidRDefault="00425B45" w:rsidP="00425B45">
      <w:pPr>
        <w:spacing w:line="235" w:lineRule="auto"/>
        <w:ind w:left="976" w:right="2794"/>
        <w:rPr>
          <w:rFonts w:ascii="Gotham Narrow Book" w:hAnsi="Gotham Narrow Book"/>
          <w:spacing w:val="-14"/>
        </w:rPr>
      </w:pPr>
      <w:r w:rsidRPr="0019599F">
        <w:rPr>
          <w:rFonts w:ascii="Gotham Narrow Book" w:hAnsi="Gotham Narrow Book"/>
          <w:spacing w:val="-14"/>
        </w:rPr>
        <w:t xml:space="preserve"> </w:t>
      </w:r>
    </w:p>
    <w:p w14:paraId="204D840F" w14:textId="5D514E6F" w:rsidR="008D2DD9" w:rsidRPr="0019599F" w:rsidRDefault="008D2DD9" w:rsidP="007C2423">
      <w:pPr>
        <w:spacing w:line="235" w:lineRule="auto"/>
        <w:ind w:right="2794"/>
        <w:rPr>
          <w:rFonts w:ascii="Gotham Narrow Book" w:hAnsi="Gotham Narrow Book"/>
          <w:spacing w:val="-14"/>
        </w:rPr>
      </w:pPr>
      <w:r w:rsidRPr="0019599F">
        <w:rPr>
          <w:rFonts w:ascii="Gotham Narrow Book" w:hAnsi="Gotham Narrow Book"/>
          <w:spacing w:val="-14"/>
        </w:rPr>
        <w:t>Andres Alberto Torres, Contratista ICCU</w:t>
      </w:r>
    </w:p>
    <w:p w14:paraId="133ACD5F" w14:textId="77777777" w:rsidR="008D2DD9" w:rsidRPr="0019599F" w:rsidRDefault="008D2DD9" w:rsidP="00425B45">
      <w:pPr>
        <w:spacing w:line="235" w:lineRule="auto"/>
        <w:ind w:left="976" w:right="2794"/>
        <w:rPr>
          <w:rFonts w:ascii="Gotham Narrow Book" w:hAnsi="Gotham Narrow Book"/>
          <w:spacing w:val="-14"/>
        </w:rPr>
      </w:pPr>
    </w:p>
    <w:p w14:paraId="576C615B" w14:textId="5009BABB" w:rsidR="00425B45" w:rsidRPr="00D8725F" w:rsidRDefault="00425B45" w:rsidP="007C2423">
      <w:pPr>
        <w:spacing w:line="235" w:lineRule="auto"/>
        <w:ind w:right="900"/>
        <w:rPr>
          <w:rFonts w:ascii="Gotham Narrow Book" w:hAnsi="Gotham Narrow Book"/>
        </w:rPr>
      </w:pPr>
      <w:r w:rsidRPr="0019599F">
        <w:rPr>
          <w:rFonts w:ascii="Gotham Narrow Book" w:hAnsi="Gotham Narrow Book"/>
          <w:spacing w:val="-14"/>
        </w:rPr>
        <w:t>Juan David Ospina</w:t>
      </w:r>
      <w:r w:rsidRPr="0019599F">
        <w:rPr>
          <w:rFonts w:ascii="Gotham Narrow Book" w:hAnsi="Gotham Narrow Book"/>
        </w:rPr>
        <w:t>,</w:t>
      </w:r>
      <w:r w:rsidRPr="0019599F">
        <w:rPr>
          <w:rFonts w:ascii="Gotham Narrow Book" w:hAnsi="Gotham Narrow Book"/>
          <w:spacing w:val="-6"/>
        </w:rPr>
        <w:t xml:space="preserve"> Subdirector técnico – Subdirección de Gestión Contractual</w:t>
      </w:r>
      <w:bookmarkStart w:id="38" w:name="_GoBack"/>
      <w:bookmarkEnd w:id="38"/>
      <w:r w:rsidRPr="00D8725F">
        <w:rPr>
          <w:rFonts w:ascii="Gotham Narrow Book" w:hAnsi="Gotham Narrow Book"/>
          <w:spacing w:val="-6"/>
        </w:rPr>
        <w:t xml:space="preserve"> </w:t>
      </w:r>
    </w:p>
    <w:p w14:paraId="0AFFC7CB" w14:textId="77777777" w:rsidR="00425B45" w:rsidRPr="00D237FC" w:rsidRDefault="00425B45" w:rsidP="00E9764F">
      <w:pPr>
        <w:ind w:left="102"/>
        <w:rPr>
          <w:rFonts w:ascii="Gotham Narrow Book" w:hAnsi="Gotham Narrow Book"/>
          <w:sz w:val="16"/>
          <w:szCs w:val="16"/>
        </w:rPr>
      </w:pPr>
    </w:p>
    <w:sectPr w:rsidR="00425B45" w:rsidRPr="00D237FC" w:rsidSect="003F3EB9">
      <w:headerReference w:type="default" r:id="rId9"/>
      <w:footerReference w:type="default" r:id="rId10"/>
      <w:pgSz w:w="12240" w:h="20160" w:code="5"/>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27B0F5" w14:textId="77777777" w:rsidR="003B62A0" w:rsidRDefault="003B62A0" w:rsidP="00C820B0">
      <w:r>
        <w:separator/>
      </w:r>
    </w:p>
  </w:endnote>
  <w:endnote w:type="continuationSeparator" w:id="0">
    <w:p w14:paraId="64F26CC7" w14:textId="77777777" w:rsidR="003B62A0" w:rsidRDefault="003B62A0"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MS PGothic">
    <w:panose1 w:val="020B0600070205080204"/>
    <w:charset w:val="80"/>
    <w:family w:val="swiss"/>
    <w:pitch w:val="variable"/>
    <w:sig w:usb0="E00002FF" w:usb1="6AC7FDFB" w:usb2="08000012" w:usb3="00000000" w:csb0="0002009F" w:csb1="00000000"/>
  </w:font>
  <w:font w:name="Arial,Times New Roman">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D8B79" w14:textId="117296E3" w:rsidR="00166F94" w:rsidRDefault="00166F94" w:rsidP="000E1D08">
    <w:pPr>
      <w:pStyle w:val="Piedepgina"/>
      <w:tabs>
        <w:tab w:val="clear" w:pos="4252"/>
        <w:tab w:val="clear" w:pos="8504"/>
        <w:tab w:val="left" w:pos="6400"/>
      </w:tabs>
    </w:pPr>
    <w:r>
      <w:rPr>
        <w:noProof/>
        <w:lang w:val="es-CO" w:eastAsia="es-CO"/>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166F94" w:rsidRPr="000618CF" w:rsidRDefault="00166F94"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166F94" w:rsidRPr="000618CF" w:rsidRDefault="00166F94"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166F94" w:rsidRDefault="00166F94"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w:t>
                          </w:r>
                        </w:p>
                        <w:p w14:paraId="7123E8BE" w14:textId="04A0F279" w:rsidR="00166F94" w:rsidRPr="000618CF" w:rsidRDefault="00166F9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166F94" w:rsidRPr="000618CF" w:rsidRDefault="00166F9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" filled="f" stroked="f">
              <v:textbox>
                <w:txbxContent>
                  <w:p w14:paraId="1757FC8E" w14:textId="77777777" w:rsidR="00166F94" w:rsidRPr="000618CF" w:rsidRDefault="00166F94"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166F94" w:rsidRPr="000618CF" w:rsidRDefault="00166F94"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166F94" w:rsidRDefault="00166F94"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Pr>
                        <w:rFonts w:ascii="Gotham Narrow Book" w:hAnsi="Gotham Narrow Book"/>
                        <w:color w:val="595959" w:themeColor="text1" w:themeTint="A6"/>
                        <w:sz w:val="18"/>
                        <w:szCs w:val="18"/>
                      </w:rPr>
                      <w:t>24</w:t>
                    </w:r>
                  </w:p>
                  <w:p w14:paraId="7123E8BE" w14:textId="04A0F279" w:rsidR="00166F94" w:rsidRPr="000618CF" w:rsidRDefault="00166F9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166F94" w:rsidRPr="000618CF" w:rsidRDefault="00166F94" w:rsidP="000618CF">
                    <w:pPr>
                      <w:spacing w:line="120" w:lineRule="auto"/>
                      <w:rPr>
                        <w:sz w:val="18"/>
                        <w:szCs w:val="18"/>
                      </w:rPr>
                    </w:pPr>
                  </w:p>
                </w:txbxContent>
              </v:textbox>
            </v:shape>
          </w:pict>
        </mc:Fallback>
      </mc:AlternateContent>
    </w:r>
    <w:r>
      <w:rPr>
        <w:noProof/>
        <w:lang w:val="es-CO" w:eastAsia="es-CO"/>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166F94" w:rsidRDefault="00166F9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A0121" w14:textId="77777777" w:rsidR="003B62A0" w:rsidRDefault="003B62A0" w:rsidP="00C820B0">
      <w:r>
        <w:separator/>
      </w:r>
    </w:p>
  </w:footnote>
  <w:footnote w:type="continuationSeparator" w:id="0">
    <w:p w14:paraId="63146E85" w14:textId="77777777" w:rsidR="003B62A0" w:rsidRDefault="003B62A0"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14:paraId="7C64C260" w14:textId="73EE6620" w:rsidR="00166F94" w:rsidRDefault="00166F94">
        <w:pPr>
          <w:pStyle w:val="Encabezado"/>
          <w:jc w:val="right"/>
        </w:pPr>
        <w:r>
          <w:rPr>
            <w:noProof/>
            <w:lang w:val="es-CO" w:eastAsia="es-CO"/>
          </w:rPr>
          <w:drawing>
            <wp:anchor distT="0" distB="0" distL="114300" distR="114300" simplePos="0" relativeHeight="251671552" behindDoc="0" locked="0" layoutInCell="1" allowOverlap="1" wp14:anchorId="0B020C66" wp14:editId="4AA921C1">
              <wp:simplePos x="0" y="0"/>
              <wp:positionH relativeFrom="page">
                <wp:posOffset>727710</wp:posOffset>
              </wp:positionH>
              <wp:positionV relativeFrom="paragraph">
                <wp:posOffset>-323850</wp:posOffset>
              </wp:positionV>
              <wp:extent cx="2938974" cy="1209577"/>
              <wp:effectExtent l="0" t="0" r="0" b="0"/>
              <wp:wrapNone/>
              <wp:docPr id="2082994903"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94903" name="Imagen 2"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Página </w:t>
        </w:r>
        <w:r>
          <w:rPr>
            <w:b/>
            <w:bCs/>
            <w:sz w:val="24"/>
            <w:szCs w:val="24"/>
          </w:rPr>
          <w:fldChar w:fldCharType="begin"/>
        </w:r>
        <w:r>
          <w:rPr>
            <w:b/>
            <w:bCs/>
          </w:rPr>
          <w:instrText>PAGE</w:instrText>
        </w:r>
        <w:r>
          <w:rPr>
            <w:b/>
            <w:bCs/>
            <w:sz w:val="24"/>
            <w:szCs w:val="24"/>
          </w:rPr>
          <w:fldChar w:fldCharType="separate"/>
        </w:r>
        <w:r w:rsidR="009C71FF">
          <w:rPr>
            <w:b/>
            <w:bCs/>
            <w:noProof/>
          </w:rPr>
          <w:t>44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9C71FF">
          <w:rPr>
            <w:b/>
            <w:bCs/>
            <w:noProof/>
          </w:rPr>
          <w:t>44</w:t>
        </w:r>
        <w:r>
          <w:rPr>
            <w:b/>
            <w:bCs/>
            <w:sz w:val="24"/>
            <w:szCs w:val="24"/>
          </w:rPr>
          <w:fldChar w:fldCharType="end"/>
        </w:r>
      </w:p>
    </w:sdtContent>
  </w:sdt>
  <w:p w14:paraId="79709BC9" w14:textId="408FED0B" w:rsidR="00166F94" w:rsidRDefault="00166F94" w:rsidP="008B402B">
    <w:pPr>
      <w:pStyle w:val="Encabezado"/>
      <w:ind w:left="708" w:firstLine="4956"/>
    </w:pPr>
  </w:p>
  <w:p w14:paraId="40702AB4" w14:textId="77777777" w:rsidR="00166F94" w:rsidRDefault="00166F94" w:rsidP="008B402B">
    <w:pPr>
      <w:pStyle w:val="Encabezado"/>
      <w:ind w:left="708" w:firstLine="4956"/>
    </w:pPr>
  </w:p>
  <w:p w14:paraId="1DB8F834" w14:textId="77777777" w:rsidR="00166F94" w:rsidRDefault="00166F94" w:rsidP="008B402B">
    <w:pPr>
      <w:pStyle w:val="Encabezado"/>
      <w:ind w:left="708" w:firstLine="4956"/>
    </w:pPr>
  </w:p>
  <w:p w14:paraId="77F98EC2" w14:textId="77777777" w:rsidR="007C2423" w:rsidRDefault="007C2423" w:rsidP="003039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995C12"/>
    <w:multiLevelType w:val="hybridMultilevel"/>
    <w:tmpl w:val="D5442F5C"/>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6C720A3"/>
    <w:multiLevelType w:val="multilevel"/>
    <w:tmpl w:val="B4E2DF72"/>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4" w15:restartNumberingAfterBreak="0">
    <w:nsid w:val="0C40217B"/>
    <w:multiLevelType w:val="hybridMultilevel"/>
    <w:tmpl w:val="BCAA36AA"/>
    <w:lvl w:ilvl="0" w:tplc="8D383C9A">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40657F"/>
    <w:multiLevelType w:val="hybridMultilevel"/>
    <w:tmpl w:val="108AC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B158E7"/>
    <w:multiLevelType w:val="hybridMultilevel"/>
    <w:tmpl w:val="DCBA532A"/>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2823277"/>
    <w:multiLevelType w:val="hybridMultilevel"/>
    <w:tmpl w:val="46E2A7B4"/>
    <w:lvl w:ilvl="0" w:tplc="40BCCB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186EB4"/>
    <w:multiLevelType w:val="hybridMultilevel"/>
    <w:tmpl w:val="5DC6CEB6"/>
    <w:lvl w:ilvl="0" w:tplc="6908DB9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AD35A6"/>
    <w:multiLevelType w:val="hybridMultilevel"/>
    <w:tmpl w:val="B1F6D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7175E3"/>
    <w:multiLevelType w:val="hybridMultilevel"/>
    <w:tmpl w:val="D0669792"/>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BB112C6"/>
    <w:multiLevelType w:val="hybridMultilevel"/>
    <w:tmpl w:val="CC5ECC16"/>
    <w:lvl w:ilvl="0" w:tplc="12CC90CE">
      <w:start w:val="1"/>
      <w:numFmt w:val="bullet"/>
      <w:lvlText w:val="-"/>
      <w:lvlJc w:val="left"/>
      <w:pPr>
        <w:ind w:left="720" w:hanging="360"/>
      </w:pPr>
      <w:rPr>
        <w:rFonts w:ascii="Arial" w:eastAsia="Times New Roman" w:hAnsi="Arial" w:cs="Arial" w:hint="default"/>
      </w:rPr>
    </w:lvl>
    <w:lvl w:ilvl="1" w:tplc="0616C584">
      <w:start w:val="1"/>
      <w:numFmt w:val="bullet"/>
      <w:lvlText w:val="o"/>
      <w:lvlJc w:val="left"/>
      <w:pPr>
        <w:ind w:left="1440" w:hanging="360"/>
      </w:pPr>
      <w:rPr>
        <w:rFonts w:ascii="Courier New" w:hAnsi="Courier New" w:cs="Courier New"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8C584A"/>
    <w:multiLevelType w:val="hybridMultilevel"/>
    <w:tmpl w:val="8E5E21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BB6368"/>
    <w:multiLevelType w:val="hybridMultilevel"/>
    <w:tmpl w:val="34E6D6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0D687A"/>
    <w:multiLevelType w:val="hybridMultilevel"/>
    <w:tmpl w:val="1BE441A0"/>
    <w:lvl w:ilvl="0" w:tplc="FF16B3E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206C61"/>
    <w:multiLevelType w:val="hybridMultilevel"/>
    <w:tmpl w:val="DC86C4DE"/>
    <w:lvl w:ilvl="0" w:tplc="6908DB9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C1C631B"/>
    <w:multiLevelType w:val="hybridMultilevel"/>
    <w:tmpl w:val="879CF5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75A43D4"/>
    <w:multiLevelType w:val="hybridMultilevel"/>
    <w:tmpl w:val="5D6ED2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01724A"/>
    <w:multiLevelType w:val="hybridMultilevel"/>
    <w:tmpl w:val="9B6C09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2C78D5"/>
    <w:multiLevelType w:val="hybridMultilevel"/>
    <w:tmpl w:val="A4E0BE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804C66"/>
    <w:multiLevelType w:val="multilevel"/>
    <w:tmpl w:val="245C2212"/>
    <w:lvl w:ilvl="0">
      <w:start w:val="1"/>
      <w:numFmt w:val="decimal"/>
      <w:pStyle w:val="Captulo4"/>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A317E5"/>
    <w:multiLevelType w:val="multilevel"/>
    <w:tmpl w:val="7AD60096"/>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9CD7A58"/>
    <w:multiLevelType w:val="hybridMultilevel"/>
    <w:tmpl w:val="4B9C0390"/>
    <w:lvl w:ilvl="0" w:tplc="1452ECDC">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4C650009"/>
    <w:multiLevelType w:val="hybridMultilevel"/>
    <w:tmpl w:val="84F63D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84717F"/>
    <w:multiLevelType w:val="hybridMultilevel"/>
    <w:tmpl w:val="FA4607F0"/>
    <w:lvl w:ilvl="0" w:tplc="6908DB9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C46B12"/>
    <w:multiLevelType w:val="hybridMultilevel"/>
    <w:tmpl w:val="9F44A37E"/>
    <w:lvl w:ilvl="0" w:tplc="6670381A">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202D09"/>
    <w:multiLevelType w:val="hybridMultilevel"/>
    <w:tmpl w:val="E0B40A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063B3D"/>
    <w:multiLevelType w:val="hybridMultilevel"/>
    <w:tmpl w:val="D618010C"/>
    <w:lvl w:ilvl="0" w:tplc="8DF0D6C8">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1C62A7"/>
    <w:multiLevelType w:val="hybridMultilevel"/>
    <w:tmpl w:val="C48A8B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D94433"/>
    <w:multiLevelType w:val="hybridMultilevel"/>
    <w:tmpl w:val="3DE4B8E4"/>
    <w:lvl w:ilvl="0" w:tplc="6908DB9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193106"/>
    <w:multiLevelType w:val="hybridMultilevel"/>
    <w:tmpl w:val="BEFC5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AC2737"/>
    <w:multiLevelType w:val="hybridMultilevel"/>
    <w:tmpl w:val="4E0EBF5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4" w15:restartNumberingAfterBreak="0">
    <w:nsid w:val="5FE64F91"/>
    <w:multiLevelType w:val="hybridMultilevel"/>
    <w:tmpl w:val="59AA2EAA"/>
    <w:lvl w:ilvl="0" w:tplc="240A0003">
      <w:start w:val="1"/>
      <w:numFmt w:val="bullet"/>
      <w:lvlText w:val="o"/>
      <w:lvlJc w:val="left"/>
      <w:pPr>
        <w:ind w:left="1800" w:hanging="360"/>
      </w:pPr>
      <w:rPr>
        <w:rFonts w:ascii="Courier New" w:hAnsi="Courier New" w:cs="Courier New"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5" w15:restartNumberingAfterBreak="0">
    <w:nsid w:val="67AA3161"/>
    <w:multiLevelType w:val="multilevel"/>
    <w:tmpl w:val="3C6AFB7E"/>
    <w:lvl w:ilvl="0">
      <w:start w:val="1"/>
      <w:numFmt w:val="decimal"/>
      <w:pStyle w:val="Ttulo1Pliegos"/>
      <w:lvlText w:val="CAPÍTULO %1."/>
      <w:lvlJc w:val="left"/>
      <w:pPr>
        <w:ind w:left="360" w:hanging="360"/>
      </w:pPr>
      <w:rPr>
        <w:rFonts w:hint="default"/>
      </w:rPr>
    </w:lvl>
    <w:lvl w:ilvl="1">
      <w:start w:val="1"/>
      <w:numFmt w:val="decimal"/>
      <w:pStyle w:val="Ttulo2Pliegos"/>
      <w:lvlText w:val="%1.%2."/>
      <w:lvlJc w:val="left"/>
      <w:pPr>
        <w:ind w:left="714" w:hanging="357"/>
      </w:pPr>
      <w:rPr>
        <w:rFonts w:hint="default"/>
      </w:rPr>
    </w:lvl>
    <w:lvl w:ilvl="2">
      <w:start w:val="1"/>
      <w:numFmt w:val="decimal"/>
      <w:lvlRestart w:val="1"/>
      <w:pStyle w:val="Ttulo3Pliegos"/>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pStyle w:val="Ttulo5Pliegos"/>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6" w15:restartNumberingAfterBreak="0">
    <w:nsid w:val="6B0C0099"/>
    <w:multiLevelType w:val="hybridMultilevel"/>
    <w:tmpl w:val="265297C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21E4958"/>
    <w:multiLevelType w:val="hybridMultilevel"/>
    <w:tmpl w:val="C4F0AC74"/>
    <w:lvl w:ilvl="0" w:tplc="0AD025C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F02CBD"/>
    <w:multiLevelType w:val="hybridMultilevel"/>
    <w:tmpl w:val="1B90E89C"/>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427503B"/>
    <w:multiLevelType w:val="hybridMultilevel"/>
    <w:tmpl w:val="1F0A0644"/>
    <w:lvl w:ilvl="0" w:tplc="6908DB9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F45CEC"/>
    <w:multiLevelType w:val="hybridMultilevel"/>
    <w:tmpl w:val="3E0EFBC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41" w15:restartNumberingAfterBreak="0">
    <w:nsid w:val="799E78E9"/>
    <w:multiLevelType w:val="hybridMultilevel"/>
    <w:tmpl w:val="B1F0C4C4"/>
    <w:lvl w:ilvl="0" w:tplc="6908DB94">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7D991B52"/>
    <w:multiLevelType w:val="hybridMultilevel"/>
    <w:tmpl w:val="A2A8B714"/>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5"/>
  </w:num>
  <w:num w:numId="4">
    <w:abstractNumId w:val="35"/>
  </w:num>
  <w:num w:numId="5">
    <w:abstractNumId w:val="16"/>
  </w:num>
  <w:num w:numId="6">
    <w:abstractNumId w:val="20"/>
  </w:num>
  <w:num w:numId="7">
    <w:abstractNumId w:val="14"/>
  </w:num>
  <w:num w:numId="8">
    <w:abstractNumId w:val="3"/>
  </w:num>
  <w:num w:numId="9">
    <w:abstractNumId w:val="22"/>
  </w:num>
  <w:num w:numId="10">
    <w:abstractNumId w:val="7"/>
  </w:num>
  <w:num w:numId="11">
    <w:abstractNumId w:val="32"/>
  </w:num>
  <w:num w:numId="12">
    <w:abstractNumId w:val="17"/>
  </w:num>
  <w:num w:numId="13">
    <w:abstractNumId w:val="9"/>
  </w:num>
  <w:num w:numId="14">
    <w:abstractNumId w:val="13"/>
  </w:num>
  <w:num w:numId="15">
    <w:abstractNumId w:val="41"/>
  </w:num>
  <w:num w:numId="16">
    <w:abstractNumId w:val="34"/>
  </w:num>
  <w:num w:numId="17">
    <w:abstractNumId w:val="15"/>
  </w:num>
  <w:num w:numId="18">
    <w:abstractNumId w:val="33"/>
  </w:num>
  <w:num w:numId="19">
    <w:abstractNumId w:val="31"/>
  </w:num>
  <w:num w:numId="20">
    <w:abstractNumId w:val="6"/>
  </w:num>
  <w:num w:numId="21">
    <w:abstractNumId w:val="26"/>
  </w:num>
  <w:num w:numId="22">
    <w:abstractNumId w:val="10"/>
  </w:num>
  <w:num w:numId="23">
    <w:abstractNumId w:val="38"/>
  </w:num>
  <w:num w:numId="24">
    <w:abstractNumId w:val="12"/>
  </w:num>
  <w:num w:numId="25">
    <w:abstractNumId w:val="8"/>
  </w:num>
  <w:num w:numId="26">
    <w:abstractNumId w:val="42"/>
  </w:num>
  <w:num w:numId="27">
    <w:abstractNumId w:val="39"/>
  </w:num>
  <w:num w:numId="28">
    <w:abstractNumId w:val="36"/>
  </w:num>
  <w:num w:numId="29">
    <w:abstractNumId w:val="2"/>
  </w:num>
  <w:num w:numId="30">
    <w:abstractNumId w:val="21"/>
  </w:num>
  <w:num w:numId="31">
    <w:abstractNumId w:val="19"/>
  </w:num>
  <w:num w:numId="32">
    <w:abstractNumId w:val="25"/>
  </w:num>
  <w:num w:numId="33">
    <w:abstractNumId w:val="30"/>
  </w:num>
  <w:num w:numId="34">
    <w:abstractNumId w:val="18"/>
  </w:num>
  <w:num w:numId="35">
    <w:abstractNumId w:val="28"/>
  </w:num>
  <w:num w:numId="36">
    <w:abstractNumId w:val="24"/>
  </w:num>
  <w:num w:numId="37">
    <w:abstractNumId w:val="29"/>
  </w:num>
  <w:num w:numId="38">
    <w:abstractNumId w:val="27"/>
  </w:num>
  <w:num w:numId="39">
    <w:abstractNumId w:val="11"/>
  </w:num>
  <w:num w:numId="40">
    <w:abstractNumId w:val="23"/>
  </w:num>
  <w:num w:numId="41">
    <w:abstractNumId w:val="40"/>
  </w:num>
  <w:num w:numId="42">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B0"/>
    <w:rsid w:val="00005668"/>
    <w:rsid w:val="0000631F"/>
    <w:rsid w:val="000108A6"/>
    <w:rsid w:val="000135A6"/>
    <w:rsid w:val="00014907"/>
    <w:rsid w:val="00017C6D"/>
    <w:rsid w:val="00020CE3"/>
    <w:rsid w:val="0002190D"/>
    <w:rsid w:val="0002264B"/>
    <w:rsid w:val="00022D03"/>
    <w:rsid w:val="00025162"/>
    <w:rsid w:val="000304E4"/>
    <w:rsid w:val="000352EF"/>
    <w:rsid w:val="00035E99"/>
    <w:rsid w:val="00037B72"/>
    <w:rsid w:val="00037CF3"/>
    <w:rsid w:val="00037D16"/>
    <w:rsid w:val="00041F23"/>
    <w:rsid w:val="00043454"/>
    <w:rsid w:val="000571B3"/>
    <w:rsid w:val="000618CF"/>
    <w:rsid w:val="00066191"/>
    <w:rsid w:val="000701B5"/>
    <w:rsid w:val="00071E56"/>
    <w:rsid w:val="000843D5"/>
    <w:rsid w:val="000846D9"/>
    <w:rsid w:val="00090EE6"/>
    <w:rsid w:val="00091647"/>
    <w:rsid w:val="00091E8B"/>
    <w:rsid w:val="00095E64"/>
    <w:rsid w:val="00097D42"/>
    <w:rsid w:val="000C505A"/>
    <w:rsid w:val="000C7C29"/>
    <w:rsid w:val="000D0AFF"/>
    <w:rsid w:val="000D13CC"/>
    <w:rsid w:val="000D3A2C"/>
    <w:rsid w:val="000D501E"/>
    <w:rsid w:val="000D6416"/>
    <w:rsid w:val="000D7681"/>
    <w:rsid w:val="000E1D08"/>
    <w:rsid w:val="000E28B1"/>
    <w:rsid w:val="000E4F4D"/>
    <w:rsid w:val="000E7263"/>
    <w:rsid w:val="000F2396"/>
    <w:rsid w:val="000F4A5E"/>
    <w:rsid w:val="000F541F"/>
    <w:rsid w:val="000F6597"/>
    <w:rsid w:val="0010074D"/>
    <w:rsid w:val="00100CA5"/>
    <w:rsid w:val="00105E4C"/>
    <w:rsid w:val="0010694F"/>
    <w:rsid w:val="001075BC"/>
    <w:rsid w:val="00112B58"/>
    <w:rsid w:val="00113FCD"/>
    <w:rsid w:val="00116B71"/>
    <w:rsid w:val="00126B8F"/>
    <w:rsid w:val="00127980"/>
    <w:rsid w:val="001312E0"/>
    <w:rsid w:val="00132735"/>
    <w:rsid w:val="00132BAD"/>
    <w:rsid w:val="00142DED"/>
    <w:rsid w:val="00144EFC"/>
    <w:rsid w:val="00145580"/>
    <w:rsid w:val="00145727"/>
    <w:rsid w:val="00157C3D"/>
    <w:rsid w:val="00161607"/>
    <w:rsid w:val="001637A2"/>
    <w:rsid w:val="0016698E"/>
    <w:rsid w:val="00166F94"/>
    <w:rsid w:val="001706AB"/>
    <w:rsid w:val="00174B89"/>
    <w:rsid w:val="001758B3"/>
    <w:rsid w:val="00175CC4"/>
    <w:rsid w:val="00177337"/>
    <w:rsid w:val="00180042"/>
    <w:rsid w:val="001813EF"/>
    <w:rsid w:val="00184DAD"/>
    <w:rsid w:val="00190020"/>
    <w:rsid w:val="001916F3"/>
    <w:rsid w:val="00193846"/>
    <w:rsid w:val="0019599F"/>
    <w:rsid w:val="001A0AC4"/>
    <w:rsid w:val="001A65DA"/>
    <w:rsid w:val="001B64E5"/>
    <w:rsid w:val="001B75F0"/>
    <w:rsid w:val="001B7F7B"/>
    <w:rsid w:val="001C0013"/>
    <w:rsid w:val="001C16C0"/>
    <w:rsid w:val="001C4B8D"/>
    <w:rsid w:val="001C6278"/>
    <w:rsid w:val="001D0ED1"/>
    <w:rsid w:val="001D2737"/>
    <w:rsid w:val="001D2A99"/>
    <w:rsid w:val="001E3398"/>
    <w:rsid w:val="001E3D4C"/>
    <w:rsid w:val="001E7B8E"/>
    <w:rsid w:val="001E7EC4"/>
    <w:rsid w:val="001F3A1A"/>
    <w:rsid w:val="001F3BA4"/>
    <w:rsid w:val="00203B19"/>
    <w:rsid w:val="00211C30"/>
    <w:rsid w:val="00213F8F"/>
    <w:rsid w:val="00215120"/>
    <w:rsid w:val="00216A46"/>
    <w:rsid w:val="00220F4C"/>
    <w:rsid w:val="00221503"/>
    <w:rsid w:val="00225AE2"/>
    <w:rsid w:val="00230227"/>
    <w:rsid w:val="002338D4"/>
    <w:rsid w:val="00236E1E"/>
    <w:rsid w:val="002401D7"/>
    <w:rsid w:val="002401E9"/>
    <w:rsid w:val="002431CA"/>
    <w:rsid w:val="0024384F"/>
    <w:rsid w:val="002438C8"/>
    <w:rsid w:val="002454E9"/>
    <w:rsid w:val="002507C8"/>
    <w:rsid w:val="002513A3"/>
    <w:rsid w:val="00251C93"/>
    <w:rsid w:val="00254F0D"/>
    <w:rsid w:val="00255F62"/>
    <w:rsid w:val="00257672"/>
    <w:rsid w:val="002614FA"/>
    <w:rsid w:val="00273F19"/>
    <w:rsid w:val="00277F7C"/>
    <w:rsid w:val="00280DB5"/>
    <w:rsid w:val="002826A8"/>
    <w:rsid w:val="00285618"/>
    <w:rsid w:val="0029413D"/>
    <w:rsid w:val="00295B3C"/>
    <w:rsid w:val="002B04F4"/>
    <w:rsid w:val="002B0A9B"/>
    <w:rsid w:val="002B1936"/>
    <w:rsid w:val="002B221D"/>
    <w:rsid w:val="002B73AF"/>
    <w:rsid w:val="002C3204"/>
    <w:rsid w:val="002C38C9"/>
    <w:rsid w:val="002C5EE2"/>
    <w:rsid w:val="002D412F"/>
    <w:rsid w:val="002D4B60"/>
    <w:rsid w:val="002E36AF"/>
    <w:rsid w:val="002E48E0"/>
    <w:rsid w:val="002E5939"/>
    <w:rsid w:val="002F3845"/>
    <w:rsid w:val="002F5806"/>
    <w:rsid w:val="0030030C"/>
    <w:rsid w:val="00301EE6"/>
    <w:rsid w:val="00302278"/>
    <w:rsid w:val="00303988"/>
    <w:rsid w:val="0030399E"/>
    <w:rsid w:val="00310489"/>
    <w:rsid w:val="003258BB"/>
    <w:rsid w:val="00330F15"/>
    <w:rsid w:val="00331EC4"/>
    <w:rsid w:val="003324CE"/>
    <w:rsid w:val="00332618"/>
    <w:rsid w:val="00341365"/>
    <w:rsid w:val="00341507"/>
    <w:rsid w:val="00343FCA"/>
    <w:rsid w:val="003513ED"/>
    <w:rsid w:val="00351643"/>
    <w:rsid w:val="003537A3"/>
    <w:rsid w:val="0035653A"/>
    <w:rsid w:val="00365ABE"/>
    <w:rsid w:val="00366349"/>
    <w:rsid w:val="003704E6"/>
    <w:rsid w:val="00370F28"/>
    <w:rsid w:val="00390D99"/>
    <w:rsid w:val="00394723"/>
    <w:rsid w:val="003B6019"/>
    <w:rsid w:val="003B62A0"/>
    <w:rsid w:val="003B7C3A"/>
    <w:rsid w:val="003C7A42"/>
    <w:rsid w:val="003C7D49"/>
    <w:rsid w:val="003D1EDC"/>
    <w:rsid w:val="003D27E8"/>
    <w:rsid w:val="003E05E6"/>
    <w:rsid w:val="003E2A86"/>
    <w:rsid w:val="003E4BA3"/>
    <w:rsid w:val="003E5E58"/>
    <w:rsid w:val="003E68C5"/>
    <w:rsid w:val="003F3EB9"/>
    <w:rsid w:val="003F4D40"/>
    <w:rsid w:val="0040373F"/>
    <w:rsid w:val="00407312"/>
    <w:rsid w:val="004127B7"/>
    <w:rsid w:val="00415D4A"/>
    <w:rsid w:val="00421957"/>
    <w:rsid w:val="00422AF9"/>
    <w:rsid w:val="00425B45"/>
    <w:rsid w:val="00427104"/>
    <w:rsid w:val="004310A6"/>
    <w:rsid w:val="004353E6"/>
    <w:rsid w:val="0045758F"/>
    <w:rsid w:val="004703D7"/>
    <w:rsid w:val="00470EAE"/>
    <w:rsid w:val="00474D82"/>
    <w:rsid w:val="0047715F"/>
    <w:rsid w:val="0048049A"/>
    <w:rsid w:val="00482D11"/>
    <w:rsid w:val="0048349A"/>
    <w:rsid w:val="00483BF0"/>
    <w:rsid w:val="00485888"/>
    <w:rsid w:val="0048713D"/>
    <w:rsid w:val="004874F1"/>
    <w:rsid w:val="004A2DB5"/>
    <w:rsid w:val="004A614A"/>
    <w:rsid w:val="004B2A7A"/>
    <w:rsid w:val="004B6227"/>
    <w:rsid w:val="004B69F3"/>
    <w:rsid w:val="004B6D8F"/>
    <w:rsid w:val="004B7308"/>
    <w:rsid w:val="004C0156"/>
    <w:rsid w:val="004C4C19"/>
    <w:rsid w:val="004D1CF9"/>
    <w:rsid w:val="004D3C25"/>
    <w:rsid w:val="004D3F1A"/>
    <w:rsid w:val="004E3846"/>
    <w:rsid w:val="004E44C4"/>
    <w:rsid w:val="004F0DC0"/>
    <w:rsid w:val="004F5501"/>
    <w:rsid w:val="00500125"/>
    <w:rsid w:val="005020A0"/>
    <w:rsid w:val="005051DC"/>
    <w:rsid w:val="00505852"/>
    <w:rsid w:val="00512095"/>
    <w:rsid w:val="0051259B"/>
    <w:rsid w:val="00512681"/>
    <w:rsid w:val="00527A34"/>
    <w:rsid w:val="00532FFF"/>
    <w:rsid w:val="005347CF"/>
    <w:rsid w:val="00534FF6"/>
    <w:rsid w:val="005350E1"/>
    <w:rsid w:val="0053653B"/>
    <w:rsid w:val="00536888"/>
    <w:rsid w:val="005416A8"/>
    <w:rsid w:val="005453A7"/>
    <w:rsid w:val="005513CA"/>
    <w:rsid w:val="00557DB8"/>
    <w:rsid w:val="005705F4"/>
    <w:rsid w:val="00571603"/>
    <w:rsid w:val="00575EA1"/>
    <w:rsid w:val="0058192B"/>
    <w:rsid w:val="0058463A"/>
    <w:rsid w:val="00585DDA"/>
    <w:rsid w:val="005A23B3"/>
    <w:rsid w:val="005A2673"/>
    <w:rsid w:val="005A36B5"/>
    <w:rsid w:val="005B0A7E"/>
    <w:rsid w:val="005B37A0"/>
    <w:rsid w:val="005B7DD4"/>
    <w:rsid w:val="005C6918"/>
    <w:rsid w:val="005D2389"/>
    <w:rsid w:val="005D7341"/>
    <w:rsid w:val="005E16C8"/>
    <w:rsid w:val="005E2C40"/>
    <w:rsid w:val="005E2F3D"/>
    <w:rsid w:val="005E5956"/>
    <w:rsid w:val="005E7C52"/>
    <w:rsid w:val="005F0BE8"/>
    <w:rsid w:val="005F1CB9"/>
    <w:rsid w:val="005F38B9"/>
    <w:rsid w:val="00602387"/>
    <w:rsid w:val="00602896"/>
    <w:rsid w:val="006033DE"/>
    <w:rsid w:val="00603A92"/>
    <w:rsid w:val="006060B6"/>
    <w:rsid w:val="00607FEF"/>
    <w:rsid w:val="006102BC"/>
    <w:rsid w:val="00611DA1"/>
    <w:rsid w:val="0061682B"/>
    <w:rsid w:val="0062085D"/>
    <w:rsid w:val="006229C1"/>
    <w:rsid w:val="00627B0B"/>
    <w:rsid w:val="00627DF0"/>
    <w:rsid w:val="00632F2C"/>
    <w:rsid w:val="00634383"/>
    <w:rsid w:val="00636994"/>
    <w:rsid w:val="00641226"/>
    <w:rsid w:val="00641ABD"/>
    <w:rsid w:val="0064233E"/>
    <w:rsid w:val="00642943"/>
    <w:rsid w:val="00642CF1"/>
    <w:rsid w:val="00644A4A"/>
    <w:rsid w:val="006463BB"/>
    <w:rsid w:val="006563BF"/>
    <w:rsid w:val="00662BA3"/>
    <w:rsid w:val="00662EFC"/>
    <w:rsid w:val="00664658"/>
    <w:rsid w:val="006649B9"/>
    <w:rsid w:val="00680351"/>
    <w:rsid w:val="00684375"/>
    <w:rsid w:val="006857C7"/>
    <w:rsid w:val="00685DFC"/>
    <w:rsid w:val="00690578"/>
    <w:rsid w:val="00694767"/>
    <w:rsid w:val="006A2E15"/>
    <w:rsid w:val="006A54CB"/>
    <w:rsid w:val="006B59D0"/>
    <w:rsid w:val="006C1586"/>
    <w:rsid w:val="006C71A7"/>
    <w:rsid w:val="006C7F58"/>
    <w:rsid w:val="006D0B0C"/>
    <w:rsid w:val="006D1347"/>
    <w:rsid w:val="006D5BC0"/>
    <w:rsid w:val="006D5F94"/>
    <w:rsid w:val="006E20B3"/>
    <w:rsid w:val="006E33B9"/>
    <w:rsid w:val="006E4EB5"/>
    <w:rsid w:val="006E6D3A"/>
    <w:rsid w:val="006F0D4F"/>
    <w:rsid w:val="006F27C9"/>
    <w:rsid w:val="006F2B1A"/>
    <w:rsid w:val="006F5949"/>
    <w:rsid w:val="006F7C68"/>
    <w:rsid w:val="00706AE7"/>
    <w:rsid w:val="00712D5E"/>
    <w:rsid w:val="00713530"/>
    <w:rsid w:val="00715BF8"/>
    <w:rsid w:val="00721F85"/>
    <w:rsid w:val="00723E02"/>
    <w:rsid w:val="00726648"/>
    <w:rsid w:val="00727F93"/>
    <w:rsid w:val="0073513D"/>
    <w:rsid w:val="007449A3"/>
    <w:rsid w:val="00753FD2"/>
    <w:rsid w:val="00757BBD"/>
    <w:rsid w:val="00761C7F"/>
    <w:rsid w:val="00764853"/>
    <w:rsid w:val="00765597"/>
    <w:rsid w:val="0076677A"/>
    <w:rsid w:val="00767CA1"/>
    <w:rsid w:val="00783E35"/>
    <w:rsid w:val="00790386"/>
    <w:rsid w:val="007960BB"/>
    <w:rsid w:val="00797F06"/>
    <w:rsid w:val="007A1D83"/>
    <w:rsid w:val="007A53A0"/>
    <w:rsid w:val="007B41B6"/>
    <w:rsid w:val="007C2423"/>
    <w:rsid w:val="007C576C"/>
    <w:rsid w:val="007D2FEA"/>
    <w:rsid w:val="007D5C26"/>
    <w:rsid w:val="007D66E1"/>
    <w:rsid w:val="007D6D7D"/>
    <w:rsid w:val="007E175C"/>
    <w:rsid w:val="007E20A4"/>
    <w:rsid w:val="007E5C1A"/>
    <w:rsid w:val="007F0CF4"/>
    <w:rsid w:val="007F3472"/>
    <w:rsid w:val="008026DA"/>
    <w:rsid w:val="008050A0"/>
    <w:rsid w:val="00805171"/>
    <w:rsid w:val="00807104"/>
    <w:rsid w:val="0080757D"/>
    <w:rsid w:val="00810DE2"/>
    <w:rsid w:val="0081193A"/>
    <w:rsid w:val="00813C37"/>
    <w:rsid w:val="0082152F"/>
    <w:rsid w:val="00833E10"/>
    <w:rsid w:val="00833F83"/>
    <w:rsid w:val="0083534B"/>
    <w:rsid w:val="008400E3"/>
    <w:rsid w:val="0085147C"/>
    <w:rsid w:val="00851F41"/>
    <w:rsid w:val="00855555"/>
    <w:rsid w:val="00861E33"/>
    <w:rsid w:val="008653F9"/>
    <w:rsid w:val="008706C3"/>
    <w:rsid w:val="008716C9"/>
    <w:rsid w:val="00871BE3"/>
    <w:rsid w:val="00881216"/>
    <w:rsid w:val="00892E0F"/>
    <w:rsid w:val="0089688C"/>
    <w:rsid w:val="008A46C7"/>
    <w:rsid w:val="008A52B2"/>
    <w:rsid w:val="008A52CE"/>
    <w:rsid w:val="008B08EA"/>
    <w:rsid w:val="008B12B6"/>
    <w:rsid w:val="008B402B"/>
    <w:rsid w:val="008B474F"/>
    <w:rsid w:val="008B70CD"/>
    <w:rsid w:val="008C00BE"/>
    <w:rsid w:val="008C3876"/>
    <w:rsid w:val="008C719C"/>
    <w:rsid w:val="008D1BBB"/>
    <w:rsid w:val="008D2DD9"/>
    <w:rsid w:val="008D6DED"/>
    <w:rsid w:val="008D7703"/>
    <w:rsid w:val="008E1A46"/>
    <w:rsid w:val="008E7750"/>
    <w:rsid w:val="008E7AB6"/>
    <w:rsid w:val="008E7AC4"/>
    <w:rsid w:val="008F5744"/>
    <w:rsid w:val="008F7190"/>
    <w:rsid w:val="009071B1"/>
    <w:rsid w:val="009076D6"/>
    <w:rsid w:val="009119AB"/>
    <w:rsid w:val="0091367D"/>
    <w:rsid w:val="00921106"/>
    <w:rsid w:val="00923B1B"/>
    <w:rsid w:val="00923DF3"/>
    <w:rsid w:val="0092424D"/>
    <w:rsid w:val="0092590F"/>
    <w:rsid w:val="0092654B"/>
    <w:rsid w:val="009276EE"/>
    <w:rsid w:val="00930DFD"/>
    <w:rsid w:val="0093163C"/>
    <w:rsid w:val="00932F17"/>
    <w:rsid w:val="00934768"/>
    <w:rsid w:val="009462F2"/>
    <w:rsid w:val="00946AC6"/>
    <w:rsid w:val="009479B4"/>
    <w:rsid w:val="00952A8B"/>
    <w:rsid w:val="00960284"/>
    <w:rsid w:val="0096061E"/>
    <w:rsid w:val="009671F7"/>
    <w:rsid w:val="009739EF"/>
    <w:rsid w:val="009824D4"/>
    <w:rsid w:val="00991313"/>
    <w:rsid w:val="009932A5"/>
    <w:rsid w:val="009958E2"/>
    <w:rsid w:val="009A4D63"/>
    <w:rsid w:val="009B77C4"/>
    <w:rsid w:val="009C0C82"/>
    <w:rsid w:val="009C71FF"/>
    <w:rsid w:val="009D2E43"/>
    <w:rsid w:val="009D2EAB"/>
    <w:rsid w:val="009D3E60"/>
    <w:rsid w:val="009D6437"/>
    <w:rsid w:val="009F3EF4"/>
    <w:rsid w:val="00A0056B"/>
    <w:rsid w:val="00A032AC"/>
    <w:rsid w:val="00A1138D"/>
    <w:rsid w:val="00A12784"/>
    <w:rsid w:val="00A16311"/>
    <w:rsid w:val="00A2002F"/>
    <w:rsid w:val="00A225C7"/>
    <w:rsid w:val="00A25030"/>
    <w:rsid w:val="00A30611"/>
    <w:rsid w:val="00A332E8"/>
    <w:rsid w:val="00A37550"/>
    <w:rsid w:val="00A37BDB"/>
    <w:rsid w:val="00A43D21"/>
    <w:rsid w:val="00A50B6A"/>
    <w:rsid w:val="00A50C04"/>
    <w:rsid w:val="00A5404D"/>
    <w:rsid w:val="00A56B02"/>
    <w:rsid w:val="00A56ECC"/>
    <w:rsid w:val="00A57CA4"/>
    <w:rsid w:val="00A65BA2"/>
    <w:rsid w:val="00A663BE"/>
    <w:rsid w:val="00A7183A"/>
    <w:rsid w:val="00A74F32"/>
    <w:rsid w:val="00A76AAF"/>
    <w:rsid w:val="00A80A72"/>
    <w:rsid w:val="00A81C4A"/>
    <w:rsid w:val="00A83736"/>
    <w:rsid w:val="00A85E6E"/>
    <w:rsid w:val="00A869D3"/>
    <w:rsid w:val="00A93804"/>
    <w:rsid w:val="00A93C23"/>
    <w:rsid w:val="00A94378"/>
    <w:rsid w:val="00A94E4E"/>
    <w:rsid w:val="00AA0F36"/>
    <w:rsid w:val="00AA1232"/>
    <w:rsid w:val="00AA666A"/>
    <w:rsid w:val="00AA79C1"/>
    <w:rsid w:val="00AB5081"/>
    <w:rsid w:val="00AB7A77"/>
    <w:rsid w:val="00AC0505"/>
    <w:rsid w:val="00AC1BD0"/>
    <w:rsid w:val="00AC38E4"/>
    <w:rsid w:val="00AC4717"/>
    <w:rsid w:val="00AC6587"/>
    <w:rsid w:val="00AD4C6A"/>
    <w:rsid w:val="00AD5CB0"/>
    <w:rsid w:val="00AD7F0F"/>
    <w:rsid w:val="00AE4058"/>
    <w:rsid w:val="00AF5456"/>
    <w:rsid w:val="00AF6180"/>
    <w:rsid w:val="00AF6549"/>
    <w:rsid w:val="00AF7449"/>
    <w:rsid w:val="00B04F7C"/>
    <w:rsid w:val="00B063D3"/>
    <w:rsid w:val="00B07737"/>
    <w:rsid w:val="00B10A3C"/>
    <w:rsid w:val="00B11259"/>
    <w:rsid w:val="00B11BA2"/>
    <w:rsid w:val="00B136C0"/>
    <w:rsid w:val="00B20688"/>
    <w:rsid w:val="00B2103B"/>
    <w:rsid w:val="00B225EB"/>
    <w:rsid w:val="00B25F39"/>
    <w:rsid w:val="00B26DBD"/>
    <w:rsid w:val="00B3187A"/>
    <w:rsid w:val="00B31FA8"/>
    <w:rsid w:val="00B34FA3"/>
    <w:rsid w:val="00B45709"/>
    <w:rsid w:val="00B45C0A"/>
    <w:rsid w:val="00B5076D"/>
    <w:rsid w:val="00B50D4E"/>
    <w:rsid w:val="00B526DC"/>
    <w:rsid w:val="00B534A1"/>
    <w:rsid w:val="00B639B4"/>
    <w:rsid w:val="00B64AD7"/>
    <w:rsid w:val="00B76C2A"/>
    <w:rsid w:val="00B77393"/>
    <w:rsid w:val="00B82CC3"/>
    <w:rsid w:val="00B843E4"/>
    <w:rsid w:val="00B86E2B"/>
    <w:rsid w:val="00B92F35"/>
    <w:rsid w:val="00B94C77"/>
    <w:rsid w:val="00B967CB"/>
    <w:rsid w:val="00BA0BBE"/>
    <w:rsid w:val="00BA0F23"/>
    <w:rsid w:val="00BA6C06"/>
    <w:rsid w:val="00BB07FE"/>
    <w:rsid w:val="00BB4CF5"/>
    <w:rsid w:val="00BB5715"/>
    <w:rsid w:val="00BC22FA"/>
    <w:rsid w:val="00BC3EF5"/>
    <w:rsid w:val="00BD5757"/>
    <w:rsid w:val="00BD6167"/>
    <w:rsid w:val="00BD6DB7"/>
    <w:rsid w:val="00BE091E"/>
    <w:rsid w:val="00BE287C"/>
    <w:rsid w:val="00BE5761"/>
    <w:rsid w:val="00BF2130"/>
    <w:rsid w:val="00BF4F05"/>
    <w:rsid w:val="00BF5E5E"/>
    <w:rsid w:val="00C00733"/>
    <w:rsid w:val="00C0179A"/>
    <w:rsid w:val="00C029DD"/>
    <w:rsid w:val="00C02A84"/>
    <w:rsid w:val="00C05580"/>
    <w:rsid w:val="00C103AE"/>
    <w:rsid w:val="00C14A7E"/>
    <w:rsid w:val="00C223B6"/>
    <w:rsid w:val="00C22F55"/>
    <w:rsid w:val="00C23979"/>
    <w:rsid w:val="00C27030"/>
    <w:rsid w:val="00C27575"/>
    <w:rsid w:val="00C33839"/>
    <w:rsid w:val="00C40470"/>
    <w:rsid w:val="00C4173E"/>
    <w:rsid w:val="00C448CC"/>
    <w:rsid w:val="00C50B16"/>
    <w:rsid w:val="00C54656"/>
    <w:rsid w:val="00C54851"/>
    <w:rsid w:val="00C62BDD"/>
    <w:rsid w:val="00C65B48"/>
    <w:rsid w:val="00C742EF"/>
    <w:rsid w:val="00C7523F"/>
    <w:rsid w:val="00C75334"/>
    <w:rsid w:val="00C765F6"/>
    <w:rsid w:val="00C820B0"/>
    <w:rsid w:val="00C83408"/>
    <w:rsid w:val="00C84797"/>
    <w:rsid w:val="00C84AD4"/>
    <w:rsid w:val="00C853F4"/>
    <w:rsid w:val="00C85519"/>
    <w:rsid w:val="00C87744"/>
    <w:rsid w:val="00C94344"/>
    <w:rsid w:val="00C94C2E"/>
    <w:rsid w:val="00CB383E"/>
    <w:rsid w:val="00CB62BE"/>
    <w:rsid w:val="00CC6EB2"/>
    <w:rsid w:val="00CD58E2"/>
    <w:rsid w:val="00CE6424"/>
    <w:rsid w:val="00CF0800"/>
    <w:rsid w:val="00D00876"/>
    <w:rsid w:val="00D058FE"/>
    <w:rsid w:val="00D07732"/>
    <w:rsid w:val="00D141E9"/>
    <w:rsid w:val="00D1443C"/>
    <w:rsid w:val="00D217B7"/>
    <w:rsid w:val="00D237FC"/>
    <w:rsid w:val="00D26644"/>
    <w:rsid w:val="00D3482B"/>
    <w:rsid w:val="00D3660A"/>
    <w:rsid w:val="00D37874"/>
    <w:rsid w:val="00D4048D"/>
    <w:rsid w:val="00D43586"/>
    <w:rsid w:val="00D540D8"/>
    <w:rsid w:val="00D549CC"/>
    <w:rsid w:val="00D55F5B"/>
    <w:rsid w:val="00D6437A"/>
    <w:rsid w:val="00D6505E"/>
    <w:rsid w:val="00D71EE7"/>
    <w:rsid w:val="00D75642"/>
    <w:rsid w:val="00D766B1"/>
    <w:rsid w:val="00D806FE"/>
    <w:rsid w:val="00D81564"/>
    <w:rsid w:val="00D8375E"/>
    <w:rsid w:val="00D846AA"/>
    <w:rsid w:val="00D8555B"/>
    <w:rsid w:val="00D920A4"/>
    <w:rsid w:val="00D97C80"/>
    <w:rsid w:val="00DA10B0"/>
    <w:rsid w:val="00DA11EA"/>
    <w:rsid w:val="00DA4F0C"/>
    <w:rsid w:val="00DA523D"/>
    <w:rsid w:val="00DC09D9"/>
    <w:rsid w:val="00DC1217"/>
    <w:rsid w:val="00DC247B"/>
    <w:rsid w:val="00DC5583"/>
    <w:rsid w:val="00DC572B"/>
    <w:rsid w:val="00DE0AA1"/>
    <w:rsid w:val="00DE15F6"/>
    <w:rsid w:val="00DE3170"/>
    <w:rsid w:val="00DE49D4"/>
    <w:rsid w:val="00DE6943"/>
    <w:rsid w:val="00DF509C"/>
    <w:rsid w:val="00E00750"/>
    <w:rsid w:val="00E10758"/>
    <w:rsid w:val="00E11909"/>
    <w:rsid w:val="00E12894"/>
    <w:rsid w:val="00E1538D"/>
    <w:rsid w:val="00E220C5"/>
    <w:rsid w:val="00E224B4"/>
    <w:rsid w:val="00E23E4F"/>
    <w:rsid w:val="00E24047"/>
    <w:rsid w:val="00E27705"/>
    <w:rsid w:val="00E3360C"/>
    <w:rsid w:val="00E33969"/>
    <w:rsid w:val="00E346CF"/>
    <w:rsid w:val="00E3576B"/>
    <w:rsid w:val="00E35C96"/>
    <w:rsid w:val="00E36983"/>
    <w:rsid w:val="00E402E5"/>
    <w:rsid w:val="00E42EEA"/>
    <w:rsid w:val="00E44951"/>
    <w:rsid w:val="00E45166"/>
    <w:rsid w:val="00E4689D"/>
    <w:rsid w:val="00E5158D"/>
    <w:rsid w:val="00E5408D"/>
    <w:rsid w:val="00E6179D"/>
    <w:rsid w:val="00E63561"/>
    <w:rsid w:val="00E70E1B"/>
    <w:rsid w:val="00E7670F"/>
    <w:rsid w:val="00E778DB"/>
    <w:rsid w:val="00E81196"/>
    <w:rsid w:val="00E81580"/>
    <w:rsid w:val="00E82D38"/>
    <w:rsid w:val="00E87248"/>
    <w:rsid w:val="00E90B57"/>
    <w:rsid w:val="00E92046"/>
    <w:rsid w:val="00E923CD"/>
    <w:rsid w:val="00E92609"/>
    <w:rsid w:val="00E9764F"/>
    <w:rsid w:val="00EA1AA2"/>
    <w:rsid w:val="00EB1749"/>
    <w:rsid w:val="00EB7225"/>
    <w:rsid w:val="00EC151A"/>
    <w:rsid w:val="00EC7311"/>
    <w:rsid w:val="00ED60E2"/>
    <w:rsid w:val="00ED64BB"/>
    <w:rsid w:val="00EE0C7E"/>
    <w:rsid w:val="00EE4A11"/>
    <w:rsid w:val="00EF56D2"/>
    <w:rsid w:val="00F01AF7"/>
    <w:rsid w:val="00F123D1"/>
    <w:rsid w:val="00F20A3D"/>
    <w:rsid w:val="00F303BE"/>
    <w:rsid w:val="00F30A40"/>
    <w:rsid w:val="00F34B1D"/>
    <w:rsid w:val="00F35B94"/>
    <w:rsid w:val="00F41EE4"/>
    <w:rsid w:val="00F42F7E"/>
    <w:rsid w:val="00F438F7"/>
    <w:rsid w:val="00F44372"/>
    <w:rsid w:val="00F445B3"/>
    <w:rsid w:val="00F44806"/>
    <w:rsid w:val="00F453D9"/>
    <w:rsid w:val="00F475B3"/>
    <w:rsid w:val="00F53A4C"/>
    <w:rsid w:val="00F54DC7"/>
    <w:rsid w:val="00F714F0"/>
    <w:rsid w:val="00F7338E"/>
    <w:rsid w:val="00F77D66"/>
    <w:rsid w:val="00F82A4A"/>
    <w:rsid w:val="00F8611F"/>
    <w:rsid w:val="00F905DC"/>
    <w:rsid w:val="00FA6530"/>
    <w:rsid w:val="00FA6C3D"/>
    <w:rsid w:val="00FB2537"/>
    <w:rsid w:val="00FB2B93"/>
    <w:rsid w:val="00FC34FE"/>
    <w:rsid w:val="00FC36F7"/>
    <w:rsid w:val="00FC4F32"/>
    <w:rsid w:val="00FC69B7"/>
    <w:rsid w:val="00FD2F1A"/>
    <w:rsid w:val="00FD4CBA"/>
    <w:rsid w:val="00FD5383"/>
    <w:rsid w:val="00FE554B"/>
    <w:rsid w:val="00FE679C"/>
    <w:rsid w:val="00FE6917"/>
    <w:rsid w:val="00FE75BA"/>
    <w:rsid w:val="00FE76A4"/>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6A8B29"/>
  <w15:docId w15:val="{D3D60D09-39B9-482B-B659-1AEB9997E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424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aliases w:val="Edgar 2,2 headline,h,heading 2,VIS2,h2,Heading 2 Hidden,TOC Chapter,Level 2 Head,Section,Chapter Title,Section1,Chapter Title1,H21,Section2,Chapter Title2,H22,Section11,Chapter Title11,H211,Head2A,Sub-Head1,L2,l2,título 2,Título 2 -BCN,H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HOJA,Bolita,List Paragraph,Párrafo de lista4,BOLADEF,Párrafo de lista3,Párrafo de lista21,BOLA,Nivel 1 OS,Colorful List Accent 1,Colorful List - Accent 11,Fotografía,Bullet List,FooterText,numbered,Paragraphe de liste1,lp1,Scitum normal"/>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aliases w:val="Edgar 2 Car,2 headline Car,h Car,heading 2 Car,VIS2 Car,h2 Car,Heading 2 Hidden Car,TOC Chapter Car,Level 2 Head Car,Section Car,Chapter Title Car,Section1 Car,Chapter Title1 Car,H21 Car,Section2 Car,Chapter Title2 Car,H22 Car,Section11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Textodemarcadordeposicin">
    <w:name w:val="Texto de marcador de posición"/>
    <w:basedOn w:val="Fuentedeprrafopredeter"/>
    <w:uiPriority w:val="99"/>
    <w:semiHidden/>
    <w:rsid w:val="00AF6549"/>
    <w:rPr>
      <w:color w:val="808080"/>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Fotografía Car,Bullet List Car"/>
    <w:link w:val="Prrafodelista"/>
    <w:uiPriority w:val="34"/>
    <w:qFormat/>
    <w:rsid w:val="00A37BDB"/>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A37BDB"/>
    <w:rPr>
      <w:rFonts w:ascii="Times New Roman" w:eastAsia="Times New Roman" w:hAnsi="Times New Roman" w:cs="Times New Roman"/>
      <w:sz w:val="20"/>
      <w:szCs w:val="20"/>
      <w:lang w:val="es-ES" w:eastAsia="es-ES"/>
    </w:rPr>
  </w:style>
  <w:style w:type="paragraph" w:customStyle="1" w:styleId="Ttulo1Pliegos">
    <w:name w:val="Título1_Pliegos"/>
    <w:basedOn w:val="Normal"/>
    <w:next w:val="Normal"/>
    <w:autoRedefine/>
    <w:qFormat/>
    <w:rsid w:val="00A37BDB"/>
    <w:pPr>
      <w:numPr>
        <w:numId w:val="4"/>
      </w:numPr>
      <w:pBdr>
        <w:bottom w:val="single" w:sz="12" w:space="1" w:color="auto"/>
      </w:pBdr>
      <w:spacing w:before="240" w:after="360"/>
      <w:ind w:left="720"/>
      <w:jc w:val="center"/>
      <w:outlineLvl w:val="0"/>
    </w:pPr>
    <w:rPr>
      <w:rFonts w:ascii="Cambria" w:hAnsi="Cambria" w:cs="Arial"/>
      <w:b/>
      <w:sz w:val="28"/>
      <w:szCs w:val="24"/>
    </w:rPr>
  </w:style>
  <w:style w:type="paragraph" w:customStyle="1" w:styleId="Ttulo2Pliegos">
    <w:name w:val="Título2_Pliegos"/>
    <w:basedOn w:val="Normal"/>
    <w:next w:val="Normal"/>
    <w:qFormat/>
    <w:rsid w:val="00A37BDB"/>
    <w:pPr>
      <w:numPr>
        <w:ilvl w:val="1"/>
        <w:numId w:val="4"/>
      </w:numPr>
      <w:spacing w:after="120"/>
      <w:ind w:left="357"/>
      <w:outlineLvl w:val="1"/>
    </w:pPr>
    <w:rPr>
      <w:rFonts w:ascii="Cambria" w:hAnsi="Cambria" w:cs="Arial"/>
      <w:b/>
      <w:sz w:val="26"/>
      <w:szCs w:val="24"/>
    </w:rPr>
  </w:style>
  <w:style w:type="paragraph" w:customStyle="1" w:styleId="Ttulo3Pliegos">
    <w:name w:val="Título3_Pliegos"/>
    <w:basedOn w:val="Ttulo2Pliegos"/>
    <w:next w:val="Normal"/>
    <w:link w:val="Ttulo3PliegosCar"/>
    <w:autoRedefine/>
    <w:qFormat/>
    <w:rsid w:val="00A37BDB"/>
    <w:pPr>
      <w:numPr>
        <w:ilvl w:val="2"/>
      </w:numPr>
      <w:ind w:left="357" w:hanging="360"/>
      <w:jc w:val="both"/>
      <w:outlineLvl w:val="2"/>
    </w:pPr>
    <w:rPr>
      <w:sz w:val="24"/>
    </w:rPr>
  </w:style>
  <w:style w:type="paragraph" w:customStyle="1" w:styleId="Ttulo5Pliegos">
    <w:name w:val="Título5_Pliegos"/>
    <w:basedOn w:val="Normal"/>
    <w:autoRedefine/>
    <w:qFormat/>
    <w:rsid w:val="00A37BDB"/>
    <w:pPr>
      <w:numPr>
        <w:ilvl w:val="4"/>
        <w:numId w:val="4"/>
      </w:numPr>
      <w:spacing w:after="60"/>
      <w:ind w:left="357" w:hanging="360"/>
      <w:jc w:val="both"/>
      <w:outlineLvl w:val="4"/>
    </w:pPr>
    <w:rPr>
      <w:rFonts w:ascii="Arial" w:hAnsi="Arial" w:cs="Arial"/>
      <w:b/>
      <w:i/>
    </w:rPr>
  </w:style>
  <w:style w:type="character" w:customStyle="1" w:styleId="Ttulo3PliegosCar">
    <w:name w:val="Título3_Pliegos Car"/>
    <w:basedOn w:val="Fuentedeprrafopredeter"/>
    <w:link w:val="Ttulo3Pliegos"/>
    <w:rsid w:val="00A37BDB"/>
    <w:rPr>
      <w:rFonts w:ascii="Cambria" w:eastAsia="Times New Roman" w:hAnsi="Cambria" w:cs="Arial"/>
      <w:b/>
      <w:sz w:val="24"/>
      <w:szCs w:val="24"/>
      <w:lang w:val="es-ES" w:eastAsia="es-ES"/>
    </w:rPr>
  </w:style>
  <w:style w:type="paragraph" w:customStyle="1" w:styleId="Prrafo">
    <w:name w:val="Párrafo"/>
    <w:basedOn w:val="Normal"/>
    <w:autoRedefine/>
    <w:rsid w:val="00A37BDB"/>
    <w:pPr>
      <w:jc w:val="both"/>
    </w:pPr>
    <w:rPr>
      <w:rFonts w:ascii="Arial" w:hAnsi="Arial" w:cs="Arial"/>
      <w:noProof/>
      <w:sz w:val="24"/>
      <w:szCs w:val="24"/>
      <w:lang w:val="es-CO"/>
    </w:rPr>
  </w:style>
  <w:style w:type="table" w:styleId="Tablaconcuadrcula">
    <w:name w:val="Table Grid"/>
    <w:basedOn w:val="Tablanormal"/>
    <w:uiPriority w:val="39"/>
    <w:rsid w:val="00A37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A37BDB"/>
    <w:pPr>
      <w:suppressAutoHyphens/>
    </w:pPr>
    <w:rPr>
      <w:sz w:val="24"/>
      <w:lang w:eastAsia="ar-SA"/>
    </w:rPr>
  </w:style>
  <w:style w:type="paragraph" w:customStyle="1" w:styleId="Ttulo4Pliegos">
    <w:name w:val="Título4_Pliegos"/>
    <w:basedOn w:val="Ttulo3Pliegos"/>
    <w:next w:val="Normal"/>
    <w:autoRedefine/>
    <w:qFormat/>
    <w:rsid w:val="00A37BDB"/>
    <w:pPr>
      <w:numPr>
        <w:ilvl w:val="0"/>
        <w:numId w:val="0"/>
      </w:numPr>
      <w:tabs>
        <w:tab w:val="num" w:pos="360"/>
        <w:tab w:val="num" w:pos="2160"/>
      </w:tabs>
      <w:ind w:left="2220" w:hanging="360"/>
      <w:jc w:val="left"/>
    </w:pPr>
    <w:rPr>
      <w:rFonts w:ascii="Arial" w:eastAsia="Calibri" w:hAnsi="Arial"/>
      <w:i/>
      <w:lang w:val="es-CO" w:eastAsia="es-CO"/>
    </w:rPr>
  </w:style>
  <w:style w:type="character" w:styleId="Textoennegrita">
    <w:name w:val="Strong"/>
    <w:basedOn w:val="Fuentedeprrafopredeter"/>
    <w:uiPriority w:val="22"/>
    <w:qFormat/>
    <w:rsid w:val="00A37BDB"/>
    <w:rPr>
      <w:b/>
      <w:bCs/>
    </w:rPr>
  </w:style>
  <w:style w:type="character" w:styleId="nfasis">
    <w:name w:val="Emphasis"/>
    <w:basedOn w:val="Fuentedeprrafopredeter"/>
    <w:uiPriority w:val="20"/>
    <w:qFormat/>
    <w:rsid w:val="00A37BDB"/>
    <w:rPr>
      <w:i/>
      <w:iCs/>
    </w:rPr>
  </w:style>
  <w:style w:type="table" w:styleId="Tablaconcuadrculaclara">
    <w:name w:val="Grid Table Light"/>
    <w:basedOn w:val="Tablanormal"/>
    <w:uiPriority w:val="40"/>
    <w:rsid w:val="00A37BDB"/>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unhideWhenUsed/>
    <w:rsid w:val="00A37BDB"/>
    <w:rPr>
      <w:sz w:val="16"/>
      <w:szCs w:val="16"/>
    </w:rPr>
  </w:style>
  <w:style w:type="paragraph" w:styleId="Textocomentario">
    <w:name w:val="annotation text"/>
    <w:basedOn w:val="Normal"/>
    <w:link w:val="TextocomentarioCar"/>
    <w:uiPriority w:val="99"/>
    <w:unhideWhenUsed/>
    <w:rsid w:val="00A37BDB"/>
    <w:pPr>
      <w:spacing w:before="120" w:after="120"/>
      <w:jc w:val="both"/>
    </w:pPr>
    <w:rPr>
      <w:rFonts w:ascii="Gotham Narrow Book" w:hAnsi="Gotham Narrow Book"/>
      <w:lang w:val="es-CO"/>
    </w:rPr>
  </w:style>
  <w:style w:type="character" w:customStyle="1" w:styleId="TextocomentarioCar">
    <w:name w:val="Texto comentario Car"/>
    <w:basedOn w:val="Fuentedeprrafopredeter"/>
    <w:link w:val="Textocomentario"/>
    <w:uiPriority w:val="99"/>
    <w:rsid w:val="00A37BDB"/>
    <w:rPr>
      <w:rFonts w:ascii="Gotham Narrow Book" w:eastAsia="Times New Roman" w:hAnsi="Gotham Narrow Book" w:cs="Times New Roman"/>
      <w:sz w:val="20"/>
      <w:szCs w:val="20"/>
      <w:lang w:eastAsia="es-ES"/>
    </w:rPr>
  </w:style>
  <w:style w:type="character" w:customStyle="1" w:styleId="Mencinsinresolver1">
    <w:name w:val="Mención sin resolver1"/>
    <w:basedOn w:val="Fuentedeprrafopredeter"/>
    <w:uiPriority w:val="99"/>
    <w:semiHidden/>
    <w:unhideWhenUsed/>
    <w:rsid w:val="00A37BDB"/>
    <w:rPr>
      <w:color w:val="605E5C"/>
      <w:shd w:val="clear" w:color="auto" w:fill="E1DFDD"/>
    </w:rPr>
  </w:style>
  <w:style w:type="paragraph" w:customStyle="1" w:styleId="TableParagraph">
    <w:name w:val="Table Paragraph"/>
    <w:basedOn w:val="Normal"/>
    <w:uiPriority w:val="1"/>
    <w:qFormat/>
    <w:rsid w:val="001706AB"/>
    <w:pPr>
      <w:widowControl w:val="0"/>
      <w:autoSpaceDE w:val="0"/>
      <w:autoSpaceDN w:val="0"/>
      <w:spacing w:line="222" w:lineRule="exact"/>
      <w:ind w:left="30"/>
    </w:pPr>
    <w:rPr>
      <w:rFonts w:ascii="Calibri" w:eastAsia="Calibri" w:hAnsi="Calibri" w:cs="Calibri"/>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30030C"/>
    <w:pPr>
      <w:spacing w:before="0" w:after="0"/>
      <w:jc w:val="left"/>
    </w:pPr>
    <w:rPr>
      <w:rFonts w:ascii="Times New Roman" w:hAnsi="Times New Roman"/>
      <w:b/>
      <w:bCs/>
      <w:lang w:val="es-ES"/>
    </w:rPr>
  </w:style>
  <w:style w:type="character" w:customStyle="1" w:styleId="AsuntodelcomentarioCar">
    <w:name w:val="Asunto del comentario Car"/>
    <w:basedOn w:val="TextocomentarioCar"/>
    <w:link w:val="Asuntodelcomentario"/>
    <w:uiPriority w:val="99"/>
    <w:semiHidden/>
    <w:rsid w:val="0030030C"/>
    <w:rPr>
      <w:rFonts w:ascii="Times New Roman" w:eastAsia="Times New Roman" w:hAnsi="Times New Roman" w:cs="Times New Roman"/>
      <w:b/>
      <w:bCs/>
      <w:sz w:val="20"/>
      <w:szCs w:val="20"/>
      <w:lang w:val="es-ES" w:eastAsia="es-ES"/>
    </w:rPr>
  </w:style>
  <w:style w:type="paragraph" w:customStyle="1" w:styleId="Capitulo1">
    <w:name w:val="Capitulo 1"/>
    <w:basedOn w:val="Normal"/>
    <w:qFormat/>
    <w:rsid w:val="00641ABD"/>
    <w:pPr>
      <w:keepNext/>
      <w:spacing w:before="120" w:after="200" w:line="276" w:lineRule="auto"/>
      <w:ind w:left="720" w:hanging="360"/>
      <w:jc w:val="both"/>
      <w:outlineLvl w:val="1"/>
    </w:pPr>
    <w:rPr>
      <w:rFonts w:ascii="Gotham Narrow Book" w:hAnsi="Gotham Narrow Book" w:cs="Arial"/>
      <w:b/>
      <w:color w:val="000000"/>
      <w:sz w:val="24"/>
      <w:lang w:val="es-CO" w:eastAsia="es-CO"/>
    </w:rPr>
  </w:style>
  <w:style w:type="paragraph" w:customStyle="1" w:styleId="Captulo4">
    <w:name w:val="Capítulo 4"/>
    <w:basedOn w:val="Normal"/>
    <w:autoRedefine/>
    <w:qFormat/>
    <w:rsid w:val="00641ABD"/>
    <w:pPr>
      <w:numPr>
        <w:numId w:val="30"/>
      </w:numPr>
      <w:spacing w:after="200" w:line="276" w:lineRule="auto"/>
      <w:contextualSpacing/>
      <w:jc w:val="center"/>
    </w:pPr>
    <w:rPr>
      <w:rFonts w:ascii="Gotham Narrow Book" w:eastAsia="Arial" w:hAnsi="Gotham Narrow Book" w:cs="Arial"/>
      <w:b/>
      <w:sz w:val="24"/>
      <w:lang w:val="es-CO" w:eastAsia="es-CO"/>
    </w:rPr>
  </w:style>
  <w:style w:type="table" w:customStyle="1" w:styleId="Tabladelista3-nfasis111">
    <w:name w:val="Tabla de lista 3 - Énfasis 111"/>
    <w:basedOn w:val="Tablanormal"/>
    <w:uiPriority w:val="48"/>
    <w:rsid w:val="00A65BA2"/>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2246793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604732747">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15109357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1445671">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697852913">
      <w:bodyDiv w:val="1"/>
      <w:marLeft w:val="0"/>
      <w:marRight w:val="0"/>
      <w:marTop w:val="0"/>
      <w:marBottom w:val="0"/>
      <w:divBdr>
        <w:top w:val="none" w:sz="0" w:space="0" w:color="auto"/>
        <w:left w:val="none" w:sz="0" w:space="0" w:color="auto"/>
        <w:bottom w:val="none" w:sz="0" w:space="0" w:color="auto"/>
        <w:right w:val="none" w:sz="0" w:space="0" w:color="auto"/>
      </w:divBdr>
    </w:div>
    <w:div w:id="1902667638">
      <w:bodyDiv w:val="1"/>
      <w:marLeft w:val="0"/>
      <w:marRight w:val="0"/>
      <w:marTop w:val="0"/>
      <w:marBottom w:val="0"/>
      <w:divBdr>
        <w:top w:val="none" w:sz="0" w:space="0" w:color="auto"/>
        <w:left w:val="none" w:sz="0" w:space="0" w:color="auto"/>
        <w:bottom w:val="none" w:sz="0" w:space="0" w:color="auto"/>
        <w:right w:val="none" w:sz="0" w:space="0" w:color="auto"/>
      </w:divBdr>
    </w:div>
    <w:div w:id="190948904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77DBD-0AF3-4735-B594-2EF82F916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12661</Words>
  <Characters>69636</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movalle</dc:creator>
  <cp:keywords/>
  <dc:description/>
  <cp:lastModifiedBy>Julian Mauricio, Caceres Rodriguez</cp:lastModifiedBy>
  <cp:revision>3</cp:revision>
  <cp:lastPrinted>2025-06-03T18:47:00Z</cp:lastPrinted>
  <dcterms:created xsi:type="dcterms:W3CDTF">2025-06-03T22:23:00Z</dcterms:created>
  <dcterms:modified xsi:type="dcterms:W3CDTF">2026-08-19T15:32:00Z</dcterms:modified>
</cp:coreProperties>
</file>