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9D1A1" w14:textId="77777777" w:rsidR="00480E7B" w:rsidRPr="00BF5D85" w:rsidRDefault="00480E7B" w:rsidP="003A0E96">
      <w:pPr>
        <w:spacing w:before="100" w:beforeAutospacing="1" w:after="0" w:line="240" w:lineRule="auto"/>
        <w:rPr>
          <w:rFonts w:ascii="Arial" w:hAnsi="Arial" w:cs="Arial"/>
          <w:b/>
          <w:spacing w:val="2"/>
        </w:rPr>
      </w:pPr>
    </w:p>
    <w:p w14:paraId="3581EE76" w14:textId="77777777" w:rsidR="003A0E96" w:rsidRPr="00BF5D85" w:rsidRDefault="00480E7B" w:rsidP="003A0E96">
      <w:pPr>
        <w:spacing w:after="0" w:line="240" w:lineRule="auto"/>
        <w:jc w:val="center"/>
        <w:rPr>
          <w:rFonts w:ascii="Arial" w:hAnsi="Arial" w:cs="Arial"/>
          <w:b/>
          <w:bCs/>
        </w:rPr>
      </w:pPr>
      <w:r w:rsidRPr="00BF5D85">
        <w:rPr>
          <w:rFonts w:ascii="Arial" w:hAnsi="Arial" w:cs="Arial"/>
          <w:b/>
          <w:bCs/>
        </w:rPr>
        <w:t>FORMATO No. 7</w:t>
      </w:r>
    </w:p>
    <w:p w14:paraId="61048385" w14:textId="77777777" w:rsidR="003A0E96" w:rsidRPr="00BF5D85" w:rsidRDefault="003A0E96" w:rsidP="003A0E96">
      <w:pPr>
        <w:spacing w:after="0" w:line="240" w:lineRule="auto"/>
        <w:jc w:val="center"/>
        <w:rPr>
          <w:rFonts w:ascii="Arial" w:hAnsi="Arial" w:cs="Arial"/>
          <w:b/>
          <w:bCs/>
        </w:rPr>
      </w:pPr>
    </w:p>
    <w:p w14:paraId="1C603CE2" w14:textId="5947E0A5" w:rsidR="00CE10E0" w:rsidRPr="00BF5D85" w:rsidRDefault="00480E7B" w:rsidP="003A0E96">
      <w:pPr>
        <w:spacing w:after="0" w:line="240" w:lineRule="auto"/>
        <w:jc w:val="center"/>
        <w:rPr>
          <w:rFonts w:ascii="Arial" w:hAnsi="Arial" w:cs="Arial"/>
          <w:b/>
          <w:spacing w:val="2"/>
        </w:rPr>
      </w:pPr>
      <w:r w:rsidRPr="00BF5D85">
        <w:rPr>
          <w:rFonts w:ascii="Arial" w:hAnsi="Arial" w:cs="Arial"/>
          <w:b/>
          <w:spacing w:val="2"/>
        </w:rPr>
        <w:t xml:space="preserve">OFERTA TÉCNICA Y ECONÓMICA </w:t>
      </w:r>
    </w:p>
    <w:p w14:paraId="67CDF15F" w14:textId="77777777" w:rsidR="003A0E96" w:rsidRPr="00BF5D85" w:rsidRDefault="003A0E96" w:rsidP="003A0E96">
      <w:pPr>
        <w:spacing w:after="0" w:line="240" w:lineRule="auto"/>
        <w:jc w:val="center"/>
        <w:rPr>
          <w:rFonts w:ascii="Arial" w:hAnsi="Arial" w:cs="Arial"/>
          <w:b/>
          <w:spacing w:val="2"/>
        </w:rPr>
      </w:pPr>
    </w:p>
    <w:p w14:paraId="56022C47" w14:textId="77777777" w:rsidR="003A0E96" w:rsidRPr="00BF5D85" w:rsidRDefault="003A0E96" w:rsidP="003A0E96">
      <w:pPr>
        <w:spacing w:after="0" w:line="240" w:lineRule="auto"/>
        <w:jc w:val="center"/>
        <w:rPr>
          <w:rFonts w:ascii="Arial" w:hAnsi="Arial" w:cs="Arial"/>
          <w:b/>
          <w:bCs/>
        </w:rPr>
      </w:pPr>
    </w:p>
    <w:p w14:paraId="7E06F612" w14:textId="2E094441" w:rsidR="00CE10E0" w:rsidRPr="00BF5D85" w:rsidRDefault="00CE10E0" w:rsidP="003A0E96">
      <w:pPr>
        <w:pStyle w:val="Sinespaciado"/>
        <w:jc w:val="center"/>
        <w:rPr>
          <w:rFonts w:ascii="Arial" w:hAnsi="Arial" w:cs="Arial"/>
        </w:rPr>
      </w:pPr>
      <w:r w:rsidRPr="00BF5D85">
        <w:rPr>
          <w:rFonts w:ascii="Arial" w:hAnsi="Arial" w:cs="Arial"/>
          <w:b/>
          <w:spacing w:val="2"/>
        </w:rPr>
        <w:t>INDICACIONES:</w:t>
      </w:r>
      <w:r w:rsidRPr="00BF5D85">
        <w:rPr>
          <w:rFonts w:ascii="Arial" w:hAnsi="Arial" w:cs="Arial"/>
        </w:rPr>
        <w:t xml:space="preserve"> </w:t>
      </w:r>
    </w:p>
    <w:p w14:paraId="212EB6BC" w14:textId="77777777" w:rsidR="007D4A23" w:rsidRPr="00BF5D85" w:rsidRDefault="007D4A23" w:rsidP="007D4A23">
      <w:pPr>
        <w:autoSpaceDE w:val="0"/>
        <w:autoSpaceDN w:val="0"/>
        <w:adjustRightInd w:val="0"/>
        <w:spacing w:after="0" w:line="240" w:lineRule="auto"/>
        <w:rPr>
          <w:rFonts w:ascii="Arial" w:eastAsiaTheme="minorHAnsi" w:hAnsi="Arial" w:cs="Arial"/>
          <w:color w:val="000000"/>
        </w:rPr>
      </w:pPr>
    </w:p>
    <w:p w14:paraId="794509F2" w14:textId="77777777" w:rsidR="00E96269" w:rsidRPr="00BF5D8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BF5D85">
        <w:rPr>
          <w:rFonts w:ascii="Arial" w:eastAsiaTheme="minorHAnsi" w:hAnsi="Arial" w:cs="Arial"/>
          <w:b/>
          <w:bCs/>
          <w:color w:val="000000"/>
        </w:rPr>
        <w:t>7.1 CONDICIONES DE LA PROPUESTA TECNICA Y ECONOMICA:</w:t>
      </w:r>
    </w:p>
    <w:p w14:paraId="05D07064" w14:textId="7C318885"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6F262505"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1</w:t>
      </w:r>
      <w:r w:rsidRPr="00BF5D85">
        <w:rPr>
          <w:rFonts w:ascii="Arial" w:eastAsiaTheme="minorHAnsi" w:hAnsi="Arial" w:cs="Arial"/>
          <w:color w:val="000000"/>
        </w:rPr>
        <w:t>: El proponente deberá cotizar la totalidad de los ítems señalados conforme a las características técnicas estipuladas en las ESPECIFICACIONES TÉCNICAS DEL OBJETO A CONTRATAR.</w:t>
      </w:r>
    </w:p>
    <w:p w14:paraId="5E42E366" w14:textId="7F5546A7"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2</w:t>
      </w:r>
      <w:r w:rsidRPr="00BF5D85">
        <w:rPr>
          <w:rFonts w:ascii="Arial" w:eastAsiaTheme="minorHAnsi" w:hAnsi="Arial" w:cs="Arial"/>
          <w:color w:val="000000"/>
        </w:rPr>
        <w:t xml:space="preserve">: En cuanto a la presentación de la oferta técnica y económica, </w:t>
      </w:r>
      <w:r w:rsidR="005C199C" w:rsidRPr="00BF5D85">
        <w:rPr>
          <w:rStyle w:val="normaltextrun"/>
          <w:rFonts w:ascii="Arial" w:hAnsi="Arial" w:cs="Arial"/>
          <w:b/>
          <w:bCs/>
          <w:lang w:val="es-ES"/>
        </w:rPr>
        <w:t xml:space="preserve">MUNICIPIO DE VILLA DE LEYVA </w:t>
      </w:r>
      <w:r w:rsidRPr="00BF5D8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427963BB"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3</w:t>
      </w:r>
      <w:r w:rsidRPr="00BF5D85">
        <w:rPr>
          <w:rFonts w:ascii="Arial" w:eastAsiaTheme="minorHAnsi" w:hAnsi="Arial" w:cs="Arial"/>
          <w:color w:val="000000"/>
        </w:rPr>
        <w:t xml:space="preserve">. Corrección Aritmética: Los errores de tipo aritmético que sean cometidos por el PROPONENTE en su OFERTA ECONÓMICA máximo hasta el 2% como se indica en el párrafo anterior, serán corregidos por la entidad y éste será el valor que tomará la entidad </w:t>
      </w:r>
      <w:r w:rsidRPr="00BF5D85">
        <w:rPr>
          <w:rFonts w:ascii="Arial" w:eastAsiaTheme="minorHAnsi" w:hAnsi="Arial" w:cs="Arial"/>
          <w:color w:val="000000"/>
        </w:rPr>
        <w:lastRenderedPageBreak/>
        <w:t>para efectos de la OFERTA. La corrección la realizará la entidad en el momento de la verificación y evaluación de las ofertas económicas.</w:t>
      </w:r>
    </w:p>
    <w:p w14:paraId="39328378" w14:textId="3715D502" w:rsidR="00E96269" w:rsidRPr="00BF5D85" w:rsidRDefault="00E96269" w:rsidP="001C10F5">
      <w:pPr>
        <w:spacing w:before="100" w:beforeAutospacing="1" w:after="100" w:afterAutospacing="1" w:line="240" w:lineRule="auto"/>
        <w:ind w:left="708"/>
        <w:jc w:val="both"/>
        <w:rPr>
          <w:rFonts w:ascii="Arial" w:eastAsiaTheme="minorHAnsi" w:hAnsi="Arial" w:cs="Arial"/>
          <w:color w:val="000000"/>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4</w:t>
      </w:r>
      <w:r w:rsidRPr="00BF5D85">
        <w:rPr>
          <w:rFonts w:ascii="Arial" w:eastAsiaTheme="minorHAnsi" w:hAnsi="Arial" w:cs="Arial"/>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92117CF" w:rsidR="00480E7B" w:rsidRPr="00BF5D85" w:rsidRDefault="00E96269" w:rsidP="001C10F5">
      <w:pPr>
        <w:spacing w:before="100" w:beforeAutospacing="1" w:after="100" w:afterAutospacing="1" w:line="240" w:lineRule="auto"/>
        <w:ind w:left="708"/>
        <w:jc w:val="both"/>
        <w:rPr>
          <w:rFonts w:ascii="Arial" w:hAnsi="Arial" w:cs="Arial"/>
          <w:spacing w:val="2"/>
        </w:rPr>
      </w:pPr>
      <w:r w:rsidRPr="00BF5D85">
        <w:rPr>
          <w:rFonts w:ascii="Segoe UI Symbol" w:eastAsiaTheme="minorHAnsi" w:hAnsi="Segoe UI Symbol" w:cs="Segoe UI Symbol"/>
          <w:color w:val="000000"/>
        </w:rPr>
        <w:t>➢</w:t>
      </w:r>
      <w:r w:rsidRPr="00BF5D85">
        <w:rPr>
          <w:rFonts w:ascii="Arial" w:eastAsiaTheme="minorHAnsi" w:hAnsi="Arial" w:cs="Arial"/>
          <w:color w:val="000000"/>
        </w:rPr>
        <w:t xml:space="preserve"> Nota </w:t>
      </w:r>
      <w:r w:rsidR="00491C52" w:rsidRPr="00BF5D85">
        <w:rPr>
          <w:rFonts w:ascii="Arial" w:eastAsiaTheme="minorHAnsi" w:hAnsi="Arial" w:cs="Arial"/>
          <w:color w:val="000000"/>
        </w:rPr>
        <w:t>5</w:t>
      </w:r>
      <w:r w:rsidRPr="00BF5D85">
        <w:rPr>
          <w:rFonts w:ascii="Arial" w:eastAsiaTheme="minorHAnsi" w:hAnsi="Arial" w:cs="Arial"/>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BF5D85" w:rsidRDefault="00386188" w:rsidP="00CE10E0">
      <w:pPr>
        <w:spacing w:before="100" w:beforeAutospacing="1" w:after="100" w:afterAutospacing="1" w:line="360" w:lineRule="auto"/>
        <w:rPr>
          <w:rFonts w:ascii="Arial" w:eastAsia="Times New Roman" w:hAnsi="Arial" w:cs="Arial"/>
          <w:b/>
          <w:bCs/>
          <w:lang w:val="es-ES"/>
        </w:rPr>
      </w:pPr>
    </w:p>
    <w:p w14:paraId="03D32DF7"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579705F1"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57CBC4A4" w14:textId="77777777" w:rsidR="003F5F24" w:rsidRPr="00BF5D85" w:rsidRDefault="003F5F24" w:rsidP="00CE10E0">
      <w:pPr>
        <w:spacing w:before="100" w:beforeAutospacing="1" w:after="100" w:afterAutospacing="1" w:line="360" w:lineRule="auto"/>
        <w:rPr>
          <w:rFonts w:ascii="Arial" w:eastAsia="Times New Roman" w:hAnsi="Arial" w:cs="Arial"/>
          <w:b/>
          <w:bCs/>
          <w:lang w:val="es-ES"/>
        </w:rPr>
      </w:pPr>
    </w:p>
    <w:p w14:paraId="7C43330C" w14:textId="77777777" w:rsidR="00BA2D78" w:rsidRPr="00BF5D85" w:rsidRDefault="00BA2D78" w:rsidP="00CE10E0">
      <w:pPr>
        <w:spacing w:before="100" w:beforeAutospacing="1" w:after="100" w:afterAutospacing="1" w:line="360" w:lineRule="auto"/>
        <w:rPr>
          <w:rFonts w:ascii="Arial" w:eastAsia="Times New Roman" w:hAnsi="Arial" w:cs="Arial"/>
          <w:b/>
          <w:bCs/>
          <w:lang w:val="es-ES"/>
        </w:rPr>
      </w:pPr>
    </w:p>
    <w:p w14:paraId="7FC1EDF5" w14:textId="2833A39C" w:rsidR="00386188" w:rsidRPr="00BF5D85" w:rsidRDefault="003A0E96" w:rsidP="003A0E96">
      <w:pPr>
        <w:spacing w:before="100" w:beforeAutospacing="1" w:after="100" w:afterAutospacing="1" w:line="360" w:lineRule="auto"/>
        <w:jc w:val="center"/>
        <w:rPr>
          <w:rFonts w:ascii="Arial" w:eastAsia="Times New Roman" w:hAnsi="Arial" w:cs="Arial"/>
          <w:b/>
          <w:bCs/>
          <w:lang w:val="es-ES"/>
        </w:rPr>
      </w:pPr>
      <w:r w:rsidRPr="00BF5D85">
        <w:rPr>
          <w:rFonts w:ascii="Arial" w:eastAsia="Times New Roman" w:hAnsi="Arial" w:cs="Arial"/>
          <w:b/>
          <w:bCs/>
          <w:lang w:val="es-ES"/>
        </w:rPr>
        <w:t>ESPACIO EN BLANCO</w:t>
      </w:r>
    </w:p>
    <w:p w14:paraId="2A092FDF" w14:textId="759B3829" w:rsidR="00386188" w:rsidRPr="00BF5D85" w:rsidRDefault="00386188" w:rsidP="00CE10E0">
      <w:pPr>
        <w:spacing w:before="100" w:beforeAutospacing="1" w:after="100" w:afterAutospacing="1" w:line="360" w:lineRule="auto"/>
        <w:rPr>
          <w:rFonts w:ascii="Arial" w:hAnsi="Arial" w:cs="Arial"/>
          <w:b/>
          <w:spacing w:val="2"/>
        </w:rPr>
      </w:pPr>
    </w:p>
    <w:p w14:paraId="5EC68689" w14:textId="0124298A" w:rsidR="00491C52" w:rsidRPr="00BF5D85" w:rsidRDefault="00491C52" w:rsidP="00CE10E0">
      <w:pPr>
        <w:spacing w:before="100" w:beforeAutospacing="1" w:after="100" w:afterAutospacing="1" w:line="360" w:lineRule="auto"/>
        <w:rPr>
          <w:rFonts w:ascii="Arial" w:hAnsi="Arial" w:cs="Arial"/>
          <w:b/>
          <w:spacing w:val="2"/>
        </w:rPr>
      </w:pPr>
    </w:p>
    <w:p w14:paraId="6188AF53" w14:textId="53BAF2F2" w:rsidR="00491C52" w:rsidRPr="00BF5D85" w:rsidRDefault="00491C52" w:rsidP="00CE10E0">
      <w:pPr>
        <w:spacing w:before="100" w:beforeAutospacing="1" w:after="100" w:afterAutospacing="1" w:line="360" w:lineRule="auto"/>
        <w:rPr>
          <w:rFonts w:ascii="Arial" w:hAnsi="Arial" w:cs="Arial"/>
          <w:b/>
          <w:spacing w:val="2"/>
        </w:rPr>
      </w:pPr>
    </w:p>
    <w:p w14:paraId="51529941" w14:textId="77777777" w:rsidR="003F5F24" w:rsidRPr="00BF5D85" w:rsidRDefault="003F5F24" w:rsidP="00CE10E0">
      <w:pPr>
        <w:spacing w:before="100" w:beforeAutospacing="1" w:after="100" w:afterAutospacing="1" w:line="360" w:lineRule="auto"/>
        <w:rPr>
          <w:rFonts w:ascii="Arial" w:hAnsi="Arial" w:cs="Arial"/>
          <w:b/>
          <w:spacing w:val="2"/>
        </w:rPr>
      </w:pPr>
    </w:p>
    <w:p w14:paraId="68CE3E6F" w14:textId="77777777" w:rsidR="003F5F24" w:rsidRPr="00BF5D85" w:rsidRDefault="003F5F24" w:rsidP="00CE10E0">
      <w:pPr>
        <w:spacing w:before="100" w:beforeAutospacing="1" w:after="100" w:afterAutospacing="1" w:line="360" w:lineRule="auto"/>
        <w:rPr>
          <w:rFonts w:ascii="Arial" w:hAnsi="Arial" w:cs="Arial"/>
          <w:b/>
          <w:spacing w:val="2"/>
        </w:rPr>
      </w:pPr>
    </w:p>
    <w:p w14:paraId="3F43BC77" w14:textId="77777777" w:rsidR="003F5F24" w:rsidRPr="00BF5D85" w:rsidRDefault="003F5F24" w:rsidP="00480E7B">
      <w:pPr>
        <w:autoSpaceDE w:val="0"/>
        <w:autoSpaceDN w:val="0"/>
        <w:spacing w:after="0" w:line="240" w:lineRule="auto"/>
        <w:rPr>
          <w:rFonts w:ascii="Arial" w:hAnsi="Arial" w:cs="Arial"/>
          <w:b/>
          <w:spacing w:val="2"/>
        </w:rPr>
      </w:pPr>
    </w:p>
    <w:p w14:paraId="7597A90D" w14:textId="3DA79B56" w:rsidR="00480E7B" w:rsidRPr="00BF5D85" w:rsidRDefault="00480E7B" w:rsidP="00480E7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Ciudad y fecha</w:t>
      </w:r>
    </w:p>
    <w:p w14:paraId="563D50CE" w14:textId="77777777" w:rsidR="00480E7B" w:rsidRPr="00BF5D85" w:rsidRDefault="00480E7B" w:rsidP="00480E7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Señores</w:t>
      </w:r>
    </w:p>
    <w:p w14:paraId="249A4358" w14:textId="62125A66" w:rsidR="00480E7B" w:rsidRPr="00BF5D85" w:rsidRDefault="005C199C" w:rsidP="00480E7B">
      <w:pPr>
        <w:autoSpaceDE w:val="0"/>
        <w:autoSpaceDN w:val="0"/>
        <w:spacing w:after="0" w:line="240" w:lineRule="auto"/>
        <w:rPr>
          <w:rFonts w:ascii="Arial" w:eastAsia="Times New Roman" w:hAnsi="Arial" w:cs="Arial"/>
          <w:lang w:val="es-ES_tradnl" w:eastAsia="es-ES"/>
        </w:rPr>
      </w:pPr>
      <w:r w:rsidRPr="00BF5D85">
        <w:rPr>
          <w:rStyle w:val="normaltextrun"/>
          <w:rFonts w:ascii="Arial" w:hAnsi="Arial" w:cs="Arial"/>
          <w:b/>
          <w:bCs/>
          <w:lang w:val="es-ES"/>
        </w:rPr>
        <w:t xml:space="preserve">MUNICIPIO DE VILLA DE LEYVA </w:t>
      </w:r>
    </w:p>
    <w:p w14:paraId="7522D4BE" w14:textId="77777777" w:rsidR="005C199C" w:rsidRPr="00BF5D85" w:rsidRDefault="005C199C" w:rsidP="00480E7B">
      <w:pPr>
        <w:autoSpaceDE w:val="0"/>
        <w:autoSpaceDN w:val="0"/>
        <w:spacing w:after="0" w:line="240" w:lineRule="auto"/>
        <w:rPr>
          <w:rFonts w:ascii="Arial" w:eastAsia="Times New Roman" w:hAnsi="Arial" w:cs="Arial"/>
          <w:lang w:val="es-ES_tradnl" w:eastAsia="es-ES"/>
        </w:rPr>
      </w:pPr>
    </w:p>
    <w:p w14:paraId="4D1657F7" w14:textId="77777777" w:rsidR="00480E7B" w:rsidRPr="00BF5D85" w:rsidRDefault="00480E7B" w:rsidP="00480E7B">
      <w:pPr>
        <w:autoSpaceDE w:val="0"/>
        <w:autoSpaceDN w:val="0"/>
        <w:spacing w:after="0" w:line="240" w:lineRule="auto"/>
        <w:rPr>
          <w:rFonts w:ascii="Arial" w:eastAsia="Times New Roman" w:hAnsi="Arial" w:cs="Arial"/>
          <w:lang w:val="es-ES_tradnl" w:eastAsia="es-ES"/>
        </w:rPr>
      </w:pPr>
    </w:p>
    <w:p w14:paraId="7C9AD486" w14:textId="666BF49C" w:rsidR="007007F9" w:rsidRPr="00BF5D85" w:rsidRDefault="00480E7B" w:rsidP="004C28E9">
      <w:pPr>
        <w:spacing w:after="0" w:line="240" w:lineRule="auto"/>
        <w:jc w:val="both"/>
        <w:rPr>
          <w:rFonts w:ascii="Arial" w:hAnsi="Arial" w:cs="Arial"/>
          <w:b/>
        </w:rPr>
      </w:pPr>
      <w:r w:rsidRPr="00BF5D85">
        <w:rPr>
          <w:rFonts w:ascii="Arial" w:eastAsia="Times New Roman" w:hAnsi="Arial" w:cs="Arial"/>
          <w:lang w:val="es-ES_tradnl" w:eastAsia="es-ES"/>
        </w:rPr>
        <w:t xml:space="preserve">El suscrito, obrando en representación de _______________________, ofrezco al </w:t>
      </w:r>
      <w:r w:rsidR="005C199C" w:rsidRPr="00BF5D85">
        <w:rPr>
          <w:rStyle w:val="normaltextrun"/>
          <w:rFonts w:ascii="Arial" w:hAnsi="Arial" w:cs="Arial"/>
          <w:b/>
          <w:bCs/>
          <w:lang w:val="es-ES"/>
        </w:rPr>
        <w:t>MUNICIPIO DE VILLA DE LEYVA</w:t>
      </w:r>
      <w:r w:rsidRPr="00BF5D85">
        <w:rPr>
          <w:rFonts w:ascii="Arial" w:eastAsia="Times New Roman" w:hAnsi="Arial" w:cs="Arial"/>
          <w:lang w:val="es-ES_tradnl" w:eastAsia="es-ES"/>
        </w:rPr>
        <w:t>, la _</w:t>
      </w:r>
      <w:r w:rsidR="008876E1" w:rsidRPr="00BF5D85">
        <w:rPr>
          <w:rFonts w:ascii="Arial" w:eastAsia="Times New Roman" w:hAnsi="Arial" w:cs="Arial"/>
          <w:lang w:val="es-ES_tradnl" w:eastAsia="es-ES"/>
        </w:rPr>
        <w:t xml:space="preserve">oferta técnica y económica por la suma de </w:t>
      </w:r>
      <w:proofErr w:type="spellStart"/>
      <w:r w:rsidR="008876E1" w:rsidRPr="00BF5D85">
        <w:rPr>
          <w:rFonts w:ascii="Arial" w:eastAsia="Times New Roman" w:hAnsi="Arial" w:cs="Arial"/>
          <w:lang w:val="es-ES_tradnl" w:eastAsia="es-ES"/>
        </w:rPr>
        <w:t>XXXX</w:t>
      </w:r>
      <w:r w:rsidRPr="00BF5D85">
        <w:rPr>
          <w:rFonts w:ascii="Arial" w:eastAsia="Times New Roman" w:hAnsi="Arial" w:cs="Arial"/>
          <w:lang w:val="es-ES_tradnl" w:eastAsia="es-ES"/>
        </w:rPr>
        <w:t>_____________</w:t>
      </w:r>
      <w:r w:rsidR="008876E1" w:rsidRPr="00BF5D85">
        <w:rPr>
          <w:rFonts w:ascii="Arial" w:eastAsia="Times New Roman" w:hAnsi="Arial" w:cs="Arial"/>
          <w:lang w:val="es-ES_tradnl" w:eastAsia="es-ES"/>
        </w:rPr>
        <w:t>de</w:t>
      </w:r>
      <w:proofErr w:type="spellEnd"/>
      <w:r w:rsidR="008876E1" w:rsidRPr="00BF5D85">
        <w:rPr>
          <w:rFonts w:ascii="Arial" w:eastAsia="Times New Roman" w:hAnsi="Arial" w:cs="Arial"/>
          <w:lang w:val="es-ES_tradnl" w:eastAsia="es-ES"/>
        </w:rPr>
        <w:t xml:space="preserve"> conformidad</w:t>
      </w:r>
      <w:r w:rsidRPr="00BF5D85">
        <w:rPr>
          <w:rFonts w:ascii="Arial" w:eastAsia="Times New Roman" w:hAnsi="Arial" w:cs="Arial"/>
          <w:lang w:val="es-ES_tradnl" w:eastAsia="es-ES"/>
        </w:rPr>
        <w:t xml:space="preserve"> con las </w:t>
      </w:r>
      <w:r w:rsidR="008876E1" w:rsidRPr="00BF5D85">
        <w:rPr>
          <w:rFonts w:ascii="Arial" w:eastAsia="Times New Roman" w:hAnsi="Arial" w:cs="Arial"/>
          <w:b/>
          <w:bCs/>
          <w:lang w:val="es-ES_tradnl" w:eastAsia="es-ES"/>
        </w:rPr>
        <w:t>ESPECIFICACIONES TÉCNICAS SEÑALADAS</w:t>
      </w:r>
      <w:r w:rsidR="00386188" w:rsidRPr="00BF5D85">
        <w:rPr>
          <w:rFonts w:ascii="Arial" w:eastAsia="Times New Roman" w:hAnsi="Arial" w:cs="Arial"/>
          <w:b/>
          <w:bCs/>
          <w:lang w:val="es-ES_tradnl" w:eastAsia="es-ES"/>
        </w:rPr>
        <w:t xml:space="preserve"> POR LA ENTIDAD</w:t>
      </w:r>
      <w:r w:rsidR="008876E1" w:rsidRPr="00BF5D85">
        <w:rPr>
          <w:rFonts w:ascii="Arial" w:eastAsia="Times New Roman" w:hAnsi="Arial" w:cs="Arial"/>
          <w:lang w:val="es-ES_tradnl" w:eastAsia="es-ES"/>
        </w:rPr>
        <w:t xml:space="preserve">, </w:t>
      </w:r>
      <w:r w:rsidRPr="00BF5D85">
        <w:rPr>
          <w:rFonts w:ascii="Arial" w:eastAsia="Times New Roman" w:hAnsi="Arial" w:cs="Arial"/>
          <w:lang w:val="es-ES_tradnl" w:eastAsia="es-ES"/>
        </w:rPr>
        <w:t>condiciones y plazo estipulado en la invitación p</w:t>
      </w:r>
      <w:r w:rsidR="00CE10E0" w:rsidRPr="00BF5D85">
        <w:rPr>
          <w:rFonts w:ascii="Arial" w:eastAsia="Times New Roman" w:hAnsi="Arial" w:cs="Arial"/>
          <w:lang w:val="es-ES_tradnl" w:eastAsia="es-ES"/>
        </w:rPr>
        <w:t>ú</w:t>
      </w:r>
      <w:r w:rsidRPr="00BF5D85">
        <w:rPr>
          <w:rFonts w:ascii="Arial" w:eastAsia="Times New Roman" w:hAnsi="Arial" w:cs="Arial"/>
          <w:lang w:val="es-ES_tradnl" w:eastAsia="es-ES"/>
        </w:rPr>
        <w:t>blica</w:t>
      </w:r>
      <w:r w:rsidR="00CE10E0" w:rsidRPr="00BF5D85">
        <w:rPr>
          <w:rFonts w:ascii="Arial" w:eastAsia="Times New Roman" w:hAnsi="Arial" w:cs="Arial"/>
          <w:lang w:val="es-ES_tradnl" w:eastAsia="es-ES"/>
        </w:rPr>
        <w:t xml:space="preserve"> </w:t>
      </w:r>
      <w:r w:rsidR="00CE10E0" w:rsidRPr="00BF5D85">
        <w:rPr>
          <w:rFonts w:ascii="Arial" w:eastAsia="Times New Roman" w:hAnsi="Arial" w:cs="Arial"/>
          <w:b/>
          <w:bCs/>
          <w:lang w:val="es-ES_tradnl" w:eastAsia="es-ES"/>
        </w:rPr>
        <w:t>N</w:t>
      </w:r>
      <w:r w:rsidR="00BF5D85">
        <w:rPr>
          <w:rFonts w:ascii="Arial" w:eastAsia="Times New Roman" w:hAnsi="Arial" w:cs="Arial"/>
          <w:b/>
          <w:bCs/>
          <w:lang w:val="es-ES_tradnl" w:eastAsia="es-ES"/>
        </w:rPr>
        <w:t>°</w:t>
      </w:r>
      <w:r w:rsidR="00CE10E0" w:rsidRPr="00BF5D85">
        <w:rPr>
          <w:rFonts w:ascii="Arial" w:eastAsia="Times New Roman" w:hAnsi="Arial" w:cs="Arial"/>
          <w:b/>
          <w:bCs/>
          <w:lang w:val="es-ES_tradnl" w:eastAsia="es-ES"/>
        </w:rPr>
        <w:t>.</w:t>
      </w:r>
      <w:r w:rsidR="0083184E" w:rsidRPr="00BF5D85">
        <w:rPr>
          <w:rFonts w:ascii="Arial" w:eastAsia="Times New Roman" w:hAnsi="Arial" w:cs="Arial"/>
          <w:b/>
          <w:bCs/>
          <w:lang w:val="es-ES_tradnl" w:eastAsia="es-ES"/>
        </w:rPr>
        <w:t>RE-ESAL-AMVL-</w:t>
      </w:r>
      <w:r w:rsidR="00BF5D85">
        <w:rPr>
          <w:rFonts w:ascii="Arial" w:eastAsia="Times New Roman" w:hAnsi="Arial" w:cs="Arial"/>
          <w:b/>
          <w:bCs/>
          <w:lang w:val="es-ES_tradnl" w:eastAsia="es-ES"/>
        </w:rPr>
        <w:t>0</w:t>
      </w:r>
      <w:r w:rsidR="00B240D5">
        <w:rPr>
          <w:rFonts w:ascii="Arial" w:eastAsia="Times New Roman" w:hAnsi="Arial" w:cs="Arial"/>
          <w:b/>
          <w:bCs/>
          <w:lang w:val="es-ES_tradnl" w:eastAsia="es-ES"/>
        </w:rPr>
        <w:t>12</w:t>
      </w:r>
      <w:r w:rsidR="0083184E" w:rsidRPr="00BF5D85">
        <w:rPr>
          <w:rFonts w:ascii="Arial" w:eastAsia="Times New Roman" w:hAnsi="Arial" w:cs="Arial"/>
          <w:b/>
          <w:bCs/>
          <w:lang w:val="es-ES_tradnl" w:eastAsia="es-ES"/>
        </w:rPr>
        <w:t>-202</w:t>
      </w:r>
      <w:r w:rsidR="00D93288">
        <w:rPr>
          <w:rFonts w:ascii="Arial" w:eastAsia="Times New Roman" w:hAnsi="Arial" w:cs="Arial"/>
          <w:b/>
          <w:bCs/>
          <w:lang w:val="es-ES_tradnl" w:eastAsia="es-ES"/>
        </w:rPr>
        <w:t>6</w:t>
      </w:r>
      <w:r w:rsidRPr="00BF5D85">
        <w:rPr>
          <w:rFonts w:ascii="Arial" w:eastAsia="Times New Roman" w:hAnsi="Arial" w:cs="Arial"/>
          <w:lang w:val="es-ES_tradnl" w:eastAsia="es-ES"/>
        </w:rPr>
        <w:t>, cuyo objeto es:</w:t>
      </w:r>
      <w:r w:rsidRPr="00BF5D85">
        <w:rPr>
          <w:rFonts w:ascii="Arial" w:eastAsia="Times New Roman" w:hAnsi="Arial" w:cs="Arial"/>
          <w:b/>
          <w:bCs/>
          <w:lang w:val="es-ES_tradnl" w:eastAsia="es-ES"/>
        </w:rPr>
        <w:t xml:space="preserve"> </w:t>
      </w:r>
      <w:r w:rsidR="004C28E9" w:rsidRPr="00BF5D85">
        <w:rPr>
          <w:rFonts w:ascii="Arial" w:hAnsi="Arial" w:cs="Arial"/>
          <w:b/>
          <w:bCs/>
        </w:rPr>
        <w:t>“</w:t>
      </w:r>
      <w:r w:rsidR="00775075" w:rsidRPr="00775075">
        <w:rPr>
          <w:rFonts w:ascii="Arial" w:hAnsi="Arial" w:cs="Arial"/>
          <w:b/>
          <w:bCs/>
        </w:rPr>
        <w:t>AUNAR ESFUERZOS TÉCNICOS, ADMINISTRATIVOS Y FINANCIEROS EN LA IMPLEMENTACIÓN Y EJECUCIÓN DEL PROGRAMA DE ALIMENTACIÓN ESCOLAR PAE, ENTRE EL DEPARTAMENTO DE BOYACÁ Y EL MUNICIPIO DE VILLA DE LEYVA, PARA GARANTIZAR EL PROGRAMA DE ALIMENTACIÓN ESCOLAR – PAE, DURANTE EL SEGUNDO SEMESTRE AÑO 2026.</w:t>
      </w:r>
      <w:r w:rsidR="00D93288" w:rsidRPr="00D93288">
        <w:rPr>
          <w:rFonts w:ascii="Arial" w:hAnsi="Arial" w:cs="Arial"/>
          <w:b/>
          <w:bCs/>
        </w:rPr>
        <w:t>.”</w:t>
      </w:r>
    </w:p>
    <w:p w14:paraId="44838893" w14:textId="77777777" w:rsidR="00BF5D85" w:rsidRDefault="00BF5D85" w:rsidP="004C28E9">
      <w:pPr>
        <w:spacing w:after="0" w:line="240" w:lineRule="auto"/>
        <w:jc w:val="both"/>
        <w:rPr>
          <w:rFonts w:ascii="Arial" w:hAnsi="Arial" w:cs="Arial"/>
          <w:b/>
        </w:rPr>
      </w:pPr>
    </w:p>
    <w:p w14:paraId="14A2267D" w14:textId="68ACB408" w:rsidR="004C28E9" w:rsidRPr="00BF5D85" w:rsidRDefault="00460DB1" w:rsidP="004C28E9">
      <w:pPr>
        <w:spacing w:after="0" w:line="240" w:lineRule="auto"/>
        <w:jc w:val="both"/>
        <w:rPr>
          <w:rFonts w:ascii="Arial" w:hAnsi="Arial" w:cs="Arial"/>
          <w:b/>
          <w:bCs/>
        </w:rPr>
      </w:pPr>
      <w:r w:rsidRPr="00BF5D85">
        <w:rPr>
          <w:rFonts w:ascii="Arial" w:hAnsi="Arial" w:cs="Arial"/>
          <w:b/>
        </w:rPr>
        <w:t>(VER TODAS LAS CONDICIONES EXIGIDAS POR LA ENTIDAD EN EL PLIEGO</w:t>
      </w:r>
      <w:r w:rsidR="007007F9" w:rsidRPr="00BF5D85">
        <w:rPr>
          <w:rFonts w:ascii="Arial" w:hAnsi="Arial" w:cs="Arial"/>
          <w:b/>
        </w:rPr>
        <w:t xml:space="preserve"> Y LOS ESTUDIOS PREVIOS</w:t>
      </w:r>
      <w:r w:rsidRPr="00BF5D85">
        <w:rPr>
          <w:rFonts w:ascii="Arial" w:hAnsi="Arial" w:cs="Arial"/>
          <w:b/>
        </w:rPr>
        <w:t>)</w:t>
      </w:r>
    </w:p>
    <w:p w14:paraId="71247812" w14:textId="77777777" w:rsidR="00E24744" w:rsidRPr="00BF5D85" w:rsidRDefault="00E24744" w:rsidP="003D5FE5">
      <w:pPr>
        <w:tabs>
          <w:tab w:val="left" w:pos="6975"/>
        </w:tabs>
        <w:autoSpaceDE w:val="0"/>
        <w:autoSpaceDN w:val="0"/>
        <w:spacing w:after="0" w:line="240" w:lineRule="auto"/>
        <w:rPr>
          <w:rFonts w:ascii="Arial" w:eastAsia="Times New Roman" w:hAnsi="Arial" w:cs="Arial"/>
          <w:b/>
          <w:lang w:val="es-ES_tradnl" w:eastAsia="es-ES"/>
        </w:rPr>
      </w:pPr>
    </w:p>
    <w:p w14:paraId="0484658F" w14:textId="4FEFE0C4" w:rsidR="000F03CD" w:rsidRPr="00BF5D85" w:rsidRDefault="003F3FCC" w:rsidP="003D5FE5">
      <w:pPr>
        <w:tabs>
          <w:tab w:val="left" w:pos="6975"/>
        </w:tabs>
        <w:autoSpaceDE w:val="0"/>
        <w:autoSpaceDN w:val="0"/>
        <w:spacing w:after="0" w:line="240" w:lineRule="auto"/>
        <w:rPr>
          <w:rFonts w:ascii="Arial" w:eastAsia="Times New Roman" w:hAnsi="Arial" w:cs="Arial"/>
          <w:b/>
          <w:lang w:val="es-ES_tradnl" w:eastAsia="es-ES"/>
        </w:rPr>
      </w:pPr>
      <w:r w:rsidRPr="00BF5D85">
        <w:rPr>
          <w:rFonts w:ascii="Arial" w:eastAsia="Arial" w:hAnsi="Arial" w:cs="Arial"/>
          <w:b/>
        </w:rPr>
        <w:t>1. RACIÓN</w:t>
      </w:r>
      <w:r w:rsidR="000F03CD" w:rsidRPr="00BF5D85">
        <w:rPr>
          <w:rFonts w:ascii="Arial" w:eastAsia="Arial" w:hAnsi="Arial" w:cs="Arial"/>
          <w:b/>
        </w:rPr>
        <w:t xml:space="preserve"> PREPARADA EN SITIO:</w:t>
      </w:r>
      <w:r w:rsidR="009325BD">
        <w:rPr>
          <w:rFonts w:ascii="Arial" w:eastAsia="Arial" w:hAnsi="Arial" w:cs="Arial"/>
          <w:b/>
        </w:rPr>
        <w:t xml:space="preserve"> (COMPLEMENTO ALMUERZO)</w:t>
      </w:r>
    </w:p>
    <w:p w14:paraId="3F85A129" w14:textId="77777777" w:rsidR="000F03CD" w:rsidRDefault="000F03CD" w:rsidP="003D5FE5">
      <w:pPr>
        <w:tabs>
          <w:tab w:val="left" w:pos="6975"/>
        </w:tabs>
        <w:autoSpaceDE w:val="0"/>
        <w:autoSpaceDN w:val="0"/>
        <w:spacing w:after="0" w:line="240" w:lineRule="auto"/>
        <w:rPr>
          <w:rFonts w:ascii="Arial" w:eastAsia="Times New Roman" w:hAnsi="Arial" w:cs="Arial"/>
          <w:b/>
          <w:lang w:val="es-ES_tradnl" w:eastAsia="es-ES"/>
        </w:rPr>
      </w:pPr>
    </w:p>
    <w:p w14:paraId="7A5F92EE" w14:textId="77777777" w:rsidR="002F16FF" w:rsidRPr="0062504C" w:rsidRDefault="002F16FF" w:rsidP="00BF5D85">
      <w:pPr>
        <w:tabs>
          <w:tab w:val="left" w:pos="6975"/>
        </w:tabs>
        <w:autoSpaceDE w:val="0"/>
        <w:autoSpaceDN w:val="0"/>
        <w:spacing w:after="0" w:line="240" w:lineRule="auto"/>
        <w:jc w:val="both"/>
        <w:rPr>
          <w:rFonts w:ascii="Arial" w:eastAsia="Times New Roman" w:hAnsi="Arial" w:cs="Arial"/>
          <w:bCs/>
          <w:lang w:val="es-ES_tradnl" w:eastAsia="es-ES"/>
        </w:rPr>
      </w:pPr>
    </w:p>
    <w:p w14:paraId="2A28FB82" w14:textId="77777777" w:rsidR="002F16FF" w:rsidRPr="0062504C" w:rsidRDefault="002F16FF" w:rsidP="002F16FF">
      <w:pPr>
        <w:pBdr>
          <w:top w:val="nil"/>
          <w:left w:val="nil"/>
          <w:bottom w:val="nil"/>
          <w:right w:val="nil"/>
          <w:between w:val="nil"/>
        </w:pBdr>
        <w:spacing w:line="276" w:lineRule="auto"/>
        <w:jc w:val="both"/>
        <w:rPr>
          <w:rFonts w:ascii="Arial" w:hAnsi="Arial" w:cs="Arial"/>
        </w:rPr>
      </w:pPr>
      <w:r w:rsidRPr="0062504C">
        <w:rPr>
          <w:rFonts w:ascii="Arial" w:hAnsi="Arial" w:cs="Arial"/>
        </w:rPr>
        <w:t xml:space="preserve">De acuerdo con el artículo 2 de la resolución n°0003 del 07 de enero 2026 y a resolución 0155 del 08 abril de 2026 y sus anexos existe los Lineamientos Técnicos – Administrativos, Estándares y Condiciones Mínimas del Programa de Alimentación Escolar – PAE que de acuerdo con el convenio interadministrativo </w:t>
      </w:r>
      <w:r w:rsidRPr="0062504C">
        <w:rPr>
          <w:rFonts w:ascii="Arial" w:hAnsi="Arial" w:cs="Arial"/>
          <w:b/>
          <w:bCs/>
        </w:rPr>
        <w:t xml:space="preserve">CO1.PCCNTR.9783103/2715 DE 2026 </w:t>
      </w:r>
      <w:r w:rsidRPr="0062504C">
        <w:rPr>
          <w:rFonts w:ascii="Arial" w:hAnsi="Arial" w:cs="Arial"/>
        </w:rPr>
        <w:t xml:space="preserve">se pagarán a las siguientes tarifas o valores: </w:t>
      </w:r>
    </w:p>
    <w:p w14:paraId="4C0768A8" w14:textId="7923EFE2" w:rsidR="002F16FF" w:rsidRPr="000961C2" w:rsidRDefault="003C7E6C" w:rsidP="002F16FF">
      <w:pPr>
        <w:pBdr>
          <w:top w:val="nil"/>
          <w:left w:val="nil"/>
          <w:bottom w:val="nil"/>
          <w:right w:val="nil"/>
          <w:between w:val="nil"/>
        </w:pBdr>
        <w:spacing w:line="276" w:lineRule="auto"/>
        <w:jc w:val="both"/>
        <w:rPr>
          <w:rFonts w:ascii="Arial" w:hAnsi="Arial" w:cs="Arial"/>
          <w:sz w:val="20"/>
          <w:szCs w:val="20"/>
        </w:rPr>
      </w:pPr>
      <w:r w:rsidRPr="0062504C">
        <w:rPr>
          <w:rFonts w:ascii="Arial" w:hAnsi="Arial" w:cs="Arial"/>
          <w:b/>
          <w:bCs/>
        </w:rPr>
        <w:t xml:space="preserve">Minutas Patrón – </w:t>
      </w:r>
      <w:r w:rsidRPr="000961C2">
        <w:rPr>
          <w:rFonts w:ascii="Arial" w:hAnsi="Arial" w:cs="Arial"/>
          <w:b/>
          <w:bCs/>
          <w:sz w:val="20"/>
          <w:szCs w:val="20"/>
        </w:rPr>
        <w:t>Resolución 0003 de 2026 modificada por la resolución 0155 de 2026</w:t>
      </w:r>
      <w:r w:rsidRPr="000961C2">
        <w:rPr>
          <w:rFonts w:ascii="Arial" w:hAnsi="Arial" w:cs="Arial"/>
          <w:sz w:val="20"/>
          <w:szCs w:val="20"/>
        </w:rPr>
        <w:t>. Resúmenes beneficiarios: Brindar Complemento almuerzo preparado en sitio, con su valor correspondiente a:</w:t>
      </w:r>
    </w:p>
    <w:tbl>
      <w:tblPr>
        <w:tblW w:w="4851"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5"/>
        <w:gridCol w:w="2071"/>
        <w:gridCol w:w="2339"/>
        <w:gridCol w:w="1891"/>
      </w:tblGrid>
      <w:tr w:rsidR="000D0395" w:rsidRPr="000961C2" w14:paraId="250094E6" w14:textId="77777777" w:rsidTr="001A6D19">
        <w:trPr>
          <w:trHeight w:val="20"/>
        </w:trPr>
        <w:tc>
          <w:tcPr>
            <w:tcW w:w="1668" w:type="pct"/>
            <w:vAlign w:val="center"/>
            <w:hideMark/>
          </w:tcPr>
          <w:p w14:paraId="433896F7" w14:textId="77777777" w:rsidR="000D0395" w:rsidRPr="000961C2" w:rsidRDefault="000D0395" w:rsidP="001A6D19">
            <w:pPr>
              <w:spacing w:after="0" w:line="240" w:lineRule="auto"/>
              <w:jc w:val="center"/>
              <w:rPr>
                <w:rFonts w:ascii="Arial" w:hAnsi="Arial" w:cs="Arial"/>
                <w:b/>
                <w:bCs/>
                <w:sz w:val="20"/>
                <w:szCs w:val="20"/>
              </w:rPr>
            </w:pPr>
            <w:r w:rsidRPr="000961C2">
              <w:rPr>
                <w:rFonts w:ascii="Arial" w:hAnsi="Arial" w:cs="Arial"/>
                <w:b/>
                <w:bCs/>
                <w:sz w:val="20"/>
                <w:szCs w:val="20"/>
                <w:lang w:val="es-ES_tradnl"/>
              </w:rPr>
              <w:t>GRUPO ESCOLAR</w:t>
            </w:r>
          </w:p>
        </w:tc>
        <w:tc>
          <w:tcPr>
            <w:tcW w:w="1095" w:type="pct"/>
            <w:vAlign w:val="center"/>
            <w:hideMark/>
          </w:tcPr>
          <w:p w14:paraId="6D04557F" w14:textId="77777777" w:rsidR="000D0395" w:rsidRPr="000961C2" w:rsidRDefault="000D0395" w:rsidP="001A6D19">
            <w:pPr>
              <w:spacing w:after="0" w:line="240" w:lineRule="auto"/>
              <w:jc w:val="center"/>
              <w:rPr>
                <w:rFonts w:ascii="Arial" w:hAnsi="Arial" w:cs="Arial"/>
                <w:b/>
                <w:bCs/>
                <w:sz w:val="20"/>
                <w:szCs w:val="20"/>
              </w:rPr>
            </w:pPr>
            <w:r w:rsidRPr="000961C2">
              <w:rPr>
                <w:rFonts w:ascii="Arial" w:hAnsi="Arial" w:cs="Arial"/>
                <w:b/>
                <w:bCs/>
                <w:sz w:val="20"/>
                <w:szCs w:val="20"/>
                <w:lang w:val="es-ES_tradnl"/>
              </w:rPr>
              <w:t>No. RACIONES</w:t>
            </w:r>
          </w:p>
        </w:tc>
        <w:tc>
          <w:tcPr>
            <w:tcW w:w="1237" w:type="pct"/>
            <w:vAlign w:val="center"/>
            <w:hideMark/>
          </w:tcPr>
          <w:p w14:paraId="5A50EC2F" w14:textId="77777777" w:rsidR="000D0395" w:rsidRPr="000961C2" w:rsidRDefault="000D0395" w:rsidP="001A6D19">
            <w:pPr>
              <w:spacing w:after="0" w:line="240" w:lineRule="auto"/>
              <w:jc w:val="center"/>
              <w:rPr>
                <w:rFonts w:ascii="Arial" w:hAnsi="Arial" w:cs="Arial"/>
                <w:b/>
                <w:bCs/>
                <w:sz w:val="20"/>
                <w:szCs w:val="20"/>
              </w:rPr>
            </w:pPr>
            <w:r w:rsidRPr="000961C2">
              <w:rPr>
                <w:rFonts w:ascii="Arial" w:hAnsi="Arial" w:cs="Arial"/>
                <w:b/>
                <w:bCs/>
                <w:sz w:val="20"/>
                <w:szCs w:val="20"/>
                <w:lang w:val="es-ES_tradnl"/>
              </w:rPr>
              <w:t>No. DIAS ATENDIDOS</w:t>
            </w:r>
          </w:p>
        </w:tc>
        <w:tc>
          <w:tcPr>
            <w:tcW w:w="1000" w:type="pct"/>
          </w:tcPr>
          <w:p w14:paraId="6D81BB6F" w14:textId="77777777" w:rsidR="000D0395" w:rsidRPr="000961C2" w:rsidRDefault="000D0395" w:rsidP="001A6D19">
            <w:pPr>
              <w:spacing w:after="0" w:line="240" w:lineRule="auto"/>
              <w:jc w:val="center"/>
              <w:rPr>
                <w:rFonts w:ascii="Arial" w:hAnsi="Arial" w:cs="Arial"/>
                <w:b/>
                <w:bCs/>
                <w:sz w:val="20"/>
                <w:szCs w:val="20"/>
                <w:lang w:val="es-ES_tradnl"/>
              </w:rPr>
            </w:pPr>
            <w:r w:rsidRPr="000961C2">
              <w:rPr>
                <w:rFonts w:ascii="Arial" w:hAnsi="Arial" w:cs="Arial"/>
                <w:b/>
                <w:bCs/>
                <w:sz w:val="20"/>
                <w:szCs w:val="20"/>
                <w:lang w:val="es-ES_tradnl"/>
              </w:rPr>
              <w:t>VALOR DIARIA RACION</w:t>
            </w:r>
          </w:p>
        </w:tc>
      </w:tr>
      <w:tr w:rsidR="000D0395" w:rsidRPr="000961C2" w14:paraId="55420973" w14:textId="77777777" w:rsidTr="001A6D19">
        <w:trPr>
          <w:trHeight w:val="20"/>
        </w:trPr>
        <w:tc>
          <w:tcPr>
            <w:tcW w:w="1668" w:type="pct"/>
            <w:vAlign w:val="center"/>
          </w:tcPr>
          <w:p w14:paraId="2188C341" w14:textId="05E7719F" w:rsidR="000D0395" w:rsidRPr="000961C2" w:rsidRDefault="000D0395" w:rsidP="001A6D19">
            <w:pPr>
              <w:spacing w:after="0" w:line="240" w:lineRule="auto"/>
              <w:jc w:val="center"/>
              <w:rPr>
                <w:rFonts w:ascii="Arial" w:hAnsi="Arial" w:cs="Arial"/>
                <w:sz w:val="20"/>
                <w:szCs w:val="20"/>
                <w:lang w:val="es-ES_tradnl"/>
              </w:rPr>
            </w:pPr>
            <w:r w:rsidRPr="000961C2">
              <w:rPr>
                <w:rFonts w:ascii="Arial" w:hAnsi="Arial" w:cs="Arial"/>
                <w:sz w:val="20"/>
                <w:szCs w:val="20"/>
                <w:lang w:val="es-ES_tradnl"/>
              </w:rPr>
              <w:t>Primera Infancia</w:t>
            </w:r>
          </w:p>
        </w:tc>
        <w:tc>
          <w:tcPr>
            <w:tcW w:w="1095" w:type="pct"/>
            <w:vAlign w:val="center"/>
          </w:tcPr>
          <w:p w14:paraId="16B752F5" w14:textId="345B9064" w:rsidR="000D0395" w:rsidRPr="000961C2" w:rsidRDefault="000D0395" w:rsidP="001A6D19">
            <w:pPr>
              <w:spacing w:after="0" w:line="240" w:lineRule="auto"/>
              <w:jc w:val="center"/>
              <w:rPr>
                <w:rFonts w:ascii="Arial" w:hAnsi="Arial" w:cs="Arial"/>
                <w:sz w:val="20"/>
                <w:szCs w:val="20"/>
                <w:lang w:val="es-ES_tradnl"/>
              </w:rPr>
            </w:pPr>
            <w:r w:rsidRPr="000961C2">
              <w:rPr>
                <w:rFonts w:ascii="Arial" w:hAnsi="Arial" w:cs="Arial"/>
                <w:sz w:val="20"/>
                <w:szCs w:val="20"/>
                <w:lang w:val="es-ES_tradnl"/>
              </w:rPr>
              <w:t>19</w:t>
            </w:r>
          </w:p>
        </w:tc>
        <w:tc>
          <w:tcPr>
            <w:tcW w:w="1237" w:type="pct"/>
            <w:vAlign w:val="center"/>
          </w:tcPr>
          <w:p w14:paraId="11F63947" w14:textId="7061C7A6" w:rsidR="000D0395" w:rsidRPr="000961C2" w:rsidRDefault="00F007A9" w:rsidP="001A6D19">
            <w:pPr>
              <w:spacing w:after="0" w:line="240" w:lineRule="auto"/>
              <w:jc w:val="center"/>
              <w:rPr>
                <w:rFonts w:ascii="Arial" w:hAnsi="Arial" w:cs="Arial"/>
                <w:sz w:val="20"/>
                <w:szCs w:val="20"/>
                <w:lang w:val="es-ES_tradnl"/>
              </w:rPr>
            </w:pPr>
            <w:r w:rsidRPr="000961C2">
              <w:rPr>
                <w:rFonts w:ascii="Arial" w:hAnsi="Arial" w:cs="Arial"/>
                <w:sz w:val="20"/>
                <w:szCs w:val="20"/>
                <w:lang w:val="es-ES_tradnl"/>
              </w:rPr>
              <w:t>75</w:t>
            </w:r>
          </w:p>
        </w:tc>
        <w:tc>
          <w:tcPr>
            <w:tcW w:w="1000" w:type="pct"/>
          </w:tcPr>
          <w:p w14:paraId="2E001C14" w14:textId="7ED8BBCF" w:rsidR="000D0395" w:rsidRPr="000961C2" w:rsidRDefault="00F007A9" w:rsidP="001A6D19">
            <w:pPr>
              <w:spacing w:after="0" w:line="240" w:lineRule="auto"/>
              <w:jc w:val="center"/>
              <w:rPr>
                <w:rFonts w:ascii="Arial" w:hAnsi="Arial" w:cs="Arial"/>
                <w:sz w:val="20"/>
                <w:szCs w:val="20"/>
                <w:lang w:val="es-ES_tradnl"/>
              </w:rPr>
            </w:pPr>
            <w:r w:rsidRPr="000961C2">
              <w:rPr>
                <w:rFonts w:ascii="Arial" w:hAnsi="Arial" w:cs="Arial"/>
                <w:sz w:val="20"/>
                <w:szCs w:val="20"/>
                <w:lang w:val="es-ES_tradnl"/>
              </w:rPr>
              <w:t>$3.828,00</w:t>
            </w:r>
          </w:p>
        </w:tc>
      </w:tr>
      <w:tr w:rsidR="000D0395" w:rsidRPr="000961C2" w14:paraId="747D95C6" w14:textId="77777777" w:rsidTr="001A6D19">
        <w:trPr>
          <w:trHeight w:val="20"/>
        </w:trPr>
        <w:tc>
          <w:tcPr>
            <w:tcW w:w="1668" w:type="pct"/>
            <w:vAlign w:val="center"/>
            <w:hideMark/>
          </w:tcPr>
          <w:p w14:paraId="225D13E6" w14:textId="77777777"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Preescolar</w:t>
            </w:r>
          </w:p>
        </w:tc>
        <w:tc>
          <w:tcPr>
            <w:tcW w:w="1095" w:type="pct"/>
            <w:vAlign w:val="center"/>
            <w:hideMark/>
          </w:tcPr>
          <w:p w14:paraId="67D117F3" w14:textId="3BFFA798"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16</w:t>
            </w:r>
            <w:r w:rsidRPr="000961C2">
              <w:rPr>
                <w:rFonts w:ascii="Arial" w:hAnsi="Arial" w:cs="Arial"/>
                <w:sz w:val="20"/>
                <w:szCs w:val="20"/>
              </w:rPr>
              <w:t>0</w:t>
            </w:r>
          </w:p>
        </w:tc>
        <w:tc>
          <w:tcPr>
            <w:tcW w:w="1237" w:type="pct"/>
            <w:vAlign w:val="center"/>
            <w:hideMark/>
          </w:tcPr>
          <w:p w14:paraId="5B90A45C" w14:textId="568F6468"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rPr>
              <w:t>75</w:t>
            </w:r>
          </w:p>
        </w:tc>
        <w:tc>
          <w:tcPr>
            <w:tcW w:w="1000" w:type="pct"/>
            <w:vAlign w:val="center"/>
          </w:tcPr>
          <w:p w14:paraId="56FE4A84" w14:textId="0C203A73"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lang w:val="es-ES_tradnl"/>
              </w:rPr>
              <w:t>$3.828,00</w:t>
            </w:r>
          </w:p>
        </w:tc>
      </w:tr>
      <w:tr w:rsidR="000D0395" w:rsidRPr="000961C2" w14:paraId="67C965E3" w14:textId="77777777" w:rsidTr="001A6D19">
        <w:trPr>
          <w:trHeight w:val="20"/>
        </w:trPr>
        <w:tc>
          <w:tcPr>
            <w:tcW w:w="1668" w:type="pct"/>
            <w:vAlign w:val="center"/>
            <w:hideMark/>
          </w:tcPr>
          <w:p w14:paraId="10E7B562" w14:textId="77777777"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Primaria: Primero Segundo y Tercero</w:t>
            </w:r>
          </w:p>
        </w:tc>
        <w:tc>
          <w:tcPr>
            <w:tcW w:w="1095" w:type="pct"/>
            <w:vAlign w:val="center"/>
            <w:hideMark/>
          </w:tcPr>
          <w:p w14:paraId="24262C2C" w14:textId="5F7D3D2A"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578</w:t>
            </w:r>
          </w:p>
        </w:tc>
        <w:tc>
          <w:tcPr>
            <w:tcW w:w="1237" w:type="pct"/>
            <w:vAlign w:val="center"/>
            <w:hideMark/>
          </w:tcPr>
          <w:p w14:paraId="677956F8" w14:textId="4C849A56"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rPr>
              <w:t>75</w:t>
            </w:r>
          </w:p>
        </w:tc>
        <w:tc>
          <w:tcPr>
            <w:tcW w:w="1000" w:type="pct"/>
            <w:vAlign w:val="center"/>
          </w:tcPr>
          <w:p w14:paraId="350A50C5" w14:textId="7F09A011"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lang w:val="es-ES_tradnl"/>
              </w:rPr>
              <w:t>$3.</w:t>
            </w:r>
            <w:r w:rsidRPr="000961C2">
              <w:rPr>
                <w:rFonts w:ascii="Arial" w:hAnsi="Arial" w:cs="Arial"/>
                <w:sz w:val="20"/>
                <w:szCs w:val="20"/>
                <w:lang w:val="es-ES_tradnl"/>
              </w:rPr>
              <w:t>939</w:t>
            </w:r>
            <w:r w:rsidRPr="000961C2">
              <w:rPr>
                <w:rFonts w:ascii="Arial" w:hAnsi="Arial" w:cs="Arial"/>
                <w:sz w:val="20"/>
                <w:szCs w:val="20"/>
                <w:lang w:val="es-ES_tradnl"/>
              </w:rPr>
              <w:t>,00</w:t>
            </w:r>
          </w:p>
        </w:tc>
      </w:tr>
      <w:tr w:rsidR="000D0395" w:rsidRPr="000961C2" w14:paraId="16A0270B" w14:textId="77777777" w:rsidTr="001A6D19">
        <w:trPr>
          <w:trHeight w:val="20"/>
        </w:trPr>
        <w:tc>
          <w:tcPr>
            <w:tcW w:w="1668" w:type="pct"/>
            <w:vAlign w:val="center"/>
            <w:hideMark/>
          </w:tcPr>
          <w:p w14:paraId="3456AAE1" w14:textId="77777777"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Primaria: Cuarto y Quinto</w:t>
            </w:r>
          </w:p>
        </w:tc>
        <w:tc>
          <w:tcPr>
            <w:tcW w:w="1095" w:type="pct"/>
            <w:vAlign w:val="center"/>
            <w:hideMark/>
          </w:tcPr>
          <w:p w14:paraId="7BE6456A" w14:textId="2B3BA201"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46</w:t>
            </w:r>
            <w:r w:rsidR="00F007A9" w:rsidRPr="000961C2">
              <w:rPr>
                <w:rFonts w:ascii="Arial" w:hAnsi="Arial" w:cs="Arial"/>
                <w:sz w:val="20"/>
                <w:szCs w:val="20"/>
              </w:rPr>
              <w:t>8</w:t>
            </w:r>
          </w:p>
        </w:tc>
        <w:tc>
          <w:tcPr>
            <w:tcW w:w="1237" w:type="pct"/>
            <w:vAlign w:val="center"/>
            <w:hideMark/>
          </w:tcPr>
          <w:p w14:paraId="4C01DEE1" w14:textId="35648D73"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rPr>
              <w:t>75</w:t>
            </w:r>
          </w:p>
        </w:tc>
        <w:tc>
          <w:tcPr>
            <w:tcW w:w="1000" w:type="pct"/>
            <w:vAlign w:val="center"/>
          </w:tcPr>
          <w:p w14:paraId="7ED042D0" w14:textId="4088E828"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 xml:space="preserve">$ </w:t>
            </w:r>
            <w:r w:rsidR="00F007A9" w:rsidRPr="000961C2">
              <w:rPr>
                <w:rFonts w:ascii="Arial" w:hAnsi="Arial" w:cs="Arial"/>
                <w:sz w:val="20"/>
                <w:szCs w:val="20"/>
              </w:rPr>
              <w:t>4</w:t>
            </w:r>
            <w:r w:rsidR="00A13B1A" w:rsidRPr="000961C2">
              <w:rPr>
                <w:rFonts w:ascii="Arial" w:hAnsi="Arial" w:cs="Arial"/>
                <w:sz w:val="20"/>
                <w:szCs w:val="20"/>
              </w:rPr>
              <w:t>.231,00</w:t>
            </w:r>
          </w:p>
        </w:tc>
      </w:tr>
      <w:tr w:rsidR="000D0395" w:rsidRPr="000961C2" w14:paraId="295D4CDE" w14:textId="77777777" w:rsidTr="001A6D19">
        <w:trPr>
          <w:trHeight w:val="20"/>
        </w:trPr>
        <w:tc>
          <w:tcPr>
            <w:tcW w:w="1668" w:type="pct"/>
            <w:vAlign w:val="center"/>
            <w:hideMark/>
          </w:tcPr>
          <w:p w14:paraId="19067FAE" w14:textId="77777777"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Secundaria</w:t>
            </w:r>
          </w:p>
        </w:tc>
        <w:tc>
          <w:tcPr>
            <w:tcW w:w="1095" w:type="pct"/>
            <w:vAlign w:val="center"/>
            <w:hideMark/>
          </w:tcPr>
          <w:p w14:paraId="295CEFE8" w14:textId="6E52430E"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9</w:t>
            </w:r>
            <w:r w:rsidR="00F007A9" w:rsidRPr="000961C2">
              <w:rPr>
                <w:rFonts w:ascii="Arial" w:hAnsi="Arial" w:cs="Arial"/>
                <w:sz w:val="20"/>
                <w:szCs w:val="20"/>
              </w:rPr>
              <w:t>30</w:t>
            </w:r>
          </w:p>
        </w:tc>
        <w:tc>
          <w:tcPr>
            <w:tcW w:w="1237" w:type="pct"/>
            <w:vAlign w:val="center"/>
            <w:hideMark/>
          </w:tcPr>
          <w:p w14:paraId="6D6C6BDF" w14:textId="73106845"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rPr>
              <w:t>75</w:t>
            </w:r>
          </w:p>
        </w:tc>
        <w:tc>
          <w:tcPr>
            <w:tcW w:w="1000" w:type="pct"/>
            <w:vAlign w:val="center"/>
          </w:tcPr>
          <w:p w14:paraId="73734CFC" w14:textId="05F66AF8"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w:t>
            </w:r>
            <w:r w:rsidR="0028423A" w:rsidRPr="000961C2">
              <w:rPr>
                <w:rFonts w:ascii="Arial" w:hAnsi="Arial" w:cs="Arial"/>
                <w:sz w:val="20"/>
                <w:szCs w:val="20"/>
              </w:rPr>
              <w:t>4.602,00</w:t>
            </w:r>
            <w:r w:rsidRPr="000961C2">
              <w:rPr>
                <w:rFonts w:ascii="Arial" w:hAnsi="Arial" w:cs="Arial"/>
                <w:sz w:val="20"/>
                <w:szCs w:val="20"/>
              </w:rPr>
              <w:t xml:space="preserve"> </w:t>
            </w:r>
          </w:p>
        </w:tc>
      </w:tr>
      <w:tr w:rsidR="000D0395" w:rsidRPr="000961C2" w14:paraId="2E22687C" w14:textId="77777777" w:rsidTr="001A6D19">
        <w:trPr>
          <w:trHeight w:val="20"/>
        </w:trPr>
        <w:tc>
          <w:tcPr>
            <w:tcW w:w="1668" w:type="pct"/>
            <w:vAlign w:val="center"/>
            <w:hideMark/>
          </w:tcPr>
          <w:p w14:paraId="7B5ABB15" w14:textId="77777777"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Media y Ciclos complementarios</w:t>
            </w:r>
          </w:p>
        </w:tc>
        <w:tc>
          <w:tcPr>
            <w:tcW w:w="1095" w:type="pct"/>
            <w:vAlign w:val="center"/>
            <w:hideMark/>
          </w:tcPr>
          <w:p w14:paraId="62C81E0C" w14:textId="7C5172D5"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3</w:t>
            </w:r>
            <w:r w:rsidR="00F007A9" w:rsidRPr="000961C2">
              <w:rPr>
                <w:rFonts w:ascii="Arial" w:hAnsi="Arial" w:cs="Arial"/>
                <w:sz w:val="20"/>
                <w:szCs w:val="20"/>
              </w:rPr>
              <w:t>66</w:t>
            </w:r>
          </w:p>
        </w:tc>
        <w:tc>
          <w:tcPr>
            <w:tcW w:w="1237" w:type="pct"/>
            <w:vAlign w:val="center"/>
            <w:hideMark/>
          </w:tcPr>
          <w:p w14:paraId="3235914B" w14:textId="3C471675" w:rsidR="000D0395" w:rsidRPr="000961C2" w:rsidRDefault="00F007A9" w:rsidP="001A6D19">
            <w:pPr>
              <w:spacing w:after="0" w:line="240" w:lineRule="auto"/>
              <w:jc w:val="center"/>
              <w:rPr>
                <w:rFonts w:ascii="Arial" w:hAnsi="Arial" w:cs="Arial"/>
                <w:sz w:val="20"/>
                <w:szCs w:val="20"/>
              </w:rPr>
            </w:pPr>
            <w:r w:rsidRPr="000961C2">
              <w:rPr>
                <w:rFonts w:ascii="Arial" w:hAnsi="Arial" w:cs="Arial"/>
                <w:sz w:val="20"/>
                <w:szCs w:val="20"/>
              </w:rPr>
              <w:t>75</w:t>
            </w:r>
          </w:p>
        </w:tc>
        <w:tc>
          <w:tcPr>
            <w:tcW w:w="1000" w:type="pct"/>
            <w:vAlign w:val="center"/>
          </w:tcPr>
          <w:p w14:paraId="4C13C968" w14:textId="5FA15762" w:rsidR="000D0395" w:rsidRPr="000961C2" w:rsidRDefault="000D0395" w:rsidP="001A6D19">
            <w:pPr>
              <w:spacing w:after="0" w:line="240" w:lineRule="auto"/>
              <w:jc w:val="center"/>
              <w:rPr>
                <w:rFonts w:ascii="Arial" w:hAnsi="Arial" w:cs="Arial"/>
                <w:sz w:val="20"/>
                <w:szCs w:val="20"/>
              </w:rPr>
            </w:pPr>
            <w:r w:rsidRPr="000961C2">
              <w:rPr>
                <w:rFonts w:ascii="Arial" w:hAnsi="Arial" w:cs="Arial"/>
                <w:sz w:val="20"/>
                <w:szCs w:val="20"/>
              </w:rPr>
              <w:t>$</w:t>
            </w:r>
            <w:r w:rsidR="0028423A" w:rsidRPr="000961C2">
              <w:rPr>
                <w:rFonts w:ascii="Arial" w:hAnsi="Arial" w:cs="Arial"/>
                <w:sz w:val="20"/>
                <w:szCs w:val="20"/>
              </w:rPr>
              <w:t>4.810,00</w:t>
            </w:r>
          </w:p>
        </w:tc>
      </w:tr>
    </w:tbl>
    <w:p w14:paraId="66396187" w14:textId="77777777" w:rsidR="003C7E6C" w:rsidRPr="000961C2" w:rsidRDefault="003C7E6C" w:rsidP="002F16FF">
      <w:pPr>
        <w:pBdr>
          <w:top w:val="nil"/>
          <w:left w:val="nil"/>
          <w:bottom w:val="nil"/>
          <w:right w:val="nil"/>
          <w:between w:val="nil"/>
        </w:pBdr>
        <w:spacing w:line="276" w:lineRule="auto"/>
        <w:jc w:val="both"/>
        <w:rPr>
          <w:rFonts w:ascii="Arial" w:hAnsi="Arial" w:cs="Arial"/>
          <w:sz w:val="20"/>
          <w:szCs w:val="20"/>
        </w:rPr>
      </w:pPr>
    </w:p>
    <w:tbl>
      <w:tblPr>
        <w:tblW w:w="9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6"/>
        <w:gridCol w:w="2693"/>
        <w:gridCol w:w="1843"/>
        <w:gridCol w:w="2673"/>
      </w:tblGrid>
      <w:tr w:rsidR="002F16FF" w:rsidRPr="000961C2" w14:paraId="25BAA3BE" w14:textId="77777777" w:rsidTr="001A6D19">
        <w:trPr>
          <w:trHeight w:val="320"/>
        </w:trPr>
        <w:tc>
          <w:tcPr>
            <w:tcW w:w="9825" w:type="dxa"/>
            <w:gridSpan w:val="4"/>
            <w:tcBorders>
              <w:top w:val="single" w:sz="4" w:space="0" w:color="000000"/>
              <w:left w:val="single" w:sz="4" w:space="0" w:color="000000"/>
              <w:bottom w:val="single" w:sz="4" w:space="0" w:color="000000"/>
              <w:right w:val="single" w:sz="4" w:space="0" w:color="000000"/>
            </w:tcBorders>
            <w:vAlign w:val="center"/>
          </w:tcPr>
          <w:p w14:paraId="5F283D0A"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t>LINEAMIENTOS SEGÙN CONVENIO INTERADMINISTRATIVO</w:t>
            </w:r>
          </w:p>
        </w:tc>
      </w:tr>
      <w:tr w:rsidR="002F16FF" w:rsidRPr="000961C2" w14:paraId="20B6C68C" w14:textId="77777777" w:rsidTr="001A6D19">
        <w:trPr>
          <w:trHeight w:val="320"/>
        </w:trPr>
        <w:tc>
          <w:tcPr>
            <w:tcW w:w="9825" w:type="dxa"/>
            <w:gridSpan w:val="4"/>
            <w:tcBorders>
              <w:top w:val="single" w:sz="4" w:space="0" w:color="000000"/>
              <w:left w:val="single" w:sz="4" w:space="0" w:color="000000"/>
              <w:bottom w:val="single" w:sz="4" w:space="0" w:color="000000"/>
              <w:right w:val="single" w:sz="4" w:space="0" w:color="000000"/>
            </w:tcBorders>
            <w:vAlign w:val="center"/>
          </w:tcPr>
          <w:p w14:paraId="04287FAD"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t>TOMA DE MUESTRA Y CONTRAMUESTRA</w:t>
            </w:r>
          </w:p>
        </w:tc>
      </w:tr>
      <w:tr w:rsidR="002F16FF" w:rsidRPr="000961C2" w14:paraId="5C96F9D2" w14:textId="77777777" w:rsidTr="001A6D19">
        <w:trPr>
          <w:trHeight w:val="320"/>
        </w:trPr>
        <w:tc>
          <w:tcPr>
            <w:tcW w:w="2616" w:type="dxa"/>
            <w:tcBorders>
              <w:top w:val="single" w:sz="4" w:space="0" w:color="000000"/>
              <w:left w:val="single" w:sz="4" w:space="0" w:color="000000"/>
              <w:bottom w:val="single" w:sz="4" w:space="0" w:color="000000"/>
              <w:right w:val="single" w:sz="4" w:space="0" w:color="000000"/>
            </w:tcBorders>
            <w:vAlign w:val="center"/>
          </w:tcPr>
          <w:p w14:paraId="1EEBB344"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lastRenderedPageBreak/>
              <w:t>INSTITUCIONES EDUCATIVAS</w:t>
            </w:r>
          </w:p>
        </w:tc>
        <w:tc>
          <w:tcPr>
            <w:tcW w:w="2693" w:type="dxa"/>
            <w:tcBorders>
              <w:top w:val="single" w:sz="4" w:space="0" w:color="000000"/>
              <w:left w:val="single" w:sz="4" w:space="0" w:color="000000"/>
              <w:bottom w:val="single" w:sz="4" w:space="0" w:color="000000"/>
              <w:right w:val="single" w:sz="4" w:space="0" w:color="000000"/>
            </w:tcBorders>
            <w:vAlign w:val="center"/>
          </w:tcPr>
          <w:p w14:paraId="5348F957"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t>VALOR POR MUESTRA</w:t>
            </w:r>
          </w:p>
        </w:tc>
        <w:tc>
          <w:tcPr>
            <w:tcW w:w="1843" w:type="dxa"/>
            <w:tcBorders>
              <w:top w:val="single" w:sz="4" w:space="0" w:color="000000"/>
              <w:left w:val="single" w:sz="4" w:space="0" w:color="000000"/>
              <w:bottom w:val="single" w:sz="4" w:space="0" w:color="000000"/>
              <w:right w:val="single" w:sz="4" w:space="0" w:color="000000"/>
            </w:tcBorders>
            <w:vAlign w:val="center"/>
          </w:tcPr>
          <w:p w14:paraId="31925CF1" w14:textId="77777777" w:rsidR="002F16FF" w:rsidRPr="000961C2" w:rsidRDefault="002F16FF" w:rsidP="001A6D19">
            <w:pPr>
              <w:spacing w:line="276" w:lineRule="auto"/>
              <w:jc w:val="center"/>
              <w:rPr>
                <w:rFonts w:ascii="Arial" w:hAnsi="Arial" w:cs="Arial"/>
                <w:b/>
                <w:bCs/>
                <w:sz w:val="20"/>
                <w:szCs w:val="20"/>
              </w:rPr>
            </w:pPr>
            <w:proofErr w:type="spellStart"/>
            <w:r w:rsidRPr="000961C2">
              <w:rPr>
                <w:rFonts w:ascii="Arial" w:hAnsi="Arial" w:cs="Arial"/>
                <w:b/>
                <w:bCs/>
                <w:sz w:val="20"/>
                <w:szCs w:val="20"/>
              </w:rPr>
              <w:t>Nº</w:t>
            </w:r>
            <w:proofErr w:type="spellEnd"/>
            <w:r w:rsidRPr="000961C2">
              <w:rPr>
                <w:rFonts w:ascii="Arial" w:hAnsi="Arial" w:cs="Arial"/>
                <w:b/>
                <w:bCs/>
                <w:sz w:val="20"/>
                <w:szCs w:val="20"/>
              </w:rPr>
              <w:t xml:space="preserve"> DIAS</w:t>
            </w:r>
          </w:p>
        </w:tc>
        <w:tc>
          <w:tcPr>
            <w:tcW w:w="2673" w:type="dxa"/>
            <w:tcBorders>
              <w:top w:val="single" w:sz="4" w:space="0" w:color="000000"/>
              <w:left w:val="single" w:sz="4" w:space="0" w:color="000000"/>
              <w:bottom w:val="single" w:sz="4" w:space="0" w:color="000000"/>
              <w:right w:val="single" w:sz="4" w:space="0" w:color="000000"/>
            </w:tcBorders>
            <w:vAlign w:val="center"/>
          </w:tcPr>
          <w:p w14:paraId="57045753"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t>VALOR TOTAL</w:t>
            </w:r>
          </w:p>
        </w:tc>
      </w:tr>
      <w:tr w:rsidR="002F16FF" w:rsidRPr="000961C2" w14:paraId="26EEE3E3" w14:textId="77777777" w:rsidTr="001A6D19">
        <w:trPr>
          <w:trHeight w:val="306"/>
        </w:trPr>
        <w:tc>
          <w:tcPr>
            <w:tcW w:w="2616" w:type="dxa"/>
            <w:tcBorders>
              <w:top w:val="single" w:sz="4" w:space="0" w:color="000000"/>
              <w:left w:val="single" w:sz="4" w:space="0" w:color="000000"/>
              <w:bottom w:val="single" w:sz="4" w:space="0" w:color="000000"/>
              <w:right w:val="single" w:sz="4" w:space="0" w:color="000000"/>
            </w:tcBorders>
            <w:vAlign w:val="center"/>
          </w:tcPr>
          <w:p w14:paraId="26FAD1FF" w14:textId="77777777" w:rsidR="002F16FF" w:rsidRPr="000961C2" w:rsidRDefault="002F16FF" w:rsidP="001A6D19">
            <w:pPr>
              <w:spacing w:line="276" w:lineRule="auto"/>
              <w:jc w:val="center"/>
              <w:rPr>
                <w:rFonts w:ascii="Arial" w:hAnsi="Arial" w:cs="Arial"/>
                <w:sz w:val="20"/>
                <w:szCs w:val="20"/>
              </w:rPr>
            </w:pPr>
            <w:r w:rsidRPr="000961C2">
              <w:rPr>
                <w:rFonts w:ascii="Arial" w:hAnsi="Arial" w:cs="Arial"/>
                <w:sz w:val="20"/>
                <w:szCs w:val="20"/>
              </w:rPr>
              <w:t>3</w:t>
            </w:r>
          </w:p>
        </w:tc>
        <w:tc>
          <w:tcPr>
            <w:tcW w:w="2693" w:type="dxa"/>
            <w:tcBorders>
              <w:top w:val="single" w:sz="4" w:space="0" w:color="000000"/>
              <w:left w:val="single" w:sz="4" w:space="0" w:color="000000"/>
              <w:bottom w:val="single" w:sz="4" w:space="0" w:color="000000"/>
              <w:right w:val="single" w:sz="4" w:space="0" w:color="000000"/>
            </w:tcBorders>
            <w:vAlign w:val="center"/>
          </w:tcPr>
          <w:p w14:paraId="7F56DBE8" w14:textId="77777777" w:rsidR="002F16FF" w:rsidRPr="000961C2" w:rsidRDefault="002F16FF" w:rsidP="001A6D19">
            <w:pPr>
              <w:spacing w:line="276" w:lineRule="auto"/>
              <w:jc w:val="center"/>
              <w:rPr>
                <w:rFonts w:ascii="Arial" w:hAnsi="Arial" w:cs="Arial"/>
                <w:sz w:val="20"/>
                <w:szCs w:val="20"/>
              </w:rPr>
            </w:pPr>
            <w:r w:rsidRPr="000961C2">
              <w:rPr>
                <w:rFonts w:ascii="Arial" w:hAnsi="Arial" w:cs="Arial"/>
                <w:sz w:val="20"/>
                <w:szCs w:val="20"/>
              </w:rPr>
              <w:t>$ 14.266,00</w:t>
            </w:r>
          </w:p>
        </w:tc>
        <w:tc>
          <w:tcPr>
            <w:tcW w:w="1843" w:type="dxa"/>
            <w:tcBorders>
              <w:top w:val="single" w:sz="4" w:space="0" w:color="000000"/>
              <w:left w:val="single" w:sz="4" w:space="0" w:color="000000"/>
              <w:bottom w:val="single" w:sz="4" w:space="0" w:color="000000"/>
              <w:right w:val="single" w:sz="4" w:space="0" w:color="000000"/>
            </w:tcBorders>
            <w:vAlign w:val="center"/>
          </w:tcPr>
          <w:p w14:paraId="423F3CEE" w14:textId="77777777" w:rsidR="002F16FF" w:rsidRPr="000961C2" w:rsidRDefault="002F16FF" w:rsidP="001A6D19">
            <w:pPr>
              <w:spacing w:line="276" w:lineRule="auto"/>
              <w:jc w:val="center"/>
              <w:rPr>
                <w:rFonts w:ascii="Arial" w:hAnsi="Arial" w:cs="Arial"/>
                <w:sz w:val="20"/>
                <w:szCs w:val="20"/>
              </w:rPr>
            </w:pPr>
            <w:r w:rsidRPr="000961C2">
              <w:rPr>
                <w:rFonts w:ascii="Arial" w:hAnsi="Arial" w:cs="Arial"/>
                <w:sz w:val="20"/>
                <w:szCs w:val="20"/>
              </w:rPr>
              <w:t>75</w:t>
            </w:r>
          </w:p>
        </w:tc>
        <w:tc>
          <w:tcPr>
            <w:tcW w:w="2673" w:type="dxa"/>
            <w:tcBorders>
              <w:top w:val="single" w:sz="4" w:space="0" w:color="000000"/>
              <w:left w:val="single" w:sz="4" w:space="0" w:color="000000"/>
              <w:bottom w:val="single" w:sz="4" w:space="0" w:color="000000"/>
              <w:right w:val="single" w:sz="4" w:space="0" w:color="000000"/>
            </w:tcBorders>
            <w:vAlign w:val="center"/>
          </w:tcPr>
          <w:p w14:paraId="0F1154CD" w14:textId="77777777" w:rsidR="002F16FF" w:rsidRPr="000961C2" w:rsidRDefault="002F16FF" w:rsidP="001A6D19">
            <w:pPr>
              <w:spacing w:line="276" w:lineRule="auto"/>
              <w:jc w:val="center"/>
              <w:rPr>
                <w:rFonts w:ascii="Arial" w:hAnsi="Arial" w:cs="Arial"/>
                <w:b/>
                <w:bCs/>
                <w:sz w:val="20"/>
                <w:szCs w:val="20"/>
              </w:rPr>
            </w:pPr>
            <w:r w:rsidRPr="000961C2">
              <w:rPr>
                <w:rFonts w:ascii="Arial" w:hAnsi="Arial" w:cs="Arial"/>
                <w:b/>
                <w:bCs/>
                <w:sz w:val="20"/>
                <w:szCs w:val="20"/>
              </w:rPr>
              <w:t>$ 3.209.850,00</w:t>
            </w:r>
          </w:p>
        </w:tc>
      </w:tr>
      <w:tr w:rsidR="002F16FF" w:rsidRPr="000961C2" w14:paraId="5A9852B3" w14:textId="77777777" w:rsidTr="001A6D19">
        <w:trPr>
          <w:trHeight w:val="320"/>
        </w:trPr>
        <w:tc>
          <w:tcPr>
            <w:tcW w:w="7152" w:type="dxa"/>
            <w:gridSpan w:val="3"/>
            <w:tcBorders>
              <w:top w:val="single" w:sz="4" w:space="0" w:color="000000"/>
              <w:left w:val="single" w:sz="4" w:space="0" w:color="000000"/>
              <w:bottom w:val="single" w:sz="4" w:space="0" w:color="000000"/>
              <w:right w:val="single" w:sz="4" w:space="0" w:color="000000"/>
            </w:tcBorders>
            <w:vAlign w:val="center"/>
          </w:tcPr>
          <w:p w14:paraId="35A943C6" w14:textId="77777777" w:rsidR="002F16FF" w:rsidRPr="000961C2" w:rsidRDefault="002F16FF" w:rsidP="001A6D19">
            <w:pPr>
              <w:spacing w:line="276" w:lineRule="auto"/>
              <w:jc w:val="center"/>
              <w:rPr>
                <w:rFonts w:ascii="Arial" w:hAnsi="Arial" w:cs="Arial"/>
                <w:sz w:val="20"/>
                <w:szCs w:val="20"/>
              </w:rPr>
            </w:pPr>
            <w:r w:rsidRPr="000961C2">
              <w:rPr>
                <w:rFonts w:ascii="Arial" w:hAnsi="Arial" w:cs="Arial"/>
                <w:b/>
                <w:bCs/>
                <w:sz w:val="20"/>
                <w:szCs w:val="20"/>
              </w:rPr>
              <w:t>VALOR TOTAL</w:t>
            </w:r>
          </w:p>
        </w:tc>
        <w:tc>
          <w:tcPr>
            <w:tcW w:w="2673" w:type="dxa"/>
            <w:tcBorders>
              <w:top w:val="single" w:sz="4" w:space="0" w:color="000000"/>
              <w:left w:val="single" w:sz="4" w:space="0" w:color="000000"/>
              <w:bottom w:val="single" w:sz="4" w:space="0" w:color="000000"/>
              <w:right w:val="single" w:sz="4" w:space="0" w:color="000000"/>
            </w:tcBorders>
            <w:vAlign w:val="center"/>
          </w:tcPr>
          <w:p w14:paraId="3999C145" w14:textId="77777777" w:rsidR="002F16FF" w:rsidRPr="000961C2" w:rsidRDefault="002F16FF" w:rsidP="001A6D19">
            <w:pPr>
              <w:spacing w:line="276" w:lineRule="auto"/>
              <w:jc w:val="center"/>
              <w:rPr>
                <w:rFonts w:ascii="Arial" w:hAnsi="Arial" w:cs="Arial"/>
                <w:sz w:val="20"/>
                <w:szCs w:val="20"/>
              </w:rPr>
            </w:pPr>
            <w:r w:rsidRPr="000961C2">
              <w:rPr>
                <w:rFonts w:ascii="Arial" w:hAnsi="Arial" w:cs="Arial"/>
                <w:b/>
                <w:bCs/>
                <w:sz w:val="20"/>
                <w:szCs w:val="20"/>
              </w:rPr>
              <w:t>$ 3.209.850,00</w:t>
            </w:r>
          </w:p>
        </w:tc>
      </w:tr>
    </w:tbl>
    <w:p w14:paraId="20A986AE"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r w:rsidRPr="000961C2">
        <w:rPr>
          <w:rFonts w:ascii="Arial" w:hAnsi="Arial" w:cs="Arial"/>
          <w:b/>
          <w:bCs/>
          <w:sz w:val="20"/>
          <w:szCs w:val="20"/>
        </w:rPr>
        <w:t xml:space="preserve">Ración preparada en sitio tipo – almuerzo </w:t>
      </w:r>
    </w:p>
    <w:p w14:paraId="22A07909"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p>
    <w:p w14:paraId="01500E1D"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r w:rsidRPr="000961C2">
        <w:rPr>
          <w:rFonts w:ascii="Arial" w:hAnsi="Arial" w:cs="Arial"/>
          <w:b/>
          <w:bCs/>
          <w:noProof/>
          <w:sz w:val="20"/>
          <w:szCs w:val="20"/>
          <w:lang w:eastAsia="es-CO"/>
        </w:rPr>
        <w:drawing>
          <wp:inline distT="0" distB="0" distL="0" distR="0" wp14:anchorId="6A3105BE" wp14:editId="75B62D74">
            <wp:extent cx="6383278" cy="3867150"/>
            <wp:effectExtent l="0" t="0" r="0" b="0"/>
            <wp:docPr id="3784314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8526" cy="3870330"/>
                    </a:xfrm>
                    <a:prstGeom prst="rect">
                      <a:avLst/>
                    </a:prstGeom>
                    <a:noFill/>
                    <a:ln>
                      <a:noFill/>
                    </a:ln>
                  </pic:spPr>
                </pic:pic>
              </a:graphicData>
            </a:graphic>
          </wp:inline>
        </w:drawing>
      </w:r>
    </w:p>
    <w:p w14:paraId="773A18B7"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r w:rsidRPr="000961C2">
        <w:rPr>
          <w:rFonts w:ascii="Arial" w:hAnsi="Arial" w:cs="Arial"/>
          <w:b/>
          <w:bCs/>
          <w:sz w:val="20"/>
          <w:szCs w:val="20"/>
        </w:rPr>
        <w:t>Ración Industrializada</w:t>
      </w:r>
    </w:p>
    <w:p w14:paraId="0AD32ECE"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r w:rsidRPr="000961C2">
        <w:rPr>
          <w:rFonts w:ascii="Arial" w:hAnsi="Arial" w:cs="Arial"/>
          <w:b/>
          <w:bCs/>
          <w:noProof/>
          <w:sz w:val="20"/>
          <w:szCs w:val="20"/>
          <w:lang w:eastAsia="es-CO"/>
        </w:rPr>
        <w:lastRenderedPageBreak/>
        <w:drawing>
          <wp:inline distT="0" distB="0" distL="0" distR="0" wp14:anchorId="68FAA4CA" wp14:editId="7290B7B7">
            <wp:extent cx="6533550" cy="2838450"/>
            <wp:effectExtent l="0" t="0" r="635" b="0"/>
            <wp:docPr id="15119505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6147" cy="2843923"/>
                    </a:xfrm>
                    <a:prstGeom prst="rect">
                      <a:avLst/>
                    </a:prstGeom>
                    <a:noFill/>
                    <a:ln>
                      <a:noFill/>
                    </a:ln>
                  </pic:spPr>
                </pic:pic>
              </a:graphicData>
            </a:graphic>
          </wp:inline>
        </w:drawing>
      </w:r>
    </w:p>
    <w:p w14:paraId="62B73953" w14:textId="77777777" w:rsidR="002F16FF" w:rsidRPr="000961C2" w:rsidRDefault="002F16FF" w:rsidP="002F16FF">
      <w:pPr>
        <w:pBdr>
          <w:top w:val="nil"/>
          <w:left w:val="nil"/>
          <w:bottom w:val="nil"/>
          <w:right w:val="nil"/>
          <w:between w:val="nil"/>
        </w:pBdr>
        <w:spacing w:line="276" w:lineRule="auto"/>
        <w:jc w:val="both"/>
        <w:rPr>
          <w:rFonts w:ascii="Arial" w:hAnsi="Arial" w:cs="Arial"/>
          <w:b/>
          <w:bCs/>
          <w:sz w:val="20"/>
          <w:szCs w:val="20"/>
        </w:rPr>
      </w:pPr>
    </w:p>
    <w:p w14:paraId="2A1F109A"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b/>
          <w:bCs/>
          <w:sz w:val="20"/>
          <w:szCs w:val="20"/>
        </w:rPr>
        <w:t xml:space="preserve">Nota 1: </w:t>
      </w:r>
      <w:r w:rsidRPr="000961C2">
        <w:rPr>
          <w:rFonts w:ascii="Arial" w:hAnsi="Arial" w:cs="Arial"/>
          <w:sz w:val="20"/>
          <w:szCs w:val="20"/>
        </w:rPr>
        <w:t>La modalidad Complemento Tipo Almuerzo Ración Transportada En Caliente, solo podrá ser suministrada teniendo en cuenta los requisitos establecidos en la resolución n°0003 del 07 de enero 2026 y a resolución 0155 del 08 abril de 2026 y sus anexos y previa autorización del equipo PAE de la gobernación de Boyacá y su valor será igual al valor de la ración complemento tipo almuerzo – preparada en sitio; así mismo, en los convenios interadministrativos suscritos con los 120 municipios No certificados del departamento para la ejecución de PAE.</w:t>
      </w:r>
    </w:p>
    <w:p w14:paraId="3A917C9C"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b/>
          <w:bCs/>
          <w:sz w:val="20"/>
          <w:szCs w:val="20"/>
        </w:rPr>
        <w:t xml:space="preserve">Nota 2: </w:t>
      </w:r>
      <w:r w:rsidRPr="000961C2">
        <w:rPr>
          <w:rFonts w:ascii="Arial" w:hAnsi="Arial" w:cs="Arial"/>
          <w:sz w:val="20"/>
          <w:szCs w:val="20"/>
        </w:rPr>
        <w:t xml:space="preserve">En caso de que alguna institución educativa que ésta prestando ración preparada en sitio tipo almuerzo en los diferentes niveles o grados de escolaridad, presente dificultades por fuerza mayo (estipulado en la resolución n°0003 del 07 de enero 2026 y a resolución 0155 del 08 abril de 2026 y sus anexos) para prestar el servicio, ésta podrá utilizar ración industrializada previa comunicación y autorización de la oficina del PAE departamento de Boyacá. </w:t>
      </w:r>
    </w:p>
    <w:p w14:paraId="40A061C7"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t xml:space="preserve">El departamento de Boyacá coordina el programa de alimentación escolar con las instituciones educativas oficiales y entidades territoriales bajo los lineamientos técnico-administrativo definidos por la </w:t>
      </w:r>
      <w:proofErr w:type="spellStart"/>
      <w:r w:rsidRPr="000961C2">
        <w:rPr>
          <w:rFonts w:ascii="Arial" w:hAnsi="Arial" w:cs="Arial"/>
          <w:sz w:val="20"/>
          <w:szCs w:val="20"/>
        </w:rPr>
        <w:t>UApA</w:t>
      </w:r>
      <w:proofErr w:type="spellEnd"/>
      <w:r w:rsidRPr="000961C2">
        <w:rPr>
          <w:rFonts w:ascii="Arial" w:hAnsi="Arial" w:cs="Arial"/>
          <w:sz w:val="20"/>
          <w:szCs w:val="20"/>
        </w:rPr>
        <w:t xml:space="preserve"> con el propósito de mejorar la alimentación de los estudiantes del departamento y así entregar raciones preparadas en sitio. </w:t>
      </w:r>
    </w:p>
    <w:p w14:paraId="06B4970A" w14:textId="77777777" w:rsidR="002F16FF" w:rsidRPr="000961C2" w:rsidRDefault="002F16FF" w:rsidP="002F16FF">
      <w:pPr>
        <w:pBdr>
          <w:top w:val="nil"/>
          <w:left w:val="nil"/>
          <w:bottom w:val="nil"/>
          <w:right w:val="nil"/>
          <w:between w:val="nil"/>
        </w:pBdr>
        <w:jc w:val="both"/>
        <w:rPr>
          <w:rFonts w:ascii="Arial" w:hAnsi="Arial" w:cs="Arial"/>
          <w:b/>
          <w:bCs/>
          <w:sz w:val="20"/>
          <w:szCs w:val="20"/>
        </w:rPr>
      </w:pPr>
      <w:r w:rsidRPr="000961C2">
        <w:rPr>
          <w:rFonts w:ascii="Arial" w:hAnsi="Arial" w:cs="Arial"/>
          <w:b/>
          <w:bCs/>
          <w:sz w:val="20"/>
          <w:szCs w:val="20"/>
        </w:rPr>
        <w:t>PERSONAL MANIPULADOR DE ALIMENTOS:</w:t>
      </w:r>
    </w:p>
    <w:p w14:paraId="48597924" w14:textId="77777777" w:rsidR="002F16FF" w:rsidRPr="000961C2" w:rsidRDefault="002F16FF" w:rsidP="00712FBB">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t>En concordancia con el artículo 69 de la Ley 2466 de 2025, que establece: “Formalización laboral de las personas manipuladoras de alimentos del Programa de Alimentación Escolar (PAE). El Ministerio de Educación Nacional a través de la Unidad Administrativa Especial de Alimentación Escolar (UAPA), garantizarán que en la operación del Programa de Alimentación Escolar (PAE), se formalice laboralmente a las personas manipuladoras de alimentos, en virtud de la garantía de sus derechos laborales y de seguridad social, lo anterior conforme al Marco Fiscal de Mediano plazo”.</w:t>
      </w:r>
    </w:p>
    <w:p w14:paraId="2B893352"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lastRenderedPageBreak/>
        <w:t>Esta disposición modifica estructuralmente el componente humano dentro de la minuta, toda vez que deja de tratarse de un valor estimado o global y pasa a constituir un costo laboral plenamente cuantificable y soportado conforme a la normatividad vigente. En este sentido, se debe incorporar de manera expresa y verificable el costo real de contratación del personal manipulador.</w:t>
      </w:r>
    </w:p>
    <w:p w14:paraId="31048043" w14:textId="77777777" w:rsidR="002F16FF" w:rsidRPr="000961C2" w:rsidRDefault="002F16FF" w:rsidP="00712FBB">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t>Para tal efecto, se realizó el análisis detallado del costo mensual por manipuladora incluyendo: salario base, auxilio de transporte, prestaciones sociales (cesantías, intereses, prima y vacaciones), aportes patronales al Sistema de Seguridad Social, aporte a riesgos laborales conforme a la clasificación de riesgo III y parafiscales.</w:t>
      </w:r>
    </w:p>
    <w:p w14:paraId="2514839A"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t>Para lo anterior se realizó el siguiente cálculo con el fin de establecer los costos asociados a la formalización laboral de dicho personal, discriminado por jornadas de tiempo completo y medio tiempo:</w:t>
      </w:r>
    </w:p>
    <w:p w14:paraId="1F098250" w14:textId="77777777" w:rsidR="002F16FF" w:rsidRPr="000961C2" w:rsidRDefault="002F16FF" w:rsidP="002F16FF">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noProof/>
          <w:sz w:val="20"/>
          <w:szCs w:val="20"/>
          <w:lang w:eastAsia="es-CO"/>
        </w:rPr>
        <w:drawing>
          <wp:inline distT="0" distB="0" distL="0" distR="0" wp14:anchorId="48E8CF9F" wp14:editId="2671DD28">
            <wp:extent cx="6334126" cy="2875766"/>
            <wp:effectExtent l="0" t="0" r="0" b="1270"/>
            <wp:docPr id="31822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3386" cy="2889050"/>
                    </a:xfrm>
                    <a:prstGeom prst="rect">
                      <a:avLst/>
                    </a:prstGeom>
                    <a:noFill/>
                    <a:ln>
                      <a:noFill/>
                    </a:ln>
                  </pic:spPr>
                </pic:pic>
              </a:graphicData>
            </a:graphic>
          </wp:inline>
        </w:drawing>
      </w:r>
    </w:p>
    <w:p w14:paraId="1F1F3743" w14:textId="2C4C54A9" w:rsidR="00E24744" w:rsidRPr="000961C2" w:rsidRDefault="002F16FF" w:rsidP="00712FBB">
      <w:pPr>
        <w:pBdr>
          <w:top w:val="nil"/>
          <w:left w:val="nil"/>
          <w:bottom w:val="nil"/>
          <w:right w:val="nil"/>
          <w:between w:val="nil"/>
        </w:pBdr>
        <w:spacing w:line="276" w:lineRule="auto"/>
        <w:jc w:val="both"/>
        <w:rPr>
          <w:rFonts w:ascii="Arial" w:hAnsi="Arial" w:cs="Arial"/>
          <w:sz w:val="20"/>
          <w:szCs w:val="20"/>
        </w:rPr>
      </w:pPr>
      <w:r w:rsidRPr="000961C2">
        <w:rPr>
          <w:rFonts w:ascii="Arial" w:hAnsi="Arial" w:cs="Arial"/>
          <w:sz w:val="20"/>
          <w:szCs w:val="20"/>
        </w:rPr>
        <w:t>Se aclara que los recursos asignados al pago del personal manipulador de alimentos —responsable de la preparación, servido y distribución del complemento alimentario— se destinarán de manera única y exclusiva a este rubro-</w:t>
      </w:r>
    </w:p>
    <w:p w14:paraId="0FD84E8C" w14:textId="003699ED" w:rsidR="00F840F3" w:rsidRDefault="003864A5" w:rsidP="003864A5">
      <w:pPr>
        <w:spacing w:after="0" w:line="240" w:lineRule="auto"/>
        <w:jc w:val="both"/>
        <w:rPr>
          <w:rFonts w:ascii="Arial" w:hAnsi="Arial" w:cs="Arial"/>
          <w:b/>
        </w:rPr>
      </w:pPr>
      <w:r w:rsidRPr="003864A5">
        <w:rPr>
          <w:rFonts w:ascii="Arial" w:hAnsi="Arial" w:cs="Arial"/>
          <w:b/>
          <w:bCs/>
        </w:rPr>
        <w:t>VALOR TOTAL PERSONAL MANIPULADOR DE ALIMENTOS MUNICIPIO DE VILLA DE LEIVA: DOSCIENTOS CUARENTA Y SIETE MILLONES CUATROCIENTOS OCHENTA Y CINCO MIL OCHOCIENTOS DIECINUEVE PESOS CON CUARENTA Y DOS CENTAVOS ($247.485.819,42)</w:t>
      </w:r>
    </w:p>
    <w:p w14:paraId="4D698853" w14:textId="77777777" w:rsidR="00F840F3" w:rsidRDefault="00F840F3" w:rsidP="0096159C">
      <w:pPr>
        <w:spacing w:after="0" w:line="240" w:lineRule="auto"/>
        <w:rPr>
          <w:rFonts w:ascii="Arial" w:hAnsi="Arial" w:cs="Arial"/>
          <w:b/>
        </w:rPr>
      </w:pPr>
    </w:p>
    <w:p w14:paraId="78F6C834" w14:textId="784A1737" w:rsidR="00E24744" w:rsidRPr="00BF5D85" w:rsidRDefault="00E24744" w:rsidP="0096159C">
      <w:pPr>
        <w:spacing w:after="0" w:line="240" w:lineRule="auto"/>
        <w:rPr>
          <w:rFonts w:ascii="Arial" w:hAnsi="Arial" w:cs="Arial"/>
        </w:rPr>
      </w:pPr>
      <w:proofErr w:type="gramStart"/>
      <w:r w:rsidRPr="00BF5D85">
        <w:rPr>
          <w:rFonts w:ascii="Arial" w:hAnsi="Arial" w:cs="Arial"/>
          <w:b/>
        </w:rPr>
        <w:t>TOTAL</w:t>
      </w:r>
      <w:r w:rsidR="00AF2E19" w:rsidRPr="00BF5D85">
        <w:rPr>
          <w:rFonts w:ascii="Arial" w:hAnsi="Arial" w:cs="Arial"/>
          <w:b/>
        </w:rPr>
        <w:t xml:space="preserve"> </w:t>
      </w:r>
      <w:r w:rsidRPr="00BF5D85">
        <w:rPr>
          <w:rFonts w:ascii="Arial" w:hAnsi="Arial" w:cs="Arial"/>
          <w:b/>
        </w:rPr>
        <w:t>:</w:t>
      </w:r>
      <w:proofErr w:type="gramEnd"/>
      <w:r w:rsidRPr="00BF5D85">
        <w:rPr>
          <w:rFonts w:ascii="Arial" w:hAnsi="Arial" w:cs="Arial"/>
          <w:b/>
        </w:rPr>
        <w:t xml:space="preserve"> </w:t>
      </w:r>
      <w:r w:rsidR="00C223D6" w:rsidRPr="00BF5D85">
        <w:rPr>
          <w:rFonts w:ascii="Arial" w:hAnsi="Arial" w:cs="Arial"/>
          <w:b/>
        </w:rPr>
        <w:t>XXXX M</w:t>
      </w:r>
      <w:r w:rsidRPr="00BF5D85">
        <w:rPr>
          <w:rFonts w:ascii="Arial" w:hAnsi="Arial" w:cs="Arial"/>
          <w:b/>
        </w:rPr>
        <w:t>/</w:t>
      </w:r>
      <w:r w:rsidR="00C223D6" w:rsidRPr="00BF5D85">
        <w:rPr>
          <w:rFonts w:ascii="Arial" w:hAnsi="Arial" w:cs="Arial"/>
          <w:b/>
        </w:rPr>
        <w:t>CTE (</w:t>
      </w:r>
      <w:r w:rsidRPr="00BF5D85">
        <w:rPr>
          <w:rFonts w:ascii="Arial" w:hAnsi="Arial" w:cs="Arial"/>
          <w:b/>
          <w:bCs/>
          <w:color w:val="000000"/>
          <w:lang w:eastAsia="es-CO"/>
        </w:rPr>
        <w:t>$</w:t>
      </w:r>
      <w:r w:rsidR="0096159C" w:rsidRPr="00BF5D85">
        <w:rPr>
          <w:rFonts w:ascii="Arial" w:hAnsi="Arial" w:cs="Arial"/>
          <w:b/>
          <w:bCs/>
          <w:color w:val="000000"/>
          <w:lang w:eastAsia="es-CO"/>
        </w:rPr>
        <w:t>XXXXX</w:t>
      </w:r>
      <w:r w:rsidRPr="00BF5D85">
        <w:rPr>
          <w:rFonts w:ascii="Arial" w:hAnsi="Arial" w:cs="Arial"/>
          <w:b/>
          <w:bCs/>
          <w:color w:val="000000"/>
          <w:lang w:eastAsia="es-CO"/>
        </w:rPr>
        <w:t>)</w:t>
      </w:r>
    </w:p>
    <w:p w14:paraId="117A2F9F" w14:textId="77777777" w:rsidR="0096159C" w:rsidRPr="00BF5D85" w:rsidRDefault="0096159C" w:rsidP="0096159C">
      <w:pPr>
        <w:spacing w:after="0" w:line="240" w:lineRule="auto"/>
        <w:rPr>
          <w:rFonts w:ascii="Arial" w:hAnsi="Arial" w:cs="Arial"/>
        </w:rPr>
      </w:pPr>
    </w:p>
    <w:p w14:paraId="24EAC9D6"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Los valores ofertados están expresados en pesos colombianos-(COP).</w:t>
      </w:r>
    </w:p>
    <w:p w14:paraId="5E4DEE68"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p>
    <w:p w14:paraId="6EBFF98C" w14:textId="77777777" w:rsidR="009B319B" w:rsidRPr="00BF5D85" w:rsidRDefault="009B319B" w:rsidP="009B319B">
      <w:pPr>
        <w:autoSpaceDE w:val="0"/>
        <w:autoSpaceDN w:val="0"/>
        <w:spacing w:after="0" w:line="240" w:lineRule="auto"/>
        <w:rPr>
          <w:rFonts w:ascii="Arial" w:eastAsia="Times New Roman" w:hAnsi="Arial" w:cs="Arial"/>
          <w:lang w:val="es-ES_tradnl" w:eastAsia="es-ES"/>
        </w:rPr>
      </w:pPr>
      <w:r w:rsidRPr="00BF5D85">
        <w:rPr>
          <w:rFonts w:ascii="Arial" w:eastAsia="Times New Roman" w:hAnsi="Arial" w:cs="Arial"/>
          <w:lang w:val="es-ES_tradnl" w:eastAsia="es-ES"/>
        </w:rPr>
        <w:t xml:space="preserve">El valor total de la propuesta es de ______________________$_____________ </w:t>
      </w:r>
      <w:r w:rsidRPr="00BF5D85">
        <w:rPr>
          <w:rFonts w:ascii="Arial" w:eastAsia="Times New Roman" w:hAnsi="Arial" w:cs="Arial"/>
          <w:lang w:val="es-ES_tradnl" w:eastAsia="es-ES"/>
        </w:rPr>
        <w:tab/>
      </w:r>
      <w:r w:rsidRPr="00BF5D85">
        <w:rPr>
          <w:rFonts w:ascii="Arial" w:eastAsia="Times New Roman" w:hAnsi="Arial" w:cs="Arial"/>
          <w:lang w:val="es-ES_tradnl" w:eastAsia="es-ES"/>
        </w:rPr>
        <w:tab/>
      </w:r>
    </w:p>
    <w:p w14:paraId="55D57408"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hAnsi="Arial" w:cs="Arial"/>
        </w:rPr>
        <w:t>Validez de la Oferta: 90 días calendario contados a partir de la fecha de cierre del proceso</w:t>
      </w:r>
    </w:p>
    <w:p w14:paraId="78D140A0"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0EA945A5"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La oferta contempla todos los costos directos, indirectos, imprevistos, utilidades impuestas, tasas y contribuciones y cualquier otra erogación necesaria para la ejecución del Contrato.</w:t>
      </w:r>
    </w:p>
    <w:p w14:paraId="26D921A4"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72EC6279"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lastRenderedPageBreak/>
        <w:t>Atentamente,</w:t>
      </w:r>
    </w:p>
    <w:p w14:paraId="718AAA40"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p>
    <w:p w14:paraId="6FB24179"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Nombre o Razón Social del Proponente: _______________________________________</w:t>
      </w:r>
    </w:p>
    <w:p w14:paraId="2486B246"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NIT: ___________________________________________________________________</w:t>
      </w:r>
    </w:p>
    <w:p w14:paraId="5E71EFE2"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Nombre del Representante Legal: ____________________________________________</w:t>
      </w:r>
    </w:p>
    <w:p w14:paraId="540CA3BE"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C. C. Nº ______________________ de _________________</w:t>
      </w:r>
    </w:p>
    <w:p w14:paraId="03F2866B" w14:textId="77777777" w:rsidR="009B319B" w:rsidRPr="00BF5D85" w:rsidRDefault="009B319B" w:rsidP="009B319B">
      <w:pPr>
        <w:autoSpaceDE w:val="0"/>
        <w:autoSpaceDN w:val="0"/>
        <w:spacing w:after="0" w:line="240" w:lineRule="auto"/>
        <w:jc w:val="both"/>
        <w:rPr>
          <w:rFonts w:ascii="Arial" w:eastAsia="Times New Roman" w:hAnsi="Arial" w:cs="Arial"/>
          <w:lang w:val="es-ES_tradnl" w:eastAsia="es-ES"/>
        </w:rPr>
      </w:pPr>
      <w:r w:rsidRPr="00BF5D85">
        <w:rPr>
          <w:rFonts w:ascii="Arial" w:eastAsia="Times New Roman" w:hAnsi="Arial" w:cs="Arial"/>
          <w:lang w:val="es-ES_tradnl" w:eastAsia="es-ES"/>
        </w:rPr>
        <w:t>FIRMA: _______________________</w:t>
      </w:r>
    </w:p>
    <w:p w14:paraId="0A1B7AE9" w14:textId="77777777" w:rsidR="009B319B" w:rsidRPr="00BF5D85" w:rsidRDefault="009B319B" w:rsidP="009B319B">
      <w:pPr>
        <w:spacing w:before="100" w:beforeAutospacing="1" w:after="100" w:afterAutospacing="1" w:line="360" w:lineRule="auto"/>
        <w:rPr>
          <w:rFonts w:ascii="Arial" w:hAnsi="Arial" w:cs="Arial"/>
          <w:b/>
          <w:spacing w:val="2"/>
        </w:rPr>
      </w:pPr>
      <w:r w:rsidRPr="00BF5D85">
        <w:rPr>
          <w:rFonts w:ascii="Arial" w:eastAsia="Times New Roman" w:hAnsi="Arial" w:cs="Arial"/>
          <w:lang w:val="es-ES_tradnl" w:eastAsia="es-ES"/>
        </w:rPr>
        <w:t>NOMBRE DE QUIEN FIRMA</w:t>
      </w:r>
    </w:p>
    <w:p w14:paraId="5B46ED6C" w14:textId="77777777" w:rsidR="009B319B" w:rsidRPr="00BF5D85" w:rsidRDefault="009B319B" w:rsidP="009B319B">
      <w:pPr>
        <w:spacing w:before="100" w:beforeAutospacing="1" w:after="100" w:afterAutospacing="1" w:line="360" w:lineRule="auto"/>
        <w:rPr>
          <w:rFonts w:ascii="Arial" w:hAnsi="Arial" w:cs="Arial"/>
          <w:b/>
          <w:spacing w:val="2"/>
        </w:rPr>
      </w:pPr>
      <w:r w:rsidRPr="00BF5D85">
        <w:rPr>
          <w:rFonts w:ascii="Arial" w:hAnsi="Arial" w:cs="Arial"/>
          <w:b/>
          <w:spacing w:val="2"/>
        </w:rPr>
        <w:t>__________________________________________________</w:t>
      </w:r>
    </w:p>
    <w:p w14:paraId="4B0F2B97" w14:textId="77777777" w:rsidR="009B319B" w:rsidRPr="00BF5D85" w:rsidRDefault="009B319B" w:rsidP="009B319B">
      <w:pPr>
        <w:tabs>
          <w:tab w:val="left" w:pos="1418"/>
        </w:tabs>
        <w:autoSpaceDE w:val="0"/>
        <w:autoSpaceDN w:val="0"/>
        <w:spacing w:after="0" w:line="240" w:lineRule="auto"/>
        <w:jc w:val="center"/>
        <w:rPr>
          <w:rFonts w:ascii="Arial" w:eastAsia="Times New Roman" w:hAnsi="Arial" w:cs="Arial"/>
          <w:b/>
          <w:bCs/>
          <w:u w:val="single"/>
          <w:lang w:eastAsia="es-ES"/>
        </w:rPr>
      </w:pPr>
      <w:r w:rsidRPr="00BF5D85">
        <w:rPr>
          <w:rFonts w:ascii="Arial" w:eastAsia="Times New Roman" w:hAnsi="Arial" w:cs="Arial"/>
          <w:b/>
          <w:bCs/>
          <w:u w:val="single"/>
          <w:lang w:eastAsia="es-ES"/>
        </w:rPr>
        <w:t xml:space="preserve">NOTA NO OBLIGATORIA: </w:t>
      </w:r>
    </w:p>
    <w:p w14:paraId="20081427" w14:textId="77777777" w:rsidR="009B319B" w:rsidRPr="00BF5D85" w:rsidRDefault="009B319B" w:rsidP="009B319B">
      <w:pPr>
        <w:tabs>
          <w:tab w:val="left" w:pos="1418"/>
        </w:tabs>
        <w:autoSpaceDE w:val="0"/>
        <w:autoSpaceDN w:val="0"/>
        <w:spacing w:after="0" w:line="240" w:lineRule="auto"/>
        <w:jc w:val="both"/>
        <w:rPr>
          <w:rFonts w:ascii="Arial" w:eastAsia="Times New Roman" w:hAnsi="Arial" w:cs="Arial"/>
          <w:lang w:eastAsia="es-ES"/>
        </w:rPr>
      </w:pPr>
    </w:p>
    <w:p w14:paraId="70F9DCE7" w14:textId="77777777" w:rsidR="009B319B" w:rsidRPr="00BF5D85" w:rsidRDefault="009B319B" w:rsidP="009B319B">
      <w:pPr>
        <w:autoSpaceDE w:val="0"/>
        <w:autoSpaceDN w:val="0"/>
        <w:spacing w:after="0" w:line="240" w:lineRule="auto"/>
        <w:jc w:val="both"/>
        <w:rPr>
          <w:rFonts w:ascii="Arial" w:eastAsia="Times New Roman" w:hAnsi="Arial" w:cs="Arial"/>
          <w:lang w:eastAsia="es-ES"/>
        </w:rPr>
      </w:pPr>
      <w:r w:rsidRPr="00BF5D85">
        <w:rPr>
          <w:rFonts w:ascii="Arial" w:eastAsia="Times New Roman" w:hAnsi="Arial" w:cs="Arial"/>
          <w:u w:val="single"/>
          <w:lang w:eastAsia="es-ES"/>
        </w:rPr>
        <w:t>El proponente puede si así lo estima utilizar el formato de ayuda en Excel</w:t>
      </w:r>
      <w:r w:rsidRPr="00BF5D85">
        <w:rPr>
          <w:rFonts w:ascii="Arial" w:eastAsia="Times New Roman" w:hAnsi="Arial" w:cs="Arial"/>
          <w:lang w:eastAsia="es-ES"/>
        </w:rPr>
        <w:t xml:space="preserve"> adjunto en los documentos del proceso en el cual puede diligenciar su oferta técnica y económica e incluir en el formato No. 7 de OFERTA TÉCNICA Y ECONOMICA. </w:t>
      </w:r>
      <w:r w:rsidRPr="00BF5D85">
        <w:rPr>
          <w:rFonts w:ascii="Arial" w:eastAsia="Times New Roman" w:hAnsi="Arial" w:cs="Arial"/>
          <w:b/>
          <w:bCs/>
          <w:highlight w:val="yellow"/>
          <w:u w:val="single"/>
          <w:lang w:eastAsia="es-ES"/>
        </w:rPr>
        <w:t>SIN EMBARGO, SE ADVIERTE QUE NO ES OBLIGATORIO</w:t>
      </w:r>
      <w:r w:rsidRPr="00BF5D85">
        <w:rPr>
          <w:rFonts w:ascii="Arial" w:eastAsia="Times New Roman" w:hAnsi="Arial" w:cs="Arial"/>
          <w:highlight w:val="yellow"/>
          <w:u w:val="single"/>
          <w:lang w:eastAsia="es-ES"/>
        </w:rPr>
        <w:t xml:space="preserve"> y </w:t>
      </w:r>
      <w:r w:rsidRPr="00BF5D85">
        <w:rPr>
          <w:rFonts w:ascii="Arial" w:eastAsia="Times New Roman" w:hAnsi="Arial" w:cs="Arial"/>
          <w:b/>
          <w:bCs/>
          <w:highlight w:val="yellow"/>
          <w:u w:val="single"/>
          <w:lang w:eastAsia="es-ES"/>
        </w:rPr>
        <w:t>ES RESPONSABILIDAD ÚNICA Y EXCLUSIVA DEL OFERENTE SU USO Y MANEJO</w:t>
      </w:r>
      <w:r w:rsidRPr="00BF5D85">
        <w:rPr>
          <w:rFonts w:ascii="Arial" w:eastAsia="Times New Roman" w:hAnsi="Arial" w:cs="Arial"/>
          <w:highlight w:val="yellow"/>
          <w:u w:val="single"/>
          <w:lang w:eastAsia="es-ES"/>
        </w:rPr>
        <w:t xml:space="preserve">. </w:t>
      </w:r>
      <w:r w:rsidRPr="00BF5D85">
        <w:rPr>
          <w:rFonts w:ascii="Arial" w:eastAsia="Times New Roman" w:hAnsi="Arial" w:cs="Arial"/>
          <w:b/>
          <w:bCs/>
          <w:highlight w:val="yellow"/>
          <w:u w:val="single"/>
          <w:lang w:eastAsia="es-ES"/>
        </w:rPr>
        <w:t>SE SOLICITA SE VERIFIQUE QUE LA OFERTA CUMPLA CON LOS REQUISITOS SEÑALADOS POR LA ENTIDAD Y EL VALOR COINCIDA CON LO INDICADO EN LA PLATAFORMA SECOP. SÉGUN LAS INDICACIONES ARRIBA SEÑALADAS</w:t>
      </w:r>
      <w:r w:rsidRPr="00BF5D85">
        <w:rPr>
          <w:rFonts w:ascii="Arial" w:eastAsia="Times New Roman" w:hAnsi="Arial" w:cs="Arial"/>
          <w:b/>
          <w:bCs/>
          <w:u w:val="single"/>
          <w:lang w:eastAsia="es-ES"/>
        </w:rPr>
        <w:t>.</w:t>
      </w:r>
    </w:p>
    <w:p w14:paraId="3C9C87B9" w14:textId="77777777" w:rsidR="009B319B" w:rsidRPr="00BF5D85" w:rsidRDefault="009B319B" w:rsidP="009B319B">
      <w:pPr>
        <w:tabs>
          <w:tab w:val="left" w:pos="1418"/>
        </w:tabs>
        <w:autoSpaceDE w:val="0"/>
        <w:autoSpaceDN w:val="0"/>
        <w:spacing w:after="0" w:line="240" w:lineRule="auto"/>
        <w:jc w:val="both"/>
        <w:rPr>
          <w:rFonts w:ascii="Arial" w:eastAsia="Times New Roman" w:hAnsi="Arial" w:cs="Arial"/>
          <w:lang w:eastAsia="es-ES"/>
        </w:rPr>
      </w:pPr>
    </w:p>
    <w:p w14:paraId="5C0F9D25" w14:textId="77777777" w:rsidR="009B319B" w:rsidRPr="00BF5D85" w:rsidRDefault="009B319B" w:rsidP="009B319B">
      <w:pPr>
        <w:spacing w:before="100" w:beforeAutospacing="1" w:after="100" w:afterAutospacing="1" w:line="360" w:lineRule="auto"/>
        <w:jc w:val="center"/>
        <w:rPr>
          <w:rFonts w:ascii="Arial" w:hAnsi="Arial" w:cs="Arial"/>
          <w:b/>
          <w:spacing w:val="2"/>
        </w:rPr>
      </w:pPr>
    </w:p>
    <w:p w14:paraId="22D01CBA" w14:textId="77777777" w:rsidR="009B319B" w:rsidRPr="00BF5D85" w:rsidRDefault="009B319B" w:rsidP="0096159C">
      <w:pPr>
        <w:spacing w:after="0" w:line="240" w:lineRule="auto"/>
        <w:rPr>
          <w:rFonts w:ascii="Arial" w:hAnsi="Arial" w:cs="Arial"/>
        </w:rPr>
      </w:pPr>
    </w:p>
    <w:sectPr w:rsidR="009B319B" w:rsidRPr="00BF5D85" w:rsidSect="00F840F3">
      <w:headerReference w:type="even" r:id="rId11"/>
      <w:footerReference w:type="even" r:id="rId12"/>
      <w:footerReference w:type="default" r:id="rId13"/>
      <w:pgSz w:w="12240" w:h="15840"/>
      <w:pgMar w:top="1701" w:right="1350"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26261" w14:textId="77777777" w:rsidR="00A037E2" w:rsidRDefault="00A037E2" w:rsidP="00480E7B">
      <w:pPr>
        <w:spacing w:after="0" w:line="240" w:lineRule="auto"/>
      </w:pPr>
      <w:r>
        <w:separator/>
      </w:r>
    </w:p>
  </w:endnote>
  <w:endnote w:type="continuationSeparator" w:id="0">
    <w:p w14:paraId="25208942" w14:textId="77777777" w:rsidR="00A037E2" w:rsidRDefault="00A037E2"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4A2536" w:rsidRDefault="00A037E2">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4A2536"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007F9" w:rsidRPr="007007F9">
          <w:rPr>
            <w:rFonts w:ascii="Arial" w:hAnsi="Arial" w:cs="Arial"/>
            <w:noProof/>
            <w:sz w:val="20"/>
            <w:szCs w:val="20"/>
            <w:lang w:val="es-ES"/>
          </w:rPr>
          <w:t>5</w:t>
        </w:r>
        <w:r w:rsidRPr="00A15A42">
          <w:rPr>
            <w:rFonts w:ascii="Arial" w:hAnsi="Arial" w:cs="Arial"/>
            <w:sz w:val="20"/>
            <w:szCs w:val="20"/>
          </w:rPr>
          <w:fldChar w:fldCharType="end"/>
        </w:r>
      </w:p>
      <w:p w14:paraId="40C42EC7" w14:textId="77777777" w:rsidR="004A2536" w:rsidRPr="00A15A42" w:rsidRDefault="00A037E2" w:rsidP="00A15A42">
        <w:pPr>
          <w:pStyle w:val="Piedepgina"/>
          <w:jc w:val="center"/>
          <w:rPr>
            <w:rFonts w:ascii="Arial" w:hAnsi="Arial" w:cs="Arial"/>
            <w:sz w:val="20"/>
            <w:szCs w:val="20"/>
          </w:rPr>
        </w:pPr>
      </w:p>
    </w:sdtContent>
  </w:sdt>
  <w:p w14:paraId="41436DF9" w14:textId="77777777" w:rsidR="004A2536" w:rsidRDefault="004A25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6BA37" w14:textId="77777777" w:rsidR="00A037E2" w:rsidRDefault="00A037E2" w:rsidP="00480E7B">
      <w:pPr>
        <w:spacing w:after="0" w:line="240" w:lineRule="auto"/>
      </w:pPr>
      <w:r>
        <w:separator/>
      </w:r>
    </w:p>
  </w:footnote>
  <w:footnote w:type="continuationSeparator" w:id="0">
    <w:p w14:paraId="729DD434" w14:textId="77777777" w:rsidR="00A037E2" w:rsidRDefault="00A037E2"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4A2536" w:rsidRDefault="00A037E2">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4A2536" w:rsidRDefault="004A25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796484"/>
    <w:multiLevelType w:val="multilevel"/>
    <w:tmpl w:val="D8E67694"/>
    <w:lvl w:ilvl="0">
      <w:start w:val="4"/>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2254F38"/>
    <w:multiLevelType w:val="multilevel"/>
    <w:tmpl w:val="27729F20"/>
    <w:lvl w:ilvl="0">
      <w:start w:val="1"/>
      <w:numFmt w:val="decimal"/>
      <w:lvlText w:val="%1."/>
      <w:lvlJc w:val="left"/>
      <w:pPr>
        <w:ind w:left="1080" w:hanging="360"/>
      </w:pPr>
    </w:lvl>
    <w:lvl w:ilvl="1">
      <w:start w:val="1"/>
      <w:numFmt w:val="decimal"/>
      <w:isLgl/>
      <w:lvlText w:val="%1.%2"/>
      <w:lvlJc w:val="left"/>
      <w:pPr>
        <w:ind w:left="1275" w:hanging="55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Zero"/>
      <w:isLgl/>
      <w:lvlText w:val="%1.%2.%3.%4.%5"/>
      <w:lvlJc w:val="left"/>
      <w:pPr>
        <w:ind w:left="1440" w:hanging="720"/>
      </w:pPr>
      <w:rPr>
        <w:rFonts w:hint="default"/>
        <w:b/>
      </w:rPr>
    </w:lvl>
    <w:lvl w:ilvl="5">
      <w:start w:val="1"/>
      <w:numFmt w:val="decimalZero"/>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4"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7717180">
    <w:abstractNumId w:val="26"/>
  </w:num>
  <w:num w:numId="2" w16cid:durableId="2044867537">
    <w:abstractNumId w:val="23"/>
  </w:num>
  <w:num w:numId="3" w16cid:durableId="2014454772">
    <w:abstractNumId w:val="10"/>
  </w:num>
  <w:num w:numId="4" w16cid:durableId="1730836760">
    <w:abstractNumId w:val="8"/>
  </w:num>
  <w:num w:numId="5" w16cid:durableId="1230459309">
    <w:abstractNumId w:val="11"/>
  </w:num>
  <w:num w:numId="6" w16cid:durableId="946691205">
    <w:abstractNumId w:val="7"/>
  </w:num>
  <w:num w:numId="7" w16cid:durableId="1734816072">
    <w:abstractNumId w:val="1"/>
  </w:num>
  <w:num w:numId="8" w16cid:durableId="906233578">
    <w:abstractNumId w:val="24"/>
  </w:num>
  <w:num w:numId="9" w16cid:durableId="716969807">
    <w:abstractNumId w:val="3"/>
  </w:num>
  <w:num w:numId="10" w16cid:durableId="829950705">
    <w:abstractNumId w:val="16"/>
  </w:num>
  <w:num w:numId="11" w16cid:durableId="1199703038">
    <w:abstractNumId w:val="18"/>
  </w:num>
  <w:num w:numId="12" w16cid:durableId="1959798451">
    <w:abstractNumId w:val="4"/>
  </w:num>
  <w:num w:numId="13" w16cid:durableId="1042365565">
    <w:abstractNumId w:val="27"/>
  </w:num>
  <w:num w:numId="14" w16cid:durableId="1023484064">
    <w:abstractNumId w:val="15"/>
  </w:num>
  <w:num w:numId="15" w16cid:durableId="1104761820">
    <w:abstractNumId w:val="21"/>
  </w:num>
  <w:num w:numId="16" w16cid:durableId="1069113833">
    <w:abstractNumId w:val="14"/>
  </w:num>
  <w:num w:numId="17" w16cid:durableId="325015952">
    <w:abstractNumId w:val="19"/>
  </w:num>
  <w:num w:numId="18" w16cid:durableId="817185653">
    <w:abstractNumId w:val="0"/>
  </w:num>
  <w:num w:numId="19" w16cid:durableId="1688094992">
    <w:abstractNumId w:val="12"/>
  </w:num>
  <w:num w:numId="20" w16cid:durableId="655456775">
    <w:abstractNumId w:val="5"/>
  </w:num>
  <w:num w:numId="21" w16cid:durableId="327486968">
    <w:abstractNumId w:val="25"/>
  </w:num>
  <w:num w:numId="22" w16cid:durableId="1064375654">
    <w:abstractNumId w:val="22"/>
  </w:num>
  <w:num w:numId="23" w16cid:durableId="563175977">
    <w:abstractNumId w:val="17"/>
  </w:num>
  <w:num w:numId="24" w16cid:durableId="1236162146">
    <w:abstractNumId w:val="6"/>
  </w:num>
  <w:num w:numId="25" w16cid:durableId="309334471">
    <w:abstractNumId w:val="20"/>
  </w:num>
  <w:num w:numId="26" w16cid:durableId="1922836078">
    <w:abstractNumId w:val="9"/>
  </w:num>
  <w:num w:numId="27" w16cid:durableId="418335581">
    <w:abstractNumId w:val="13"/>
  </w:num>
  <w:num w:numId="28" w16cid:durableId="374936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3AD0"/>
    <w:rsid w:val="00092C0D"/>
    <w:rsid w:val="000961C2"/>
    <w:rsid w:val="00096DD0"/>
    <w:rsid w:val="000A6614"/>
    <w:rsid w:val="000D0395"/>
    <w:rsid w:val="000F03CD"/>
    <w:rsid w:val="0013608A"/>
    <w:rsid w:val="001463B3"/>
    <w:rsid w:val="00153742"/>
    <w:rsid w:val="00156D12"/>
    <w:rsid w:val="00171B9B"/>
    <w:rsid w:val="001A37C4"/>
    <w:rsid w:val="001C10F5"/>
    <w:rsid w:val="001D2373"/>
    <w:rsid w:val="001F0A5B"/>
    <w:rsid w:val="00206413"/>
    <w:rsid w:val="0028423A"/>
    <w:rsid w:val="002859B3"/>
    <w:rsid w:val="002D1487"/>
    <w:rsid w:val="002D74A9"/>
    <w:rsid w:val="002F16FF"/>
    <w:rsid w:val="00316713"/>
    <w:rsid w:val="00331ED2"/>
    <w:rsid w:val="00352655"/>
    <w:rsid w:val="003748EC"/>
    <w:rsid w:val="00375527"/>
    <w:rsid w:val="00381096"/>
    <w:rsid w:val="00386188"/>
    <w:rsid w:val="003864A5"/>
    <w:rsid w:val="003A0E96"/>
    <w:rsid w:val="003C7E6C"/>
    <w:rsid w:val="003D5FE5"/>
    <w:rsid w:val="003D6A87"/>
    <w:rsid w:val="003F3FCC"/>
    <w:rsid w:val="003F5F24"/>
    <w:rsid w:val="004133E4"/>
    <w:rsid w:val="004151A4"/>
    <w:rsid w:val="0043385B"/>
    <w:rsid w:val="004343DC"/>
    <w:rsid w:val="00460DB1"/>
    <w:rsid w:val="00480E7B"/>
    <w:rsid w:val="00491C52"/>
    <w:rsid w:val="004A2536"/>
    <w:rsid w:val="004A7764"/>
    <w:rsid w:val="004C28E9"/>
    <w:rsid w:val="004C5776"/>
    <w:rsid w:val="004D7C27"/>
    <w:rsid w:val="005254B9"/>
    <w:rsid w:val="00594B61"/>
    <w:rsid w:val="005A612E"/>
    <w:rsid w:val="005C199C"/>
    <w:rsid w:val="005D0A8A"/>
    <w:rsid w:val="0062504C"/>
    <w:rsid w:val="00662868"/>
    <w:rsid w:val="006710A8"/>
    <w:rsid w:val="006A0A8F"/>
    <w:rsid w:val="006A3B86"/>
    <w:rsid w:val="006C181E"/>
    <w:rsid w:val="007007F9"/>
    <w:rsid w:val="00712FBB"/>
    <w:rsid w:val="00736FA8"/>
    <w:rsid w:val="00746BB4"/>
    <w:rsid w:val="007650F7"/>
    <w:rsid w:val="007709B7"/>
    <w:rsid w:val="00775075"/>
    <w:rsid w:val="007A472A"/>
    <w:rsid w:val="007A5FE3"/>
    <w:rsid w:val="007C7614"/>
    <w:rsid w:val="007D4A23"/>
    <w:rsid w:val="007E1A5A"/>
    <w:rsid w:val="00813768"/>
    <w:rsid w:val="0083184E"/>
    <w:rsid w:val="008876E1"/>
    <w:rsid w:val="00890630"/>
    <w:rsid w:val="00891F34"/>
    <w:rsid w:val="0089661E"/>
    <w:rsid w:val="00906887"/>
    <w:rsid w:val="00924F91"/>
    <w:rsid w:val="009325BD"/>
    <w:rsid w:val="0093409C"/>
    <w:rsid w:val="0096159C"/>
    <w:rsid w:val="00966FC7"/>
    <w:rsid w:val="009815C3"/>
    <w:rsid w:val="00990C31"/>
    <w:rsid w:val="00991B5E"/>
    <w:rsid w:val="009B319B"/>
    <w:rsid w:val="009C06BF"/>
    <w:rsid w:val="009D39FF"/>
    <w:rsid w:val="009D4E8C"/>
    <w:rsid w:val="009E06AB"/>
    <w:rsid w:val="009E47B4"/>
    <w:rsid w:val="00A037E2"/>
    <w:rsid w:val="00A065D7"/>
    <w:rsid w:val="00A06EF1"/>
    <w:rsid w:val="00A078D9"/>
    <w:rsid w:val="00A13B1A"/>
    <w:rsid w:val="00A436DF"/>
    <w:rsid w:val="00A85988"/>
    <w:rsid w:val="00AE3166"/>
    <w:rsid w:val="00AF2E19"/>
    <w:rsid w:val="00B240D5"/>
    <w:rsid w:val="00B27DBD"/>
    <w:rsid w:val="00B3255E"/>
    <w:rsid w:val="00B34F4A"/>
    <w:rsid w:val="00B66276"/>
    <w:rsid w:val="00BA2D78"/>
    <w:rsid w:val="00BA393B"/>
    <w:rsid w:val="00BF5D85"/>
    <w:rsid w:val="00C223D6"/>
    <w:rsid w:val="00C24D28"/>
    <w:rsid w:val="00C54F8B"/>
    <w:rsid w:val="00C55EA7"/>
    <w:rsid w:val="00C57E30"/>
    <w:rsid w:val="00C70E9C"/>
    <w:rsid w:val="00CA0849"/>
    <w:rsid w:val="00CA5DEA"/>
    <w:rsid w:val="00CC01CE"/>
    <w:rsid w:val="00CE10E0"/>
    <w:rsid w:val="00CE7A85"/>
    <w:rsid w:val="00D122E6"/>
    <w:rsid w:val="00D12AB9"/>
    <w:rsid w:val="00D7768A"/>
    <w:rsid w:val="00D93288"/>
    <w:rsid w:val="00DA6E93"/>
    <w:rsid w:val="00DB2A74"/>
    <w:rsid w:val="00DD7D20"/>
    <w:rsid w:val="00DF3AD4"/>
    <w:rsid w:val="00E2467F"/>
    <w:rsid w:val="00E24744"/>
    <w:rsid w:val="00E96269"/>
    <w:rsid w:val="00EE14F4"/>
    <w:rsid w:val="00EE4A10"/>
    <w:rsid w:val="00F007A9"/>
    <w:rsid w:val="00F14132"/>
    <w:rsid w:val="00F5796E"/>
    <w:rsid w:val="00F655B6"/>
    <w:rsid w:val="00F840F3"/>
    <w:rsid w:val="00F96037"/>
    <w:rsid w:val="00FA3813"/>
    <w:rsid w:val="00FA3D4A"/>
    <w:rsid w:val="00FE1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3629AAAF-D7B1-4EDB-9FDE-3207BA28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styleId="Refdecomentario">
    <w:name w:val="annotation reference"/>
    <w:uiPriority w:val="99"/>
    <w:semiHidden/>
    <w:unhideWhenUsed/>
    <w:rsid w:val="00E24744"/>
    <w:rPr>
      <w:sz w:val="16"/>
      <w:szCs w:val="16"/>
    </w:rPr>
  </w:style>
  <w:style w:type="paragraph" w:styleId="Textocomentario">
    <w:name w:val="annotation text"/>
    <w:basedOn w:val="Normal"/>
    <w:link w:val="TextocomentarioCar"/>
    <w:uiPriority w:val="99"/>
    <w:unhideWhenUsed/>
    <w:rsid w:val="00E24744"/>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E24744"/>
    <w:rPr>
      <w:rFonts w:ascii="Calibri" w:eastAsia="Calibri" w:hAnsi="Calibri" w:cs="Times New Roman"/>
      <w:sz w:val="20"/>
      <w:szCs w:val="20"/>
    </w:rPr>
  </w:style>
  <w:style w:type="paragraph" w:styleId="Textosinformato">
    <w:name w:val="Plain Text"/>
    <w:basedOn w:val="Normal"/>
    <w:link w:val="TextosinformatoCar"/>
    <w:uiPriority w:val="99"/>
    <w:unhideWhenUsed/>
    <w:rsid w:val="00DB2A74"/>
    <w:pPr>
      <w:spacing w:after="0" w:line="240" w:lineRule="auto"/>
    </w:pPr>
    <w:rPr>
      <w:rFonts w:eastAsia="Franklin Gothic Book"/>
      <w:szCs w:val="21"/>
    </w:rPr>
  </w:style>
  <w:style w:type="character" w:customStyle="1" w:styleId="TextosinformatoCar">
    <w:name w:val="Texto sin formato Car"/>
    <w:basedOn w:val="Fuentedeprrafopredeter"/>
    <w:link w:val="Textosinformato"/>
    <w:uiPriority w:val="99"/>
    <w:rsid w:val="00DB2A74"/>
    <w:rPr>
      <w:rFonts w:ascii="Calibri" w:eastAsia="Franklin Gothic Book" w:hAnsi="Calibri" w:cs="Times New Roman"/>
      <w:szCs w:val="21"/>
    </w:rPr>
  </w:style>
  <w:style w:type="table" w:styleId="Tablaconcuadrcula">
    <w:name w:val="Table Grid"/>
    <w:basedOn w:val="Tablanormal"/>
    <w:uiPriority w:val="39"/>
    <w:rsid w:val="00F840F3"/>
    <w:pPr>
      <w:spacing w:after="0" w:line="240" w:lineRule="auto"/>
    </w:pPr>
    <w:rPr>
      <w:rFonts w:ascii="Calibri" w:eastAsia="Calibri" w:hAnsi="Calibri" w:cs="Calibri"/>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840F3"/>
    <w:pPr>
      <w:spacing w:before="100" w:beforeAutospacing="1" w:after="100" w:afterAutospacing="1" w:line="240" w:lineRule="auto"/>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35AD0-ADFF-4833-B2BD-6DC1AD518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1696</Words>
  <Characters>9330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Jullieth Paola Reyes Corredor</cp:lastModifiedBy>
  <cp:revision>18</cp:revision>
  <cp:lastPrinted>2023-03-01T22:55:00Z</cp:lastPrinted>
  <dcterms:created xsi:type="dcterms:W3CDTF">2025-12-18T17:05:00Z</dcterms:created>
  <dcterms:modified xsi:type="dcterms:W3CDTF">2026-08-24T19:02:00Z</dcterms:modified>
</cp:coreProperties>
</file>