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286D12" w14:textId="77777777" w:rsidR="00C60C3D" w:rsidRPr="008A563F" w:rsidRDefault="00C60C3D" w:rsidP="00C77547">
      <w:pPr>
        <w:spacing w:after="0"/>
        <w:jc w:val="center"/>
        <w:rPr>
          <w:rFonts w:ascii="Arial Narrow" w:hAnsi="Arial Narrow"/>
          <w:b/>
          <w:sz w:val="16"/>
          <w:szCs w:val="16"/>
        </w:rPr>
      </w:pPr>
    </w:p>
    <w:p w14:paraId="671D7A4B" w14:textId="77777777" w:rsidR="00E53790" w:rsidRPr="008A563F" w:rsidRDefault="00E53790" w:rsidP="00C77547">
      <w:pPr>
        <w:spacing w:after="0"/>
        <w:jc w:val="center"/>
        <w:rPr>
          <w:rFonts w:ascii="Arial Narrow" w:hAnsi="Arial Narrow"/>
          <w:b/>
          <w:sz w:val="16"/>
          <w:szCs w:val="16"/>
        </w:rPr>
      </w:pPr>
    </w:p>
    <w:tbl>
      <w:tblPr>
        <w:tblpPr w:leftFromText="141" w:rightFromText="141" w:vertAnchor="text" w:horzAnchor="margin" w:tblpY="105"/>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4"/>
        <w:gridCol w:w="750"/>
        <w:gridCol w:w="959"/>
        <w:gridCol w:w="1423"/>
      </w:tblGrid>
      <w:tr w:rsidR="00E53790" w:rsidRPr="008A563F" w14:paraId="5A8F81F4" w14:textId="77777777" w:rsidTr="00F979A8">
        <w:tc>
          <w:tcPr>
            <w:tcW w:w="6474" w:type="dxa"/>
            <w:vMerge w:val="restart"/>
          </w:tcPr>
          <w:p w14:paraId="5195EC0C" w14:textId="77777777" w:rsidR="00E53790" w:rsidRPr="008A563F" w:rsidRDefault="00E53790" w:rsidP="00E53790">
            <w:pPr>
              <w:jc w:val="both"/>
              <w:rPr>
                <w:rFonts w:ascii="Arial" w:eastAsia="Times New Roman" w:hAnsi="Arial" w:cs="Arial"/>
                <w:b/>
                <w:sz w:val="16"/>
                <w:szCs w:val="16"/>
              </w:rPr>
            </w:pPr>
          </w:p>
          <w:p w14:paraId="7F8D6F3B" w14:textId="77777777" w:rsidR="00E53790" w:rsidRPr="008A563F" w:rsidRDefault="00E53790" w:rsidP="00E53790">
            <w:pPr>
              <w:jc w:val="center"/>
              <w:rPr>
                <w:rFonts w:ascii="Arial" w:eastAsia="Times New Roman" w:hAnsi="Arial" w:cs="Arial"/>
                <w:b/>
                <w:sz w:val="16"/>
                <w:szCs w:val="16"/>
              </w:rPr>
            </w:pPr>
            <w:r w:rsidRPr="008A563F">
              <w:rPr>
                <w:rFonts w:ascii="Arial" w:eastAsia="Times New Roman" w:hAnsi="Arial" w:cs="Arial"/>
                <w:b/>
                <w:sz w:val="16"/>
                <w:szCs w:val="16"/>
              </w:rPr>
              <w:t xml:space="preserve"> ESTUDIOS Y DOCUMENTOS PREVIOS PARA LA CONTRATACIÓN POR LA MODALIDAD DE SELECCIÓN   DE MÍNIMA CUANTÍA</w:t>
            </w:r>
          </w:p>
          <w:p w14:paraId="6FF139B2" w14:textId="77777777" w:rsidR="00E53790" w:rsidRPr="008A563F" w:rsidRDefault="00E53790" w:rsidP="00E53790">
            <w:pPr>
              <w:jc w:val="both"/>
              <w:rPr>
                <w:rFonts w:ascii="Arial" w:eastAsia="Times New Roman" w:hAnsi="Arial" w:cs="Arial"/>
                <w:sz w:val="16"/>
                <w:szCs w:val="16"/>
              </w:rPr>
            </w:pPr>
          </w:p>
        </w:tc>
        <w:tc>
          <w:tcPr>
            <w:tcW w:w="3132" w:type="dxa"/>
            <w:gridSpan w:val="3"/>
          </w:tcPr>
          <w:p w14:paraId="143F46E5" w14:textId="77777777" w:rsidR="00E53790" w:rsidRPr="008A563F" w:rsidRDefault="00E53790" w:rsidP="00E53790">
            <w:pPr>
              <w:jc w:val="both"/>
              <w:rPr>
                <w:rFonts w:ascii="Arial" w:eastAsia="Times New Roman" w:hAnsi="Arial" w:cs="Arial"/>
                <w:b/>
                <w:sz w:val="16"/>
                <w:szCs w:val="16"/>
              </w:rPr>
            </w:pPr>
            <w:r w:rsidRPr="008A563F">
              <w:rPr>
                <w:rFonts w:ascii="Arial" w:eastAsia="Times New Roman" w:hAnsi="Arial" w:cs="Arial"/>
                <w:b/>
                <w:sz w:val="16"/>
                <w:szCs w:val="16"/>
              </w:rPr>
              <w:t>FECHA</w:t>
            </w:r>
          </w:p>
        </w:tc>
      </w:tr>
      <w:tr w:rsidR="00E53790" w:rsidRPr="008A563F" w14:paraId="1916023B" w14:textId="77777777" w:rsidTr="00F979A8">
        <w:tc>
          <w:tcPr>
            <w:tcW w:w="6474" w:type="dxa"/>
            <w:vMerge/>
          </w:tcPr>
          <w:p w14:paraId="4E794169" w14:textId="77777777" w:rsidR="00E53790" w:rsidRPr="008A563F" w:rsidRDefault="00E53790" w:rsidP="00E53790">
            <w:pPr>
              <w:jc w:val="both"/>
              <w:rPr>
                <w:rFonts w:ascii="Arial" w:eastAsia="Times New Roman" w:hAnsi="Arial" w:cs="Arial"/>
                <w:sz w:val="16"/>
                <w:szCs w:val="16"/>
              </w:rPr>
            </w:pPr>
          </w:p>
        </w:tc>
        <w:tc>
          <w:tcPr>
            <w:tcW w:w="750" w:type="dxa"/>
          </w:tcPr>
          <w:p w14:paraId="1CCF35D5" w14:textId="77777777" w:rsidR="00E53790" w:rsidRPr="008A563F" w:rsidRDefault="00E53790" w:rsidP="00E53790">
            <w:pPr>
              <w:jc w:val="both"/>
              <w:rPr>
                <w:rFonts w:ascii="Arial" w:eastAsia="Times New Roman" w:hAnsi="Arial" w:cs="Arial"/>
                <w:sz w:val="16"/>
                <w:szCs w:val="16"/>
              </w:rPr>
            </w:pPr>
            <w:r w:rsidRPr="008A563F">
              <w:rPr>
                <w:rFonts w:ascii="Arial" w:eastAsia="Times New Roman" w:hAnsi="Arial" w:cs="Arial"/>
                <w:sz w:val="16"/>
                <w:szCs w:val="16"/>
              </w:rPr>
              <w:t>Año</w:t>
            </w:r>
          </w:p>
        </w:tc>
        <w:tc>
          <w:tcPr>
            <w:tcW w:w="959" w:type="dxa"/>
          </w:tcPr>
          <w:p w14:paraId="5450FA4E" w14:textId="77777777" w:rsidR="00E53790" w:rsidRPr="008A563F" w:rsidRDefault="00E53790" w:rsidP="00E53790">
            <w:pPr>
              <w:jc w:val="both"/>
              <w:rPr>
                <w:rFonts w:ascii="Arial" w:eastAsia="Times New Roman" w:hAnsi="Arial" w:cs="Arial"/>
                <w:sz w:val="16"/>
                <w:szCs w:val="16"/>
              </w:rPr>
            </w:pPr>
            <w:r w:rsidRPr="008A563F">
              <w:rPr>
                <w:rFonts w:ascii="Arial" w:eastAsia="Times New Roman" w:hAnsi="Arial" w:cs="Arial"/>
                <w:sz w:val="16"/>
                <w:szCs w:val="16"/>
              </w:rPr>
              <w:t xml:space="preserve">Mes </w:t>
            </w:r>
          </w:p>
        </w:tc>
        <w:tc>
          <w:tcPr>
            <w:tcW w:w="1423" w:type="dxa"/>
          </w:tcPr>
          <w:p w14:paraId="419F5894" w14:textId="77777777" w:rsidR="00E53790" w:rsidRPr="008A563F" w:rsidRDefault="00E53790" w:rsidP="00E53790">
            <w:pPr>
              <w:jc w:val="both"/>
              <w:rPr>
                <w:rFonts w:ascii="Arial" w:eastAsia="Times New Roman" w:hAnsi="Arial" w:cs="Arial"/>
                <w:sz w:val="16"/>
                <w:szCs w:val="16"/>
              </w:rPr>
            </w:pPr>
            <w:r w:rsidRPr="008A563F">
              <w:rPr>
                <w:rFonts w:ascii="Arial" w:eastAsia="Times New Roman" w:hAnsi="Arial" w:cs="Arial"/>
                <w:sz w:val="16"/>
                <w:szCs w:val="16"/>
              </w:rPr>
              <w:t xml:space="preserve">Día </w:t>
            </w:r>
          </w:p>
        </w:tc>
      </w:tr>
      <w:tr w:rsidR="00E53790" w:rsidRPr="008A563F" w14:paraId="3AC4913A" w14:textId="77777777" w:rsidTr="00F979A8">
        <w:tc>
          <w:tcPr>
            <w:tcW w:w="6474" w:type="dxa"/>
            <w:vMerge/>
          </w:tcPr>
          <w:p w14:paraId="7C604A73" w14:textId="77777777" w:rsidR="00E53790" w:rsidRPr="008A563F" w:rsidRDefault="00E53790" w:rsidP="00E53790">
            <w:pPr>
              <w:jc w:val="both"/>
              <w:rPr>
                <w:rFonts w:ascii="Arial" w:eastAsia="Times New Roman" w:hAnsi="Arial" w:cs="Arial"/>
                <w:sz w:val="16"/>
                <w:szCs w:val="16"/>
              </w:rPr>
            </w:pPr>
          </w:p>
        </w:tc>
        <w:tc>
          <w:tcPr>
            <w:tcW w:w="750" w:type="dxa"/>
          </w:tcPr>
          <w:p w14:paraId="151526C0" w14:textId="1424174E" w:rsidR="00E53790" w:rsidRPr="008A563F" w:rsidRDefault="00E53790" w:rsidP="00E53790">
            <w:pPr>
              <w:jc w:val="both"/>
              <w:rPr>
                <w:rFonts w:ascii="Arial" w:eastAsia="Times New Roman" w:hAnsi="Arial" w:cs="Arial"/>
                <w:b/>
                <w:sz w:val="16"/>
                <w:szCs w:val="16"/>
              </w:rPr>
            </w:pPr>
            <w:r w:rsidRPr="008A563F">
              <w:rPr>
                <w:rFonts w:ascii="Arial" w:eastAsia="Times New Roman" w:hAnsi="Arial" w:cs="Arial"/>
                <w:b/>
                <w:sz w:val="16"/>
                <w:szCs w:val="16"/>
              </w:rPr>
              <w:t>202</w:t>
            </w:r>
            <w:r w:rsidR="001C31F3" w:rsidRPr="008A563F">
              <w:rPr>
                <w:rFonts w:ascii="Arial" w:eastAsia="Times New Roman" w:hAnsi="Arial" w:cs="Arial"/>
                <w:b/>
                <w:sz w:val="16"/>
                <w:szCs w:val="16"/>
              </w:rPr>
              <w:t>6</w:t>
            </w:r>
          </w:p>
        </w:tc>
        <w:tc>
          <w:tcPr>
            <w:tcW w:w="959" w:type="dxa"/>
          </w:tcPr>
          <w:p w14:paraId="677C48B9" w14:textId="2FDFE52D" w:rsidR="00E53790" w:rsidRPr="008A563F" w:rsidRDefault="00E53790" w:rsidP="00E53790">
            <w:pPr>
              <w:jc w:val="both"/>
              <w:rPr>
                <w:rFonts w:ascii="Arial" w:eastAsia="Times New Roman" w:hAnsi="Arial" w:cs="Arial"/>
                <w:b/>
                <w:sz w:val="16"/>
                <w:szCs w:val="16"/>
              </w:rPr>
            </w:pPr>
            <w:r w:rsidRPr="008A563F">
              <w:rPr>
                <w:rFonts w:ascii="Arial" w:eastAsia="Times New Roman" w:hAnsi="Arial" w:cs="Arial"/>
                <w:b/>
                <w:sz w:val="16"/>
                <w:szCs w:val="16"/>
              </w:rPr>
              <w:t>0</w:t>
            </w:r>
            <w:r w:rsidR="001C31F3" w:rsidRPr="008A563F">
              <w:rPr>
                <w:rFonts w:ascii="Arial" w:eastAsia="Times New Roman" w:hAnsi="Arial" w:cs="Arial"/>
                <w:b/>
                <w:sz w:val="16"/>
                <w:szCs w:val="16"/>
              </w:rPr>
              <w:t>8</w:t>
            </w:r>
          </w:p>
        </w:tc>
        <w:tc>
          <w:tcPr>
            <w:tcW w:w="1423" w:type="dxa"/>
          </w:tcPr>
          <w:p w14:paraId="25FECB28" w14:textId="564727F9" w:rsidR="00E53790" w:rsidRPr="008A563F" w:rsidRDefault="001C31F3" w:rsidP="00E53790">
            <w:pPr>
              <w:jc w:val="both"/>
              <w:rPr>
                <w:rFonts w:ascii="Arial" w:eastAsia="Times New Roman" w:hAnsi="Arial" w:cs="Arial"/>
                <w:b/>
                <w:sz w:val="16"/>
                <w:szCs w:val="16"/>
              </w:rPr>
            </w:pPr>
            <w:r w:rsidRPr="008A563F">
              <w:rPr>
                <w:rFonts w:ascii="Arial" w:eastAsia="Times New Roman" w:hAnsi="Arial" w:cs="Arial"/>
                <w:b/>
                <w:sz w:val="16"/>
                <w:szCs w:val="16"/>
              </w:rPr>
              <w:t>6</w:t>
            </w:r>
          </w:p>
        </w:tc>
      </w:tr>
    </w:tbl>
    <w:p w14:paraId="46647BD6" w14:textId="77777777" w:rsidR="00A01446" w:rsidRPr="008A563F" w:rsidRDefault="00A01446" w:rsidP="00C77547">
      <w:pPr>
        <w:spacing w:after="0"/>
        <w:jc w:val="both"/>
        <w:rPr>
          <w:rFonts w:ascii="Arial" w:hAnsi="Arial" w:cs="Arial"/>
          <w:sz w:val="16"/>
          <w:szCs w:val="16"/>
        </w:rPr>
      </w:pPr>
    </w:p>
    <w:p w14:paraId="6944B9B7" w14:textId="1BC83B7A" w:rsidR="00E53790" w:rsidRPr="008A563F" w:rsidRDefault="00E53790" w:rsidP="00C77547">
      <w:pPr>
        <w:spacing w:after="0"/>
        <w:jc w:val="both"/>
        <w:rPr>
          <w:rFonts w:ascii="Arial" w:hAnsi="Arial" w:cs="Arial"/>
          <w:b/>
          <w:bCs/>
          <w:sz w:val="16"/>
          <w:szCs w:val="16"/>
        </w:rPr>
      </w:pPr>
      <w:r w:rsidRPr="008A563F">
        <w:rPr>
          <w:rFonts w:ascii="Arial" w:hAnsi="Arial" w:cs="Arial"/>
          <w:b/>
          <w:bCs/>
          <w:sz w:val="16"/>
          <w:szCs w:val="16"/>
        </w:rPr>
        <w:t>MARCO LEGAL</w:t>
      </w:r>
    </w:p>
    <w:p w14:paraId="2BE5038F" w14:textId="57D03316" w:rsidR="005547D1" w:rsidRPr="008A563F" w:rsidRDefault="00C60C3D" w:rsidP="00C77547">
      <w:pPr>
        <w:spacing w:after="0"/>
        <w:jc w:val="both"/>
        <w:rPr>
          <w:rFonts w:ascii="Arial" w:hAnsi="Arial" w:cs="Arial"/>
          <w:sz w:val="16"/>
          <w:szCs w:val="16"/>
        </w:rPr>
      </w:pPr>
      <w:r w:rsidRPr="008A563F">
        <w:rPr>
          <w:rFonts w:ascii="Arial" w:hAnsi="Arial" w:cs="Arial"/>
          <w:sz w:val="16"/>
          <w:szCs w:val="16"/>
        </w:rPr>
        <w:t xml:space="preserve">La </w:t>
      </w:r>
      <w:r w:rsidR="005547D1" w:rsidRPr="008A563F">
        <w:rPr>
          <w:rFonts w:ascii="Arial" w:hAnsi="Arial" w:cs="Arial"/>
          <w:sz w:val="16"/>
          <w:szCs w:val="16"/>
        </w:rPr>
        <w:t>suscrit</w:t>
      </w:r>
      <w:r w:rsidRPr="008A563F">
        <w:rPr>
          <w:rFonts w:ascii="Arial" w:hAnsi="Arial" w:cs="Arial"/>
          <w:sz w:val="16"/>
          <w:szCs w:val="16"/>
        </w:rPr>
        <w:t xml:space="preserve">a </w:t>
      </w:r>
      <w:r w:rsidR="005547D1" w:rsidRPr="008A563F">
        <w:rPr>
          <w:rFonts w:ascii="Arial" w:hAnsi="Arial" w:cs="Arial"/>
          <w:sz w:val="16"/>
          <w:szCs w:val="16"/>
        </w:rPr>
        <w:t>Secretari</w:t>
      </w:r>
      <w:r w:rsidRPr="008A563F">
        <w:rPr>
          <w:rFonts w:ascii="Arial" w:hAnsi="Arial" w:cs="Arial"/>
          <w:sz w:val="16"/>
          <w:szCs w:val="16"/>
        </w:rPr>
        <w:t>a</w:t>
      </w:r>
      <w:r w:rsidR="005547D1" w:rsidRPr="008A563F">
        <w:rPr>
          <w:rFonts w:ascii="Arial" w:hAnsi="Arial" w:cs="Arial"/>
          <w:sz w:val="16"/>
          <w:szCs w:val="16"/>
        </w:rPr>
        <w:t xml:space="preserve"> de Educación, conforme a lo estipulado en la Ley 80 de 1993, Ley 1150 de 2007, Ley 1450 de 2011, Ley 1474 de 2011 y sus Decretos Reglamentarios; especialmente el artículo 2.2.1.2.1.5.1 del Decreto 1082 de 2015, realiza el estudio previo para contratar Adquisición de bienes cuyo valor no excede el 10% de la menor cuantía de esta Entidad Territorial.</w:t>
      </w:r>
    </w:p>
    <w:p w14:paraId="1495A54C" w14:textId="77777777" w:rsidR="00A01446" w:rsidRPr="008A563F" w:rsidRDefault="00A01446" w:rsidP="00C77547">
      <w:pPr>
        <w:spacing w:after="0"/>
        <w:jc w:val="both"/>
        <w:rPr>
          <w:rFonts w:ascii="Arial" w:hAnsi="Arial" w:cs="Arial"/>
          <w:b/>
          <w:sz w:val="16"/>
          <w:szCs w:val="16"/>
        </w:rPr>
      </w:pPr>
    </w:p>
    <w:p w14:paraId="684DFEEE" w14:textId="0BC64385" w:rsidR="002D01BB" w:rsidRPr="008A563F" w:rsidRDefault="002D01BB" w:rsidP="00C77547">
      <w:pPr>
        <w:spacing w:after="0"/>
        <w:jc w:val="both"/>
        <w:rPr>
          <w:rFonts w:ascii="Arial" w:hAnsi="Arial" w:cs="Arial"/>
          <w:b/>
          <w:sz w:val="16"/>
          <w:szCs w:val="16"/>
        </w:rPr>
      </w:pPr>
      <w:r w:rsidRPr="008A563F">
        <w:rPr>
          <w:rFonts w:ascii="Arial" w:hAnsi="Arial" w:cs="Arial"/>
          <w:b/>
          <w:sz w:val="16"/>
          <w:szCs w:val="16"/>
        </w:rPr>
        <w:t>DESCRIPCIÓN DE LA NECESIDAD QUE LA ENTIDAD ESTATAL PRETENDE SATISFACER CON EL PROCESO DE CONTRATACIÓN</w:t>
      </w:r>
    </w:p>
    <w:p w14:paraId="4BF30DC7" w14:textId="77777777" w:rsidR="00A01446" w:rsidRPr="008A563F" w:rsidRDefault="00A01446" w:rsidP="00C77547">
      <w:pPr>
        <w:spacing w:after="0"/>
        <w:jc w:val="both"/>
        <w:rPr>
          <w:rFonts w:ascii="Arial" w:hAnsi="Arial" w:cs="Arial"/>
          <w:bCs/>
          <w:sz w:val="16"/>
          <w:szCs w:val="16"/>
        </w:rPr>
      </w:pPr>
    </w:p>
    <w:p w14:paraId="1EC41C08" w14:textId="77777777" w:rsidR="006965EB" w:rsidRPr="008A563F" w:rsidRDefault="005547D1" w:rsidP="00C77547">
      <w:pPr>
        <w:spacing w:after="0"/>
        <w:jc w:val="both"/>
        <w:rPr>
          <w:rFonts w:ascii="Arial" w:hAnsi="Arial" w:cs="Arial"/>
          <w:bCs/>
          <w:sz w:val="16"/>
          <w:szCs w:val="16"/>
        </w:rPr>
      </w:pPr>
      <w:r w:rsidRPr="008A563F">
        <w:rPr>
          <w:rFonts w:ascii="Arial" w:hAnsi="Arial" w:cs="Arial"/>
          <w:bCs/>
          <w:sz w:val="16"/>
          <w:szCs w:val="16"/>
        </w:rPr>
        <w:t xml:space="preserve">El Programa de formación deportiva y recreativa del municipio se encuentra adscrito a la Secretaría de Educación del municipio. El deporte en general es la específica conducta humana caracterizada por una actitud lúdica recreativa y de afán competitivo de comprobación o desafío expresada mediante el ejercicio corporal y mental, dentro de disciplinas y normas preestablecidas orientadas a generar valores morales, cívicos y sociales. </w:t>
      </w:r>
    </w:p>
    <w:p w14:paraId="55A417BF" w14:textId="77777777" w:rsidR="006965EB" w:rsidRPr="008A563F" w:rsidRDefault="006965EB" w:rsidP="00C77547">
      <w:pPr>
        <w:spacing w:after="0"/>
        <w:jc w:val="both"/>
        <w:rPr>
          <w:rFonts w:ascii="Arial" w:hAnsi="Arial" w:cs="Arial"/>
          <w:bCs/>
          <w:sz w:val="16"/>
          <w:szCs w:val="16"/>
        </w:rPr>
      </w:pPr>
    </w:p>
    <w:p w14:paraId="59DB6EFB" w14:textId="64741DB2" w:rsidR="005547D1" w:rsidRPr="008A563F" w:rsidRDefault="005547D1" w:rsidP="00C77547">
      <w:pPr>
        <w:spacing w:after="0"/>
        <w:jc w:val="both"/>
        <w:rPr>
          <w:rFonts w:ascii="Arial" w:hAnsi="Arial" w:cs="Arial"/>
          <w:bCs/>
          <w:sz w:val="16"/>
          <w:szCs w:val="16"/>
        </w:rPr>
      </w:pPr>
      <w:r w:rsidRPr="008A563F">
        <w:rPr>
          <w:rFonts w:ascii="Arial" w:hAnsi="Arial" w:cs="Arial"/>
          <w:bCs/>
          <w:sz w:val="16"/>
          <w:szCs w:val="16"/>
        </w:rPr>
        <w:t xml:space="preserve">El deporte, ha adquirido su propia especificidad como fenómeno social y se constituye como objetivo y medio de formación. Como fenómeno social tiene diferentes connotaciones como pasatiempo, diversión, recreación y competencia en tal sentido y orientado hacia finalidades formativas. </w:t>
      </w:r>
    </w:p>
    <w:p w14:paraId="354E7AA7" w14:textId="77777777" w:rsidR="006965EB" w:rsidRPr="008A563F" w:rsidRDefault="006965EB" w:rsidP="00C77547">
      <w:pPr>
        <w:spacing w:after="0"/>
        <w:jc w:val="both"/>
        <w:rPr>
          <w:rFonts w:ascii="Arial" w:hAnsi="Arial" w:cs="Arial"/>
          <w:bCs/>
          <w:sz w:val="16"/>
          <w:szCs w:val="16"/>
        </w:rPr>
      </w:pPr>
    </w:p>
    <w:p w14:paraId="1994F077" w14:textId="77777777" w:rsidR="005547D1" w:rsidRPr="008A563F" w:rsidRDefault="005547D1" w:rsidP="00C77547">
      <w:pPr>
        <w:spacing w:after="0"/>
        <w:jc w:val="both"/>
        <w:rPr>
          <w:rFonts w:ascii="Arial" w:hAnsi="Arial" w:cs="Arial"/>
          <w:bCs/>
          <w:sz w:val="16"/>
          <w:szCs w:val="16"/>
        </w:rPr>
      </w:pPr>
      <w:r w:rsidRPr="008A563F">
        <w:rPr>
          <w:rFonts w:ascii="Arial" w:hAnsi="Arial" w:cs="Arial"/>
          <w:bCs/>
          <w:sz w:val="16"/>
          <w:szCs w:val="16"/>
        </w:rPr>
        <w:t>El deporte es uno de los principales medios a través de los cuales se realiza la educación física; es una actividad que proporciona experiencias lúdicas, organizativas, sociales, Técnicas y comunicativas que requieren planeación y adecuación a las características de maduración y desarrollo de los estudiantes o integrantes de los procesos.</w:t>
      </w:r>
    </w:p>
    <w:p w14:paraId="5327B4C3" w14:textId="77777777" w:rsidR="006965EB" w:rsidRPr="008A563F" w:rsidRDefault="006965EB" w:rsidP="00C77547">
      <w:pPr>
        <w:spacing w:after="0"/>
        <w:jc w:val="both"/>
        <w:rPr>
          <w:rFonts w:ascii="Arial" w:hAnsi="Arial" w:cs="Arial"/>
          <w:bCs/>
          <w:sz w:val="16"/>
          <w:szCs w:val="16"/>
        </w:rPr>
      </w:pPr>
    </w:p>
    <w:p w14:paraId="1C63FD54" w14:textId="4782A635" w:rsidR="005547D1" w:rsidRPr="008A563F" w:rsidRDefault="005547D1" w:rsidP="00C77547">
      <w:pPr>
        <w:spacing w:after="0"/>
        <w:jc w:val="both"/>
        <w:rPr>
          <w:rFonts w:ascii="Arial" w:hAnsi="Arial" w:cs="Arial"/>
          <w:bCs/>
          <w:sz w:val="16"/>
          <w:szCs w:val="16"/>
        </w:rPr>
      </w:pPr>
      <w:r w:rsidRPr="008A563F">
        <w:rPr>
          <w:rFonts w:ascii="Arial" w:hAnsi="Arial" w:cs="Arial"/>
          <w:bCs/>
          <w:sz w:val="16"/>
          <w:szCs w:val="16"/>
        </w:rPr>
        <w:t xml:space="preserve">Teniendo en cuenta el plan de Desarrollo municipal, </w:t>
      </w:r>
      <w:r w:rsidR="00C60C3D" w:rsidRPr="008A563F">
        <w:rPr>
          <w:rFonts w:ascii="Arial" w:hAnsi="Arial" w:cs="Arial"/>
          <w:bCs/>
          <w:sz w:val="16"/>
          <w:szCs w:val="16"/>
        </w:rPr>
        <w:t>e</w:t>
      </w:r>
      <w:r w:rsidR="00C60C3D" w:rsidRPr="008A563F">
        <w:rPr>
          <w:rFonts w:ascii="Arial" w:hAnsi="Arial" w:cs="Arial"/>
          <w:b/>
          <w:sz w:val="16"/>
          <w:szCs w:val="16"/>
        </w:rPr>
        <w:t xml:space="preserve">n su línea estratégica número 4 en su programa 4.2.1 promoción del deporte y la recreación código 4.2.1 , iniciativa estratégica participación en eventos deportivos a nivel regional y departamental, </w:t>
      </w:r>
      <w:r w:rsidR="00C60C3D" w:rsidRPr="008A563F">
        <w:rPr>
          <w:rFonts w:ascii="Arial" w:hAnsi="Arial" w:cs="Arial"/>
          <w:bCs/>
          <w:sz w:val="16"/>
          <w:szCs w:val="16"/>
        </w:rPr>
        <w:t xml:space="preserve">el cual tiene </w:t>
      </w:r>
      <w:r w:rsidR="00C60C3D" w:rsidRPr="008A563F">
        <w:rPr>
          <w:rFonts w:ascii="Arial" w:hAnsi="Arial" w:cs="Arial"/>
          <w:b/>
          <w:sz w:val="16"/>
          <w:szCs w:val="16"/>
        </w:rPr>
        <w:t xml:space="preserve"> </w:t>
      </w:r>
      <w:r w:rsidR="00C60C3D" w:rsidRPr="008A563F">
        <w:rPr>
          <w:rFonts w:ascii="Arial" w:hAnsi="Arial" w:cs="Arial"/>
          <w:bCs/>
          <w:sz w:val="16"/>
          <w:szCs w:val="16"/>
        </w:rPr>
        <w:t xml:space="preserve">como  objetivo mejorar las condiciones de bienestar físico y mental con programas que promuevan la </w:t>
      </w:r>
      <w:r w:rsidR="00CC66DA" w:rsidRPr="008A563F">
        <w:rPr>
          <w:rFonts w:ascii="Arial" w:hAnsi="Arial" w:cs="Arial"/>
          <w:bCs/>
          <w:sz w:val="16"/>
          <w:szCs w:val="16"/>
        </w:rPr>
        <w:t>práctica</w:t>
      </w:r>
      <w:r w:rsidR="00C60C3D" w:rsidRPr="008A563F">
        <w:rPr>
          <w:rFonts w:ascii="Arial" w:hAnsi="Arial" w:cs="Arial"/>
          <w:bCs/>
          <w:sz w:val="16"/>
          <w:szCs w:val="16"/>
        </w:rPr>
        <w:t xml:space="preserve"> y cultura por el deporte</w:t>
      </w:r>
      <w:r w:rsidR="00CC66DA" w:rsidRPr="008A563F">
        <w:rPr>
          <w:rFonts w:ascii="Arial" w:hAnsi="Arial" w:cs="Arial"/>
          <w:bCs/>
          <w:sz w:val="16"/>
          <w:szCs w:val="16"/>
        </w:rPr>
        <w:t xml:space="preserve">; así mismo </w:t>
      </w:r>
      <w:r w:rsidR="00C60C3D" w:rsidRPr="008A563F">
        <w:rPr>
          <w:rFonts w:ascii="Arial" w:hAnsi="Arial" w:cs="Arial"/>
          <w:bCs/>
          <w:sz w:val="16"/>
          <w:szCs w:val="16"/>
        </w:rPr>
        <w:t xml:space="preserve"> </w:t>
      </w:r>
      <w:r w:rsidRPr="008A563F">
        <w:rPr>
          <w:rFonts w:ascii="Arial" w:hAnsi="Arial" w:cs="Arial"/>
          <w:bCs/>
          <w:sz w:val="16"/>
          <w:szCs w:val="16"/>
        </w:rPr>
        <w:t xml:space="preserve">se requiere fomentar el desarrollo deportivo que busca como objetivo principal la formación integral de niños, niñas y adolescentes, con el propósito de construir identidad y convivencia pacífica. </w:t>
      </w:r>
    </w:p>
    <w:p w14:paraId="389E51D3" w14:textId="77777777" w:rsidR="00E20223" w:rsidRPr="008A563F" w:rsidRDefault="00E20223" w:rsidP="00C77547">
      <w:pPr>
        <w:spacing w:after="0"/>
        <w:jc w:val="both"/>
        <w:rPr>
          <w:rFonts w:ascii="Arial" w:hAnsi="Arial" w:cs="Arial"/>
          <w:bCs/>
          <w:sz w:val="16"/>
          <w:szCs w:val="16"/>
        </w:rPr>
      </w:pPr>
    </w:p>
    <w:p w14:paraId="42FA40B5" w14:textId="06F4D375" w:rsidR="005547D1" w:rsidRPr="008A563F" w:rsidRDefault="00E20223" w:rsidP="00C77547">
      <w:pPr>
        <w:spacing w:after="0"/>
        <w:jc w:val="both"/>
        <w:rPr>
          <w:rFonts w:ascii="Arial" w:hAnsi="Arial" w:cs="Arial"/>
          <w:bCs/>
          <w:sz w:val="16"/>
          <w:szCs w:val="16"/>
        </w:rPr>
      </w:pPr>
      <w:r w:rsidRPr="008A563F">
        <w:rPr>
          <w:rFonts w:ascii="Arial" w:hAnsi="Arial" w:cs="Arial"/>
          <w:bCs/>
          <w:sz w:val="16"/>
          <w:szCs w:val="16"/>
        </w:rPr>
        <w:t>La Administración M</w:t>
      </w:r>
      <w:r w:rsidR="005547D1" w:rsidRPr="008A563F">
        <w:rPr>
          <w:rFonts w:ascii="Arial" w:hAnsi="Arial" w:cs="Arial"/>
          <w:bCs/>
          <w:sz w:val="16"/>
          <w:szCs w:val="16"/>
        </w:rPr>
        <w:t xml:space="preserve">unicipal ha demostrado gran interés en los diferentes procesos deportivos brindando especial apoyo por parte de la </w:t>
      </w:r>
      <w:r w:rsidR="00BE5C97" w:rsidRPr="008A563F">
        <w:rPr>
          <w:rFonts w:ascii="Arial" w:hAnsi="Arial" w:cs="Arial"/>
          <w:bCs/>
          <w:sz w:val="16"/>
          <w:szCs w:val="16"/>
        </w:rPr>
        <w:t>secretaria</w:t>
      </w:r>
      <w:r w:rsidR="005547D1" w:rsidRPr="008A563F">
        <w:rPr>
          <w:rFonts w:ascii="Arial" w:hAnsi="Arial" w:cs="Arial"/>
          <w:bCs/>
          <w:sz w:val="16"/>
          <w:szCs w:val="16"/>
        </w:rPr>
        <w:t xml:space="preserve"> de Educación, a partir de actividades que involucren la participación de comunidades, la población estudiantil y las directivas de las instituciones educativas. </w:t>
      </w:r>
    </w:p>
    <w:p w14:paraId="38040E5C" w14:textId="77777777" w:rsidR="006965EB" w:rsidRPr="008A563F" w:rsidRDefault="006965EB" w:rsidP="00C77547">
      <w:pPr>
        <w:spacing w:after="0"/>
        <w:jc w:val="both"/>
        <w:rPr>
          <w:rFonts w:ascii="Arial" w:hAnsi="Arial" w:cs="Arial"/>
          <w:bCs/>
          <w:sz w:val="16"/>
          <w:szCs w:val="16"/>
        </w:rPr>
      </w:pPr>
    </w:p>
    <w:p w14:paraId="5D93DAF1" w14:textId="5135683E" w:rsidR="006B55A2" w:rsidRPr="008A563F" w:rsidRDefault="005547D1" w:rsidP="00C77547">
      <w:pPr>
        <w:spacing w:after="0"/>
        <w:jc w:val="both"/>
        <w:rPr>
          <w:rFonts w:ascii="Arial" w:hAnsi="Arial" w:cs="Arial"/>
          <w:bCs/>
          <w:sz w:val="16"/>
          <w:szCs w:val="16"/>
        </w:rPr>
      </w:pPr>
      <w:r w:rsidRPr="008A563F">
        <w:rPr>
          <w:rFonts w:ascii="Arial" w:hAnsi="Arial" w:cs="Arial"/>
          <w:bCs/>
          <w:sz w:val="16"/>
          <w:szCs w:val="16"/>
        </w:rPr>
        <w:t>Por lo anterior, la administración necesita hacer la contratación del transporte para las diferentes disciplinas deportivas que se desarrollan en el transcurso del año 202</w:t>
      </w:r>
      <w:r w:rsidR="001C31F3" w:rsidRPr="008A563F">
        <w:rPr>
          <w:rFonts w:ascii="Arial" w:hAnsi="Arial" w:cs="Arial"/>
          <w:bCs/>
          <w:sz w:val="16"/>
          <w:szCs w:val="16"/>
        </w:rPr>
        <w:t>6</w:t>
      </w:r>
      <w:r w:rsidRPr="008A563F">
        <w:rPr>
          <w:rFonts w:ascii="Arial" w:hAnsi="Arial" w:cs="Arial"/>
          <w:bCs/>
          <w:sz w:val="16"/>
          <w:szCs w:val="16"/>
        </w:rPr>
        <w:t xml:space="preserve"> en los diferentes Juegos Deportivos Institucionales (Campesinos, Escolares, Intercolegiados Departamentales y juegos por la paz</w:t>
      </w:r>
      <w:r w:rsidR="00CC66DA" w:rsidRPr="008A563F">
        <w:rPr>
          <w:rFonts w:ascii="Arial" w:hAnsi="Arial" w:cs="Arial"/>
          <w:bCs/>
          <w:sz w:val="16"/>
          <w:szCs w:val="16"/>
        </w:rPr>
        <w:t xml:space="preserve"> y participación en diferentes torneos </w:t>
      </w:r>
      <w:r w:rsidRPr="008A563F">
        <w:rPr>
          <w:rFonts w:ascii="Arial" w:hAnsi="Arial" w:cs="Arial"/>
          <w:bCs/>
          <w:sz w:val="16"/>
          <w:szCs w:val="16"/>
        </w:rPr>
        <w:t>); por ende, requiere contratar con</w:t>
      </w:r>
      <w:r w:rsidR="006B55A2" w:rsidRPr="008A563F">
        <w:rPr>
          <w:rFonts w:ascii="Arial" w:hAnsi="Arial" w:cs="Arial"/>
          <w:bCs/>
          <w:sz w:val="16"/>
          <w:szCs w:val="16"/>
        </w:rPr>
        <w:t xml:space="preserve"> una empresa natural o jurídica dentro de su objeto contractual que desarrolle las actividades requeridas y tenga la experiencia e idoneidad necesaria, que tendrá que demostrar con certificaciones, donde conste que por lo menos ha celebrado un contrato, con entidad pública o privada, relacionado con el objeto que hoy se pretende contratar.</w:t>
      </w:r>
    </w:p>
    <w:p w14:paraId="0EA7B717" w14:textId="77777777" w:rsidR="006965EB" w:rsidRPr="008A563F" w:rsidRDefault="006965EB" w:rsidP="00C77547">
      <w:pPr>
        <w:spacing w:after="0"/>
        <w:jc w:val="both"/>
        <w:rPr>
          <w:rFonts w:ascii="Arial" w:hAnsi="Arial" w:cs="Arial"/>
          <w:bCs/>
          <w:sz w:val="16"/>
          <w:szCs w:val="16"/>
        </w:rPr>
      </w:pPr>
    </w:p>
    <w:p w14:paraId="0C432BA4" w14:textId="77777777" w:rsidR="006B55A2" w:rsidRPr="008A563F" w:rsidRDefault="006B55A2" w:rsidP="00C77547">
      <w:pPr>
        <w:spacing w:after="0"/>
        <w:jc w:val="both"/>
        <w:rPr>
          <w:rFonts w:ascii="Arial" w:hAnsi="Arial" w:cs="Arial"/>
          <w:bCs/>
          <w:sz w:val="16"/>
          <w:szCs w:val="16"/>
        </w:rPr>
      </w:pPr>
      <w:r w:rsidRPr="008A563F">
        <w:rPr>
          <w:rFonts w:ascii="Arial" w:hAnsi="Arial" w:cs="Arial"/>
          <w:bCs/>
          <w:sz w:val="16"/>
          <w:szCs w:val="16"/>
        </w:rPr>
        <w:t>El supervisor del contrato verificará que la propuesta cumpla con las condiciones técnicas exigidas en el cuadro anterior, y fijara los lineamientos que se deben tener en cuenta para la correcta ejecución del objeto contractual.</w:t>
      </w:r>
    </w:p>
    <w:p w14:paraId="132FCB50" w14:textId="77777777" w:rsidR="006965EB" w:rsidRPr="008A563F" w:rsidRDefault="006965EB" w:rsidP="00C77547">
      <w:pPr>
        <w:spacing w:after="0"/>
        <w:jc w:val="both"/>
        <w:rPr>
          <w:rFonts w:ascii="Arial" w:hAnsi="Arial" w:cs="Arial"/>
          <w:bCs/>
          <w:sz w:val="16"/>
          <w:szCs w:val="16"/>
        </w:rPr>
      </w:pPr>
    </w:p>
    <w:p w14:paraId="1A792B56" w14:textId="07EDEF20" w:rsidR="002D01BB" w:rsidRPr="008A563F" w:rsidRDefault="006B55A2" w:rsidP="00C77547">
      <w:pPr>
        <w:spacing w:after="0"/>
        <w:jc w:val="both"/>
        <w:rPr>
          <w:rFonts w:ascii="Arial" w:hAnsi="Arial" w:cs="Arial"/>
          <w:bCs/>
          <w:sz w:val="16"/>
          <w:szCs w:val="16"/>
        </w:rPr>
      </w:pPr>
      <w:r w:rsidRPr="008A563F">
        <w:rPr>
          <w:rFonts w:ascii="Arial" w:hAnsi="Arial" w:cs="Arial"/>
          <w:bCs/>
          <w:sz w:val="16"/>
          <w:szCs w:val="16"/>
        </w:rPr>
        <w:t>Dadas las condiciones favorables de la oferta y conocidos los datos históricos de desempeño del sector, la administración considera que no existen riesgos en el proceso de selección del contratista, ni en la entrega de los bienes objeto de esta contratación.</w:t>
      </w:r>
    </w:p>
    <w:p w14:paraId="21F86730" w14:textId="77777777" w:rsidR="00A01446" w:rsidRPr="008A563F" w:rsidRDefault="00A01446" w:rsidP="00C77547">
      <w:pPr>
        <w:spacing w:after="0"/>
        <w:jc w:val="both"/>
        <w:rPr>
          <w:rFonts w:ascii="Arial Narrow" w:hAnsi="Arial Narrow"/>
          <w:bCs/>
          <w:sz w:val="16"/>
          <w:szCs w:val="16"/>
        </w:rPr>
      </w:pPr>
    </w:p>
    <w:p w14:paraId="13191E11" w14:textId="77777777" w:rsidR="00BE5C97" w:rsidRPr="008A563F" w:rsidRDefault="00BE5C97" w:rsidP="00C77547">
      <w:pPr>
        <w:spacing w:after="0"/>
        <w:jc w:val="both"/>
        <w:rPr>
          <w:rFonts w:ascii="Arial" w:hAnsi="Arial" w:cs="Arial"/>
          <w:b/>
          <w:bCs/>
          <w:sz w:val="16"/>
          <w:szCs w:val="16"/>
        </w:rPr>
      </w:pPr>
    </w:p>
    <w:p w14:paraId="226920FE" w14:textId="77777777" w:rsidR="00BE5C97" w:rsidRPr="008A563F" w:rsidRDefault="00BE5C97" w:rsidP="00C77547">
      <w:pPr>
        <w:spacing w:after="0"/>
        <w:jc w:val="both"/>
        <w:rPr>
          <w:rFonts w:ascii="Arial" w:hAnsi="Arial" w:cs="Arial"/>
          <w:b/>
          <w:bCs/>
          <w:sz w:val="16"/>
          <w:szCs w:val="16"/>
        </w:rPr>
      </w:pPr>
    </w:p>
    <w:p w14:paraId="096E2F21" w14:textId="77777777" w:rsidR="00BE5C97" w:rsidRPr="008A563F" w:rsidRDefault="00BE5C97" w:rsidP="00C77547">
      <w:pPr>
        <w:spacing w:after="0"/>
        <w:jc w:val="both"/>
        <w:rPr>
          <w:rFonts w:ascii="Arial" w:hAnsi="Arial" w:cs="Arial"/>
          <w:b/>
          <w:bCs/>
          <w:sz w:val="16"/>
          <w:szCs w:val="16"/>
        </w:rPr>
      </w:pPr>
    </w:p>
    <w:p w14:paraId="602FFF6B" w14:textId="77777777" w:rsidR="00BE5C97" w:rsidRPr="008A563F" w:rsidRDefault="00BE5C97" w:rsidP="00C77547">
      <w:pPr>
        <w:spacing w:after="0"/>
        <w:jc w:val="both"/>
        <w:rPr>
          <w:rFonts w:ascii="Arial" w:hAnsi="Arial" w:cs="Arial"/>
          <w:b/>
          <w:bCs/>
          <w:sz w:val="16"/>
          <w:szCs w:val="16"/>
        </w:rPr>
      </w:pPr>
    </w:p>
    <w:p w14:paraId="768B8D1C" w14:textId="77777777" w:rsidR="00BE5C97" w:rsidRPr="008A563F" w:rsidRDefault="00BE5C97" w:rsidP="00C77547">
      <w:pPr>
        <w:spacing w:after="0"/>
        <w:jc w:val="both"/>
        <w:rPr>
          <w:rFonts w:ascii="Arial" w:hAnsi="Arial" w:cs="Arial"/>
          <w:b/>
          <w:bCs/>
          <w:sz w:val="16"/>
          <w:szCs w:val="16"/>
        </w:rPr>
      </w:pPr>
    </w:p>
    <w:p w14:paraId="5D076370" w14:textId="02BEE547" w:rsidR="00A01446" w:rsidRPr="008A563F" w:rsidRDefault="00A01446" w:rsidP="00C77547">
      <w:pPr>
        <w:spacing w:after="0"/>
        <w:jc w:val="both"/>
        <w:rPr>
          <w:rFonts w:ascii="Arial" w:hAnsi="Arial" w:cs="Arial"/>
          <w:bCs/>
          <w:i/>
          <w:iCs/>
          <w:sz w:val="16"/>
          <w:szCs w:val="16"/>
        </w:rPr>
      </w:pPr>
      <w:r w:rsidRPr="008A563F">
        <w:rPr>
          <w:rFonts w:ascii="Arial" w:hAnsi="Arial" w:cs="Arial"/>
          <w:b/>
          <w:bCs/>
          <w:sz w:val="16"/>
          <w:szCs w:val="16"/>
        </w:rPr>
        <w:t>DESCRIPCIÓN DEL OBJETO A CONTRATAR</w:t>
      </w:r>
      <w:r w:rsidRPr="008A563F">
        <w:rPr>
          <w:rFonts w:ascii="Arial" w:hAnsi="Arial" w:cs="Arial"/>
          <w:b/>
          <w:bCs/>
          <w:i/>
          <w:iCs/>
          <w:sz w:val="16"/>
          <w:szCs w:val="16"/>
        </w:rPr>
        <w:t>:</w:t>
      </w:r>
      <w:r w:rsidRPr="008A563F">
        <w:rPr>
          <w:rFonts w:ascii="Arial" w:hAnsi="Arial" w:cs="Arial"/>
          <w:bCs/>
          <w:i/>
          <w:iCs/>
          <w:sz w:val="16"/>
          <w:szCs w:val="16"/>
        </w:rPr>
        <w:t xml:space="preserve"> </w:t>
      </w:r>
      <w:r w:rsidR="003F12AE" w:rsidRPr="008A563F">
        <w:rPr>
          <w:rFonts w:ascii="Arial" w:hAnsi="Arial" w:cs="Arial"/>
          <w:bCs/>
          <w:i/>
          <w:iCs/>
          <w:sz w:val="16"/>
          <w:szCs w:val="16"/>
        </w:rPr>
        <w:t>“</w:t>
      </w:r>
      <w:r w:rsidRPr="008A563F">
        <w:rPr>
          <w:rFonts w:ascii="Arial" w:hAnsi="Arial" w:cs="Arial"/>
          <w:bCs/>
          <w:i/>
          <w:iCs/>
          <w:sz w:val="16"/>
          <w:szCs w:val="16"/>
        </w:rPr>
        <w:t xml:space="preserve">SERVICIO DE TRANSPORTE PARA </w:t>
      </w:r>
      <w:r w:rsidR="003F12AE" w:rsidRPr="008A563F">
        <w:rPr>
          <w:rFonts w:ascii="Arial" w:hAnsi="Arial" w:cs="Arial"/>
          <w:bCs/>
          <w:i/>
          <w:iCs/>
          <w:sz w:val="16"/>
          <w:szCs w:val="16"/>
        </w:rPr>
        <w:t xml:space="preserve">EL DESPLAZAMIENTO DE </w:t>
      </w:r>
      <w:r w:rsidRPr="008A563F">
        <w:rPr>
          <w:rFonts w:ascii="Arial" w:hAnsi="Arial" w:cs="Arial"/>
          <w:bCs/>
          <w:i/>
          <w:iCs/>
          <w:sz w:val="16"/>
          <w:szCs w:val="16"/>
        </w:rPr>
        <w:t>LOS DEPORTISTAS QUE REPRESENTAN AL MUNICIPIO DE COCORNÁ EN LOS DIFERENTES ENCUENTROS DEPORTIVOS DURANTE LA VIGENCIA 202</w:t>
      </w:r>
      <w:r w:rsidR="001C31F3" w:rsidRPr="008A563F">
        <w:rPr>
          <w:rFonts w:ascii="Arial" w:hAnsi="Arial" w:cs="Arial"/>
          <w:bCs/>
          <w:i/>
          <w:iCs/>
          <w:sz w:val="16"/>
          <w:szCs w:val="16"/>
        </w:rPr>
        <w:t>6</w:t>
      </w:r>
      <w:r w:rsidR="003F12AE" w:rsidRPr="008A563F">
        <w:rPr>
          <w:rFonts w:ascii="Arial" w:hAnsi="Arial" w:cs="Arial"/>
          <w:bCs/>
          <w:i/>
          <w:iCs/>
          <w:sz w:val="16"/>
          <w:szCs w:val="16"/>
        </w:rPr>
        <w:t>”</w:t>
      </w:r>
    </w:p>
    <w:p w14:paraId="17EF93D7" w14:textId="473F8F00" w:rsidR="00A01446" w:rsidRPr="008A563F" w:rsidRDefault="00A01446" w:rsidP="00C77547">
      <w:pPr>
        <w:spacing w:after="0"/>
        <w:jc w:val="both"/>
        <w:rPr>
          <w:rFonts w:ascii="Arial Narrow" w:hAnsi="Arial Narrow"/>
          <w:bCs/>
          <w:sz w:val="16"/>
          <w:szCs w:val="16"/>
        </w:rPr>
      </w:pPr>
    </w:p>
    <w:p w14:paraId="5EBB1AB4" w14:textId="77777777" w:rsidR="00FE5C93" w:rsidRPr="008A563F" w:rsidRDefault="00FE5C93" w:rsidP="00FE5C93">
      <w:pPr>
        <w:spacing w:after="0"/>
        <w:jc w:val="both"/>
        <w:rPr>
          <w:rFonts w:ascii="Arial" w:hAnsi="Arial" w:cs="Arial"/>
          <w:b/>
          <w:bCs/>
          <w:sz w:val="16"/>
          <w:szCs w:val="16"/>
        </w:rPr>
      </w:pPr>
      <w:r w:rsidRPr="008A563F">
        <w:rPr>
          <w:rFonts w:ascii="Arial" w:hAnsi="Arial" w:cs="Arial"/>
          <w:b/>
          <w:bCs/>
          <w:sz w:val="16"/>
          <w:szCs w:val="16"/>
        </w:rPr>
        <w:t>UBICACIÓN DEL PROCESO EN LA ESTRUCTURA DEL PLAN DE DESARROLLO MUNICIPAL</w:t>
      </w:r>
    </w:p>
    <w:p w14:paraId="179160BA" w14:textId="4AFC59FC" w:rsidR="00FE5C93" w:rsidRPr="008A563F" w:rsidRDefault="00FE5C93" w:rsidP="00FE5C93">
      <w:pPr>
        <w:spacing w:after="0"/>
        <w:jc w:val="both"/>
        <w:rPr>
          <w:rFonts w:ascii="Arial" w:hAnsi="Arial" w:cs="Arial"/>
          <w:bCs/>
          <w:sz w:val="16"/>
          <w:szCs w:val="16"/>
        </w:rPr>
      </w:pPr>
      <w:r w:rsidRPr="008A563F">
        <w:rPr>
          <w:rFonts w:ascii="Arial" w:hAnsi="Arial" w:cs="Arial"/>
          <w:bCs/>
          <w:sz w:val="16"/>
          <w:szCs w:val="16"/>
        </w:rPr>
        <w:t>Este proceso se enmarca dentro del Plan de Desarrollo Municipal 2024-2027 “JUNTOS POR COCORNÁ”. Línea estratégica 4. “Juntos por un territorio educado y con cultura”. Componente 4.2. “Deporte y recreación” cuyo objetivo es fomentar una cultura por el deporte, recreación y actividad física para mejorar el bienestar físico y mental de la población. Programa 4.2.1. “Promoción del deporte y la recreación” con el que se aspira a mejorar las condiciones de bienestar físico y mental con programas que promuevan la práctica y cultura por el deporte.</w:t>
      </w:r>
    </w:p>
    <w:p w14:paraId="4EF13BD6" w14:textId="77777777" w:rsidR="00FE5C93" w:rsidRPr="008A563F" w:rsidRDefault="00FE5C93" w:rsidP="00C77547">
      <w:pPr>
        <w:spacing w:after="0"/>
        <w:jc w:val="both"/>
        <w:rPr>
          <w:rFonts w:ascii="Arial" w:hAnsi="Arial" w:cs="Arial"/>
          <w:bCs/>
          <w:sz w:val="16"/>
          <w:szCs w:val="16"/>
        </w:rPr>
      </w:pPr>
    </w:p>
    <w:p w14:paraId="24FF5256" w14:textId="2CA363D8" w:rsidR="006B55A2" w:rsidRPr="008A563F" w:rsidRDefault="00600510" w:rsidP="00C77547">
      <w:pPr>
        <w:pStyle w:val="Sinespaciado"/>
        <w:jc w:val="both"/>
        <w:rPr>
          <w:rFonts w:ascii="Arial" w:hAnsi="Arial" w:cs="Arial"/>
          <w:sz w:val="16"/>
          <w:szCs w:val="16"/>
        </w:rPr>
      </w:pPr>
      <w:r w:rsidRPr="008A563F">
        <w:rPr>
          <w:rFonts w:ascii="Arial" w:hAnsi="Arial" w:cs="Arial"/>
          <w:b/>
          <w:sz w:val="16"/>
          <w:szCs w:val="16"/>
        </w:rPr>
        <w:t xml:space="preserve">CÓDIGO UNSPSC: </w:t>
      </w:r>
      <w:r w:rsidR="006B55A2" w:rsidRPr="008A563F">
        <w:rPr>
          <w:rFonts w:ascii="Arial" w:hAnsi="Arial" w:cs="Arial"/>
          <w:sz w:val="16"/>
          <w:szCs w:val="16"/>
        </w:rPr>
        <w:t xml:space="preserve">Para la ejecución del contrato de suministro, el contratista estará obligado con el municipio de Cocorná a suministrar los siguientes elementos: </w:t>
      </w:r>
    </w:p>
    <w:p w14:paraId="72067E63" w14:textId="77777777" w:rsidR="006B55A2" w:rsidRPr="008A563F" w:rsidRDefault="006B55A2" w:rsidP="00C77547">
      <w:pPr>
        <w:pStyle w:val="Sinespaciado"/>
        <w:jc w:val="both"/>
        <w:rPr>
          <w:rFonts w:ascii="Arial" w:hAnsi="Arial" w:cs="Arial"/>
          <w:sz w:val="16"/>
          <w:szCs w:val="16"/>
        </w:rPr>
      </w:pPr>
    </w:p>
    <w:p w14:paraId="7E2B914D" w14:textId="77777777" w:rsidR="006B55A2" w:rsidRPr="008A563F" w:rsidRDefault="006B55A2" w:rsidP="00C77547">
      <w:pPr>
        <w:pStyle w:val="Sinespaciado"/>
        <w:jc w:val="both"/>
        <w:rPr>
          <w:rFonts w:ascii="Arial" w:hAnsi="Arial" w:cs="Arial"/>
          <w:sz w:val="16"/>
          <w:szCs w:val="16"/>
          <w:lang w:val="pt-PT"/>
        </w:rPr>
      </w:pPr>
      <w:r w:rsidRPr="008A563F">
        <w:rPr>
          <w:rFonts w:ascii="Arial" w:hAnsi="Arial" w:cs="Arial"/>
          <w:sz w:val="16"/>
          <w:szCs w:val="16"/>
          <w:lang w:val="pt-PT"/>
        </w:rPr>
        <w:t xml:space="preserve">CÓDIGO UNSPSC Nº </w:t>
      </w:r>
      <w:r w:rsidRPr="008A563F">
        <w:rPr>
          <w:rFonts w:ascii="Arial" w:hAnsi="Arial" w:cs="Arial"/>
          <w:sz w:val="16"/>
          <w:szCs w:val="16"/>
          <w:lang w:val="pt-PT"/>
        </w:rPr>
        <w:tab/>
        <w:t>20102300</w:t>
      </w:r>
    </w:p>
    <w:p w14:paraId="68722231" w14:textId="77777777" w:rsidR="006B55A2" w:rsidRPr="008A563F" w:rsidRDefault="006B55A2" w:rsidP="00C77547">
      <w:pPr>
        <w:pStyle w:val="Sinespaciado"/>
        <w:jc w:val="both"/>
        <w:rPr>
          <w:rFonts w:ascii="Arial" w:hAnsi="Arial" w:cs="Arial"/>
          <w:sz w:val="16"/>
          <w:szCs w:val="16"/>
          <w:lang w:val="pt-PT"/>
        </w:rPr>
      </w:pPr>
      <w:r w:rsidRPr="008A563F">
        <w:rPr>
          <w:rFonts w:ascii="Arial" w:hAnsi="Arial" w:cs="Arial"/>
          <w:sz w:val="16"/>
          <w:szCs w:val="16"/>
          <w:lang w:val="pt-PT"/>
        </w:rPr>
        <w:t>CÒDIGO CLASE Nº</w:t>
      </w:r>
      <w:r w:rsidRPr="008A563F">
        <w:rPr>
          <w:rFonts w:ascii="Arial" w:hAnsi="Arial" w:cs="Arial"/>
          <w:sz w:val="16"/>
          <w:szCs w:val="16"/>
          <w:lang w:val="pt-PT"/>
        </w:rPr>
        <w:tab/>
        <w:t>TRANSPORTE DE PERSONAL</w:t>
      </w:r>
    </w:p>
    <w:p w14:paraId="3DD0F6B7" w14:textId="77777777" w:rsidR="00A01446" w:rsidRPr="008A563F" w:rsidRDefault="00A01446" w:rsidP="00C77547">
      <w:pPr>
        <w:pStyle w:val="Sinespaciado"/>
        <w:jc w:val="both"/>
        <w:rPr>
          <w:rFonts w:ascii="Arial" w:hAnsi="Arial" w:cs="Arial"/>
          <w:sz w:val="16"/>
          <w:szCs w:val="16"/>
          <w:lang w:val="pt-PT"/>
        </w:rPr>
      </w:pPr>
    </w:p>
    <w:p w14:paraId="2039CDF4" w14:textId="0DB8DE09" w:rsidR="00622170" w:rsidRPr="008A563F" w:rsidRDefault="006B55A2" w:rsidP="00C77547">
      <w:pPr>
        <w:pStyle w:val="Sinespaciado"/>
        <w:jc w:val="both"/>
        <w:rPr>
          <w:rFonts w:ascii="Arial" w:hAnsi="Arial" w:cs="Arial"/>
          <w:b/>
          <w:sz w:val="16"/>
          <w:szCs w:val="16"/>
        </w:rPr>
      </w:pPr>
      <w:r w:rsidRPr="008A563F">
        <w:rPr>
          <w:rFonts w:ascii="Arial" w:hAnsi="Arial" w:cs="Arial"/>
          <w:b/>
          <w:sz w:val="16"/>
          <w:szCs w:val="16"/>
        </w:rPr>
        <w:t>CONDICIONES TÉCNICAS EXIGIDAS:</w:t>
      </w:r>
    </w:p>
    <w:p w14:paraId="082AB72B" w14:textId="77777777" w:rsidR="008F5841" w:rsidRPr="008A563F" w:rsidRDefault="008F5841" w:rsidP="00C77547">
      <w:pPr>
        <w:pStyle w:val="Sinespaciado"/>
        <w:jc w:val="both"/>
        <w:rPr>
          <w:rFonts w:ascii="Arial" w:hAnsi="Arial" w:cs="Arial"/>
          <w:b/>
          <w:sz w:val="16"/>
          <w:szCs w:val="16"/>
        </w:rPr>
      </w:pPr>
    </w:p>
    <w:tbl>
      <w:tblPr>
        <w:tblStyle w:val="Tablanormal11"/>
        <w:tblW w:w="1014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8"/>
        <w:gridCol w:w="4968"/>
        <w:gridCol w:w="2534"/>
        <w:gridCol w:w="1561"/>
      </w:tblGrid>
      <w:tr w:rsidR="001C31F3" w:rsidRPr="008A563F" w14:paraId="03E90FAD" w14:textId="77777777" w:rsidTr="0067052C">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078" w:type="dxa"/>
            <w:noWrap/>
            <w:hideMark/>
          </w:tcPr>
          <w:p w14:paraId="22012FC9" w14:textId="77777777" w:rsidR="001C31F3" w:rsidRPr="008A563F" w:rsidRDefault="001C31F3" w:rsidP="001C31F3">
            <w:pPr>
              <w:spacing w:after="160" w:line="278" w:lineRule="auto"/>
              <w:rPr>
                <w:rFonts w:ascii="Aptos" w:eastAsia="Aptos" w:hAnsi="Aptos" w:cs="Times New Roman"/>
                <w:sz w:val="16"/>
                <w:szCs w:val="16"/>
                <w:lang w:eastAsia="en-US"/>
              </w:rPr>
            </w:pPr>
            <w:bookmarkStart w:id="0" w:name="_Hlk238646105"/>
            <w:r w:rsidRPr="008A563F">
              <w:rPr>
                <w:rFonts w:ascii="Aptos" w:eastAsia="Aptos" w:hAnsi="Aptos" w:cs="Times New Roman"/>
                <w:sz w:val="16"/>
                <w:szCs w:val="16"/>
                <w:lang w:val="en-US" w:eastAsia="en-US"/>
              </w:rPr>
              <w:t>ITEM</w:t>
            </w:r>
          </w:p>
        </w:tc>
        <w:tc>
          <w:tcPr>
            <w:tcW w:w="4968" w:type="dxa"/>
            <w:noWrap/>
            <w:hideMark/>
          </w:tcPr>
          <w:p w14:paraId="2293092A" w14:textId="77777777" w:rsidR="001C31F3" w:rsidRPr="008A563F" w:rsidRDefault="001C31F3" w:rsidP="001C31F3">
            <w:pPr>
              <w:spacing w:after="160" w:line="278" w:lineRule="auto"/>
              <w:cnfStyle w:val="100000000000" w:firstRow="1" w:lastRow="0" w:firstColumn="0" w:lastColumn="0" w:oddVBand="0" w:evenVBand="0" w:oddHBand="0" w:evenHBand="0" w:firstRowFirstColumn="0" w:firstRowLastColumn="0" w:lastRowFirstColumn="0" w:lastRowLastColumn="0"/>
              <w:rPr>
                <w:rFonts w:ascii="Aptos" w:eastAsia="Aptos" w:hAnsi="Aptos" w:cs="Times New Roman"/>
                <w:sz w:val="16"/>
                <w:szCs w:val="16"/>
                <w:lang w:eastAsia="en-US"/>
              </w:rPr>
            </w:pPr>
            <w:r w:rsidRPr="008A563F">
              <w:rPr>
                <w:rFonts w:ascii="Aptos" w:eastAsia="Aptos" w:hAnsi="Aptos" w:cs="Times New Roman"/>
                <w:sz w:val="16"/>
                <w:szCs w:val="16"/>
                <w:lang w:val="en-US" w:eastAsia="en-US"/>
              </w:rPr>
              <w:t>CARACTERÍSTICAS</w:t>
            </w:r>
          </w:p>
        </w:tc>
        <w:tc>
          <w:tcPr>
            <w:tcW w:w="2534" w:type="dxa"/>
            <w:noWrap/>
            <w:hideMark/>
          </w:tcPr>
          <w:p w14:paraId="7DD34D3F" w14:textId="77777777" w:rsidR="001C31F3" w:rsidRPr="008A563F" w:rsidRDefault="001C31F3" w:rsidP="001C31F3">
            <w:pPr>
              <w:spacing w:after="160" w:line="278" w:lineRule="auto"/>
              <w:cnfStyle w:val="100000000000" w:firstRow="1" w:lastRow="0" w:firstColumn="0" w:lastColumn="0" w:oddVBand="0" w:evenVBand="0" w:oddHBand="0" w:evenHBand="0" w:firstRowFirstColumn="0" w:firstRowLastColumn="0" w:lastRowFirstColumn="0" w:lastRowLastColumn="0"/>
              <w:rPr>
                <w:rFonts w:ascii="Aptos" w:eastAsia="Aptos" w:hAnsi="Aptos" w:cs="Times New Roman"/>
                <w:sz w:val="16"/>
                <w:szCs w:val="16"/>
                <w:lang w:eastAsia="en-US"/>
              </w:rPr>
            </w:pPr>
            <w:r w:rsidRPr="008A563F">
              <w:rPr>
                <w:rFonts w:ascii="Aptos" w:eastAsia="Aptos" w:hAnsi="Aptos" w:cs="Times New Roman"/>
                <w:sz w:val="16"/>
                <w:szCs w:val="16"/>
                <w:lang w:val="en-US" w:eastAsia="en-US"/>
              </w:rPr>
              <w:t>TRANSPORTE</w:t>
            </w:r>
          </w:p>
        </w:tc>
        <w:tc>
          <w:tcPr>
            <w:tcW w:w="1561" w:type="dxa"/>
            <w:noWrap/>
            <w:hideMark/>
          </w:tcPr>
          <w:p w14:paraId="2E47648C" w14:textId="77777777" w:rsidR="001C31F3" w:rsidRPr="008A563F" w:rsidRDefault="001C31F3" w:rsidP="001C31F3">
            <w:pPr>
              <w:spacing w:after="160" w:line="278" w:lineRule="auto"/>
              <w:cnfStyle w:val="100000000000" w:firstRow="1" w:lastRow="0" w:firstColumn="0" w:lastColumn="0" w:oddVBand="0" w:evenVBand="0" w:oddHBand="0" w:evenHBand="0" w:firstRowFirstColumn="0" w:firstRowLastColumn="0" w:lastRowFirstColumn="0" w:lastRowLastColumn="0"/>
              <w:rPr>
                <w:rFonts w:ascii="Aptos" w:eastAsia="Aptos" w:hAnsi="Aptos" w:cs="Times New Roman"/>
                <w:sz w:val="16"/>
                <w:szCs w:val="16"/>
                <w:lang w:eastAsia="en-US"/>
              </w:rPr>
            </w:pPr>
            <w:r w:rsidRPr="008A563F">
              <w:rPr>
                <w:rFonts w:ascii="Aptos" w:eastAsia="Aptos" w:hAnsi="Aptos" w:cs="Times New Roman"/>
                <w:sz w:val="16"/>
                <w:szCs w:val="16"/>
                <w:lang w:val="en-US" w:eastAsia="en-US"/>
              </w:rPr>
              <w:t>UNIDAD</w:t>
            </w:r>
          </w:p>
        </w:tc>
      </w:tr>
      <w:tr w:rsidR="001C31F3" w:rsidRPr="008A563F" w14:paraId="5F4DB54A" w14:textId="77777777" w:rsidTr="0067052C">
        <w:trPr>
          <w:cnfStyle w:val="000000100000" w:firstRow="0" w:lastRow="0" w:firstColumn="0" w:lastColumn="0" w:oddVBand="0" w:evenVBand="0" w:oddHBand="1" w:evenHBand="0" w:firstRowFirstColumn="0" w:firstRowLastColumn="0" w:lastRowFirstColumn="0" w:lastRowLastColumn="0"/>
          <w:trHeight w:val="975"/>
        </w:trPr>
        <w:tc>
          <w:tcPr>
            <w:cnfStyle w:val="001000000000" w:firstRow="0" w:lastRow="0" w:firstColumn="1" w:lastColumn="0" w:oddVBand="0" w:evenVBand="0" w:oddHBand="0" w:evenHBand="0" w:firstRowFirstColumn="0" w:firstRowLastColumn="0" w:lastRowFirstColumn="0" w:lastRowLastColumn="0"/>
            <w:tcW w:w="1078" w:type="dxa"/>
            <w:hideMark/>
          </w:tcPr>
          <w:p w14:paraId="1F0B17E5" w14:textId="77777777" w:rsidR="001C31F3" w:rsidRPr="008A563F" w:rsidRDefault="001C31F3" w:rsidP="001C31F3">
            <w:pPr>
              <w:spacing w:after="160" w:line="278" w:lineRule="auto"/>
              <w:rPr>
                <w:rFonts w:ascii="Aptos" w:eastAsia="Aptos" w:hAnsi="Aptos" w:cs="Times New Roman"/>
                <w:sz w:val="16"/>
                <w:szCs w:val="16"/>
                <w:lang w:eastAsia="en-US"/>
              </w:rPr>
            </w:pPr>
          </w:p>
          <w:p w14:paraId="07A080F0" w14:textId="77777777" w:rsidR="001C31F3" w:rsidRPr="008A563F" w:rsidRDefault="001C31F3" w:rsidP="001C31F3">
            <w:pPr>
              <w:spacing w:after="160" w:line="278" w:lineRule="auto"/>
              <w:rPr>
                <w:rFonts w:ascii="Aptos" w:eastAsia="Aptos" w:hAnsi="Aptos" w:cs="Times New Roman"/>
                <w:sz w:val="16"/>
                <w:szCs w:val="16"/>
                <w:lang w:eastAsia="en-US"/>
              </w:rPr>
            </w:pPr>
            <w:r w:rsidRPr="008A563F">
              <w:rPr>
                <w:rFonts w:ascii="Aptos" w:eastAsia="Aptos" w:hAnsi="Aptos" w:cs="Times New Roman"/>
                <w:sz w:val="16"/>
                <w:szCs w:val="16"/>
                <w:lang w:eastAsia="en-US"/>
              </w:rPr>
              <w:t>1</w:t>
            </w:r>
          </w:p>
        </w:tc>
        <w:tc>
          <w:tcPr>
            <w:tcW w:w="4968" w:type="dxa"/>
          </w:tcPr>
          <w:p w14:paraId="337F3B60"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 w:val="16"/>
                <w:szCs w:val="16"/>
                <w:lang w:val="es-ES" w:eastAsia="en-US"/>
              </w:rPr>
            </w:pPr>
            <w:r w:rsidRPr="008A563F">
              <w:rPr>
                <w:rFonts w:ascii="Aptos" w:eastAsia="Aptos" w:hAnsi="Aptos" w:cs="Times New Roman"/>
                <w:b/>
                <w:sz w:val="16"/>
                <w:szCs w:val="16"/>
                <w:lang w:val="es-ES" w:eastAsia="en-US"/>
              </w:rPr>
              <w:t>Transporte Ida y vuelta</w:t>
            </w:r>
            <w:r w:rsidRPr="008A563F">
              <w:rPr>
                <w:rFonts w:ascii="Aptos" w:eastAsia="Aptos" w:hAnsi="Aptos" w:cs="Times New Roman"/>
                <w:sz w:val="16"/>
                <w:szCs w:val="16"/>
                <w:lang w:val="es-ES" w:eastAsia="en-US"/>
              </w:rPr>
              <w:t>.</w:t>
            </w:r>
          </w:p>
          <w:p w14:paraId="33159097"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 w:val="16"/>
                <w:szCs w:val="16"/>
                <w:lang w:eastAsia="en-US"/>
              </w:rPr>
            </w:pPr>
            <w:r w:rsidRPr="008A563F">
              <w:rPr>
                <w:rFonts w:ascii="Aptos" w:eastAsia="Aptos" w:hAnsi="Aptos" w:cs="Times New Roman"/>
                <w:sz w:val="16"/>
                <w:szCs w:val="16"/>
                <w:lang w:val="es-ES" w:eastAsia="en-US"/>
              </w:rPr>
              <w:t>Fase Zonalito Juegos Intercolegiados en el Municipio de Granada.</w:t>
            </w:r>
          </w:p>
        </w:tc>
        <w:tc>
          <w:tcPr>
            <w:tcW w:w="2534" w:type="dxa"/>
            <w:noWrap/>
            <w:hideMark/>
          </w:tcPr>
          <w:p w14:paraId="5D58CBF8"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 w:val="16"/>
                <w:szCs w:val="16"/>
                <w:lang w:eastAsia="en-US"/>
              </w:rPr>
            </w:pPr>
            <w:r w:rsidRPr="008A563F">
              <w:rPr>
                <w:rFonts w:ascii="Aptos" w:eastAsia="Aptos" w:hAnsi="Aptos" w:cs="Times New Roman"/>
                <w:sz w:val="16"/>
                <w:szCs w:val="16"/>
                <w:lang w:eastAsia="en-US"/>
              </w:rPr>
              <w:t>Bus tipo Escalera</w:t>
            </w:r>
          </w:p>
          <w:p w14:paraId="3295BE23"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 w:val="16"/>
                <w:szCs w:val="16"/>
                <w:lang w:eastAsia="en-US"/>
              </w:rPr>
            </w:pPr>
          </w:p>
        </w:tc>
        <w:tc>
          <w:tcPr>
            <w:tcW w:w="1561" w:type="dxa"/>
            <w:noWrap/>
          </w:tcPr>
          <w:p w14:paraId="35AC24C6"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 w:val="16"/>
                <w:szCs w:val="16"/>
                <w:lang w:eastAsia="en-US"/>
              </w:rPr>
            </w:pPr>
          </w:p>
          <w:p w14:paraId="280B9487"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 w:val="16"/>
                <w:szCs w:val="16"/>
                <w:lang w:eastAsia="en-US"/>
              </w:rPr>
            </w:pPr>
            <w:r w:rsidRPr="008A563F">
              <w:rPr>
                <w:rFonts w:ascii="Aptos" w:eastAsia="Aptos" w:hAnsi="Aptos" w:cs="Times New Roman"/>
                <w:sz w:val="16"/>
                <w:szCs w:val="16"/>
                <w:lang w:eastAsia="en-US"/>
              </w:rPr>
              <w:t>3</w:t>
            </w:r>
          </w:p>
        </w:tc>
      </w:tr>
      <w:tr w:rsidR="001C31F3" w:rsidRPr="008A563F" w14:paraId="34490535" w14:textId="77777777" w:rsidTr="0067052C">
        <w:trPr>
          <w:trHeight w:val="939"/>
        </w:trPr>
        <w:tc>
          <w:tcPr>
            <w:cnfStyle w:val="001000000000" w:firstRow="0" w:lastRow="0" w:firstColumn="1" w:lastColumn="0" w:oddVBand="0" w:evenVBand="0" w:oddHBand="0" w:evenHBand="0" w:firstRowFirstColumn="0" w:firstRowLastColumn="0" w:lastRowFirstColumn="0" w:lastRowLastColumn="0"/>
            <w:tcW w:w="1078" w:type="dxa"/>
          </w:tcPr>
          <w:p w14:paraId="4330C534" w14:textId="77777777" w:rsidR="001C31F3" w:rsidRPr="008A563F" w:rsidRDefault="001C31F3" w:rsidP="001C31F3">
            <w:pPr>
              <w:spacing w:after="160" w:line="278" w:lineRule="auto"/>
              <w:rPr>
                <w:rFonts w:ascii="Aptos" w:eastAsia="Aptos" w:hAnsi="Aptos" w:cs="Times New Roman"/>
                <w:sz w:val="16"/>
                <w:szCs w:val="16"/>
                <w:lang w:eastAsia="en-US"/>
              </w:rPr>
            </w:pPr>
          </w:p>
          <w:p w14:paraId="410A3641" w14:textId="77777777" w:rsidR="001C31F3" w:rsidRPr="008A563F" w:rsidRDefault="001C31F3" w:rsidP="001C31F3">
            <w:pPr>
              <w:spacing w:after="160" w:line="278" w:lineRule="auto"/>
              <w:rPr>
                <w:rFonts w:ascii="Aptos" w:eastAsia="Aptos" w:hAnsi="Aptos" w:cs="Times New Roman"/>
                <w:sz w:val="16"/>
                <w:szCs w:val="16"/>
                <w:lang w:eastAsia="en-US"/>
              </w:rPr>
            </w:pPr>
            <w:r w:rsidRPr="008A563F">
              <w:rPr>
                <w:rFonts w:ascii="Aptos" w:eastAsia="Aptos" w:hAnsi="Aptos" w:cs="Times New Roman"/>
                <w:sz w:val="16"/>
                <w:szCs w:val="16"/>
                <w:lang w:eastAsia="en-US"/>
              </w:rPr>
              <w:t>2</w:t>
            </w:r>
          </w:p>
        </w:tc>
        <w:tc>
          <w:tcPr>
            <w:tcW w:w="4968" w:type="dxa"/>
          </w:tcPr>
          <w:p w14:paraId="3FD037B3" w14:textId="77777777"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b/>
                <w:sz w:val="16"/>
                <w:szCs w:val="16"/>
                <w:lang w:eastAsia="en-US"/>
              </w:rPr>
            </w:pPr>
            <w:r w:rsidRPr="008A563F">
              <w:rPr>
                <w:rFonts w:ascii="Aptos" w:eastAsia="Aptos" w:hAnsi="Aptos" w:cs="Times New Roman"/>
                <w:b/>
                <w:sz w:val="16"/>
                <w:szCs w:val="16"/>
                <w:lang w:val="es-ES" w:eastAsia="en-US"/>
              </w:rPr>
              <w:t>Transporte Ida y vuelta.</w:t>
            </w:r>
          </w:p>
          <w:p w14:paraId="31F5B0EF" w14:textId="77777777"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 w:val="16"/>
                <w:szCs w:val="16"/>
                <w:lang w:val="es-ES" w:eastAsia="en-US"/>
              </w:rPr>
            </w:pPr>
            <w:r w:rsidRPr="008A563F">
              <w:rPr>
                <w:rFonts w:ascii="Aptos" w:eastAsia="Aptos" w:hAnsi="Aptos" w:cs="Times New Roman"/>
                <w:sz w:val="16"/>
                <w:szCs w:val="16"/>
                <w:lang w:val="es-ES" w:eastAsia="en-US"/>
              </w:rPr>
              <w:t>Juegos por la integración del Oriente Antioqueño- Copa de la paz municipio de San Carlos</w:t>
            </w:r>
          </w:p>
        </w:tc>
        <w:tc>
          <w:tcPr>
            <w:tcW w:w="2534" w:type="dxa"/>
            <w:noWrap/>
          </w:tcPr>
          <w:p w14:paraId="399191AC" w14:textId="77777777"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 w:val="16"/>
                <w:szCs w:val="16"/>
                <w:lang w:eastAsia="en-US"/>
              </w:rPr>
            </w:pPr>
            <w:r w:rsidRPr="008A563F">
              <w:rPr>
                <w:rFonts w:ascii="Aptos" w:eastAsia="Aptos" w:hAnsi="Aptos" w:cs="Times New Roman"/>
                <w:sz w:val="16"/>
                <w:szCs w:val="16"/>
                <w:lang w:eastAsia="en-US"/>
              </w:rPr>
              <w:t xml:space="preserve"> Bus tipo Escalera</w:t>
            </w:r>
          </w:p>
          <w:p w14:paraId="208E4CF3" w14:textId="77777777"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 w:val="16"/>
                <w:szCs w:val="16"/>
                <w:lang w:eastAsia="en-US"/>
              </w:rPr>
            </w:pPr>
          </w:p>
        </w:tc>
        <w:tc>
          <w:tcPr>
            <w:tcW w:w="1561" w:type="dxa"/>
            <w:noWrap/>
          </w:tcPr>
          <w:p w14:paraId="0E2ADB79" w14:textId="77777777"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 w:val="16"/>
                <w:szCs w:val="16"/>
                <w:lang w:val="es-MX" w:eastAsia="en-US"/>
              </w:rPr>
            </w:pPr>
          </w:p>
          <w:p w14:paraId="1D327897" w14:textId="77777777"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 w:val="16"/>
                <w:szCs w:val="16"/>
                <w:lang w:val="es-MX" w:eastAsia="en-US"/>
              </w:rPr>
            </w:pPr>
            <w:r w:rsidRPr="008A563F">
              <w:rPr>
                <w:rFonts w:ascii="Aptos" w:eastAsia="Aptos" w:hAnsi="Aptos" w:cs="Times New Roman"/>
                <w:sz w:val="16"/>
                <w:szCs w:val="16"/>
                <w:lang w:val="es-MX" w:eastAsia="en-US"/>
              </w:rPr>
              <w:t>3</w:t>
            </w:r>
          </w:p>
        </w:tc>
      </w:tr>
      <w:tr w:rsidR="001C31F3" w:rsidRPr="008A563F" w14:paraId="0ABBE353" w14:textId="77777777" w:rsidTr="0067052C">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1078" w:type="dxa"/>
          </w:tcPr>
          <w:p w14:paraId="70599F9D" w14:textId="77777777" w:rsidR="001C31F3" w:rsidRPr="008A563F" w:rsidRDefault="001C31F3" w:rsidP="001C31F3">
            <w:pPr>
              <w:spacing w:after="160" w:line="278" w:lineRule="auto"/>
              <w:rPr>
                <w:rFonts w:ascii="Aptos" w:eastAsia="Aptos" w:hAnsi="Aptos" w:cs="Times New Roman"/>
                <w:sz w:val="16"/>
                <w:szCs w:val="16"/>
                <w:lang w:eastAsia="en-US"/>
              </w:rPr>
            </w:pPr>
          </w:p>
          <w:p w14:paraId="394D3050" w14:textId="77777777" w:rsidR="001C31F3" w:rsidRPr="008A563F" w:rsidRDefault="001C31F3" w:rsidP="001C31F3">
            <w:pPr>
              <w:spacing w:after="160" w:line="278" w:lineRule="auto"/>
              <w:rPr>
                <w:rFonts w:ascii="Aptos" w:eastAsia="Aptos" w:hAnsi="Aptos" w:cs="Times New Roman"/>
                <w:sz w:val="16"/>
                <w:szCs w:val="16"/>
                <w:lang w:eastAsia="en-US"/>
              </w:rPr>
            </w:pPr>
          </w:p>
          <w:p w14:paraId="614344A7" w14:textId="77777777" w:rsidR="001C31F3" w:rsidRPr="008A563F" w:rsidRDefault="001C31F3" w:rsidP="001C31F3">
            <w:pPr>
              <w:spacing w:after="160" w:line="278" w:lineRule="auto"/>
              <w:rPr>
                <w:rFonts w:ascii="Aptos" w:eastAsia="Aptos" w:hAnsi="Aptos" w:cs="Times New Roman"/>
                <w:sz w:val="16"/>
                <w:szCs w:val="16"/>
                <w:lang w:eastAsia="en-US"/>
              </w:rPr>
            </w:pPr>
          </w:p>
          <w:p w14:paraId="6CADA178" w14:textId="77777777" w:rsidR="001C31F3" w:rsidRPr="008A563F" w:rsidRDefault="001C31F3" w:rsidP="001C31F3">
            <w:pPr>
              <w:spacing w:after="160" w:line="278" w:lineRule="auto"/>
              <w:rPr>
                <w:rFonts w:ascii="Aptos" w:eastAsia="Aptos" w:hAnsi="Aptos" w:cs="Times New Roman"/>
                <w:sz w:val="16"/>
                <w:szCs w:val="16"/>
                <w:lang w:eastAsia="en-US"/>
              </w:rPr>
            </w:pPr>
          </w:p>
          <w:p w14:paraId="5C185A86" w14:textId="77777777" w:rsidR="001C31F3" w:rsidRPr="008A563F" w:rsidRDefault="001C31F3" w:rsidP="001C31F3">
            <w:pPr>
              <w:spacing w:after="160" w:line="278" w:lineRule="auto"/>
              <w:rPr>
                <w:rFonts w:ascii="Aptos" w:eastAsia="Aptos" w:hAnsi="Aptos" w:cs="Times New Roman"/>
                <w:sz w:val="16"/>
                <w:szCs w:val="16"/>
                <w:lang w:eastAsia="en-US"/>
              </w:rPr>
            </w:pPr>
          </w:p>
          <w:p w14:paraId="2D55B01B" w14:textId="77777777" w:rsidR="001C31F3" w:rsidRPr="008A563F" w:rsidRDefault="001C31F3" w:rsidP="001C31F3">
            <w:pPr>
              <w:spacing w:after="160" w:line="278" w:lineRule="auto"/>
              <w:rPr>
                <w:rFonts w:ascii="Aptos" w:eastAsia="Aptos" w:hAnsi="Aptos" w:cs="Times New Roman"/>
                <w:sz w:val="16"/>
                <w:szCs w:val="16"/>
                <w:lang w:eastAsia="en-US"/>
              </w:rPr>
            </w:pPr>
          </w:p>
          <w:p w14:paraId="4B51C517" w14:textId="77777777" w:rsidR="001C31F3" w:rsidRPr="008A563F" w:rsidRDefault="001C31F3" w:rsidP="001C31F3">
            <w:pPr>
              <w:spacing w:after="160" w:line="278" w:lineRule="auto"/>
              <w:rPr>
                <w:rFonts w:ascii="Aptos" w:eastAsia="Aptos" w:hAnsi="Aptos" w:cs="Times New Roman"/>
                <w:sz w:val="16"/>
                <w:szCs w:val="16"/>
                <w:lang w:eastAsia="en-US"/>
              </w:rPr>
            </w:pPr>
            <w:r w:rsidRPr="008A563F">
              <w:rPr>
                <w:rFonts w:ascii="Aptos" w:eastAsia="Aptos" w:hAnsi="Aptos" w:cs="Times New Roman"/>
                <w:sz w:val="16"/>
                <w:szCs w:val="16"/>
                <w:lang w:eastAsia="en-US"/>
              </w:rPr>
              <w:t>3</w:t>
            </w:r>
          </w:p>
        </w:tc>
        <w:tc>
          <w:tcPr>
            <w:tcW w:w="4968" w:type="dxa"/>
          </w:tcPr>
          <w:p w14:paraId="1B02CF8F"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b/>
                <w:sz w:val="16"/>
                <w:szCs w:val="16"/>
                <w:lang w:val="es-ES" w:eastAsia="en-US"/>
              </w:rPr>
            </w:pPr>
          </w:p>
          <w:p w14:paraId="55E1705F"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b/>
                <w:sz w:val="16"/>
                <w:szCs w:val="16"/>
                <w:lang w:eastAsia="en-US"/>
              </w:rPr>
            </w:pPr>
            <w:r w:rsidRPr="008A563F">
              <w:rPr>
                <w:rFonts w:ascii="Aptos" w:eastAsia="Aptos" w:hAnsi="Aptos" w:cs="Times New Roman"/>
                <w:b/>
                <w:sz w:val="16"/>
                <w:szCs w:val="16"/>
                <w:lang w:val="es-ES" w:eastAsia="en-US"/>
              </w:rPr>
              <w:t>Transporte Ida y vuelta.</w:t>
            </w:r>
          </w:p>
          <w:p w14:paraId="44A0DB08"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bCs/>
                <w:sz w:val="16"/>
                <w:szCs w:val="16"/>
                <w:lang w:val="es-ES" w:eastAsia="en-US"/>
              </w:rPr>
            </w:pPr>
            <w:r w:rsidRPr="008A563F">
              <w:rPr>
                <w:rFonts w:ascii="Aptos" w:eastAsia="Aptos" w:hAnsi="Aptos" w:cs="Times New Roman"/>
                <w:bCs/>
                <w:sz w:val="16"/>
                <w:szCs w:val="16"/>
                <w:lang w:val="es-ES" w:eastAsia="en-US"/>
              </w:rPr>
              <w:t>Fase zonalito juegos campesinos Municipio de San Francisco</w:t>
            </w:r>
          </w:p>
        </w:tc>
        <w:tc>
          <w:tcPr>
            <w:tcW w:w="2534" w:type="dxa"/>
            <w:noWrap/>
          </w:tcPr>
          <w:p w14:paraId="69FF98AC" w14:textId="003BDDA3"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 w:val="16"/>
                <w:szCs w:val="16"/>
                <w:lang w:eastAsia="en-US"/>
              </w:rPr>
            </w:pPr>
            <w:r w:rsidRPr="008A563F">
              <w:rPr>
                <w:rFonts w:ascii="Aptos" w:eastAsia="Aptos" w:hAnsi="Aptos" w:cs="Times New Roman"/>
                <w:sz w:val="16"/>
                <w:szCs w:val="16"/>
                <w:lang w:eastAsia="en-US"/>
              </w:rPr>
              <w:t>Bus tipo Escalera</w:t>
            </w:r>
          </w:p>
        </w:tc>
        <w:tc>
          <w:tcPr>
            <w:tcW w:w="1561" w:type="dxa"/>
            <w:noWrap/>
          </w:tcPr>
          <w:p w14:paraId="0D90E55D"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 w:val="16"/>
                <w:szCs w:val="16"/>
                <w:lang w:val="es-MX" w:eastAsia="en-US"/>
              </w:rPr>
            </w:pPr>
            <w:r w:rsidRPr="008A563F">
              <w:rPr>
                <w:rFonts w:ascii="Aptos" w:eastAsia="Aptos" w:hAnsi="Aptos" w:cs="Times New Roman"/>
                <w:sz w:val="16"/>
                <w:szCs w:val="16"/>
                <w:lang w:val="es-MX" w:eastAsia="en-US"/>
              </w:rPr>
              <w:t>2</w:t>
            </w:r>
          </w:p>
        </w:tc>
      </w:tr>
      <w:tr w:rsidR="001C31F3" w:rsidRPr="008A563F" w14:paraId="7DA80971" w14:textId="77777777" w:rsidTr="0067052C">
        <w:trPr>
          <w:trHeight w:val="317"/>
        </w:trPr>
        <w:tc>
          <w:tcPr>
            <w:cnfStyle w:val="001000000000" w:firstRow="0" w:lastRow="0" w:firstColumn="1" w:lastColumn="0" w:oddVBand="0" w:evenVBand="0" w:oddHBand="0" w:evenHBand="0" w:firstRowFirstColumn="0" w:firstRowLastColumn="0" w:lastRowFirstColumn="0" w:lastRowLastColumn="0"/>
            <w:tcW w:w="1078" w:type="dxa"/>
          </w:tcPr>
          <w:p w14:paraId="650CA604" w14:textId="77777777" w:rsidR="001C31F3" w:rsidRPr="008A563F" w:rsidRDefault="001C31F3" w:rsidP="001C31F3">
            <w:pPr>
              <w:spacing w:after="160" w:line="278" w:lineRule="auto"/>
              <w:rPr>
                <w:rFonts w:ascii="Aptos" w:eastAsia="Aptos" w:hAnsi="Aptos" w:cs="Times New Roman"/>
                <w:sz w:val="16"/>
                <w:szCs w:val="16"/>
                <w:lang w:eastAsia="en-US"/>
              </w:rPr>
            </w:pPr>
            <w:r w:rsidRPr="008A563F">
              <w:rPr>
                <w:rFonts w:ascii="Aptos" w:eastAsia="Aptos" w:hAnsi="Aptos" w:cs="Times New Roman"/>
                <w:sz w:val="16"/>
                <w:szCs w:val="16"/>
                <w:lang w:eastAsia="en-US"/>
              </w:rPr>
              <w:t>4</w:t>
            </w:r>
          </w:p>
        </w:tc>
        <w:tc>
          <w:tcPr>
            <w:tcW w:w="4968" w:type="dxa"/>
          </w:tcPr>
          <w:p w14:paraId="3149D081" w14:textId="77777777"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b/>
                <w:sz w:val="16"/>
                <w:szCs w:val="16"/>
                <w:lang w:val="es-ES" w:eastAsia="en-US"/>
              </w:rPr>
            </w:pPr>
          </w:p>
          <w:p w14:paraId="77D0B1A9" w14:textId="77777777"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b/>
                <w:sz w:val="16"/>
                <w:szCs w:val="16"/>
                <w:lang w:eastAsia="en-US"/>
              </w:rPr>
            </w:pPr>
            <w:r w:rsidRPr="008A563F">
              <w:rPr>
                <w:rFonts w:ascii="Aptos" w:eastAsia="Aptos" w:hAnsi="Aptos" w:cs="Times New Roman"/>
                <w:b/>
                <w:sz w:val="16"/>
                <w:szCs w:val="16"/>
                <w:lang w:val="es-ES" w:eastAsia="en-US"/>
              </w:rPr>
              <w:t>Transporte Ida y vuelta.</w:t>
            </w:r>
          </w:p>
          <w:p w14:paraId="1C3CA791" w14:textId="77777777"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bCs/>
                <w:sz w:val="16"/>
                <w:szCs w:val="16"/>
                <w:lang w:val="es-ES" w:eastAsia="en-US"/>
              </w:rPr>
            </w:pPr>
            <w:r w:rsidRPr="008A563F">
              <w:rPr>
                <w:rFonts w:ascii="Aptos" w:eastAsia="Aptos" w:hAnsi="Aptos" w:cs="Times New Roman"/>
                <w:bCs/>
                <w:sz w:val="16"/>
                <w:szCs w:val="16"/>
                <w:lang w:val="es-ES" w:eastAsia="en-US"/>
              </w:rPr>
              <w:t>Fase zonal de oriente juegos campesinos en el Municipio de santuario</w:t>
            </w:r>
          </w:p>
        </w:tc>
        <w:tc>
          <w:tcPr>
            <w:tcW w:w="2534" w:type="dxa"/>
            <w:noWrap/>
          </w:tcPr>
          <w:p w14:paraId="5DF5333A" w14:textId="38C8D993"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 w:val="16"/>
                <w:szCs w:val="16"/>
                <w:lang w:eastAsia="en-US"/>
              </w:rPr>
            </w:pPr>
            <w:r w:rsidRPr="008A563F">
              <w:rPr>
                <w:rFonts w:ascii="Aptos" w:eastAsia="Aptos" w:hAnsi="Aptos" w:cs="Times New Roman"/>
                <w:sz w:val="16"/>
                <w:szCs w:val="16"/>
                <w:lang w:eastAsia="en-US"/>
              </w:rPr>
              <w:t>Bus tipo Escalera</w:t>
            </w:r>
          </w:p>
        </w:tc>
        <w:tc>
          <w:tcPr>
            <w:tcW w:w="1561" w:type="dxa"/>
            <w:noWrap/>
          </w:tcPr>
          <w:p w14:paraId="22BB11D6" w14:textId="77777777"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 w:val="16"/>
                <w:szCs w:val="16"/>
                <w:lang w:val="es-MX" w:eastAsia="en-US"/>
              </w:rPr>
            </w:pPr>
            <w:r w:rsidRPr="008A563F">
              <w:rPr>
                <w:rFonts w:ascii="Aptos" w:eastAsia="Aptos" w:hAnsi="Aptos" w:cs="Times New Roman"/>
                <w:sz w:val="16"/>
                <w:szCs w:val="16"/>
                <w:lang w:val="es-MX" w:eastAsia="en-US"/>
              </w:rPr>
              <w:t>3</w:t>
            </w:r>
          </w:p>
        </w:tc>
      </w:tr>
      <w:tr w:rsidR="001C31F3" w:rsidRPr="008A563F" w14:paraId="7571BA29" w14:textId="77777777" w:rsidTr="0067052C">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1078" w:type="dxa"/>
          </w:tcPr>
          <w:p w14:paraId="327F37ED" w14:textId="77777777" w:rsidR="001C31F3" w:rsidRPr="008A563F" w:rsidRDefault="001C31F3" w:rsidP="001C31F3">
            <w:pPr>
              <w:spacing w:after="160" w:line="278" w:lineRule="auto"/>
              <w:rPr>
                <w:rFonts w:ascii="Aptos" w:eastAsia="Aptos" w:hAnsi="Aptos" w:cs="Times New Roman"/>
                <w:sz w:val="16"/>
                <w:szCs w:val="16"/>
                <w:lang w:eastAsia="en-US"/>
              </w:rPr>
            </w:pPr>
            <w:r w:rsidRPr="008A563F">
              <w:rPr>
                <w:rFonts w:ascii="Aptos" w:eastAsia="Aptos" w:hAnsi="Aptos" w:cs="Times New Roman"/>
                <w:sz w:val="16"/>
                <w:szCs w:val="16"/>
                <w:lang w:eastAsia="en-US"/>
              </w:rPr>
              <w:t>5</w:t>
            </w:r>
          </w:p>
        </w:tc>
        <w:tc>
          <w:tcPr>
            <w:tcW w:w="4968" w:type="dxa"/>
          </w:tcPr>
          <w:p w14:paraId="55914CF2"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b/>
                <w:sz w:val="16"/>
                <w:szCs w:val="16"/>
                <w:lang w:val="es-ES" w:eastAsia="en-US"/>
              </w:rPr>
            </w:pPr>
            <w:r w:rsidRPr="008A563F">
              <w:rPr>
                <w:rFonts w:ascii="Aptos" w:eastAsia="Aptos" w:hAnsi="Aptos" w:cs="Times New Roman"/>
                <w:b/>
                <w:sz w:val="16"/>
                <w:szCs w:val="16"/>
                <w:lang w:val="es-ES" w:eastAsia="en-US"/>
              </w:rPr>
              <w:t>Transporte Ida y vuelta.</w:t>
            </w:r>
          </w:p>
          <w:p w14:paraId="4241D58D"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bCs/>
                <w:sz w:val="16"/>
                <w:szCs w:val="16"/>
                <w:lang w:eastAsia="en-US"/>
              </w:rPr>
            </w:pPr>
            <w:r w:rsidRPr="008A563F">
              <w:rPr>
                <w:rFonts w:ascii="Aptos" w:eastAsia="Aptos" w:hAnsi="Aptos" w:cs="Times New Roman"/>
                <w:bCs/>
                <w:sz w:val="16"/>
                <w:szCs w:val="16"/>
                <w:lang w:eastAsia="en-US"/>
              </w:rPr>
              <w:t>Fase zonalito juegos Escolares en el Municipio de san Francisco.</w:t>
            </w:r>
          </w:p>
          <w:p w14:paraId="72AA62CD"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b/>
                <w:sz w:val="16"/>
                <w:szCs w:val="16"/>
                <w:lang w:val="es-ES" w:eastAsia="en-US"/>
              </w:rPr>
            </w:pPr>
          </w:p>
        </w:tc>
        <w:tc>
          <w:tcPr>
            <w:tcW w:w="2534" w:type="dxa"/>
            <w:noWrap/>
          </w:tcPr>
          <w:p w14:paraId="0D9D57D9" w14:textId="69E3F09F"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 w:val="16"/>
                <w:szCs w:val="16"/>
                <w:lang w:eastAsia="en-US"/>
              </w:rPr>
            </w:pPr>
            <w:r w:rsidRPr="008A563F">
              <w:rPr>
                <w:rFonts w:ascii="Aptos" w:eastAsia="Aptos" w:hAnsi="Aptos" w:cs="Times New Roman"/>
                <w:sz w:val="16"/>
                <w:szCs w:val="16"/>
                <w:lang w:eastAsia="en-US"/>
              </w:rPr>
              <w:lastRenderedPageBreak/>
              <w:t>Bus tipo Escalera</w:t>
            </w:r>
          </w:p>
        </w:tc>
        <w:tc>
          <w:tcPr>
            <w:tcW w:w="1561" w:type="dxa"/>
            <w:noWrap/>
          </w:tcPr>
          <w:p w14:paraId="683FDF98"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 w:val="16"/>
                <w:szCs w:val="16"/>
                <w:lang w:val="es-MX" w:eastAsia="en-US"/>
              </w:rPr>
            </w:pPr>
            <w:r w:rsidRPr="008A563F">
              <w:rPr>
                <w:rFonts w:ascii="Aptos" w:eastAsia="Aptos" w:hAnsi="Aptos" w:cs="Times New Roman"/>
                <w:sz w:val="16"/>
                <w:szCs w:val="16"/>
                <w:lang w:val="es-MX" w:eastAsia="en-US"/>
              </w:rPr>
              <w:t>2</w:t>
            </w:r>
          </w:p>
        </w:tc>
      </w:tr>
      <w:tr w:rsidR="001C31F3" w:rsidRPr="008A563F" w14:paraId="43D9CADC" w14:textId="77777777" w:rsidTr="0067052C">
        <w:trPr>
          <w:trHeight w:val="317"/>
        </w:trPr>
        <w:tc>
          <w:tcPr>
            <w:cnfStyle w:val="001000000000" w:firstRow="0" w:lastRow="0" w:firstColumn="1" w:lastColumn="0" w:oddVBand="0" w:evenVBand="0" w:oddHBand="0" w:evenHBand="0" w:firstRowFirstColumn="0" w:firstRowLastColumn="0" w:lastRowFirstColumn="0" w:lastRowLastColumn="0"/>
            <w:tcW w:w="1078" w:type="dxa"/>
          </w:tcPr>
          <w:p w14:paraId="26FF9EF9" w14:textId="77777777" w:rsidR="001C31F3" w:rsidRPr="008A563F" w:rsidRDefault="001C31F3" w:rsidP="001C31F3">
            <w:pPr>
              <w:spacing w:after="160" w:line="278" w:lineRule="auto"/>
              <w:rPr>
                <w:rFonts w:ascii="Aptos" w:eastAsia="Aptos" w:hAnsi="Aptos" w:cs="Times New Roman"/>
                <w:sz w:val="16"/>
                <w:szCs w:val="16"/>
                <w:lang w:eastAsia="en-US"/>
              </w:rPr>
            </w:pPr>
            <w:r w:rsidRPr="008A563F">
              <w:rPr>
                <w:rFonts w:ascii="Aptos" w:eastAsia="Aptos" w:hAnsi="Aptos" w:cs="Times New Roman"/>
                <w:sz w:val="16"/>
                <w:szCs w:val="16"/>
                <w:lang w:eastAsia="en-US"/>
              </w:rPr>
              <w:t>6</w:t>
            </w:r>
          </w:p>
        </w:tc>
        <w:tc>
          <w:tcPr>
            <w:tcW w:w="4968" w:type="dxa"/>
          </w:tcPr>
          <w:p w14:paraId="37827579" w14:textId="77777777"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b/>
                <w:sz w:val="16"/>
                <w:szCs w:val="16"/>
                <w:lang w:val="es-ES" w:eastAsia="en-US"/>
              </w:rPr>
            </w:pPr>
            <w:r w:rsidRPr="008A563F">
              <w:rPr>
                <w:rFonts w:ascii="Aptos" w:eastAsia="Aptos" w:hAnsi="Aptos" w:cs="Times New Roman"/>
                <w:b/>
                <w:sz w:val="16"/>
                <w:szCs w:val="16"/>
                <w:lang w:val="es-ES" w:eastAsia="en-US"/>
              </w:rPr>
              <w:t>Transporte Ida y vuelta.</w:t>
            </w:r>
          </w:p>
          <w:p w14:paraId="22E17395" w14:textId="77777777"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bCs/>
                <w:sz w:val="16"/>
                <w:szCs w:val="16"/>
                <w:lang w:val="es-ES" w:eastAsia="en-US"/>
              </w:rPr>
            </w:pPr>
            <w:r w:rsidRPr="008A563F">
              <w:rPr>
                <w:rFonts w:ascii="Aptos" w:eastAsia="Aptos" w:hAnsi="Aptos" w:cs="Times New Roman"/>
                <w:bCs/>
                <w:sz w:val="16"/>
                <w:szCs w:val="16"/>
                <w:lang w:val="es-ES" w:eastAsia="en-US"/>
              </w:rPr>
              <w:t>Fase zonal de oriente juegos Intercolegiados en el Municipio de la ceja</w:t>
            </w:r>
          </w:p>
          <w:p w14:paraId="3E1BDFB0" w14:textId="77777777"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b/>
                <w:sz w:val="16"/>
                <w:szCs w:val="16"/>
                <w:lang w:val="es-ES" w:eastAsia="en-US"/>
              </w:rPr>
            </w:pPr>
          </w:p>
        </w:tc>
        <w:tc>
          <w:tcPr>
            <w:tcW w:w="2534" w:type="dxa"/>
            <w:noWrap/>
          </w:tcPr>
          <w:p w14:paraId="4E61447E" w14:textId="60F94A9E"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 w:val="16"/>
                <w:szCs w:val="16"/>
                <w:lang w:eastAsia="en-US"/>
              </w:rPr>
            </w:pPr>
            <w:r w:rsidRPr="008A563F">
              <w:rPr>
                <w:rFonts w:ascii="Aptos" w:eastAsia="Aptos" w:hAnsi="Aptos" w:cs="Times New Roman"/>
                <w:sz w:val="16"/>
                <w:szCs w:val="16"/>
                <w:lang w:eastAsia="en-US"/>
              </w:rPr>
              <w:t>Bus tipo Escalera</w:t>
            </w:r>
          </w:p>
        </w:tc>
        <w:tc>
          <w:tcPr>
            <w:tcW w:w="1561" w:type="dxa"/>
            <w:noWrap/>
          </w:tcPr>
          <w:p w14:paraId="048D82A6" w14:textId="77777777" w:rsidR="001C31F3" w:rsidRPr="008A563F" w:rsidRDefault="001C31F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 w:val="16"/>
                <w:szCs w:val="16"/>
                <w:lang w:val="es-MX" w:eastAsia="en-US"/>
              </w:rPr>
            </w:pPr>
            <w:r w:rsidRPr="008A563F">
              <w:rPr>
                <w:rFonts w:ascii="Aptos" w:eastAsia="Aptos" w:hAnsi="Aptos" w:cs="Times New Roman"/>
                <w:sz w:val="16"/>
                <w:szCs w:val="16"/>
                <w:lang w:val="es-MX" w:eastAsia="en-US"/>
              </w:rPr>
              <w:t>3</w:t>
            </w:r>
          </w:p>
        </w:tc>
      </w:tr>
      <w:tr w:rsidR="001C31F3" w:rsidRPr="008A563F" w14:paraId="4C095AC1" w14:textId="77777777" w:rsidTr="0067052C">
        <w:trPr>
          <w:cnfStyle w:val="000000100000" w:firstRow="0" w:lastRow="0" w:firstColumn="0" w:lastColumn="0" w:oddVBand="0" w:evenVBand="0" w:oddHBand="1" w:evenHBand="0" w:firstRowFirstColumn="0" w:firstRowLastColumn="0" w:lastRowFirstColumn="0" w:lastRowLastColumn="0"/>
          <w:trHeight w:val="1389"/>
        </w:trPr>
        <w:tc>
          <w:tcPr>
            <w:cnfStyle w:val="001000000000" w:firstRow="0" w:lastRow="0" w:firstColumn="1" w:lastColumn="0" w:oddVBand="0" w:evenVBand="0" w:oddHBand="0" w:evenHBand="0" w:firstRowFirstColumn="0" w:firstRowLastColumn="0" w:lastRowFirstColumn="0" w:lastRowLastColumn="0"/>
            <w:tcW w:w="1078" w:type="dxa"/>
          </w:tcPr>
          <w:p w14:paraId="15482860" w14:textId="77777777" w:rsidR="001C31F3" w:rsidRPr="008A563F" w:rsidRDefault="001C31F3" w:rsidP="001C31F3">
            <w:pPr>
              <w:spacing w:after="160" w:line="278" w:lineRule="auto"/>
              <w:rPr>
                <w:rFonts w:ascii="Aptos" w:eastAsia="Aptos" w:hAnsi="Aptos" w:cs="Times New Roman"/>
                <w:sz w:val="16"/>
                <w:szCs w:val="16"/>
                <w:lang w:eastAsia="en-US"/>
              </w:rPr>
            </w:pPr>
            <w:r w:rsidRPr="008A563F">
              <w:rPr>
                <w:rFonts w:ascii="Aptos" w:eastAsia="Aptos" w:hAnsi="Aptos" w:cs="Times New Roman"/>
                <w:sz w:val="16"/>
                <w:szCs w:val="16"/>
                <w:lang w:eastAsia="en-US"/>
              </w:rPr>
              <w:t>7</w:t>
            </w:r>
          </w:p>
        </w:tc>
        <w:tc>
          <w:tcPr>
            <w:tcW w:w="4968" w:type="dxa"/>
          </w:tcPr>
          <w:p w14:paraId="0C41A52C"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b/>
                <w:sz w:val="16"/>
                <w:szCs w:val="16"/>
                <w:lang w:val="es-ES" w:eastAsia="en-US"/>
              </w:rPr>
            </w:pPr>
            <w:r w:rsidRPr="008A563F">
              <w:rPr>
                <w:rFonts w:ascii="Aptos" w:eastAsia="Aptos" w:hAnsi="Aptos" w:cs="Times New Roman"/>
                <w:b/>
                <w:sz w:val="16"/>
                <w:szCs w:val="16"/>
                <w:lang w:val="es-ES" w:eastAsia="en-US"/>
              </w:rPr>
              <w:t>Transporte Ida y vuelta.</w:t>
            </w:r>
          </w:p>
          <w:p w14:paraId="4D6A4899"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bCs/>
                <w:sz w:val="16"/>
                <w:szCs w:val="16"/>
                <w:lang w:val="es-ES" w:eastAsia="en-US"/>
              </w:rPr>
            </w:pPr>
            <w:r w:rsidRPr="008A563F">
              <w:rPr>
                <w:rFonts w:ascii="Aptos" w:eastAsia="Aptos" w:hAnsi="Aptos" w:cs="Times New Roman"/>
                <w:bCs/>
                <w:sz w:val="16"/>
                <w:szCs w:val="16"/>
                <w:lang w:val="es-ES" w:eastAsia="en-US"/>
              </w:rPr>
              <w:t>Fase zonal de oriente juego Escolares en el Municipio del retiro.</w:t>
            </w:r>
          </w:p>
        </w:tc>
        <w:tc>
          <w:tcPr>
            <w:tcW w:w="2534" w:type="dxa"/>
            <w:noWrap/>
          </w:tcPr>
          <w:p w14:paraId="016FF798" w14:textId="2385A8B2"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 w:val="16"/>
                <w:szCs w:val="16"/>
                <w:lang w:eastAsia="en-US"/>
              </w:rPr>
            </w:pPr>
            <w:r w:rsidRPr="008A563F">
              <w:rPr>
                <w:rFonts w:ascii="Aptos" w:eastAsia="Aptos" w:hAnsi="Aptos" w:cs="Times New Roman"/>
                <w:sz w:val="16"/>
                <w:szCs w:val="16"/>
                <w:lang w:eastAsia="en-US"/>
              </w:rPr>
              <w:t>Bus tipo Escalera</w:t>
            </w:r>
          </w:p>
        </w:tc>
        <w:tc>
          <w:tcPr>
            <w:tcW w:w="1561" w:type="dxa"/>
            <w:noWrap/>
          </w:tcPr>
          <w:p w14:paraId="3F7A25CF" w14:textId="77777777" w:rsidR="001C31F3" w:rsidRPr="008A563F" w:rsidRDefault="001C31F3"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 w:val="16"/>
                <w:szCs w:val="16"/>
                <w:lang w:val="es-MX" w:eastAsia="en-US"/>
              </w:rPr>
            </w:pPr>
            <w:r w:rsidRPr="008A563F">
              <w:rPr>
                <w:rFonts w:ascii="Aptos" w:eastAsia="Aptos" w:hAnsi="Aptos" w:cs="Times New Roman"/>
                <w:sz w:val="16"/>
                <w:szCs w:val="16"/>
                <w:lang w:val="es-MX" w:eastAsia="en-US"/>
              </w:rPr>
              <w:t>3</w:t>
            </w:r>
          </w:p>
        </w:tc>
      </w:tr>
      <w:tr w:rsidR="001C31F3" w:rsidRPr="008A563F" w14:paraId="0FCCB87A" w14:textId="77777777" w:rsidTr="0067052C">
        <w:trPr>
          <w:trHeight w:val="225"/>
        </w:trPr>
        <w:tc>
          <w:tcPr>
            <w:cnfStyle w:val="001000000000" w:firstRow="0" w:lastRow="0" w:firstColumn="1" w:lastColumn="0" w:oddVBand="0" w:evenVBand="0" w:oddHBand="0" w:evenHBand="0" w:firstRowFirstColumn="0" w:firstRowLastColumn="0" w:lastRowFirstColumn="0" w:lastRowLastColumn="0"/>
            <w:tcW w:w="1078" w:type="dxa"/>
          </w:tcPr>
          <w:p w14:paraId="128F43F1" w14:textId="0FC10AC1" w:rsidR="001C31F3" w:rsidRPr="008A563F" w:rsidRDefault="00234222" w:rsidP="001C31F3">
            <w:pPr>
              <w:spacing w:after="160" w:line="278" w:lineRule="auto"/>
              <w:rPr>
                <w:rFonts w:ascii="Aptos" w:eastAsia="Aptos" w:hAnsi="Aptos" w:cs="Times New Roman"/>
                <w:sz w:val="16"/>
                <w:szCs w:val="16"/>
                <w:lang w:eastAsia="en-US"/>
              </w:rPr>
            </w:pPr>
            <w:r w:rsidRPr="008A563F">
              <w:rPr>
                <w:rFonts w:ascii="Aptos" w:eastAsia="Aptos" w:hAnsi="Aptos" w:cs="Times New Roman"/>
                <w:sz w:val="16"/>
                <w:szCs w:val="16"/>
                <w:lang w:eastAsia="en-US"/>
              </w:rPr>
              <w:t>8</w:t>
            </w:r>
          </w:p>
        </w:tc>
        <w:tc>
          <w:tcPr>
            <w:tcW w:w="4968" w:type="dxa"/>
          </w:tcPr>
          <w:p w14:paraId="06F48F61" w14:textId="77777777" w:rsidR="001C31F3" w:rsidRPr="008A563F" w:rsidRDefault="00AD3D73"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b/>
                <w:sz w:val="16"/>
                <w:szCs w:val="16"/>
                <w:lang w:val="es-ES" w:eastAsia="en-US"/>
              </w:rPr>
            </w:pPr>
            <w:r w:rsidRPr="008A563F">
              <w:rPr>
                <w:rFonts w:ascii="Aptos" w:eastAsia="Aptos" w:hAnsi="Aptos" w:cs="Times New Roman"/>
                <w:b/>
                <w:sz w:val="16"/>
                <w:szCs w:val="16"/>
                <w:lang w:val="es-ES" w:eastAsia="en-US"/>
              </w:rPr>
              <w:t xml:space="preserve">Transporte ida y Vuelta </w:t>
            </w:r>
          </w:p>
          <w:p w14:paraId="1D2E20E9" w14:textId="19F4065E" w:rsidR="00AD3D73" w:rsidRPr="008A563F" w:rsidRDefault="00231F11"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bCs/>
                <w:sz w:val="16"/>
                <w:szCs w:val="16"/>
                <w:lang w:val="es-ES" w:eastAsia="en-US"/>
              </w:rPr>
            </w:pPr>
            <w:r w:rsidRPr="008A563F">
              <w:rPr>
                <w:rFonts w:ascii="Aptos" w:eastAsia="Aptos" w:hAnsi="Aptos" w:cs="Times New Roman"/>
                <w:bCs/>
                <w:sz w:val="16"/>
                <w:szCs w:val="16"/>
                <w:lang w:val="es-ES" w:eastAsia="en-US"/>
              </w:rPr>
              <w:t xml:space="preserve">Eliminatorias Departamentales Municipio de Granada </w:t>
            </w:r>
          </w:p>
        </w:tc>
        <w:tc>
          <w:tcPr>
            <w:tcW w:w="2534" w:type="dxa"/>
            <w:noWrap/>
          </w:tcPr>
          <w:p w14:paraId="0DB15281" w14:textId="38FB2ECF" w:rsidR="001C31F3" w:rsidRPr="008A563F" w:rsidRDefault="00231F11" w:rsidP="001C31F3">
            <w:pPr>
              <w:spacing w:after="0" w:line="240"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 w:val="16"/>
                <w:szCs w:val="16"/>
                <w:lang w:eastAsia="en-US"/>
              </w:rPr>
            </w:pPr>
            <w:r w:rsidRPr="008A563F">
              <w:rPr>
                <w:rFonts w:ascii="Aptos" w:eastAsia="Aptos" w:hAnsi="Aptos" w:cs="Times New Roman"/>
                <w:sz w:val="16"/>
                <w:szCs w:val="16"/>
                <w:lang w:eastAsia="en-US"/>
              </w:rPr>
              <w:t>Bus tipo escalera</w:t>
            </w:r>
          </w:p>
        </w:tc>
        <w:tc>
          <w:tcPr>
            <w:tcW w:w="1561" w:type="dxa"/>
            <w:noWrap/>
          </w:tcPr>
          <w:p w14:paraId="66B6D9C1" w14:textId="4391EC2F" w:rsidR="001C31F3" w:rsidRPr="008A563F" w:rsidRDefault="006E0659" w:rsidP="001C31F3">
            <w:pPr>
              <w:spacing w:after="160" w:line="278" w:lineRule="auto"/>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 w:val="16"/>
                <w:szCs w:val="16"/>
                <w:lang w:val="es-MX" w:eastAsia="en-US"/>
              </w:rPr>
            </w:pPr>
            <w:r w:rsidRPr="008A563F">
              <w:rPr>
                <w:rFonts w:ascii="Aptos" w:eastAsia="Aptos" w:hAnsi="Aptos" w:cs="Times New Roman"/>
                <w:sz w:val="16"/>
                <w:szCs w:val="16"/>
                <w:lang w:val="es-MX" w:eastAsia="en-US"/>
              </w:rPr>
              <w:t>3</w:t>
            </w:r>
          </w:p>
        </w:tc>
      </w:tr>
      <w:tr w:rsidR="00AD3D73" w:rsidRPr="008A563F" w14:paraId="02961D16" w14:textId="77777777" w:rsidTr="0067052C">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1078" w:type="dxa"/>
          </w:tcPr>
          <w:p w14:paraId="1FC1EEF3" w14:textId="36F799C2" w:rsidR="00AD3D73" w:rsidRPr="008A563F" w:rsidRDefault="0067052C" w:rsidP="001C31F3">
            <w:pPr>
              <w:spacing w:after="160" w:line="278" w:lineRule="auto"/>
              <w:rPr>
                <w:rFonts w:ascii="Aptos" w:eastAsia="Aptos" w:hAnsi="Aptos" w:cs="Times New Roman"/>
                <w:sz w:val="16"/>
                <w:szCs w:val="16"/>
                <w:lang w:eastAsia="en-US"/>
              </w:rPr>
            </w:pPr>
            <w:r>
              <w:rPr>
                <w:rFonts w:ascii="Aptos" w:eastAsia="Aptos" w:hAnsi="Aptos" w:cs="Times New Roman"/>
                <w:sz w:val="16"/>
                <w:szCs w:val="16"/>
                <w:lang w:eastAsia="en-US"/>
              </w:rPr>
              <w:t>9</w:t>
            </w:r>
            <w:bookmarkStart w:id="1" w:name="_GoBack"/>
            <w:bookmarkEnd w:id="1"/>
          </w:p>
        </w:tc>
        <w:tc>
          <w:tcPr>
            <w:tcW w:w="4968" w:type="dxa"/>
          </w:tcPr>
          <w:p w14:paraId="33960BDD" w14:textId="77777777" w:rsidR="00AD3D73" w:rsidRPr="008A563F" w:rsidRDefault="00231F11"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b/>
                <w:sz w:val="16"/>
                <w:szCs w:val="16"/>
                <w:lang w:val="es-ES" w:eastAsia="en-US"/>
              </w:rPr>
            </w:pPr>
            <w:r w:rsidRPr="008A563F">
              <w:rPr>
                <w:rFonts w:ascii="Aptos" w:eastAsia="Aptos" w:hAnsi="Aptos" w:cs="Times New Roman"/>
                <w:b/>
                <w:sz w:val="16"/>
                <w:szCs w:val="16"/>
                <w:lang w:val="es-ES" w:eastAsia="en-US"/>
              </w:rPr>
              <w:t>Transporte Ida y Vuelta</w:t>
            </w:r>
          </w:p>
          <w:p w14:paraId="6DF8ADE7" w14:textId="15B135C6" w:rsidR="00231F11" w:rsidRPr="008A563F" w:rsidRDefault="00231F11"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b/>
                <w:sz w:val="16"/>
                <w:szCs w:val="16"/>
                <w:lang w:val="es-ES" w:eastAsia="en-US"/>
              </w:rPr>
            </w:pPr>
            <w:r w:rsidRPr="008A563F">
              <w:rPr>
                <w:rFonts w:ascii="Aptos" w:eastAsia="Aptos" w:hAnsi="Aptos" w:cs="Times New Roman"/>
                <w:b/>
                <w:sz w:val="16"/>
                <w:szCs w:val="16"/>
                <w:lang w:val="es-ES" w:eastAsia="en-US"/>
              </w:rPr>
              <w:t>Zonal Departamental</w:t>
            </w:r>
          </w:p>
        </w:tc>
        <w:tc>
          <w:tcPr>
            <w:tcW w:w="2534" w:type="dxa"/>
            <w:noWrap/>
          </w:tcPr>
          <w:p w14:paraId="783457A6" w14:textId="68ADE311" w:rsidR="00AD3D73" w:rsidRPr="008A563F" w:rsidRDefault="00231F11" w:rsidP="001C31F3">
            <w:pPr>
              <w:spacing w:after="0" w:line="240"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 w:val="16"/>
                <w:szCs w:val="16"/>
                <w:lang w:eastAsia="en-US"/>
              </w:rPr>
            </w:pPr>
            <w:r w:rsidRPr="008A563F">
              <w:rPr>
                <w:rFonts w:ascii="Aptos" w:eastAsia="Aptos" w:hAnsi="Aptos" w:cs="Times New Roman"/>
                <w:sz w:val="16"/>
                <w:szCs w:val="16"/>
                <w:lang w:eastAsia="en-US"/>
              </w:rPr>
              <w:t>Bus tipo escalera</w:t>
            </w:r>
          </w:p>
        </w:tc>
        <w:tc>
          <w:tcPr>
            <w:tcW w:w="1561" w:type="dxa"/>
            <w:noWrap/>
          </w:tcPr>
          <w:p w14:paraId="0B136854" w14:textId="3FBCFD73" w:rsidR="00AD3D73" w:rsidRPr="008A563F" w:rsidRDefault="006E0659" w:rsidP="001C31F3">
            <w:pPr>
              <w:spacing w:after="160" w:line="278" w:lineRule="auto"/>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 w:val="16"/>
                <w:szCs w:val="16"/>
                <w:lang w:val="es-MX" w:eastAsia="en-US"/>
              </w:rPr>
            </w:pPr>
            <w:r w:rsidRPr="008A563F">
              <w:rPr>
                <w:rFonts w:ascii="Aptos" w:eastAsia="Aptos" w:hAnsi="Aptos" w:cs="Times New Roman"/>
                <w:sz w:val="16"/>
                <w:szCs w:val="16"/>
                <w:lang w:val="es-MX" w:eastAsia="en-US"/>
              </w:rPr>
              <w:t>2</w:t>
            </w:r>
          </w:p>
        </w:tc>
      </w:tr>
      <w:bookmarkEnd w:id="0"/>
    </w:tbl>
    <w:p w14:paraId="43264C91" w14:textId="77777777" w:rsidR="00A01446" w:rsidRPr="008A563F" w:rsidRDefault="00A01446" w:rsidP="00C77547">
      <w:pPr>
        <w:pStyle w:val="Sinespaciado"/>
        <w:jc w:val="both"/>
        <w:rPr>
          <w:rFonts w:ascii="Arial" w:hAnsi="Arial" w:cs="Arial"/>
          <w:b/>
          <w:sz w:val="16"/>
          <w:szCs w:val="16"/>
        </w:rPr>
      </w:pPr>
    </w:p>
    <w:p w14:paraId="7DF5B441" w14:textId="77777777" w:rsidR="008F5841" w:rsidRPr="008A563F" w:rsidRDefault="008F5841" w:rsidP="00C77547">
      <w:pPr>
        <w:spacing w:after="0"/>
        <w:jc w:val="both"/>
        <w:rPr>
          <w:rFonts w:ascii="Arial" w:hAnsi="Arial" w:cs="Arial"/>
          <w:b/>
          <w:sz w:val="16"/>
          <w:szCs w:val="16"/>
        </w:rPr>
      </w:pPr>
    </w:p>
    <w:p w14:paraId="66356EAF" w14:textId="1F037CBF" w:rsidR="00C77547" w:rsidRPr="008A563F" w:rsidRDefault="00C77547" w:rsidP="00C77547">
      <w:pPr>
        <w:spacing w:after="0"/>
        <w:jc w:val="both"/>
        <w:rPr>
          <w:rFonts w:ascii="Arial" w:hAnsi="Arial" w:cs="Arial"/>
          <w:b/>
          <w:sz w:val="16"/>
          <w:szCs w:val="16"/>
        </w:rPr>
      </w:pPr>
      <w:r w:rsidRPr="008A563F">
        <w:rPr>
          <w:rFonts w:ascii="Arial" w:hAnsi="Arial" w:cs="Arial"/>
          <w:b/>
          <w:sz w:val="16"/>
          <w:szCs w:val="16"/>
        </w:rPr>
        <w:t xml:space="preserve">VALOR ESTIMADO DEL CONTRATO Y JUSTIFICACIÓN </w:t>
      </w:r>
    </w:p>
    <w:p w14:paraId="2AE42DFB" w14:textId="64AF4328" w:rsidR="00C77547" w:rsidRPr="008A563F" w:rsidRDefault="00C77547" w:rsidP="00C77547">
      <w:pPr>
        <w:spacing w:after="0" w:line="240" w:lineRule="auto"/>
        <w:jc w:val="both"/>
        <w:rPr>
          <w:rFonts w:ascii="Arial" w:eastAsia="Calibri" w:hAnsi="Arial" w:cs="Arial"/>
          <w:b/>
          <w:sz w:val="16"/>
          <w:szCs w:val="16"/>
          <w:lang w:eastAsia="en-US"/>
        </w:rPr>
      </w:pPr>
      <w:r w:rsidRPr="008A563F">
        <w:rPr>
          <w:rFonts w:ascii="Arial" w:hAnsi="Arial" w:cs="Arial"/>
          <w:i/>
          <w:sz w:val="16"/>
          <w:szCs w:val="16"/>
        </w:rPr>
        <w:t>Valor económico total del presente proceso es de</w:t>
      </w:r>
      <w:r w:rsidRPr="008A563F">
        <w:rPr>
          <w:rFonts w:ascii="Arial" w:hAnsi="Arial" w:cs="Arial"/>
          <w:sz w:val="16"/>
          <w:szCs w:val="16"/>
        </w:rPr>
        <w:t xml:space="preserve">: </w:t>
      </w:r>
      <w:r w:rsidR="00430D01" w:rsidRPr="008A563F">
        <w:rPr>
          <w:rFonts w:ascii="Arial" w:eastAsia="Calibri" w:hAnsi="Arial" w:cs="Arial"/>
          <w:sz w:val="16"/>
          <w:szCs w:val="16"/>
          <w:lang w:eastAsia="en-US"/>
        </w:rPr>
        <w:t xml:space="preserve"> </w:t>
      </w:r>
      <w:r w:rsidR="001C31F3" w:rsidRPr="008A563F">
        <w:rPr>
          <w:rFonts w:ascii="Arial" w:eastAsia="Calibri" w:hAnsi="Arial" w:cs="Arial"/>
          <w:sz w:val="16"/>
          <w:szCs w:val="16"/>
          <w:lang w:eastAsia="en-US"/>
        </w:rPr>
        <w:t xml:space="preserve"> CUARENTA Y OCHO MILLONES QUINIENTOS MIL PESOS ($48.500.000)</w:t>
      </w:r>
    </w:p>
    <w:p w14:paraId="2C230DBF" w14:textId="3604E850" w:rsidR="00C77547" w:rsidRPr="008A563F" w:rsidRDefault="00C77547" w:rsidP="00C77547">
      <w:pPr>
        <w:spacing w:after="0"/>
        <w:jc w:val="both"/>
        <w:rPr>
          <w:rFonts w:ascii="Arial" w:hAnsi="Arial" w:cs="Arial"/>
          <w:sz w:val="16"/>
          <w:szCs w:val="16"/>
        </w:rPr>
      </w:pPr>
      <w:r w:rsidRPr="008A563F">
        <w:rPr>
          <w:rFonts w:ascii="Arial" w:hAnsi="Arial" w:cs="Arial"/>
          <w:sz w:val="16"/>
          <w:szCs w:val="16"/>
        </w:rPr>
        <w:t xml:space="preserve">El anterior valor es tomado como referencia de los contratos publicado en la plataforma </w:t>
      </w:r>
      <w:proofErr w:type="spellStart"/>
      <w:r w:rsidRPr="008A563F">
        <w:rPr>
          <w:rFonts w:ascii="Arial" w:hAnsi="Arial" w:cs="Arial"/>
          <w:sz w:val="16"/>
          <w:szCs w:val="16"/>
        </w:rPr>
        <w:t>secop</w:t>
      </w:r>
      <w:proofErr w:type="spellEnd"/>
      <w:r w:rsidRPr="008A563F">
        <w:rPr>
          <w:rFonts w:ascii="Arial" w:hAnsi="Arial" w:cs="Arial"/>
          <w:sz w:val="16"/>
          <w:szCs w:val="16"/>
        </w:rPr>
        <w:t>, por contrataciones de otros municipios.</w:t>
      </w:r>
    </w:p>
    <w:p w14:paraId="37512FE0" w14:textId="77777777" w:rsidR="00C77547" w:rsidRPr="008A563F" w:rsidRDefault="00C77547" w:rsidP="00C77547">
      <w:pPr>
        <w:spacing w:after="0"/>
        <w:jc w:val="both"/>
        <w:rPr>
          <w:rFonts w:ascii="Arial" w:hAnsi="Arial" w:cs="Arial"/>
          <w:sz w:val="16"/>
          <w:szCs w:val="16"/>
        </w:rPr>
      </w:pPr>
    </w:p>
    <w:p w14:paraId="5924304E" w14:textId="063D8A3D" w:rsidR="00C77547" w:rsidRPr="008A563F" w:rsidRDefault="00600510" w:rsidP="00600510">
      <w:pPr>
        <w:spacing w:after="0"/>
        <w:jc w:val="both"/>
        <w:rPr>
          <w:rFonts w:ascii="Arial" w:eastAsia="Calibri" w:hAnsi="Arial" w:cs="Arial"/>
          <w:sz w:val="16"/>
          <w:szCs w:val="16"/>
          <w:lang w:val="es-ES_tradnl" w:eastAsia="en-US"/>
        </w:rPr>
      </w:pPr>
      <w:r w:rsidRPr="008A563F">
        <w:rPr>
          <w:rFonts w:ascii="Arial" w:hAnsi="Arial" w:cs="Arial"/>
          <w:b/>
          <w:sz w:val="16"/>
          <w:szCs w:val="16"/>
        </w:rPr>
        <w:t xml:space="preserve">PLAZO: </w:t>
      </w:r>
      <w:r w:rsidR="00C77547" w:rsidRPr="008A563F">
        <w:rPr>
          <w:rFonts w:ascii="Arial" w:eastAsia="Calibri" w:hAnsi="Arial" w:cs="Arial"/>
          <w:sz w:val="16"/>
          <w:szCs w:val="16"/>
          <w:lang w:val="es-ES_tradnl" w:eastAsia="en-US"/>
        </w:rPr>
        <w:t xml:space="preserve">El plazo para la ejecución del contrato será de </w:t>
      </w:r>
      <w:r w:rsidR="001C31F3" w:rsidRPr="008A563F">
        <w:rPr>
          <w:rFonts w:ascii="Arial" w:eastAsia="Calibri" w:hAnsi="Arial" w:cs="Arial"/>
          <w:b/>
          <w:sz w:val="16"/>
          <w:szCs w:val="16"/>
          <w:lang w:val="es-ES_tradnl" w:eastAsia="en-US"/>
        </w:rPr>
        <w:t>TRES</w:t>
      </w:r>
      <w:proofErr w:type="gramStart"/>
      <w:r w:rsidR="001C31F3" w:rsidRPr="008A563F">
        <w:rPr>
          <w:rFonts w:ascii="Arial" w:eastAsia="Calibri" w:hAnsi="Arial" w:cs="Arial"/>
          <w:b/>
          <w:sz w:val="16"/>
          <w:szCs w:val="16"/>
          <w:lang w:val="es-ES_tradnl" w:eastAsia="en-US"/>
        </w:rPr>
        <w:t xml:space="preserve"> </w:t>
      </w:r>
      <w:r w:rsidR="00430D01" w:rsidRPr="008A563F">
        <w:rPr>
          <w:rFonts w:ascii="Arial" w:eastAsia="Calibri" w:hAnsi="Arial" w:cs="Arial"/>
          <w:b/>
          <w:sz w:val="16"/>
          <w:szCs w:val="16"/>
          <w:lang w:val="es-ES_tradnl" w:eastAsia="en-US"/>
        </w:rPr>
        <w:t xml:space="preserve"> </w:t>
      </w:r>
      <w:r w:rsidR="00C77547" w:rsidRPr="008A563F">
        <w:rPr>
          <w:rFonts w:ascii="Arial" w:eastAsia="Calibri" w:hAnsi="Arial" w:cs="Arial"/>
          <w:b/>
          <w:sz w:val="16"/>
          <w:szCs w:val="16"/>
          <w:lang w:val="es-ES_tradnl" w:eastAsia="en-US"/>
        </w:rPr>
        <w:t xml:space="preserve"> (</w:t>
      </w:r>
      <w:proofErr w:type="gramEnd"/>
      <w:r w:rsidR="001C31F3" w:rsidRPr="008A563F">
        <w:rPr>
          <w:rFonts w:ascii="Arial" w:eastAsia="Calibri" w:hAnsi="Arial" w:cs="Arial"/>
          <w:b/>
          <w:sz w:val="16"/>
          <w:szCs w:val="16"/>
          <w:lang w:val="es-ES_tradnl" w:eastAsia="en-US"/>
        </w:rPr>
        <w:t>3</w:t>
      </w:r>
      <w:r w:rsidR="00C77547" w:rsidRPr="008A563F">
        <w:rPr>
          <w:rFonts w:ascii="Arial" w:eastAsia="Calibri" w:hAnsi="Arial" w:cs="Arial"/>
          <w:b/>
          <w:sz w:val="16"/>
          <w:szCs w:val="16"/>
          <w:lang w:val="es-ES_tradnl" w:eastAsia="en-US"/>
        </w:rPr>
        <w:t xml:space="preserve"> </w:t>
      </w:r>
      <w:r w:rsidR="003A6A6F" w:rsidRPr="008A563F">
        <w:rPr>
          <w:rFonts w:ascii="Arial" w:eastAsia="Calibri" w:hAnsi="Arial" w:cs="Arial"/>
          <w:b/>
          <w:sz w:val="16"/>
          <w:szCs w:val="16"/>
          <w:lang w:val="es-ES_tradnl" w:eastAsia="en-US"/>
        </w:rPr>
        <w:t>meses</w:t>
      </w:r>
      <w:r w:rsidR="00231F11" w:rsidRPr="008A563F">
        <w:rPr>
          <w:rFonts w:ascii="Arial" w:eastAsia="Calibri" w:hAnsi="Arial" w:cs="Arial"/>
          <w:b/>
          <w:sz w:val="16"/>
          <w:szCs w:val="16"/>
          <w:lang w:val="es-ES_tradnl" w:eastAsia="en-US"/>
        </w:rPr>
        <w:t>)</w:t>
      </w:r>
      <w:r w:rsidR="00C77547" w:rsidRPr="008A563F">
        <w:rPr>
          <w:rFonts w:ascii="Arial" w:eastAsia="Calibri" w:hAnsi="Arial" w:cs="Arial"/>
          <w:sz w:val="16"/>
          <w:szCs w:val="16"/>
          <w:lang w:val="es-ES_tradnl" w:eastAsia="en-US"/>
        </w:rPr>
        <w:t xml:space="preserve"> posterior a la adjudicación del mismo y previo cumplimiento de todos los requisitos contractuales.</w:t>
      </w:r>
    </w:p>
    <w:p w14:paraId="2B288B03" w14:textId="77777777" w:rsidR="00430D01" w:rsidRPr="008A563F" w:rsidRDefault="00430D01" w:rsidP="00C77547">
      <w:pPr>
        <w:spacing w:after="0"/>
        <w:jc w:val="both"/>
        <w:rPr>
          <w:rFonts w:ascii="Arial" w:hAnsi="Arial" w:cs="Arial"/>
          <w:b/>
          <w:sz w:val="16"/>
          <w:szCs w:val="16"/>
        </w:rPr>
      </w:pPr>
    </w:p>
    <w:p w14:paraId="026E4B94" w14:textId="5006AD05" w:rsidR="00C77547" w:rsidRPr="008A563F" w:rsidRDefault="00600510" w:rsidP="00C77547">
      <w:pPr>
        <w:spacing w:after="0"/>
        <w:jc w:val="both"/>
        <w:rPr>
          <w:rFonts w:ascii="Arial" w:hAnsi="Arial" w:cs="Arial"/>
          <w:b/>
          <w:sz w:val="16"/>
          <w:szCs w:val="16"/>
        </w:rPr>
      </w:pPr>
      <w:r w:rsidRPr="008A563F">
        <w:rPr>
          <w:rFonts w:ascii="Arial" w:hAnsi="Arial" w:cs="Arial"/>
          <w:b/>
          <w:sz w:val="16"/>
          <w:szCs w:val="16"/>
        </w:rPr>
        <w:t xml:space="preserve">FORMA DE PAGO: </w:t>
      </w:r>
      <w:r w:rsidR="003A6A6F" w:rsidRPr="008A563F">
        <w:rPr>
          <w:rFonts w:ascii="Arial" w:hAnsi="Arial" w:cs="Arial"/>
          <w:color w:val="000000" w:themeColor="text1"/>
          <w:sz w:val="16"/>
          <w:szCs w:val="16"/>
        </w:rPr>
        <w:t>Por actas de avance</w:t>
      </w:r>
      <w:r w:rsidR="00C77547" w:rsidRPr="008A563F">
        <w:rPr>
          <w:rFonts w:ascii="Arial" w:hAnsi="Arial" w:cs="Arial"/>
          <w:color w:val="000000" w:themeColor="text1"/>
          <w:sz w:val="16"/>
          <w:szCs w:val="16"/>
        </w:rPr>
        <w:t xml:space="preserve"> posterior al cumplimiento de las actividades contratadas y previo recibo a satisfacción por la supervisión.</w:t>
      </w:r>
    </w:p>
    <w:p w14:paraId="00361F77" w14:textId="77777777" w:rsidR="003A6A6F" w:rsidRPr="008A563F" w:rsidRDefault="003A6A6F" w:rsidP="00C77547">
      <w:pPr>
        <w:spacing w:after="0"/>
        <w:jc w:val="both"/>
        <w:rPr>
          <w:rFonts w:ascii="Arial" w:hAnsi="Arial" w:cs="Arial"/>
          <w:b/>
          <w:sz w:val="16"/>
          <w:szCs w:val="16"/>
        </w:rPr>
      </w:pPr>
    </w:p>
    <w:p w14:paraId="5C562D6D" w14:textId="4A527FF4" w:rsidR="00C77547" w:rsidRPr="008A563F" w:rsidRDefault="00C77547" w:rsidP="00C77547">
      <w:pPr>
        <w:spacing w:after="0"/>
        <w:jc w:val="both"/>
        <w:rPr>
          <w:rFonts w:ascii="Arial" w:hAnsi="Arial" w:cs="Arial"/>
          <w:color w:val="000000" w:themeColor="text1"/>
          <w:sz w:val="16"/>
          <w:szCs w:val="16"/>
        </w:rPr>
      </w:pPr>
      <w:r w:rsidRPr="008A563F">
        <w:rPr>
          <w:rFonts w:ascii="Arial" w:hAnsi="Arial" w:cs="Arial"/>
          <w:b/>
          <w:sz w:val="16"/>
          <w:szCs w:val="16"/>
        </w:rPr>
        <w:t>CERTIFICADO DE DISPONIBILIDAD PRESUPUESTAL</w:t>
      </w:r>
      <w:r w:rsidRPr="008A563F">
        <w:rPr>
          <w:rFonts w:ascii="Arial" w:hAnsi="Arial" w:cs="Arial"/>
          <w:sz w:val="16"/>
          <w:szCs w:val="16"/>
        </w:rPr>
        <w:t>: Los recursos asignados para esta convocatoria corresponden al Presupuesto de Gastos del municipio de COCORNÁ, para la vigencia fiscal del año 202</w:t>
      </w:r>
      <w:r w:rsidR="00831F60" w:rsidRPr="008A563F">
        <w:rPr>
          <w:rFonts w:ascii="Arial" w:hAnsi="Arial" w:cs="Arial"/>
          <w:sz w:val="16"/>
          <w:szCs w:val="16"/>
        </w:rPr>
        <w:t>5</w:t>
      </w:r>
      <w:r w:rsidRPr="008A563F">
        <w:rPr>
          <w:rFonts w:ascii="Arial" w:hAnsi="Arial" w:cs="Arial"/>
          <w:sz w:val="16"/>
          <w:szCs w:val="16"/>
        </w:rPr>
        <w:t xml:space="preserve">, </w:t>
      </w:r>
      <w:r w:rsidRPr="008A563F">
        <w:rPr>
          <w:rFonts w:ascii="Arial" w:hAnsi="Arial" w:cs="Arial"/>
          <w:color w:val="000000" w:themeColor="text1"/>
          <w:sz w:val="16"/>
          <w:szCs w:val="16"/>
        </w:rPr>
        <w:t xml:space="preserve">Esta contratación está respaldada con el </w:t>
      </w:r>
      <w:r w:rsidRPr="008A563F">
        <w:rPr>
          <w:rFonts w:ascii="Arial" w:hAnsi="Arial" w:cs="Arial"/>
          <w:b/>
          <w:bCs/>
          <w:color w:val="000000" w:themeColor="text1"/>
          <w:sz w:val="16"/>
          <w:szCs w:val="16"/>
        </w:rPr>
        <w:t>C.D.P Nº</w:t>
      </w:r>
      <w:r w:rsidR="001C31F3" w:rsidRPr="008A563F">
        <w:rPr>
          <w:rFonts w:ascii="Arial" w:hAnsi="Arial" w:cs="Arial"/>
          <w:b/>
          <w:bCs/>
          <w:color w:val="000000" w:themeColor="text1"/>
          <w:sz w:val="16"/>
          <w:szCs w:val="16"/>
        </w:rPr>
        <w:t>634</w:t>
      </w:r>
      <w:r w:rsidRPr="008A563F">
        <w:rPr>
          <w:rFonts w:ascii="Arial" w:hAnsi="Arial" w:cs="Arial"/>
          <w:b/>
          <w:bCs/>
          <w:color w:val="000000" w:themeColor="text1"/>
          <w:sz w:val="16"/>
          <w:szCs w:val="16"/>
        </w:rPr>
        <w:t xml:space="preserve"> del </w:t>
      </w:r>
      <w:r w:rsidR="001C31F3" w:rsidRPr="008A563F">
        <w:rPr>
          <w:rFonts w:ascii="Arial" w:hAnsi="Arial" w:cs="Arial"/>
          <w:b/>
          <w:bCs/>
          <w:color w:val="000000" w:themeColor="text1"/>
          <w:sz w:val="16"/>
          <w:szCs w:val="16"/>
        </w:rPr>
        <w:t>30</w:t>
      </w:r>
      <w:r w:rsidRPr="008A563F">
        <w:rPr>
          <w:rFonts w:ascii="Arial" w:hAnsi="Arial" w:cs="Arial"/>
          <w:b/>
          <w:bCs/>
          <w:color w:val="000000" w:themeColor="text1"/>
          <w:sz w:val="16"/>
          <w:szCs w:val="16"/>
        </w:rPr>
        <w:t>/</w:t>
      </w:r>
      <w:r w:rsidR="001C31F3" w:rsidRPr="008A563F">
        <w:rPr>
          <w:rFonts w:ascii="Arial" w:hAnsi="Arial" w:cs="Arial"/>
          <w:b/>
          <w:bCs/>
          <w:color w:val="000000" w:themeColor="text1"/>
          <w:sz w:val="16"/>
          <w:szCs w:val="16"/>
        </w:rPr>
        <w:t>06</w:t>
      </w:r>
      <w:r w:rsidRPr="008A563F">
        <w:rPr>
          <w:rFonts w:ascii="Arial" w:hAnsi="Arial" w:cs="Arial"/>
          <w:b/>
          <w:bCs/>
          <w:color w:val="000000" w:themeColor="text1"/>
          <w:sz w:val="16"/>
          <w:szCs w:val="16"/>
        </w:rPr>
        <w:t>/202</w:t>
      </w:r>
      <w:r w:rsidR="001C31F3" w:rsidRPr="008A563F">
        <w:rPr>
          <w:rFonts w:ascii="Arial" w:hAnsi="Arial" w:cs="Arial"/>
          <w:b/>
          <w:bCs/>
          <w:color w:val="000000" w:themeColor="text1"/>
          <w:sz w:val="16"/>
          <w:szCs w:val="16"/>
        </w:rPr>
        <w:t>6</w:t>
      </w:r>
      <w:r w:rsidR="0063026C" w:rsidRPr="008A563F">
        <w:rPr>
          <w:rFonts w:ascii="Arial" w:hAnsi="Arial" w:cs="Arial"/>
          <w:b/>
          <w:bCs/>
          <w:color w:val="000000" w:themeColor="text1"/>
          <w:sz w:val="16"/>
          <w:szCs w:val="16"/>
        </w:rPr>
        <w:t xml:space="preserve"> </w:t>
      </w:r>
      <w:r w:rsidR="0063026C" w:rsidRPr="008A563F">
        <w:rPr>
          <w:rFonts w:ascii="Arial" w:hAnsi="Arial" w:cs="Arial"/>
          <w:color w:val="000000" w:themeColor="text1"/>
          <w:sz w:val="16"/>
          <w:szCs w:val="16"/>
        </w:rPr>
        <w:t>expedido por la Secretaría de Hacienda Municipal</w:t>
      </w:r>
      <w:r w:rsidRPr="008A563F">
        <w:rPr>
          <w:rFonts w:ascii="Arial" w:hAnsi="Arial" w:cs="Arial"/>
          <w:color w:val="000000" w:themeColor="text1"/>
          <w:sz w:val="16"/>
          <w:szCs w:val="16"/>
        </w:rPr>
        <w:t>.</w:t>
      </w:r>
    </w:p>
    <w:p w14:paraId="41ACF56A" w14:textId="77777777" w:rsidR="00313F57" w:rsidRPr="008A563F" w:rsidRDefault="00313F57" w:rsidP="00C77547">
      <w:pPr>
        <w:spacing w:after="0" w:line="240" w:lineRule="auto"/>
        <w:jc w:val="both"/>
        <w:rPr>
          <w:rFonts w:ascii="Arial" w:eastAsia="Calibri" w:hAnsi="Arial" w:cs="Arial"/>
          <w:b/>
          <w:sz w:val="16"/>
          <w:szCs w:val="16"/>
          <w:lang w:eastAsia="en-US"/>
        </w:rPr>
      </w:pPr>
    </w:p>
    <w:p w14:paraId="3761C976" w14:textId="60128609" w:rsidR="003A6A6F" w:rsidRPr="008A563F" w:rsidRDefault="00AC4900" w:rsidP="00C77547">
      <w:pPr>
        <w:spacing w:after="0" w:line="240" w:lineRule="auto"/>
        <w:jc w:val="both"/>
        <w:rPr>
          <w:rFonts w:ascii="Arial" w:eastAsia="Calibri" w:hAnsi="Arial" w:cs="Arial"/>
          <w:b/>
          <w:sz w:val="16"/>
          <w:szCs w:val="16"/>
          <w:lang w:eastAsia="en-US"/>
        </w:rPr>
      </w:pPr>
      <w:r w:rsidRPr="008A563F">
        <w:rPr>
          <w:rFonts w:ascii="Arial" w:eastAsia="Calibri" w:hAnsi="Arial" w:cs="Arial"/>
          <w:b/>
          <w:sz w:val="16"/>
          <w:szCs w:val="16"/>
          <w:lang w:eastAsia="en-US"/>
        </w:rPr>
        <w:t xml:space="preserve">OBLIGACIONES DEL CONTRATISTA </w:t>
      </w:r>
    </w:p>
    <w:p w14:paraId="59E304ED" w14:textId="7540D12F" w:rsidR="00AC4900" w:rsidRPr="008A563F" w:rsidRDefault="00AC4900" w:rsidP="00C77547">
      <w:pPr>
        <w:spacing w:after="0" w:line="240" w:lineRule="auto"/>
        <w:jc w:val="both"/>
        <w:rPr>
          <w:rFonts w:ascii="Arial" w:eastAsia="Calibri" w:hAnsi="Arial" w:cs="Arial"/>
          <w:b/>
          <w:sz w:val="16"/>
          <w:szCs w:val="16"/>
          <w:lang w:eastAsia="en-US"/>
        </w:rPr>
      </w:pPr>
    </w:p>
    <w:p w14:paraId="52A5F727" w14:textId="07441B16" w:rsidR="00AC4900" w:rsidRPr="008A563F" w:rsidRDefault="00AC4900" w:rsidP="00AC4900">
      <w:pPr>
        <w:pStyle w:val="Prrafodelista"/>
        <w:numPr>
          <w:ilvl w:val="0"/>
          <w:numId w:val="19"/>
        </w:numPr>
        <w:spacing w:after="0" w:line="240" w:lineRule="auto"/>
        <w:jc w:val="both"/>
        <w:rPr>
          <w:rFonts w:ascii="Arial" w:eastAsia="Calibri" w:hAnsi="Arial" w:cs="Arial"/>
          <w:sz w:val="16"/>
          <w:szCs w:val="16"/>
          <w:lang w:eastAsia="en-US"/>
        </w:rPr>
      </w:pPr>
      <w:r w:rsidRPr="008A563F">
        <w:rPr>
          <w:rFonts w:ascii="Arial" w:eastAsia="Calibri" w:hAnsi="Arial" w:cs="Arial"/>
          <w:sz w:val="16"/>
          <w:szCs w:val="16"/>
          <w:lang w:eastAsia="en-US"/>
        </w:rPr>
        <w:t>Ejecutar el objeto contractual de forma idónea y oportunamente.</w:t>
      </w:r>
    </w:p>
    <w:p w14:paraId="5ACFDC41" w14:textId="3132E43C" w:rsidR="00AC4900" w:rsidRPr="008A563F" w:rsidRDefault="00AC4900" w:rsidP="00AC4900">
      <w:pPr>
        <w:pStyle w:val="Prrafodelista"/>
        <w:numPr>
          <w:ilvl w:val="0"/>
          <w:numId w:val="19"/>
        </w:numPr>
        <w:spacing w:after="0" w:line="240" w:lineRule="auto"/>
        <w:jc w:val="both"/>
        <w:rPr>
          <w:rFonts w:ascii="Arial" w:eastAsia="Calibri" w:hAnsi="Arial" w:cs="Arial"/>
          <w:sz w:val="16"/>
          <w:szCs w:val="16"/>
          <w:lang w:eastAsia="en-US"/>
        </w:rPr>
      </w:pPr>
      <w:r w:rsidRPr="008A563F">
        <w:rPr>
          <w:rFonts w:ascii="Arial" w:eastAsia="Calibri" w:hAnsi="Arial" w:cs="Arial"/>
          <w:sz w:val="16"/>
          <w:szCs w:val="16"/>
          <w:lang w:eastAsia="en-US"/>
        </w:rPr>
        <w:t>Cumplir con todas aquellas obligaciones inherentes al objeto contractual de conformidad al estudio previo, la invitación pública y la oferta presentada.</w:t>
      </w:r>
    </w:p>
    <w:p w14:paraId="086AA9B1" w14:textId="6A1D8E54" w:rsidR="00AC4900" w:rsidRPr="008A563F" w:rsidRDefault="00AC4900" w:rsidP="00AC4900">
      <w:pPr>
        <w:pStyle w:val="Prrafodelista"/>
        <w:numPr>
          <w:ilvl w:val="0"/>
          <w:numId w:val="19"/>
        </w:numPr>
        <w:spacing w:after="0" w:line="240" w:lineRule="auto"/>
        <w:jc w:val="both"/>
        <w:rPr>
          <w:rFonts w:ascii="Arial" w:eastAsia="Calibri" w:hAnsi="Arial" w:cs="Arial"/>
          <w:sz w:val="16"/>
          <w:szCs w:val="16"/>
          <w:lang w:eastAsia="en-US"/>
        </w:rPr>
      </w:pPr>
      <w:r w:rsidRPr="008A563F">
        <w:rPr>
          <w:rFonts w:ascii="Arial" w:eastAsia="Calibri" w:hAnsi="Arial" w:cs="Arial"/>
          <w:sz w:val="16"/>
          <w:szCs w:val="16"/>
          <w:lang w:eastAsia="en-US"/>
        </w:rPr>
        <w:t>Garantizar la calidad de los servicios contratados, cumplir con las Especificaciones Técnicas requeridas para la ejecución de este contrato y responder por ello.</w:t>
      </w:r>
    </w:p>
    <w:p w14:paraId="0AEA0CF4" w14:textId="2ED522CE" w:rsidR="00AC4900" w:rsidRPr="008A563F" w:rsidRDefault="00AC4900" w:rsidP="00AC4900">
      <w:pPr>
        <w:pStyle w:val="Prrafodelista"/>
        <w:numPr>
          <w:ilvl w:val="0"/>
          <w:numId w:val="19"/>
        </w:numPr>
        <w:spacing w:after="0" w:line="240" w:lineRule="auto"/>
        <w:jc w:val="both"/>
        <w:rPr>
          <w:rFonts w:ascii="Arial" w:eastAsia="Calibri" w:hAnsi="Arial" w:cs="Arial"/>
          <w:sz w:val="16"/>
          <w:szCs w:val="16"/>
          <w:lang w:eastAsia="en-US"/>
        </w:rPr>
      </w:pPr>
      <w:r w:rsidRPr="008A563F">
        <w:rPr>
          <w:rFonts w:ascii="Arial" w:eastAsia="Calibri" w:hAnsi="Arial" w:cs="Arial"/>
          <w:sz w:val="16"/>
          <w:szCs w:val="16"/>
          <w:lang w:eastAsia="en-US"/>
        </w:rPr>
        <w:t xml:space="preserve">Poner a disposición del </w:t>
      </w:r>
      <w:proofErr w:type="gramStart"/>
      <w:r w:rsidRPr="008A563F">
        <w:rPr>
          <w:rFonts w:ascii="Arial" w:eastAsia="Calibri" w:hAnsi="Arial" w:cs="Arial"/>
          <w:sz w:val="16"/>
          <w:szCs w:val="16"/>
          <w:lang w:eastAsia="en-US"/>
        </w:rPr>
        <w:t>municipio .</w:t>
      </w:r>
      <w:proofErr w:type="gramEnd"/>
      <w:r w:rsidRPr="008A563F">
        <w:rPr>
          <w:rFonts w:ascii="Arial" w:eastAsia="Calibri" w:hAnsi="Arial" w:cs="Arial"/>
          <w:sz w:val="16"/>
          <w:szCs w:val="16"/>
          <w:lang w:eastAsia="en-US"/>
        </w:rPr>
        <w:t xml:space="preserve"> los vehículos descritos en las especificaciones técnicas esenciales del servicio, a la fecha de suscripción del acta de inicio del contrato.</w:t>
      </w:r>
    </w:p>
    <w:p w14:paraId="41A50C3B" w14:textId="39B7ACD4" w:rsidR="00AC4900" w:rsidRPr="008A563F" w:rsidRDefault="00AC4900" w:rsidP="00AC4900">
      <w:pPr>
        <w:pStyle w:val="Prrafodelista"/>
        <w:numPr>
          <w:ilvl w:val="0"/>
          <w:numId w:val="19"/>
        </w:numPr>
        <w:spacing w:after="0" w:line="240" w:lineRule="auto"/>
        <w:jc w:val="both"/>
        <w:rPr>
          <w:rFonts w:ascii="Arial" w:eastAsia="Calibri" w:hAnsi="Arial" w:cs="Arial"/>
          <w:sz w:val="16"/>
          <w:szCs w:val="16"/>
          <w:lang w:eastAsia="en-US"/>
        </w:rPr>
      </w:pPr>
      <w:r w:rsidRPr="008A563F">
        <w:rPr>
          <w:rFonts w:ascii="Arial" w:eastAsia="Calibri" w:hAnsi="Arial" w:cs="Arial"/>
          <w:sz w:val="16"/>
          <w:szCs w:val="16"/>
          <w:lang w:eastAsia="en-US"/>
        </w:rPr>
        <w:t xml:space="preserve">Mantener vigente durante la ejecución del contrato los seguros y garantías del vehículo exigidos por el contrato tales como: SOAT, </w:t>
      </w:r>
      <w:proofErr w:type="spellStart"/>
      <w:r w:rsidRPr="008A563F">
        <w:rPr>
          <w:rFonts w:ascii="Arial" w:eastAsia="Calibri" w:hAnsi="Arial" w:cs="Arial"/>
          <w:sz w:val="16"/>
          <w:szCs w:val="16"/>
          <w:lang w:eastAsia="en-US"/>
        </w:rPr>
        <w:t>tecnicomecanica</w:t>
      </w:r>
      <w:proofErr w:type="spellEnd"/>
      <w:r w:rsidRPr="008A563F">
        <w:rPr>
          <w:rFonts w:ascii="Arial" w:eastAsia="Calibri" w:hAnsi="Arial" w:cs="Arial"/>
          <w:sz w:val="16"/>
          <w:szCs w:val="16"/>
          <w:lang w:eastAsia="en-US"/>
        </w:rPr>
        <w:t xml:space="preserve"> y todos aquellos seguros exigidos por las normas legales vigentes que amparen riesgos inherentes a la actividad para la cual se dará uso a los vehículos</w:t>
      </w:r>
    </w:p>
    <w:p w14:paraId="566E0C2B" w14:textId="176CC3FA" w:rsidR="00AC4900" w:rsidRPr="008A563F" w:rsidRDefault="00AC4900" w:rsidP="00AC4900">
      <w:pPr>
        <w:pStyle w:val="Prrafodelista"/>
        <w:numPr>
          <w:ilvl w:val="0"/>
          <w:numId w:val="19"/>
        </w:numPr>
        <w:spacing w:after="0" w:line="240" w:lineRule="auto"/>
        <w:jc w:val="both"/>
        <w:rPr>
          <w:rFonts w:ascii="Arial" w:eastAsia="Calibri" w:hAnsi="Arial" w:cs="Arial"/>
          <w:sz w:val="16"/>
          <w:szCs w:val="16"/>
          <w:lang w:eastAsia="en-US"/>
        </w:rPr>
      </w:pPr>
      <w:r w:rsidRPr="008A563F">
        <w:rPr>
          <w:rFonts w:ascii="Arial" w:eastAsia="Calibri" w:hAnsi="Arial" w:cs="Arial"/>
          <w:sz w:val="16"/>
          <w:szCs w:val="16"/>
          <w:lang w:eastAsia="en-US"/>
        </w:rPr>
        <w:t>Mantener los vehículos en perfectas condiciones mecánicas, eléctricas, de tendido de llantas, aseo y presentación.</w:t>
      </w:r>
    </w:p>
    <w:p w14:paraId="42A70378" w14:textId="49EFE38E" w:rsidR="00AC4900" w:rsidRPr="008A563F" w:rsidRDefault="00AC4900" w:rsidP="00AC4900">
      <w:pPr>
        <w:pStyle w:val="Prrafodelista"/>
        <w:numPr>
          <w:ilvl w:val="0"/>
          <w:numId w:val="19"/>
        </w:numPr>
        <w:spacing w:after="0" w:line="240" w:lineRule="auto"/>
        <w:jc w:val="both"/>
        <w:rPr>
          <w:rFonts w:ascii="Arial" w:eastAsia="Calibri" w:hAnsi="Arial" w:cs="Arial"/>
          <w:sz w:val="16"/>
          <w:szCs w:val="16"/>
          <w:lang w:eastAsia="en-US"/>
        </w:rPr>
      </w:pPr>
      <w:r w:rsidRPr="008A563F">
        <w:rPr>
          <w:rFonts w:ascii="Arial" w:eastAsia="Calibri" w:hAnsi="Arial" w:cs="Arial"/>
          <w:sz w:val="16"/>
          <w:szCs w:val="16"/>
          <w:lang w:eastAsia="en-US"/>
        </w:rPr>
        <w:t>Realizar los mantenimientos preventivos y correctivos de los vehículos que garantice las condiciones técnicas mecánicas del vehículo. Durante estos mantenimientos el vehículo será reemplazo por otro de similar, igual o superior características técnicas. Deberá manifestar con no menos de cinco días hábiles de antelación al usuario del vehículo acerca de la fecha de mantenimiento del vehículo en el evento en que interfiera de alguna forma en la ejecución del contrato, para lo cual se deberá reponer el vehículo de forma inmediata</w:t>
      </w:r>
    </w:p>
    <w:p w14:paraId="12F9A072" w14:textId="3FA812B4" w:rsidR="00AC4900" w:rsidRPr="008A563F" w:rsidRDefault="00AC4900" w:rsidP="00AC4900">
      <w:pPr>
        <w:pStyle w:val="Prrafodelista"/>
        <w:numPr>
          <w:ilvl w:val="0"/>
          <w:numId w:val="19"/>
        </w:numPr>
        <w:spacing w:after="0" w:line="240" w:lineRule="auto"/>
        <w:jc w:val="both"/>
        <w:rPr>
          <w:rFonts w:ascii="Arial" w:eastAsia="Calibri" w:hAnsi="Arial" w:cs="Arial"/>
          <w:sz w:val="16"/>
          <w:szCs w:val="16"/>
          <w:lang w:eastAsia="en-US"/>
        </w:rPr>
      </w:pPr>
      <w:r w:rsidRPr="008A563F">
        <w:rPr>
          <w:rFonts w:ascii="Arial" w:eastAsia="Calibri" w:hAnsi="Arial" w:cs="Arial"/>
          <w:sz w:val="16"/>
          <w:szCs w:val="16"/>
          <w:lang w:eastAsia="en-US"/>
        </w:rPr>
        <w:t>Suministrar el combustible y aditivos para los vehículos contratados, para el normal desplazamiento diario del vehículo, durante el horario de prestación del servicio de arrendamiento</w:t>
      </w:r>
    </w:p>
    <w:p w14:paraId="2DE24F98" w14:textId="50C04278" w:rsidR="00AC4900" w:rsidRPr="008A563F" w:rsidRDefault="00AC4900" w:rsidP="00AC4900">
      <w:pPr>
        <w:pStyle w:val="Prrafodelista"/>
        <w:numPr>
          <w:ilvl w:val="0"/>
          <w:numId w:val="19"/>
        </w:numPr>
        <w:spacing w:after="0" w:line="240" w:lineRule="auto"/>
        <w:jc w:val="both"/>
        <w:rPr>
          <w:rFonts w:ascii="Arial" w:eastAsia="Calibri" w:hAnsi="Arial" w:cs="Arial"/>
          <w:sz w:val="16"/>
          <w:szCs w:val="16"/>
          <w:lang w:eastAsia="en-US"/>
        </w:rPr>
      </w:pPr>
      <w:r w:rsidRPr="008A563F">
        <w:rPr>
          <w:rFonts w:ascii="Arial" w:eastAsia="Calibri" w:hAnsi="Arial" w:cs="Arial"/>
          <w:sz w:val="16"/>
          <w:szCs w:val="16"/>
          <w:lang w:eastAsia="en-US"/>
        </w:rPr>
        <w:lastRenderedPageBreak/>
        <w:t>Encontrarse a paz y salvo con sus aportes de seguridad social y demás aportes parafiscales si a ello hubiere lugar</w:t>
      </w:r>
    </w:p>
    <w:p w14:paraId="7AC2E29C" w14:textId="34141198" w:rsidR="00AC4900" w:rsidRPr="008A563F" w:rsidRDefault="00AC4900" w:rsidP="00AC4900">
      <w:pPr>
        <w:pStyle w:val="Prrafodelista"/>
        <w:numPr>
          <w:ilvl w:val="0"/>
          <w:numId w:val="19"/>
        </w:numPr>
        <w:spacing w:after="0" w:line="240" w:lineRule="auto"/>
        <w:jc w:val="both"/>
        <w:rPr>
          <w:rFonts w:ascii="Arial" w:eastAsia="Calibri" w:hAnsi="Arial" w:cs="Arial"/>
          <w:sz w:val="16"/>
          <w:szCs w:val="16"/>
          <w:lang w:eastAsia="en-US"/>
        </w:rPr>
      </w:pPr>
      <w:r w:rsidRPr="008A563F">
        <w:rPr>
          <w:rFonts w:ascii="Arial" w:eastAsia="Calibri" w:hAnsi="Arial" w:cs="Arial"/>
          <w:sz w:val="16"/>
          <w:szCs w:val="16"/>
          <w:lang w:eastAsia="en-US"/>
        </w:rPr>
        <w:t>El contratista correrá con todos los gastos de salarios, prestaciones sociales, aportes a seguridad social, dotación y los demás gastos necesarios que requieran los conductores para la prestación de sus servicios</w:t>
      </w:r>
    </w:p>
    <w:p w14:paraId="00F3B616" w14:textId="37174CA3" w:rsidR="008F5841" w:rsidRPr="008A563F" w:rsidRDefault="008F5841" w:rsidP="00AC4900">
      <w:pPr>
        <w:pStyle w:val="Prrafodelista"/>
        <w:numPr>
          <w:ilvl w:val="0"/>
          <w:numId w:val="19"/>
        </w:numPr>
        <w:spacing w:after="0" w:line="240" w:lineRule="auto"/>
        <w:jc w:val="both"/>
        <w:rPr>
          <w:rFonts w:ascii="Arial" w:eastAsia="Calibri" w:hAnsi="Arial" w:cs="Arial"/>
          <w:sz w:val="16"/>
          <w:szCs w:val="16"/>
          <w:lang w:eastAsia="en-US"/>
        </w:rPr>
      </w:pPr>
      <w:r w:rsidRPr="008A563F">
        <w:rPr>
          <w:rFonts w:ascii="Arial" w:eastAsia="Calibri" w:hAnsi="Arial" w:cs="Arial"/>
          <w:sz w:val="16"/>
          <w:szCs w:val="16"/>
          <w:lang w:eastAsia="en-US"/>
        </w:rPr>
        <w:t>Redactar la cuenta de cobro y demás documentos para que el supervisor se la firme.</w:t>
      </w:r>
    </w:p>
    <w:p w14:paraId="13E3D592" w14:textId="229CA073" w:rsidR="008F5841" w:rsidRPr="008A563F" w:rsidRDefault="008F5841" w:rsidP="00AC4900">
      <w:pPr>
        <w:pStyle w:val="Prrafodelista"/>
        <w:numPr>
          <w:ilvl w:val="0"/>
          <w:numId w:val="19"/>
        </w:numPr>
        <w:spacing w:after="0" w:line="240" w:lineRule="auto"/>
        <w:jc w:val="both"/>
        <w:rPr>
          <w:rFonts w:ascii="Arial" w:eastAsia="Calibri" w:hAnsi="Arial" w:cs="Arial"/>
          <w:sz w:val="16"/>
          <w:szCs w:val="16"/>
          <w:lang w:eastAsia="en-US"/>
        </w:rPr>
      </w:pPr>
      <w:r w:rsidRPr="008A563F">
        <w:rPr>
          <w:rFonts w:ascii="Arial" w:eastAsia="Calibri" w:hAnsi="Arial" w:cs="Arial"/>
          <w:sz w:val="16"/>
          <w:szCs w:val="16"/>
          <w:lang w:eastAsia="en-US"/>
        </w:rPr>
        <w:t xml:space="preserve">Publicar la cuenta de cobro en la plataforma de SECOP II. </w:t>
      </w:r>
    </w:p>
    <w:p w14:paraId="6DC42FC5" w14:textId="33137BE1" w:rsidR="008F5841" w:rsidRPr="008A563F" w:rsidRDefault="008F5841" w:rsidP="00AC4900">
      <w:pPr>
        <w:pStyle w:val="Prrafodelista"/>
        <w:numPr>
          <w:ilvl w:val="0"/>
          <w:numId w:val="19"/>
        </w:numPr>
        <w:spacing w:after="0" w:line="240" w:lineRule="auto"/>
        <w:jc w:val="both"/>
        <w:rPr>
          <w:rFonts w:ascii="Arial" w:eastAsia="Calibri" w:hAnsi="Arial" w:cs="Arial"/>
          <w:sz w:val="16"/>
          <w:szCs w:val="16"/>
          <w:lang w:eastAsia="en-US"/>
        </w:rPr>
      </w:pPr>
      <w:r w:rsidRPr="008A563F">
        <w:rPr>
          <w:rFonts w:ascii="Arial" w:eastAsia="Calibri" w:hAnsi="Arial" w:cs="Arial"/>
          <w:sz w:val="16"/>
          <w:szCs w:val="16"/>
          <w:lang w:eastAsia="en-US"/>
        </w:rPr>
        <w:t xml:space="preserve">Pagar las retenciones, estampillas y las demás que determine el municipio de </w:t>
      </w:r>
      <w:r w:rsidR="001C31F3" w:rsidRPr="008A563F">
        <w:rPr>
          <w:rFonts w:ascii="Arial" w:eastAsia="Calibri" w:hAnsi="Arial" w:cs="Arial"/>
          <w:sz w:val="16"/>
          <w:szCs w:val="16"/>
          <w:lang w:eastAsia="en-US"/>
        </w:rPr>
        <w:t>Cocorná.</w:t>
      </w:r>
    </w:p>
    <w:p w14:paraId="60B41EC0" w14:textId="790CA295" w:rsidR="00AC4900" w:rsidRPr="008A563F" w:rsidRDefault="00AC4900" w:rsidP="00C77547">
      <w:pPr>
        <w:spacing w:after="0" w:line="240" w:lineRule="auto"/>
        <w:jc w:val="both"/>
        <w:rPr>
          <w:rFonts w:ascii="Arial" w:eastAsia="Calibri" w:hAnsi="Arial" w:cs="Arial"/>
          <w:b/>
          <w:sz w:val="16"/>
          <w:szCs w:val="16"/>
          <w:lang w:eastAsia="en-US"/>
        </w:rPr>
      </w:pPr>
    </w:p>
    <w:p w14:paraId="0E6F2071" w14:textId="77777777" w:rsidR="008F5841" w:rsidRPr="008A563F" w:rsidRDefault="008F5841" w:rsidP="008F5841">
      <w:pPr>
        <w:spacing w:after="0" w:line="240" w:lineRule="auto"/>
        <w:jc w:val="both"/>
        <w:rPr>
          <w:rFonts w:ascii="Arial" w:eastAsia="Calibri" w:hAnsi="Arial" w:cs="Arial"/>
          <w:sz w:val="16"/>
          <w:szCs w:val="16"/>
          <w:lang w:val="es-ES_tradnl" w:eastAsia="en-US"/>
        </w:rPr>
      </w:pPr>
      <w:r w:rsidRPr="008A563F">
        <w:rPr>
          <w:rFonts w:ascii="Arial" w:eastAsia="Calibri" w:hAnsi="Arial" w:cs="Arial"/>
          <w:b/>
          <w:sz w:val="16"/>
          <w:szCs w:val="16"/>
          <w:lang w:val="es-ES_tradnl" w:eastAsia="en-US"/>
        </w:rPr>
        <w:t>OBLIGACIONES DEL CONTRATANTE</w:t>
      </w:r>
      <w:r w:rsidRPr="008A563F">
        <w:rPr>
          <w:rFonts w:ascii="Arial" w:eastAsia="Calibri" w:hAnsi="Arial" w:cs="Arial"/>
          <w:sz w:val="16"/>
          <w:szCs w:val="16"/>
          <w:lang w:val="es-ES_tradnl" w:eastAsia="en-US"/>
        </w:rPr>
        <w:t xml:space="preserve">: </w:t>
      </w:r>
    </w:p>
    <w:p w14:paraId="583C5901" w14:textId="77777777" w:rsidR="008F5841" w:rsidRPr="008A563F" w:rsidRDefault="008F5841" w:rsidP="008F5841">
      <w:pPr>
        <w:spacing w:after="0" w:line="240" w:lineRule="auto"/>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a) El Municipio se compromete a cancelar el costo del presente contrato, una vez se certifique por parte del supervisor de este contrato, el recibido a satisfacción de las actividades prestadas en desarrollo del objeto contractual; previa presentación del informe de actividades. Obviamente que dichos valores estarán sujetos a los descuentos que por ley haya lugar.</w:t>
      </w:r>
    </w:p>
    <w:p w14:paraId="1E2F5FEB" w14:textId="77777777" w:rsidR="008F5841" w:rsidRPr="008A563F" w:rsidRDefault="008F5841" w:rsidP="008F5841">
      <w:pPr>
        <w:spacing w:after="0" w:line="240" w:lineRule="auto"/>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 xml:space="preserve"> b) A poner a disposición toda la documentación relacionada con el objeto del presente contrato.</w:t>
      </w:r>
    </w:p>
    <w:p w14:paraId="1A7F8B12" w14:textId="77777777" w:rsidR="008F5841" w:rsidRPr="008A563F" w:rsidRDefault="008F5841" w:rsidP="008F5841">
      <w:pPr>
        <w:spacing w:after="0" w:line="240" w:lineRule="auto"/>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c). Informar por escrito, de manera oportuna e inmediata al CONTRATISTA las posibles irregularidades encontradas durante el desarrollo del contrato,</w:t>
      </w:r>
    </w:p>
    <w:p w14:paraId="2A06FD12" w14:textId="77777777" w:rsidR="008F5841" w:rsidRPr="008A563F" w:rsidRDefault="008F5841" w:rsidP="008F5841">
      <w:pPr>
        <w:spacing w:after="0" w:line="240" w:lineRule="auto"/>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d). El supervisor deberá verificar la efectiva prestación del servicio y el cumplimiento de todos los compromisos adquiridos por parte del Contratista.</w:t>
      </w:r>
    </w:p>
    <w:p w14:paraId="6927529C" w14:textId="77777777" w:rsidR="008F5841" w:rsidRPr="008A563F" w:rsidRDefault="008F5841" w:rsidP="008F5841">
      <w:pPr>
        <w:spacing w:after="0" w:line="240" w:lineRule="auto"/>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e). Verificar el pago de los aportes al Sistema de Seguridad Social Integral, conforme a lo señalado en el Artículo 50 de la Ley 789 de 2002 y normas reglamentarias.</w:t>
      </w:r>
    </w:p>
    <w:p w14:paraId="2B9B32A6" w14:textId="77777777" w:rsidR="003E112F" w:rsidRPr="008A563F" w:rsidRDefault="003E112F" w:rsidP="003E112F">
      <w:pPr>
        <w:spacing w:after="0" w:line="240" w:lineRule="auto"/>
        <w:jc w:val="both"/>
        <w:rPr>
          <w:rFonts w:ascii="Arial" w:eastAsia="Calibri" w:hAnsi="Arial" w:cs="Arial"/>
          <w:b/>
          <w:sz w:val="16"/>
          <w:szCs w:val="16"/>
          <w:lang w:eastAsia="en-US"/>
        </w:rPr>
      </w:pPr>
      <w:r w:rsidRPr="008A563F">
        <w:rPr>
          <w:rFonts w:ascii="Arial" w:eastAsia="Calibri" w:hAnsi="Arial" w:cs="Arial"/>
          <w:b/>
          <w:sz w:val="16"/>
          <w:szCs w:val="16"/>
          <w:lang w:eastAsia="en-US"/>
        </w:rPr>
        <w:t>SUPERVISIÓN DEL CONTRATO</w:t>
      </w:r>
    </w:p>
    <w:p w14:paraId="7BF2D860" w14:textId="77777777" w:rsidR="003E112F" w:rsidRPr="008A563F" w:rsidRDefault="003E112F" w:rsidP="003E112F">
      <w:pPr>
        <w:spacing w:after="160" w:line="259" w:lineRule="auto"/>
        <w:jc w:val="both"/>
        <w:rPr>
          <w:rFonts w:ascii="Arial" w:eastAsia="Calibri" w:hAnsi="Arial" w:cs="Arial"/>
          <w:sz w:val="16"/>
          <w:szCs w:val="16"/>
          <w:lang w:val="es-ES" w:eastAsia="en-US"/>
        </w:rPr>
      </w:pPr>
      <w:r w:rsidRPr="008A563F">
        <w:rPr>
          <w:rFonts w:ascii="Arial" w:eastAsia="Calibri" w:hAnsi="Arial" w:cs="Arial"/>
          <w:sz w:val="16"/>
          <w:szCs w:val="16"/>
          <w:lang w:val="es-ES" w:eastAsia="en-US"/>
        </w:rPr>
        <w:t xml:space="preserve">La Entidad Contratante ejercerá el control y la vigilancia de la ejecución de los trabajos a través del supervisor interno, designado para tal fin, el cual estará a cargo de la Secretaría de educación municipal. </w:t>
      </w:r>
    </w:p>
    <w:p w14:paraId="6C99B946" w14:textId="01ECECFA" w:rsidR="001C31F3" w:rsidRPr="008A563F" w:rsidRDefault="003E112F" w:rsidP="00231F11">
      <w:pPr>
        <w:spacing w:after="160" w:line="259" w:lineRule="auto"/>
        <w:jc w:val="both"/>
        <w:rPr>
          <w:rFonts w:ascii="Arial" w:eastAsia="Calibri" w:hAnsi="Arial" w:cs="Arial"/>
          <w:sz w:val="16"/>
          <w:szCs w:val="16"/>
          <w:lang w:val="es-ES" w:eastAsia="en-US"/>
        </w:rPr>
      </w:pPr>
      <w:r w:rsidRPr="008A563F">
        <w:rPr>
          <w:rFonts w:ascii="Arial" w:eastAsia="Calibri" w:hAnsi="Arial" w:cs="Arial"/>
          <w:sz w:val="16"/>
          <w:szCs w:val="16"/>
          <w:lang w:val="es-ES" w:eastAsia="en-US"/>
        </w:rPr>
        <w:t>La supervisión consiste en el seguimiento técnico, administrativo, contable y jurídico sobre el cumplimiento del objeto del contrato.</w:t>
      </w:r>
    </w:p>
    <w:p w14:paraId="362FBD4B" w14:textId="77777777" w:rsidR="001C31F3" w:rsidRPr="008A563F" w:rsidRDefault="001C31F3" w:rsidP="00C77547">
      <w:pPr>
        <w:spacing w:after="0" w:line="240" w:lineRule="auto"/>
        <w:jc w:val="both"/>
        <w:rPr>
          <w:rFonts w:ascii="Arial" w:eastAsia="Calibri" w:hAnsi="Arial" w:cs="Arial"/>
          <w:b/>
          <w:sz w:val="16"/>
          <w:szCs w:val="16"/>
          <w:lang w:val="es-ES_tradnl" w:eastAsia="en-US"/>
        </w:rPr>
      </w:pPr>
    </w:p>
    <w:p w14:paraId="7119A56F" w14:textId="6065A31F" w:rsidR="00C77547" w:rsidRPr="008A563F" w:rsidRDefault="00C77547" w:rsidP="00C77547">
      <w:pPr>
        <w:spacing w:after="0" w:line="240" w:lineRule="auto"/>
        <w:jc w:val="both"/>
        <w:rPr>
          <w:rFonts w:ascii="Arial" w:eastAsia="Calibri" w:hAnsi="Arial" w:cs="Arial"/>
          <w:b/>
          <w:sz w:val="16"/>
          <w:szCs w:val="16"/>
          <w:lang w:val="es-ES_tradnl" w:eastAsia="en-US"/>
        </w:rPr>
      </w:pPr>
      <w:r w:rsidRPr="008A563F">
        <w:rPr>
          <w:rFonts w:ascii="Arial" w:eastAsia="Calibri" w:hAnsi="Arial" w:cs="Arial"/>
          <w:b/>
          <w:sz w:val="16"/>
          <w:szCs w:val="16"/>
          <w:lang w:val="es-ES_tradnl" w:eastAsia="en-US"/>
        </w:rPr>
        <w:t>ESTUDIOS DEL SECTOR</w:t>
      </w:r>
    </w:p>
    <w:p w14:paraId="7FEC874F" w14:textId="77777777" w:rsidR="00C77547" w:rsidRPr="008A563F" w:rsidRDefault="00C77547" w:rsidP="00C77547">
      <w:pPr>
        <w:spacing w:after="0" w:line="240" w:lineRule="auto"/>
        <w:jc w:val="both"/>
        <w:rPr>
          <w:rFonts w:ascii="Arial" w:eastAsia="Calibri" w:hAnsi="Arial" w:cs="Arial"/>
          <w:b/>
          <w:sz w:val="16"/>
          <w:szCs w:val="16"/>
          <w:lang w:val="es-ES_tradnl" w:eastAsia="en-US"/>
        </w:rPr>
      </w:pPr>
      <w:r w:rsidRPr="008A563F">
        <w:rPr>
          <w:rFonts w:ascii="Arial" w:eastAsia="Calibri" w:hAnsi="Arial" w:cs="Arial"/>
          <w:b/>
          <w:sz w:val="16"/>
          <w:szCs w:val="16"/>
          <w:lang w:val="es-ES_tradnl" w:eastAsia="en-US"/>
        </w:rPr>
        <w:t>Análisis de la Oferta</w:t>
      </w:r>
    </w:p>
    <w:p w14:paraId="7BBE640E" w14:textId="77777777" w:rsidR="00C77547" w:rsidRPr="008A563F" w:rsidRDefault="00C77547" w:rsidP="00C77547">
      <w:pPr>
        <w:spacing w:after="0" w:line="240" w:lineRule="auto"/>
        <w:jc w:val="both"/>
        <w:rPr>
          <w:rFonts w:ascii="Arial" w:eastAsia="Calibri" w:hAnsi="Arial" w:cs="Arial"/>
          <w:b/>
          <w:sz w:val="16"/>
          <w:szCs w:val="16"/>
          <w:lang w:val="es-ES_tradnl" w:eastAsia="en-US"/>
        </w:rPr>
      </w:pPr>
    </w:p>
    <w:tbl>
      <w:tblPr>
        <w:tblStyle w:val="Tablaconcuadrcula"/>
        <w:tblW w:w="10607" w:type="dxa"/>
        <w:tblInd w:w="-889" w:type="dxa"/>
        <w:tblLayout w:type="fixed"/>
        <w:tblLook w:val="04A0" w:firstRow="1" w:lastRow="0" w:firstColumn="1" w:lastColumn="0" w:noHBand="0" w:noVBand="1"/>
      </w:tblPr>
      <w:tblGrid>
        <w:gridCol w:w="1599"/>
        <w:gridCol w:w="3254"/>
        <w:gridCol w:w="1701"/>
        <w:gridCol w:w="1605"/>
        <w:gridCol w:w="1418"/>
        <w:gridCol w:w="1030"/>
      </w:tblGrid>
      <w:tr w:rsidR="00C77547" w:rsidRPr="008A563F" w14:paraId="65B08FA0" w14:textId="77777777" w:rsidTr="007630A5">
        <w:tc>
          <w:tcPr>
            <w:tcW w:w="1599" w:type="dxa"/>
          </w:tcPr>
          <w:p w14:paraId="521159CE" w14:textId="77777777" w:rsidR="00C77547" w:rsidRPr="008A563F" w:rsidRDefault="00C77547" w:rsidP="00C77547">
            <w:pPr>
              <w:spacing w:after="0"/>
              <w:jc w:val="both"/>
              <w:rPr>
                <w:rFonts w:ascii="Arial" w:eastAsia="Calibri" w:hAnsi="Arial" w:cs="Arial"/>
                <w:b/>
                <w:sz w:val="16"/>
                <w:szCs w:val="16"/>
                <w:lang w:val="es-ES_tradnl" w:eastAsia="en-US"/>
              </w:rPr>
            </w:pPr>
            <w:r w:rsidRPr="008A563F">
              <w:rPr>
                <w:rFonts w:ascii="Arial" w:eastAsia="Calibri" w:hAnsi="Arial" w:cs="Arial"/>
                <w:b/>
                <w:sz w:val="16"/>
                <w:szCs w:val="16"/>
                <w:lang w:val="es-ES_tradnl" w:eastAsia="en-US"/>
              </w:rPr>
              <w:t>MODALIDAD CONTRACTUAL</w:t>
            </w:r>
          </w:p>
        </w:tc>
        <w:tc>
          <w:tcPr>
            <w:tcW w:w="3254" w:type="dxa"/>
          </w:tcPr>
          <w:p w14:paraId="7EAF2340" w14:textId="77777777" w:rsidR="00C77547" w:rsidRPr="008A563F" w:rsidRDefault="00C77547" w:rsidP="00C77547">
            <w:pPr>
              <w:spacing w:after="0"/>
              <w:jc w:val="both"/>
              <w:rPr>
                <w:rFonts w:ascii="Arial" w:eastAsia="Calibri" w:hAnsi="Arial" w:cs="Arial"/>
                <w:b/>
                <w:sz w:val="16"/>
                <w:szCs w:val="16"/>
                <w:lang w:val="es-ES_tradnl" w:eastAsia="en-US"/>
              </w:rPr>
            </w:pPr>
            <w:r w:rsidRPr="008A563F">
              <w:rPr>
                <w:rFonts w:ascii="Arial" w:eastAsia="Calibri" w:hAnsi="Arial" w:cs="Arial"/>
                <w:b/>
                <w:sz w:val="16"/>
                <w:szCs w:val="16"/>
                <w:lang w:val="es-ES_tradnl" w:eastAsia="en-US"/>
              </w:rPr>
              <w:t>OBJETO</w:t>
            </w:r>
          </w:p>
        </w:tc>
        <w:tc>
          <w:tcPr>
            <w:tcW w:w="1701" w:type="dxa"/>
          </w:tcPr>
          <w:p w14:paraId="1FE85247" w14:textId="77777777" w:rsidR="00C77547" w:rsidRPr="008A563F" w:rsidRDefault="00C77547" w:rsidP="00C77547">
            <w:pPr>
              <w:spacing w:after="0"/>
              <w:jc w:val="both"/>
              <w:rPr>
                <w:rFonts w:ascii="Arial" w:eastAsia="Calibri" w:hAnsi="Arial" w:cs="Arial"/>
                <w:b/>
                <w:sz w:val="16"/>
                <w:szCs w:val="16"/>
                <w:lang w:val="es-ES_tradnl" w:eastAsia="en-US"/>
              </w:rPr>
            </w:pPr>
            <w:r w:rsidRPr="008A563F">
              <w:rPr>
                <w:rFonts w:ascii="Arial" w:eastAsia="Calibri" w:hAnsi="Arial" w:cs="Arial"/>
                <w:b/>
                <w:sz w:val="16"/>
                <w:szCs w:val="16"/>
                <w:lang w:val="es-ES_tradnl" w:eastAsia="en-US"/>
              </w:rPr>
              <w:t xml:space="preserve">CONTRATANTE </w:t>
            </w:r>
          </w:p>
        </w:tc>
        <w:tc>
          <w:tcPr>
            <w:tcW w:w="1605" w:type="dxa"/>
          </w:tcPr>
          <w:p w14:paraId="2EA9235E" w14:textId="77777777" w:rsidR="00C77547" w:rsidRPr="008A563F" w:rsidRDefault="00C77547" w:rsidP="00C77547">
            <w:pPr>
              <w:spacing w:after="0"/>
              <w:jc w:val="both"/>
              <w:rPr>
                <w:rFonts w:ascii="Arial" w:eastAsia="Calibri" w:hAnsi="Arial" w:cs="Arial"/>
                <w:b/>
                <w:sz w:val="16"/>
                <w:szCs w:val="16"/>
                <w:lang w:val="es-ES_tradnl" w:eastAsia="en-US"/>
              </w:rPr>
            </w:pPr>
            <w:r w:rsidRPr="008A563F">
              <w:rPr>
                <w:rFonts w:ascii="Arial" w:eastAsia="Calibri" w:hAnsi="Arial" w:cs="Arial"/>
                <w:b/>
                <w:sz w:val="16"/>
                <w:szCs w:val="16"/>
                <w:lang w:val="es-ES_tradnl" w:eastAsia="en-US"/>
              </w:rPr>
              <w:t>CONTRATISTA</w:t>
            </w:r>
          </w:p>
        </w:tc>
        <w:tc>
          <w:tcPr>
            <w:tcW w:w="1418" w:type="dxa"/>
          </w:tcPr>
          <w:p w14:paraId="29BEA21E" w14:textId="77777777" w:rsidR="00C77547" w:rsidRPr="008A563F" w:rsidRDefault="00C77547" w:rsidP="00C77547">
            <w:pPr>
              <w:spacing w:after="0"/>
              <w:jc w:val="both"/>
              <w:rPr>
                <w:rFonts w:ascii="Arial" w:eastAsia="Calibri" w:hAnsi="Arial" w:cs="Arial"/>
                <w:b/>
                <w:sz w:val="16"/>
                <w:szCs w:val="16"/>
                <w:lang w:val="es-ES_tradnl" w:eastAsia="en-US"/>
              </w:rPr>
            </w:pPr>
            <w:r w:rsidRPr="008A563F">
              <w:rPr>
                <w:rFonts w:ascii="Arial" w:eastAsia="Calibri" w:hAnsi="Arial" w:cs="Arial"/>
                <w:b/>
                <w:sz w:val="16"/>
                <w:szCs w:val="16"/>
                <w:lang w:val="es-ES_tradnl" w:eastAsia="en-US"/>
              </w:rPr>
              <w:t xml:space="preserve">VALOR </w:t>
            </w:r>
          </w:p>
        </w:tc>
        <w:tc>
          <w:tcPr>
            <w:tcW w:w="1030" w:type="dxa"/>
          </w:tcPr>
          <w:p w14:paraId="115E31FE" w14:textId="77777777" w:rsidR="00C77547" w:rsidRPr="008A563F" w:rsidRDefault="00C77547" w:rsidP="00C77547">
            <w:pPr>
              <w:spacing w:after="0"/>
              <w:jc w:val="both"/>
              <w:rPr>
                <w:rFonts w:ascii="Arial" w:eastAsia="Calibri" w:hAnsi="Arial" w:cs="Arial"/>
                <w:b/>
                <w:sz w:val="16"/>
                <w:szCs w:val="16"/>
                <w:lang w:val="es-ES_tradnl" w:eastAsia="en-US"/>
              </w:rPr>
            </w:pPr>
            <w:r w:rsidRPr="008A563F">
              <w:rPr>
                <w:rFonts w:ascii="Arial" w:eastAsia="Calibri" w:hAnsi="Arial" w:cs="Arial"/>
                <w:b/>
                <w:sz w:val="16"/>
                <w:szCs w:val="16"/>
                <w:lang w:val="es-ES_tradnl" w:eastAsia="en-US"/>
              </w:rPr>
              <w:t>PLAZO</w:t>
            </w:r>
          </w:p>
        </w:tc>
      </w:tr>
      <w:tr w:rsidR="00C77547" w:rsidRPr="008A563F" w14:paraId="01865636" w14:textId="77777777" w:rsidTr="007630A5">
        <w:tc>
          <w:tcPr>
            <w:tcW w:w="1599" w:type="dxa"/>
          </w:tcPr>
          <w:p w14:paraId="4182C95D" w14:textId="77777777" w:rsidR="00C77547" w:rsidRPr="008A563F" w:rsidRDefault="00C77547"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Mínima Cuantía</w:t>
            </w:r>
          </w:p>
        </w:tc>
        <w:tc>
          <w:tcPr>
            <w:tcW w:w="3254" w:type="dxa"/>
          </w:tcPr>
          <w:p w14:paraId="5173BF43" w14:textId="77777777" w:rsidR="00C77547" w:rsidRPr="008A563F" w:rsidRDefault="00C77547"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 xml:space="preserve">Servicio de transporte para los deportistas que participaran </w:t>
            </w:r>
            <w:proofErr w:type="gramStart"/>
            <w:r w:rsidRPr="008A563F">
              <w:rPr>
                <w:rFonts w:ascii="Arial" w:eastAsia="Calibri" w:hAnsi="Arial" w:cs="Arial"/>
                <w:sz w:val="16"/>
                <w:szCs w:val="16"/>
                <w:lang w:val="es-ES_tradnl" w:eastAsia="en-US"/>
              </w:rPr>
              <w:t>en  la</w:t>
            </w:r>
            <w:proofErr w:type="gramEnd"/>
            <w:r w:rsidRPr="008A563F">
              <w:rPr>
                <w:rFonts w:ascii="Arial" w:eastAsia="Calibri" w:hAnsi="Arial" w:cs="Arial"/>
                <w:sz w:val="16"/>
                <w:szCs w:val="16"/>
                <w:lang w:val="es-ES_tradnl" w:eastAsia="en-US"/>
              </w:rPr>
              <w:t xml:space="preserve"> final de los juegos departamentales en los municipios de Rionegro y Cocorná un viaje ida y regreso los días 9, 14, 16,19.</w:t>
            </w:r>
          </w:p>
        </w:tc>
        <w:tc>
          <w:tcPr>
            <w:tcW w:w="1701" w:type="dxa"/>
          </w:tcPr>
          <w:p w14:paraId="607D5C4F" w14:textId="77777777" w:rsidR="00C77547" w:rsidRPr="008A563F" w:rsidRDefault="00C77547"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CENTRO DEPORTIVO Y CULTURAL LOS YOLOMBOS</w:t>
            </w:r>
          </w:p>
        </w:tc>
        <w:tc>
          <w:tcPr>
            <w:tcW w:w="1605" w:type="dxa"/>
          </w:tcPr>
          <w:p w14:paraId="444B1CEA" w14:textId="77777777" w:rsidR="00C77547" w:rsidRPr="008A563F" w:rsidRDefault="00C77547"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br/>
              <w:t>ATDEPORTES S.A.S</w:t>
            </w:r>
          </w:p>
          <w:p w14:paraId="10A10B29" w14:textId="77777777" w:rsidR="00C77547" w:rsidRPr="008A563F" w:rsidRDefault="00C77547" w:rsidP="00C77547">
            <w:pPr>
              <w:spacing w:after="0"/>
              <w:jc w:val="both"/>
              <w:rPr>
                <w:rFonts w:ascii="Arial" w:eastAsia="Calibri" w:hAnsi="Arial" w:cs="Arial"/>
                <w:sz w:val="16"/>
                <w:szCs w:val="16"/>
                <w:lang w:val="es-ES_tradnl" w:eastAsia="en-US"/>
              </w:rPr>
            </w:pPr>
          </w:p>
        </w:tc>
        <w:tc>
          <w:tcPr>
            <w:tcW w:w="1418" w:type="dxa"/>
          </w:tcPr>
          <w:p w14:paraId="0D35E8AF" w14:textId="77777777" w:rsidR="00C77547" w:rsidRPr="008A563F" w:rsidRDefault="00C77547"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$8.000.000</w:t>
            </w:r>
          </w:p>
        </w:tc>
        <w:tc>
          <w:tcPr>
            <w:tcW w:w="1030" w:type="dxa"/>
          </w:tcPr>
          <w:p w14:paraId="682C2B4F" w14:textId="77777777" w:rsidR="00C77547" w:rsidRPr="008A563F" w:rsidRDefault="00C77547"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11 días</w:t>
            </w:r>
          </w:p>
        </w:tc>
      </w:tr>
      <w:tr w:rsidR="00C77547" w:rsidRPr="008A563F" w14:paraId="36DC6476" w14:textId="77777777" w:rsidTr="007630A5">
        <w:tc>
          <w:tcPr>
            <w:tcW w:w="1599" w:type="dxa"/>
          </w:tcPr>
          <w:p w14:paraId="19A6074C" w14:textId="77777777" w:rsidR="00C77547" w:rsidRPr="008A563F" w:rsidRDefault="00C77547"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Mínima Cuantía</w:t>
            </w:r>
          </w:p>
        </w:tc>
        <w:tc>
          <w:tcPr>
            <w:tcW w:w="3254" w:type="dxa"/>
          </w:tcPr>
          <w:p w14:paraId="1172B280" w14:textId="77777777" w:rsidR="00C77547" w:rsidRPr="008A563F" w:rsidRDefault="00C77547"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prestación de servicio de transporte para la participación de la final</w:t>
            </w:r>
          </w:p>
          <w:p w14:paraId="783686D7" w14:textId="77777777" w:rsidR="00C77547" w:rsidRPr="008A563F" w:rsidRDefault="00C77547"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 xml:space="preserve">departamental de los juegos Intercolegiados categorías juvenil y pre juvenil a desarrollarse en los municipios de andes y ciudad bolívar, además de la participación del equipo de baby futbol a desarrollarse en el municipio de </w:t>
            </w:r>
            <w:proofErr w:type="spellStart"/>
            <w:r w:rsidRPr="008A563F">
              <w:rPr>
                <w:rFonts w:ascii="Arial" w:eastAsia="Calibri" w:hAnsi="Arial" w:cs="Arial"/>
                <w:sz w:val="16"/>
                <w:szCs w:val="16"/>
                <w:lang w:val="es-ES_tradnl" w:eastAsia="en-US"/>
              </w:rPr>
              <w:t>Yondo</w:t>
            </w:r>
            <w:proofErr w:type="spellEnd"/>
            <w:r w:rsidRPr="008A563F">
              <w:rPr>
                <w:rFonts w:ascii="Arial" w:eastAsia="Calibri" w:hAnsi="Arial" w:cs="Arial"/>
                <w:sz w:val="16"/>
                <w:szCs w:val="16"/>
                <w:lang w:val="es-ES_tradnl" w:eastAsia="en-US"/>
              </w:rPr>
              <w:t xml:space="preserve"> departamento de Antioquia.</w:t>
            </w:r>
          </w:p>
        </w:tc>
        <w:tc>
          <w:tcPr>
            <w:tcW w:w="1701" w:type="dxa"/>
          </w:tcPr>
          <w:p w14:paraId="5EDFE059" w14:textId="77777777" w:rsidR="00C77547" w:rsidRPr="008A563F" w:rsidRDefault="00C77547"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ALCALDIA DE PUERTO NARE</w:t>
            </w:r>
          </w:p>
        </w:tc>
        <w:tc>
          <w:tcPr>
            <w:tcW w:w="1605" w:type="dxa"/>
          </w:tcPr>
          <w:p w14:paraId="4DAEB0B0" w14:textId="77777777" w:rsidR="00C77547" w:rsidRPr="008A563F" w:rsidRDefault="00C77547"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SNA&amp;PE S.A.S</w:t>
            </w:r>
          </w:p>
        </w:tc>
        <w:tc>
          <w:tcPr>
            <w:tcW w:w="1418" w:type="dxa"/>
          </w:tcPr>
          <w:p w14:paraId="41BD4187" w14:textId="77777777" w:rsidR="00C77547" w:rsidRPr="008A563F" w:rsidRDefault="00C77547"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$6.700.000</w:t>
            </w:r>
          </w:p>
        </w:tc>
        <w:tc>
          <w:tcPr>
            <w:tcW w:w="1030" w:type="dxa"/>
          </w:tcPr>
          <w:p w14:paraId="1487BFF9" w14:textId="77777777" w:rsidR="00C77547" w:rsidRPr="008A563F" w:rsidRDefault="00C77547"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10 días</w:t>
            </w:r>
          </w:p>
        </w:tc>
      </w:tr>
      <w:tr w:rsidR="003A6A6F" w:rsidRPr="008A563F" w14:paraId="3E18AE45" w14:textId="77777777" w:rsidTr="001C31F3">
        <w:trPr>
          <w:trHeight w:val="2279"/>
        </w:trPr>
        <w:tc>
          <w:tcPr>
            <w:tcW w:w="1599" w:type="dxa"/>
          </w:tcPr>
          <w:p w14:paraId="072BFE61" w14:textId="0C836A72" w:rsidR="003A6A6F" w:rsidRPr="008A563F" w:rsidRDefault="003A6A6F"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Mínima cuantía</w:t>
            </w:r>
          </w:p>
        </w:tc>
        <w:tc>
          <w:tcPr>
            <w:tcW w:w="3254" w:type="dxa"/>
          </w:tcPr>
          <w:p w14:paraId="3DCA77A0" w14:textId="123AE271" w:rsidR="003A6A6F" w:rsidRPr="008A563F" w:rsidRDefault="003A6A6F"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 xml:space="preserve">Transporte de las diferentes disciplinas deportivas, para los juegos deportivos institucionales (campesinos, escolares, </w:t>
            </w:r>
            <w:r w:rsidR="001C31F3" w:rsidRPr="008A563F">
              <w:rPr>
                <w:rFonts w:ascii="Arial" w:eastAsia="Calibri" w:hAnsi="Arial" w:cs="Arial"/>
                <w:sz w:val="16"/>
                <w:szCs w:val="16"/>
                <w:lang w:val="es-ES_tradnl" w:eastAsia="en-US"/>
              </w:rPr>
              <w:t>Intercolegiados</w:t>
            </w:r>
            <w:r w:rsidRPr="008A563F">
              <w:rPr>
                <w:rFonts w:ascii="Arial" w:eastAsia="Calibri" w:hAnsi="Arial" w:cs="Arial"/>
                <w:sz w:val="16"/>
                <w:szCs w:val="16"/>
                <w:lang w:val="es-ES_tradnl" w:eastAsia="en-US"/>
              </w:rPr>
              <w:t xml:space="preserve"> y departamentales) y juegos de la copa de la paz, para el</w:t>
            </w:r>
            <w:r w:rsidR="001C31F3" w:rsidRPr="008A563F">
              <w:rPr>
                <w:rFonts w:ascii="Arial" w:eastAsia="Calibri" w:hAnsi="Arial" w:cs="Arial"/>
                <w:sz w:val="16"/>
                <w:szCs w:val="16"/>
                <w:lang w:val="es-ES_tradnl" w:eastAsia="en-US"/>
              </w:rPr>
              <w:t xml:space="preserve"> año 2022</w:t>
            </w:r>
          </w:p>
        </w:tc>
        <w:tc>
          <w:tcPr>
            <w:tcW w:w="1701" w:type="dxa"/>
          </w:tcPr>
          <w:p w14:paraId="1B5C0B4C" w14:textId="3C8E3971" w:rsidR="003A6A6F" w:rsidRPr="008A563F" w:rsidRDefault="003A6A6F"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ALCALDÍA DE COCORNÁ</w:t>
            </w:r>
          </w:p>
        </w:tc>
        <w:tc>
          <w:tcPr>
            <w:tcW w:w="1605" w:type="dxa"/>
          </w:tcPr>
          <w:p w14:paraId="352A11BE" w14:textId="2F0B994C" w:rsidR="003A6A6F" w:rsidRPr="008A563F" w:rsidRDefault="003A6A6F"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COOPETRANSCO</w:t>
            </w:r>
          </w:p>
        </w:tc>
        <w:tc>
          <w:tcPr>
            <w:tcW w:w="1418" w:type="dxa"/>
          </w:tcPr>
          <w:p w14:paraId="29F7632B" w14:textId="2E5FA79A" w:rsidR="003A6A6F" w:rsidRPr="008A563F" w:rsidRDefault="003A6A6F"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$6.000.000</w:t>
            </w:r>
          </w:p>
        </w:tc>
        <w:tc>
          <w:tcPr>
            <w:tcW w:w="1030" w:type="dxa"/>
          </w:tcPr>
          <w:p w14:paraId="12A4247E" w14:textId="46EB0111" w:rsidR="003A6A6F" w:rsidRPr="008A563F" w:rsidRDefault="003A6A6F"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5 días</w:t>
            </w:r>
          </w:p>
        </w:tc>
      </w:tr>
      <w:tr w:rsidR="001C31F3" w:rsidRPr="008A563F" w14:paraId="56FC4226" w14:textId="77777777" w:rsidTr="007630A5">
        <w:trPr>
          <w:trHeight w:val="250"/>
        </w:trPr>
        <w:tc>
          <w:tcPr>
            <w:tcW w:w="1599" w:type="dxa"/>
          </w:tcPr>
          <w:p w14:paraId="04C225E2" w14:textId="2B337DCA" w:rsidR="001C31F3" w:rsidRPr="008A563F" w:rsidRDefault="001C31F3" w:rsidP="00C77547">
            <w:pPr>
              <w:spacing w:after="0"/>
              <w:jc w:val="both"/>
              <w:rPr>
                <w:rFonts w:ascii="Arial" w:eastAsia="Calibri" w:hAnsi="Arial" w:cs="Arial"/>
                <w:sz w:val="16"/>
                <w:szCs w:val="16"/>
                <w:lang w:val="es-ES_tradnl" w:eastAsia="en-US"/>
              </w:rPr>
            </w:pPr>
            <w:proofErr w:type="spellStart"/>
            <w:r w:rsidRPr="008A563F">
              <w:rPr>
                <w:rFonts w:ascii="Arial" w:eastAsia="Calibri" w:hAnsi="Arial" w:cs="Arial"/>
                <w:sz w:val="16"/>
                <w:szCs w:val="16"/>
                <w:lang w:val="es-ES_tradnl" w:eastAsia="en-US"/>
              </w:rPr>
              <w:t>Minima</w:t>
            </w:r>
            <w:proofErr w:type="spellEnd"/>
            <w:r w:rsidRPr="008A563F">
              <w:rPr>
                <w:rFonts w:ascii="Arial" w:eastAsia="Calibri" w:hAnsi="Arial" w:cs="Arial"/>
                <w:sz w:val="16"/>
                <w:szCs w:val="16"/>
                <w:lang w:val="es-ES_tradnl" w:eastAsia="en-US"/>
              </w:rPr>
              <w:t xml:space="preserve"> </w:t>
            </w:r>
            <w:proofErr w:type="spellStart"/>
            <w:r w:rsidRPr="008A563F">
              <w:rPr>
                <w:rFonts w:ascii="Arial" w:eastAsia="Calibri" w:hAnsi="Arial" w:cs="Arial"/>
                <w:sz w:val="16"/>
                <w:szCs w:val="16"/>
                <w:lang w:val="es-ES_tradnl" w:eastAsia="en-US"/>
              </w:rPr>
              <w:t>Cuantia</w:t>
            </w:r>
            <w:proofErr w:type="spellEnd"/>
          </w:p>
        </w:tc>
        <w:tc>
          <w:tcPr>
            <w:tcW w:w="3254" w:type="dxa"/>
          </w:tcPr>
          <w:p w14:paraId="27340414" w14:textId="45E018BF" w:rsidR="001C31F3" w:rsidRPr="008A563F" w:rsidRDefault="001C31F3"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 xml:space="preserve"> </w:t>
            </w:r>
            <w:r w:rsidRPr="008A563F">
              <w:rPr>
                <w:rFonts w:ascii="Arial" w:eastAsia="Arial Unicode MS" w:hAnsi="Arial" w:cs="Arial"/>
                <w:noProof/>
                <w:sz w:val="16"/>
                <w:szCs w:val="16"/>
                <w:lang w:val="es-CO"/>
              </w:rPr>
              <w:t xml:space="preserve">servicio de transporte para el desplazamiento de los deportistas que representan al municipio de cocorna en los </w:t>
            </w:r>
            <w:r w:rsidRPr="008A563F">
              <w:rPr>
                <w:rFonts w:ascii="Arial" w:eastAsia="Arial Unicode MS" w:hAnsi="Arial" w:cs="Arial"/>
                <w:noProof/>
                <w:sz w:val="16"/>
                <w:szCs w:val="16"/>
                <w:lang w:val="es-CO"/>
              </w:rPr>
              <w:lastRenderedPageBreak/>
              <w:t>diferentes encuentros deportivos durante la vigencia 2025”</w:t>
            </w:r>
          </w:p>
        </w:tc>
        <w:tc>
          <w:tcPr>
            <w:tcW w:w="1701" w:type="dxa"/>
          </w:tcPr>
          <w:p w14:paraId="118D36DB" w14:textId="087C49FB" w:rsidR="001C31F3" w:rsidRPr="008A563F" w:rsidRDefault="001C31F3"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lastRenderedPageBreak/>
              <w:t>ALCALDIA DE COCORNA</w:t>
            </w:r>
          </w:p>
        </w:tc>
        <w:tc>
          <w:tcPr>
            <w:tcW w:w="1605" w:type="dxa"/>
          </w:tcPr>
          <w:p w14:paraId="717E1CE3" w14:textId="36CD56A0" w:rsidR="001C31F3" w:rsidRPr="008A563F" w:rsidRDefault="001C31F3"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COPETRANSCO</w:t>
            </w:r>
          </w:p>
        </w:tc>
        <w:tc>
          <w:tcPr>
            <w:tcW w:w="1418" w:type="dxa"/>
          </w:tcPr>
          <w:p w14:paraId="0E272C8D" w14:textId="606FB6D0" w:rsidR="001C31F3" w:rsidRPr="008A563F" w:rsidRDefault="001C31F3"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$20.200.000</w:t>
            </w:r>
          </w:p>
        </w:tc>
        <w:tc>
          <w:tcPr>
            <w:tcW w:w="1030" w:type="dxa"/>
          </w:tcPr>
          <w:p w14:paraId="0FE4C8E9" w14:textId="7BFA1805" w:rsidR="001C31F3" w:rsidRPr="008A563F" w:rsidRDefault="00BF7A21" w:rsidP="00C77547">
            <w:pPr>
              <w:spacing w:after="0"/>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 xml:space="preserve">6 MESES Y 15 DIAS </w:t>
            </w:r>
          </w:p>
        </w:tc>
      </w:tr>
    </w:tbl>
    <w:p w14:paraId="611D2B22" w14:textId="77777777" w:rsidR="00C77547" w:rsidRPr="008A563F" w:rsidRDefault="00C77547" w:rsidP="00C77547">
      <w:pPr>
        <w:spacing w:after="0" w:line="240" w:lineRule="auto"/>
        <w:jc w:val="both"/>
        <w:rPr>
          <w:rFonts w:ascii="Arial" w:eastAsia="Calibri" w:hAnsi="Arial" w:cs="Arial"/>
          <w:sz w:val="16"/>
          <w:szCs w:val="16"/>
          <w:lang w:val="es-ES_tradnl" w:eastAsia="en-US"/>
        </w:rPr>
      </w:pPr>
    </w:p>
    <w:p w14:paraId="7A52BDA4" w14:textId="1F3628E5" w:rsidR="00C77547" w:rsidRPr="008A563F" w:rsidRDefault="00C77547" w:rsidP="00C77547">
      <w:pPr>
        <w:spacing w:after="0" w:line="240" w:lineRule="auto"/>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De acuerdo con el objeto y las actividades contractuales, el Departamento Administrativo General y de Servicios Administrativ</w:t>
      </w:r>
      <w:r w:rsidR="003A6A6F" w:rsidRPr="008A563F">
        <w:rPr>
          <w:rFonts w:ascii="Arial" w:eastAsia="Calibri" w:hAnsi="Arial" w:cs="Arial"/>
          <w:sz w:val="16"/>
          <w:szCs w:val="16"/>
          <w:lang w:val="es-ES_tradnl" w:eastAsia="en-US"/>
        </w:rPr>
        <w:t xml:space="preserve">os consultó la página del SECOP </w:t>
      </w:r>
      <w:r w:rsidRPr="008A563F">
        <w:rPr>
          <w:rFonts w:ascii="Arial" w:eastAsia="Calibri" w:hAnsi="Arial" w:cs="Arial"/>
          <w:sz w:val="16"/>
          <w:szCs w:val="16"/>
          <w:lang w:val="es-ES_tradnl" w:eastAsia="en-US"/>
        </w:rPr>
        <w:t xml:space="preserve">donde encontró que las citadas empresas y/o personas naturales prestan y/o comercializan el bien y/o servicio requerido en el presente estudio previo, lo que ha permitido identificar que existen diversos proveedores en el mercado que cuentan con la capacidad de dar cumplimiento al contrato que se derive del proceso de selección objetiva que se adelanta por parte de la Administración Municipal de Cocorná; sin embargo, se aclara que si bien los contratos obedecen a objetos similares al que se busca ejecutar, los valores de los mismos varían conforme con los requisitos establecidos en las especificaciones técnicas y en general acorde con las condiciones de cada proceso en particular. </w:t>
      </w:r>
    </w:p>
    <w:p w14:paraId="5342245A" w14:textId="77777777" w:rsidR="00C77547" w:rsidRPr="008A563F" w:rsidRDefault="00C77547" w:rsidP="00C77547">
      <w:pPr>
        <w:spacing w:after="0" w:line="240" w:lineRule="auto"/>
        <w:jc w:val="both"/>
        <w:rPr>
          <w:rFonts w:ascii="Arial" w:eastAsia="Calibri" w:hAnsi="Arial" w:cs="Arial"/>
          <w:sz w:val="16"/>
          <w:szCs w:val="16"/>
          <w:lang w:val="es-ES_tradnl" w:eastAsia="en-US"/>
        </w:rPr>
      </w:pPr>
    </w:p>
    <w:p w14:paraId="2B798091" w14:textId="77777777" w:rsidR="00C77547" w:rsidRPr="008A563F" w:rsidRDefault="00C77547" w:rsidP="00C77547">
      <w:pPr>
        <w:spacing w:after="0" w:line="240" w:lineRule="auto"/>
        <w:jc w:val="both"/>
        <w:rPr>
          <w:rFonts w:ascii="Arial" w:eastAsia="Calibri" w:hAnsi="Arial" w:cs="Arial"/>
          <w:sz w:val="16"/>
          <w:szCs w:val="16"/>
          <w:lang w:val="es-ES_tradnl" w:eastAsia="en-US"/>
        </w:rPr>
      </w:pPr>
      <w:r w:rsidRPr="008A563F">
        <w:rPr>
          <w:rFonts w:ascii="Arial" w:eastAsia="Calibri" w:hAnsi="Arial" w:cs="Arial"/>
          <w:sz w:val="16"/>
          <w:szCs w:val="16"/>
          <w:lang w:val="es-ES_tradnl" w:eastAsia="en-US"/>
        </w:rPr>
        <w:t>Para el presente proceso es de vital importancia que el contratista posea la experiencia suficiente para la ejecución del contrato que se derive en aras de garantizar una ejecución contractual de calidad y con el fin de que los demás procesos de la Administración Municipal que requieren el servicio descrito en los presentes estudios previos puedan acceder al mismo con calidad y oportunidad.</w:t>
      </w:r>
    </w:p>
    <w:p w14:paraId="0F5673F8" w14:textId="77777777" w:rsidR="00C77547" w:rsidRPr="008A563F" w:rsidRDefault="00C77547" w:rsidP="00C77547">
      <w:pPr>
        <w:spacing w:after="0" w:line="240" w:lineRule="auto"/>
        <w:jc w:val="both"/>
        <w:rPr>
          <w:rFonts w:ascii="Arial" w:eastAsia="Calibri" w:hAnsi="Arial" w:cs="Arial"/>
          <w:sz w:val="16"/>
          <w:szCs w:val="16"/>
          <w:lang w:val="es-ES_tradnl" w:eastAsia="en-US"/>
        </w:rPr>
      </w:pPr>
    </w:p>
    <w:p w14:paraId="02AB9DE8" w14:textId="77777777" w:rsidR="00C77547" w:rsidRPr="008A563F" w:rsidRDefault="00C77547" w:rsidP="00C77547">
      <w:pPr>
        <w:spacing w:after="0" w:line="240" w:lineRule="auto"/>
        <w:jc w:val="both"/>
        <w:rPr>
          <w:rFonts w:ascii="Arial" w:eastAsia="Calibri" w:hAnsi="Arial" w:cs="Arial"/>
          <w:b/>
          <w:sz w:val="16"/>
          <w:szCs w:val="16"/>
          <w:lang w:val="es-ES_tradnl" w:eastAsia="en-US"/>
        </w:rPr>
      </w:pPr>
      <w:r w:rsidRPr="008A563F">
        <w:rPr>
          <w:rFonts w:ascii="Arial" w:eastAsia="Calibri" w:hAnsi="Arial" w:cs="Arial"/>
          <w:b/>
          <w:sz w:val="16"/>
          <w:szCs w:val="16"/>
          <w:lang w:val="es-ES_tradnl" w:eastAsia="en-US"/>
        </w:rPr>
        <w:t xml:space="preserve">Análisis de la Demanda </w:t>
      </w:r>
    </w:p>
    <w:p w14:paraId="0BEF1AD7" w14:textId="5A33E1EE" w:rsidR="00BB78EE" w:rsidRPr="008A563F" w:rsidRDefault="003A6A6F" w:rsidP="00C77547">
      <w:pPr>
        <w:pStyle w:val="Sinespaciado"/>
        <w:jc w:val="both"/>
        <w:rPr>
          <w:rFonts w:ascii="Arial" w:eastAsia="Calibri" w:hAnsi="Arial" w:cs="Arial"/>
          <w:sz w:val="16"/>
          <w:szCs w:val="16"/>
          <w:lang w:val="es-ES_tradnl"/>
        </w:rPr>
      </w:pPr>
      <w:r w:rsidRPr="008A563F">
        <w:rPr>
          <w:rFonts w:ascii="Arial" w:eastAsia="Calibri" w:hAnsi="Arial" w:cs="Arial"/>
          <w:sz w:val="16"/>
          <w:szCs w:val="16"/>
          <w:lang w:val="es-ES_tradnl"/>
        </w:rPr>
        <w:t>La S</w:t>
      </w:r>
      <w:r w:rsidR="00C77547" w:rsidRPr="008A563F">
        <w:rPr>
          <w:rFonts w:ascii="Arial" w:eastAsia="Calibri" w:hAnsi="Arial" w:cs="Arial"/>
          <w:sz w:val="16"/>
          <w:szCs w:val="16"/>
          <w:lang w:val="es-ES_tradnl"/>
        </w:rPr>
        <w:t>ecretarí</w:t>
      </w:r>
      <w:r w:rsidRPr="008A563F">
        <w:rPr>
          <w:rFonts w:ascii="Arial" w:eastAsia="Calibri" w:hAnsi="Arial" w:cs="Arial"/>
          <w:sz w:val="16"/>
          <w:szCs w:val="16"/>
          <w:lang w:val="es-ES_tradnl"/>
        </w:rPr>
        <w:t>a de E</w:t>
      </w:r>
      <w:r w:rsidR="00C77547" w:rsidRPr="008A563F">
        <w:rPr>
          <w:rFonts w:ascii="Arial" w:eastAsia="Calibri" w:hAnsi="Arial" w:cs="Arial"/>
          <w:sz w:val="16"/>
          <w:szCs w:val="16"/>
          <w:lang w:val="es-ES_tradnl"/>
        </w:rPr>
        <w:t>ducación analizó cómo se ha venido contratando el transporte para los diferentes juegos institucionales, para el fortalecimiento de los procesos deportivos y recreativos del municipio, por lo que se vislumbra que el proceso en los términos planteados es la mejor opción que tiene la Administración Municipal para contratar el bien y/o el servicio requerido a través de la modalidad de mínima cuantía; en aras de garantizar los principios de la contratación estatal y en especial el de la transparencia, selección objetiva, igualdad y publicidad.</w:t>
      </w:r>
    </w:p>
    <w:p w14:paraId="541ECB65" w14:textId="77777777" w:rsidR="008E702F" w:rsidRPr="008A563F" w:rsidRDefault="008E702F" w:rsidP="00C77547">
      <w:pPr>
        <w:pStyle w:val="Sinespaciado"/>
        <w:jc w:val="both"/>
        <w:rPr>
          <w:rFonts w:ascii="Arial" w:hAnsi="Arial" w:cs="Arial"/>
          <w:b/>
          <w:sz w:val="16"/>
          <w:szCs w:val="16"/>
        </w:rPr>
      </w:pPr>
    </w:p>
    <w:p w14:paraId="6AE6671B" w14:textId="77777777" w:rsidR="008E702F" w:rsidRPr="008A563F" w:rsidRDefault="008E702F" w:rsidP="008E702F">
      <w:pPr>
        <w:spacing w:after="0" w:line="240" w:lineRule="auto"/>
        <w:jc w:val="both"/>
        <w:rPr>
          <w:rFonts w:ascii="Arial" w:eastAsia="Calibri" w:hAnsi="Arial" w:cs="Arial"/>
          <w:sz w:val="16"/>
          <w:szCs w:val="16"/>
          <w:lang w:eastAsia="en-US"/>
        </w:rPr>
      </w:pPr>
      <w:r w:rsidRPr="008A563F">
        <w:rPr>
          <w:rFonts w:ascii="Arial" w:eastAsia="Calibri" w:hAnsi="Arial" w:cs="Arial"/>
          <w:b/>
          <w:sz w:val="16"/>
          <w:szCs w:val="16"/>
          <w:lang w:eastAsia="en-US"/>
        </w:rPr>
        <w:t>CRITERIOS PARA SELECCIONAR LA OFERTA:</w:t>
      </w:r>
    </w:p>
    <w:p w14:paraId="0BFF072A" w14:textId="647484CA" w:rsidR="008E702F" w:rsidRPr="008A563F" w:rsidRDefault="008E702F" w:rsidP="008E702F">
      <w:pPr>
        <w:spacing w:after="0" w:line="240" w:lineRule="auto"/>
        <w:jc w:val="both"/>
        <w:rPr>
          <w:rFonts w:ascii="Arial" w:eastAsia="Times New Roman" w:hAnsi="Arial" w:cs="Arial"/>
          <w:sz w:val="16"/>
          <w:szCs w:val="16"/>
        </w:rPr>
      </w:pPr>
      <w:r w:rsidRPr="008A563F">
        <w:rPr>
          <w:rFonts w:ascii="Arial" w:eastAsia="Times New Roman" w:hAnsi="Arial" w:cs="Arial"/>
          <w:sz w:val="16"/>
          <w:szCs w:val="16"/>
        </w:rPr>
        <w:t xml:space="preserve">Para la adjudicación de este contrato se optará por la oferta más favorable que será aquella que resulte ser la más ventajosa para la entidad, sin que dicha favorabilidad la constituyan factores diferentes a los contenidos en la invitación, se procederá a evaluar las propuestas y a adjudicar el contrato al proponente con los precios más bajos y en caso de empate a menor precio, la entidad adjudicará a quien haya entregado primero la oferta entre los empatados, según el orden de entrega de las mismas, la cual está acorde con lo enunciado en el Decreto 1082 de 2015. En caso de que éste no cumpla con los mismos, procederá la verificación del proponente ubicado en segundo lugar y así sucesivamente. De no lograrse la habilitación, se declarará desierto el proceso. </w:t>
      </w:r>
    </w:p>
    <w:p w14:paraId="51C27DE5" w14:textId="77777777" w:rsidR="008E702F" w:rsidRPr="008A563F" w:rsidRDefault="008E702F" w:rsidP="008E702F">
      <w:pPr>
        <w:spacing w:after="0" w:line="240" w:lineRule="auto"/>
        <w:jc w:val="both"/>
        <w:rPr>
          <w:rFonts w:ascii="Arial" w:eastAsia="Times New Roman" w:hAnsi="Arial" w:cs="Arial"/>
          <w:sz w:val="16"/>
          <w:szCs w:val="16"/>
        </w:rPr>
      </w:pPr>
    </w:p>
    <w:p w14:paraId="2D649767" w14:textId="77777777" w:rsidR="008E702F" w:rsidRPr="008A563F" w:rsidRDefault="008E702F" w:rsidP="008E702F">
      <w:pPr>
        <w:spacing w:after="0" w:line="240" w:lineRule="auto"/>
        <w:jc w:val="both"/>
        <w:rPr>
          <w:rFonts w:ascii="Arial" w:eastAsia="Calibri" w:hAnsi="Arial" w:cs="Arial"/>
          <w:sz w:val="16"/>
          <w:szCs w:val="16"/>
          <w:lang w:eastAsia="en-US"/>
        </w:rPr>
      </w:pPr>
      <w:r w:rsidRPr="008A563F">
        <w:rPr>
          <w:rFonts w:ascii="Arial" w:eastAsia="Calibri" w:hAnsi="Arial" w:cs="Arial"/>
          <w:b/>
          <w:sz w:val="16"/>
          <w:szCs w:val="16"/>
          <w:lang w:eastAsia="en-US"/>
        </w:rPr>
        <w:t>MODALIDAD DE SELECCIÓN</w:t>
      </w:r>
      <w:r w:rsidRPr="008A563F">
        <w:rPr>
          <w:rFonts w:ascii="Arial" w:eastAsia="Calibri" w:hAnsi="Arial" w:cs="Arial"/>
          <w:sz w:val="16"/>
          <w:szCs w:val="16"/>
          <w:lang w:eastAsia="en-US"/>
        </w:rPr>
        <w:t>:</w:t>
      </w:r>
    </w:p>
    <w:p w14:paraId="071122C3" w14:textId="77777777" w:rsidR="008E702F" w:rsidRPr="008A563F" w:rsidRDefault="008E702F" w:rsidP="008E702F">
      <w:pPr>
        <w:spacing w:after="0" w:line="240" w:lineRule="auto"/>
        <w:jc w:val="both"/>
        <w:rPr>
          <w:rFonts w:ascii="Arial" w:eastAsia="Calibri" w:hAnsi="Arial" w:cs="Arial"/>
          <w:sz w:val="16"/>
          <w:szCs w:val="16"/>
          <w:lang w:eastAsia="en-US"/>
        </w:rPr>
      </w:pPr>
      <w:r w:rsidRPr="008A563F">
        <w:rPr>
          <w:rFonts w:ascii="Arial" w:eastAsia="Calibri" w:hAnsi="Arial" w:cs="Arial"/>
          <w:sz w:val="16"/>
          <w:szCs w:val="16"/>
          <w:lang w:eastAsia="en-US"/>
        </w:rPr>
        <w:t xml:space="preserve">Así mismo, en virtud de los principios de economía, transparencia y responsabilidad contenidas en la Ley 80 de 1993, los postulados que rigen la función administrativa y lo conferido por la Ley 1150 de 2007, y en especial el Decreto 1082 de 2015 y siguientes, la ley 1474 de 2011, y el decreto ley 019 de </w:t>
      </w:r>
    </w:p>
    <w:p w14:paraId="376F4C3C" w14:textId="77777777" w:rsidR="008E702F" w:rsidRPr="008A563F" w:rsidRDefault="008E702F" w:rsidP="008E702F">
      <w:pPr>
        <w:spacing w:after="0" w:line="240" w:lineRule="auto"/>
        <w:jc w:val="both"/>
        <w:rPr>
          <w:rFonts w:ascii="Arial" w:eastAsia="Calibri" w:hAnsi="Arial" w:cs="Arial"/>
          <w:sz w:val="16"/>
          <w:szCs w:val="16"/>
          <w:lang w:eastAsia="en-US"/>
        </w:rPr>
      </w:pPr>
    </w:p>
    <w:p w14:paraId="43CC78E2" w14:textId="77777777" w:rsidR="008E702F" w:rsidRPr="008A563F" w:rsidRDefault="008E702F" w:rsidP="008E702F">
      <w:pPr>
        <w:spacing w:after="0" w:line="240" w:lineRule="auto"/>
        <w:jc w:val="both"/>
        <w:rPr>
          <w:rFonts w:ascii="Arial" w:eastAsia="Calibri" w:hAnsi="Arial" w:cs="Arial"/>
          <w:b/>
          <w:sz w:val="16"/>
          <w:szCs w:val="16"/>
          <w:lang w:eastAsia="en-US"/>
        </w:rPr>
      </w:pPr>
      <w:r w:rsidRPr="008A563F">
        <w:rPr>
          <w:rFonts w:ascii="Arial" w:eastAsia="Calibri" w:hAnsi="Arial" w:cs="Arial"/>
          <w:sz w:val="16"/>
          <w:szCs w:val="16"/>
          <w:lang w:eastAsia="en-US"/>
        </w:rPr>
        <w:t>2012, el presente proceso de contratación se adelantará mediante la modalidad de selección de mínima cuantía, fundamentada en el artículo 94 de la ley 1474 y la subsección 5 del decreto 1082 de 2015.</w:t>
      </w:r>
    </w:p>
    <w:p w14:paraId="16463CD6" w14:textId="77777777" w:rsidR="008E702F" w:rsidRPr="008A563F" w:rsidRDefault="008E702F" w:rsidP="008E702F">
      <w:pPr>
        <w:spacing w:after="0"/>
        <w:jc w:val="both"/>
        <w:rPr>
          <w:rFonts w:ascii="Arial" w:eastAsia="Times New Roman" w:hAnsi="Arial" w:cs="Arial"/>
          <w:b/>
          <w:sz w:val="16"/>
          <w:szCs w:val="16"/>
        </w:rPr>
      </w:pPr>
    </w:p>
    <w:p w14:paraId="1F98A334" w14:textId="77777777" w:rsidR="008E702F" w:rsidRPr="008A563F" w:rsidRDefault="008E702F" w:rsidP="008E702F">
      <w:pPr>
        <w:spacing w:after="0"/>
        <w:jc w:val="both"/>
        <w:rPr>
          <w:rFonts w:ascii="Arial" w:eastAsia="Times New Roman" w:hAnsi="Arial" w:cs="Arial"/>
          <w:b/>
          <w:sz w:val="16"/>
          <w:szCs w:val="16"/>
        </w:rPr>
      </w:pPr>
      <w:r w:rsidRPr="008A563F">
        <w:rPr>
          <w:rFonts w:ascii="Arial" w:eastAsia="Times New Roman" w:hAnsi="Arial" w:cs="Arial"/>
          <w:b/>
          <w:sz w:val="16"/>
          <w:szCs w:val="16"/>
        </w:rPr>
        <w:t>SOPORTE QUE PERMITA LA ESTIMACIÓN, TIPIFICACIÓN Y ASIGNACIÓN DE LOS RIESGOS PREVISIBLES QUE PUEDAN AFECTAR EL EQUILIBRIO ECONÓMICO DEL CONTRATO</w:t>
      </w:r>
    </w:p>
    <w:tbl>
      <w:tblPr>
        <w:tblpPr w:leftFromText="141" w:rightFromText="141" w:vertAnchor="text" w:horzAnchor="margin" w:tblpY="-31"/>
        <w:tblW w:w="0" w:type="auto"/>
        <w:tblLayout w:type="fixed"/>
        <w:tblCellMar>
          <w:left w:w="0" w:type="dxa"/>
          <w:right w:w="0" w:type="dxa"/>
        </w:tblCellMar>
        <w:tblLook w:val="0000" w:firstRow="0" w:lastRow="0" w:firstColumn="0" w:lastColumn="0" w:noHBand="0" w:noVBand="0"/>
      </w:tblPr>
      <w:tblGrid>
        <w:gridCol w:w="3521"/>
        <w:gridCol w:w="2126"/>
        <w:gridCol w:w="2127"/>
      </w:tblGrid>
      <w:tr w:rsidR="008E702F" w:rsidRPr="008A563F" w14:paraId="081A4DFB" w14:textId="77777777" w:rsidTr="00F979A8">
        <w:trPr>
          <w:trHeight w:hRule="exact" w:val="511"/>
        </w:trPr>
        <w:tc>
          <w:tcPr>
            <w:tcW w:w="3521" w:type="dxa"/>
            <w:tcBorders>
              <w:top w:val="single" w:sz="4" w:space="0" w:color="auto"/>
              <w:left w:val="single" w:sz="4" w:space="0" w:color="auto"/>
              <w:bottom w:val="single" w:sz="4" w:space="0" w:color="auto"/>
              <w:right w:val="single" w:sz="4" w:space="0" w:color="auto"/>
            </w:tcBorders>
            <w:vAlign w:val="center"/>
          </w:tcPr>
          <w:p w14:paraId="3DB9C3FA" w14:textId="77777777" w:rsidR="008E702F" w:rsidRPr="008A563F" w:rsidRDefault="008E702F" w:rsidP="008E702F">
            <w:pPr>
              <w:spacing w:after="0"/>
              <w:jc w:val="center"/>
              <w:rPr>
                <w:rFonts w:ascii="Arial" w:eastAsia="Times New Roman" w:hAnsi="Arial" w:cs="Arial"/>
                <w:b/>
                <w:bCs/>
                <w:spacing w:val="4"/>
                <w:sz w:val="16"/>
                <w:szCs w:val="16"/>
              </w:rPr>
            </w:pPr>
            <w:r w:rsidRPr="008A563F">
              <w:rPr>
                <w:rFonts w:ascii="Arial" w:eastAsia="Times New Roman" w:hAnsi="Arial" w:cs="Arial"/>
                <w:b/>
                <w:bCs/>
                <w:spacing w:val="4"/>
                <w:sz w:val="16"/>
                <w:szCs w:val="16"/>
              </w:rPr>
              <w:t>DESCRIPCIÓN DEL RIESGO</w:t>
            </w:r>
          </w:p>
        </w:tc>
        <w:tc>
          <w:tcPr>
            <w:tcW w:w="2126" w:type="dxa"/>
            <w:tcBorders>
              <w:top w:val="single" w:sz="4" w:space="0" w:color="auto"/>
              <w:left w:val="single" w:sz="4" w:space="0" w:color="auto"/>
              <w:bottom w:val="single" w:sz="4" w:space="0" w:color="auto"/>
              <w:right w:val="single" w:sz="4" w:space="0" w:color="auto"/>
            </w:tcBorders>
            <w:vAlign w:val="center"/>
          </w:tcPr>
          <w:p w14:paraId="1AA02F9B" w14:textId="77777777" w:rsidR="008E702F" w:rsidRPr="008A563F" w:rsidRDefault="008E702F" w:rsidP="008E702F">
            <w:pPr>
              <w:spacing w:after="0"/>
              <w:jc w:val="center"/>
              <w:rPr>
                <w:rFonts w:ascii="Arial" w:eastAsia="Times New Roman" w:hAnsi="Arial" w:cs="Arial"/>
                <w:b/>
                <w:bCs/>
                <w:spacing w:val="4"/>
                <w:sz w:val="16"/>
                <w:szCs w:val="16"/>
              </w:rPr>
            </w:pPr>
            <w:r w:rsidRPr="008A563F">
              <w:rPr>
                <w:rFonts w:ascii="Arial" w:eastAsia="Times New Roman" w:hAnsi="Arial" w:cs="Arial"/>
                <w:b/>
                <w:bCs/>
                <w:spacing w:val="4"/>
                <w:sz w:val="16"/>
                <w:szCs w:val="16"/>
              </w:rPr>
              <w:t>ESTIMACIÓN</w:t>
            </w:r>
          </w:p>
        </w:tc>
        <w:tc>
          <w:tcPr>
            <w:tcW w:w="2127" w:type="dxa"/>
            <w:tcBorders>
              <w:top w:val="single" w:sz="4" w:space="0" w:color="auto"/>
              <w:left w:val="single" w:sz="4" w:space="0" w:color="auto"/>
              <w:bottom w:val="single" w:sz="4" w:space="0" w:color="auto"/>
              <w:right w:val="single" w:sz="4" w:space="0" w:color="auto"/>
            </w:tcBorders>
            <w:vAlign w:val="center"/>
          </w:tcPr>
          <w:p w14:paraId="0E4F025C" w14:textId="77777777" w:rsidR="008E702F" w:rsidRPr="008A563F" w:rsidRDefault="008E702F" w:rsidP="008E702F">
            <w:pPr>
              <w:spacing w:after="0"/>
              <w:jc w:val="center"/>
              <w:rPr>
                <w:rFonts w:ascii="Arial" w:eastAsia="Times New Roman" w:hAnsi="Arial" w:cs="Arial"/>
                <w:b/>
                <w:bCs/>
                <w:spacing w:val="4"/>
                <w:sz w:val="16"/>
                <w:szCs w:val="16"/>
              </w:rPr>
            </w:pPr>
            <w:r w:rsidRPr="008A563F">
              <w:rPr>
                <w:rFonts w:ascii="Arial" w:eastAsia="Times New Roman" w:hAnsi="Arial" w:cs="Arial"/>
                <w:b/>
                <w:bCs/>
                <w:spacing w:val="4"/>
                <w:sz w:val="16"/>
                <w:szCs w:val="16"/>
              </w:rPr>
              <w:t>ASIGNACIÓN</w:t>
            </w:r>
          </w:p>
        </w:tc>
      </w:tr>
      <w:tr w:rsidR="008E702F" w:rsidRPr="008A563F" w14:paraId="2317A7FF" w14:textId="77777777" w:rsidTr="00F979A8">
        <w:trPr>
          <w:trHeight w:hRule="exact" w:val="283"/>
        </w:trPr>
        <w:tc>
          <w:tcPr>
            <w:tcW w:w="3521" w:type="dxa"/>
            <w:tcBorders>
              <w:top w:val="single" w:sz="4" w:space="0" w:color="auto"/>
              <w:left w:val="single" w:sz="4" w:space="0" w:color="auto"/>
              <w:bottom w:val="single" w:sz="4" w:space="0" w:color="auto"/>
              <w:right w:val="single" w:sz="4" w:space="0" w:color="auto"/>
            </w:tcBorders>
            <w:vAlign w:val="center"/>
          </w:tcPr>
          <w:p w14:paraId="742E3F64"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Variación de precios</w:t>
            </w:r>
          </w:p>
        </w:tc>
        <w:tc>
          <w:tcPr>
            <w:tcW w:w="2126" w:type="dxa"/>
            <w:tcBorders>
              <w:top w:val="single" w:sz="4" w:space="0" w:color="auto"/>
              <w:left w:val="single" w:sz="4" w:space="0" w:color="auto"/>
              <w:bottom w:val="single" w:sz="4" w:space="0" w:color="auto"/>
              <w:right w:val="single" w:sz="4" w:space="0" w:color="auto"/>
            </w:tcBorders>
            <w:vAlign w:val="center"/>
          </w:tcPr>
          <w:p w14:paraId="2D42DBC9"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78F67C9E"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Municipio</w:t>
            </w:r>
          </w:p>
        </w:tc>
      </w:tr>
      <w:tr w:rsidR="008E702F" w:rsidRPr="008A563F" w14:paraId="2CFA17B6" w14:textId="77777777" w:rsidTr="00F979A8">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5D949902"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Deficiencia en la calidad de los bienes y/o servicios</w:t>
            </w:r>
          </w:p>
        </w:tc>
        <w:tc>
          <w:tcPr>
            <w:tcW w:w="2126" w:type="dxa"/>
            <w:tcBorders>
              <w:top w:val="single" w:sz="4" w:space="0" w:color="auto"/>
              <w:left w:val="single" w:sz="4" w:space="0" w:color="auto"/>
              <w:bottom w:val="single" w:sz="4" w:space="0" w:color="auto"/>
              <w:right w:val="single" w:sz="4" w:space="0" w:color="auto"/>
            </w:tcBorders>
          </w:tcPr>
          <w:p w14:paraId="28BEC47C"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media</w:t>
            </w:r>
          </w:p>
        </w:tc>
        <w:tc>
          <w:tcPr>
            <w:tcW w:w="2127" w:type="dxa"/>
            <w:tcBorders>
              <w:top w:val="single" w:sz="4" w:space="0" w:color="auto"/>
              <w:left w:val="single" w:sz="4" w:space="0" w:color="auto"/>
              <w:bottom w:val="single" w:sz="4" w:space="0" w:color="auto"/>
              <w:right w:val="single" w:sz="4" w:space="0" w:color="auto"/>
            </w:tcBorders>
          </w:tcPr>
          <w:p w14:paraId="39848BF5"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Contratista</w:t>
            </w:r>
          </w:p>
        </w:tc>
      </w:tr>
      <w:tr w:rsidR="008E702F" w:rsidRPr="008A563F" w14:paraId="53D37BC9" w14:textId="77777777" w:rsidTr="00F979A8">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116C7591"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Incumplimiento total o parcial de las obligaciones surgidas</w:t>
            </w:r>
          </w:p>
        </w:tc>
        <w:tc>
          <w:tcPr>
            <w:tcW w:w="2126" w:type="dxa"/>
            <w:tcBorders>
              <w:top w:val="single" w:sz="4" w:space="0" w:color="auto"/>
              <w:left w:val="single" w:sz="4" w:space="0" w:color="auto"/>
              <w:bottom w:val="single" w:sz="4" w:space="0" w:color="auto"/>
              <w:right w:val="single" w:sz="4" w:space="0" w:color="auto"/>
            </w:tcBorders>
          </w:tcPr>
          <w:p w14:paraId="08E6E3FE"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media</w:t>
            </w:r>
          </w:p>
        </w:tc>
        <w:tc>
          <w:tcPr>
            <w:tcW w:w="2127" w:type="dxa"/>
            <w:tcBorders>
              <w:top w:val="single" w:sz="4" w:space="0" w:color="auto"/>
              <w:left w:val="single" w:sz="4" w:space="0" w:color="auto"/>
              <w:bottom w:val="single" w:sz="4" w:space="0" w:color="auto"/>
              <w:right w:val="single" w:sz="4" w:space="0" w:color="auto"/>
            </w:tcBorders>
          </w:tcPr>
          <w:p w14:paraId="1CC5301D"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Contratista</w:t>
            </w:r>
          </w:p>
        </w:tc>
      </w:tr>
      <w:tr w:rsidR="008E702F" w:rsidRPr="008A563F" w14:paraId="5CE4FBC8" w14:textId="77777777" w:rsidTr="00F979A8">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7340B126"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Modificación de especificaciones técnicas</w:t>
            </w:r>
          </w:p>
        </w:tc>
        <w:tc>
          <w:tcPr>
            <w:tcW w:w="2126" w:type="dxa"/>
            <w:tcBorders>
              <w:top w:val="single" w:sz="4" w:space="0" w:color="auto"/>
              <w:left w:val="single" w:sz="4" w:space="0" w:color="auto"/>
              <w:bottom w:val="single" w:sz="4" w:space="0" w:color="auto"/>
              <w:right w:val="single" w:sz="4" w:space="0" w:color="auto"/>
            </w:tcBorders>
          </w:tcPr>
          <w:p w14:paraId="13D8E48F"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alta</w:t>
            </w:r>
          </w:p>
        </w:tc>
        <w:tc>
          <w:tcPr>
            <w:tcW w:w="2127" w:type="dxa"/>
            <w:tcBorders>
              <w:top w:val="single" w:sz="4" w:space="0" w:color="auto"/>
              <w:left w:val="single" w:sz="4" w:space="0" w:color="auto"/>
              <w:bottom w:val="single" w:sz="4" w:space="0" w:color="auto"/>
              <w:right w:val="single" w:sz="4" w:space="0" w:color="auto"/>
            </w:tcBorders>
          </w:tcPr>
          <w:p w14:paraId="02C50F34"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Contratista</w:t>
            </w:r>
          </w:p>
        </w:tc>
      </w:tr>
      <w:tr w:rsidR="008E702F" w:rsidRPr="008A563F" w14:paraId="16E01B2B" w14:textId="77777777" w:rsidTr="00F979A8">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579C02D8"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Daños materiales, lesiones o perjuicios a terceros</w:t>
            </w:r>
          </w:p>
        </w:tc>
        <w:tc>
          <w:tcPr>
            <w:tcW w:w="2126" w:type="dxa"/>
            <w:tcBorders>
              <w:top w:val="single" w:sz="4" w:space="0" w:color="auto"/>
              <w:left w:val="single" w:sz="4" w:space="0" w:color="auto"/>
              <w:bottom w:val="single" w:sz="4" w:space="0" w:color="auto"/>
              <w:right w:val="single" w:sz="4" w:space="0" w:color="auto"/>
            </w:tcBorders>
          </w:tcPr>
          <w:p w14:paraId="17260B7D" w14:textId="12E181AB" w:rsidR="008E702F" w:rsidRPr="008A563F" w:rsidRDefault="001D44E2"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media</w:t>
            </w:r>
          </w:p>
        </w:tc>
        <w:tc>
          <w:tcPr>
            <w:tcW w:w="2127" w:type="dxa"/>
            <w:tcBorders>
              <w:top w:val="single" w:sz="4" w:space="0" w:color="auto"/>
              <w:left w:val="single" w:sz="4" w:space="0" w:color="auto"/>
              <w:bottom w:val="single" w:sz="4" w:space="0" w:color="auto"/>
              <w:right w:val="single" w:sz="4" w:space="0" w:color="auto"/>
            </w:tcBorders>
          </w:tcPr>
          <w:p w14:paraId="299366EB"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Contratista</w:t>
            </w:r>
          </w:p>
        </w:tc>
      </w:tr>
      <w:tr w:rsidR="008E702F" w:rsidRPr="008A563F" w14:paraId="25AF15DC" w14:textId="77777777" w:rsidTr="00F979A8">
        <w:trPr>
          <w:trHeight w:hRule="exact" w:val="303"/>
        </w:trPr>
        <w:tc>
          <w:tcPr>
            <w:tcW w:w="3521" w:type="dxa"/>
            <w:tcBorders>
              <w:top w:val="single" w:sz="4" w:space="0" w:color="auto"/>
              <w:left w:val="single" w:sz="4" w:space="0" w:color="auto"/>
              <w:bottom w:val="single" w:sz="4" w:space="0" w:color="auto"/>
              <w:right w:val="single" w:sz="4" w:space="0" w:color="auto"/>
            </w:tcBorders>
            <w:vAlign w:val="center"/>
          </w:tcPr>
          <w:p w14:paraId="2E7EF346"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Muerte</w:t>
            </w:r>
          </w:p>
        </w:tc>
        <w:tc>
          <w:tcPr>
            <w:tcW w:w="2126" w:type="dxa"/>
            <w:tcBorders>
              <w:top w:val="single" w:sz="4" w:space="0" w:color="auto"/>
              <w:left w:val="single" w:sz="4" w:space="0" w:color="auto"/>
              <w:bottom w:val="single" w:sz="4" w:space="0" w:color="auto"/>
              <w:right w:val="single" w:sz="4" w:space="0" w:color="auto"/>
            </w:tcBorders>
            <w:vAlign w:val="center"/>
          </w:tcPr>
          <w:p w14:paraId="5747962D"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70591CB4" w14:textId="77777777" w:rsidR="008E702F" w:rsidRPr="008A563F" w:rsidRDefault="008E702F" w:rsidP="008E702F">
            <w:pPr>
              <w:spacing w:after="0"/>
              <w:jc w:val="center"/>
              <w:rPr>
                <w:rFonts w:ascii="Arial" w:eastAsia="Times New Roman" w:hAnsi="Arial" w:cs="Arial"/>
                <w:sz w:val="16"/>
                <w:szCs w:val="16"/>
              </w:rPr>
            </w:pPr>
            <w:r w:rsidRPr="008A563F">
              <w:rPr>
                <w:rFonts w:ascii="Arial" w:eastAsia="Times New Roman" w:hAnsi="Arial" w:cs="Arial"/>
                <w:sz w:val="16"/>
                <w:szCs w:val="16"/>
              </w:rPr>
              <w:t>Contratista</w:t>
            </w:r>
          </w:p>
        </w:tc>
      </w:tr>
    </w:tbl>
    <w:p w14:paraId="48E66520" w14:textId="77777777" w:rsidR="008E702F" w:rsidRPr="008A563F" w:rsidRDefault="008E702F" w:rsidP="008E702F">
      <w:pPr>
        <w:spacing w:after="0"/>
        <w:jc w:val="both"/>
        <w:rPr>
          <w:rFonts w:ascii="Arial" w:eastAsia="Times New Roman" w:hAnsi="Arial" w:cs="Arial"/>
          <w:sz w:val="16"/>
          <w:szCs w:val="16"/>
        </w:rPr>
      </w:pPr>
    </w:p>
    <w:p w14:paraId="49C24C0C" w14:textId="77777777" w:rsidR="008E702F" w:rsidRPr="008A563F" w:rsidRDefault="008E702F" w:rsidP="008E702F">
      <w:pPr>
        <w:spacing w:after="0" w:line="240" w:lineRule="auto"/>
        <w:jc w:val="both"/>
        <w:rPr>
          <w:rFonts w:ascii="Arial" w:eastAsia="Calibri" w:hAnsi="Arial" w:cs="Arial"/>
          <w:b/>
          <w:bCs/>
          <w:sz w:val="16"/>
          <w:szCs w:val="16"/>
          <w:highlight w:val="yellow"/>
          <w:lang w:val="es-ES_tradnl" w:eastAsia="en-US"/>
        </w:rPr>
      </w:pPr>
    </w:p>
    <w:p w14:paraId="3DEC56E1" w14:textId="77777777" w:rsidR="008E702F" w:rsidRPr="008A563F" w:rsidRDefault="008E702F" w:rsidP="008E702F">
      <w:pPr>
        <w:spacing w:after="0" w:line="240" w:lineRule="auto"/>
        <w:jc w:val="both"/>
        <w:rPr>
          <w:rFonts w:ascii="Arial" w:eastAsia="Calibri" w:hAnsi="Arial" w:cs="Arial"/>
          <w:b/>
          <w:bCs/>
          <w:sz w:val="16"/>
          <w:szCs w:val="16"/>
          <w:highlight w:val="yellow"/>
          <w:lang w:val="es-ES_tradnl" w:eastAsia="en-US"/>
        </w:rPr>
      </w:pPr>
    </w:p>
    <w:p w14:paraId="2ECDCC82" w14:textId="77777777" w:rsidR="008E702F" w:rsidRPr="008A563F" w:rsidRDefault="008E702F" w:rsidP="008E702F">
      <w:pPr>
        <w:spacing w:after="0" w:line="240" w:lineRule="auto"/>
        <w:jc w:val="both"/>
        <w:rPr>
          <w:rFonts w:ascii="Arial" w:eastAsia="Calibri" w:hAnsi="Arial" w:cs="Arial"/>
          <w:b/>
          <w:bCs/>
          <w:sz w:val="16"/>
          <w:szCs w:val="16"/>
          <w:highlight w:val="yellow"/>
          <w:lang w:val="es-ES_tradnl" w:eastAsia="en-US"/>
        </w:rPr>
      </w:pPr>
    </w:p>
    <w:p w14:paraId="282B57BE" w14:textId="77777777" w:rsidR="008E702F" w:rsidRPr="008A563F" w:rsidRDefault="008E702F" w:rsidP="008E702F">
      <w:pPr>
        <w:spacing w:after="0" w:line="240" w:lineRule="auto"/>
        <w:jc w:val="both"/>
        <w:rPr>
          <w:rFonts w:ascii="Arial" w:eastAsia="Calibri" w:hAnsi="Arial" w:cs="Arial"/>
          <w:b/>
          <w:bCs/>
          <w:sz w:val="16"/>
          <w:szCs w:val="16"/>
          <w:highlight w:val="yellow"/>
          <w:lang w:val="es-ES_tradnl" w:eastAsia="en-US"/>
        </w:rPr>
      </w:pPr>
    </w:p>
    <w:p w14:paraId="21D1D690" w14:textId="77777777" w:rsidR="008E702F" w:rsidRPr="008A563F" w:rsidRDefault="008E702F" w:rsidP="008E702F">
      <w:pPr>
        <w:spacing w:after="0" w:line="240" w:lineRule="auto"/>
        <w:jc w:val="both"/>
        <w:rPr>
          <w:rFonts w:ascii="Arial" w:eastAsia="Calibri" w:hAnsi="Arial" w:cs="Arial"/>
          <w:b/>
          <w:bCs/>
          <w:sz w:val="16"/>
          <w:szCs w:val="16"/>
          <w:highlight w:val="yellow"/>
          <w:lang w:val="es-ES_tradnl" w:eastAsia="en-US"/>
        </w:rPr>
      </w:pPr>
    </w:p>
    <w:p w14:paraId="175D8093" w14:textId="011866CF" w:rsidR="008E702F" w:rsidRPr="008A563F" w:rsidRDefault="008E702F" w:rsidP="008E702F">
      <w:pPr>
        <w:spacing w:after="0" w:line="240" w:lineRule="auto"/>
        <w:jc w:val="both"/>
        <w:rPr>
          <w:rFonts w:ascii="Arial" w:eastAsia="Calibri" w:hAnsi="Arial" w:cs="Arial"/>
          <w:sz w:val="16"/>
          <w:szCs w:val="16"/>
          <w:lang w:eastAsia="es-ES"/>
        </w:rPr>
      </w:pPr>
    </w:p>
    <w:p w14:paraId="6EE57435" w14:textId="5B6A4E50" w:rsidR="00BB78EE" w:rsidRDefault="00861714" w:rsidP="00861714">
      <w:pPr>
        <w:pStyle w:val="Sinespaciado"/>
        <w:rPr>
          <w:rFonts w:ascii="Arial" w:hAnsi="Arial" w:cs="Arial"/>
          <w:b/>
          <w:bCs/>
          <w:sz w:val="16"/>
          <w:szCs w:val="16"/>
          <w:lang w:val="es-ES_tradnl"/>
        </w:rPr>
      </w:pPr>
      <w:r w:rsidRPr="008A563F">
        <w:rPr>
          <w:rFonts w:ascii="Arial" w:hAnsi="Arial" w:cs="Arial"/>
          <w:b/>
          <w:bCs/>
          <w:sz w:val="16"/>
          <w:szCs w:val="16"/>
          <w:lang w:val="es-ES_tradnl"/>
        </w:rPr>
        <w:t>EXIGENCIA DE GARANTIAS</w:t>
      </w:r>
    </w:p>
    <w:p w14:paraId="184B2B08" w14:textId="77777777" w:rsidR="008A563F" w:rsidRPr="008A563F" w:rsidRDefault="008A563F" w:rsidP="00861714">
      <w:pPr>
        <w:pStyle w:val="Sinespaciado"/>
        <w:rPr>
          <w:rFonts w:ascii="Arial" w:hAnsi="Arial" w:cs="Arial"/>
          <w:b/>
          <w:bCs/>
          <w:sz w:val="16"/>
          <w:szCs w:val="16"/>
          <w:lang w:val="es-ES_tradnl"/>
        </w:rPr>
      </w:pPr>
    </w:p>
    <w:p w14:paraId="551A7161" w14:textId="5B86BD50" w:rsidR="00622170" w:rsidRDefault="00622170" w:rsidP="00C77547">
      <w:pPr>
        <w:pStyle w:val="Sinespaciado"/>
        <w:jc w:val="both"/>
        <w:rPr>
          <w:rFonts w:ascii="Arial" w:hAnsi="Arial" w:cs="Arial"/>
          <w:sz w:val="16"/>
          <w:szCs w:val="16"/>
        </w:rPr>
      </w:pPr>
      <w:r w:rsidRPr="008A563F">
        <w:rPr>
          <w:rFonts w:ascii="Arial" w:hAnsi="Arial" w:cs="Arial"/>
          <w:b/>
          <w:sz w:val="16"/>
          <w:szCs w:val="16"/>
        </w:rPr>
        <w:t>GARANTIAS QUE SE EXIGIRAN EN EL CONTRATO</w:t>
      </w:r>
      <w:r w:rsidRPr="008A563F">
        <w:rPr>
          <w:rFonts w:ascii="Arial" w:hAnsi="Arial" w:cs="Arial"/>
          <w:sz w:val="16"/>
          <w:szCs w:val="16"/>
        </w:rPr>
        <w:t xml:space="preserve"> </w:t>
      </w:r>
      <w:r w:rsidR="0037603E">
        <w:rPr>
          <w:rFonts w:ascii="Arial" w:hAnsi="Arial" w:cs="Arial"/>
          <w:sz w:val="16"/>
          <w:szCs w:val="16"/>
        </w:rPr>
        <w:t>El contratista debe entregar las siguientes garantías</w:t>
      </w:r>
    </w:p>
    <w:p w14:paraId="1086F496" w14:textId="5B197BDB" w:rsidR="0037603E" w:rsidRDefault="0037603E" w:rsidP="00C77547">
      <w:pPr>
        <w:pStyle w:val="Sinespaciado"/>
        <w:jc w:val="both"/>
        <w:rPr>
          <w:rFonts w:ascii="Arial" w:hAnsi="Arial" w:cs="Arial"/>
          <w:bCs/>
          <w:sz w:val="16"/>
          <w:szCs w:val="16"/>
        </w:rPr>
      </w:pPr>
    </w:p>
    <w:p w14:paraId="7BB15992" w14:textId="5DC62E26" w:rsidR="0037603E" w:rsidRDefault="0037603E" w:rsidP="00C77547">
      <w:pPr>
        <w:pStyle w:val="Sinespaciado"/>
        <w:jc w:val="both"/>
        <w:rPr>
          <w:rFonts w:ascii="Arial" w:hAnsi="Arial" w:cs="Arial"/>
          <w:bCs/>
          <w:sz w:val="16"/>
          <w:szCs w:val="16"/>
        </w:rPr>
      </w:pPr>
    </w:p>
    <w:tbl>
      <w:tblPr>
        <w:tblStyle w:val="Tablaconcuadrcula"/>
        <w:tblW w:w="9394" w:type="dxa"/>
        <w:tblLayout w:type="fixed"/>
        <w:tblLook w:val="04A0" w:firstRow="1" w:lastRow="0" w:firstColumn="1" w:lastColumn="0" w:noHBand="0" w:noVBand="1"/>
      </w:tblPr>
      <w:tblGrid>
        <w:gridCol w:w="1011"/>
        <w:gridCol w:w="8383"/>
      </w:tblGrid>
      <w:tr w:rsidR="0037603E" w:rsidRPr="0037603E" w14:paraId="2C9B4ECE" w14:textId="77777777" w:rsidTr="00CC14C9">
        <w:tc>
          <w:tcPr>
            <w:tcW w:w="9394" w:type="dxa"/>
            <w:gridSpan w:val="2"/>
          </w:tcPr>
          <w:p w14:paraId="75111D3B" w14:textId="77777777" w:rsidR="0037603E" w:rsidRPr="0037603E" w:rsidRDefault="0037603E" w:rsidP="00CC14C9">
            <w:pPr>
              <w:jc w:val="both"/>
              <w:rPr>
                <w:rFonts w:ascii="Arial" w:eastAsia="Times New Roman" w:hAnsi="Arial" w:cs="Arial"/>
                <w:b/>
                <w:bCs/>
                <w:iCs/>
                <w:sz w:val="16"/>
                <w:szCs w:val="16"/>
                <w:lang w:val="es-CO"/>
              </w:rPr>
            </w:pPr>
            <w:r w:rsidRPr="0037603E">
              <w:rPr>
                <w:rFonts w:ascii="Arial" w:eastAsia="Times New Roman" w:hAnsi="Arial" w:cs="Arial"/>
                <w:bCs/>
                <w:iCs/>
                <w:sz w:val="16"/>
                <w:szCs w:val="16"/>
                <w:lang w:val="es-CO"/>
              </w:rPr>
              <w:t xml:space="preserve">Señale con una “X” los amparos a exigir: </w:t>
            </w:r>
          </w:p>
        </w:tc>
      </w:tr>
      <w:tr w:rsidR="0037603E" w:rsidRPr="0037603E" w14:paraId="16B3DF28" w14:textId="77777777" w:rsidTr="00CC14C9">
        <w:tc>
          <w:tcPr>
            <w:tcW w:w="1011" w:type="dxa"/>
            <w:vAlign w:val="center"/>
          </w:tcPr>
          <w:p w14:paraId="5D2AFDBD" w14:textId="77777777" w:rsidR="0037603E" w:rsidRPr="0037603E" w:rsidRDefault="0037603E" w:rsidP="00CC14C9">
            <w:pPr>
              <w:jc w:val="both"/>
              <w:rPr>
                <w:rFonts w:ascii="Arial" w:eastAsia="Times New Roman" w:hAnsi="Arial" w:cs="Arial"/>
                <w:b/>
                <w:bCs/>
                <w:iCs/>
                <w:sz w:val="16"/>
                <w:szCs w:val="16"/>
              </w:rPr>
            </w:pPr>
            <w:r w:rsidRPr="0037603E">
              <w:rPr>
                <w:rFonts w:ascii="Arial" w:eastAsia="Times New Roman" w:hAnsi="Arial" w:cs="Arial"/>
                <w:b/>
                <w:bCs/>
                <w:iCs/>
                <w:sz w:val="16"/>
                <w:szCs w:val="16"/>
              </w:rPr>
              <w:t>X</w:t>
            </w:r>
          </w:p>
        </w:tc>
        <w:tc>
          <w:tcPr>
            <w:tcW w:w="8383" w:type="dxa"/>
            <w:vAlign w:val="center"/>
          </w:tcPr>
          <w:p w14:paraId="555531BF" w14:textId="77777777" w:rsidR="0037603E" w:rsidRPr="0037603E" w:rsidRDefault="0037603E" w:rsidP="00CC14C9">
            <w:pPr>
              <w:jc w:val="both"/>
              <w:rPr>
                <w:rFonts w:ascii="Arial" w:eastAsia="Times New Roman" w:hAnsi="Arial" w:cs="Arial"/>
                <w:bCs/>
                <w:iCs/>
                <w:sz w:val="16"/>
                <w:szCs w:val="16"/>
                <w:lang w:val="es-CO"/>
              </w:rPr>
            </w:pPr>
            <w:r w:rsidRPr="0037603E">
              <w:rPr>
                <w:rFonts w:ascii="Arial" w:eastAsia="Times New Roman" w:hAnsi="Arial" w:cs="Arial"/>
                <w:b/>
                <w:bCs/>
                <w:iCs/>
                <w:sz w:val="16"/>
                <w:szCs w:val="16"/>
                <w:lang w:val="es-CO"/>
              </w:rPr>
              <w:t xml:space="preserve">Póliza de seriedad de la </w:t>
            </w:r>
            <w:proofErr w:type="gramStart"/>
            <w:r w:rsidRPr="0037603E">
              <w:rPr>
                <w:rFonts w:ascii="Arial" w:eastAsia="Times New Roman" w:hAnsi="Arial" w:cs="Arial"/>
                <w:b/>
                <w:bCs/>
                <w:iCs/>
                <w:sz w:val="16"/>
                <w:szCs w:val="16"/>
                <w:lang w:val="es-CO"/>
              </w:rPr>
              <w:t>oferta</w:t>
            </w:r>
            <w:r w:rsidRPr="0037603E">
              <w:rPr>
                <w:rFonts w:ascii="Arial" w:eastAsia="Times New Roman" w:hAnsi="Arial" w:cs="Arial"/>
                <w:bCs/>
                <w:iCs/>
                <w:sz w:val="16"/>
                <w:szCs w:val="16"/>
                <w:lang w:val="es-CO"/>
              </w:rPr>
              <w:t xml:space="preserve"> :</w:t>
            </w:r>
            <w:proofErr w:type="gramEnd"/>
            <w:r w:rsidRPr="0037603E">
              <w:rPr>
                <w:rFonts w:ascii="Arial" w:eastAsia="Times New Roman" w:hAnsi="Arial" w:cs="Arial"/>
                <w:bCs/>
                <w:iCs/>
                <w:sz w:val="16"/>
                <w:szCs w:val="16"/>
                <w:lang w:val="es-CO"/>
              </w:rPr>
              <w:t xml:space="preserve"> esta garantía tiene como finalidad asegurar que la propuesta presentada por el contratista sea seria y que se comprometa  a suscribir el contrato y cumplir con todas las obligaciones establecidas si resulta adjudicatario, tendrá vigencia por 3 meses a partir de la presentación de la oferta, el valor de la oferta tendrá  equivalencia de 10% del presupuesto oficial del contrato </w:t>
            </w:r>
          </w:p>
          <w:p w14:paraId="4062506B" w14:textId="77777777" w:rsidR="0037603E" w:rsidRPr="0037603E" w:rsidRDefault="0037603E" w:rsidP="00CC14C9">
            <w:pPr>
              <w:jc w:val="both"/>
              <w:rPr>
                <w:rFonts w:ascii="Arial" w:eastAsia="Times New Roman" w:hAnsi="Arial" w:cs="Arial"/>
                <w:bCs/>
                <w:iCs/>
                <w:sz w:val="16"/>
                <w:szCs w:val="16"/>
                <w:lang w:val="es-CO"/>
              </w:rPr>
            </w:pPr>
          </w:p>
        </w:tc>
      </w:tr>
      <w:tr w:rsidR="0037603E" w:rsidRPr="0037603E" w14:paraId="1483643C" w14:textId="77777777" w:rsidTr="00CC14C9">
        <w:tc>
          <w:tcPr>
            <w:tcW w:w="1011" w:type="dxa"/>
            <w:vAlign w:val="center"/>
          </w:tcPr>
          <w:p w14:paraId="0D84C38C" w14:textId="77777777" w:rsidR="0037603E" w:rsidRPr="0037603E" w:rsidRDefault="0037603E" w:rsidP="00CC14C9">
            <w:pPr>
              <w:jc w:val="both"/>
              <w:rPr>
                <w:rFonts w:ascii="Arial" w:eastAsia="Times New Roman" w:hAnsi="Arial" w:cs="Arial"/>
                <w:b/>
                <w:bCs/>
                <w:iCs/>
                <w:sz w:val="16"/>
                <w:szCs w:val="16"/>
              </w:rPr>
            </w:pPr>
            <w:r w:rsidRPr="0037603E">
              <w:rPr>
                <w:rFonts w:ascii="Arial" w:eastAsia="Times New Roman" w:hAnsi="Arial" w:cs="Arial"/>
                <w:b/>
                <w:bCs/>
                <w:iCs/>
                <w:sz w:val="16"/>
                <w:szCs w:val="16"/>
              </w:rPr>
              <w:t>X</w:t>
            </w:r>
          </w:p>
        </w:tc>
        <w:tc>
          <w:tcPr>
            <w:tcW w:w="8383" w:type="dxa"/>
            <w:vAlign w:val="center"/>
          </w:tcPr>
          <w:p w14:paraId="394E864F" w14:textId="77777777" w:rsidR="0037603E" w:rsidRPr="0037603E" w:rsidRDefault="0037603E" w:rsidP="00CC14C9">
            <w:pPr>
              <w:jc w:val="both"/>
              <w:rPr>
                <w:rFonts w:ascii="Arial" w:eastAsia="Times New Roman" w:hAnsi="Arial" w:cs="Arial"/>
                <w:b/>
                <w:bCs/>
                <w:iCs/>
                <w:sz w:val="16"/>
                <w:szCs w:val="16"/>
                <w:lang w:val="es-CO"/>
              </w:rPr>
            </w:pPr>
            <w:r w:rsidRPr="0037603E">
              <w:rPr>
                <w:rFonts w:ascii="Arial" w:eastAsia="Times New Roman" w:hAnsi="Arial" w:cs="Arial"/>
                <w:b/>
                <w:bCs/>
                <w:iCs/>
                <w:sz w:val="16"/>
                <w:szCs w:val="16"/>
                <w:lang w:val="es-CO"/>
              </w:rPr>
              <w:t>Cumplimiento</w:t>
            </w:r>
            <w:r w:rsidRPr="0037603E">
              <w:rPr>
                <w:rFonts w:ascii="Arial" w:eastAsia="Times New Roman" w:hAnsi="Arial" w:cs="Arial"/>
                <w:bCs/>
                <w:iCs/>
                <w:sz w:val="16"/>
                <w:szCs w:val="16"/>
                <w:lang w:val="es-CO"/>
              </w:rPr>
              <w:t>: por el (</w:t>
            </w:r>
            <w:sdt>
              <w:sdtPr>
                <w:rPr>
                  <w:rFonts w:ascii="Arial" w:eastAsia="Times New Roman" w:hAnsi="Arial" w:cs="Arial"/>
                  <w:bCs/>
                  <w:iCs/>
                  <w:sz w:val="16"/>
                  <w:szCs w:val="16"/>
                </w:rPr>
                <w:id w:val="-933351165"/>
                <w:placeholder>
                  <w:docPart w:val="0CF2F43F4D5B468FA425870434040537"/>
                </w:placeholder>
              </w:sdtPr>
              <w:sdtContent>
                <w:r w:rsidRPr="0037603E">
                  <w:rPr>
                    <w:rFonts w:ascii="Arial" w:eastAsia="Times New Roman" w:hAnsi="Arial" w:cs="Arial"/>
                    <w:bCs/>
                    <w:iCs/>
                    <w:sz w:val="16"/>
                    <w:szCs w:val="16"/>
                    <w:lang w:val="es-CO"/>
                  </w:rPr>
                  <w:t>20</w:t>
                </w:r>
              </w:sdtContent>
            </w:sdt>
            <w:r w:rsidRPr="0037603E">
              <w:rPr>
                <w:rFonts w:ascii="Arial" w:eastAsia="Times New Roman" w:hAnsi="Arial" w:cs="Arial"/>
                <w:bCs/>
                <w:iCs/>
                <w:sz w:val="16"/>
                <w:szCs w:val="16"/>
                <w:lang w:val="es-CO"/>
              </w:rPr>
              <w:t>%) del valor total del contrato, vigente por el plazo del contrato y cuatro (4) meses más.</w:t>
            </w:r>
          </w:p>
        </w:tc>
      </w:tr>
      <w:tr w:rsidR="0037603E" w:rsidRPr="0037603E" w14:paraId="3CFFB3B5" w14:textId="77777777" w:rsidTr="00CC14C9">
        <w:tc>
          <w:tcPr>
            <w:tcW w:w="1011" w:type="dxa"/>
            <w:vAlign w:val="center"/>
          </w:tcPr>
          <w:p w14:paraId="0FA91BFB" w14:textId="77777777" w:rsidR="0037603E" w:rsidRPr="0037603E" w:rsidRDefault="0037603E" w:rsidP="00CC14C9">
            <w:pPr>
              <w:jc w:val="both"/>
              <w:rPr>
                <w:rFonts w:ascii="Arial" w:eastAsia="Times New Roman" w:hAnsi="Arial" w:cs="Arial"/>
                <w:b/>
                <w:bCs/>
                <w:iCs/>
                <w:sz w:val="16"/>
                <w:szCs w:val="16"/>
              </w:rPr>
            </w:pPr>
            <w:r w:rsidRPr="0037603E">
              <w:rPr>
                <w:rFonts w:ascii="Arial" w:eastAsia="Times New Roman" w:hAnsi="Arial" w:cs="Arial"/>
                <w:b/>
                <w:bCs/>
                <w:iCs/>
                <w:sz w:val="16"/>
                <w:szCs w:val="16"/>
              </w:rPr>
              <w:t>X</w:t>
            </w:r>
          </w:p>
        </w:tc>
        <w:tc>
          <w:tcPr>
            <w:tcW w:w="8383" w:type="dxa"/>
            <w:vAlign w:val="center"/>
          </w:tcPr>
          <w:p w14:paraId="65A318EA" w14:textId="77777777" w:rsidR="0037603E" w:rsidRPr="0037603E" w:rsidRDefault="0037603E" w:rsidP="00CC14C9">
            <w:pPr>
              <w:jc w:val="both"/>
              <w:rPr>
                <w:rFonts w:ascii="Arial" w:eastAsia="Times New Roman" w:hAnsi="Arial" w:cs="Arial"/>
                <w:b/>
                <w:bCs/>
                <w:iCs/>
                <w:sz w:val="16"/>
                <w:szCs w:val="16"/>
                <w:lang w:val="es-CO"/>
              </w:rPr>
            </w:pPr>
            <w:r w:rsidRPr="0037603E">
              <w:rPr>
                <w:rFonts w:ascii="Arial" w:eastAsia="Times New Roman" w:hAnsi="Arial" w:cs="Arial"/>
                <w:b/>
                <w:bCs/>
                <w:iCs/>
                <w:sz w:val="16"/>
                <w:szCs w:val="16"/>
                <w:lang w:val="es-CO"/>
              </w:rPr>
              <w:t xml:space="preserve">Pago de salarios, prestaciones sociales legales e indemnizaciones laborales: </w:t>
            </w:r>
            <w:r w:rsidRPr="0037603E">
              <w:rPr>
                <w:rFonts w:ascii="Arial" w:eastAsia="Times New Roman" w:hAnsi="Arial" w:cs="Arial"/>
                <w:bCs/>
                <w:iCs/>
                <w:sz w:val="16"/>
                <w:szCs w:val="16"/>
                <w:lang w:val="es-CO"/>
              </w:rPr>
              <w:t>por el (</w:t>
            </w:r>
            <w:sdt>
              <w:sdtPr>
                <w:rPr>
                  <w:rFonts w:ascii="Arial" w:eastAsia="Times New Roman" w:hAnsi="Arial" w:cs="Arial"/>
                  <w:bCs/>
                  <w:iCs/>
                  <w:sz w:val="16"/>
                  <w:szCs w:val="16"/>
                </w:rPr>
                <w:id w:val="-1194079206"/>
                <w:placeholder>
                  <w:docPart w:val="ECE3B5F7544F4F7BB2A5F5857EE78E08"/>
                </w:placeholder>
              </w:sdtPr>
              <w:sdtContent>
                <w:r w:rsidRPr="0037603E">
                  <w:rPr>
                    <w:rFonts w:ascii="Arial" w:eastAsia="Times New Roman" w:hAnsi="Arial" w:cs="Arial"/>
                    <w:bCs/>
                    <w:iCs/>
                    <w:sz w:val="16"/>
                    <w:szCs w:val="16"/>
                    <w:lang w:val="es-CO"/>
                  </w:rPr>
                  <w:t>20</w:t>
                </w:r>
              </w:sdtContent>
            </w:sdt>
            <w:r w:rsidRPr="0037603E">
              <w:rPr>
                <w:rFonts w:ascii="Arial" w:eastAsia="Times New Roman" w:hAnsi="Arial" w:cs="Arial"/>
                <w:bCs/>
                <w:iCs/>
                <w:sz w:val="16"/>
                <w:szCs w:val="16"/>
                <w:lang w:val="es-CO"/>
              </w:rPr>
              <w:t xml:space="preserve"> %) del valor del contrato, vigente por el plazo de ejecución del contrato y tres (3) años más</w:t>
            </w:r>
          </w:p>
        </w:tc>
      </w:tr>
      <w:tr w:rsidR="0037603E" w:rsidRPr="0037603E" w14:paraId="09526F77" w14:textId="77777777" w:rsidTr="00CC14C9">
        <w:tc>
          <w:tcPr>
            <w:tcW w:w="1011" w:type="dxa"/>
            <w:vAlign w:val="center"/>
          </w:tcPr>
          <w:p w14:paraId="389DF368" w14:textId="77777777" w:rsidR="0037603E" w:rsidRPr="0037603E" w:rsidRDefault="0037603E" w:rsidP="00CC14C9">
            <w:pPr>
              <w:jc w:val="both"/>
              <w:rPr>
                <w:rFonts w:ascii="Arial" w:eastAsia="Times New Roman" w:hAnsi="Arial" w:cs="Arial"/>
                <w:b/>
                <w:bCs/>
                <w:iCs/>
                <w:sz w:val="16"/>
                <w:szCs w:val="16"/>
              </w:rPr>
            </w:pPr>
            <w:r w:rsidRPr="0037603E">
              <w:rPr>
                <w:rFonts w:ascii="Arial" w:eastAsia="Times New Roman" w:hAnsi="Arial" w:cs="Arial"/>
                <w:b/>
                <w:bCs/>
                <w:iCs/>
                <w:sz w:val="16"/>
                <w:szCs w:val="16"/>
              </w:rPr>
              <w:t>X</w:t>
            </w:r>
          </w:p>
        </w:tc>
        <w:tc>
          <w:tcPr>
            <w:tcW w:w="8383" w:type="dxa"/>
            <w:vAlign w:val="center"/>
          </w:tcPr>
          <w:p w14:paraId="1E8FAFA8" w14:textId="77777777" w:rsidR="0037603E" w:rsidRPr="0037603E" w:rsidRDefault="0037603E" w:rsidP="00CC14C9">
            <w:pPr>
              <w:jc w:val="both"/>
              <w:rPr>
                <w:rFonts w:ascii="Arial" w:eastAsia="Times New Roman" w:hAnsi="Arial" w:cs="Arial"/>
                <w:b/>
                <w:bCs/>
                <w:iCs/>
                <w:sz w:val="16"/>
                <w:szCs w:val="16"/>
                <w:lang w:val="es-CO"/>
              </w:rPr>
            </w:pPr>
            <w:r w:rsidRPr="0037603E">
              <w:rPr>
                <w:rFonts w:ascii="Arial" w:eastAsia="Times New Roman" w:hAnsi="Arial" w:cs="Arial"/>
                <w:b/>
                <w:bCs/>
                <w:iCs/>
                <w:sz w:val="16"/>
                <w:szCs w:val="16"/>
                <w:lang w:val="es-CO"/>
              </w:rPr>
              <w:t xml:space="preserve">Calidad del servicio: </w:t>
            </w:r>
            <w:r w:rsidRPr="0037603E">
              <w:rPr>
                <w:rFonts w:ascii="Arial" w:eastAsia="Times New Roman" w:hAnsi="Arial" w:cs="Arial"/>
                <w:bCs/>
                <w:iCs/>
                <w:sz w:val="16"/>
                <w:szCs w:val="16"/>
                <w:lang w:val="es-CO"/>
              </w:rPr>
              <w:t>por el (</w:t>
            </w:r>
            <w:sdt>
              <w:sdtPr>
                <w:rPr>
                  <w:rFonts w:ascii="Arial" w:eastAsia="Times New Roman" w:hAnsi="Arial" w:cs="Arial"/>
                  <w:bCs/>
                  <w:iCs/>
                  <w:sz w:val="16"/>
                  <w:szCs w:val="16"/>
                </w:rPr>
                <w:id w:val="-915390603"/>
                <w:placeholder>
                  <w:docPart w:val="C0E2E9E20FAA43508E8662A2C8E00C02"/>
                </w:placeholder>
              </w:sdtPr>
              <w:sdtContent>
                <w:r w:rsidRPr="0037603E">
                  <w:rPr>
                    <w:rFonts w:ascii="Arial" w:eastAsia="Times New Roman" w:hAnsi="Arial" w:cs="Arial"/>
                    <w:bCs/>
                    <w:iCs/>
                    <w:sz w:val="16"/>
                    <w:szCs w:val="16"/>
                    <w:lang w:val="es-CO"/>
                  </w:rPr>
                  <w:t>20</w:t>
                </w:r>
              </w:sdtContent>
            </w:sdt>
            <w:r w:rsidRPr="0037603E">
              <w:rPr>
                <w:rFonts w:ascii="Arial" w:eastAsia="Times New Roman" w:hAnsi="Arial" w:cs="Arial"/>
                <w:bCs/>
                <w:iCs/>
                <w:sz w:val="16"/>
                <w:szCs w:val="16"/>
                <w:lang w:val="es-CO"/>
              </w:rPr>
              <w:t xml:space="preserve"> %) del valor del contrato vigente por el plazo de ejecución del contrato y </w:t>
            </w:r>
            <w:sdt>
              <w:sdtPr>
                <w:rPr>
                  <w:rFonts w:ascii="Arial" w:eastAsia="Times New Roman" w:hAnsi="Arial" w:cs="Arial"/>
                  <w:bCs/>
                  <w:iCs/>
                  <w:sz w:val="16"/>
                  <w:szCs w:val="16"/>
                </w:rPr>
                <w:id w:val="1671451547"/>
                <w:placeholder>
                  <w:docPart w:val="8FE517AC9AF44BB98E55FDC3CC9F3536"/>
                </w:placeholder>
              </w:sdtPr>
              <w:sdtContent>
                <w:r w:rsidRPr="0037603E">
                  <w:rPr>
                    <w:rFonts w:ascii="Arial" w:eastAsia="Times New Roman" w:hAnsi="Arial" w:cs="Arial"/>
                    <w:bCs/>
                    <w:iCs/>
                    <w:sz w:val="16"/>
                    <w:szCs w:val="16"/>
                    <w:lang w:val="es-CO"/>
                  </w:rPr>
                  <w:t>cuatro 4</w:t>
                </w:r>
              </w:sdtContent>
            </w:sdt>
            <w:r w:rsidRPr="0037603E">
              <w:rPr>
                <w:rFonts w:ascii="Arial" w:eastAsia="Times New Roman" w:hAnsi="Arial" w:cs="Arial"/>
                <w:bCs/>
                <w:iCs/>
                <w:sz w:val="16"/>
                <w:szCs w:val="16"/>
                <w:lang w:val="es-CO"/>
              </w:rPr>
              <w:t xml:space="preserve"> meses más. </w:t>
            </w:r>
          </w:p>
        </w:tc>
      </w:tr>
      <w:tr w:rsidR="0037603E" w:rsidRPr="0037603E" w14:paraId="64707C0E" w14:textId="77777777" w:rsidTr="00CC14C9">
        <w:tc>
          <w:tcPr>
            <w:tcW w:w="1011" w:type="dxa"/>
            <w:vAlign w:val="center"/>
          </w:tcPr>
          <w:p w14:paraId="3A8ADAE2" w14:textId="77777777" w:rsidR="0037603E" w:rsidRPr="0037603E" w:rsidRDefault="0037603E" w:rsidP="00CC14C9">
            <w:pPr>
              <w:jc w:val="both"/>
              <w:rPr>
                <w:rFonts w:ascii="Arial" w:eastAsia="Times New Roman" w:hAnsi="Arial" w:cs="Arial"/>
                <w:b/>
                <w:bCs/>
                <w:iCs/>
                <w:sz w:val="16"/>
                <w:szCs w:val="16"/>
              </w:rPr>
            </w:pPr>
            <w:r w:rsidRPr="0037603E">
              <w:rPr>
                <w:rFonts w:ascii="Arial" w:eastAsia="Times New Roman" w:hAnsi="Arial" w:cs="Arial"/>
                <w:b/>
                <w:bCs/>
                <w:iCs/>
                <w:sz w:val="16"/>
                <w:szCs w:val="16"/>
              </w:rPr>
              <w:t>X</w:t>
            </w:r>
          </w:p>
        </w:tc>
        <w:tc>
          <w:tcPr>
            <w:tcW w:w="8383" w:type="dxa"/>
            <w:vAlign w:val="center"/>
          </w:tcPr>
          <w:p w14:paraId="05EF01A6" w14:textId="77777777" w:rsidR="0037603E" w:rsidRPr="0037603E" w:rsidRDefault="0037603E" w:rsidP="0037603E">
            <w:pPr>
              <w:jc w:val="both"/>
              <w:rPr>
                <w:rFonts w:ascii="Arial" w:eastAsia="Times New Roman" w:hAnsi="Arial" w:cs="Arial"/>
                <w:b/>
                <w:bCs/>
                <w:sz w:val="16"/>
                <w:szCs w:val="16"/>
                <w:lang w:val="es-CO"/>
              </w:rPr>
            </w:pPr>
            <w:r w:rsidRPr="0037603E">
              <w:rPr>
                <w:rFonts w:ascii="Arial" w:eastAsia="Times New Roman" w:hAnsi="Arial" w:cs="Arial"/>
                <w:b/>
                <w:bCs/>
                <w:sz w:val="16"/>
                <w:szCs w:val="16"/>
                <w:lang w:val="es-CO"/>
              </w:rPr>
              <w:t xml:space="preserve">Responsabilidad civil Por un valor asegurado de </w:t>
            </w:r>
            <w:r w:rsidRPr="0037603E">
              <w:rPr>
                <w:rFonts w:ascii="Arial" w:eastAsia="Times New Roman" w:hAnsi="Arial" w:cs="Arial"/>
                <w:b/>
                <w:bCs/>
                <w:i/>
                <w:iCs/>
                <w:sz w:val="16"/>
                <w:szCs w:val="16"/>
                <w:lang w:val="es-CO"/>
              </w:rPr>
              <w:t>200 SMLMV</w:t>
            </w:r>
            <w:r w:rsidRPr="0037603E">
              <w:rPr>
                <w:rFonts w:ascii="Arial" w:eastAsia="Times New Roman" w:hAnsi="Arial" w:cs="Arial"/>
                <w:b/>
                <w:bCs/>
                <w:sz w:val="16"/>
                <w:szCs w:val="16"/>
                <w:lang w:val="es-CO"/>
              </w:rPr>
              <w:t xml:space="preserve">, con una vigencia igual al plazo de ejecución del contrato. </w:t>
            </w:r>
          </w:p>
          <w:p w14:paraId="3D1EE59E" w14:textId="3E2E03B8" w:rsidR="0037603E" w:rsidRPr="0037603E" w:rsidRDefault="0037603E" w:rsidP="0037603E">
            <w:pPr>
              <w:numPr>
                <w:ilvl w:val="0"/>
                <w:numId w:val="20"/>
              </w:numPr>
              <w:jc w:val="both"/>
              <w:rPr>
                <w:rFonts w:ascii="Arial" w:eastAsia="Times New Roman" w:hAnsi="Arial" w:cs="Arial"/>
                <w:b/>
                <w:bCs/>
                <w:sz w:val="16"/>
                <w:szCs w:val="16"/>
                <w:lang w:val="es-CO"/>
              </w:rPr>
            </w:pPr>
            <w:r w:rsidRPr="0037603E">
              <w:rPr>
                <w:rFonts w:ascii="Arial" w:eastAsia="Times New Roman" w:hAnsi="Arial" w:cs="Arial"/>
                <w:b/>
                <w:bCs/>
                <w:sz w:val="16"/>
                <w:szCs w:val="16"/>
                <w:u w:val="single"/>
                <w:lang w:val="es-CO"/>
              </w:rPr>
              <w:t>ASEGURADA Y BENEFICIARIA</w:t>
            </w:r>
            <w:r w:rsidRPr="0037603E">
              <w:rPr>
                <w:rFonts w:ascii="Arial" w:eastAsia="Times New Roman" w:hAnsi="Arial" w:cs="Arial"/>
                <w:b/>
                <w:bCs/>
                <w:sz w:val="16"/>
                <w:szCs w:val="16"/>
                <w:lang w:val="es-CO"/>
              </w:rPr>
              <w:t>: ALCALDIA MUNICIPAL DE COCORNA</w:t>
            </w:r>
          </w:p>
          <w:p w14:paraId="655BAD98" w14:textId="1AFCFC33" w:rsidR="0037603E" w:rsidRPr="0037603E" w:rsidRDefault="0037603E" w:rsidP="0037603E">
            <w:pPr>
              <w:jc w:val="both"/>
              <w:rPr>
                <w:rFonts w:ascii="Arial" w:eastAsia="Times New Roman" w:hAnsi="Arial" w:cs="Arial"/>
                <w:b/>
                <w:bCs/>
                <w:sz w:val="16"/>
                <w:szCs w:val="16"/>
                <w:u w:val="single"/>
                <w:lang w:val="es-CO"/>
              </w:rPr>
            </w:pPr>
            <w:r w:rsidRPr="0037603E">
              <w:rPr>
                <w:rFonts w:ascii="Arial" w:eastAsia="Times New Roman" w:hAnsi="Arial" w:cs="Arial"/>
                <w:b/>
                <w:bCs/>
                <w:sz w:val="16"/>
                <w:szCs w:val="16"/>
                <w:u w:val="single"/>
                <w:lang w:val="es-CO"/>
              </w:rPr>
              <w:t>NIT No 890984634</w:t>
            </w:r>
          </w:p>
          <w:p w14:paraId="091FA033" w14:textId="586B9B3B" w:rsidR="0037603E" w:rsidRPr="0037603E" w:rsidRDefault="0037603E" w:rsidP="0037603E">
            <w:pPr>
              <w:jc w:val="both"/>
              <w:rPr>
                <w:rFonts w:ascii="Arial" w:eastAsia="Times New Roman" w:hAnsi="Arial" w:cs="Arial"/>
                <w:b/>
                <w:bCs/>
                <w:sz w:val="16"/>
                <w:szCs w:val="16"/>
                <w:lang w:val="es-CO"/>
              </w:rPr>
            </w:pPr>
            <w:r w:rsidRPr="0037603E">
              <w:rPr>
                <w:rFonts w:ascii="Arial" w:eastAsia="Times New Roman" w:hAnsi="Arial" w:cs="Arial"/>
                <w:b/>
                <w:bCs/>
                <w:sz w:val="16"/>
                <w:szCs w:val="16"/>
                <w:u w:val="single"/>
                <w:lang w:val="es-CO"/>
              </w:rPr>
              <w:t xml:space="preserve">DIRECCION: </w:t>
            </w:r>
            <w:r w:rsidRPr="0037603E">
              <w:rPr>
                <w:rFonts w:ascii="Arial" w:eastAsia="Times New Roman" w:hAnsi="Arial" w:cs="Arial"/>
                <w:b/>
                <w:bCs/>
                <w:sz w:val="16"/>
                <w:szCs w:val="16"/>
                <w:lang w:val="es-CO"/>
              </w:rPr>
              <w:t xml:space="preserve">COCORNA CALLE 20 N 20 29  </w:t>
            </w:r>
          </w:p>
          <w:p w14:paraId="1D51814C" w14:textId="77777777" w:rsidR="0037603E" w:rsidRPr="0037603E" w:rsidRDefault="0037603E" w:rsidP="0037603E">
            <w:pPr>
              <w:jc w:val="both"/>
              <w:rPr>
                <w:rFonts w:ascii="Arial" w:eastAsia="Times New Roman" w:hAnsi="Arial" w:cs="Arial"/>
                <w:b/>
                <w:bCs/>
                <w:sz w:val="16"/>
                <w:szCs w:val="16"/>
                <w:lang w:val="es-CO"/>
              </w:rPr>
            </w:pPr>
            <w:r w:rsidRPr="0037603E">
              <w:rPr>
                <w:rFonts w:ascii="Arial" w:eastAsia="Times New Roman" w:hAnsi="Arial" w:cs="Arial"/>
                <w:b/>
                <w:bCs/>
                <w:sz w:val="16"/>
                <w:szCs w:val="16"/>
                <w:lang w:val="es-CO"/>
              </w:rPr>
              <w:t>ESTA PÓLIZA DEBE CONTENER LO SIGUIENTE:</w:t>
            </w:r>
          </w:p>
          <w:p w14:paraId="5AD9FFFF" w14:textId="77777777" w:rsidR="0037603E" w:rsidRPr="0037603E" w:rsidRDefault="0037603E" w:rsidP="0037603E">
            <w:pPr>
              <w:jc w:val="both"/>
              <w:rPr>
                <w:rFonts w:ascii="Arial" w:eastAsia="Times New Roman" w:hAnsi="Arial" w:cs="Arial"/>
                <w:b/>
                <w:bCs/>
                <w:sz w:val="16"/>
                <w:szCs w:val="16"/>
                <w:lang w:val="es-CO"/>
              </w:rPr>
            </w:pPr>
            <w:r w:rsidRPr="0037603E">
              <w:rPr>
                <w:rFonts w:ascii="Arial" w:eastAsia="Times New Roman" w:hAnsi="Arial" w:cs="Arial"/>
                <w:b/>
                <w:bCs/>
                <w:sz w:val="16"/>
                <w:szCs w:val="16"/>
                <w:lang w:val="es-CO"/>
              </w:rPr>
              <w:t>Amparos. El amparo de responsabilidad civil extracontractual debe contener además de la cobertura básica de predios, labores y operaciones, mínimo los siguientes amparos:</w:t>
            </w:r>
          </w:p>
          <w:p w14:paraId="783ECD19" w14:textId="77777777" w:rsidR="0037603E" w:rsidRPr="0037603E" w:rsidRDefault="0037603E" w:rsidP="0037603E">
            <w:pPr>
              <w:jc w:val="both"/>
              <w:rPr>
                <w:rFonts w:ascii="Arial" w:eastAsia="Times New Roman" w:hAnsi="Arial" w:cs="Arial"/>
                <w:b/>
                <w:bCs/>
                <w:sz w:val="16"/>
                <w:szCs w:val="16"/>
                <w:lang w:val="es-CO"/>
              </w:rPr>
            </w:pPr>
            <w:r w:rsidRPr="0037603E">
              <w:rPr>
                <w:rFonts w:ascii="Arial" w:eastAsia="Times New Roman" w:hAnsi="Arial" w:cs="Arial"/>
                <w:b/>
                <w:bCs/>
                <w:sz w:val="16"/>
                <w:szCs w:val="16"/>
                <w:lang w:val="es-CO"/>
              </w:rPr>
              <w:t>3.1. Cobertura expresa de perjuicios por daño emergente y lucro cesante.</w:t>
            </w:r>
          </w:p>
          <w:p w14:paraId="1C4F34C4" w14:textId="77777777" w:rsidR="0037603E" w:rsidRPr="0037603E" w:rsidRDefault="0037603E" w:rsidP="0037603E">
            <w:pPr>
              <w:jc w:val="both"/>
              <w:rPr>
                <w:rFonts w:ascii="Arial" w:eastAsia="Times New Roman" w:hAnsi="Arial" w:cs="Arial"/>
                <w:b/>
                <w:bCs/>
                <w:sz w:val="16"/>
                <w:szCs w:val="16"/>
                <w:lang w:val="es-CO"/>
              </w:rPr>
            </w:pPr>
            <w:r w:rsidRPr="0037603E">
              <w:rPr>
                <w:rFonts w:ascii="Arial" w:eastAsia="Times New Roman" w:hAnsi="Arial" w:cs="Arial"/>
                <w:b/>
                <w:bCs/>
                <w:sz w:val="16"/>
                <w:szCs w:val="16"/>
                <w:lang w:val="es-CO"/>
              </w:rPr>
              <w:t>3.2. Cobertura expresa de perjuicios extramatrimoniales.</w:t>
            </w:r>
          </w:p>
          <w:p w14:paraId="25A80046" w14:textId="77777777" w:rsidR="0037603E" w:rsidRPr="0037603E" w:rsidRDefault="0037603E" w:rsidP="0037603E">
            <w:pPr>
              <w:jc w:val="both"/>
              <w:rPr>
                <w:rFonts w:ascii="Arial" w:eastAsia="Times New Roman" w:hAnsi="Arial" w:cs="Arial"/>
                <w:b/>
                <w:bCs/>
                <w:sz w:val="16"/>
                <w:szCs w:val="16"/>
                <w:lang w:val="es-CO"/>
              </w:rPr>
            </w:pPr>
            <w:r w:rsidRPr="0037603E">
              <w:rPr>
                <w:rFonts w:ascii="Arial" w:eastAsia="Times New Roman" w:hAnsi="Arial" w:cs="Arial"/>
                <w:b/>
                <w:bCs/>
                <w:sz w:val="16"/>
                <w:szCs w:val="16"/>
                <w:lang w:val="es-CO"/>
              </w:rPr>
              <w:t>3.3. Cobertura expresa de la responsabilidad surgida por actos de contratistas y subcontratistas, salvo que el subcontratista tenga su propio seguro de responsabilidad extracontractual, con los mismos amparos aquí requeridos.</w:t>
            </w:r>
          </w:p>
          <w:p w14:paraId="391F3254" w14:textId="77777777" w:rsidR="0037603E" w:rsidRPr="0037603E" w:rsidRDefault="0037603E" w:rsidP="0037603E">
            <w:pPr>
              <w:jc w:val="both"/>
              <w:rPr>
                <w:rFonts w:ascii="Arial" w:eastAsia="Times New Roman" w:hAnsi="Arial" w:cs="Arial"/>
                <w:b/>
                <w:bCs/>
                <w:sz w:val="16"/>
                <w:szCs w:val="16"/>
                <w:lang w:val="es-CO"/>
              </w:rPr>
            </w:pPr>
            <w:r w:rsidRPr="0037603E">
              <w:rPr>
                <w:rFonts w:ascii="Arial" w:eastAsia="Times New Roman" w:hAnsi="Arial" w:cs="Arial"/>
                <w:b/>
                <w:bCs/>
                <w:sz w:val="16"/>
                <w:szCs w:val="16"/>
                <w:lang w:val="es-CO"/>
              </w:rPr>
              <w:t>3.4. Cobertura expresa de amparo patronal.</w:t>
            </w:r>
          </w:p>
          <w:p w14:paraId="7BFBE1D8" w14:textId="7CDAA37E" w:rsidR="0037603E" w:rsidRPr="0037603E" w:rsidRDefault="0037603E" w:rsidP="0037603E">
            <w:pPr>
              <w:jc w:val="both"/>
              <w:rPr>
                <w:rFonts w:ascii="Arial" w:eastAsia="Times New Roman" w:hAnsi="Arial" w:cs="Arial"/>
                <w:bCs/>
                <w:iCs/>
                <w:sz w:val="16"/>
                <w:szCs w:val="16"/>
                <w:lang w:val="es-CO"/>
              </w:rPr>
            </w:pPr>
            <w:r w:rsidRPr="0037603E">
              <w:rPr>
                <w:rFonts w:ascii="Arial" w:eastAsia="Times New Roman" w:hAnsi="Arial" w:cs="Arial"/>
                <w:b/>
                <w:bCs/>
                <w:sz w:val="16"/>
                <w:szCs w:val="16"/>
                <w:lang w:val="es-CO"/>
              </w:rPr>
              <w:t>3.5. Cobertura expresa de vehículos propios y no propios.</w:t>
            </w:r>
          </w:p>
          <w:p w14:paraId="09142232" w14:textId="77777777" w:rsidR="0037603E" w:rsidRPr="0037603E" w:rsidRDefault="0037603E" w:rsidP="00CC14C9">
            <w:pPr>
              <w:jc w:val="both"/>
              <w:rPr>
                <w:rFonts w:ascii="Arial" w:eastAsia="Times New Roman" w:hAnsi="Arial" w:cs="Arial"/>
                <w:b/>
                <w:bCs/>
                <w:iCs/>
                <w:sz w:val="16"/>
                <w:szCs w:val="16"/>
                <w:lang w:val="es-CO"/>
              </w:rPr>
            </w:pPr>
          </w:p>
        </w:tc>
      </w:tr>
    </w:tbl>
    <w:p w14:paraId="16E5483D" w14:textId="77777777" w:rsidR="0037603E" w:rsidRPr="008A563F" w:rsidRDefault="0037603E" w:rsidP="00C77547">
      <w:pPr>
        <w:pStyle w:val="Sinespaciado"/>
        <w:jc w:val="both"/>
        <w:rPr>
          <w:rFonts w:ascii="Arial" w:hAnsi="Arial" w:cs="Arial"/>
          <w:bCs/>
          <w:sz w:val="16"/>
          <w:szCs w:val="16"/>
        </w:rPr>
      </w:pPr>
    </w:p>
    <w:p w14:paraId="0086F966" w14:textId="70D3E61C" w:rsidR="00622170" w:rsidRPr="008A563F" w:rsidRDefault="00622170" w:rsidP="00C77547">
      <w:pPr>
        <w:pStyle w:val="Sinespaciado"/>
        <w:jc w:val="both"/>
        <w:rPr>
          <w:rFonts w:ascii="Arial" w:hAnsi="Arial" w:cs="Arial"/>
          <w:sz w:val="16"/>
          <w:szCs w:val="16"/>
        </w:rPr>
      </w:pPr>
    </w:p>
    <w:p w14:paraId="1A67C914" w14:textId="4A94C528" w:rsidR="00622170" w:rsidRPr="008A563F" w:rsidRDefault="00622170" w:rsidP="00C77547">
      <w:pPr>
        <w:pStyle w:val="Sinespaciado"/>
        <w:jc w:val="both"/>
        <w:rPr>
          <w:rFonts w:ascii="Arial" w:hAnsi="Arial" w:cs="Arial"/>
          <w:sz w:val="16"/>
          <w:szCs w:val="16"/>
        </w:rPr>
      </w:pPr>
      <w:r w:rsidRPr="008A563F">
        <w:rPr>
          <w:rFonts w:ascii="Arial" w:hAnsi="Arial" w:cs="Arial"/>
          <w:b/>
          <w:sz w:val="16"/>
          <w:szCs w:val="16"/>
        </w:rPr>
        <w:t xml:space="preserve">APLICACIÓN TRATADOS O CONVENIOS DE LIBRE COMERCIO </w:t>
      </w:r>
      <w:r w:rsidRPr="008A563F">
        <w:rPr>
          <w:rFonts w:ascii="Arial" w:hAnsi="Arial" w:cs="Arial"/>
          <w:sz w:val="16"/>
          <w:szCs w:val="16"/>
        </w:rPr>
        <w:t xml:space="preserve">De conformidad con numeral 1.2.3 del MANUAL EXPLICATIVO DE LOS CAPÍTULOS DE CONTRATACIÓN PÚBLICA DE LOS ACUERDOS COMERCIALES NEGOCIADOS </w:t>
      </w:r>
      <w:r w:rsidRPr="008A563F">
        <w:rPr>
          <w:rFonts w:ascii="Arial" w:hAnsi="Arial" w:cs="Arial"/>
          <w:sz w:val="16"/>
          <w:szCs w:val="16"/>
        </w:rPr>
        <w:lastRenderedPageBreak/>
        <w:t>POR COLOMBIA PARA ENTIDADES CONTRATANTES la presente contratación no se encuentra cobijada por tratados o convenios de libre comercio.</w:t>
      </w:r>
    </w:p>
    <w:p w14:paraId="1A99B246" w14:textId="77777777" w:rsidR="00622170" w:rsidRPr="008A563F" w:rsidRDefault="00622170" w:rsidP="00C77547">
      <w:pPr>
        <w:pStyle w:val="Sinespaciado"/>
        <w:jc w:val="both"/>
        <w:rPr>
          <w:rFonts w:ascii="Arial" w:hAnsi="Arial" w:cs="Arial"/>
          <w:iCs/>
          <w:sz w:val="16"/>
          <w:szCs w:val="16"/>
        </w:rPr>
      </w:pPr>
    </w:p>
    <w:p w14:paraId="1558EF24" w14:textId="23C3E516" w:rsidR="00622170" w:rsidRPr="008A563F" w:rsidRDefault="00622170" w:rsidP="00C77547">
      <w:pPr>
        <w:pStyle w:val="Sinespaciado"/>
        <w:jc w:val="both"/>
        <w:rPr>
          <w:rFonts w:ascii="Arial" w:hAnsi="Arial" w:cs="Arial"/>
          <w:b/>
          <w:bCs/>
          <w:iCs/>
          <w:sz w:val="16"/>
          <w:szCs w:val="16"/>
        </w:rPr>
      </w:pPr>
      <w:r w:rsidRPr="008A563F">
        <w:rPr>
          <w:rFonts w:ascii="Arial" w:hAnsi="Arial" w:cs="Arial"/>
          <w:b/>
          <w:bCs/>
          <w:iCs/>
          <w:sz w:val="16"/>
          <w:szCs w:val="16"/>
        </w:rPr>
        <w:t xml:space="preserve">ANEXOS: </w:t>
      </w:r>
      <w:r w:rsidRPr="008A563F">
        <w:rPr>
          <w:rFonts w:ascii="Arial" w:hAnsi="Arial" w:cs="Arial"/>
          <w:iCs/>
          <w:sz w:val="16"/>
          <w:szCs w:val="16"/>
        </w:rPr>
        <w:t>CDP, Matriz de Riesgos</w:t>
      </w:r>
    </w:p>
    <w:p w14:paraId="4CC8B199" w14:textId="77777777" w:rsidR="003B14AA" w:rsidRPr="008A563F" w:rsidRDefault="003B14AA" w:rsidP="00C77547">
      <w:pPr>
        <w:pStyle w:val="Sinespaciado"/>
        <w:jc w:val="both"/>
        <w:rPr>
          <w:rFonts w:ascii="Arial" w:hAnsi="Arial" w:cs="Arial"/>
          <w:iCs/>
          <w:sz w:val="16"/>
          <w:szCs w:val="16"/>
        </w:rPr>
      </w:pPr>
    </w:p>
    <w:p w14:paraId="5B916382" w14:textId="5BCC6EEF" w:rsidR="00622170" w:rsidRPr="008A563F" w:rsidRDefault="00622170" w:rsidP="00C77547">
      <w:pPr>
        <w:pStyle w:val="Sinespaciado"/>
        <w:jc w:val="both"/>
        <w:rPr>
          <w:rFonts w:ascii="Arial" w:hAnsi="Arial" w:cs="Arial"/>
          <w:iCs/>
          <w:sz w:val="16"/>
          <w:szCs w:val="16"/>
        </w:rPr>
      </w:pPr>
      <w:r w:rsidRPr="008A563F">
        <w:rPr>
          <w:rFonts w:ascii="Arial" w:hAnsi="Arial" w:cs="Arial"/>
          <w:iCs/>
          <w:sz w:val="16"/>
          <w:szCs w:val="16"/>
        </w:rPr>
        <w:t>Quien elabora,</w:t>
      </w:r>
    </w:p>
    <w:p w14:paraId="51B321F3" w14:textId="77777777" w:rsidR="003B14AA" w:rsidRPr="008A563F" w:rsidRDefault="003B14AA" w:rsidP="00C77547">
      <w:pPr>
        <w:pStyle w:val="Sinespaciado"/>
        <w:jc w:val="both"/>
        <w:rPr>
          <w:rFonts w:ascii="Arial" w:hAnsi="Arial" w:cs="Arial"/>
          <w:iCs/>
          <w:sz w:val="16"/>
          <w:szCs w:val="16"/>
          <w:highlight w:val="yellow"/>
        </w:rPr>
      </w:pPr>
    </w:p>
    <w:p w14:paraId="31F8E181" w14:textId="77777777" w:rsidR="00E3437C" w:rsidRPr="008A563F" w:rsidRDefault="00E3437C" w:rsidP="00C77547">
      <w:pPr>
        <w:pStyle w:val="Sinespaciado"/>
        <w:jc w:val="both"/>
        <w:rPr>
          <w:rFonts w:ascii="Arial" w:hAnsi="Arial" w:cs="Arial"/>
          <w:iCs/>
          <w:sz w:val="16"/>
          <w:szCs w:val="16"/>
          <w:highlight w:val="yellow"/>
        </w:rPr>
      </w:pPr>
    </w:p>
    <w:p w14:paraId="1318CDC2" w14:textId="77777777" w:rsidR="00E3437C" w:rsidRPr="008A563F" w:rsidRDefault="00E3437C" w:rsidP="00C77547">
      <w:pPr>
        <w:pStyle w:val="Sinespaciado"/>
        <w:jc w:val="both"/>
        <w:rPr>
          <w:rFonts w:ascii="Arial" w:hAnsi="Arial" w:cs="Arial"/>
          <w:iCs/>
          <w:sz w:val="16"/>
          <w:szCs w:val="16"/>
          <w:highlight w:val="yellow"/>
        </w:rPr>
      </w:pPr>
    </w:p>
    <w:p w14:paraId="7425534D" w14:textId="77777777" w:rsidR="00C57A16" w:rsidRPr="008A563F" w:rsidRDefault="00C57A16" w:rsidP="00C77547">
      <w:pPr>
        <w:pStyle w:val="Sinespaciado"/>
        <w:jc w:val="both"/>
        <w:rPr>
          <w:rFonts w:ascii="Arial" w:hAnsi="Arial" w:cs="Arial"/>
          <w:b/>
          <w:iCs/>
          <w:sz w:val="16"/>
          <w:szCs w:val="16"/>
        </w:rPr>
      </w:pPr>
      <w:r w:rsidRPr="008A563F">
        <w:rPr>
          <w:rFonts w:ascii="Arial" w:hAnsi="Arial" w:cs="Arial"/>
          <w:b/>
          <w:iCs/>
          <w:sz w:val="16"/>
          <w:szCs w:val="16"/>
        </w:rPr>
        <w:t xml:space="preserve">ERICA ROSNAIRA MEJIA TABORDA </w:t>
      </w:r>
    </w:p>
    <w:p w14:paraId="0C2FA208" w14:textId="0D6844D5" w:rsidR="00622170" w:rsidRPr="008A563F" w:rsidRDefault="00622170" w:rsidP="00C77547">
      <w:pPr>
        <w:pStyle w:val="Sinespaciado"/>
        <w:jc w:val="both"/>
        <w:rPr>
          <w:rFonts w:ascii="Arial" w:hAnsi="Arial" w:cs="Arial"/>
          <w:i/>
          <w:sz w:val="16"/>
          <w:szCs w:val="16"/>
        </w:rPr>
      </w:pPr>
      <w:r w:rsidRPr="008A563F">
        <w:rPr>
          <w:rFonts w:ascii="Arial" w:hAnsi="Arial" w:cs="Arial"/>
          <w:iCs/>
          <w:sz w:val="16"/>
          <w:szCs w:val="16"/>
        </w:rPr>
        <w:t>Secretario de Educación</w:t>
      </w:r>
    </w:p>
    <w:p w14:paraId="7DF0F6D2" w14:textId="62E60048" w:rsidR="00622170" w:rsidRPr="008A563F" w:rsidRDefault="00622170" w:rsidP="00C77547">
      <w:pPr>
        <w:spacing w:after="0"/>
        <w:jc w:val="both"/>
        <w:rPr>
          <w:rFonts w:ascii="Arial" w:hAnsi="Arial" w:cs="Arial"/>
          <w:bCs/>
          <w:i/>
          <w:sz w:val="16"/>
          <w:szCs w:val="16"/>
        </w:rPr>
      </w:pPr>
      <w:r w:rsidRPr="008A563F">
        <w:rPr>
          <w:rFonts w:ascii="Arial" w:hAnsi="Arial" w:cs="Arial"/>
          <w:bCs/>
          <w:i/>
          <w:sz w:val="16"/>
          <w:szCs w:val="16"/>
        </w:rPr>
        <w:t xml:space="preserve">Supervisor </w:t>
      </w:r>
    </w:p>
    <w:p w14:paraId="2CA5BF1F" w14:textId="6132336F" w:rsidR="008F5841" w:rsidRPr="008A563F" w:rsidRDefault="008F5841" w:rsidP="00C77547">
      <w:pPr>
        <w:spacing w:after="0"/>
        <w:jc w:val="both"/>
        <w:rPr>
          <w:rFonts w:ascii="Arial" w:hAnsi="Arial" w:cs="Arial"/>
          <w:bCs/>
          <w:i/>
          <w:sz w:val="20"/>
          <w:szCs w:val="20"/>
        </w:rPr>
      </w:pPr>
      <w:r w:rsidRPr="008A563F">
        <w:rPr>
          <w:rFonts w:ascii="Arial" w:hAnsi="Arial" w:cs="Arial"/>
          <w:bCs/>
          <w:i/>
          <w:sz w:val="20"/>
          <w:szCs w:val="20"/>
        </w:rPr>
        <w:t>(Original firmado)</w:t>
      </w:r>
    </w:p>
    <w:p w14:paraId="5A893145" w14:textId="3DBA3D4A" w:rsidR="00622170" w:rsidRPr="008A563F" w:rsidRDefault="00622170" w:rsidP="00C77547">
      <w:pPr>
        <w:spacing w:after="0"/>
        <w:jc w:val="both"/>
        <w:rPr>
          <w:rFonts w:ascii="Arial" w:hAnsi="Arial" w:cs="Arial"/>
          <w:sz w:val="20"/>
          <w:szCs w:val="20"/>
        </w:rPr>
      </w:pPr>
    </w:p>
    <w:p w14:paraId="7C4D6C43" w14:textId="77777777" w:rsidR="003B14AA" w:rsidRPr="008A563F" w:rsidRDefault="003B14AA" w:rsidP="00C77547">
      <w:pPr>
        <w:spacing w:after="0" w:line="259" w:lineRule="auto"/>
        <w:rPr>
          <w:rFonts w:ascii="Arial" w:hAnsi="Arial" w:cs="Arial"/>
          <w:b/>
          <w:bCs/>
          <w:sz w:val="20"/>
          <w:szCs w:val="20"/>
        </w:rPr>
      </w:pPr>
      <w:r w:rsidRPr="008A563F">
        <w:rPr>
          <w:rFonts w:ascii="Arial" w:hAnsi="Arial" w:cs="Arial"/>
          <w:b/>
          <w:bCs/>
          <w:sz w:val="20"/>
          <w:szCs w:val="20"/>
        </w:rPr>
        <w:br w:type="page"/>
      </w:r>
    </w:p>
    <w:p w14:paraId="285F69B2" w14:textId="77A7D2C3" w:rsidR="00622170" w:rsidRPr="008A563F" w:rsidRDefault="00622170" w:rsidP="00C77547">
      <w:pPr>
        <w:spacing w:after="0"/>
        <w:jc w:val="center"/>
        <w:rPr>
          <w:rFonts w:ascii="Arial Narrow" w:hAnsi="Arial Narrow" w:cs="Arial"/>
          <w:b/>
          <w:bCs/>
          <w:sz w:val="20"/>
          <w:szCs w:val="20"/>
        </w:rPr>
      </w:pPr>
      <w:r w:rsidRPr="008A563F">
        <w:rPr>
          <w:rFonts w:ascii="Arial Narrow" w:hAnsi="Arial Narrow" w:cs="Arial"/>
          <w:b/>
          <w:bCs/>
          <w:sz w:val="20"/>
          <w:szCs w:val="20"/>
        </w:rPr>
        <w:lastRenderedPageBreak/>
        <w:t>ANEXO</w:t>
      </w:r>
    </w:p>
    <w:p w14:paraId="6F668AFB" w14:textId="77777777" w:rsidR="00622170" w:rsidRPr="008A563F" w:rsidRDefault="00622170" w:rsidP="00C77547">
      <w:pPr>
        <w:pStyle w:val="Prrafodelista"/>
        <w:autoSpaceDE w:val="0"/>
        <w:autoSpaceDN w:val="0"/>
        <w:adjustRightInd w:val="0"/>
        <w:spacing w:after="0"/>
        <w:jc w:val="center"/>
        <w:rPr>
          <w:rFonts w:ascii="Arial Narrow" w:hAnsi="Arial Narrow" w:cs="Arial"/>
          <w:b/>
          <w:sz w:val="20"/>
          <w:szCs w:val="20"/>
        </w:rPr>
      </w:pPr>
    </w:p>
    <w:p w14:paraId="4BEEBDAA" w14:textId="77777777" w:rsidR="00622170" w:rsidRPr="008A563F" w:rsidRDefault="00622170" w:rsidP="00C77547">
      <w:pPr>
        <w:pStyle w:val="Prrafodelista"/>
        <w:autoSpaceDE w:val="0"/>
        <w:autoSpaceDN w:val="0"/>
        <w:adjustRightInd w:val="0"/>
        <w:spacing w:after="0"/>
        <w:ind w:left="0"/>
        <w:jc w:val="center"/>
        <w:rPr>
          <w:rFonts w:ascii="Arial Narrow" w:hAnsi="Arial Narrow" w:cs="Arial"/>
          <w:b/>
          <w:sz w:val="20"/>
          <w:szCs w:val="20"/>
        </w:rPr>
      </w:pPr>
      <w:r w:rsidRPr="008A563F">
        <w:rPr>
          <w:rFonts w:ascii="Arial Narrow" w:hAnsi="Arial Narrow" w:cs="Arial"/>
          <w:b/>
          <w:sz w:val="20"/>
          <w:szCs w:val="20"/>
        </w:rPr>
        <w:t>MATRIZ DE RIESGOS</w:t>
      </w:r>
    </w:p>
    <w:p w14:paraId="20EEED9D" w14:textId="77777777" w:rsidR="00622170" w:rsidRPr="008A563F" w:rsidRDefault="00622170" w:rsidP="00C77547">
      <w:pPr>
        <w:pStyle w:val="Prrafodelista"/>
        <w:autoSpaceDE w:val="0"/>
        <w:autoSpaceDN w:val="0"/>
        <w:adjustRightInd w:val="0"/>
        <w:spacing w:after="0"/>
        <w:jc w:val="center"/>
        <w:rPr>
          <w:rFonts w:ascii="Arial Narrow" w:hAnsi="Arial Narrow"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0"/>
        <w:gridCol w:w="261"/>
        <w:gridCol w:w="261"/>
        <w:gridCol w:w="261"/>
        <w:gridCol w:w="261"/>
        <w:gridCol w:w="682"/>
        <w:gridCol w:w="700"/>
        <w:gridCol w:w="261"/>
        <w:gridCol w:w="261"/>
        <w:gridCol w:w="261"/>
        <w:gridCol w:w="261"/>
        <w:gridCol w:w="261"/>
        <w:gridCol w:w="910"/>
        <w:gridCol w:w="261"/>
        <w:gridCol w:w="261"/>
        <w:gridCol w:w="261"/>
        <w:gridCol w:w="261"/>
        <w:gridCol w:w="261"/>
        <w:gridCol w:w="261"/>
        <w:gridCol w:w="592"/>
        <w:gridCol w:w="619"/>
        <w:gridCol w:w="687"/>
        <w:gridCol w:w="463"/>
      </w:tblGrid>
      <w:tr w:rsidR="00622170" w:rsidRPr="008A563F" w14:paraId="706F4A4E" w14:textId="77777777" w:rsidTr="00FF5651">
        <w:trPr>
          <w:trHeight w:val="432"/>
          <w:tblHeader/>
        </w:trPr>
        <w:tc>
          <w:tcPr>
            <w:tcW w:w="187" w:type="pct"/>
            <w:vMerge w:val="restart"/>
            <w:shd w:val="clear" w:color="000000" w:fill="E2EFD9"/>
            <w:vAlign w:val="center"/>
            <w:hideMark/>
          </w:tcPr>
          <w:p w14:paraId="091E651F" w14:textId="77777777" w:rsidR="00622170" w:rsidRPr="008A563F" w:rsidRDefault="00622170" w:rsidP="00C77547">
            <w:pPr>
              <w:spacing w:after="0" w:line="240" w:lineRule="atLeast"/>
              <w:jc w:val="center"/>
              <w:rPr>
                <w:rFonts w:ascii="Arial Narrow" w:hAnsi="Arial Narrow"/>
                <w:b/>
                <w:color w:val="000000"/>
                <w:sz w:val="20"/>
                <w:szCs w:val="20"/>
              </w:rPr>
            </w:pPr>
            <w:bookmarkStart w:id="2" w:name="_Hlk156245490"/>
            <w:r w:rsidRPr="008A563F">
              <w:rPr>
                <w:rFonts w:ascii="Arial Narrow" w:hAnsi="Arial Narrow"/>
                <w:b/>
                <w:color w:val="000000"/>
                <w:sz w:val="20"/>
                <w:szCs w:val="20"/>
              </w:rPr>
              <w:t>N</w:t>
            </w:r>
          </w:p>
        </w:tc>
        <w:tc>
          <w:tcPr>
            <w:tcW w:w="187" w:type="pct"/>
            <w:vMerge w:val="restart"/>
            <w:shd w:val="clear" w:color="000000" w:fill="E2EFD9"/>
            <w:textDirection w:val="btLr"/>
            <w:vAlign w:val="center"/>
            <w:hideMark/>
          </w:tcPr>
          <w:p w14:paraId="6E1A1BDE"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Clase</w:t>
            </w:r>
          </w:p>
        </w:tc>
        <w:tc>
          <w:tcPr>
            <w:tcW w:w="187" w:type="pct"/>
            <w:vMerge w:val="restart"/>
            <w:shd w:val="clear" w:color="000000" w:fill="E2EFD9"/>
            <w:textDirection w:val="btLr"/>
            <w:vAlign w:val="center"/>
            <w:hideMark/>
          </w:tcPr>
          <w:p w14:paraId="7AAC0A08"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Fuente</w:t>
            </w:r>
          </w:p>
        </w:tc>
        <w:tc>
          <w:tcPr>
            <w:tcW w:w="187" w:type="pct"/>
            <w:vMerge w:val="restart"/>
            <w:shd w:val="clear" w:color="000000" w:fill="E2EFD9"/>
            <w:textDirection w:val="btLr"/>
            <w:vAlign w:val="center"/>
            <w:hideMark/>
          </w:tcPr>
          <w:p w14:paraId="3509D4CF"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Etapa</w:t>
            </w:r>
          </w:p>
        </w:tc>
        <w:tc>
          <w:tcPr>
            <w:tcW w:w="187" w:type="pct"/>
            <w:vMerge w:val="restart"/>
            <w:shd w:val="clear" w:color="000000" w:fill="E2EFD9"/>
            <w:textDirection w:val="btLr"/>
            <w:vAlign w:val="center"/>
            <w:hideMark/>
          </w:tcPr>
          <w:p w14:paraId="5535E56F"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Tipo</w:t>
            </w:r>
          </w:p>
        </w:tc>
        <w:tc>
          <w:tcPr>
            <w:tcW w:w="294" w:type="pct"/>
            <w:vMerge w:val="restart"/>
            <w:shd w:val="clear" w:color="000000" w:fill="E2EFD9"/>
            <w:vAlign w:val="center"/>
            <w:hideMark/>
          </w:tcPr>
          <w:p w14:paraId="0FAFC42B"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Descripción</w:t>
            </w:r>
          </w:p>
        </w:tc>
        <w:tc>
          <w:tcPr>
            <w:tcW w:w="301" w:type="pct"/>
            <w:vMerge w:val="restart"/>
            <w:shd w:val="clear" w:color="000000" w:fill="E2EFD9"/>
            <w:vAlign w:val="center"/>
            <w:hideMark/>
          </w:tcPr>
          <w:p w14:paraId="65056E3A"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Consecuencia de la ocurrencia del evento</w:t>
            </w:r>
          </w:p>
        </w:tc>
        <w:tc>
          <w:tcPr>
            <w:tcW w:w="187" w:type="pct"/>
            <w:vMerge w:val="restart"/>
            <w:shd w:val="clear" w:color="000000" w:fill="E2EFD9"/>
            <w:textDirection w:val="btLr"/>
            <w:vAlign w:val="center"/>
            <w:hideMark/>
          </w:tcPr>
          <w:p w14:paraId="1C628149"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Probabilidad</w:t>
            </w:r>
          </w:p>
        </w:tc>
        <w:tc>
          <w:tcPr>
            <w:tcW w:w="187" w:type="pct"/>
            <w:vMerge w:val="restart"/>
            <w:shd w:val="clear" w:color="000000" w:fill="E2EFD9"/>
            <w:textDirection w:val="btLr"/>
            <w:vAlign w:val="center"/>
            <w:hideMark/>
          </w:tcPr>
          <w:p w14:paraId="0A069BAC"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Impacto</w:t>
            </w:r>
          </w:p>
        </w:tc>
        <w:tc>
          <w:tcPr>
            <w:tcW w:w="187" w:type="pct"/>
            <w:vMerge w:val="restart"/>
            <w:shd w:val="clear" w:color="000000" w:fill="E2EFD9"/>
            <w:textDirection w:val="btLr"/>
            <w:vAlign w:val="center"/>
            <w:hideMark/>
          </w:tcPr>
          <w:p w14:paraId="3A8EDA45"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Valoración</w:t>
            </w:r>
          </w:p>
        </w:tc>
        <w:tc>
          <w:tcPr>
            <w:tcW w:w="187" w:type="pct"/>
            <w:vMerge w:val="restart"/>
            <w:shd w:val="clear" w:color="000000" w:fill="E2EFD9"/>
            <w:textDirection w:val="btLr"/>
            <w:vAlign w:val="center"/>
            <w:hideMark/>
          </w:tcPr>
          <w:p w14:paraId="1558592B"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Categoría</w:t>
            </w:r>
          </w:p>
        </w:tc>
        <w:tc>
          <w:tcPr>
            <w:tcW w:w="187" w:type="pct"/>
            <w:vMerge w:val="restart"/>
            <w:shd w:val="clear" w:color="000000" w:fill="EDEDED"/>
            <w:textDirection w:val="btLr"/>
            <w:vAlign w:val="center"/>
            <w:hideMark/>
          </w:tcPr>
          <w:p w14:paraId="796180C3"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¿A quién se le asigna?</w:t>
            </w:r>
          </w:p>
        </w:tc>
        <w:tc>
          <w:tcPr>
            <w:tcW w:w="383" w:type="pct"/>
            <w:vMerge w:val="restart"/>
            <w:shd w:val="clear" w:color="000000" w:fill="EDEDED"/>
            <w:vAlign w:val="center"/>
            <w:hideMark/>
          </w:tcPr>
          <w:p w14:paraId="2C95B73F"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Tratamiento/Control a ser implementado</w:t>
            </w:r>
          </w:p>
        </w:tc>
        <w:tc>
          <w:tcPr>
            <w:tcW w:w="748" w:type="pct"/>
            <w:gridSpan w:val="4"/>
            <w:shd w:val="clear" w:color="000000" w:fill="EDEDED"/>
            <w:vAlign w:val="center"/>
            <w:hideMark/>
          </w:tcPr>
          <w:p w14:paraId="06A3AFDA"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Impacto después del tratamiento</w:t>
            </w:r>
          </w:p>
        </w:tc>
        <w:tc>
          <w:tcPr>
            <w:tcW w:w="187" w:type="pct"/>
            <w:vMerge w:val="restart"/>
            <w:shd w:val="clear" w:color="000000" w:fill="EDEDED"/>
            <w:textDirection w:val="btLr"/>
            <w:vAlign w:val="center"/>
            <w:hideMark/>
          </w:tcPr>
          <w:p w14:paraId="509DE801"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¿Afecta la ejecución del contrato?</w:t>
            </w:r>
          </w:p>
        </w:tc>
        <w:tc>
          <w:tcPr>
            <w:tcW w:w="187" w:type="pct"/>
            <w:vMerge w:val="restart"/>
            <w:shd w:val="clear" w:color="000000" w:fill="EDEDED"/>
            <w:textDirection w:val="btLr"/>
            <w:vAlign w:val="center"/>
            <w:hideMark/>
          </w:tcPr>
          <w:p w14:paraId="54DA55D7"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Responsable por implementar el tratamiento</w:t>
            </w:r>
          </w:p>
        </w:tc>
        <w:tc>
          <w:tcPr>
            <w:tcW w:w="258" w:type="pct"/>
            <w:vMerge w:val="restart"/>
            <w:shd w:val="clear" w:color="000000" w:fill="EDEDED"/>
            <w:textDirection w:val="btLr"/>
            <w:vAlign w:val="center"/>
            <w:hideMark/>
          </w:tcPr>
          <w:p w14:paraId="571BED06"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Fecha estimada en que se inicia el tratamiento</w:t>
            </w:r>
          </w:p>
        </w:tc>
        <w:tc>
          <w:tcPr>
            <w:tcW w:w="344" w:type="pct"/>
            <w:vMerge w:val="restart"/>
            <w:shd w:val="clear" w:color="000000" w:fill="EDEDED"/>
            <w:textDirection w:val="btLr"/>
            <w:vAlign w:val="center"/>
            <w:hideMark/>
          </w:tcPr>
          <w:p w14:paraId="6560E9CD"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Fecha estimada en que se completa el tratamiento</w:t>
            </w:r>
          </w:p>
        </w:tc>
        <w:tc>
          <w:tcPr>
            <w:tcW w:w="426" w:type="pct"/>
            <w:gridSpan w:val="2"/>
            <w:shd w:val="clear" w:color="000000" w:fill="EDEDED"/>
            <w:vAlign w:val="center"/>
            <w:hideMark/>
          </w:tcPr>
          <w:p w14:paraId="51F64985"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Monitoreo y revisión</w:t>
            </w:r>
          </w:p>
        </w:tc>
      </w:tr>
      <w:bookmarkEnd w:id="2"/>
      <w:tr w:rsidR="00622170" w:rsidRPr="008A563F" w14:paraId="128811E4" w14:textId="77777777" w:rsidTr="00FF5651">
        <w:trPr>
          <w:trHeight w:val="804"/>
          <w:tblHeader/>
        </w:trPr>
        <w:tc>
          <w:tcPr>
            <w:tcW w:w="187" w:type="pct"/>
            <w:vMerge/>
            <w:vAlign w:val="center"/>
            <w:hideMark/>
          </w:tcPr>
          <w:p w14:paraId="78828E1D"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4392F16F"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774515C0"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30604C34"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79583EA1" w14:textId="77777777" w:rsidR="00622170" w:rsidRPr="008A563F" w:rsidRDefault="00622170" w:rsidP="00C77547">
            <w:pPr>
              <w:spacing w:after="0" w:line="240" w:lineRule="atLeast"/>
              <w:rPr>
                <w:rFonts w:ascii="Arial Narrow" w:hAnsi="Arial Narrow"/>
                <w:b/>
                <w:color w:val="000000"/>
                <w:sz w:val="20"/>
                <w:szCs w:val="20"/>
              </w:rPr>
            </w:pPr>
          </w:p>
        </w:tc>
        <w:tc>
          <w:tcPr>
            <w:tcW w:w="294" w:type="pct"/>
            <w:vMerge/>
            <w:vAlign w:val="center"/>
            <w:hideMark/>
          </w:tcPr>
          <w:p w14:paraId="49679B3A" w14:textId="77777777" w:rsidR="00622170" w:rsidRPr="008A563F" w:rsidRDefault="00622170" w:rsidP="00C77547">
            <w:pPr>
              <w:spacing w:after="0" w:line="240" w:lineRule="atLeast"/>
              <w:rPr>
                <w:rFonts w:ascii="Arial Narrow" w:hAnsi="Arial Narrow"/>
                <w:b/>
                <w:color w:val="000000"/>
                <w:sz w:val="20"/>
                <w:szCs w:val="20"/>
              </w:rPr>
            </w:pPr>
          </w:p>
        </w:tc>
        <w:tc>
          <w:tcPr>
            <w:tcW w:w="301" w:type="pct"/>
            <w:vMerge/>
            <w:vAlign w:val="center"/>
            <w:hideMark/>
          </w:tcPr>
          <w:p w14:paraId="26BAD9E9"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69469150"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5341A9D0"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191C8527"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762CF4EB"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35BCCDB6" w14:textId="77777777" w:rsidR="00622170" w:rsidRPr="008A563F" w:rsidRDefault="00622170" w:rsidP="00C77547">
            <w:pPr>
              <w:spacing w:after="0" w:line="240" w:lineRule="atLeast"/>
              <w:rPr>
                <w:rFonts w:ascii="Arial Narrow" w:hAnsi="Arial Narrow"/>
                <w:b/>
                <w:color w:val="000000"/>
                <w:sz w:val="20"/>
                <w:szCs w:val="20"/>
              </w:rPr>
            </w:pPr>
          </w:p>
        </w:tc>
        <w:tc>
          <w:tcPr>
            <w:tcW w:w="383" w:type="pct"/>
            <w:vMerge/>
            <w:vAlign w:val="center"/>
            <w:hideMark/>
          </w:tcPr>
          <w:p w14:paraId="272CA027"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restart"/>
            <w:shd w:val="clear" w:color="000000" w:fill="EDEDED"/>
            <w:textDirection w:val="btLr"/>
            <w:vAlign w:val="center"/>
            <w:hideMark/>
          </w:tcPr>
          <w:p w14:paraId="7608B442"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Probabilidad</w:t>
            </w:r>
          </w:p>
        </w:tc>
        <w:tc>
          <w:tcPr>
            <w:tcW w:w="187" w:type="pct"/>
            <w:vMerge w:val="restart"/>
            <w:shd w:val="clear" w:color="000000" w:fill="EDEDED"/>
            <w:textDirection w:val="btLr"/>
            <w:vAlign w:val="center"/>
            <w:hideMark/>
          </w:tcPr>
          <w:p w14:paraId="46F83BBE"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Impacto</w:t>
            </w:r>
          </w:p>
        </w:tc>
        <w:tc>
          <w:tcPr>
            <w:tcW w:w="187" w:type="pct"/>
            <w:vMerge w:val="restart"/>
            <w:shd w:val="clear" w:color="000000" w:fill="EDEDED"/>
            <w:textDirection w:val="btLr"/>
            <w:vAlign w:val="center"/>
            <w:hideMark/>
          </w:tcPr>
          <w:p w14:paraId="3C18B3ED"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 xml:space="preserve">Valoración </w:t>
            </w:r>
          </w:p>
        </w:tc>
        <w:tc>
          <w:tcPr>
            <w:tcW w:w="187" w:type="pct"/>
            <w:vMerge w:val="restart"/>
            <w:shd w:val="clear" w:color="000000" w:fill="EDEDED"/>
            <w:textDirection w:val="btLr"/>
            <w:vAlign w:val="center"/>
            <w:hideMark/>
          </w:tcPr>
          <w:p w14:paraId="1ABB6504"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Categoría</w:t>
            </w:r>
          </w:p>
        </w:tc>
        <w:tc>
          <w:tcPr>
            <w:tcW w:w="187" w:type="pct"/>
            <w:vMerge/>
            <w:vAlign w:val="center"/>
            <w:hideMark/>
          </w:tcPr>
          <w:p w14:paraId="221EFCBB"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19D26734" w14:textId="77777777" w:rsidR="00622170" w:rsidRPr="008A563F" w:rsidRDefault="00622170" w:rsidP="00C77547">
            <w:pPr>
              <w:spacing w:after="0" w:line="240" w:lineRule="atLeast"/>
              <w:rPr>
                <w:rFonts w:ascii="Arial Narrow" w:hAnsi="Arial Narrow"/>
                <w:b/>
                <w:color w:val="000000"/>
                <w:sz w:val="20"/>
                <w:szCs w:val="20"/>
              </w:rPr>
            </w:pPr>
          </w:p>
        </w:tc>
        <w:tc>
          <w:tcPr>
            <w:tcW w:w="258" w:type="pct"/>
            <w:vMerge/>
            <w:vAlign w:val="center"/>
            <w:hideMark/>
          </w:tcPr>
          <w:p w14:paraId="37CE047E" w14:textId="77777777" w:rsidR="00622170" w:rsidRPr="008A563F" w:rsidRDefault="00622170" w:rsidP="00C77547">
            <w:pPr>
              <w:spacing w:after="0" w:line="240" w:lineRule="atLeast"/>
              <w:rPr>
                <w:rFonts w:ascii="Arial Narrow" w:hAnsi="Arial Narrow"/>
                <w:b/>
                <w:color w:val="000000"/>
                <w:sz w:val="20"/>
                <w:szCs w:val="20"/>
              </w:rPr>
            </w:pPr>
          </w:p>
        </w:tc>
        <w:tc>
          <w:tcPr>
            <w:tcW w:w="344" w:type="pct"/>
            <w:vMerge/>
            <w:vAlign w:val="center"/>
            <w:hideMark/>
          </w:tcPr>
          <w:p w14:paraId="758F1E00" w14:textId="77777777" w:rsidR="00622170" w:rsidRPr="008A563F" w:rsidRDefault="00622170" w:rsidP="00C77547">
            <w:pPr>
              <w:spacing w:after="0" w:line="240" w:lineRule="atLeast"/>
              <w:rPr>
                <w:rFonts w:ascii="Arial Narrow" w:hAnsi="Arial Narrow"/>
                <w:b/>
                <w:color w:val="000000"/>
                <w:sz w:val="20"/>
                <w:szCs w:val="20"/>
              </w:rPr>
            </w:pPr>
          </w:p>
        </w:tc>
        <w:tc>
          <w:tcPr>
            <w:tcW w:w="220" w:type="pct"/>
            <w:vMerge w:val="restart"/>
            <w:shd w:val="clear" w:color="000000" w:fill="EDEDED"/>
            <w:textDirection w:val="btLr"/>
            <w:vAlign w:val="center"/>
            <w:hideMark/>
          </w:tcPr>
          <w:p w14:paraId="0E7EEA1A"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¿Cómo se realiza el monitoreo?</w:t>
            </w:r>
          </w:p>
        </w:tc>
        <w:tc>
          <w:tcPr>
            <w:tcW w:w="207" w:type="pct"/>
            <w:vMerge w:val="restart"/>
            <w:shd w:val="clear" w:color="000000" w:fill="EDEDED"/>
            <w:textDirection w:val="btLr"/>
            <w:vAlign w:val="center"/>
            <w:hideMark/>
          </w:tcPr>
          <w:p w14:paraId="35E7A3EA"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Periodicidad</w:t>
            </w:r>
          </w:p>
        </w:tc>
      </w:tr>
      <w:tr w:rsidR="00622170" w:rsidRPr="008A563F" w14:paraId="670BF0AF" w14:textId="77777777" w:rsidTr="00FF5651">
        <w:trPr>
          <w:trHeight w:val="458"/>
          <w:tblHeader/>
        </w:trPr>
        <w:tc>
          <w:tcPr>
            <w:tcW w:w="187" w:type="pct"/>
            <w:vMerge/>
            <w:vAlign w:val="center"/>
            <w:hideMark/>
          </w:tcPr>
          <w:p w14:paraId="09230F0E"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21053A8B"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60A3B1A6"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02E30E44"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5BA6FBD3" w14:textId="77777777" w:rsidR="00622170" w:rsidRPr="008A563F" w:rsidRDefault="00622170" w:rsidP="00C77547">
            <w:pPr>
              <w:spacing w:after="0" w:line="240" w:lineRule="atLeast"/>
              <w:rPr>
                <w:rFonts w:ascii="Arial Narrow" w:hAnsi="Arial Narrow"/>
                <w:b/>
                <w:color w:val="000000"/>
                <w:sz w:val="20"/>
                <w:szCs w:val="20"/>
              </w:rPr>
            </w:pPr>
          </w:p>
        </w:tc>
        <w:tc>
          <w:tcPr>
            <w:tcW w:w="294" w:type="pct"/>
            <w:vMerge/>
            <w:vAlign w:val="center"/>
            <w:hideMark/>
          </w:tcPr>
          <w:p w14:paraId="3017C58B" w14:textId="77777777" w:rsidR="00622170" w:rsidRPr="008A563F" w:rsidRDefault="00622170" w:rsidP="00C77547">
            <w:pPr>
              <w:spacing w:after="0" w:line="240" w:lineRule="atLeast"/>
              <w:rPr>
                <w:rFonts w:ascii="Arial Narrow" w:hAnsi="Arial Narrow"/>
                <w:b/>
                <w:color w:val="000000"/>
                <w:sz w:val="20"/>
                <w:szCs w:val="20"/>
              </w:rPr>
            </w:pPr>
          </w:p>
        </w:tc>
        <w:tc>
          <w:tcPr>
            <w:tcW w:w="301" w:type="pct"/>
            <w:vMerge/>
            <w:vAlign w:val="center"/>
            <w:hideMark/>
          </w:tcPr>
          <w:p w14:paraId="1B022197"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3BCF6B42"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1F528ECE"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3D3D47C8"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72F7A06A"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20D1FDC4" w14:textId="77777777" w:rsidR="00622170" w:rsidRPr="008A563F" w:rsidRDefault="00622170" w:rsidP="00C77547">
            <w:pPr>
              <w:spacing w:after="0" w:line="240" w:lineRule="atLeast"/>
              <w:rPr>
                <w:rFonts w:ascii="Arial Narrow" w:hAnsi="Arial Narrow"/>
                <w:b/>
                <w:color w:val="000000"/>
                <w:sz w:val="20"/>
                <w:szCs w:val="20"/>
              </w:rPr>
            </w:pPr>
          </w:p>
        </w:tc>
        <w:tc>
          <w:tcPr>
            <w:tcW w:w="383" w:type="pct"/>
            <w:vMerge/>
            <w:vAlign w:val="center"/>
            <w:hideMark/>
          </w:tcPr>
          <w:p w14:paraId="33011A67"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4C5E9EDC"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650135A9"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7A748921"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63BDB70A"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0023E4CF"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7C0D9B6F" w14:textId="77777777" w:rsidR="00622170" w:rsidRPr="008A563F" w:rsidRDefault="00622170" w:rsidP="00C77547">
            <w:pPr>
              <w:spacing w:after="0" w:line="240" w:lineRule="atLeast"/>
              <w:rPr>
                <w:rFonts w:ascii="Arial Narrow" w:hAnsi="Arial Narrow"/>
                <w:b/>
                <w:color w:val="000000"/>
                <w:sz w:val="20"/>
                <w:szCs w:val="20"/>
              </w:rPr>
            </w:pPr>
          </w:p>
        </w:tc>
        <w:tc>
          <w:tcPr>
            <w:tcW w:w="258" w:type="pct"/>
            <w:vMerge/>
            <w:vAlign w:val="center"/>
            <w:hideMark/>
          </w:tcPr>
          <w:p w14:paraId="3110E10C" w14:textId="77777777" w:rsidR="00622170" w:rsidRPr="008A563F" w:rsidRDefault="00622170" w:rsidP="00C77547">
            <w:pPr>
              <w:spacing w:after="0" w:line="240" w:lineRule="atLeast"/>
              <w:rPr>
                <w:rFonts w:ascii="Arial Narrow" w:hAnsi="Arial Narrow"/>
                <w:b/>
                <w:color w:val="000000"/>
                <w:sz w:val="20"/>
                <w:szCs w:val="20"/>
              </w:rPr>
            </w:pPr>
          </w:p>
        </w:tc>
        <w:tc>
          <w:tcPr>
            <w:tcW w:w="344" w:type="pct"/>
            <w:vMerge/>
            <w:vAlign w:val="center"/>
            <w:hideMark/>
          </w:tcPr>
          <w:p w14:paraId="6F9644A0" w14:textId="77777777" w:rsidR="00622170" w:rsidRPr="008A563F" w:rsidRDefault="00622170" w:rsidP="00C77547">
            <w:pPr>
              <w:spacing w:after="0" w:line="240" w:lineRule="atLeast"/>
              <w:rPr>
                <w:rFonts w:ascii="Arial Narrow" w:hAnsi="Arial Narrow"/>
                <w:b/>
                <w:color w:val="000000"/>
                <w:sz w:val="20"/>
                <w:szCs w:val="20"/>
              </w:rPr>
            </w:pPr>
          </w:p>
        </w:tc>
        <w:tc>
          <w:tcPr>
            <w:tcW w:w="220" w:type="pct"/>
            <w:vMerge/>
            <w:vAlign w:val="center"/>
            <w:hideMark/>
          </w:tcPr>
          <w:p w14:paraId="72D3A1F6" w14:textId="77777777" w:rsidR="00622170" w:rsidRPr="008A563F" w:rsidRDefault="00622170" w:rsidP="00C77547">
            <w:pPr>
              <w:spacing w:after="0" w:line="240" w:lineRule="atLeast"/>
              <w:rPr>
                <w:rFonts w:ascii="Arial Narrow" w:hAnsi="Arial Narrow"/>
                <w:b/>
                <w:color w:val="000000"/>
                <w:sz w:val="20"/>
                <w:szCs w:val="20"/>
              </w:rPr>
            </w:pPr>
          </w:p>
        </w:tc>
        <w:tc>
          <w:tcPr>
            <w:tcW w:w="207" w:type="pct"/>
            <w:vMerge/>
            <w:vAlign w:val="center"/>
            <w:hideMark/>
          </w:tcPr>
          <w:p w14:paraId="3BF953AD" w14:textId="77777777" w:rsidR="00622170" w:rsidRPr="008A563F" w:rsidRDefault="00622170" w:rsidP="00C77547">
            <w:pPr>
              <w:spacing w:after="0" w:line="240" w:lineRule="atLeast"/>
              <w:rPr>
                <w:rFonts w:ascii="Arial Narrow" w:hAnsi="Arial Narrow"/>
                <w:b/>
                <w:color w:val="000000"/>
                <w:sz w:val="20"/>
                <w:szCs w:val="20"/>
              </w:rPr>
            </w:pPr>
          </w:p>
        </w:tc>
      </w:tr>
      <w:tr w:rsidR="00622170" w:rsidRPr="008A563F" w14:paraId="0494C935" w14:textId="77777777" w:rsidTr="00FF5651">
        <w:trPr>
          <w:trHeight w:val="3876"/>
        </w:trPr>
        <w:tc>
          <w:tcPr>
            <w:tcW w:w="187" w:type="pct"/>
            <w:textDirection w:val="btLr"/>
            <w:vAlign w:val="center"/>
            <w:hideMark/>
          </w:tcPr>
          <w:p w14:paraId="501D4570"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1</w:t>
            </w:r>
          </w:p>
        </w:tc>
        <w:tc>
          <w:tcPr>
            <w:tcW w:w="187" w:type="pct"/>
            <w:textDirection w:val="btLr"/>
            <w:vAlign w:val="center"/>
            <w:hideMark/>
          </w:tcPr>
          <w:p w14:paraId="0DFDA7B1"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General</w:t>
            </w:r>
          </w:p>
        </w:tc>
        <w:tc>
          <w:tcPr>
            <w:tcW w:w="187" w:type="pct"/>
            <w:textDirection w:val="btLr"/>
            <w:vAlign w:val="center"/>
            <w:hideMark/>
          </w:tcPr>
          <w:p w14:paraId="5716E826"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 xml:space="preserve">Interno </w:t>
            </w:r>
          </w:p>
        </w:tc>
        <w:tc>
          <w:tcPr>
            <w:tcW w:w="187" w:type="pct"/>
            <w:textDirection w:val="btLr"/>
            <w:vAlign w:val="center"/>
            <w:hideMark/>
          </w:tcPr>
          <w:p w14:paraId="24D4D226"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Precontractual</w:t>
            </w:r>
          </w:p>
        </w:tc>
        <w:tc>
          <w:tcPr>
            <w:tcW w:w="187" w:type="pct"/>
            <w:textDirection w:val="btLr"/>
            <w:vAlign w:val="center"/>
            <w:hideMark/>
          </w:tcPr>
          <w:p w14:paraId="138EB534"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Operacional</w:t>
            </w:r>
          </w:p>
        </w:tc>
        <w:tc>
          <w:tcPr>
            <w:tcW w:w="294" w:type="pct"/>
            <w:vAlign w:val="center"/>
            <w:hideMark/>
          </w:tcPr>
          <w:p w14:paraId="64CA449C"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Errores en la etapa precontractual consignados en los documentos y estudios previos que puedan afectar la ejecución del objeto contractual</w:t>
            </w:r>
          </w:p>
        </w:tc>
        <w:tc>
          <w:tcPr>
            <w:tcW w:w="301" w:type="pct"/>
            <w:vAlign w:val="center"/>
            <w:hideMark/>
          </w:tcPr>
          <w:p w14:paraId="3EB701C5"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No cumplimiento de los fines y cometidos de la contratación, no obtención del objeto contractual</w:t>
            </w:r>
          </w:p>
        </w:tc>
        <w:tc>
          <w:tcPr>
            <w:tcW w:w="187" w:type="pct"/>
            <w:textDirection w:val="btLr"/>
            <w:vAlign w:val="center"/>
            <w:hideMark/>
          </w:tcPr>
          <w:p w14:paraId="0DCBA807"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Posible (3)</w:t>
            </w:r>
          </w:p>
        </w:tc>
        <w:tc>
          <w:tcPr>
            <w:tcW w:w="187" w:type="pct"/>
            <w:textDirection w:val="btLr"/>
            <w:vAlign w:val="center"/>
            <w:hideMark/>
          </w:tcPr>
          <w:p w14:paraId="58F9D6A1"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Menor (2)</w:t>
            </w:r>
          </w:p>
        </w:tc>
        <w:tc>
          <w:tcPr>
            <w:tcW w:w="187" w:type="pct"/>
            <w:textDirection w:val="btLr"/>
            <w:vAlign w:val="center"/>
            <w:hideMark/>
          </w:tcPr>
          <w:p w14:paraId="03ABC046"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5</w:t>
            </w:r>
          </w:p>
        </w:tc>
        <w:tc>
          <w:tcPr>
            <w:tcW w:w="187" w:type="pct"/>
            <w:textDirection w:val="btLr"/>
            <w:vAlign w:val="center"/>
            <w:hideMark/>
          </w:tcPr>
          <w:p w14:paraId="6EFBF27A"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Riesgo Medio</w:t>
            </w:r>
          </w:p>
        </w:tc>
        <w:tc>
          <w:tcPr>
            <w:tcW w:w="187" w:type="pct"/>
            <w:textDirection w:val="btLr"/>
            <w:vAlign w:val="center"/>
            <w:hideMark/>
          </w:tcPr>
          <w:p w14:paraId="5292233D"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Contratante (Alcaldía)</w:t>
            </w:r>
          </w:p>
        </w:tc>
        <w:tc>
          <w:tcPr>
            <w:tcW w:w="383" w:type="pct"/>
            <w:vAlign w:val="center"/>
            <w:hideMark/>
          </w:tcPr>
          <w:p w14:paraId="4B5EAACF"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Aplicación del principio de planeación en la etapa precontractual.  Revisión, ajuste y seguimiento de los documentos y estudios previos por parte del Área a cargo de la contratación</w:t>
            </w:r>
          </w:p>
        </w:tc>
        <w:tc>
          <w:tcPr>
            <w:tcW w:w="187" w:type="pct"/>
            <w:textDirection w:val="btLr"/>
            <w:vAlign w:val="center"/>
            <w:hideMark/>
          </w:tcPr>
          <w:p w14:paraId="09CBA444"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Raro (1)</w:t>
            </w:r>
          </w:p>
        </w:tc>
        <w:tc>
          <w:tcPr>
            <w:tcW w:w="187" w:type="pct"/>
            <w:textDirection w:val="btLr"/>
            <w:vAlign w:val="center"/>
            <w:hideMark/>
          </w:tcPr>
          <w:p w14:paraId="646968BE"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Menor (2)</w:t>
            </w:r>
          </w:p>
        </w:tc>
        <w:tc>
          <w:tcPr>
            <w:tcW w:w="187" w:type="pct"/>
            <w:textDirection w:val="btLr"/>
            <w:vAlign w:val="center"/>
            <w:hideMark/>
          </w:tcPr>
          <w:p w14:paraId="3AE42906"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3</w:t>
            </w:r>
          </w:p>
        </w:tc>
        <w:tc>
          <w:tcPr>
            <w:tcW w:w="187" w:type="pct"/>
            <w:textDirection w:val="btLr"/>
            <w:vAlign w:val="center"/>
            <w:hideMark/>
          </w:tcPr>
          <w:p w14:paraId="5E06A983"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Riesgo bajo</w:t>
            </w:r>
          </w:p>
        </w:tc>
        <w:tc>
          <w:tcPr>
            <w:tcW w:w="187" w:type="pct"/>
            <w:textDirection w:val="btLr"/>
            <w:vAlign w:val="center"/>
            <w:hideMark/>
          </w:tcPr>
          <w:p w14:paraId="40A1FABB"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Si</w:t>
            </w:r>
          </w:p>
        </w:tc>
        <w:tc>
          <w:tcPr>
            <w:tcW w:w="187" w:type="pct"/>
            <w:textDirection w:val="btLr"/>
            <w:vAlign w:val="center"/>
            <w:hideMark/>
          </w:tcPr>
          <w:p w14:paraId="211CA03E"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Quien tenga a cargo el proceso pre contractual</w:t>
            </w:r>
          </w:p>
        </w:tc>
        <w:tc>
          <w:tcPr>
            <w:tcW w:w="258" w:type="pct"/>
            <w:vAlign w:val="center"/>
            <w:hideMark/>
          </w:tcPr>
          <w:p w14:paraId="623C28DD"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Desde la Elaboración de Estudios Previos</w:t>
            </w:r>
          </w:p>
        </w:tc>
        <w:tc>
          <w:tcPr>
            <w:tcW w:w="344" w:type="pct"/>
            <w:vAlign w:val="center"/>
            <w:hideMark/>
          </w:tcPr>
          <w:p w14:paraId="38F884EC"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Hasta la suscripción del contrato</w:t>
            </w:r>
          </w:p>
        </w:tc>
        <w:tc>
          <w:tcPr>
            <w:tcW w:w="220" w:type="pct"/>
            <w:vAlign w:val="center"/>
            <w:hideMark/>
          </w:tcPr>
          <w:p w14:paraId="31101505"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Revisión periódica de los documentos requeridos en la etapa precontractual, necesarios del proceso de contratación.</w:t>
            </w:r>
          </w:p>
        </w:tc>
        <w:tc>
          <w:tcPr>
            <w:tcW w:w="207" w:type="pct"/>
            <w:vAlign w:val="center"/>
            <w:hideMark/>
          </w:tcPr>
          <w:p w14:paraId="51033F00"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Diario</w:t>
            </w:r>
          </w:p>
        </w:tc>
      </w:tr>
      <w:tr w:rsidR="00622170" w:rsidRPr="008A563F" w14:paraId="6585C810" w14:textId="77777777" w:rsidTr="00FF5651">
        <w:trPr>
          <w:trHeight w:val="1116"/>
        </w:trPr>
        <w:tc>
          <w:tcPr>
            <w:tcW w:w="187" w:type="pct"/>
            <w:vMerge w:val="restart"/>
            <w:textDirection w:val="btLr"/>
            <w:vAlign w:val="center"/>
            <w:hideMark/>
          </w:tcPr>
          <w:p w14:paraId="5AF7A070"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2</w:t>
            </w:r>
          </w:p>
        </w:tc>
        <w:tc>
          <w:tcPr>
            <w:tcW w:w="187" w:type="pct"/>
            <w:vMerge w:val="restart"/>
            <w:textDirection w:val="btLr"/>
            <w:vAlign w:val="center"/>
            <w:hideMark/>
          </w:tcPr>
          <w:p w14:paraId="68D2CCA4"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General</w:t>
            </w:r>
          </w:p>
        </w:tc>
        <w:tc>
          <w:tcPr>
            <w:tcW w:w="187" w:type="pct"/>
            <w:vMerge w:val="restart"/>
            <w:textDirection w:val="btLr"/>
            <w:vAlign w:val="center"/>
            <w:hideMark/>
          </w:tcPr>
          <w:p w14:paraId="7A019541"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 xml:space="preserve">Interno </w:t>
            </w:r>
          </w:p>
        </w:tc>
        <w:tc>
          <w:tcPr>
            <w:tcW w:w="187" w:type="pct"/>
            <w:vMerge w:val="restart"/>
            <w:textDirection w:val="btLr"/>
            <w:vAlign w:val="center"/>
            <w:hideMark/>
          </w:tcPr>
          <w:p w14:paraId="29C7CB1C"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Precontractual</w:t>
            </w:r>
          </w:p>
        </w:tc>
        <w:tc>
          <w:tcPr>
            <w:tcW w:w="187" w:type="pct"/>
            <w:vMerge w:val="restart"/>
            <w:textDirection w:val="btLr"/>
            <w:vAlign w:val="center"/>
            <w:hideMark/>
          </w:tcPr>
          <w:p w14:paraId="70C7CB9C"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Operacional</w:t>
            </w:r>
          </w:p>
        </w:tc>
        <w:tc>
          <w:tcPr>
            <w:tcW w:w="294" w:type="pct"/>
            <w:vMerge w:val="restart"/>
            <w:vAlign w:val="center"/>
            <w:hideMark/>
          </w:tcPr>
          <w:p w14:paraId="3BDB02BA"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No suscripción del contrato</w:t>
            </w:r>
          </w:p>
        </w:tc>
        <w:tc>
          <w:tcPr>
            <w:tcW w:w="301" w:type="pct"/>
            <w:vMerge w:val="restart"/>
            <w:vAlign w:val="center"/>
            <w:hideMark/>
          </w:tcPr>
          <w:p w14:paraId="5C047881"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 xml:space="preserve">Retrasos o imposibilidad en la ejecución </w:t>
            </w:r>
            <w:r w:rsidRPr="008A563F">
              <w:rPr>
                <w:rFonts w:ascii="Arial Narrow" w:hAnsi="Arial Narrow"/>
                <w:color w:val="000000"/>
                <w:sz w:val="20"/>
                <w:szCs w:val="20"/>
              </w:rPr>
              <w:lastRenderedPageBreak/>
              <w:t>contractual</w:t>
            </w:r>
          </w:p>
        </w:tc>
        <w:tc>
          <w:tcPr>
            <w:tcW w:w="187" w:type="pct"/>
            <w:vMerge w:val="restart"/>
            <w:textDirection w:val="btLr"/>
            <w:vAlign w:val="center"/>
            <w:hideMark/>
          </w:tcPr>
          <w:p w14:paraId="328FCC06"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lastRenderedPageBreak/>
              <w:t>Improbable (2)</w:t>
            </w:r>
          </w:p>
        </w:tc>
        <w:tc>
          <w:tcPr>
            <w:tcW w:w="187" w:type="pct"/>
            <w:vMerge w:val="restart"/>
            <w:textDirection w:val="btLr"/>
            <w:vAlign w:val="center"/>
            <w:hideMark/>
          </w:tcPr>
          <w:p w14:paraId="5192CFE1"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Mayor (4)</w:t>
            </w:r>
          </w:p>
        </w:tc>
        <w:tc>
          <w:tcPr>
            <w:tcW w:w="187" w:type="pct"/>
            <w:vMerge w:val="restart"/>
            <w:textDirection w:val="btLr"/>
            <w:vAlign w:val="center"/>
            <w:hideMark/>
          </w:tcPr>
          <w:p w14:paraId="083DD271"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6</w:t>
            </w:r>
          </w:p>
        </w:tc>
        <w:tc>
          <w:tcPr>
            <w:tcW w:w="187" w:type="pct"/>
            <w:vMerge w:val="restart"/>
            <w:textDirection w:val="btLr"/>
            <w:vAlign w:val="center"/>
            <w:hideMark/>
          </w:tcPr>
          <w:p w14:paraId="46BEFB83"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Riesgo Alto</w:t>
            </w:r>
          </w:p>
        </w:tc>
        <w:tc>
          <w:tcPr>
            <w:tcW w:w="187" w:type="pct"/>
            <w:vMerge w:val="restart"/>
            <w:textDirection w:val="btLr"/>
            <w:vAlign w:val="center"/>
            <w:hideMark/>
          </w:tcPr>
          <w:p w14:paraId="27C3AEDA"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Contratista (Quien resultase favorecido)</w:t>
            </w:r>
          </w:p>
        </w:tc>
        <w:tc>
          <w:tcPr>
            <w:tcW w:w="383" w:type="pct"/>
            <w:vMerge w:val="restart"/>
            <w:vAlign w:val="center"/>
            <w:hideMark/>
          </w:tcPr>
          <w:p w14:paraId="1917A801"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 xml:space="preserve">Garantizar la presentación oportuna de propuesta por parte </w:t>
            </w:r>
            <w:r w:rsidRPr="008A563F">
              <w:rPr>
                <w:rFonts w:ascii="Arial Narrow" w:hAnsi="Arial Narrow"/>
                <w:color w:val="000000"/>
                <w:sz w:val="20"/>
                <w:szCs w:val="20"/>
              </w:rPr>
              <w:lastRenderedPageBreak/>
              <w:t>del contratista, donde se compromete a la ejecución del objeto contractual.</w:t>
            </w:r>
          </w:p>
        </w:tc>
        <w:tc>
          <w:tcPr>
            <w:tcW w:w="187" w:type="pct"/>
            <w:vMerge w:val="restart"/>
            <w:textDirection w:val="btLr"/>
            <w:vAlign w:val="center"/>
            <w:hideMark/>
          </w:tcPr>
          <w:p w14:paraId="3B94FACA"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lastRenderedPageBreak/>
              <w:t>Raro (1)</w:t>
            </w:r>
          </w:p>
        </w:tc>
        <w:tc>
          <w:tcPr>
            <w:tcW w:w="187" w:type="pct"/>
            <w:vMerge w:val="restart"/>
            <w:textDirection w:val="btLr"/>
            <w:vAlign w:val="center"/>
            <w:hideMark/>
          </w:tcPr>
          <w:p w14:paraId="5D65FBB6"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Mayor (4)</w:t>
            </w:r>
          </w:p>
        </w:tc>
        <w:tc>
          <w:tcPr>
            <w:tcW w:w="187" w:type="pct"/>
            <w:vMerge w:val="restart"/>
            <w:textDirection w:val="btLr"/>
            <w:vAlign w:val="center"/>
            <w:hideMark/>
          </w:tcPr>
          <w:p w14:paraId="2C765746"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5</w:t>
            </w:r>
          </w:p>
        </w:tc>
        <w:tc>
          <w:tcPr>
            <w:tcW w:w="187" w:type="pct"/>
            <w:vMerge w:val="restart"/>
            <w:textDirection w:val="btLr"/>
            <w:vAlign w:val="center"/>
            <w:hideMark/>
          </w:tcPr>
          <w:p w14:paraId="52FEF052"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Riesgo medio</w:t>
            </w:r>
          </w:p>
        </w:tc>
        <w:tc>
          <w:tcPr>
            <w:tcW w:w="187" w:type="pct"/>
            <w:vMerge w:val="restart"/>
            <w:textDirection w:val="btLr"/>
            <w:vAlign w:val="center"/>
            <w:hideMark/>
          </w:tcPr>
          <w:p w14:paraId="1956561A"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Si</w:t>
            </w:r>
          </w:p>
        </w:tc>
        <w:tc>
          <w:tcPr>
            <w:tcW w:w="187" w:type="pct"/>
            <w:vMerge w:val="restart"/>
            <w:textDirection w:val="btLr"/>
            <w:vAlign w:val="center"/>
            <w:hideMark/>
          </w:tcPr>
          <w:p w14:paraId="2031F4E5"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Secretario o gestor de contratación</w:t>
            </w:r>
          </w:p>
        </w:tc>
        <w:tc>
          <w:tcPr>
            <w:tcW w:w="258" w:type="pct"/>
            <w:vMerge w:val="restart"/>
            <w:vAlign w:val="center"/>
            <w:hideMark/>
          </w:tcPr>
          <w:p w14:paraId="378CB9AD"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 xml:space="preserve">Desde la Elaboración de Estudios </w:t>
            </w:r>
            <w:r w:rsidRPr="008A563F">
              <w:rPr>
                <w:rFonts w:ascii="Arial Narrow" w:hAnsi="Arial Narrow"/>
                <w:color w:val="000000"/>
                <w:sz w:val="20"/>
                <w:szCs w:val="20"/>
              </w:rPr>
              <w:lastRenderedPageBreak/>
              <w:t>Previos</w:t>
            </w:r>
          </w:p>
        </w:tc>
        <w:tc>
          <w:tcPr>
            <w:tcW w:w="344" w:type="pct"/>
            <w:vMerge w:val="restart"/>
            <w:vAlign w:val="center"/>
            <w:hideMark/>
          </w:tcPr>
          <w:p w14:paraId="2CBBFC70"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lastRenderedPageBreak/>
              <w:t>Hasta la suscripción del contrato</w:t>
            </w:r>
          </w:p>
        </w:tc>
        <w:tc>
          <w:tcPr>
            <w:tcW w:w="220" w:type="pct"/>
            <w:vAlign w:val="center"/>
            <w:hideMark/>
          </w:tcPr>
          <w:p w14:paraId="42D01F51"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En la planeación del proceso contractual.</w:t>
            </w:r>
          </w:p>
        </w:tc>
        <w:tc>
          <w:tcPr>
            <w:tcW w:w="207" w:type="pct"/>
            <w:vAlign w:val="center"/>
            <w:hideMark/>
          </w:tcPr>
          <w:p w14:paraId="454E3CF8"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Diario</w:t>
            </w:r>
          </w:p>
        </w:tc>
      </w:tr>
      <w:tr w:rsidR="00622170" w:rsidRPr="008A563F" w14:paraId="10E8F5A1" w14:textId="77777777" w:rsidTr="00FF5651">
        <w:trPr>
          <w:trHeight w:val="1944"/>
        </w:trPr>
        <w:tc>
          <w:tcPr>
            <w:tcW w:w="187" w:type="pct"/>
            <w:vMerge/>
            <w:vAlign w:val="center"/>
            <w:hideMark/>
          </w:tcPr>
          <w:p w14:paraId="58590313" w14:textId="77777777" w:rsidR="00622170" w:rsidRPr="008A563F" w:rsidRDefault="00622170" w:rsidP="00C77547">
            <w:pPr>
              <w:spacing w:after="0" w:line="240" w:lineRule="atLeast"/>
              <w:rPr>
                <w:rFonts w:ascii="Arial Narrow" w:hAnsi="Arial Narrow"/>
                <w:b/>
                <w:color w:val="000000"/>
                <w:sz w:val="20"/>
                <w:szCs w:val="20"/>
              </w:rPr>
            </w:pPr>
          </w:p>
        </w:tc>
        <w:tc>
          <w:tcPr>
            <w:tcW w:w="187" w:type="pct"/>
            <w:vMerge/>
            <w:vAlign w:val="center"/>
            <w:hideMark/>
          </w:tcPr>
          <w:p w14:paraId="69D7D401" w14:textId="77777777" w:rsidR="00622170" w:rsidRPr="008A563F" w:rsidRDefault="00622170" w:rsidP="00C77547">
            <w:pPr>
              <w:spacing w:after="0" w:line="240" w:lineRule="atLeast"/>
              <w:rPr>
                <w:rFonts w:ascii="Arial Narrow" w:hAnsi="Arial Narrow"/>
                <w:color w:val="000000"/>
                <w:sz w:val="20"/>
                <w:szCs w:val="20"/>
              </w:rPr>
            </w:pPr>
          </w:p>
        </w:tc>
        <w:tc>
          <w:tcPr>
            <w:tcW w:w="187" w:type="pct"/>
            <w:vMerge/>
            <w:vAlign w:val="center"/>
            <w:hideMark/>
          </w:tcPr>
          <w:p w14:paraId="17ED1DFB" w14:textId="77777777" w:rsidR="00622170" w:rsidRPr="008A563F" w:rsidRDefault="00622170" w:rsidP="00C77547">
            <w:pPr>
              <w:spacing w:after="0" w:line="240" w:lineRule="atLeast"/>
              <w:rPr>
                <w:rFonts w:ascii="Arial Narrow" w:hAnsi="Arial Narrow"/>
                <w:color w:val="000000"/>
                <w:sz w:val="20"/>
                <w:szCs w:val="20"/>
              </w:rPr>
            </w:pPr>
          </w:p>
        </w:tc>
        <w:tc>
          <w:tcPr>
            <w:tcW w:w="187" w:type="pct"/>
            <w:vMerge/>
            <w:vAlign w:val="center"/>
            <w:hideMark/>
          </w:tcPr>
          <w:p w14:paraId="7EA3E412" w14:textId="77777777" w:rsidR="00622170" w:rsidRPr="008A563F" w:rsidRDefault="00622170" w:rsidP="00C77547">
            <w:pPr>
              <w:spacing w:after="0" w:line="240" w:lineRule="atLeast"/>
              <w:rPr>
                <w:rFonts w:ascii="Arial Narrow" w:hAnsi="Arial Narrow"/>
                <w:color w:val="000000"/>
                <w:sz w:val="20"/>
                <w:szCs w:val="20"/>
              </w:rPr>
            </w:pPr>
          </w:p>
        </w:tc>
        <w:tc>
          <w:tcPr>
            <w:tcW w:w="187" w:type="pct"/>
            <w:vMerge/>
            <w:vAlign w:val="center"/>
            <w:hideMark/>
          </w:tcPr>
          <w:p w14:paraId="70718816" w14:textId="77777777" w:rsidR="00622170" w:rsidRPr="008A563F" w:rsidRDefault="00622170" w:rsidP="00C77547">
            <w:pPr>
              <w:spacing w:after="0" w:line="240" w:lineRule="atLeast"/>
              <w:rPr>
                <w:rFonts w:ascii="Arial Narrow" w:hAnsi="Arial Narrow"/>
                <w:color w:val="000000"/>
                <w:sz w:val="20"/>
                <w:szCs w:val="20"/>
              </w:rPr>
            </w:pPr>
          </w:p>
        </w:tc>
        <w:tc>
          <w:tcPr>
            <w:tcW w:w="294" w:type="pct"/>
            <w:vMerge/>
            <w:vAlign w:val="center"/>
            <w:hideMark/>
          </w:tcPr>
          <w:p w14:paraId="4E7EB671" w14:textId="77777777" w:rsidR="00622170" w:rsidRPr="008A563F" w:rsidRDefault="00622170" w:rsidP="00C77547">
            <w:pPr>
              <w:spacing w:after="0" w:line="240" w:lineRule="atLeast"/>
              <w:rPr>
                <w:rFonts w:ascii="Arial Narrow" w:hAnsi="Arial Narrow"/>
                <w:color w:val="000000"/>
                <w:sz w:val="20"/>
                <w:szCs w:val="20"/>
              </w:rPr>
            </w:pPr>
          </w:p>
        </w:tc>
        <w:tc>
          <w:tcPr>
            <w:tcW w:w="301" w:type="pct"/>
            <w:vMerge/>
            <w:vAlign w:val="center"/>
            <w:hideMark/>
          </w:tcPr>
          <w:p w14:paraId="6E29F007" w14:textId="77777777" w:rsidR="00622170" w:rsidRPr="008A563F" w:rsidRDefault="00622170" w:rsidP="00C77547">
            <w:pPr>
              <w:spacing w:after="0" w:line="240" w:lineRule="atLeast"/>
              <w:rPr>
                <w:rFonts w:ascii="Arial Narrow" w:hAnsi="Arial Narrow"/>
                <w:color w:val="000000"/>
                <w:sz w:val="20"/>
                <w:szCs w:val="20"/>
              </w:rPr>
            </w:pPr>
          </w:p>
        </w:tc>
        <w:tc>
          <w:tcPr>
            <w:tcW w:w="187" w:type="pct"/>
            <w:vMerge/>
            <w:vAlign w:val="center"/>
            <w:hideMark/>
          </w:tcPr>
          <w:p w14:paraId="59EA3AB9" w14:textId="77777777" w:rsidR="00622170" w:rsidRPr="008A563F" w:rsidRDefault="00622170" w:rsidP="00C77547">
            <w:pPr>
              <w:spacing w:after="0" w:line="240" w:lineRule="atLeast"/>
              <w:rPr>
                <w:rFonts w:ascii="Arial Narrow" w:hAnsi="Arial Narrow"/>
                <w:color w:val="000000"/>
                <w:sz w:val="20"/>
                <w:szCs w:val="20"/>
              </w:rPr>
            </w:pPr>
          </w:p>
        </w:tc>
        <w:tc>
          <w:tcPr>
            <w:tcW w:w="187" w:type="pct"/>
            <w:vMerge/>
            <w:vAlign w:val="center"/>
            <w:hideMark/>
          </w:tcPr>
          <w:p w14:paraId="09DBA08E" w14:textId="77777777" w:rsidR="00622170" w:rsidRPr="008A563F" w:rsidRDefault="00622170" w:rsidP="00C77547">
            <w:pPr>
              <w:spacing w:after="0" w:line="240" w:lineRule="atLeast"/>
              <w:rPr>
                <w:rFonts w:ascii="Arial Narrow" w:hAnsi="Arial Narrow"/>
                <w:color w:val="000000"/>
                <w:sz w:val="20"/>
                <w:szCs w:val="20"/>
              </w:rPr>
            </w:pPr>
          </w:p>
        </w:tc>
        <w:tc>
          <w:tcPr>
            <w:tcW w:w="187" w:type="pct"/>
            <w:vMerge/>
            <w:vAlign w:val="center"/>
            <w:hideMark/>
          </w:tcPr>
          <w:p w14:paraId="49AB16CA" w14:textId="77777777" w:rsidR="00622170" w:rsidRPr="008A563F" w:rsidRDefault="00622170" w:rsidP="00C77547">
            <w:pPr>
              <w:spacing w:after="0" w:line="240" w:lineRule="atLeast"/>
              <w:rPr>
                <w:rFonts w:ascii="Arial Narrow" w:hAnsi="Arial Narrow"/>
                <w:color w:val="000000"/>
                <w:sz w:val="20"/>
                <w:szCs w:val="20"/>
              </w:rPr>
            </w:pPr>
          </w:p>
        </w:tc>
        <w:tc>
          <w:tcPr>
            <w:tcW w:w="187" w:type="pct"/>
            <w:vMerge/>
            <w:vAlign w:val="center"/>
            <w:hideMark/>
          </w:tcPr>
          <w:p w14:paraId="43962DDB" w14:textId="77777777" w:rsidR="00622170" w:rsidRPr="008A563F" w:rsidRDefault="00622170" w:rsidP="00C77547">
            <w:pPr>
              <w:spacing w:after="0" w:line="240" w:lineRule="atLeast"/>
              <w:rPr>
                <w:rFonts w:ascii="Arial Narrow" w:hAnsi="Arial Narrow"/>
                <w:color w:val="000000"/>
                <w:sz w:val="20"/>
                <w:szCs w:val="20"/>
              </w:rPr>
            </w:pPr>
          </w:p>
        </w:tc>
        <w:tc>
          <w:tcPr>
            <w:tcW w:w="187" w:type="pct"/>
            <w:vMerge/>
            <w:vAlign w:val="center"/>
            <w:hideMark/>
          </w:tcPr>
          <w:p w14:paraId="736A08AA" w14:textId="77777777" w:rsidR="00622170" w:rsidRPr="008A563F" w:rsidRDefault="00622170" w:rsidP="00C77547">
            <w:pPr>
              <w:spacing w:after="0" w:line="240" w:lineRule="atLeast"/>
              <w:rPr>
                <w:rFonts w:ascii="Arial Narrow" w:hAnsi="Arial Narrow"/>
                <w:color w:val="000000"/>
                <w:sz w:val="20"/>
                <w:szCs w:val="20"/>
              </w:rPr>
            </w:pPr>
          </w:p>
        </w:tc>
        <w:tc>
          <w:tcPr>
            <w:tcW w:w="383" w:type="pct"/>
            <w:vMerge/>
            <w:vAlign w:val="center"/>
            <w:hideMark/>
          </w:tcPr>
          <w:p w14:paraId="45DB675B" w14:textId="77777777" w:rsidR="00622170" w:rsidRPr="008A563F" w:rsidRDefault="00622170" w:rsidP="00C77547">
            <w:pPr>
              <w:spacing w:after="0" w:line="240" w:lineRule="atLeast"/>
              <w:rPr>
                <w:rFonts w:ascii="Arial Narrow" w:hAnsi="Arial Narrow"/>
                <w:color w:val="000000"/>
                <w:sz w:val="20"/>
                <w:szCs w:val="20"/>
              </w:rPr>
            </w:pPr>
          </w:p>
        </w:tc>
        <w:tc>
          <w:tcPr>
            <w:tcW w:w="187" w:type="pct"/>
            <w:vMerge/>
            <w:vAlign w:val="center"/>
            <w:hideMark/>
          </w:tcPr>
          <w:p w14:paraId="0D18E2CE" w14:textId="77777777" w:rsidR="00622170" w:rsidRPr="008A563F" w:rsidRDefault="00622170" w:rsidP="00C77547">
            <w:pPr>
              <w:spacing w:after="0" w:line="240" w:lineRule="atLeast"/>
              <w:rPr>
                <w:rFonts w:ascii="Arial Narrow" w:hAnsi="Arial Narrow"/>
                <w:color w:val="000000"/>
                <w:sz w:val="20"/>
                <w:szCs w:val="20"/>
              </w:rPr>
            </w:pPr>
          </w:p>
        </w:tc>
        <w:tc>
          <w:tcPr>
            <w:tcW w:w="187" w:type="pct"/>
            <w:vMerge/>
            <w:vAlign w:val="center"/>
            <w:hideMark/>
          </w:tcPr>
          <w:p w14:paraId="0EC1BD06" w14:textId="77777777" w:rsidR="00622170" w:rsidRPr="008A563F" w:rsidRDefault="00622170" w:rsidP="00C77547">
            <w:pPr>
              <w:spacing w:after="0" w:line="240" w:lineRule="atLeast"/>
              <w:rPr>
                <w:rFonts w:ascii="Arial Narrow" w:hAnsi="Arial Narrow"/>
                <w:color w:val="000000"/>
                <w:sz w:val="20"/>
                <w:szCs w:val="20"/>
              </w:rPr>
            </w:pPr>
          </w:p>
        </w:tc>
        <w:tc>
          <w:tcPr>
            <w:tcW w:w="187" w:type="pct"/>
            <w:vMerge/>
            <w:vAlign w:val="center"/>
            <w:hideMark/>
          </w:tcPr>
          <w:p w14:paraId="397D4DE5" w14:textId="77777777" w:rsidR="00622170" w:rsidRPr="008A563F" w:rsidRDefault="00622170" w:rsidP="00C77547">
            <w:pPr>
              <w:spacing w:after="0" w:line="240" w:lineRule="atLeast"/>
              <w:rPr>
                <w:rFonts w:ascii="Arial Narrow" w:hAnsi="Arial Narrow"/>
                <w:color w:val="000000"/>
                <w:sz w:val="20"/>
                <w:szCs w:val="20"/>
              </w:rPr>
            </w:pPr>
          </w:p>
        </w:tc>
        <w:tc>
          <w:tcPr>
            <w:tcW w:w="187" w:type="pct"/>
            <w:vMerge/>
            <w:vAlign w:val="center"/>
            <w:hideMark/>
          </w:tcPr>
          <w:p w14:paraId="1722254F" w14:textId="77777777" w:rsidR="00622170" w:rsidRPr="008A563F" w:rsidRDefault="00622170" w:rsidP="00C77547">
            <w:pPr>
              <w:spacing w:after="0" w:line="240" w:lineRule="atLeast"/>
              <w:rPr>
                <w:rFonts w:ascii="Arial Narrow" w:hAnsi="Arial Narrow"/>
                <w:color w:val="000000"/>
                <w:sz w:val="20"/>
                <w:szCs w:val="20"/>
              </w:rPr>
            </w:pPr>
          </w:p>
        </w:tc>
        <w:tc>
          <w:tcPr>
            <w:tcW w:w="187" w:type="pct"/>
            <w:vMerge/>
            <w:vAlign w:val="center"/>
            <w:hideMark/>
          </w:tcPr>
          <w:p w14:paraId="13FDF662" w14:textId="77777777" w:rsidR="00622170" w:rsidRPr="008A563F" w:rsidRDefault="00622170" w:rsidP="00C77547">
            <w:pPr>
              <w:spacing w:after="0" w:line="240" w:lineRule="atLeast"/>
              <w:rPr>
                <w:rFonts w:ascii="Arial Narrow" w:hAnsi="Arial Narrow"/>
                <w:color w:val="000000"/>
                <w:sz w:val="20"/>
                <w:szCs w:val="20"/>
              </w:rPr>
            </w:pPr>
          </w:p>
        </w:tc>
        <w:tc>
          <w:tcPr>
            <w:tcW w:w="187" w:type="pct"/>
            <w:vMerge/>
            <w:vAlign w:val="center"/>
            <w:hideMark/>
          </w:tcPr>
          <w:p w14:paraId="10E1C74D" w14:textId="77777777" w:rsidR="00622170" w:rsidRPr="008A563F" w:rsidRDefault="00622170" w:rsidP="00C77547">
            <w:pPr>
              <w:spacing w:after="0" w:line="240" w:lineRule="atLeast"/>
              <w:rPr>
                <w:rFonts w:ascii="Arial Narrow" w:hAnsi="Arial Narrow"/>
                <w:color w:val="000000"/>
                <w:sz w:val="20"/>
                <w:szCs w:val="20"/>
              </w:rPr>
            </w:pPr>
          </w:p>
        </w:tc>
        <w:tc>
          <w:tcPr>
            <w:tcW w:w="258" w:type="pct"/>
            <w:vMerge/>
            <w:vAlign w:val="center"/>
            <w:hideMark/>
          </w:tcPr>
          <w:p w14:paraId="40A78334" w14:textId="77777777" w:rsidR="00622170" w:rsidRPr="008A563F" w:rsidRDefault="00622170" w:rsidP="00C77547">
            <w:pPr>
              <w:spacing w:after="0" w:line="240" w:lineRule="atLeast"/>
              <w:rPr>
                <w:rFonts w:ascii="Arial Narrow" w:hAnsi="Arial Narrow"/>
                <w:color w:val="000000"/>
                <w:sz w:val="20"/>
                <w:szCs w:val="20"/>
              </w:rPr>
            </w:pPr>
          </w:p>
        </w:tc>
        <w:tc>
          <w:tcPr>
            <w:tcW w:w="344" w:type="pct"/>
            <w:vMerge/>
            <w:vAlign w:val="center"/>
            <w:hideMark/>
          </w:tcPr>
          <w:p w14:paraId="75613E80" w14:textId="77777777" w:rsidR="00622170" w:rsidRPr="008A563F" w:rsidRDefault="00622170" w:rsidP="00C77547">
            <w:pPr>
              <w:spacing w:after="0" w:line="240" w:lineRule="atLeast"/>
              <w:rPr>
                <w:rFonts w:ascii="Arial Narrow" w:hAnsi="Arial Narrow"/>
                <w:color w:val="000000"/>
                <w:sz w:val="20"/>
                <w:szCs w:val="20"/>
              </w:rPr>
            </w:pPr>
          </w:p>
        </w:tc>
        <w:tc>
          <w:tcPr>
            <w:tcW w:w="220" w:type="pct"/>
            <w:vAlign w:val="center"/>
            <w:hideMark/>
          </w:tcPr>
          <w:p w14:paraId="2EA7A1D2"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En la comunicación oportuna y asertiva con el contratista</w:t>
            </w:r>
          </w:p>
        </w:tc>
        <w:tc>
          <w:tcPr>
            <w:tcW w:w="207" w:type="pct"/>
            <w:vAlign w:val="center"/>
            <w:hideMark/>
          </w:tcPr>
          <w:p w14:paraId="6FF7CFBA"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Cuando se requiera</w:t>
            </w:r>
          </w:p>
        </w:tc>
      </w:tr>
      <w:tr w:rsidR="00622170" w:rsidRPr="008A563F" w14:paraId="26B59C6D" w14:textId="77777777" w:rsidTr="00FF5651">
        <w:trPr>
          <w:trHeight w:val="1944"/>
        </w:trPr>
        <w:tc>
          <w:tcPr>
            <w:tcW w:w="187" w:type="pct"/>
            <w:textDirection w:val="btLr"/>
            <w:vAlign w:val="center"/>
            <w:hideMark/>
          </w:tcPr>
          <w:p w14:paraId="5423DA0F"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3</w:t>
            </w:r>
          </w:p>
        </w:tc>
        <w:tc>
          <w:tcPr>
            <w:tcW w:w="187" w:type="pct"/>
            <w:textDirection w:val="btLr"/>
            <w:vAlign w:val="center"/>
            <w:hideMark/>
          </w:tcPr>
          <w:p w14:paraId="7E71509B"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General</w:t>
            </w:r>
          </w:p>
        </w:tc>
        <w:tc>
          <w:tcPr>
            <w:tcW w:w="187" w:type="pct"/>
            <w:textDirection w:val="btLr"/>
            <w:vAlign w:val="center"/>
            <w:hideMark/>
          </w:tcPr>
          <w:p w14:paraId="5C2E3E5F"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 xml:space="preserve">Interno </w:t>
            </w:r>
          </w:p>
        </w:tc>
        <w:tc>
          <w:tcPr>
            <w:tcW w:w="187" w:type="pct"/>
            <w:textDirection w:val="btLr"/>
            <w:vAlign w:val="center"/>
            <w:hideMark/>
          </w:tcPr>
          <w:p w14:paraId="751BAA49"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Ejecución o Contractual</w:t>
            </w:r>
          </w:p>
        </w:tc>
        <w:tc>
          <w:tcPr>
            <w:tcW w:w="187" w:type="pct"/>
            <w:textDirection w:val="btLr"/>
            <w:vAlign w:val="center"/>
            <w:hideMark/>
          </w:tcPr>
          <w:p w14:paraId="4160A250"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Financiero</w:t>
            </w:r>
          </w:p>
        </w:tc>
        <w:tc>
          <w:tcPr>
            <w:tcW w:w="294" w:type="pct"/>
            <w:vAlign w:val="center"/>
            <w:hideMark/>
          </w:tcPr>
          <w:p w14:paraId="333FB134"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Atraso en el pago de las facturas</w:t>
            </w:r>
          </w:p>
        </w:tc>
        <w:tc>
          <w:tcPr>
            <w:tcW w:w="301" w:type="pct"/>
            <w:vAlign w:val="center"/>
            <w:hideMark/>
          </w:tcPr>
          <w:p w14:paraId="2D7DDF13"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Incumplimiento de la obligación de pagarle al contratista por la ejecución del objeto contractual.</w:t>
            </w:r>
          </w:p>
        </w:tc>
        <w:tc>
          <w:tcPr>
            <w:tcW w:w="187" w:type="pct"/>
            <w:textDirection w:val="btLr"/>
            <w:vAlign w:val="center"/>
            <w:hideMark/>
          </w:tcPr>
          <w:p w14:paraId="50E3A4CF"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Improbable (2)</w:t>
            </w:r>
          </w:p>
        </w:tc>
        <w:tc>
          <w:tcPr>
            <w:tcW w:w="187" w:type="pct"/>
            <w:textDirection w:val="btLr"/>
            <w:vAlign w:val="center"/>
            <w:hideMark/>
          </w:tcPr>
          <w:p w14:paraId="483668EC"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Menor (2)</w:t>
            </w:r>
          </w:p>
        </w:tc>
        <w:tc>
          <w:tcPr>
            <w:tcW w:w="187" w:type="pct"/>
            <w:textDirection w:val="btLr"/>
            <w:vAlign w:val="center"/>
            <w:hideMark/>
          </w:tcPr>
          <w:p w14:paraId="6A6409C3"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4</w:t>
            </w:r>
          </w:p>
        </w:tc>
        <w:tc>
          <w:tcPr>
            <w:tcW w:w="187" w:type="pct"/>
            <w:textDirection w:val="btLr"/>
            <w:vAlign w:val="center"/>
            <w:hideMark/>
          </w:tcPr>
          <w:p w14:paraId="1AD76A7D"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Riesgo Bajo</w:t>
            </w:r>
          </w:p>
        </w:tc>
        <w:tc>
          <w:tcPr>
            <w:tcW w:w="187" w:type="pct"/>
            <w:textDirection w:val="btLr"/>
            <w:vAlign w:val="center"/>
            <w:hideMark/>
          </w:tcPr>
          <w:p w14:paraId="551CFF6C"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Contratante (ALCLADÍA)</w:t>
            </w:r>
          </w:p>
        </w:tc>
        <w:tc>
          <w:tcPr>
            <w:tcW w:w="383" w:type="pct"/>
            <w:vAlign w:val="center"/>
            <w:hideMark/>
          </w:tcPr>
          <w:p w14:paraId="547FAD0C"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Realizar seguimiento de las facturas radicadas por el contratista</w:t>
            </w:r>
          </w:p>
        </w:tc>
        <w:tc>
          <w:tcPr>
            <w:tcW w:w="187" w:type="pct"/>
            <w:textDirection w:val="btLr"/>
            <w:vAlign w:val="center"/>
            <w:hideMark/>
          </w:tcPr>
          <w:p w14:paraId="411E84E5"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Improbable (2)</w:t>
            </w:r>
          </w:p>
        </w:tc>
        <w:tc>
          <w:tcPr>
            <w:tcW w:w="187" w:type="pct"/>
            <w:textDirection w:val="btLr"/>
            <w:vAlign w:val="center"/>
            <w:hideMark/>
          </w:tcPr>
          <w:p w14:paraId="4ADD0F5F"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Menor (2)</w:t>
            </w:r>
          </w:p>
        </w:tc>
        <w:tc>
          <w:tcPr>
            <w:tcW w:w="187" w:type="pct"/>
            <w:textDirection w:val="btLr"/>
            <w:vAlign w:val="center"/>
            <w:hideMark/>
          </w:tcPr>
          <w:p w14:paraId="1DA3829C"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4</w:t>
            </w:r>
          </w:p>
        </w:tc>
        <w:tc>
          <w:tcPr>
            <w:tcW w:w="187" w:type="pct"/>
            <w:textDirection w:val="btLr"/>
            <w:vAlign w:val="center"/>
            <w:hideMark/>
          </w:tcPr>
          <w:p w14:paraId="24D65F02"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Riesgo bajo</w:t>
            </w:r>
          </w:p>
        </w:tc>
        <w:tc>
          <w:tcPr>
            <w:tcW w:w="187" w:type="pct"/>
            <w:textDirection w:val="btLr"/>
            <w:vAlign w:val="center"/>
            <w:hideMark/>
          </w:tcPr>
          <w:p w14:paraId="4F079C61"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No</w:t>
            </w:r>
          </w:p>
        </w:tc>
        <w:tc>
          <w:tcPr>
            <w:tcW w:w="187" w:type="pct"/>
            <w:textDirection w:val="btLr"/>
            <w:vAlign w:val="center"/>
            <w:hideMark/>
          </w:tcPr>
          <w:p w14:paraId="7207081B"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Supervisor</w:t>
            </w:r>
          </w:p>
        </w:tc>
        <w:tc>
          <w:tcPr>
            <w:tcW w:w="258" w:type="pct"/>
            <w:vAlign w:val="center"/>
            <w:hideMark/>
          </w:tcPr>
          <w:p w14:paraId="12CEEFF8"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Desde la firma del acta de Inicio</w:t>
            </w:r>
          </w:p>
        </w:tc>
        <w:tc>
          <w:tcPr>
            <w:tcW w:w="344" w:type="pct"/>
            <w:vAlign w:val="center"/>
            <w:hideMark/>
          </w:tcPr>
          <w:p w14:paraId="27D8AFD2"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Hasta la firma del Acta de Liquidación</w:t>
            </w:r>
          </w:p>
        </w:tc>
        <w:tc>
          <w:tcPr>
            <w:tcW w:w="220" w:type="pct"/>
            <w:vAlign w:val="center"/>
            <w:hideMark/>
          </w:tcPr>
          <w:p w14:paraId="3EDDE401"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Revisión periódica de las facturas radicadas y pendientes de pago</w:t>
            </w:r>
          </w:p>
        </w:tc>
        <w:tc>
          <w:tcPr>
            <w:tcW w:w="207" w:type="pct"/>
            <w:vAlign w:val="center"/>
            <w:hideMark/>
          </w:tcPr>
          <w:p w14:paraId="6180D699"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Mensual</w:t>
            </w:r>
          </w:p>
        </w:tc>
      </w:tr>
      <w:tr w:rsidR="00622170" w:rsidRPr="008A563F" w14:paraId="532B1AD0" w14:textId="77777777" w:rsidTr="00FF5651">
        <w:trPr>
          <w:trHeight w:val="2220"/>
        </w:trPr>
        <w:tc>
          <w:tcPr>
            <w:tcW w:w="187" w:type="pct"/>
            <w:textDirection w:val="btLr"/>
            <w:vAlign w:val="center"/>
            <w:hideMark/>
          </w:tcPr>
          <w:p w14:paraId="203ECA35"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4</w:t>
            </w:r>
          </w:p>
        </w:tc>
        <w:tc>
          <w:tcPr>
            <w:tcW w:w="187" w:type="pct"/>
            <w:textDirection w:val="btLr"/>
            <w:vAlign w:val="center"/>
            <w:hideMark/>
          </w:tcPr>
          <w:p w14:paraId="23E0071B"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Específica</w:t>
            </w:r>
          </w:p>
        </w:tc>
        <w:tc>
          <w:tcPr>
            <w:tcW w:w="187" w:type="pct"/>
            <w:textDirection w:val="btLr"/>
            <w:vAlign w:val="center"/>
            <w:hideMark/>
          </w:tcPr>
          <w:p w14:paraId="647D64F5"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Externa</w:t>
            </w:r>
          </w:p>
        </w:tc>
        <w:tc>
          <w:tcPr>
            <w:tcW w:w="187" w:type="pct"/>
            <w:textDirection w:val="btLr"/>
            <w:vAlign w:val="center"/>
            <w:hideMark/>
          </w:tcPr>
          <w:p w14:paraId="3996F627"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Ejecución o Contractual</w:t>
            </w:r>
          </w:p>
        </w:tc>
        <w:tc>
          <w:tcPr>
            <w:tcW w:w="187" w:type="pct"/>
            <w:textDirection w:val="btLr"/>
            <w:vAlign w:val="center"/>
            <w:hideMark/>
          </w:tcPr>
          <w:p w14:paraId="6F6E0644"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Operacional</w:t>
            </w:r>
          </w:p>
        </w:tc>
        <w:tc>
          <w:tcPr>
            <w:tcW w:w="294" w:type="pct"/>
            <w:vAlign w:val="center"/>
            <w:hideMark/>
          </w:tcPr>
          <w:p w14:paraId="6AF33F35"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Incumplimiento de las obligaciones por parte del contratista.</w:t>
            </w:r>
          </w:p>
        </w:tc>
        <w:tc>
          <w:tcPr>
            <w:tcW w:w="301" w:type="pct"/>
            <w:vAlign w:val="center"/>
            <w:hideMark/>
          </w:tcPr>
          <w:p w14:paraId="10CCD2A9"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No ejecución adecuada del objeto contractual.</w:t>
            </w:r>
          </w:p>
        </w:tc>
        <w:tc>
          <w:tcPr>
            <w:tcW w:w="187" w:type="pct"/>
            <w:textDirection w:val="btLr"/>
            <w:vAlign w:val="center"/>
            <w:hideMark/>
          </w:tcPr>
          <w:p w14:paraId="1CBA615B"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Improbable (2)</w:t>
            </w:r>
          </w:p>
        </w:tc>
        <w:tc>
          <w:tcPr>
            <w:tcW w:w="187" w:type="pct"/>
            <w:textDirection w:val="btLr"/>
            <w:vAlign w:val="center"/>
            <w:hideMark/>
          </w:tcPr>
          <w:p w14:paraId="3535B03C"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Mayor (4)</w:t>
            </w:r>
          </w:p>
        </w:tc>
        <w:tc>
          <w:tcPr>
            <w:tcW w:w="187" w:type="pct"/>
            <w:textDirection w:val="btLr"/>
            <w:vAlign w:val="center"/>
            <w:hideMark/>
          </w:tcPr>
          <w:p w14:paraId="67B6AEE8"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6</w:t>
            </w:r>
          </w:p>
        </w:tc>
        <w:tc>
          <w:tcPr>
            <w:tcW w:w="187" w:type="pct"/>
            <w:textDirection w:val="btLr"/>
            <w:vAlign w:val="center"/>
            <w:hideMark/>
          </w:tcPr>
          <w:p w14:paraId="6660F490"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Riesgo Alto</w:t>
            </w:r>
          </w:p>
        </w:tc>
        <w:tc>
          <w:tcPr>
            <w:tcW w:w="187" w:type="pct"/>
            <w:textDirection w:val="btLr"/>
            <w:vAlign w:val="center"/>
            <w:hideMark/>
          </w:tcPr>
          <w:p w14:paraId="309322F0"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Contratista (Quien resultase favorecido)</w:t>
            </w:r>
          </w:p>
        </w:tc>
        <w:tc>
          <w:tcPr>
            <w:tcW w:w="383" w:type="pct"/>
            <w:vAlign w:val="center"/>
            <w:hideMark/>
          </w:tcPr>
          <w:p w14:paraId="17B016E0"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Realizar seguimiento periódico al cumplimiento de las obligaciones pactadas en el contrato.</w:t>
            </w:r>
          </w:p>
        </w:tc>
        <w:tc>
          <w:tcPr>
            <w:tcW w:w="187" w:type="pct"/>
            <w:textDirection w:val="btLr"/>
            <w:vAlign w:val="center"/>
            <w:hideMark/>
          </w:tcPr>
          <w:p w14:paraId="596A4001"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probable (2)</w:t>
            </w:r>
          </w:p>
        </w:tc>
        <w:tc>
          <w:tcPr>
            <w:tcW w:w="187" w:type="pct"/>
            <w:textDirection w:val="btLr"/>
            <w:vAlign w:val="center"/>
            <w:hideMark/>
          </w:tcPr>
          <w:p w14:paraId="5C263BC8"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Mayor (4)</w:t>
            </w:r>
          </w:p>
        </w:tc>
        <w:tc>
          <w:tcPr>
            <w:tcW w:w="187" w:type="pct"/>
            <w:textDirection w:val="btLr"/>
            <w:vAlign w:val="center"/>
            <w:hideMark/>
          </w:tcPr>
          <w:p w14:paraId="41D04431"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6</w:t>
            </w:r>
          </w:p>
        </w:tc>
        <w:tc>
          <w:tcPr>
            <w:tcW w:w="187" w:type="pct"/>
            <w:textDirection w:val="btLr"/>
            <w:vAlign w:val="center"/>
            <w:hideMark/>
          </w:tcPr>
          <w:p w14:paraId="6DD4F226"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Riesgo alto</w:t>
            </w:r>
          </w:p>
        </w:tc>
        <w:tc>
          <w:tcPr>
            <w:tcW w:w="187" w:type="pct"/>
            <w:textDirection w:val="btLr"/>
            <w:vAlign w:val="center"/>
            <w:hideMark/>
          </w:tcPr>
          <w:p w14:paraId="1D5AA0A8"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Si</w:t>
            </w:r>
          </w:p>
        </w:tc>
        <w:tc>
          <w:tcPr>
            <w:tcW w:w="187" w:type="pct"/>
            <w:textDirection w:val="btLr"/>
            <w:vAlign w:val="center"/>
            <w:hideMark/>
          </w:tcPr>
          <w:p w14:paraId="38D20275"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Supervisor</w:t>
            </w:r>
          </w:p>
        </w:tc>
        <w:tc>
          <w:tcPr>
            <w:tcW w:w="258" w:type="pct"/>
            <w:vAlign w:val="center"/>
            <w:hideMark/>
          </w:tcPr>
          <w:p w14:paraId="6BB50989"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Desde la firma del acta de Inicio</w:t>
            </w:r>
          </w:p>
        </w:tc>
        <w:tc>
          <w:tcPr>
            <w:tcW w:w="344" w:type="pct"/>
            <w:vAlign w:val="center"/>
            <w:hideMark/>
          </w:tcPr>
          <w:p w14:paraId="1B3BAE1B"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Hasta la firma del Acta de Terminación</w:t>
            </w:r>
          </w:p>
        </w:tc>
        <w:tc>
          <w:tcPr>
            <w:tcW w:w="220" w:type="pct"/>
            <w:vAlign w:val="center"/>
            <w:hideMark/>
          </w:tcPr>
          <w:p w14:paraId="5B92F37C"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Seguimiento al cumplimiento de las obligaciones contractuales.</w:t>
            </w:r>
          </w:p>
        </w:tc>
        <w:tc>
          <w:tcPr>
            <w:tcW w:w="207" w:type="pct"/>
            <w:vAlign w:val="center"/>
            <w:hideMark/>
          </w:tcPr>
          <w:p w14:paraId="2F93C64C"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Mensual</w:t>
            </w:r>
          </w:p>
        </w:tc>
      </w:tr>
      <w:tr w:rsidR="00622170" w:rsidRPr="008A563F" w14:paraId="585FFA75" w14:textId="77777777" w:rsidTr="00FF5651">
        <w:trPr>
          <w:trHeight w:val="1932"/>
        </w:trPr>
        <w:tc>
          <w:tcPr>
            <w:tcW w:w="187" w:type="pct"/>
            <w:textDirection w:val="btLr"/>
            <w:vAlign w:val="center"/>
            <w:hideMark/>
          </w:tcPr>
          <w:p w14:paraId="37B08929"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lastRenderedPageBreak/>
              <w:t>5</w:t>
            </w:r>
          </w:p>
        </w:tc>
        <w:tc>
          <w:tcPr>
            <w:tcW w:w="187" w:type="pct"/>
            <w:textDirection w:val="btLr"/>
            <w:vAlign w:val="center"/>
            <w:hideMark/>
          </w:tcPr>
          <w:p w14:paraId="0A8ABD71"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Específica</w:t>
            </w:r>
          </w:p>
        </w:tc>
        <w:tc>
          <w:tcPr>
            <w:tcW w:w="187" w:type="pct"/>
            <w:textDirection w:val="btLr"/>
            <w:vAlign w:val="center"/>
            <w:hideMark/>
          </w:tcPr>
          <w:p w14:paraId="07925FD6"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Externa</w:t>
            </w:r>
          </w:p>
        </w:tc>
        <w:tc>
          <w:tcPr>
            <w:tcW w:w="187" w:type="pct"/>
            <w:textDirection w:val="btLr"/>
            <w:vAlign w:val="center"/>
            <w:hideMark/>
          </w:tcPr>
          <w:p w14:paraId="157348AC"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Contractual</w:t>
            </w:r>
          </w:p>
        </w:tc>
        <w:tc>
          <w:tcPr>
            <w:tcW w:w="187" w:type="pct"/>
            <w:textDirection w:val="btLr"/>
            <w:vAlign w:val="center"/>
            <w:hideMark/>
          </w:tcPr>
          <w:p w14:paraId="02B79D3E"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Operacional</w:t>
            </w:r>
          </w:p>
        </w:tc>
        <w:tc>
          <w:tcPr>
            <w:tcW w:w="294" w:type="pct"/>
            <w:vAlign w:val="center"/>
            <w:hideMark/>
          </w:tcPr>
          <w:p w14:paraId="5918142F"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Mala calidad del Servicio</w:t>
            </w:r>
          </w:p>
        </w:tc>
        <w:tc>
          <w:tcPr>
            <w:tcW w:w="301" w:type="pct"/>
            <w:vAlign w:val="center"/>
            <w:hideMark/>
          </w:tcPr>
          <w:p w14:paraId="0BCB45EB"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No cumplir con las obligaciones del contrato y/o entregables del contrato y así obtener las evidencias necesarias</w:t>
            </w:r>
          </w:p>
        </w:tc>
        <w:tc>
          <w:tcPr>
            <w:tcW w:w="187" w:type="pct"/>
            <w:textDirection w:val="btLr"/>
            <w:vAlign w:val="center"/>
            <w:hideMark/>
          </w:tcPr>
          <w:p w14:paraId="1045EFA3"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Posible (3)</w:t>
            </w:r>
          </w:p>
        </w:tc>
        <w:tc>
          <w:tcPr>
            <w:tcW w:w="187" w:type="pct"/>
            <w:textDirection w:val="btLr"/>
            <w:vAlign w:val="center"/>
            <w:hideMark/>
          </w:tcPr>
          <w:p w14:paraId="6606FA95"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Mayor (4)</w:t>
            </w:r>
          </w:p>
        </w:tc>
        <w:tc>
          <w:tcPr>
            <w:tcW w:w="187" w:type="pct"/>
            <w:textDirection w:val="btLr"/>
            <w:vAlign w:val="center"/>
            <w:hideMark/>
          </w:tcPr>
          <w:p w14:paraId="34C81313"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7</w:t>
            </w:r>
          </w:p>
        </w:tc>
        <w:tc>
          <w:tcPr>
            <w:tcW w:w="187" w:type="pct"/>
            <w:textDirection w:val="btLr"/>
            <w:vAlign w:val="center"/>
            <w:hideMark/>
          </w:tcPr>
          <w:p w14:paraId="7A909DC9"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Riesgo Alto</w:t>
            </w:r>
          </w:p>
        </w:tc>
        <w:tc>
          <w:tcPr>
            <w:tcW w:w="187" w:type="pct"/>
            <w:textDirection w:val="btLr"/>
            <w:vAlign w:val="center"/>
            <w:hideMark/>
          </w:tcPr>
          <w:p w14:paraId="190218B7"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 xml:space="preserve">Contratista </w:t>
            </w:r>
          </w:p>
        </w:tc>
        <w:tc>
          <w:tcPr>
            <w:tcW w:w="383" w:type="pct"/>
            <w:vAlign w:val="center"/>
            <w:hideMark/>
          </w:tcPr>
          <w:p w14:paraId="007ADF27"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Revisión de las actividades VS las obligaciones del contrato</w:t>
            </w:r>
          </w:p>
        </w:tc>
        <w:tc>
          <w:tcPr>
            <w:tcW w:w="187" w:type="pct"/>
            <w:textDirection w:val="btLr"/>
            <w:vAlign w:val="center"/>
            <w:hideMark/>
          </w:tcPr>
          <w:p w14:paraId="04CF9744"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probable (2)</w:t>
            </w:r>
          </w:p>
        </w:tc>
        <w:tc>
          <w:tcPr>
            <w:tcW w:w="187" w:type="pct"/>
            <w:textDirection w:val="btLr"/>
            <w:vAlign w:val="center"/>
            <w:hideMark/>
          </w:tcPr>
          <w:p w14:paraId="2AEAB2BE"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Mayor (4)</w:t>
            </w:r>
          </w:p>
        </w:tc>
        <w:tc>
          <w:tcPr>
            <w:tcW w:w="187" w:type="pct"/>
            <w:textDirection w:val="btLr"/>
            <w:vAlign w:val="center"/>
            <w:hideMark/>
          </w:tcPr>
          <w:p w14:paraId="08D7FA5A"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6</w:t>
            </w:r>
          </w:p>
        </w:tc>
        <w:tc>
          <w:tcPr>
            <w:tcW w:w="187" w:type="pct"/>
            <w:textDirection w:val="btLr"/>
            <w:vAlign w:val="center"/>
            <w:hideMark/>
          </w:tcPr>
          <w:p w14:paraId="60AC0248"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Riesgo medio</w:t>
            </w:r>
          </w:p>
        </w:tc>
        <w:tc>
          <w:tcPr>
            <w:tcW w:w="187" w:type="pct"/>
            <w:textDirection w:val="btLr"/>
            <w:vAlign w:val="center"/>
            <w:hideMark/>
          </w:tcPr>
          <w:p w14:paraId="41E07376"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Si</w:t>
            </w:r>
          </w:p>
        </w:tc>
        <w:tc>
          <w:tcPr>
            <w:tcW w:w="187" w:type="pct"/>
            <w:textDirection w:val="btLr"/>
            <w:vAlign w:val="center"/>
            <w:hideMark/>
          </w:tcPr>
          <w:p w14:paraId="5ABA5C38"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Supervisor</w:t>
            </w:r>
          </w:p>
        </w:tc>
        <w:tc>
          <w:tcPr>
            <w:tcW w:w="258" w:type="pct"/>
            <w:vAlign w:val="center"/>
            <w:hideMark/>
          </w:tcPr>
          <w:p w14:paraId="3A70AED4"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Desde la firma del acta de Inicio</w:t>
            </w:r>
          </w:p>
        </w:tc>
        <w:tc>
          <w:tcPr>
            <w:tcW w:w="344" w:type="pct"/>
            <w:vAlign w:val="center"/>
            <w:hideMark/>
          </w:tcPr>
          <w:p w14:paraId="0FEFD6BB"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Hasta la firma del Acta de Terminación</w:t>
            </w:r>
          </w:p>
        </w:tc>
        <w:tc>
          <w:tcPr>
            <w:tcW w:w="220" w:type="pct"/>
            <w:vAlign w:val="center"/>
            <w:hideMark/>
          </w:tcPr>
          <w:p w14:paraId="7F0D83FE"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Revisión del plan antes de la ejecución de la entrega del insumo.</w:t>
            </w:r>
          </w:p>
          <w:p w14:paraId="448DB317"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Una sola vez.</w:t>
            </w:r>
          </w:p>
        </w:tc>
        <w:tc>
          <w:tcPr>
            <w:tcW w:w="207" w:type="pct"/>
            <w:vAlign w:val="center"/>
            <w:hideMark/>
          </w:tcPr>
          <w:p w14:paraId="0B1C511A" w14:textId="77777777" w:rsidR="00622170" w:rsidRPr="008A563F" w:rsidRDefault="00622170" w:rsidP="00C77547">
            <w:pPr>
              <w:spacing w:after="0" w:line="240" w:lineRule="atLeast"/>
              <w:jc w:val="center"/>
              <w:rPr>
                <w:rFonts w:ascii="Arial Narrow" w:hAnsi="Arial Narrow"/>
                <w:color w:val="000000"/>
                <w:sz w:val="20"/>
                <w:szCs w:val="20"/>
              </w:rPr>
            </w:pPr>
            <w:r w:rsidRPr="008A563F">
              <w:rPr>
                <w:rFonts w:ascii="Arial Narrow" w:hAnsi="Arial Narrow"/>
                <w:color w:val="000000"/>
                <w:sz w:val="20"/>
                <w:szCs w:val="20"/>
              </w:rPr>
              <w:t>Cuando se preste el servicio</w:t>
            </w:r>
          </w:p>
        </w:tc>
      </w:tr>
      <w:tr w:rsidR="00622170" w:rsidRPr="008A563F" w14:paraId="5CC09845" w14:textId="77777777" w:rsidTr="00FF5651">
        <w:trPr>
          <w:trHeight w:val="862"/>
        </w:trPr>
        <w:tc>
          <w:tcPr>
            <w:tcW w:w="187" w:type="pct"/>
            <w:vAlign w:val="center"/>
          </w:tcPr>
          <w:p w14:paraId="75183431"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6</w:t>
            </w:r>
          </w:p>
        </w:tc>
        <w:tc>
          <w:tcPr>
            <w:tcW w:w="187" w:type="pct"/>
            <w:textDirection w:val="btLr"/>
            <w:vAlign w:val="center"/>
          </w:tcPr>
          <w:p w14:paraId="3C9725E6"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Específica</w:t>
            </w:r>
          </w:p>
        </w:tc>
        <w:tc>
          <w:tcPr>
            <w:tcW w:w="187" w:type="pct"/>
            <w:textDirection w:val="btLr"/>
            <w:vAlign w:val="center"/>
          </w:tcPr>
          <w:p w14:paraId="0D95CA31"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Externa</w:t>
            </w:r>
          </w:p>
        </w:tc>
        <w:tc>
          <w:tcPr>
            <w:tcW w:w="187" w:type="pct"/>
            <w:textDirection w:val="btLr"/>
            <w:vAlign w:val="center"/>
          </w:tcPr>
          <w:p w14:paraId="467A60EA"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Contractual</w:t>
            </w:r>
          </w:p>
        </w:tc>
        <w:tc>
          <w:tcPr>
            <w:tcW w:w="187" w:type="pct"/>
            <w:textDirection w:val="btLr"/>
            <w:vAlign w:val="center"/>
          </w:tcPr>
          <w:p w14:paraId="5FE4C3CD"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Operacional</w:t>
            </w:r>
          </w:p>
        </w:tc>
        <w:tc>
          <w:tcPr>
            <w:tcW w:w="294" w:type="pct"/>
            <w:vAlign w:val="center"/>
          </w:tcPr>
          <w:p w14:paraId="663884A9"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Accidente del contratista en instalaciones de la Alcaldía</w:t>
            </w:r>
          </w:p>
        </w:tc>
        <w:tc>
          <w:tcPr>
            <w:tcW w:w="301" w:type="pct"/>
            <w:vAlign w:val="center"/>
          </w:tcPr>
          <w:p w14:paraId="21462488"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Posibles reclamaciones judiciales</w:t>
            </w:r>
          </w:p>
        </w:tc>
        <w:tc>
          <w:tcPr>
            <w:tcW w:w="187" w:type="pct"/>
            <w:textDirection w:val="btLr"/>
            <w:vAlign w:val="center"/>
          </w:tcPr>
          <w:p w14:paraId="1AF446C8"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Posible (3)</w:t>
            </w:r>
          </w:p>
        </w:tc>
        <w:tc>
          <w:tcPr>
            <w:tcW w:w="187" w:type="pct"/>
            <w:textDirection w:val="btLr"/>
            <w:vAlign w:val="center"/>
          </w:tcPr>
          <w:p w14:paraId="284C242D"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Mayor (4)</w:t>
            </w:r>
          </w:p>
        </w:tc>
        <w:tc>
          <w:tcPr>
            <w:tcW w:w="187" w:type="pct"/>
            <w:textDirection w:val="btLr"/>
            <w:vAlign w:val="center"/>
          </w:tcPr>
          <w:p w14:paraId="0C148AB2"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7</w:t>
            </w:r>
          </w:p>
        </w:tc>
        <w:tc>
          <w:tcPr>
            <w:tcW w:w="187" w:type="pct"/>
            <w:textDirection w:val="btLr"/>
            <w:vAlign w:val="center"/>
          </w:tcPr>
          <w:p w14:paraId="0B1998EC"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Riesgo Alto</w:t>
            </w:r>
          </w:p>
        </w:tc>
        <w:tc>
          <w:tcPr>
            <w:tcW w:w="187" w:type="pct"/>
            <w:textDirection w:val="btLr"/>
            <w:vAlign w:val="center"/>
          </w:tcPr>
          <w:p w14:paraId="700C496F"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 xml:space="preserve">Contratante </w:t>
            </w:r>
          </w:p>
        </w:tc>
        <w:tc>
          <w:tcPr>
            <w:tcW w:w="383" w:type="pct"/>
            <w:vAlign w:val="center"/>
          </w:tcPr>
          <w:p w14:paraId="226A0DE7"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 xml:space="preserve">Afiliación al sistema Integral de Seguridad social. A cargo de la </w:t>
            </w:r>
            <w:proofErr w:type="spellStart"/>
            <w:r w:rsidRPr="008A563F">
              <w:rPr>
                <w:rFonts w:ascii="Arial Narrow" w:hAnsi="Arial Narrow"/>
                <w:b/>
                <w:color w:val="000000"/>
                <w:sz w:val="20"/>
                <w:szCs w:val="20"/>
              </w:rPr>
              <w:t>Alcladía</w:t>
            </w:r>
            <w:proofErr w:type="spellEnd"/>
            <w:r w:rsidRPr="008A563F">
              <w:rPr>
                <w:rFonts w:ascii="Arial Narrow" w:hAnsi="Arial Narrow"/>
                <w:b/>
                <w:color w:val="000000"/>
                <w:sz w:val="20"/>
                <w:szCs w:val="20"/>
              </w:rPr>
              <w:t xml:space="preserve"> afiliación y pago de ARL.</w:t>
            </w:r>
          </w:p>
        </w:tc>
        <w:tc>
          <w:tcPr>
            <w:tcW w:w="187" w:type="pct"/>
            <w:textDirection w:val="btLr"/>
            <w:vAlign w:val="center"/>
          </w:tcPr>
          <w:p w14:paraId="59A42405"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probable (2)</w:t>
            </w:r>
          </w:p>
        </w:tc>
        <w:tc>
          <w:tcPr>
            <w:tcW w:w="187" w:type="pct"/>
            <w:textDirection w:val="btLr"/>
            <w:vAlign w:val="center"/>
          </w:tcPr>
          <w:p w14:paraId="0906AA23"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Mayor (4)</w:t>
            </w:r>
          </w:p>
        </w:tc>
        <w:tc>
          <w:tcPr>
            <w:tcW w:w="187" w:type="pct"/>
            <w:textDirection w:val="btLr"/>
            <w:vAlign w:val="center"/>
          </w:tcPr>
          <w:p w14:paraId="5FB9BDC8"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6</w:t>
            </w:r>
          </w:p>
        </w:tc>
        <w:tc>
          <w:tcPr>
            <w:tcW w:w="187" w:type="pct"/>
            <w:textDirection w:val="btLr"/>
            <w:vAlign w:val="center"/>
          </w:tcPr>
          <w:p w14:paraId="73B27CEB"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Riesgo alto</w:t>
            </w:r>
          </w:p>
        </w:tc>
        <w:tc>
          <w:tcPr>
            <w:tcW w:w="187" w:type="pct"/>
            <w:textDirection w:val="btLr"/>
            <w:vAlign w:val="center"/>
          </w:tcPr>
          <w:p w14:paraId="216F265B"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Si</w:t>
            </w:r>
          </w:p>
        </w:tc>
        <w:tc>
          <w:tcPr>
            <w:tcW w:w="187" w:type="pct"/>
            <w:textDirection w:val="btLr"/>
            <w:vAlign w:val="center"/>
          </w:tcPr>
          <w:p w14:paraId="401F2296"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Supervisor</w:t>
            </w:r>
          </w:p>
        </w:tc>
        <w:tc>
          <w:tcPr>
            <w:tcW w:w="258" w:type="pct"/>
            <w:vAlign w:val="center"/>
          </w:tcPr>
          <w:p w14:paraId="057EB0CF"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 xml:space="preserve">Desde la suscripción del contrato </w:t>
            </w:r>
          </w:p>
        </w:tc>
        <w:tc>
          <w:tcPr>
            <w:tcW w:w="344" w:type="pct"/>
            <w:vAlign w:val="center"/>
          </w:tcPr>
          <w:p w14:paraId="6851A048"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Hasta la firma del Acta de Terminación</w:t>
            </w:r>
          </w:p>
        </w:tc>
        <w:tc>
          <w:tcPr>
            <w:tcW w:w="220" w:type="pct"/>
            <w:vAlign w:val="center"/>
          </w:tcPr>
          <w:p w14:paraId="1E7ED502"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Seguimiento al cumplimiento de las obligaciones contractuales.</w:t>
            </w:r>
          </w:p>
        </w:tc>
        <w:tc>
          <w:tcPr>
            <w:tcW w:w="207" w:type="pct"/>
            <w:vAlign w:val="center"/>
          </w:tcPr>
          <w:p w14:paraId="02BE61F5" w14:textId="77777777" w:rsidR="00622170" w:rsidRPr="008A563F" w:rsidRDefault="00622170" w:rsidP="00C77547">
            <w:pPr>
              <w:spacing w:after="0" w:line="240" w:lineRule="atLeast"/>
              <w:jc w:val="center"/>
              <w:rPr>
                <w:rFonts w:ascii="Arial Narrow" w:hAnsi="Arial Narrow"/>
                <w:b/>
                <w:color w:val="000000"/>
                <w:sz w:val="20"/>
                <w:szCs w:val="20"/>
              </w:rPr>
            </w:pPr>
            <w:r w:rsidRPr="008A563F">
              <w:rPr>
                <w:rFonts w:ascii="Arial Narrow" w:hAnsi="Arial Narrow"/>
                <w:b/>
                <w:color w:val="000000"/>
                <w:sz w:val="20"/>
                <w:szCs w:val="20"/>
              </w:rPr>
              <w:t>Mensual</w:t>
            </w:r>
          </w:p>
        </w:tc>
      </w:tr>
    </w:tbl>
    <w:p w14:paraId="68396EB8" w14:textId="77777777" w:rsidR="00622170" w:rsidRPr="008A563F" w:rsidRDefault="00622170" w:rsidP="00C77547">
      <w:pPr>
        <w:spacing w:after="0"/>
        <w:rPr>
          <w:rFonts w:ascii="Arial Narrow" w:hAnsi="Arial Narrow"/>
          <w:sz w:val="20"/>
          <w:szCs w:val="20"/>
        </w:rPr>
      </w:pPr>
    </w:p>
    <w:tbl>
      <w:tblPr>
        <w:tblStyle w:val="Tablaconcuadrcula"/>
        <w:tblpPr w:leftFromText="141" w:rightFromText="141" w:vertAnchor="text" w:horzAnchor="margin" w:tblpY="363"/>
        <w:tblW w:w="8915" w:type="dxa"/>
        <w:tblLook w:val="04A0" w:firstRow="1" w:lastRow="0" w:firstColumn="1" w:lastColumn="0" w:noHBand="0" w:noVBand="1"/>
      </w:tblPr>
      <w:tblGrid>
        <w:gridCol w:w="3114"/>
        <w:gridCol w:w="2829"/>
        <w:gridCol w:w="2972"/>
      </w:tblGrid>
      <w:tr w:rsidR="00622170" w:rsidRPr="008A563F" w14:paraId="0DB1D8D5" w14:textId="77777777" w:rsidTr="00424B5F">
        <w:trPr>
          <w:trHeight w:val="495"/>
        </w:trPr>
        <w:tc>
          <w:tcPr>
            <w:tcW w:w="3114" w:type="dxa"/>
          </w:tcPr>
          <w:p w14:paraId="2CCE1D52" w14:textId="77777777" w:rsidR="00622170" w:rsidRPr="008A563F" w:rsidRDefault="00622170" w:rsidP="007630A5">
            <w:pPr>
              <w:tabs>
                <w:tab w:val="left" w:pos="1763"/>
              </w:tabs>
              <w:spacing w:after="0" w:line="240" w:lineRule="auto"/>
              <w:rPr>
                <w:rFonts w:ascii="Arial Narrow" w:hAnsi="Arial Narrow"/>
                <w:color w:val="000000" w:themeColor="text1"/>
                <w:sz w:val="20"/>
                <w:szCs w:val="20"/>
                <w:lang w:val="es-CO"/>
              </w:rPr>
            </w:pPr>
            <w:r w:rsidRPr="008A563F">
              <w:rPr>
                <w:rFonts w:ascii="Arial Narrow" w:hAnsi="Arial Narrow"/>
                <w:color w:val="000000" w:themeColor="text1"/>
                <w:sz w:val="20"/>
                <w:szCs w:val="20"/>
                <w:lang w:val="es-CO"/>
              </w:rPr>
              <w:t>Proyectó:</w:t>
            </w:r>
          </w:p>
          <w:p w14:paraId="31400F60" w14:textId="77777777" w:rsidR="00A114C4" w:rsidRPr="008A563F" w:rsidRDefault="00A114C4" w:rsidP="007630A5">
            <w:pPr>
              <w:tabs>
                <w:tab w:val="left" w:pos="1763"/>
              </w:tabs>
              <w:spacing w:after="0" w:line="240" w:lineRule="auto"/>
              <w:rPr>
                <w:rFonts w:ascii="Arial Narrow" w:hAnsi="Arial Narrow"/>
                <w:color w:val="000000" w:themeColor="text1"/>
                <w:sz w:val="20"/>
                <w:szCs w:val="20"/>
                <w:lang w:val="es-CO"/>
              </w:rPr>
            </w:pPr>
            <w:r w:rsidRPr="008A563F">
              <w:rPr>
                <w:rFonts w:ascii="Arial Narrow" w:hAnsi="Arial Narrow"/>
                <w:color w:val="000000" w:themeColor="text1"/>
                <w:sz w:val="20"/>
                <w:szCs w:val="20"/>
                <w:lang w:val="es-CO"/>
              </w:rPr>
              <w:t xml:space="preserve">Erica </w:t>
            </w:r>
            <w:proofErr w:type="spellStart"/>
            <w:r w:rsidRPr="008A563F">
              <w:rPr>
                <w:rFonts w:ascii="Arial Narrow" w:hAnsi="Arial Narrow"/>
                <w:color w:val="000000" w:themeColor="text1"/>
                <w:sz w:val="20"/>
                <w:szCs w:val="20"/>
                <w:lang w:val="es-CO"/>
              </w:rPr>
              <w:t>Mejia</w:t>
            </w:r>
            <w:proofErr w:type="spellEnd"/>
            <w:r w:rsidRPr="008A563F">
              <w:rPr>
                <w:rFonts w:ascii="Arial Narrow" w:hAnsi="Arial Narrow"/>
                <w:color w:val="000000" w:themeColor="text1"/>
                <w:sz w:val="20"/>
                <w:szCs w:val="20"/>
                <w:lang w:val="es-CO"/>
              </w:rPr>
              <w:t xml:space="preserve"> Taborda</w:t>
            </w:r>
          </w:p>
          <w:p w14:paraId="27DF2EE2" w14:textId="557F5966" w:rsidR="00622170" w:rsidRPr="008A563F" w:rsidRDefault="00622170" w:rsidP="007630A5">
            <w:pPr>
              <w:tabs>
                <w:tab w:val="left" w:pos="1763"/>
              </w:tabs>
              <w:spacing w:after="0" w:line="240" w:lineRule="auto"/>
              <w:rPr>
                <w:rFonts w:ascii="Arial Narrow" w:hAnsi="Arial Narrow"/>
                <w:color w:val="000000" w:themeColor="text1"/>
                <w:sz w:val="20"/>
                <w:szCs w:val="20"/>
                <w:lang w:val="es-CO"/>
              </w:rPr>
            </w:pPr>
            <w:r w:rsidRPr="008A563F">
              <w:rPr>
                <w:rFonts w:ascii="Arial Narrow" w:hAnsi="Arial Narrow"/>
                <w:color w:val="000000" w:themeColor="text1"/>
                <w:sz w:val="20"/>
                <w:szCs w:val="20"/>
                <w:lang w:val="es-CO"/>
              </w:rPr>
              <w:t>Secretari</w:t>
            </w:r>
            <w:r w:rsidR="00A114C4" w:rsidRPr="008A563F">
              <w:rPr>
                <w:rFonts w:ascii="Arial Narrow" w:hAnsi="Arial Narrow"/>
                <w:color w:val="000000" w:themeColor="text1"/>
                <w:sz w:val="20"/>
                <w:szCs w:val="20"/>
                <w:lang w:val="es-CO"/>
              </w:rPr>
              <w:t xml:space="preserve">a </w:t>
            </w:r>
            <w:r w:rsidRPr="008A563F">
              <w:rPr>
                <w:rFonts w:ascii="Arial Narrow" w:hAnsi="Arial Narrow"/>
                <w:color w:val="000000" w:themeColor="text1"/>
                <w:sz w:val="20"/>
                <w:szCs w:val="20"/>
                <w:lang w:val="es-CO"/>
              </w:rPr>
              <w:t>de Educación</w:t>
            </w:r>
          </w:p>
          <w:p w14:paraId="38164E06" w14:textId="77777777" w:rsidR="00622170" w:rsidRPr="008A563F" w:rsidRDefault="00622170" w:rsidP="007630A5">
            <w:pPr>
              <w:tabs>
                <w:tab w:val="left" w:pos="1763"/>
              </w:tabs>
              <w:spacing w:after="0" w:line="240" w:lineRule="auto"/>
              <w:rPr>
                <w:rFonts w:ascii="Arial Narrow" w:hAnsi="Arial Narrow"/>
                <w:color w:val="000000" w:themeColor="text1"/>
                <w:sz w:val="20"/>
                <w:szCs w:val="20"/>
                <w:lang w:val="es-CO"/>
              </w:rPr>
            </w:pPr>
          </w:p>
        </w:tc>
        <w:tc>
          <w:tcPr>
            <w:tcW w:w="2829" w:type="dxa"/>
          </w:tcPr>
          <w:p w14:paraId="4ABBFF51" w14:textId="77777777" w:rsidR="00622170" w:rsidRPr="008A563F" w:rsidRDefault="00622170" w:rsidP="007630A5">
            <w:pPr>
              <w:tabs>
                <w:tab w:val="left" w:pos="1763"/>
              </w:tabs>
              <w:spacing w:after="0" w:line="240" w:lineRule="auto"/>
              <w:rPr>
                <w:rFonts w:ascii="Arial Narrow" w:hAnsi="Arial Narrow"/>
                <w:color w:val="000000" w:themeColor="text1"/>
                <w:sz w:val="20"/>
                <w:szCs w:val="20"/>
                <w:lang w:val="es-CO"/>
              </w:rPr>
            </w:pPr>
            <w:r w:rsidRPr="008A563F">
              <w:rPr>
                <w:rFonts w:ascii="Arial Narrow" w:hAnsi="Arial Narrow"/>
                <w:color w:val="000000" w:themeColor="text1"/>
                <w:sz w:val="20"/>
                <w:szCs w:val="20"/>
                <w:lang w:val="es-CO"/>
              </w:rPr>
              <w:t>Revisó:</w:t>
            </w:r>
          </w:p>
          <w:p w14:paraId="6107A268" w14:textId="5D853F2E" w:rsidR="00A114C4" w:rsidRPr="008A563F" w:rsidRDefault="00A114C4" w:rsidP="00A114C4">
            <w:pPr>
              <w:tabs>
                <w:tab w:val="left" w:pos="1763"/>
              </w:tabs>
              <w:spacing w:after="0" w:line="240" w:lineRule="auto"/>
              <w:rPr>
                <w:rFonts w:ascii="Arial Narrow" w:hAnsi="Arial Narrow"/>
                <w:color w:val="000000" w:themeColor="text1"/>
                <w:sz w:val="20"/>
                <w:szCs w:val="20"/>
                <w:lang w:val="es-CO"/>
              </w:rPr>
            </w:pPr>
            <w:r w:rsidRPr="008A563F">
              <w:rPr>
                <w:rFonts w:ascii="Arial Narrow" w:hAnsi="Arial Narrow"/>
                <w:color w:val="000000" w:themeColor="text1"/>
                <w:sz w:val="20"/>
                <w:szCs w:val="20"/>
                <w:lang w:val="es-CO"/>
              </w:rPr>
              <w:t>Cristian Duque Aristizábal</w:t>
            </w:r>
          </w:p>
          <w:p w14:paraId="37D9A443" w14:textId="2F0C1746" w:rsidR="00622170" w:rsidRPr="008A563F" w:rsidRDefault="00A114C4" w:rsidP="00A114C4">
            <w:pPr>
              <w:tabs>
                <w:tab w:val="left" w:pos="1763"/>
              </w:tabs>
              <w:spacing w:after="0" w:line="240" w:lineRule="auto"/>
              <w:rPr>
                <w:rFonts w:ascii="Arial Narrow" w:hAnsi="Arial Narrow"/>
                <w:color w:val="000000" w:themeColor="text1"/>
                <w:sz w:val="20"/>
                <w:szCs w:val="20"/>
                <w:lang w:val="es-CO"/>
              </w:rPr>
            </w:pPr>
            <w:r w:rsidRPr="008A563F">
              <w:rPr>
                <w:rFonts w:ascii="Arial Narrow" w:hAnsi="Arial Narrow"/>
                <w:color w:val="000000" w:themeColor="text1"/>
                <w:sz w:val="20"/>
                <w:szCs w:val="20"/>
                <w:lang w:val="es-CO"/>
              </w:rPr>
              <w:t xml:space="preserve">Asesor jurídico </w:t>
            </w:r>
          </w:p>
        </w:tc>
        <w:tc>
          <w:tcPr>
            <w:tcW w:w="2972" w:type="dxa"/>
          </w:tcPr>
          <w:p w14:paraId="337F62FA" w14:textId="77777777" w:rsidR="00622170" w:rsidRPr="008A563F" w:rsidRDefault="00622170" w:rsidP="007630A5">
            <w:pPr>
              <w:tabs>
                <w:tab w:val="left" w:pos="1763"/>
              </w:tabs>
              <w:spacing w:after="0" w:line="240" w:lineRule="auto"/>
              <w:rPr>
                <w:rFonts w:ascii="Arial Narrow" w:hAnsi="Arial Narrow"/>
                <w:color w:val="000000" w:themeColor="text1"/>
                <w:sz w:val="20"/>
                <w:szCs w:val="20"/>
                <w:lang w:val="es-CO"/>
              </w:rPr>
            </w:pPr>
            <w:r w:rsidRPr="008A563F">
              <w:rPr>
                <w:rFonts w:ascii="Arial Narrow" w:hAnsi="Arial Narrow"/>
                <w:color w:val="000000" w:themeColor="text1"/>
                <w:sz w:val="20"/>
                <w:szCs w:val="20"/>
                <w:lang w:val="es-CO"/>
              </w:rPr>
              <w:t>Aprobó:</w:t>
            </w:r>
          </w:p>
          <w:p w14:paraId="364B8C26" w14:textId="77777777" w:rsidR="00A114C4" w:rsidRPr="008A563F" w:rsidRDefault="00A114C4" w:rsidP="00A114C4">
            <w:pPr>
              <w:tabs>
                <w:tab w:val="left" w:pos="1763"/>
              </w:tabs>
              <w:spacing w:after="0" w:line="240" w:lineRule="auto"/>
              <w:rPr>
                <w:rFonts w:ascii="Arial Narrow" w:hAnsi="Arial Narrow"/>
                <w:color w:val="000000" w:themeColor="text1"/>
                <w:sz w:val="20"/>
                <w:szCs w:val="20"/>
                <w:lang w:val="es-CO"/>
              </w:rPr>
            </w:pPr>
            <w:r w:rsidRPr="008A563F">
              <w:rPr>
                <w:rFonts w:ascii="Arial Narrow" w:hAnsi="Arial Narrow"/>
                <w:color w:val="000000" w:themeColor="text1"/>
                <w:sz w:val="20"/>
                <w:szCs w:val="20"/>
                <w:lang w:val="es-CO"/>
              </w:rPr>
              <w:t xml:space="preserve">Erica </w:t>
            </w:r>
            <w:proofErr w:type="spellStart"/>
            <w:r w:rsidRPr="008A563F">
              <w:rPr>
                <w:rFonts w:ascii="Arial Narrow" w:hAnsi="Arial Narrow"/>
                <w:color w:val="000000" w:themeColor="text1"/>
                <w:sz w:val="20"/>
                <w:szCs w:val="20"/>
                <w:lang w:val="es-CO"/>
              </w:rPr>
              <w:t>Mejia</w:t>
            </w:r>
            <w:proofErr w:type="spellEnd"/>
            <w:r w:rsidRPr="008A563F">
              <w:rPr>
                <w:rFonts w:ascii="Arial Narrow" w:hAnsi="Arial Narrow"/>
                <w:color w:val="000000" w:themeColor="text1"/>
                <w:sz w:val="20"/>
                <w:szCs w:val="20"/>
                <w:lang w:val="es-CO"/>
              </w:rPr>
              <w:t xml:space="preserve"> Taborda</w:t>
            </w:r>
          </w:p>
          <w:p w14:paraId="0B4C6F4B" w14:textId="77777777" w:rsidR="00A114C4" w:rsidRPr="008A563F" w:rsidRDefault="00A114C4" w:rsidP="00A114C4">
            <w:pPr>
              <w:tabs>
                <w:tab w:val="left" w:pos="1763"/>
              </w:tabs>
              <w:spacing w:after="0" w:line="240" w:lineRule="auto"/>
              <w:rPr>
                <w:rFonts w:ascii="Arial Narrow" w:hAnsi="Arial Narrow"/>
                <w:color w:val="000000" w:themeColor="text1"/>
                <w:sz w:val="20"/>
                <w:szCs w:val="20"/>
                <w:lang w:val="es-CO"/>
              </w:rPr>
            </w:pPr>
            <w:r w:rsidRPr="008A563F">
              <w:rPr>
                <w:rFonts w:ascii="Arial Narrow" w:hAnsi="Arial Narrow"/>
                <w:color w:val="000000" w:themeColor="text1"/>
                <w:sz w:val="20"/>
                <w:szCs w:val="20"/>
                <w:lang w:val="es-CO"/>
              </w:rPr>
              <w:t>Secretaria de Educación</w:t>
            </w:r>
          </w:p>
          <w:p w14:paraId="7E1BDB1D" w14:textId="77777777" w:rsidR="00622170" w:rsidRPr="008A563F" w:rsidRDefault="00622170" w:rsidP="00A114C4">
            <w:pPr>
              <w:tabs>
                <w:tab w:val="left" w:pos="1763"/>
              </w:tabs>
              <w:spacing w:after="0" w:line="240" w:lineRule="auto"/>
              <w:rPr>
                <w:rFonts w:ascii="Arial Narrow" w:hAnsi="Arial Narrow"/>
                <w:color w:val="000000" w:themeColor="text1"/>
                <w:sz w:val="20"/>
                <w:szCs w:val="20"/>
                <w:lang w:val="es-CO"/>
              </w:rPr>
            </w:pPr>
          </w:p>
        </w:tc>
      </w:tr>
    </w:tbl>
    <w:p w14:paraId="536F4A21" w14:textId="77777777" w:rsidR="00622170" w:rsidRPr="008A563F" w:rsidRDefault="00622170" w:rsidP="00C77547">
      <w:pPr>
        <w:spacing w:after="0"/>
        <w:jc w:val="both"/>
        <w:rPr>
          <w:rFonts w:ascii="Arial Narrow" w:hAnsi="Arial Narrow"/>
          <w:sz w:val="20"/>
          <w:szCs w:val="20"/>
        </w:rPr>
      </w:pPr>
    </w:p>
    <w:sectPr w:rsidR="00622170" w:rsidRPr="008A563F" w:rsidSect="00201DCA">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77EB10" w14:textId="77777777" w:rsidR="00DB2D70" w:rsidRDefault="00DB2D70" w:rsidP="00CA4DF8">
      <w:pPr>
        <w:spacing w:after="0" w:line="240" w:lineRule="auto"/>
      </w:pPr>
      <w:r>
        <w:separator/>
      </w:r>
    </w:p>
  </w:endnote>
  <w:endnote w:type="continuationSeparator" w:id="0">
    <w:p w14:paraId="1CCF5A64" w14:textId="77777777" w:rsidR="00DB2D70" w:rsidRDefault="00DB2D70"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4BFCC" w14:textId="77777777" w:rsidR="00DB2D70" w:rsidRDefault="00DB2D70" w:rsidP="00CA4DF8">
      <w:pPr>
        <w:spacing w:after="0" w:line="240" w:lineRule="auto"/>
      </w:pPr>
      <w:r>
        <w:separator/>
      </w:r>
    </w:p>
  </w:footnote>
  <w:footnote w:type="continuationSeparator" w:id="0">
    <w:p w14:paraId="1E4E09AD" w14:textId="77777777" w:rsidR="00DB2D70" w:rsidRDefault="00DB2D70"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DB275" w14:textId="31332972" w:rsidR="006D1C65" w:rsidRDefault="006D1C65" w:rsidP="00F069D2">
    <w:pPr>
      <w:pStyle w:val="Encabezado"/>
      <w:tabs>
        <w:tab w:val="clear" w:pos="4419"/>
        <w:tab w:val="clear" w:pos="8838"/>
        <w:tab w:val="left" w:pos="1020"/>
      </w:tabs>
    </w:pPr>
    <w:r>
      <w:rPr>
        <w:noProof/>
        <w:lang w:val="en-US" w:eastAsia="en-US"/>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456270"/>
    <w:multiLevelType w:val="hybridMultilevel"/>
    <w:tmpl w:val="5B4A896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1BCB77D9"/>
    <w:multiLevelType w:val="hybridMultilevel"/>
    <w:tmpl w:val="C24EBE14"/>
    <w:lvl w:ilvl="0" w:tplc="B8182574">
      <w:start w:val="1"/>
      <w:numFmt w:val="decimal"/>
      <w:suff w:val="nothing"/>
      <w:lvlText w:val="%1."/>
      <w:lvlJc w:val="left"/>
      <w:pPr>
        <w:ind w:left="0" w:firstLine="0"/>
      </w:pPr>
      <w:rPr>
        <w:rFonts w:ascii="Arial" w:eastAsia="Calibri"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ED61E0"/>
    <w:multiLevelType w:val="hybridMultilevel"/>
    <w:tmpl w:val="8746EEF4"/>
    <w:lvl w:ilvl="0" w:tplc="0409000F">
      <w:start w:val="1"/>
      <w:numFmt w:val="decimal"/>
      <w:lvlText w:val="%1."/>
      <w:lvlJc w:val="left"/>
      <w:pPr>
        <w:ind w:left="3054"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43E734C3"/>
    <w:multiLevelType w:val="hybridMultilevel"/>
    <w:tmpl w:val="D3AE6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3960BF"/>
    <w:multiLevelType w:val="hybridMultilevel"/>
    <w:tmpl w:val="70503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A05F13"/>
    <w:multiLevelType w:val="hybridMultilevel"/>
    <w:tmpl w:val="2634E26C"/>
    <w:lvl w:ilvl="0" w:tplc="2F98430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64C76EB1"/>
    <w:multiLevelType w:val="hybridMultilevel"/>
    <w:tmpl w:val="BF50E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68C306F"/>
    <w:multiLevelType w:val="hybridMultilevel"/>
    <w:tmpl w:val="C060D60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8"/>
  </w:num>
  <w:num w:numId="2">
    <w:abstractNumId w:val="16"/>
  </w:num>
  <w:num w:numId="3">
    <w:abstractNumId w:val="5"/>
  </w:num>
  <w:num w:numId="4">
    <w:abstractNumId w:val="7"/>
  </w:num>
  <w:num w:numId="5">
    <w:abstractNumId w:val="2"/>
  </w:num>
  <w:num w:numId="6">
    <w:abstractNumId w:val="9"/>
  </w:num>
  <w:num w:numId="7">
    <w:abstractNumId w:val="0"/>
  </w:num>
  <w:num w:numId="8">
    <w:abstractNumId w:val="19"/>
  </w:num>
  <w:num w:numId="9">
    <w:abstractNumId w:val="8"/>
  </w:num>
  <w:num w:numId="10">
    <w:abstractNumId w:val="15"/>
  </w:num>
  <w:num w:numId="11">
    <w:abstractNumId w:val="10"/>
  </w:num>
  <w:num w:numId="12">
    <w:abstractNumId w:val="1"/>
  </w:num>
  <w:num w:numId="13">
    <w:abstractNumId w:val="13"/>
  </w:num>
  <w:num w:numId="14">
    <w:abstractNumId w:val="4"/>
  </w:num>
  <w:num w:numId="15">
    <w:abstractNumId w:val="14"/>
  </w:num>
  <w:num w:numId="16">
    <w:abstractNumId w:val="6"/>
  </w:num>
  <w:num w:numId="17">
    <w:abstractNumId w:val="11"/>
  </w:num>
  <w:num w:numId="18">
    <w:abstractNumId w:val="17"/>
  </w:num>
  <w:num w:numId="19">
    <w:abstractNumId w:val="12"/>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DF8"/>
    <w:rsid w:val="00000418"/>
    <w:rsid w:val="000037D1"/>
    <w:rsid w:val="00014736"/>
    <w:rsid w:val="00026D7A"/>
    <w:rsid w:val="000534FE"/>
    <w:rsid w:val="00066F1F"/>
    <w:rsid w:val="000674AD"/>
    <w:rsid w:val="00073464"/>
    <w:rsid w:val="00074053"/>
    <w:rsid w:val="00080B8C"/>
    <w:rsid w:val="000830F7"/>
    <w:rsid w:val="00084417"/>
    <w:rsid w:val="00086591"/>
    <w:rsid w:val="00087F49"/>
    <w:rsid w:val="00091AA0"/>
    <w:rsid w:val="000930DA"/>
    <w:rsid w:val="00094408"/>
    <w:rsid w:val="00095BB8"/>
    <w:rsid w:val="000968FB"/>
    <w:rsid w:val="000A2685"/>
    <w:rsid w:val="000A42DF"/>
    <w:rsid w:val="000B4CD1"/>
    <w:rsid w:val="000C592D"/>
    <w:rsid w:val="000D1D1A"/>
    <w:rsid w:val="000F2993"/>
    <w:rsid w:val="000F33E5"/>
    <w:rsid w:val="000F3B8B"/>
    <w:rsid w:val="0010289F"/>
    <w:rsid w:val="001123BA"/>
    <w:rsid w:val="00114346"/>
    <w:rsid w:val="00114617"/>
    <w:rsid w:val="001319E7"/>
    <w:rsid w:val="0013328E"/>
    <w:rsid w:val="0015595A"/>
    <w:rsid w:val="00181B5C"/>
    <w:rsid w:val="0019551E"/>
    <w:rsid w:val="0019748E"/>
    <w:rsid w:val="001A0587"/>
    <w:rsid w:val="001B6498"/>
    <w:rsid w:val="001C31F3"/>
    <w:rsid w:val="001D0CF5"/>
    <w:rsid w:val="001D17D8"/>
    <w:rsid w:val="001D44E2"/>
    <w:rsid w:val="001D54F9"/>
    <w:rsid w:val="002001B2"/>
    <w:rsid w:val="00201DCA"/>
    <w:rsid w:val="00203417"/>
    <w:rsid w:val="00203D00"/>
    <w:rsid w:val="00210023"/>
    <w:rsid w:val="00210103"/>
    <w:rsid w:val="00222DDE"/>
    <w:rsid w:val="00231F11"/>
    <w:rsid w:val="00234222"/>
    <w:rsid w:val="00240EB2"/>
    <w:rsid w:val="002448B8"/>
    <w:rsid w:val="00247942"/>
    <w:rsid w:val="00254D5B"/>
    <w:rsid w:val="00256E8D"/>
    <w:rsid w:val="00257685"/>
    <w:rsid w:val="002656CE"/>
    <w:rsid w:val="0027638D"/>
    <w:rsid w:val="00280D80"/>
    <w:rsid w:val="0028234E"/>
    <w:rsid w:val="00296B17"/>
    <w:rsid w:val="00296C45"/>
    <w:rsid w:val="002A3258"/>
    <w:rsid w:val="002B19CD"/>
    <w:rsid w:val="002B26D6"/>
    <w:rsid w:val="002B3692"/>
    <w:rsid w:val="002C288F"/>
    <w:rsid w:val="002C60E3"/>
    <w:rsid w:val="002C7CA7"/>
    <w:rsid w:val="002D01BB"/>
    <w:rsid w:val="002E3DE2"/>
    <w:rsid w:val="002F05C6"/>
    <w:rsid w:val="00302D0D"/>
    <w:rsid w:val="00312FF8"/>
    <w:rsid w:val="00313F57"/>
    <w:rsid w:val="0031456C"/>
    <w:rsid w:val="00321F08"/>
    <w:rsid w:val="00336AF6"/>
    <w:rsid w:val="00345FF4"/>
    <w:rsid w:val="00350E5A"/>
    <w:rsid w:val="00351FF4"/>
    <w:rsid w:val="00355CDF"/>
    <w:rsid w:val="0036014D"/>
    <w:rsid w:val="003618D2"/>
    <w:rsid w:val="00367AFC"/>
    <w:rsid w:val="0037019E"/>
    <w:rsid w:val="0037603E"/>
    <w:rsid w:val="00384232"/>
    <w:rsid w:val="00391474"/>
    <w:rsid w:val="00393AA1"/>
    <w:rsid w:val="003A0047"/>
    <w:rsid w:val="003A6A6F"/>
    <w:rsid w:val="003A6E4F"/>
    <w:rsid w:val="003B14AA"/>
    <w:rsid w:val="003B2E41"/>
    <w:rsid w:val="003B7041"/>
    <w:rsid w:val="003C097C"/>
    <w:rsid w:val="003D03E5"/>
    <w:rsid w:val="003E112F"/>
    <w:rsid w:val="003F12AE"/>
    <w:rsid w:val="003F1CC3"/>
    <w:rsid w:val="003F3F42"/>
    <w:rsid w:val="004043CF"/>
    <w:rsid w:val="00405995"/>
    <w:rsid w:val="00405EB7"/>
    <w:rsid w:val="0041561E"/>
    <w:rsid w:val="00415E4F"/>
    <w:rsid w:val="004211CE"/>
    <w:rsid w:val="00424B5F"/>
    <w:rsid w:val="004264AE"/>
    <w:rsid w:val="00426C6F"/>
    <w:rsid w:val="00430D01"/>
    <w:rsid w:val="00444CDD"/>
    <w:rsid w:val="00450518"/>
    <w:rsid w:val="00455A49"/>
    <w:rsid w:val="00466517"/>
    <w:rsid w:val="00471873"/>
    <w:rsid w:val="00475BD8"/>
    <w:rsid w:val="004930EA"/>
    <w:rsid w:val="004A2425"/>
    <w:rsid w:val="004A5AB6"/>
    <w:rsid w:val="004B2F63"/>
    <w:rsid w:val="004C10C0"/>
    <w:rsid w:val="004D7630"/>
    <w:rsid w:val="004F3C3A"/>
    <w:rsid w:val="005003ED"/>
    <w:rsid w:val="005058A8"/>
    <w:rsid w:val="00506319"/>
    <w:rsid w:val="00506D6E"/>
    <w:rsid w:val="005128B7"/>
    <w:rsid w:val="0051333A"/>
    <w:rsid w:val="0051520B"/>
    <w:rsid w:val="0052245A"/>
    <w:rsid w:val="0052612D"/>
    <w:rsid w:val="00526F80"/>
    <w:rsid w:val="00536F16"/>
    <w:rsid w:val="00543734"/>
    <w:rsid w:val="00544BBE"/>
    <w:rsid w:val="00551EB6"/>
    <w:rsid w:val="005547D1"/>
    <w:rsid w:val="00562F5F"/>
    <w:rsid w:val="00574D85"/>
    <w:rsid w:val="0058099C"/>
    <w:rsid w:val="00587CCB"/>
    <w:rsid w:val="00587FD7"/>
    <w:rsid w:val="00595110"/>
    <w:rsid w:val="005A1F72"/>
    <w:rsid w:val="005A650F"/>
    <w:rsid w:val="005B4895"/>
    <w:rsid w:val="005C1E60"/>
    <w:rsid w:val="005C4BA4"/>
    <w:rsid w:val="005D435A"/>
    <w:rsid w:val="005D5392"/>
    <w:rsid w:val="005E422F"/>
    <w:rsid w:val="005F40E7"/>
    <w:rsid w:val="00600510"/>
    <w:rsid w:val="006018D8"/>
    <w:rsid w:val="006028BF"/>
    <w:rsid w:val="006116BE"/>
    <w:rsid w:val="00616D0D"/>
    <w:rsid w:val="006209B9"/>
    <w:rsid w:val="0062185E"/>
    <w:rsid w:val="00622170"/>
    <w:rsid w:val="006256B8"/>
    <w:rsid w:val="0063026C"/>
    <w:rsid w:val="006338FB"/>
    <w:rsid w:val="006345D5"/>
    <w:rsid w:val="006504EB"/>
    <w:rsid w:val="0067052C"/>
    <w:rsid w:val="00680C46"/>
    <w:rsid w:val="006916BD"/>
    <w:rsid w:val="006965EB"/>
    <w:rsid w:val="00696DB5"/>
    <w:rsid w:val="006A5CD3"/>
    <w:rsid w:val="006A6D67"/>
    <w:rsid w:val="006B0F2B"/>
    <w:rsid w:val="006B55A2"/>
    <w:rsid w:val="006D1C65"/>
    <w:rsid w:val="006D38ED"/>
    <w:rsid w:val="006E0659"/>
    <w:rsid w:val="006E09A5"/>
    <w:rsid w:val="006E50E2"/>
    <w:rsid w:val="006F4EA3"/>
    <w:rsid w:val="006F6355"/>
    <w:rsid w:val="007004C7"/>
    <w:rsid w:val="00710483"/>
    <w:rsid w:val="00710D1F"/>
    <w:rsid w:val="007165B4"/>
    <w:rsid w:val="00742F29"/>
    <w:rsid w:val="007450BB"/>
    <w:rsid w:val="00746F98"/>
    <w:rsid w:val="007630A5"/>
    <w:rsid w:val="007645FC"/>
    <w:rsid w:val="00774772"/>
    <w:rsid w:val="00793CEF"/>
    <w:rsid w:val="00794E79"/>
    <w:rsid w:val="007A6A26"/>
    <w:rsid w:val="007B2C86"/>
    <w:rsid w:val="007B3257"/>
    <w:rsid w:val="007C1A8B"/>
    <w:rsid w:val="007C2BFB"/>
    <w:rsid w:val="007C7563"/>
    <w:rsid w:val="007D3DB3"/>
    <w:rsid w:val="007E42CB"/>
    <w:rsid w:val="007F1093"/>
    <w:rsid w:val="007F2EDC"/>
    <w:rsid w:val="007F6A2C"/>
    <w:rsid w:val="00802394"/>
    <w:rsid w:val="00803461"/>
    <w:rsid w:val="00803776"/>
    <w:rsid w:val="00803C0D"/>
    <w:rsid w:val="00817764"/>
    <w:rsid w:val="00820726"/>
    <w:rsid w:val="0082465A"/>
    <w:rsid w:val="008260F0"/>
    <w:rsid w:val="00831103"/>
    <w:rsid w:val="00831BC3"/>
    <w:rsid w:val="00831F60"/>
    <w:rsid w:val="00832B47"/>
    <w:rsid w:val="00835E19"/>
    <w:rsid w:val="00847D39"/>
    <w:rsid w:val="00861714"/>
    <w:rsid w:val="00865C10"/>
    <w:rsid w:val="00867DB3"/>
    <w:rsid w:val="008715C1"/>
    <w:rsid w:val="008736F1"/>
    <w:rsid w:val="008753D4"/>
    <w:rsid w:val="0087721E"/>
    <w:rsid w:val="00882D66"/>
    <w:rsid w:val="00891239"/>
    <w:rsid w:val="008A563F"/>
    <w:rsid w:val="008B50B7"/>
    <w:rsid w:val="008B5707"/>
    <w:rsid w:val="008B5A71"/>
    <w:rsid w:val="008C0140"/>
    <w:rsid w:val="008C4570"/>
    <w:rsid w:val="008C777A"/>
    <w:rsid w:val="008D2217"/>
    <w:rsid w:val="008D5FBE"/>
    <w:rsid w:val="008D7F44"/>
    <w:rsid w:val="008E3240"/>
    <w:rsid w:val="008E5EAD"/>
    <w:rsid w:val="008E702F"/>
    <w:rsid w:val="008E7604"/>
    <w:rsid w:val="008F5841"/>
    <w:rsid w:val="009078B9"/>
    <w:rsid w:val="00907C78"/>
    <w:rsid w:val="00920B22"/>
    <w:rsid w:val="00947CA6"/>
    <w:rsid w:val="0095384D"/>
    <w:rsid w:val="00953B1D"/>
    <w:rsid w:val="00974644"/>
    <w:rsid w:val="00984E7F"/>
    <w:rsid w:val="00986207"/>
    <w:rsid w:val="009D0015"/>
    <w:rsid w:val="009D6954"/>
    <w:rsid w:val="009E5A7F"/>
    <w:rsid w:val="009F04CB"/>
    <w:rsid w:val="009F2B5A"/>
    <w:rsid w:val="00A01446"/>
    <w:rsid w:val="00A037C2"/>
    <w:rsid w:val="00A07FB7"/>
    <w:rsid w:val="00A112DA"/>
    <w:rsid w:val="00A114C4"/>
    <w:rsid w:val="00A12E65"/>
    <w:rsid w:val="00A1343B"/>
    <w:rsid w:val="00A15D7C"/>
    <w:rsid w:val="00A1610D"/>
    <w:rsid w:val="00A16511"/>
    <w:rsid w:val="00A2050E"/>
    <w:rsid w:val="00A208F0"/>
    <w:rsid w:val="00A230B3"/>
    <w:rsid w:val="00A33379"/>
    <w:rsid w:val="00A33920"/>
    <w:rsid w:val="00A36C25"/>
    <w:rsid w:val="00A3793C"/>
    <w:rsid w:val="00A37F9D"/>
    <w:rsid w:val="00A42907"/>
    <w:rsid w:val="00A56A77"/>
    <w:rsid w:val="00A66AA6"/>
    <w:rsid w:val="00A71644"/>
    <w:rsid w:val="00A9781D"/>
    <w:rsid w:val="00AB31D5"/>
    <w:rsid w:val="00AC04E7"/>
    <w:rsid w:val="00AC2873"/>
    <w:rsid w:val="00AC2902"/>
    <w:rsid w:val="00AC4900"/>
    <w:rsid w:val="00AC7AEE"/>
    <w:rsid w:val="00AD3D73"/>
    <w:rsid w:val="00AD45FF"/>
    <w:rsid w:val="00AD7991"/>
    <w:rsid w:val="00B07762"/>
    <w:rsid w:val="00B1057D"/>
    <w:rsid w:val="00B26AE9"/>
    <w:rsid w:val="00B33BF9"/>
    <w:rsid w:val="00B35495"/>
    <w:rsid w:val="00B376A2"/>
    <w:rsid w:val="00B52581"/>
    <w:rsid w:val="00B61FFC"/>
    <w:rsid w:val="00B75211"/>
    <w:rsid w:val="00B764EC"/>
    <w:rsid w:val="00B81F5F"/>
    <w:rsid w:val="00B92D60"/>
    <w:rsid w:val="00BA5170"/>
    <w:rsid w:val="00BB6E63"/>
    <w:rsid w:val="00BB78EE"/>
    <w:rsid w:val="00BC2F1A"/>
    <w:rsid w:val="00BC7310"/>
    <w:rsid w:val="00BD77F5"/>
    <w:rsid w:val="00BE3FDB"/>
    <w:rsid w:val="00BE5C97"/>
    <w:rsid w:val="00BF6B2C"/>
    <w:rsid w:val="00BF7A21"/>
    <w:rsid w:val="00C02161"/>
    <w:rsid w:val="00C12108"/>
    <w:rsid w:val="00C24A34"/>
    <w:rsid w:val="00C51683"/>
    <w:rsid w:val="00C557E9"/>
    <w:rsid w:val="00C57A16"/>
    <w:rsid w:val="00C60C3D"/>
    <w:rsid w:val="00C76C13"/>
    <w:rsid w:val="00C77547"/>
    <w:rsid w:val="00C77ABB"/>
    <w:rsid w:val="00C834D1"/>
    <w:rsid w:val="00C83D5C"/>
    <w:rsid w:val="00C90F9A"/>
    <w:rsid w:val="00C94B9D"/>
    <w:rsid w:val="00C97797"/>
    <w:rsid w:val="00CA001F"/>
    <w:rsid w:val="00CA4DF8"/>
    <w:rsid w:val="00CB2547"/>
    <w:rsid w:val="00CB2C9A"/>
    <w:rsid w:val="00CB7A47"/>
    <w:rsid w:val="00CC286A"/>
    <w:rsid w:val="00CC66DA"/>
    <w:rsid w:val="00CC7C16"/>
    <w:rsid w:val="00CE2069"/>
    <w:rsid w:val="00CF2946"/>
    <w:rsid w:val="00CF6BCC"/>
    <w:rsid w:val="00D03D8F"/>
    <w:rsid w:val="00D04BCC"/>
    <w:rsid w:val="00D05C00"/>
    <w:rsid w:val="00D13155"/>
    <w:rsid w:val="00D13E07"/>
    <w:rsid w:val="00D14712"/>
    <w:rsid w:val="00D22351"/>
    <w:rsid w:val="00D241FC"/>
    <w:rsid w:val="00D30CA6"/>
    <w:rsid w:val="00D343EC"/>
    <w:rsid w:val="00D5305B"/>
    <w:rsid w:val="00D5560C"/>
    <w:rsid w:val="00D5669A"/>
    <w:rsid w:val="00D66768"/>
    <w:rsid w:val="00D767BB"/>
    <w:rsid w:val="00D82D22"/>
    <w:rsid w:val="00D82DB8"/>
    <w:rsid w:val="00D843D5"/>
    <w:rsid w:val="00D92479"/>
    <w:rsid w:val="00DA4575"/>
    <w:rsid w:val="00DA5823"/>
    <w:rsid w:val="00DB2D70"/>
    <w:rsid w:val="00DB2F48"/>
    <w:rsid w:val="00DC1557"/>
    <w:rsid w:val="00DC219F"/>
    <w:rsid w:val="00E10ED1"/>
    <w:rsid w:val="00E125E0"/>
    <w:rsid w:val="00E17E71"/>
    <w:rsid w:val="00E20223"/>
    <w:rsid w:val="00E20421"/>
    <w:rsid w:val="00E25A38"/>
    <w:rsid w:val="00E260E2"/>
    <w:rsid w:val="00E3437C"/>
    <w:rsid w:val="00E53790"/>
    <w:rsid w:val="00E57316"/>
    <w:rsid w:val="00E60C68"/>
    <w:rsid w:val="00E7097E"/>
    <w:rsid w:val="00E83740"/>
    <w:rsid w:val="00E8389F"/>
    <w:rsid w:val="00E85E8E"/>
    <w:rsid w:val="00E9605C"/>
    <w:rsid w:val="00EA180A"/>
    <w:rsid w:val="00EA390B"/>
    <w:rsid w:val="00EC4B2C"/>
    <w:rsid w:val="00EC79F8"/>
    <w:rsid w:val="00EC7F7F"/>
    <w:rsid w:val="00ED1C63"/>
    <w:rsid w:val="00ED2205"/>
    <w:rsid w:val="00EE3502"/>
    <w:rsid w:val="00EE4E48"/>
    <w:rsid w:val="00EE7BEE"/>
    <w:rsid w:val="00EF56FE"/>
    <w:rsid w:val="00F069D2"/>
    <w:rsid w:val="00F074C0"/>
    <w:rsid w:val="00F236B1"/>
    <w:rsid w:val="00F445A6"/>
    <w:rsid w:val="00F452C7"/>
    <w:rsid w:val="00F610F6"/>
    <w:rsid w:val="00F679B8"/>
    <w:rsid w:val="00F67E51"/>
    <w:rsid w:val="00F70656"/>
    <w:rsid w:val="00F70B05"/>
    <w:rsid w:val="00F867F0"/>
    <w:rsid w:val="00F927AD"/>
    <w:rsid w:val="00FA59A9"/>
    <w:rsid w:val="00FB7FF8"/>
    <w:rsid w:val="00FC365A"/>
    <w:rsid w:val="00FD3616"/>
    <w:rsid w:val="00FD4CF2"/>
    <w:rsid w:val="00FE2AA2"/>
    <w:rsid w:val="00FE5C93"/>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09B9"/>
    <w:pPr>
      <w:spacing w:after="200" w:line="276" w:lineRule="auto"/>
    </w:pPr>
    <w:rPr>
      <w:rFonts w:eastAsiaTheme="minorEastAsia"/>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character" w:customStyle="1" w:styleId="SinespaciadoCar">
    <w:name w:val="Sin espaciado Car"/>
    <w:aliases w:val="TIMES NEW ROMAN Car"/>
    <w:link w:val="Sinespaciado"/>
    <w:uiPriority w:val="1"/>
    <w:rsid w:val="00867DB3"/>
  </w:style>
  <w:style w:type="paragraph" w:styleId="Textoindependiente">
    <w:name w:val="Body Text"/>
    <w:basedOn w:val="Normal"/>
    <w:link w:val="TextoindependienteCar"/>
    <w:uiPriority w:val="1"/>
    <w:qFormat/>
    <w:rsid w:val="00A36C25"/>
    <w:pPr>
      <w:widowControl w:val="0"/>
      <w:autoSpaceDE w:val="0"/>
      <w:autoSpaceDN w:val="0"/>
      <w:spacing w:after="0" w:line="240" w:lineRule="auto"/>
    </w:pPr>
    <w:rPr>
      <w:rFonts w:ascii="Arial" w:eastAsia="Arial" w:hAnsi="Arial" w:cs="Arial"/>
      <w:lang w:val="es-ES" w:eastAsia="en-US"/>
    </w:rPr>
  </w:style>
  <w:style w:type="character" w:customStyle="1" w:styleId="TextoindependienteCar">
    <w:name w:val="Texto independiente Car"/>
    <w:basedOn w:val="Fuentedeprrafopredeter"/>
    <w:link w:val="Textoindependiente"/>
    <w:uiPriority w:val="1"/>
    <w:rsid w:val="00A36C25"/>
    <w:rPr>
      <w:rFonts w:ascii="Arial" w:eastAsia="Arial" w:hAnsi="Arial" w:cs="Arial"/>
      <w:lang w:val="es-ES"/>
    </w:rPr>
  </w:style>
  <w:style w:type="table" w:styleId="Tablanormal1">
    <w:name w:val="Plain Table 1"/>
    <w:basedOn w:val="Tablanormal"/>
    <w:uiPriority w:val="41"/>
    <w:rsid w:val="002B26D6"/>
    <w:pPr>
      <w:spacing w:after="0" w:line="240" w:lineRule="auto"/>
    </w:pPr>
    <w:rPr>
      <w:rFonts w:eastAsiaTheme="minorEastAsia"/>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1C31F3"/>
    <w:pPr>
      <w:spacing w:after="0" w:line="240" w:lineRule="auto"/>
    </w:pPr>
    <w:rPr>
      <w:kern w:val="2"/>
      <w:sz w:val="24"/>
      <w:szCs w:val="24"/>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CF2F43F4D5B468FA425870434040537"/>
        <w:category>
          <w:name w:val="General"/>
          <w:gallery w:val="placeholder"/>
        </w:category>
        <w:types>
          <w:type w:val="bbPlcHdr"/>
        </w:types>
        <w:behaviors>
          <w:behavior w:val="content"/>
        </w:behaviors>
        <w:guid w:val="{7B15D0E5-AD34-4335-8EFB-AD2F49135535}"/>
      </w:docPartPr>
      <w:docPartBody>
        <w:p w:rsidR="00000000" w:rsidRDefault="00712F03" w:rsidP="00712F03">
          <w:pPr>
            <w:pStyle w:val="0CF2F43F4D5B468FA425870434040537"/>
          </w:pPr>
          <w:r>
            <w:rPr>
              <w:rStyle w:val="Textodelmarcadordeposicin"/>
            </w:rPr>
            <w:t xml:space="preserve"> </w:t>
          </w:r>
        </w:p>
      </w:docPartBody>
    </w:docPart>
    <w:docPart>
      <w:docPartPr>
        <w:name w:val="ECE3B5F7544F4F7BB2A5F5857EE78E08"/>
        <w:category>
          <w:name w:val="General"/>
          <w:gallery w:val="placeholder"/>
        </w:category>
        <w:types>
          <w:type w:val="bbPlcHdr"/>
        </w:types>
        <w:behaviors>
          <w:behavior w:val="content"/>
        </w:behaviors>
        <w:guid w:val="{0E248FCA-8DA3-4CC2-98C5-C23D00ABECA3}"/>
      </w:docPartPr>
      <w:docPartBody>
        <w:p w:rsidR="00000000" w:rsidRDefault="00712F03" w:rsidP="00712F03">
          <w:pPr>
            <w:pStyle w:val="ECE3B5F7544F4F7BB2A5F5857EE78E08"/>
          </w:pPr>
          <w:r>
            <w:rPr>
              <w:rStyle w:val="Textodelmarcadordeposicin"/>
            </w:rPr>
            <w:t xml:space="preserve"> </w:t>
          </w:r>
        </w:p>
      </w:docPartBody>
    </w:docPart>
    <w:docPart>
      <w:docPartPr>
        <w:name w:val="C0E2E9E20FAA43508E8662A2C8E00C02"/>
        <w:category>
          <w:name w:val="General"/>
          <w:gallery w:val="placeholder"/>
        </w:category>
        <w:types>
          <w:type w:val="bbPlcHdr"/>
        </w:types>
        <w:behaviors>
          <w:behavior w:val="content"/>
        </w:behaviors>
        <w:guid w:val="{745E442B-D5FE-4769-87AF-EF8B6F83044F}"/>
      </w:docPartPr>
      <w:docPartBody>
        <w:p w:rsidR="00000000" w:rsidRDefault="00712F03" w:rsidP="00712F03">
          <w:pPr>
            <w:pStyle w:val="C0E2E9E20FAA43508E8662A2C8E00C02"/>
          </w:pPr>
          <w:r>
            <w:rPr>
              <w:rStyle w:val="Textodelmarcadordeposicin"/>
            </w:rPr>
            <w:t xml:space="preserve"> </w:t>
          </w:r>
        </w:p>
      </w:docPartBody>
    </w:docPart>
    <w:docPart>
      <w:docPartPr>
        <w:name w:val="8FE517AC9AF44BB98E55FDC3CC9F3536"/>
        <w:category>
          <w:name w:val="General"/>
          <w:gallery w:val="placeholder"/>
        </w:category>
        <w:types>
          <w:type w:val="bbPlcHdr"/>
        </w:types>
        <w:behaviors>
          <w:behavior w:val="content"/>
        </w:behaviors>
        <w:guid w:val="{7E645851-5E73-45A8-AF75-6073D378C410}"/>
      </w:docPartPr>
      <w:docPartBody>
        <w:p w:rsidR="00000000" w:rsidRDefault="00712F03" w:rsidP="00712F03">
          <w:pPr>
            <w:pStyle w:val="8FE517AC9AF44BB98E55FDC3CC9F3536"/>
          </w:pPr>
          <w:r>
            <w:rPr>
              <w:rStyle w:val="Textodelmarcadordeposicin"/>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F03"/>
    <w:rsid w:val="00712F03"/>
    <w:rsid w:val="00CA6B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12F03"/>
    <w:rPr>
      <w:color w:val="808080"/>
    </w:rPr>
  </w:style>
  <w:style w:type="paragraph" w:customStyle="1" w:styleId="0CF2F43F4D5B468FA425870434040537">
    <w:name w:val="0CF2F43F4D5B468FA425870434040537"/>
    <w:rsid w:val="00712F03"/>
  </w:style>
  <w:style w:type="paragraph" w:customStyle="1" w:styleId="ECE3B5F7544F4F7BB2A5F5857EE78E08">
    <w:name w:val="ECE3B5F7544F4F7BB2A5F5857EE78E08"/>
    <w:rsid w:val="00712F03"/>
  </w:style>
  <w:style w:type="paragraph" w:customStyle="1" w:styleId="C0E2E9E20FAA43508E8662A2C8E00C02">
    <w:name w:val="C0E2E9E20FAA43508E8662A2C8E00C02"/>
    <w:rsid w:val="00712F03"/>
  </w:style>
  <w:style w:type="paragraph" w:customStyle="1" w:styleId="8FE517AC9AF44BB98E55FDC3CC9F3536">
    <w:name w:val="8FE517AC9AF44BB98E55FDC3CC9F3536"/>
    <w:rsid w:val="00712F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3408</Words>
  <Characters>18750</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PC</cp:lastModifiedBy>
  <cp:revision>4</cp:revision>
  <cp:lastPrinted>2024-01-02T18:26:00Z</cp:lastPrinted>
  <dcterms:created xsi:type="dcterms:W3CDTF">2026-08-26T18:50:00Z</dcterms:created>
  <dcterms:modified xsi:type="dcterms:W3CDTF">2026-08-26T19:16:00Z</dcterms:modified>
</cp:coreProperties>
</file>