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3FED3" w14:textId="77777777" w:rsidR="00ED0E8C" w:rsidRPr="00AE09D5" w:rsidRDefault="005A69B7" w:rsidP="005A69B7">
      <w:pPr>
        <w:jc w:val="center"/>
        <w:rPr>
          <w:rFonts w:asciiTheme="majorHAnsi" w:hAnsiTheme="majorHAnsi" w:cstheme="majorHAnsi"/>
          <w:b/>
          <w:bCs/>
          <w:color w:val="323E4F" w:themeColor="text2" w:themeShade="BF"/>
          <w:lang w:val="es-ES"/>
        </w:rPr>
      </w:pPr>
      <w:r w:rsidRPr="00AE09D5">
        <w:rPr>
          <w:rFonts w:asciiTheme="majorHAnsi" w:hAnsiTheme="majorHAnsi" w:cstheme="majorHAnsi"/>
          <w:b/>
          <w:bCs/>
          <w:color w:val="323E4F" w:themeColor="text2" w:themeShade="BF"/>
          <w:lang w:val="es-ES"/>
        </w:rPr>
        <w:t>ANEXO 1</w:t>
      </w:r>
    </w:p>
    <w:p w14:paraId="3BEB5CF7" w14:textId="071AB7A6" w:rsidR="00C97437" w:rsidRPr="00AE09D5" w:rsidRDefault="005A69B7" w:rsidP="005A69B7">
      <w:pPr>
        <w:jc w:val="center"/>
        <w:rPr>
          <w:rFonts w:asciiTheme="majorHAnsi" w:hAnsiTheme="majorHAnsi" w:cstheme="majorHAnsi"/>
          <w:b/>
          <w:bCs/>
          <w:color w:val="323E4F" w:themeColor="text2" w:themeShade="BF"/>
          <w:lang w:val="es-ES"/>
        </w:rPr>
      </w:pPr>
      <w:r w:rsidRPr="00AE09D5">
        <w:rPr>
          <w:rFonts w:asciiTheme="majorHAnsi" w:hAnsiTheme="majorHAnsi" w:cstheme="majorHAnsi"/>
          <w:b/>
          <w:bCs/>
          <w:color w:val="323E4F" w:themeColor="text2" w:themeShade="BF"/>
          <w:lang w:val="es-ES"/>
        </w:rPr>
        <w:t xml:space="preserve"> LINEA </w:t>
      </w:r>
      <w:r w:rsidR="00090F86" w:rsidRPr="00AE09D5">
        <w:rPr>
          <w:rFonts w:asciiTheme="majorHAnsi" w:hAnsiTheme="majorHAnsi" w:cstheme="majorHAnsi"/>
          <w:b/>
          <w:bCs/>
          <w:color w:val="323E4F" w:themeColor="text2" w:themeShade="BF"/>
          <w:lang w:val="es-ES"/>
        </w:rPr>
        <w:t xml:space="preserve">SECTOR </w:t>
      </w:r>
      <w:r w:rsidR="0027605D" w:rsidRPr="00AE09D5">
        <w:rPr>
          <w:rFonts w:asciiTheme="majorHAnsi" w:hAnsiTheme="majorHAnsi" w:cstheme="majorHAnsi"/>
          <w:b/>
          <w:bCs/>
          <w:color w:val="323E4F" w:themeColor="text2" w:themeShade="BF"/>
          <w:lang w:val="es-ES"/>
        </w:rPr>
        <w:t>AGROINDUSTRIA</w:t>
      </w:r>
      <w:r w:rsidR="00090F86" w:rsidRPr="00AE09D5">
        <w:rPr>
          <w:rFonts w:asciiTheme="majorHAnsi" w:hAnsiTheme="majorHAnsi" w:cstheme="majorHAnsi"/>
          <w:b/>
          <w:bCs/>
          <w:color w:val="323E4F" w:themeColor="text2" w:themeShade="BF"/>
          <w:lang w:val="es-ES"/>
        </w:rPr>
        <w:t>L</w:t>
      </w:r>
      <w:r w:rsidR="0027605D" w:rsidRPr="00AE09D5">
        <w:rPr>
          <w:rFonts w:asciiTheme="majorHAnsi" w:hAnsiTheme="majorHAnsi" w:cstheme="majorHAnsi"/>
          <w:b/>
          <w:bCs/>
          <w:color w:val="323E4F" w:themeColor="text2" w:themeShade="BF"/>
          <w:lang w:val="es-ES"/>
        </w:rPr>
        <w:t xml:space="preserve"> SE </w:t>
      </w:r>
      <w:r w:rsidR="00090F86" w:rsidRPr="00AE09D5">
        <w:rPr>
          <w:rFonts w:asciiTheme="majorHAnsi" w:hAnsiTheme="majorHAnsi" w:cstheme="majorHAnsi"/>
          <w:b/>
          <w:bCs/>
          <w:color w:val="323E4F" w:themeColor="text2" w:themeShade="BF"/>
          <w:lang w:val="es-ES"/>
        </w:rPr>
        <w:t>TRANSFORMA</w:t>
      </w:r>
      <w:r w:rsidR="0027605D" w:rsidRPr="00AE09D5">
        <w:rPr>
          <w:rFonts w:asciiTheme="majorHAnsi" w:hAnsiTheme="majorHAnsi" w:cstheme="majorHAnsi"/>
          <w:b/>
          <w:bCs/>
          <w:color w:val="323E4F" w:themeColor="text2" w:themeShade="BF"/>
          <w:lang w:val="es-ES"/>
        </w:rPr>
        <w:t xml:space="preserve"> </w:t>
      </w:r>
    </w:p>
    <w:p w14:paraId="27AE8AB3" w14:textId="77777777" w:rsidR="00ED0E8C" w:rsidRPr="00AE09D5" w:rsidRDefault="00ED0E8C" w:rsidP="00ED0E8C">
      <w:pPr>
        <w:rPr>
          <w:rFonts w:asciiTheme="majorHAnsi" w:hAnsiTheme="majorHAnsi" w:cstheme="majorHAnsi"/>
          <w:b/>
          <w:bCs/>
          <w:color w:val="323E4F" w:themeColor="text2" w:themeShade="BF"/>
          <w:lang w:val="es-ES"/>
        </w:rPr>
      </w:pPr>
    </w:p>
    <w:p w14:paraId="54C43B10" w14:textId="77777777" w:rsidR="00ED0E8C" w:rsidRPr="00AE09D5" w:rsidRDefault="00ED0E8C" w:rsidP="005A69B7">
      <w:pPr>
        <w:jc w:val="center"/>
        <w:rPr>
          <w:rFonts w:asciiTheme="majorHAnsi" w:hAnsiTheme="majorHAnsi" w:cstheme="majorHAnsi"/>
          <w:b/>
          <w:bCs/>
          <w:color w:val="323E4F" w:themeColor="text2" w:themeShade="BF"/>
          <w:lang w:val="es-ES"/>
        </w:rPr>
      </w:pPr>
    </w:p>
    <w:p w14:paraId="28A3E36F"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1011</w:t>
      </w:r>
      <w:r w:rsidRPr="00AE09D5">
        <w:rPr>
          <w:rFonts w:asciiTheme="majorHAnsi" w:eastAsiaTheme="minorHAnsi" w:hAnsiTheme="majorHAnsi" w:cstheme="majorHAnsi"/>
          <w:color w:val="323E4F" w:themeColor="text2" w:themeShade="BF"/>
          <w:sz w:val="24"/>
          <w:szCs w:val="24"/>
          <w:lang w:val="es-CO" w:eastAsia="en-US" w:bidi="ar-SA"/>
        </w:rPr>
        <w:tab/>
        <w:t>Procesamiento y conservación de carne y productos cárnicos</w:t>
      </w:r>
    </w:p>
    <w:p w14:paraId="3258E022"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1012</w:t>
      </w:r>
      <w:r w:rsidRPr="00AE09D5">
        <w:rPr>
          <w:rFonts w:asciiTheme="majorHAnsi" w:eastAsiaTheme="minorHAnsi" w:hAnsiTheme="majorHAnsi" w:cstheme="majorHAnsi"/>
          <w:color w:val="323E4F" w:themeColor="text2" w:themeShade="BF"/>
          <w:sz w:val="24"/>
          <w:szCs w:val="24"/>
          <w:lang w:val="es-CO" w:eastAsia="en-US" w:bidi="ar-SA"/>
        </w:rPr>
        <w:tab/>
        <w:t>Procesamiento y conservación de pescados, crustáceos y moluscos</w:t>
      </w:r>
    </w:p>
    <w:p w14:paraId="169B44C8"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1020</w:t>
      </w:r>
      <w:r w:rsidRPr="00AE09D5">
        <w:rPr>
          <w:rFonts w:asciiTheme="majorHAnsi" w:eastAsiaTheme="minorHAnsi" w:hAnsiTheme="majorHAnsi" w:cstheme="majorHAnsi"/>
          <w:color w:val="323E4F" w:themeColor="text2" w:themeShade="BF"/>
          <w:sz w:val="24"/>
          <w:szCs w:val="24"/>
          <w:lang w:val="es-CO" w:eastAsia="en-US" w:bidi="ar-SA"/>
        </w:rPr>
        <w:tab/>
        <w:t>Procesamiento y conservación de frutas, legumbres, hortalizas y tubérculos</w:t>
      </w:r>
    </w:p>
    <w:p w14:paraId="5DAA6A9F"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ab/>
        <w:t>Elaboración de aceites y grasas de origen vegetal y animal</w:t>
      </w:r>
    </w:p>
    <w:p w14:paraId="6DC937EA"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1031</w:t>
      </w:r>
      <w:r w:rsidRPr="00AE09D5">
        <w:rPr>
          <w:rFonts w:asciiTheme="majorHAnsi" w:eastAsiaTheme="minorHAnsi" w:hAnsiTheme="majorHAnsi" w:cstheme="majorHAnsi"/>
          <w:color w:val="323E4F" w:themeColor="text2" w:themeShade="BF"/>
          <w:sz w:val="24"/>
          <w:szCs w:val="24"/>
          <w:lang w:val="es-CO" w:eastAsia="en-US" w:bidi="ar-SA"/>
        </w:rPr>
        <w:tab/>
        <w:t>Extracción de aceites de origen vegetal crudos</w:t>
      </w:r>
    </w:p>
    <w:p w14:paraId="5B730A43"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1032</w:t>
      </w:r>
      <w:r w:rsidRPr="00AE09D5">
        <w:rPr>
          <w:rFonts w:asciiTheme="majorHAnsi" w:eastAsiaTheme="minorHAnsi" w:hAnsiTheme="majorHAnsi" w:cstheme="majorHAnsi"/>
          <w:color w:val="323E4F" w:themeColor="text2" w:themeShade="BF"/>
          <w:sz w:val="24"/>
          <w:szCs w:val="24"/>
          <w:lang w:val="es-CO" w:eastAsia="en-US" w:bidi="ar-SA"/>
        </w:rPr>
        <w:tab/>
        <w:t>Elaboración de aceites y grasas de origen vegetal refinados</w:t>
      </w:r>
    </w:p>
    <w:p w14:paraId="675D88B9"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1033</w:t>
      </w:r>
      <w:r w:rsidRPr="00AE09D5">
        <w:rPr>
          <w:rFonts w:asciiTheme="majorHAnsi" w:eastAsiaTheme="minorHAnsi" w:hAnsiTheme="majorHAnsi" w:cstheme="majorHAnsi"/>
          <w:color w:val="323E4F" w:themeColor="text2" w:themeShade="BF"/>
          <w:sz w:val="24"/>
          <w:szCs w:val="24"/>
          <w:lang w:val="es-CO" w:eastAsia="en-US" w:bidi="ar-SA"/>
        </w:rPr>
        <w:tab/>
        <w:t>Elaboración de aceites y grasas de origen animal</w:t>
      </w:r>
    </w:p>
    <w:p w14:paraId="0A531FFD"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1040</w:t>
      </w:r>
      <w:r w:rsidRPr="00AE09D5">
        <w:rPr>
          <w:rFonts w:asciiTheme="majorHAnsi" w:eastAsiaTheme="minorHAnsi" w:hAnsiTheme="majorHAnsi" w:cstheme="majorHAnsi"/>
          <w:color w:val="323E4F" w:themeColor="text2" w:themeShade="BF"/>
          <w:sz w:val="24"/>
          <w:szCs w:val="24"/>
          <w:lang w:val="es-CO" w:eastAsia="en-US" w:bidi="ar-SA"/>
        </w:rPr>
        <w:tab/>
        <w:t>Elaboración de productos lácteos</w:t>
      </w:r>
    </w:p>
    <w:p w14:paraId="31FEED46"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ab/>
        <w:t>Elaboración de productos de molinería, almidones y productos derivados del almidón</w:t>
      </w:r>
    </w:p>
    <w:p w14:paraId="1BE17165"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1051</w:t>
      </w:r>
      <w:r w:rsidRPr="00AE09D5">
        <w:rPr>
          <w:rFonts w:asciiTheme="majorHAnsi" w:eastAsiaTheme="minorHAnsi" w:hAnsiTheme="majorHAnsi" w:cstheme="majorHAnsi"/>
          <w:color w:val="323E4F" w:themeColor="text2" w:themeShade="BF"/>
          <w:sz w:val="24"/>
          <w:szCs w:val="24"/>
          <w:lang w:val="es-CO" w:eastAsia="en-US" w:bidi="ar-SA"/>
        </w:rPr>
        <w:tab/>
        <w:t>Elaboración de productos de molinería</w:t>
      </w:r>
    </w:p>
    <w:p w14:paraId="32C7F6CD"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1052</w:t>
      </w:r>
      <w:r w:rsidRPr="00AE09D5">
        <w:rPr>
          <w:rFonts w:asciiTheme="majorHAnsi" w:eastAsiaTheme="minorHAnsi" w:hAnsiTheme="majorHAnsi" w:cstheme="majorHAnsi"/>
          <w:color w:val="323E4F" w:themeColor="text2" w:themeShade="BF"/>
          <w:sz w:val="24"/>
          <w:szCs w:val="24"/>
          <w:lang w:val="es-CO" w:eastAsia="en-US" w:bidi="ar-SA"/>
        </w:rPr>
        <w:tab/>
        <w:t>Elaboración de almidones y productos derivados del almidón</w:t>
      </w:r>
    </w:p>
    <w:p w14:paraId="3C53D869"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ab/>
        <w:t>Elaboración de productos de café</w:t>
      </w:r>
    </w:p>
    <w:p w14:paraId="77A207FC"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1061</w:t>
      </w:r>
      <w:r w:rsidRPr="00AE09D5">
        <w:rPr>
          <w:rFonts w:asciiTheme="majorHAnsi" w:eastAsiaTheme="minorHAnsi" w:hAnsiTheme="majorHAnsi" w:cstheme="majorHAnsi"/>
          <w:color w:val="323E4F" w:themeColor="text2" w:themeShade="BF"/>
          <w:sz w:val="24"/>
          <w:szCs w:val="24"/>
          <w:lang w:val="es-CO" w:eastAsia="en-US" w:bidi="ar-SA"/>
        </w:rPr>
        <w:tab/>
        <w:t>Trilla de café</w:t>
      </w:r>
    </w:p>
    <w:p w14:paraId="1E195891"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1062</w:t>
      </w:r>
      <w:r w:rsidRPr="00AE09D5">
        <w:rPr>
          <w:rFonts w:asciiTheme="majorHAnsi" w:eastAsiaTheme="minorHAnsi" w:hAnsiTheme="majorHAnsi" w:cstheme="majorHAnsi"/>
          <w:color w:val="323E4F" w:themeColor="text2" w:themeShade="BF"/>
          <w:sz w:val="24"/>
          <w:szCs w:val="24"/>
          <w:lang w:val="es-CO" w:eastAsia="en-US" w:bidi="ar-SA"/>
        </w:rPr>
        <w:tab/>
        <w:t xml:space="preserve">Descafeinado, </w:t>
      </w:r>
      <w:proofErr w:type="spellStart"/>
      <w:r w:rsidRPr="00AE09D5">
        <w:rPr>
          <w:rFonts w:asciiTheme="majorHAnsi" w:eastAsiaTheme="minorHAnsi" w:hAnsiTheme="majorHAnsi" w:cstheme="majorHAnsi"/>
          <w:color w:val="323E4F" w:themeColor="text2" w:themeShade="BF"/>
          <w:sz w:val="24"/>
          <w:szCs w:val="24"/>
          <w:lang w:val="es-CO" w:eastAsia="en-US" w:bidi="ar-SA"/>
        </w:rPr>
        <w:t>tostión</w:t>
      </w:r>
      <w:proofErr w:type="spellEnd"/>
      <w:r w:rsidRPr="00AE09D5">
        <w:rPr>
          <w:rFonts w:asciiTheme="majorHAnsi" w:eastAsiaTheme="minorHAnsi" w:hAnsiTheme="majorHAnsi" w:cstheme="majorHAnsi"/>
          <w:color w:val="323E4F" w:themeColor="text2" w:themeShade="BF"/>
          <w:sz w:val="24"/>
          <w:szCs w:val="24"/>
          <w:lang w:val="es-CO" w:eastAsia="en-US" w:bidi="ar-SA"/>
        </w:rPr>
        <w:t xml:space="preserve"> y molienda del café</w:t>
      </w:r>
    </w:p>
    <w:p w14:paraId="4D677CA1"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1063</w:t>
      </w:r>
      <w:r w:rsidRPr="00AE09D5">
        <w:rPr>
          <w:rFonts w:asciiTheme="majorHAnsi" w:eastAsiaTheme="minorHAnsi" w:hAnsiTheme="majorHAnsi" w:cstheme="majorHAnsi"/>
          <w:color w:val="323E4F" w:themeColor="text2" w:themeShade="BF"/>
          <w:sz w:val="24"/>
          <w:szCs w:val="24"/>
          <w:lang w:val="es-CO" w:eastAsia="en-US" w:bidi="ar-SA"/>
        </w:rPr>
        <w:tab/>
        <w:t>Otros derivados del café</w:t>
      </w:r>
    </w:p>
    <w:p w14:paraId="1625110C"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ab/>
        <w:t>Elaboración de azúcar y panela</w:t>
      </w:r>
    </w:p>
    <w:p w14:paraId="270BA3B2"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1071</w:t>
      </w:r>
      <w:r w:rsidRPr="00AE09D5">
        <w:rPr>
          <w:rFonts w:asciiTheme="majorHAnsi" w:eastAsiaTheme="minorHAnsi" w:hAnsiTheme="majorHAnsi" w:cstheme="majorHAnsi"/>
          <w:color w:val="323E4F" w:themeColor="text2" w:themeShade="BF"/>
          <w:sz w:val="24"/>
          <w:szCs w:val="24"/>
          <w:lang w:val="es-CO" w:eastAsia="en-US" w:bidi="ar-SA"/>
        </w:rPr>
        <w:tab/>
        <w:t>Elaboración y refinación de azúcar</w:t>
      </w:r>
    </w:p>
    <w:p w14:paraId="0493AF32"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1072</w:t>
      </w:r>
      <w:r w:rsidRPr="00AE09D5">
        <w:rPr>
          <w:rFonts w:asciiTheme="majorHAnsi" w:eastAsiaTheme="minorHAnsi" w:hAnsiTheme="majorHAnsi" w:cstheme="majorHAnsi"/>
          <w:color w:val="323E4F" w:themeColor="text2" w:themeShade="BF"/>
          <w:sz w:val="24"/>
          <w:szCs w:val="24"/>
          <w:lang w:val="es-CO" w:eastAsia="en-US" w:bidi="ar-SA"/>
        </w:rPr>
        <w:tab/>
        <w:t>Elaboración de panela</w:t>
      </w:r>
    </w:p>
    <w:p w14:paraId="30B4C83D"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ab/>
        <w:t>Elaboración de otros productos alimenticios</w:t>
      </w:r>
    </w:p>
    <w:p w14:paraId="2272930B"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1081</w:t>
      </w:r>
      <w:r w:rsidRPr="00AE09D5">
        <w:rPr>
          <w:rFonts w:asciiTheme="majorHAnsi" w:eastAsiaTheme="minorHAnsi" w:hAnsiTheme="majorHAnsi" w:cstheme="majorHAnsi"/>
          <w:color w:val="323E4F" w:themeColor="text2" w:themeShade="BF"/>
          <w:sz w:val="24"/>
          <w:szCs w:val="24"/>
          <w:lang w:val="es-CO" w:eastAsia="en-US" w:bidi="ar-SA"/>
        </w:rPr>
        <w:tab/>
        <w:t>Elaboración de productos de panadería</w:t>
      </w:r>
    </w:p>
    <w:p w14:paraId="207FE065"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1082</w:t>
      </w:r>
      <w:r w:rsidRPr="00AE09D5">
        <w:rPr>
          <w:rFonts w:asciiTheme="majorHAnsi" w:eastAsiaTheme="minorHAnsi" w:hAnsiTheme="majorHAnsi" w:cstheme="majorHAnsi"/>
          <w:color w:val="323E4F" w:themeColor="text2" w:themeShade="BF"/>
          <w:sz w:val="24"/>
          <w:szCs w:val="24"/>
          <w:lang w:val="es-CO" w:eastAsia="en-US" w:bidi="ar-SA"/>
        </w:rPr>
        <w:tab/>
        <w:t>Elaboración de cacao, chocolate y productos de confitería</w:t>
      </w:r>
    </w:p>
    <w:p w14:paraId="64D03C89"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1083</w:t>
      </w:r>
      <w:r w:rsidRPr="00AE09D5">
        <w:rPr>
          <w:rFonts w:asciiTheme="majorHAnsi" w:eastAsiaTheme="minorHAnsi" w:hAnsiTheme="majorHAnsi" w:cstheme="majorHAnsi"/>
          <w:color w:val="323E4F" w:themeColor="text2" w:themeShade="BF"/>
          <w:sz w:val="24"/>
          <w:szCs w:val="24"/>
          <w:lang w:val="es-CO" w:eastAsia="en-US" w:bidi="ar-SA"/>
        </w:rPr>
        <w:tab/>
        <w:t>Elaboración de macarrones, fideos, alcuzcuz y productos farináceos similares</w:t>
      </w:r>
    </w:p>
    <w:p w14:paraId="23AF364D"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1084</w:t>
      </w:r>
      <w:r w:rsidRPr="00AE09D5">
        <w:rPr>
          <w:rFonts w:asciiTheme="majorHAnsi" w:eastAsiaTheme="minorHAnsi" w:hAnsiTheme="majorHAnsi" w:cstheme="majorHAnsi"/>
          <w:color w:val="323E4F" w:themeColor="text2" w:themeShade="BF"/>
          <w:sz w:val="24"/>
          <w:szCs w:val="24"/>
          <w:lang w:val="es-CO" w:eastAsia="en-US" w:bidi="ar-SA"/>
        </w:rPr>
        <w:tab/>
        <w:t>Elaboración de comidas y platos preparados</w:t>
      </w:r>
    </w:p>
    <w:p w14:paraId="13C2FC58" w14:textId="77777777" w:rsidR="0027605D"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1089</w:t>
      </w:r>
      <w:r w:rsidRPr="00AE09D5">
        <w:rPr>
          <w:rFonts w:asciiTheme="majorHAnsi" w:eastAsiaTheme="minorHAnsi" w:hAnsiTheme="majorHAnsi" w:cstheme="majorHAnsi"/>
          <w:color w:val="323E4F" w:themeColor="text2" w:themeShade="BF"/>
          <w:sz w:val="24"/>
          <w:szCs w:val="24"/>
          <w:lang w:val="es-CO" w:eastAsia="en-US" w:bidi="ar-SA"/>
        </w:rPr>
        <w:tab/>
        <w:t xml:space="preserve">Elaboración de otros productos alimenticios </w:t>
      </w:r>
      <w:proofErr w:type="spellStart"/>
      <w:r w:rsidRPr="00AE09D5">
        <w:rPr>
          <w:rFonts w:asciiTheme="majorHAnsi" w:eastAsiaTheme="minorHAnsi" w:hAnsiTheme="majorHAnsi" w:cstheme="majorHAnsi"/>
          <w:color w:val="323E4F" w:themeColor="text2" w:themeShade="BF"/>
          <w:sz w:val="24"/>
          <w:szCs w:val="24"/>
          <w:lang w:val="es-CO" w:eastAsia="en-US" w:bidi="ar-SA"/>
        </w:rPr>
        <w:t>n.c.p</w:t>
      </w:r>
      <w:proofErr w:type="spellEnd"/>
      <w:r w:rsidRPr="00AE09D5">
        <w:rPr>
          <w:rFonts w:asciiTheme="majorHAnsi" w:eastAsiaTheme="minorHAnsi" w:hAnsiTheme="majorHAnsi" w:cstheme="majorHAnsi"/>
          <w:color w:val="323E4F" w:themeColor="text2" w:themeShade="BF"/>
          <w:sz w:val="24"/>
          <w:szCs w:val="24"/>
          <w:lang w:val="es-CO" w:eastAsia="en-US" w:bidi="ar-SA"/>
        </w:rPr>
        <w:t>.</w:t>
      </w:r>
    </w:p>
    <w:p w14:paraId="18AC5CD4" w14:textId="3A5783AD" w:rsidR="005A69B7" w:rsidRPr="00AE09D5" w:rsidRDefault="0027605D" w:rsidP="0027605D">
      <w:pPr>
        <w:pStyle w:val="TableParagraph"/>
        <w:spacing w:line="240" w:lineRule="exact"/>
        <w:jc w:val="both"/>
        <w:rPr>
          <w:rFonts w:asciiTheme="majorHAnsi" w:eastAsiaTheme="minorHAnsi" w:hAnsiTheme="majorHAnsi" w:cstheme="majorHAnsi"/>
          <w:color w:val="323E4F" w:themeColor="text2" w:themeShade="BF"/>
          <w:sz w:val="24"/>
          <w:szCs w:val="24"/>
          <w:lang w:val="es-CO" w:eastAsia="en-US" w:bidi="ar-SA"/>
        </w:rPr>
      </w:pPr>
      <w:r w:rsidRPr="00AE09D5">
        <w:rPr>
          <w:rFonts w:asciiTheme="majorHAnsi" w:eastAsiaTheme="minorHAnsi" w:hAnsiTheme="majorHAnsi" w:cstheme="majorHAnsi"/>
          <w:color w:val="323E4F" w:themeColor="text2" w:themeShade="BF"/>
          <w:sz w:val="24"/>
          <w:szCs w:val="24"/>
          <w:lang w:val="es-CO" w:eastAsia="en-US" w:bidi="ar-SA"/>
        </w:rPr>
        <w:t>1090</w:t>
      </w:r>
      <w:r w:rsidRPr="00AE09D5">
        <w:rPr>
          <w:rFonts w:asciiTheme="majorHAnsi" w:eastAsiaTheme="minorHAnsi" w:hAnsiTheme="majorHAnsi" w:cstheme="majorHAnsi"/>
          <w:color w:val="323E4F" w:themeColor="text2" w:themeShade="BF"/>
          <w:sz w:val="24"/>
          <w:szCs w:val="24"/>
          <w:lang w:val="es-CO" w:eastAsia="en-US" w:bidi="ar-SA"/>
        </w:rPr>
        <w:tab/>
        <w:t>Elaboración de alimentos preparados para animales</w:t>
      </w:r>
    </w:p>
    <w:p w14:paraId="5AEF5E0F" w14:textId="77777777" w:rsidR="005A69B7" w:rsidRPr="00AE09D5" w:rsidRDefault="005A69B7" w:rsidP="005A69B7">
      <w:pPr>
        <w:pStyle w:val="TableParagraph"/>
        <w:spacing w:line="240" w:lineRule="exact"/>
        <w:jc w:val="both"/>
        <w:rPr>
          <w:rFonts w:asciiTheme="majorHAnsi" w:hAnsiTheme="majorHAnsi" w:cstheme="majorHAnsi"/>
          <w:b/>
          <w:bCs/>
          <w:color w:val="323E4F" w:themeColor="text2" w:themeShade="BF"/>
          <w:sz w:val="18"/>
          <w:szCs w:val="18"/>
          <w:lang w:val="es-CO"/>
        </w:rPr>
      </w:pPr>
    </w:p>
    <w:sectPr w:rsidR="005A69B7" w:rsidRPr="00AE09D5" w:rsidSect="009656A8">
      <w:headerReference w:type="default" r:id="rId11"/>
      <w:footerReference w:type="even" r:id="rId12"/>
      <w:footerReference w:type="default" r:id="rId13"/>
      <w:pgSz w:w="12240" w:h="15840"/>
      <w:pgMar w:top="1702" w:right="1701" w:bottom="1658" w:left="1701" w:header="708" w:footer="1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56D76" w14:textId="77777777" w:rsidR="00820055" w:rsidRDefault="00820055" w:rsidP="002D7DA1">
      <w:r>
        <w:separator/>
      </w:r>
    </w:p>
  </w:endnote>
  <w:endnote w:type="continuationSeparator" w:id="0">
    <w:p w14:paraId="077FAB03" w14:textId="77777777" w:rsidR="00820055" w:rsidRDefault="00820055" w:rsidP="002D7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3257953"/>
      <w:docPartObj>
        <w:docPartGallery w:val="Page Numbers (Bottom of Page)"/>
        <w:docPartUnique/>
      </w:docPartObj>
    </w:sdtPr>
    <w:sdtEndPr>
      <w:rPr>
        <w:rStyle w:val="Nmerodepgina"/>
      </w:rPr>
    </w:sdtEndPr>
    <w:sdtContent>
      <w:p w14:paraId="1A39C8FB" w14:textId="77777777" w:rsidR="007366E2" w:rsidRDefault="007366E2" w:rsidP="007B0E80">
        <w:pPr>
          <w:pStyle w:val="Piedepgina"/>
          <w:framePr w:wrap="none" w:vAnchor="text" w:hAnchor="margin"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DFF60A" w14:textId="77777777" w:rsidR="007366E2" w:rsidRDefault="007366E2" w:rsidP="00617326">
    <w:pPr>
      <w:pStyle w:val="Piedepgina"/>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A1464" w14:textId="559B3BD6" w:rsidR="007366E2" w:rsidRDefault="00791EEC" w:rsidP="00617326">
    <w:pPr>
      <w:pStyle w:val="Piedepgina"/>
    </w:pPr>
    <w:r>
      <w:rPr>
        <w:noProof/>
      </w:rPr>
      <w:drawing>
        <wp:anchor distT="0" distB="0" distL="114300" distR="114300" simplePos="0" relativeHeight="251663360" behindDoc="0" locked="0" layoutInCell="1" allowOverlap="1" wp14:anchorId="3F535902" wp14:editId="59A4AB44">
          <wp:simplePos x="0" y="0"/>
          <wp:positionH relativeFrom="page">
            <wp:align>left</wp:align>
          </wp:positionH>
          <wp:positionV relativeFrom="paragraph">
            <wp:posOffset>270967</wp:posOffset>
          </wp:positionV>
          <wp:extent cx="7808181" cy="304800"/>
          <wp:effectExtent l="0" t="0" r="254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15230" name="Imagen 420015230"/>
                  <pic:cNvPicPr/>
                </pic:nvPicPr>
                <pic:blipFill>
                  <a:blip r:embed="rId1">
                    <a:extLst>
                      <a:ext uri="{28A0092B-C50C-407E-A947-70E740481C1C}">
                        <a14:useLocalDpi xmlns:a14="http://schemas.microsoft.com/office/drawing/2010/main" val="0"/>
                      </a:ext>
                    </a:extLst>
                  </a:blip>
                  <a:stretch>
                    <a:fillRect/>
                  </a:stretch>
                </pic:blipFill>
                <pic:spPr>
                  <a:xfrm>
                    <a:off x="0" y="0"/>
                    <a:ext cx="7808181" cy="3048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4A761" w14:textId="77777777" w:rsidR="00820055" w:rsidRDefault="00820055" w:rsidP="002D7DA1">
      <w:r>
        <w:separator/>
      </w:r>
    </w:p>
  </w:footnote>
  <w:footnote w:type="continuationSeparator" w:id="0">
    <w:p w14:paraId="5A85F66A" w14:textId="77777777" w:rsidR="00820055" w:rsidRDefault="00820055" w:rsidP="002D7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FAFB6" w14:textId="5E2D0715" w:rsidR="007366E2" w:rsidRPr="002459D3" w:rsidRDefault="00265386" w:rsidP="00EA4B43">
    <w:pPr>
      <w:rPr>
        <w:rFonts w:cs="Calibri"/>
        <w:bCs/>
        <w:sz w:val="2"/>
        <w:szCs w:val="2"/>
      </w:rPr>
    </w:pPr>
    <w:r>
      <w:rPr>
        <w:rFonts w:cs="Calibri"/>
        <w:bCs/>
        <w:noProof/>
        <w:sz w:val="2"/>
        <w:szCs w:val="2"/>
      </w:rPr>
      <w:drawing>
        <wp:anchor distT="0" distB="0" distL="114300" distR="114300" simplePos="0" relativeHeight="251666432" behindDoc="0" locked="0" layoutInCell="1" allowOverlap="1" wp14:anchorId="433F2D89" wp14:editId="0B9468E5">
          <wp:simplePos x="0" y="0"/>
          <wp:positionH relativeFrom="page">
            <wp:posOffset>7620</wp:posOffset>
          </wp:positionH>
          <wp:positionV relativeFrom="paragraph">
            <wp:posOffset>-444195</wp:posOffset>
          </wp:positionV>
          <wp:extent cx="5984240" cy="875030"/>
          <wp:effectExtent l="0" t="0" r="0" b="1270"/>
          <wp:wrapSquare wrapText="bothSides"/>
          <wp:docPr id="1547127363" name="Imagen 1547127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700335" name="Imagen 1553700335"/>
                  <pic:cNvPicPr/>
                </pic:nvPicPr>
                <pic:blipFill rotWithShape="1">
                  <a:blip r:embed="rId1">
                    <a:extLst>
                      <a:ext uri="{28A0092B-C50C-407E-A947-70E740481C1C}">
                        <a14:useLocalDpi xmlns:a14="http://schemas.microsoft.com/office/drawing/2010/main" val="0"/>
                      </a:ext>
                    </a:extLst>
                  </a:blip>
                  <a:srcRect r="22967"/>
                  <a:stretch/>
                </pic:blipFill>
                <pic:spPr bwMode="auto">
                  <a:xfrm>
                    <a:off x="0" y="0"/>
                    <a:ext cx="5984240" cy="875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54013">
      <w:rPr>
        <w:rFonts w:cs="Calibri"/>
        <w:bCs/>
        <w:noProof/>
        <w:sz w:val="2"/>
        <w:szCs w:val="2"/>
      </w:rPr>
      <w:drawing>
        <wp:anchor distT="0" distB="0" distL="114300" distR="114300" simplePos="0" relativeHeight="251665408" behindDoc="0" locked="0" layoutInCell="1" allowOverlap="1" wp14:anchorId="5880F81E" wp14:editId="3589119F">
          <wp:simplePos x="0" y="0"/>
          <wp:positionH relativeFrom="column">
            <wp:posOffset>4867275</wp:posOffset>
          </wp:positionH>
          <wp:positionV relativeFrom="paragraph">
            <wp:posOffset>-428956</wp:posOffset>
          </wp:positionV>
          <wp:extent cx="1866265" cy="875030"/>
          <wp:effectExtent l="0" t="0" r="635" b="1270"/>
          <wp:wrapSquare wrapText="bothSides"/>
          <wp:docPr id="4326552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655289" name=""/>
                  <pic:cNvPicPr/>
                </pic:nvPicPr>
                <pic:blipFill>
                  <a:blip r:embed="rId2">
                    <a:extLst>
                      <a:ext uri="{28A0092B-C50C-407E-A947-70E740481C1C}">
                        <a14:useLocalDpi xmlns:a14="http://schemas.microsoft.com/office/drawing/2010/main" val="0"/>
                      </a:ext>
                    </a:extLst>
                  </a:blip>
                  <a:stretch>
                    <a:fillRect/>
                  </a:stretch>
                </pic:blipFill>
                <pic:spPr>
                  <a:xfrm>
                    <a:off x="0" y="0"/>
                    <a:ext cx="1866265" cy="8750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5ADD"/>
    <w:multiLevelType w:val="hybridMultilevel"/>
    <w:tmpl w:val="D0C6DF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3D5801"/>
    <w:multiLevelType w:val="hybridMultilevel"/>
    <w:tmpl w:val="F38269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5435EB"/>
    <w:multiLevelType w:val="hybridMultilevel"/>
    <w:tmpl w:val="69289D5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3391F02"/>
    <w:multiLevelType w:val="hybridMultilevel"/>
    <w:tmpl w:val="1FDCB8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B20804"/>
    <w:multiLevelType w:val="multilevel"/>
    <w:tmpl w:val="17A20E7C"/>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rPr>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1E3E35"/>
    <w:multiLevelType w:val="hybridMultilevel"/>
    <w:tmpl w:val="8558FD2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6E577B5"/>
    <w:multiLevelType w:val="hybridMultilevel"/>
    <w:tmpl w:val="3E34DD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4A1BBB"/>
    <w:multiLevelType w:val="hybridMultilevel"/>
    <w:tmpl w:val="FF88B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536C4A"/>
    <w:multiLevelType w:val="hybridMultilevel"/>
    <w:tmpl w:val="3DB482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9F178C"/>
    <w:multiLevelType w:val="multilevel"/>
    <w:tmpl w:val="158E61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B021D2"/>
    <w:multiLevelType w:val="hybridMultilevel"/>
    <w:tmpl w:val="7228D8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ED18C2"/>
    <w:multiLevelType w:val="hybridMultilevel"/>
    <w:tmpl w:val="E31A13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37146C"/>
    <w:multiLevelType w:val="hybridMultilevel"/>
    <w:tmpl w:val="2E70F470"/>
    <w:lvl w:ilvl="0" w:tplc="240A0003">
      <w:start w:val="1"/>
      <w:numFmt w:val="bullet"/>
      <w:lvlText w:val="o"/>
      <w:lvlJc w:val="left"/>
      <w:pPr>
        <w:ind w:left="1080" w:hanging="360"/>
      </w:pPr>
      <w:rPr>
        <w:rFonts w:ascii="Courier New" w:hAnsi="Courier New" w:cs="Courier Ne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34F13092"/>
    <w:multiLevelType w:val="hybridMultilevel"/>
    <w:tmpl w:val="147C59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6621BE0"/>
    <w:multiLevelType w:val="hybridMultilevel"/>
    <w:tmpl w:val="CA4A2C92"/>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BC367D6"/>
    <w:multiLevelType w:val="hybridMultilevel"/>
    <w:tmpl w:val="E6FCE0D8"/>
    <w:lvl w:ilvl="0" w:tplc="B522875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456047"/>
    <w:multiLevelType w:val="hybridMultilevel"/>
    <w:tmpl w:val="CA885CDC"/>
    <w:lvl w:ilvl="0" w:tplc="8EDAC4F6">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05112BA"/>
    <w:multiLevelType w:val="hybridMultilevel"/>
    <w:tmpl w:val="31E0A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26178F"/>
    <w:multiLevelType w:val="hybridMultilevel"/>
    <w:tmpl w:val="10E0E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921A3E"/>
    <w:multiLevelType w:val="hybridMultilevel"/>
    <w:tmpl w:val="235E1786"/>
    <w:lvl w:ilvl="0" w:tplc="E712383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3727898"/>
    <w:multiLevelType w:val="hybridMultilevel"/>
    <w:tmpl w:val="705635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6012038"/>
    <w:multiLevelType w:val="hybridMultilevel"/>
    <w:tmpl w:val="202A5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A358AF"/>
    <w:multiLevelType w:val="hybridMultilevel"/>
    <w:tmpl w:val="7D0EF99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D75F1"/>
    <w:multiLevelType w:val="hybridMultilevel"/>
    <w:tmpl w:val="C9E25B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B1453C2"/>
    <w:multiLevelType w:val="hybridMultilevel"/>
    <w:tmpl w:val="1E4C9F42"/>
    <w:lvl w:ilvl="0" w:tplc="47D2B444">
      <w:start w:val="1"/>
      <w:numFmt w:val="bullet"/>
      <w:lvlText w:val=""/>
      <w:lvlJc w:val="left"/>
      <w:pPr>
        <w:tabs>
          <w:tab w:val="num" w:pos="720"/>
        </w:tabs>
        <w:ind w:left="720" w:hanging="360"/>
      </w:pPr>
      <w:rPr>
        <w:rFonts w:ascii="Wingdings" w:hAnsi="Wingdings" w:hint="default"/>
      </w:rPr>
    </w:lvl>
    <w:lvl w:ilvl="1" w:tplc="2BCEC3AA" w:tentative="1">
      <w:start w:val="1"/>
      <w:numFmt w:val="bullet"/>
      <w:lvlText w:val=""/>
      <w:lvlJc w:val="left"/>
      <w:pPr>
        <w:tabs>
          <w:tab w:val="num" w:pos="1440"/>
        </w:tabs>
        <w:ind w:left="1440" w:hanging="360"/>
      </w:pPr>
      <w:rPr>
        <w:rFonts w:ascii="Wingdings" w:hAnsi="Wingdings" w:hint="default"/>
      </w:rPr>
    </w:lvl>
    <w:lvl w:ilvl="2" w:tplc="EAAC768E" w:tentative="1">
      <w:start w:val="1"/>
      <w:numFmt w:val="bullet"/>
      <w:lvlText w:val=""/>
      <w:lvlJc w:val="left"/>
      <w:pPr>
        <w:tabs>
          <w:tab w:val="num" w:pos="2160"/>
        </w:tabs>
        <w:ind w:left="2160" w:hanging="360"/>
      </w:pPr>
      <w:rPr>
        <w:rFonts w:ascii="Wingdings" w:hAnsi="Wingdings" w:hint="default"/>
      </w:rPr>
    </w:lvl>
    <w:lvl w:ilvl="3" w:tplc="C316BB1C" w:tentative="1">
      <w:start w:val="1"/>
      <w:numFmt w:val="bullet"/>
      <w:lvlText w:val=""/>
      <w:lvlJc w:val="left"/>
      <w:pPr>
        <w:tabs>
          <w:tab w:val="num" w:pos="2880"/>
        </w:tabs>
        <w:ind w:left="2880" w:hanging="360"/>
      </w:pPr>
      <w:rPr>
        <w:rFonts w:ascii="Wingdings" w:hAnsi="Wingdings" w:hint="default"/>
      </w:rPr>
    </w:lvl>
    <w:lvl w:ilvl="4" w:tplc="BF98B12A" w:tentative="1">
      <w:start w:val="1"/>
      <w:numFmt w:val="bullet"/>
      <w:lvlText w:val=""/>
      <w:lvlJc w:val="left"/>
      <w:pPr>
        <w:tabs>
          <w:tab w:val="num" w:pos="3600"/>
        </w:tabs>
        <w:ind w:left="3600" w:hanging="360"/>
      </w:pPr>
      <w:rPr>
        <w:rFonts w:ascii="Wingdings" w:hAnsi="Wingdings" w:hint="default"/>
      </w:rPr>
    </w:lvl>
    <w:lvl w:ilvl="5" w:tplc="0DF0096E" w:tentative="1">
      <w:start w:val="1"/>
      <w:numFmt w:val="bullet"/>
      <w:lvlText w:val=""/>
      <w:lvlJc w:val="left"/>
      <w:pPr>
        <w:tabs>
          <w:tab w:val="num" w:pos="4320"/>
        </w:tabs>
        <w:ind w:left="4320" w:hanging="360"/>
      </w:pPr>
      <w:rPr>
        <w:rFonts w:ascii="Wingdings" w:hAnsi="Wingdings" w:hint="default"/>
      </w:rPr>
    </w:lvl>
    <w:lvl w:ilvl="6" w:tplc="2AA682A2" w:tentative="1">
      <w:start w:val="1"/>
      <w:numFmt w:val="bullet"/>
      <w:lvlText w:val=""/>
      <w:lvlJc w:val="left"/>
      <w:pPr>
        <w:tabs>
          <w:tab w:val="num" w:pos="5040"/>
        </w:tabs>
        <w:ind w:left="5040" w:hanging="360"/>
      </w:pPr>
      <w:rPr>
        <w:rFonts w:ascii="Wingdings" w:hAnsi="Wingdings" w:hint="default"/>
      </w:rPr>
    </w:lvl>
    <w:lvl w:ilvl="7" w:tplc="EA06AAFE" w:tentative="1">
      <w:start w:val="1"/>
      <w:numFmt w:val="bullet"/>
      <w:lvlText w:val=""/>
      <w:lvlJc w:val="left"/>
      <w:pPr>
        <w:tabs>
          <w:tab w:val="num" w:pos="5760"/>
        </w:tabs>
        <w:ind w:left="5760" w:hanging="360"/>
      </w:pPr>
      <w:rPr>
        <w:rFonts w:ascii="Wingdings" w:hAnsi="Wingdings" w:hint="default"/>
      </w:rPr>
    </w:lvl>
    <w:lvl w:ilvl="8" w:tplc="5DFE553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726B8C"/>
    <w:multiLevelType w:val="hybridMultilevel"/>
    <w:tmpl w:val="64C2F21E"/>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6" w15:restartNumberingAfterBreak="0">
    <w:nsid w:val="5CE17B55"/>
    <w:multiLevelType w:val="hybridMultilevel"/>
    <w:tmpl w:val="A6440520"/>
    <w:lvl w:ilvl="0" w:tplc="BD8A074A">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F5756FA"/>
    <w:multiLevelType w:val="hybridMultilevel"/>
    <w:tmpl w:val="F62C9C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B458A3"/>
    <w:multiLevelType w:val="hybridMultilevel"/>
    <w:tmpl w:val="4C20D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AE05B8C"/>
    <w:multiLevelType w:val="hybridMultilevel"/>
    <w:tmpl w:val="8D1E3A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B4F729D"/>
    <w:multiLevelType w:val="hybridMultilevel"/>
    <w:tmpl w:val="66E83D34"/>
    <w:lvl w:ilvl="0" w:tplc="6ABE8D54">
      <w:start w:val="1"/>
      <w:numFmt w:val="bullet"/>
      <w:lvlText w:val="•"/>
      <w:lvlJc w:val="left"/>
      <w:pPr>
        <w:tabs>
          <w:tab w:val="num" w:pos="720"/>
        </w:tabs>
        <w:ind w:left="720" w:hanging="360"/>
      </w:pPr>
      <w:rPr>
        <w:rFonts w:ascii="Times New Roman" w:hAnsi="Times New Roman" w:hint="default"/>
      </w:rPr>
    </w:lvl>
    <w:lvl w:ilvl="1" w:tplc="34C25B0A" w:tentative="1">
      <w:start w:val="1"/>
      <w:numFmt w:val="bullet"/>
      <w:lvlText w:val="•"/>
      <w:lvlJc w:val="left"/>
      <w:pPr>
        <w:tabs>
          <w:tab w:val="num" w:pos="1440"/>
        </w:tabs>
        <w:ind w:left="1440" w:hanging="360"/>
      </w:pPr>
      <w:rPr>
        <w:rFonts w:ascii="Times New Roman" w:hAnsi="Times New Roman" w:hint="default"/>
      </w:rPr>
    </w:lvl>
    <w:lvl w:ilvl="2" w:tplc="011AB2E6" w:tentative="1">
      <w:start w:val="1"/>
      <w:numFmt w:val="bullet"/>
      <w:lvlText w:val="•"/>
      <w:lvlJc w:val="left"/>
      <w:pPr>
        <w:tabs>
          <w:tab w:val="num" w:pos="2160"/>
        </w:tabs>
        <w:ind w:left="2160" w:hanging="360"/>
      </w:pPr>
      <w:rPr>
        <w:rFonts w:ascii="Times New Roman" w:hAnsi="Times New Roman" w:hint="default"/>
      </w:rPr>
    </w:lvl>
    <w:lvl w:ilvl="3" w:tplc="B098329A" w:tentative="1">
      <w:start w:val="1"/>
      <w:numFmt w:val="bullet"/>
      <w:lvlText w:val="•"/>
      <w:lvlJc w:val="left"/>
      <w:pPr>
        <w:tabs>
          <w:tab w:val="num" w:pos="2880"/>
        </w:tabs>
        <w:ind w:left="2880" w:hanging="360"/>
      </w:pPr>
      <w:rPr>
        <w:rFonts w:ascii="Times New Roman" w:hAnsi="Times New Roman" w:hint="default"/>
      </w:rPr>
    </w:lvl>
    <w:lvl w:ilvl="4" w:tplc="AD123ABE" w:tentative="1">
      <w:start w:val="1"/>
      <w:numFmt w:val="bullet"/>
      <w:lvlText w:val="•"/>
      <w:lvlJc w:val="left"/>
      <w:pPr>
        <w:tabs>
          <w:tab w:val="num" w:pos="3600"/>
        </w:tabs>
        <w:ind w:left="3600" w:hanging="360"/>
      </w:pPr>
      <w:rPr>
        <w:rFonts w:ascii="Times New Roman" w:hAnsi="Times New Roman" w:hint="default"/>
      </w:rPr>
    </w:lvl>
    <w:lvl w:ilvl="5" w:tplc="DBE0C836" w:tentative="1">
      <w:start w:val="1"/>
      <w:numFmt w:val="bullet"/>
      <w:lvlText w:val="•"/>
      <w:lvlJc w:val="left"/>
      <w:pPr>
        <w:tabs>
          <w:tab w:val="num" w:pos="4320"/>
        </w:tabs>
        <w:ind w:left="4320" w:hanging="360"/>
      </w:pPr>
      <w:rPr>
        <w:rFonts w:ascii="Times New Roman" w:hAnsi="Times New Roman" w:hint="default"/>
      </w:rPr>
    </w:lvl>
    <w:lvl w:ilvl="6" w:tplc="6882BBBE" w:tentative="1">
      <w:start w:val="1"/>
      <w:numFmt w:val="bullet"/>
      <w:lvlText w:val="•"/>
      <w:lvlJc w:val="left"/>
      <w:pPr>
        <w:tabs>
          <w:tab w:val="num" w:pos="5040"/>
        </w:tabs>
        <w:ind w:left="5040" w:hanging="360"/>
      </w:pPr>
      <w:rPr>
        <w:rFonts w:ascii="Times New Roman" w:hAnsi="Times New Roman" w:hint="default"/>
      </w:rPr>
    </w:lvl>
    <w:lvl w:ilvl="7" w:tplc="F02C80F4" w:tentative="1">
      <w:start w:val="1"/>
      <w:numFmt w:val="bullet"/>
      <w:lvlText w:val="•"/>
      <w:lvlJc w:val="left"/>
      <w:pPr>
        <w:tabs>
          <w:tab w:val="num" w:pos="5760"/>
        </w:tabs>
        <w:ind w:left="5760" w:hanging="360"/>
      </w:pPr>
      <w:rPr>
        <w:rFonts w:ascii="Times New Roman" w:hAnsi="Times New Roman" w:hint="default"/>
      </w:rPr>
    </w:lvl>
    <w:lvl w:ilvl="8" w:tplc="94B0AD6A"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6E3B258E"/>
    <w:multiLevelType w:val="hybridMultilevel"/>
    <w:tmpl w:val="D590B0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5F04F1"/>
    <w:multiLevelType w:val="hybridMultilevel"/>
    <w:tmpl w:val="7D0EF994"/>
    <w:lvl w:ilvl="0" w:tplc="E02818E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5E238C"/>
    <w:multiLevelType w:val="hybridMultilevel"/>
    <w:tmpl w:val="CA4A0E2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48D0FB6"/>
    <w:multiLevelType w:val="hybridMultilevel"/>
    <w:tmpl w:val="FCDE9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72B7488"/>
    <w:multiLevelType w:val="hybridMultilevel"/>
    <w:tmpl w:val="F12499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2A3DA0"/>
    <w:multiLevelType w:val="hybridMultilevel"/>
    <w:tmpl w:val="CA885CDC"/>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78437996"/>
    <w:multiLevelType w:val="hybridMultilevel"/>
    <w:tmpl w:val="9D822A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64940344">
    <w:abstractNumId w:val="9"/>
  </w:num>
  <w:num w:numId="2" w16cid:durableId="786126491">
    <w:abstractNumId w:val="2"/>
  </w:num>
  <w:num w:numId="3" w16cid:durableId="586812182">
    <w:abstractNumId w:val="34"/>
  </w:num>
  <w:num w:numId="4" w16cid:durableId="2120177157">
    <w:abstractNumId w:val="8"/>
  </w:num>
  <w:num w:numId="5" w16cid:durableId="2031492955">
    <w:abstractNumId w:val="0"/>
  </w:num>
  <w:num w:numId="6" w16cid:durableId="692611955">
    <w:abstractNumId w:val="29"/>
  </w:num>
  <w:num w:numId="7" w16cid:durableId="1013530042">
    <w:abstractNumId w:val="13"/>
  </w:num>
  <w:num w:numId="8" w16cid:durableId="1476098216">
    <w:abstractNumId w:val="1"/>
  </w:num>
  <w:num w:numId="9" w16cid:durableId="143013989">
    <w:abstractNumId w:val="10"/>
  </w:num>
  <w:num w:numId="10" w16cid:durableId="86199075">
    <w:abstractNumId w:val="6"/>
  </w:num>
  <w:num w:numId="11" w16cid:durableId="669873401">
    <w:abstractNumId w:val="7"/>
  </w:num>
  <w:num w:numId="12" w16cid:durableId="1277980010">
    <w:abstractNumId w:val="37"/>
  </w:num>
  <w:num w:numId="13" w16cid:durableId="1977375950">
    <w:abstractNumId w:val="24"/>
  </w:num>
  <w:num w:numId="14" w16cid:durableId="801702136">
    <w:abstractNumId w:val="30"/>
  </w:num>
  <w:num w:numId="15" w16cid:durableId="466361860">
    <w:abstractNumId w:val="12"/>
  </w:num>
  <w:num w:numId="16" w16cid:durableId="2096508287">
    <w:abstractNumId w:val="21"/>
  </w:num>
  <w:num w:numId="17" w16cid:durableId="530342319">
    <w:abstractNumId w:val="26"/>
  </w:num>
  <w:num w:numId="18" w16cid:durableId="320546792">
    <w:abstractNumId w:val="14"/>
  </w:num>
  <w:num w:numId="19" w16cid:durableId="1022320890">
    <w:abstractNumId w:val="23"/>
  </w:num>
  <w:num w:numId="20" w16cid:durableId="316350516">
    <w:abstractNumId w:val="20"/>
  </w:num>
  <w:num w:numId="21" w16cid:durableId="2114548610">
    <w:abstractNumId w:val="32"/>
  </w:num>
  <w:num w:numId="22" w16cid:durableId="1011882261">
    <w:abstractNumId w:val="16"/>
  </w:num>
  <w:num w:numId="23" w16cid:durableId="1793664985">
    <w:abstractNumId w:val="22"/>
  </w:num>
  <w:num w:numId="24" w16cid:durableId="690567261">
    <w:abstractNumId w:val="36"/>
  </w:num>
  <w:num w:numId="25" w16cid:durableId="1466923728">
    <w:abstractNumId w:val="5"/>
  </w:num>
  <w:num w:numId="26" w16cid:durableId="245461785">
    <w:abstractNumId w:val="28"/>
  </w:num>
  <w:num w:numId="27" w16cid:durableId="224534363">
    <w:abstractNumId w:val="27"/>
  </w:num>
  <w:num w:numId="28" w16cid:durableId="285963756">
    <w:abstractNumId w:val="25"/>
  </w:num>
  <w:num w:numId="29" w16cid:durableId="689260213">
    <w:abstractNumId w:val="15"/>
  </w:num>
  <w:num w:numId="30" w16cid:durableId="78211963">
    <w:abstractNumId w:val="33"/>
  </w:num>
  <w:num w:numId="31" w16cid:durableId="1235703058">
    <w:abstractNumId w:val="3"/>
  </w:num>
  <w:num w:numId="32" w16cid:durableId="1811089524">
    <w:abstractNumId w:val="4"/>
  </w:num>
  <w:num w:numId="33" w16cid:durableId="179591176">
    <w:abstractNumId w:val="31"/>
  </w:num>
  <w:num w:numId="34" w16cid:durableId="805464717">
    <w:abstractNumId w:val="35"/>
  </w:num>
  <w:num w:numId="35" w16cid:durableId="569465379">
    <w:abstractNumId w:val="18"/>
  </w:num>
  <w:num w:numId="36" w16cid:durableId="2130854066">
    <w:abstractNumId w:val="17"/>
  </w:num>
  <w:num w:numId="37" w16cid:durableId="1917083454">
    <w:abstractNumId w:val="11"/>
  </w:num>
  <w:num w:numId="38" w16cid:durableId="29124826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DA1"/>
    <w:rsid w:val="000113CF"/>
    <w:rsid w:val="0001151C"/>
    <w:rsid w:val="000165D0"/>
    <w:rsid w:val="00017C3B"/>
    <w:rsid w:val="00021806"/>
    <w:rsid w:val="00037EA2"/>
    <w:rsid w:val="0004135B"/>
    <w:rsid w:val="00043C59"/>
    <w:rsid w:val="00045D14"/>
    <w:rsid w:val="0004600B"/>
    <w:rsid w:val="000541D0"/>
    <w:rsid w:val="00057A76"/>
    <w:rsid w:val="000620EE"/>
    <w:rsid w:val="00065112"/>
    <w:rsid w:val="00083FC3"/>
    <w:rsid w:val="0008655F"/>
    <w:rsid w:val="00090F86"/>
    <w:rsid w:val="00094EFA"/>
    <w:rsid w:val="00095675"/>
    <w:rsid w:val="00095A78"/>
    <w:rsid w:val="00096B68"/>
    <w:rsid w:val="000A1B88"/>
    <w:rsid w:val="000A3A33"/>
    <w:rsid w:val="000A4AB3"/>
    <w:rsid w:val="000B0320"/>
    <w:rsid w:val="000B0F29"/>
    <w:rsid w:val="000B115F"/>
    <w:rsid w:val="000B3371"/>
    <w:rsid w:val="000B6B11"/>
    <w:rsid w:val="000C133F"/>
    <w:rsid w:val="000D7601"/>
    <w:rsid w:val="000E6772"/>
    <w:rsid w:val="000F58BE"/>
    <w:rsid w:val="0010199D"/>
    <w:rsid w:val="00103229"/>
    <w:rsid w:val="00122CB2"/>
    <w:rsid w:val="001305D8"/>
    <w:rsid w:val="00132387"/>
    <w:rsid w:val="00132C71"/>
    <w:rsid w:val="00135E27"/>
    <w:rsid w:val="00143911"/>
    <w:rsid w:val="001516D4"/>
    <w:rsid w:val="001517A6"/>
    <w:rsid w:val="00153E5E"/>
    <w:rsid w:val="00155C7C"/>
    <w:rsid w:val="001632DF"/>
    <w:rsid w:val="00164E8E"/>
    <w:rsid w:val="00171F14"/>
    <w:rsid w:val="0017385F"/>
    <w:rsid w:val="0018380E"/>
    <w:rsid w:val="001843BD"/>
    <w:rsid w:val="0018453B"/>
    <w:rsid w:val="00184C0C"/>
    <w:rsid w:val="001A2568"/>
    <w:rsid w:val="001B0014"/>
    <w:rsid w:val="001B1E52"/>
    <w:rsid w:val="001B1F95"/>
    <w:rsid w:val="001B2D2A"/>
    <w:rsid w:val="001B4E2C"/>
    <w:rsid w:val="001B66A1"/>
    <w:rsid w:val="001D6269"/>
    <w:rsid w:val="001D7759"/>
    <w:rsid w:val="001E2B86"/>
    <w:rsid w:val="001E48B8"/>
    <w:rsid w:val="001F6B63"/>
    <w:rsid w:val="001F724E"/>
    <w:rsid w:val="002002AF"/>
    <w:rsid w:val="002065D7"/>
    <w:rsid w:val="00220651"/>
    <w:rsid w:val="00221B6F"/>
    <w:rsid w:val="002234B3"/>
    <w:rsid w:val="00223FC5"/>
    <w:rsid w:val="00224328"/>
    <w:rsid w:val="00226407"/>
    <w:rsid w:val="00226E2A"/>
    <w:rsid w:val="00230F57"/>
    <w:rsid w:val="00232243"/>
    <w:rsid w:val="00235542"/>
    <w:rsid w:val="002359E7"/>
    <w:rsid w:val="00237500"/>
    <w:rsid w:val="002459D3"/>
    <w:rsid w:val="00252B07"/>
    <w:rsid w:val="0026413B"/>
    <w:rsid w:val="002645B7"/>
    <w:rsid w:val="00265386"/>
    <w:rsid w:val="00265789"/>
    <w:rsid w:val="00267A49"/>
    <w:rsid w:val="002703D1"/>
    <w:rsid w:val="002744C2"/>
    <w:rsid w:val="0027605D"/>
    <w:rsid w:val="00277480"/>
    <w:rsid w:val="002831C1"/>
    <w:rsid w:val="00284D10"/>
    <w:rsid w:val="002973D5"/>
    <w:rsid w:val="002B3376"/>
    <w:rsid w:val="002B4027"/>
    <w:rsid w:val="002B5B96"/>
    <w:rsid w:val="002C0E4A"/>
    <w:rsid w:val="002C718D"/>
    <w:rsid w:val="002C75CD"/>
    <w:rsid w:val="002D7DA1"/>
    <w:rsid w:val="002E2CB5"/>
    <w:rsid w:val="002E303A"/>
    <w:rsid w:val="002F1468"/>
    <w:rsid w:val="002F70D5"/>
    <w:rsid w:val="003040B4"/>
    <w:rsid w:val="0030494B"/>
    <w:rsid w:val="00313DED"/>
    <w:rsid w:val="00314EB7"/>
    <w:rsid w:val="00316112"/>
    <w:rsid w:val="00324129"/>
    <w:rsid w:val="00326786"/>
    <w:rsid w:val="00333EB7"/>
    <w:rsid w:val="00337231"/>
    <w:rsid w:val="00347508"/>
    <w:rsid w:val="00347FB1"/>
    <w:rsid w:val="003600AF"/>
    <w:rsid w:val="0036235D"/>
    <w:rsid w:val="00365C76"/>
    <w:rsid w:val="00366167"/>
    <w:rsid w:val="00366411"/>
    <w:rsid w:val="0037346D"/>
    <w:rsid w:val="00376542"/>
    <w:rsid w:val="00384BD9"/>
    <w:rsid w:val="00390712"/>
    <w:rsid w:val="003A3742"/>
    <w:rsid w:val="003A38E8"/>
    <w:rsid w:val="003A3DF1"/>
    <w:rsid w:val="003B1757"/>
    <w:rsid w:val="003B4BD9"/>
    <w:rsid w:val="003C0CFB"/>
    <w:rsid w:val="003C4E23"/>
    <w:rsid w:val="003D4BCC"/>
    <w:rsid w:val="003E1D55"/>
    <w:rsid w:val="003F482F"/>
    <w:rsid w:val="004015DE"/>
    <w:rsid w:val="00406DC0"/>
    <w:rsid w:val="004175A2"/>
    <w:rsid w:val="004202F5"/>
    <w:rsid w:val="0042068C"/>
    <w:rsid w:val="00420DB5"/>
    <w:rsid w:val="00422688"/>
    <w:rsid w:val="0042592A"/>
    <w:rsid w:val="004402F5"/>
    <w:rsid w:val="00450752"/>
    <w:rsid w:val="004579FC"/>
    <w:rsid w:val="004713DC"/>
    <w:rsid w:val="00471441"/>
    <w:rsid w:val="00485606"/>
    <w:rsid w:val="00496BEE"/>
    <w:rsid w:val="004A6E32"/>
    <w:rsid w:val="004B00D5"/>
    <w:rsid w:val="004B224E"/>
    <w:rsid w:val="004C3842"/>
    <w:rsid w:val="004C50BF"/>
    <w:rsid w:val="004D1540"/>
    <w:rsid w:val="004D2DBD"/>
    <w:rsid w:val="004E0944"/>
    <w:rsid w:val="004F5E73"/>
    <w:rsid w:val="00502474"/>
    <w:rsid w:val="005064E1"/>
    <w:rsid w:val="0050687A"/>
    <w:rsid w:val="00512776"/>
    <w:rsid w:val="0052003A"/>
    <w:rsid w:val="0052744C"/>
    <w:rsid w:val="0052782D"/>
    <w:rsid w:val="005300CE"/>
    <w:rsid w:val="00531492"/>
    <w:rsid w:val="00534644"/>
    <w:rsid w:val="0054275C"/>
    <w:rsid w:val="00542859"/>
    <w:rsid w:val="00557946"/>
    <w:rsid w:val="00570119"/>
    <w:rsid w:val="005740A8"/>
    <w:rsid w:val="00574F81"/>
    <w:rsid w:val="00591252"/>
    <w:rsid w:val="005A0655"/>
    <w:rsid w:val="005A51F8"/>
    <w:rsid w:val="005A69B7"/>
    <w:rsid w:val="005B212D"/>
    <w:rsid w:val="005B24F8"/>
    <w:rsid w:val="005C16A7"/>
    <w:rsid w:val="005C38C3"/>
    <w:rsid w:val="005C5116"/>
    <w:rsid w:val="005D1640"/>
    <w:rsid w:val="005D389B"/>
    <w:rsid w:val="005D49C6"/>
    <w:rsid w:val="005D73BA"/>
    <w:rsid w:val="005E3441"/>
    <w:rsid w:val="005F3497"/>
    <w:rsid w:val="005F35AD"/>
    <w:rsid w:val="005F389D"/>
    <w:rsid w:val="005F4E61"/>
    <w:rsid w:val="00604044"/>
    <w:rsid w:val="00606E8C"/>
    <w:rsid w:val="006073A8"/>
    <w:rsid w:val="006073AF"/>
    <w:rsid w:val="00611045"/>
    <w:rsid w:val="00617326"/>
    <w:rsid w:val="006231A5"/>
    <w:rsid w:val="006246B4"/>
    <w:rsid w:val="00642EF3"/>
    <w:rsid w:val="006446DF"/>
    <w:rsid w:val="00647619"/>
    <w:rsid w:val="006478D8"/>
    <w:rsid w:val="00654211"/>
    <w:rsid w:val="006567F8"/>
    <w:rsid w:val="006612E9"/>
    <w:rsid w:val="00662811"/>
    <w:rsid w:val="00667C9E"/>
    <w:rsid w:val="00671A9E"/>
    <w:rsid w:val="00671CED"/>
    <w:rsid w:val="006733C8"/>
    <w:rsid w:val="0067440B"/>
    <w:rsid w:val="006752E2"/>
    <w:rsid w:val="00683D63"/>
    <w:rsid w:val="0069082B"/>
    <w:rsid w:val="00692B05"/>
    <w:rsid w:val="0069301D"/>
    <w:rsid w:val="006B397B"/>
    <w:rsid w:val="006B567A"/>
    <w:rsid w:val="006C19BB"/>
    <w:rsid w:val="006C209E"/>
    <w:rsid w:val="006C61F5"/>
    <w:rsid w:val="006C762B"/>
    <w:rsid w:val="006D139C"/>
    <w:rsid w:val="006D2420"/>
    <w:rsid w:val="006D36AE"/>
    <w:rsid w:val="006D4305"/>
    <w:rsid w:val="006D4F38"/>
    <w:rsid w:val="006D5106"/>
    <w:rsid w:val="006D625C"/>
    <w:rsid w:val="006E0BD5"/>
    <w:rsid w:val="006F098D"/>
    <w:rsid w:val="006F6760"/>
    <w:rsid w:val="006F6DAC"/>
    <w:rsid w:val="0070369C"/>
    <w:rsid w:val="007050F2"/>
    <w:rsid w:val="00705B43"/>
    <w:rsid w:val="00706397"/>
    <w:rsid w:val="0071078F"/>
    <w:rsid w:val="00712412"/>
    <w:rsid w:val="00717143"/>
    <w:rsid w:val="0072563B"/>
    <w:rsid w:val="0072770D"/>
    <w:rsid w:val="0073527D"/>
    <w:rsid w:val="007366E2"/>
    <w:rsid w:val="007376D5"/>
    <w:rsid w:val="007417DB"/>
    <w:rsid w:val="007467AE"/>
    <w:rsid w:val="007474ED"/>
    <w:rsid w:val="00750987"/>
    <w:rsid w:val="00760005"/>
    <w:rsid w:val="007600F4"/>
    <w:rsid w:val="00764C9F"/>
    <w:rsid w:val="00772B84"/>
    <w:rsid w:val="00772EB7"/>
    <w:rsid w:val="00774286"/>
    <w:rsid w:val="00780B81"/>
    <w:rsid w:val="00791EEC"/>
    <w:rsid w:val="00792F0F"/>
    <w:rsid w:val="0079373E"/>
    <w:rsid w:val="00795E51"/>
    <w:rsid w:val="0079669B"/>
    <w:rsid w:val="00797659"/>
    <w:rsid w:val="007A0188"/>
    <w:rsid w:val="007A7898"/>
    <w:rsid w:val="007B57DF"/>
    <w:rsid w:val="007B7F65"/>
    <w:rsid w:val="007D044D"/>
    <w:rsid w:val="007D1B04"/>
    <w:rsid w:val="007D4065"/>
    <w:rsid w:val="007D4102"/>
    <w:rsid w:val="007D49BB"/>
    <w:rsid w:val="007E6C4C"/>
    <w:rsid w:val="007E6E74"/>
    <w:rsid w:val="007E718D"/>
    <w:rsid w:val="007E7B3A"/>
    <w:rsid w:val="007F2302"/>
    <w:rsid w:val="007F3924"/>
    <w:rsid w:val="007F4654"/>
    <w:rsid w:val="007F6041"/>
    <w:rsid w:val="0080409E"/>
    <w:rsid w:val="008040CE"/>
    <w:rsid w:val="00805064"/>
    <w:rsid w:val="00805C7C"/>
    <w:rsid w:val="00820055"/>
    <w:rsid w:val="0082014E"/>
    <w:rsid w:val="00823B2D"/>
    <w:rsid w:val="008336A7"/>
    <w:rsid w:val="00833E19"/>
    <w:rsid w:val="008511C6"/>
    <w:rsid w:val="00851B94"/>
    <w:rsid w:val="008551F9"/>
    <w:rsid w:val="00857E09"/>
    <w:rsid w:val="00861D9E"/>
    <w:rsid w:val="00864072"/>
    <w:rsid w:val="00870084"/>
    <w:rsid w:val="00872584"/>
    <w:rsid w:val="00874586"/>
    <w:rsid w:val="00874998"/>
    <w:rsid w:val="00881DC9"/>
    <w:rsid w:val="00882AF2"/>
    <w:rsid w:val="00885AD5"/>
    <w:rsid w:val="00887023"/>
    <w:rsid w:val="00895C04"/>
    <w:rsid w:val="00896037"/>
    <w:rsid w:val="008A025C"/>
    <w:rsid w:val="008A0A2F"/>
    <w:rsid w:val="008A181B"/>
    <w:rsid w:val="008A2007"/>
    <w:rsid w:val="008A3FD9"/>
    <w:rsid w:val="008B17A2"/>
    <w:rsid w:val="008B39D8"/>
    <w:rsid w:val="008B53A4"/>
    <w:rsid w:val="008B6919"/>
    <w:rsid w:val="008C35F8"/>
    <w:rsid w:val="008D13E2"/>
    <w:rsid w:val="008D2406"/>
    <w:rsid w:val="008D54AD"/>
    <w:rsid w:val="008D7240"/>
    <w:rsid w:val="008E0DA1"/>
    <w:rsid w:val="008E1160"/>
    <w:rsid w:val="008E2F17"/>
    <w:rsid w:val="008E2F60"/>
    <w:rsid w:val="008E6598"/>
    <w:rsid w:val="008F48A8"/>
    <w:rsid w:val="008F5C3A"/>
    <w:rsid w:val="008F69E0"/>
    <w:rsid w:val="009028A1"/>
    <w:rsid w:val="00905398"/>
    <w:rsid w:val="00906276"/>
    <w:rsid w:val="00906780"/>
    <w:rsid w:val="00916AFF"/>
    <w:rsid w:val="0092041D"/>
    <w:rsid w:val="00921C04"/>
    <w:rsid w:val="009240F4"/>
    <w:rsid w:val="00925625"/>
    <w:rsid w:val="00925AFB"/>
    <w:rsid w:val="00926B49"/>
    <w:rsid w:val="00927157"/>
    <w:rsid w:val="00930A67"/>
    <w:rsid w:val="00933F18"/>
    <w:rsid w:val="009343AD"/>
    <w:rsid w:val="00935FA4"/>
    <w:rsid w:val="00945A6C"/>
    <w:rsid w:val="00946D4C"/>
    <w:rsid w:val="00954E4E"/>
    <w:rsid w:val="009656A8"/>
    <w:rsid w:val="009723D2"/>
    <w:rsid w:val="00975CA2"/>
    <w:rsid w:val="0097765E"/>
    <w:rsid w:val="009804DF"/>
    <w:rsid w:val="0098146E"/>
    <w:rsid w:val="00984DA6"/>
    <w:rsid w:val="009855EE"/>
    <w:rsid w:val="009928D6"/>
    <w:rsid w:val="00992AA9"/>
    <w:rsid w:val="009942EC"/>
    <w:rsid w:val="009A7247"/>
    <w:rsid w:val="009A7BF5"/>
    <w:rsid w:val="009B43B9"/>
    <w:rsid w:val="009B52FD"/>
    <w:rsid w:val="009C299F"/>
    <w:rsid w:val="009C3D50"/>
    <w:rsid w:val="009D1A22"/>
    <w:rsid w:val="00A00E7B"/>
    <w:rsid w:val="00A04CDB"/>
    <w:rsid w:val="00A114A2"/>
    <w:rsid w:val="00A11C1E"/>
    <w:rsid w:val="00A1452A"/>
    <w:rsid w:val="00A159B4"/>
    <w:rsid w:val="00A16783"/>
    <w:rsid w:val="00A20C32"/>
    <w:rsid w:val="00A23F86"/>
    <w:rsid w:val="00A32A9F"/>
    <w:rsid w:val="00A35071"/>
    <w:rsid w:val="00A36035"/>
    <w:rsid w:val="00A36C72"/>
    <w:rsid w:val="00A418A3"/>
    <w:rsid w:val="00A41D95"/>
    <w:rsid w:val="00A423AD"/>
    <w:rsid w:val="00A451D5"/>
    <w:rsid w:val="00A523FD"/>
    <w:rsid w:val="00A55049"/>
    <w:rsid w:val="00A566E9"/>
    <w:rsid w:val="00A63C12"/>
    <w:rsid w:val="00A65BDB"/>
    <w:rsid w:val="00A77D6C"/>
    <w:rsid w:val="00A84CF2"/>
    <w:rsid w:val="00A869E9"/>
    <w:rsid w:val="00A911B4"/>
    <w:rsid w:val="00A946A9"/>
    <w:rsid w:val="00A974D3"/>
    <w:rsid w:val="00AA3AF1"/>
    <w:rsid w:val="00AA5477"/>
    <w:rsid w:val="00AB455B"/>
    <w:rsid w:val="00AB7EF6"/>
    <w:rsid w:val="00AC5381"/>
    <w:rsid w:val="00AD4AF2"/>
    <w:rsid w:val="00AD6829"/>
    <w:rsid w:val="00AE09D5"/>
    <w:rsid w:val="00AE6259"/>
    <w:rsid w:val="00AF6CA4"/>
    <w:rsid w:val="00B0230D"/>
    <w:rsid w:val="00B07293"/>
    <w:rsid w:val="00B11BF7"/>
    <w:rsid w:val="00B24046"/>
    <w:rsid w:val="00B301CF"/>
    <w:rsid w:val="00B33C15"/>
    <w:rsid w:val="00B44119"/>
    <w:rsid w:val="00B45170"/>
    <w:rsid w:val="00B52344"/>
    <w:rsid w:val="00B556E4"/>
    <w:rsid w:val="00B65C94"/>
    <w:rsid w:val="00B66F71"/>
    <w:rsid w:val="00B71BFD"/>
    <w:rsid w:val="00B71EA5"/>
    <w:rsid w:val="00B7466E"/>
    <w:rsid w:val="00B80BC4"/>
    <w:rsid w:val="00B81A62"/>
    <w:rsid w:val="00B838AB"/>
    <w:rsid w:val="00B86D39"/>
    <w:rsid w:val="00B872D0"/>
    <w:rsid w:val="00B87FBC"/>
    <w:rsid w:val="00B9072B"/>
    <w:rsid w:val="00B93D9B"/>
    <w:rsid w:val="00B97D53"/>
    <w:rsid w:val="00BA33AB"/>
    <w:rsid w:val="00BB0CC5"/>
    <w:rsid w:val="00BB1E12"/>
    <w:rsid w:val="00BB7C1D"/>
    <w:rsid w:val="00BC0DF6"/>
    <w:rsid w:val="00BC377B"/>
    <w:rsid w:val="00BC42C3"/>
    <w:rsid w:val="00BC73AB"/>
    <w:rsid w:val="00BD0FF6"/>
    <w:rsid w:val="00BE10F4"/>
    <w:rsid w:val="00BE23A6"/>
    <w:rsid w:val="00BE34FA"/>
    <w:rsid w:val="00C02BC7"/>
    <w:rsid w:val="00C045A2"/>
    <w:rsid w:val="00C10C79"/>
    <w:rsid w:val="00C1416E"/>
    <w:rsid w:val="00C156C3"/>
    <w:rsid w:val="00C25479"/>
    <w:rsid w:val="00C360F5"/>
    <w:rsid w:val="00C430D7"/>
    <w:rsid w:val="00C44952"/>
    <w:rsid w:val="00C50FBC"/>
    <w:rsid w:val="00C549B4"/>
    <w:rsid w:val="00C60417"/>
    <w:rsid w:val="00C63142"/>
    <w:rsid w:val="00C6402C"/>
    <w:rsid w:val="00C706D7"/>
    <w:rsid w:val="00C70DAE"/>
    <w:rsid w:val="00C74AE3"/>
    <w:rsid w:val="00C7524E"/>
    <w:rsid w:val="00C865CB"/>
    <w:rsid w:val="00C875FD"/>
    <w:rsid w:val="00C94325"/>
    <w:rsid w:val="00C96367"/>
    <w:rsid w:val="00C97437"/>
    <w:rsid w:val="00C978D4"/>
    <w:rsid w:val="00CA46D5"/>
    <w:rsid w:val="00CA71AA"/>
    <w:rsid w:val="00CA7A8D"/>
    <w:rsid w:val="00CB0407"/>
    <w:rsid w:val="00CB327B"/>
    <w:rsid w:val="00CB7E13"/>
    <w:rsid w:val="00CC0888"/>
    <w:rsid w:val="00CC0898"/>
    <w:rsid w:val="00CC7735"/>
    <w:rsid w:val="00CC77B1"/>
    <w:rsid w:val="00CD6678"/>
    <w:rsid w:val="00CD7120"/>
    <w:rsid w:val="00CE228B"/>
    <w:rsid w:val="00CE2FF5"/>
    <w:rsid w:val="00CF1136"/>
    <w:rsid w:val="00CF13FB"/>
    <w:rsid w:val="00CF2007"/>
    <w:rsid w:val="00CF7303"/>
    <w:rsid w:val="00CF7EE4"/>
    <w:rsid w:val="00D014D2"/>
    <w:rsid w:val="00D16944"/>
    <w:rsid w:val="00D21026"/>
    <w:rsid w:val="00D2225A"/>
    <w:rsid w:val="00D241EB"/>
    <w:rsid w:val="00D27590"/>
    <w:rsid w:val="00D31B98"/>
    <w:rsid w:val="00D322A9"/>
    <w:rsid w:val="00D34448"/>
    <w:rsid w:val="00D346CD"/>
    <w:rsid w:val="00D432C8"/>
    <w:rsid w:val="00D44C36"/>
    <w:rsid w:val="00D55060"/>
    <w:rsid w:val="00D553AB"/>
    <w:rsid w:val="00D55B68"/>
    <w:rsid w:val="00D55EE8"/>
    <w:rsid w:val="00D57D7E"/>
    <w:rsid w:val="00D6146A"/>
    <w:rsid w:val="00D719A5"/>
    <w:rsid w:val="00D75D1C"/>
    <w:rsid w:val="00D907C9"/>
    <w:rsid w:val="00D9099A"/>
    <w:rsid w:val="00DA6BA7"/>
    <w:rsid w:val="00DB4364"/>
    <w:rsid w:val="00DC1677"/>
    <w:rsid w:val="00DD0E95"/>
    <w:rsid w:val="00DD1D8A"/>
    <w:rsid w:val="00DD3849"/>
    <w:rsid w:val="00DE27A3"/>
    <w:rsid w:val="00DF30D2"/>
    <w:rsid w:val="00DF3C58"/>
    <w:rsid w:val="00DF4506"/>
    <w:rsid w:val="00E00025"/>
    <w:rsid w:val="00E00524"/>
    <w:rsid w:val="00E12156"/>
    <w:rsid w:val="00E14BB4"/>
    <w:rsid w:val="00E24124"/>
    <w:rsid w:val="00E2614C"/>
    <w:rsid w:val="00E26ADA"/>
    <w:rsid w:val="00E31B8D"/>
    <w:rsid w:val="00E339E0"/>
    <w:rsid w:val="00E36FC4"/>
    <w:rsid w:val="00E378C6"/>
    <w:rsid w:val="00E45DD2"/>
    <w:rsid w:val="00E52471"/>
    <w:rsid w:val="00E5307E"/>
    <w:rsid w:val="00E67F3A"/>
    <w:rsid w:val="00E7096F"/>
    <w:rsid w:val="00E73C65"/>
    <w:rsid w:val="00E7484D"/>
    <w:rsid w:val="00E81FE2"/>
    <w:rsid w:val="00E85FF1"/>
    <w:rsid w:val="00EA0405"/>
    <w:rsid w:val="00EA4B43"/>
    <w:rsid w:val="00EA5D1F"/>
    <w:rsid w:val="00EB04CC"/>
    <w:rsid w:val="00EB40E2"/>
    <w:rsid w:val="00EC3360"/>
    <w:rsid w:val="00EC57BA"/>
    <w:rsid w:val="00EC647B"/>
    <w:rsid w:val="00EC7A9C"/>
    <w:rsid w:val="00ED0E8C"/>
    <w:rsid w:val="00ED4F04"/>
    <w:rsid w:val="00ED50C6"/>
    <w:rsid w:val="00EE1963"/>
    <w:rsid w:val="00EE3743"/>
    <w:rsid w:val="00EE381D"/>
    <w:rsid w:val="00EE4C9B"/>
    <w:rsid w:val="00EE4E67"/>
    <w:rsid w:val="00EF1EDB"/>
    <w:rsid w:val="00EF21C9"/>
    <w:rsid w:val="00EF3A6F"/>
    <w:rsid w:val="00EF6F07"/>
    <w:rsid w:val="00F0408F"/>
    <w:rsid w:val="00F05B9A"/>
    <w:rsid w:val="00F0731F"/>
    <w:rsid w:val="00F14C3F"/>
    <w:rsid w:val="00F16579"/>
    <w:rsid w:val="00F17417"/>
    <w:rsid w:val="00F20570"/>
    <w:rsid w:val="00F27839"/>
    <w:rsid w:val="00F27B4F"/>
    <w:rsid w:val="00F31759"/>
    <w:rsid w:val="00F350E4"/>
    <w:rsid w:val="00F35C7F"/>
    <w:rsid w:val="00F3684C"/>
    <w:rsid w:val="00F4146C"/>
    <w:rsid w:val="00F41B70"/>
    <w:rsid w:val="00F46663"/>
    <w:rsid w:val="00F62A35"/>
    <w:rsid w:val="00F637AF"/>
    <w:rsid w:val="00F64512"/>
    <w:rsid w:val="00F737F4"/>
    <w:rsid w:val="00F749B4"/>
    <w:rsid w:val="00F75BEC"/>
    <w:rsid w:val="00F7624F"/>
    <w:rsid w:val="00F80FD0"/>
    <w:rsid w:val="00F86981"/>
    <w:rsid w:val="00F91901"/>
    <w:rsid w:val="00F9193A"/>
    <w:rsid w:val="00F94275"/>
    <w:rsid w:val="00FA6452"/>
    <w:rsid w:val="00FB1642"/>
    <w:rsid w:val="00FB2FE3"/>
    <w:rsid w:val="00FB5BB9"/>
    <w:rsid w:val="00FB62B2"/>
    <w:rsid w:val="00FC4C0F"/>
    <w:rsid w:val="00FC55D8"/>
    <w:rsid w:val="00FC6CCE"/>
    <w:rsid w:val="00FD2775"/>
    <w:rsid w:val="00FD3742"/>
    <w:rsid w:val="00FD42DA"/>
    <w:rsid w:val="00FE2491"/>
    <w:rsid w:val="00FE6211"/>
    <w:rsid w:val="00FF0416"/>
    <w:rsid w:val="00FF2E7E"/>
    <w:rsid w:val="00FF3E50"/>
    <w:rsid w:val="00FF53EA"/>
    <w:rsid w:val="00FF6272"/>
    <w:rsid w:val="00FF77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F6D090A"/>
  <w15:chartTrackingRefBased/>
  <w15:docId w15:val="{8A15235B-3369-AE47-A56D-545865D67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2B"/>
  </w:style>
  <w:style w:type="paragraph" w:styleId="Ttulo1">
    <w:name w:val="heading 1"/>
    <w:basedOn w:val="Normal"/>
    <w:next w:val="Normal"/>
    <w:link w:val="Ttulo1Car"/>
    <w:qFormat/>
    <w:rsid w:val="00EC647B"/>
    <w:pPr>
      <w:keepNext/>
      <w:jc w:val="center"/>
      <w:outlineLvl w:val="0"/>
    </w:pPr>
    <w:rPr>
      <w:rFonts w:ascii="Arial" w:eastAsia="Times New Roman" w:hAnsi="Arial" w:cs="Times New Roman"/>
      <w:b/>
      <w:szCs w:val="20"/>
      <w:lang w:val="es-MX" w:eastAsia="es-ES"/>
    </w:rPr>
  </w:style>
  <w:style w:type="paragraph" w:styleId="Ttulo2">
    <w:name w:val="heading 2"/>
    <w:basedOn w:val="Normal"/>
    <w:next w:val="Normal"/>
    <w:link w:val="Ttulo2Car"/>
    <w:qFormat/>
    <w:rsid w:val="00EC647B"/>
    <w:pPr>
      <w:keepNext/>
      <w:tabs>
        <w:tab w:val="left" w:pos="-142"/>
      </w:tabs>
      <w:jc w:val="center"/>
      <w:outlineLvl w:val="1"/>
    </w:pPr>
    <w:rPr>
      <w:rFonts w:ascii="Arial" w:eastAsia="Times New Roman" w:hAnsi="Arial" w:cs="Times New Roman"/>
      <w:szCs w:val="20"/>
      <w:lang w:val="es-ES_tradnl" w:eastAsia="es-ES"/>
    </w:rPr>
  </w:style>
  <w:style w:type="paragraph" w:styleId="Ttulo3">
    <w:name w:val="heading 3"/>
    <w:basedOn w:val="Normal"/>
    <w:next w:val="Normal"/>
    <w:link w:val="Ttulo3Car"/>
    <w:uiPriority w:val="9"/>
    <w:semiHidden/>
    <w:unhideWhenUsed/>
    <w:qFormat/>
    <w:rsid w:val="00946D4C"/>
    <w:pPr>
      <w:keepNext/>
      <w:keepLines/>
      <w:spacing w:before="40"/>
      <w:outlineLvl w:val="2"/>
    </w:pPr>
    <w:rPr>
      <w:rFonts w:asciiTheme="majorHAnsi" w:eastAsiaTheme="majorEastAsia" w:hAnsiTheme="majorHAnsi" w:cstheme="majorBidi"/>
      <w:color w:val="1F3763" w:themeColor="accent1" w:themeShade="7F"/>
    </w:rPr>
  </w:style>
  <w:style w:type="paragraph" w:styleId="Ttulo9">
    <w:name w:val="heading 9"/>
    <w:basedOn w:val="Normal"/>
    <w:next w:val="Normal"/>
    <w:link w:val="Ttulo9Car"/>
    <w:qFormat/>
    <w:rsid w:val="00EC647B"/>
    <w:pPr>
      <w:keepNext/>
      <w:spacing w:line="240" w:lineRule="exact"/>
      <w:ind w:left="4253"/>
      <w:jc w:val="both"/>
      <w:outlineLvl w:val="8"/>
    </w:pPr>
    <w:rPr>
      <w:rFonts w:ascii="Arial" w:eastAsia="Times New Roman" w:hAnsi="Arial" w:cs="Times New Roman"/>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D7DA1"/>
    <w:pPr>
      <w:tabs>
        <w:tab w:val="center" w:pos="4419"/>
        <w:tab w:val="right" w:pos="8838"/>
      </w:tabs>
    </w:pPr>
  </w:style>
  <w:style w:type="character" w:customStyle="1" w:styleId="EncabezadoCar">
    <w:name w:val="Encabezado Car"/>
    <w:basedOn w:val="Fuentedeprrafopredeter"/>
    <w:link w:val="Encabezado"/>
    <w:uiPriority w:val="99"/>
    <w:rsid w:val="002D7DA1"/>
  </w:style>
  <w:style w:type="paragraph" w:styleId="Piedepgina">
    <w:name w:val="footer"/>
    <w:basedOn w:val="Normal"/>
    <w:link w:val="PiedepginaCar"/>
    <w:uiPriority w:val="99"/>
    <w:unhideWhenUsed/>
    <w:rsid w:val="002D7DA1"/>
    <w:pPr>
      <w:tabs>
        <w:tab w:val="center" w:pos="4419"/>
        <w:tab w:val="right" w:pos="8838"/>
      </w:tabs>
    </w:pPr>
  </w:style>
  <w:style w:type="character" w:customStyle="1" w:styleId="PiedepginaCar">
    <w:name w:val="Pie de página Car"/>
    <w:basedOn w:val="Fuentedeprrafopredeter"/>
    <w:link w:val="Piedepgina"/>
    <w:uiPriority w:val="99"/>
    <w:rsid w:val="002D7DA1"/>
  </w:style>
  <w:style w:type="paragraph" w:styleId="Textodeglobo">
    <w:name w:val="Balloon Text"/>
    <w:basedOn w:val="Normal"/>
    <w:link w:val="TextodegloboCar"/>
    <w:uiPriority w:val="99"/>
    <w:semiHidden/>
    <w:unhideWhenUsed/>
    <w:rsid w:val="002D7DA1"/>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2D7DA1"/>
    <w:rPr>
      <w:rFonts w:ascii="Times New Roman" w:hAnsi="Times New Roman" w:cs="Times New Roman"/>
      <w:sz w:val="18"/>
      <w:szCs w:val="18"/>
    </w:rPr>
  </w:style>
  <w:style w:type="paragraph" w:styleId="Sinespaciado">
    <w:name w:val="No Spacing"/>
    <w:uiPriority w:val="1"/>
    <w:qFormat/>
    <w:rsid w:val="00EC647B"/>
    <w:rPr>
      <w:sz w:val="22"/>
      <w:szCs w:val="22"/>
    </w:rPr>
  </w:style>
  <w:style w:type="character" w:customStyle="1" w:styleId="Ttulo1Car">
    <w:name w:val="Título 1 Car"/>
    <w:basedOn w:val="Fuentedeprrafopredeter"/>
    <w:link w:val="Ttulo1"/>
    <w:rsid w:val="00EC647B"/>
    <w:rPr>
      <w:rFonts w:ascii="Arial" w:eastAsia="Times New Roman" w:hAnsi="Arial" w:cs="Times New Roman"/>
      <w:b/>
      <w:szCs w:val="20"/>
      <w:lang w:val="es-MX" w:eastAsia="es-ES"/>
    </w:rPr>
  </w:style>
  <w:style w:type="character" w:customStyle="1" w:styleId="Ttulo2Car">
    <w:name w:val="Título 2 Car"/>
    <w:basedOn w:val="Fuentedeprrafopredeter"/>
    <w:link w:val="Ttulo2"/>
    <w:rsid w:val="00EC647B"/>
    <w:rPr>
      <w:rFonts w:ascii="Arial" w:eastAsia="Times New Roman" w:hAnsi="Arial" w:cs="Times New Roman"/>
      <w:szCs w:val="20"/>
      <w:lang w:val="es-ES_tradnl" w:eastAsia="es-ES"/>
    </w:rPr>
  </w:style>
  <w:style w:type="character" w:customStyle="1" w:styleId="Ttulo9Car">
    <w:name w:val="Título 9 Car"/>
    <w:basedOn w:val="Fuentedeprrafopredeter"/>
    <w:link w:val="Ttulo9"/>
    <w:rsid w:val="00EC647B"/>
    <w:rPr>
      <w:rFonts w:ascii="Arial" w:eastAsia="Times New Roman" w:hAnsi="Arial" w:cs="Times New Roman"/>
      <w:szCs w:val="20"/>
      <w:lang w:val="es-ES_tradnl" w:eastAsia="es-ES"/>
    </w:rPr>
  </w:style>
  <w:style w:type="paragraph" w:styleId="Descripcin">
    <w:name w:val="caption"/>
    <w:basedOn w:val="Normal"/>
    <w:next w:val="Normal"/>
    <w:uiPriority w:val="35"/>
    <w:unhideWhenUsed/>
    <w:qFormat/>
    <w:rsid w:val="00EC647B"/>
    <w:pPr>
      <w:widowControl w:val="0"/>
      <w:spacing w:after="200"/>
    </w:pPr>
    <w:rPr>
      <w:i/>
      <w:iCs/>
      <w:color w:val="44546A" w:themeColor="text2"/>
      <w:sz w:val="18"/>
      <w:szCs w:val="18"/>
      <w:lang w:val="en-US"/>
    </w:rPr>
  </w:style>
  <w:style w:type="paragraph" w:styleId="Textosinformato">
    <w:name w:val="Plain Text"/>
    <w:basedOn w:val="Normal"/>
    <w:link w:val="TextosinformatoCar"/>
    <w:uiPriority w:val="99"/>
    <w:unhideWhenUsed/>
    <w:rsid w:val="00EC647B"/>
    <w:rPr>
      <w:rFonts w:ascii="Calibri" w:eastAsia="Calibri" w:hAnsi="Calibri" w:cs="Times New Roman"/>
      <w:sz w:val="22"/>
      <w:szCs w:val="21"/>
    </w:rPr>
  </w:style>
  <w:style w:type="character" w:customStyle="1" w:styleId="TextosinformatoCar">
    <w:name w:val="Texto sin formato Car"/>
    <w:basedOn w:val="Fuentedeprrafopredeter"/>
    <w:link w:val="Textosinformato"/>
    <w:uiPriority w:val="99"/>
    <w:rsid w:val="00EC647B"/>
    <w:rPr>
      <w:rFonts w:ascii="Calibri" w:eastAsia="Calibri" w:hAnsi="Calibri" w:cs="Times New Roman"/>
      <w:sz w:val="22"/>
      <w:szCs w:val="21"/>
    </w:rPr>
  </w:style>
  <w:style w:type="character" w:styleId="Hipervnculo">
    <w:name w:val="Hyperlink"/>
    <w:uiPriority w:val="99"/>
    <w:unhideWhenUsed/>
    <w:rsid w:val="00851B94"/>
    <w:rPr>
      <w:color w:val="0000FF"/>
      <w:u w:val="single"/>
    </w:rPr>
  </w:style>
  <w:style w:type="paragraph" w:styleId="Sangradetextonormal">
    <w:name w:val="Body Text Indent"/>
    <w:basedOn w:val="Normal"/>
    <w:link w:val="SangradetextonormalCar"/>
    <w:rsid w:val="00851B94"/>
    <w:pPr>
      <w:ind w:left="2880" w:hanging="2880"/>
      <w:jc w:val="both"/>
    </w:pPr>
    <w:rPr>
      <w:rFonts w:ascii="Arial" w:eastAsia="Times New Roman" w:hAnsi="Arial" w:cs="Arial"/>
      <w:lang w:val="es-ES" w:eastAsia="es-ES"/>
    </w:rPr>
  </w:style>
  <w:style w:type="character" w:customStyle="1" w:styleId="SangradetextonormalCar">
    <w:name w:val="Sangría de texto normal Car"/>
    <w:basedOn w:val="Fuentedeprrafopredeter"/>
    <w:link w:val="Sangradetextonormal"/>
    <w:rsid w:val="00851B94"/>
    <w:rPr>
      <w:rFonts w:ascii="Arial" w:eastAsia="Times New Roman" w:hAnsi="Arial" w:cs="Arial"/>
      <w:lang w:val="es-ES"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uiPriority w:val="99"/>
    <w:unhideWhenUsed/>
    <w:rsid w:val="00851B94"/>
    <w:rPr>
      <w:vertAlign w:val="superscript"/>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qFormat/>
    <w:rsid w:val="00851B94"/>
    <w:rPr>
      <w:rFonts w:ascii="Calibri" w:eastAsia="Times New Roman" w:hAnsi="Calibri" w:cs="Times New Roman"/>
      <w:sz w:val="20"/>
      <w:szCs w:val="20"/>
      <w:lang w:eastAsia="es-CO"/>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851B94"/>
    <w:rPr>
      <w:rFonts w:ascii="Calibri" w:eastAsia="Times New Roman" w:hAnsi="Calibri" w:cs="Times New Roman"/>
      <w:sz w:val="20"/>
      <w:szCs w:val="20"/>
      <w:lang w:eastAsia="es-CO"/>
    </w:rPr>
  </w:style>
  <w:style w:type="paragraph" w:customStyle="1" w:styleId="TableParagraph">
    <w:name w:val="Table Paragraph"/>
    <w:basedOn w:val="Normal"/>
    <w:uiPriority w:val="1"/>
    <w:qFormat/>
    <w:rsid w:val="00851B94"/>
    <w:pPr>
      <w:widowControl w:val="0"/>
      <w:autoSpaceDE w:val="0"/>
      <w:autoSpaceDN w:val="0"/>
    </w:pPr>
    <w:rPr>
      <w:rFonts w:ascii="Calibri" w:eastAsia="Calibri" w:hAnsi="Calibri" w:cs="Calibri"/>
      <w:sz w:val="22"/>
      <w:szCs w:val="22"/>
      <w:lang w:val="es-ES" w:eastAsia="es-ES" w:bidi="es-ES"/>
    </w:rPr>
  </w:style>
  <w:style w:type="table" w:customStyle="1" w:styleId="Tablaconcuadrcula1">
    <w:name w:val="Tabla con cuadrícula1"/>
    <w:basedOn w:val="Tablanormal"/>
    <w:next w:val="Tablaconcuadrcula"/>
    <w:uiPriority w:val="39"/>
    <w:rsid w:val="00851B94"/>
    <w:rPr>
      <w:rFonts w:ascii="Calibri" w:eastAsia="Times New Roman"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51B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6413B"/>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semiHidden/>
    <w:unhideWhenUsed/>
    <w:rsid w:val="006F6760"/>
    <w:rPr>
      <w:sz w:val="16"/>
      <w:szCs w:val="16"/>
    </w:rPr>
  </w:style>
  <w:style w:type="paragraph" w:styleId="Textocomentario">
    <w:name w:val="annotation text"/>
    <w:basedOn w:val="Normal"/>
    <w:link w:val="TextocomentarioCar"/>
    <w:uiPriority w:val="99"/>
    <w:unhideWhenUsed/>
    <w:rsid w:val="006F6760"/>
    <w:pPr>
      <w:spacing w:after="200"/>
    </w:pPr>
    <w:rPr>
      <w:rFonts w:ascii="Calibri" w:eastAsia="Times New Roman" w:hAnsi="Calibri" w:cs="Times New Roman"/>
      <w:sz w:val="20"/>
      <w:szCs w:val="20"/>
      <w:lang w:eastAsia="es-CO"/>
    </w:rPr>
  </w:style>
  <w:style w:type="character" w:customStyle="1" w:styleId="TextocomentarioCar">
    <w:name w:val="Texto comentario Car"/>
    <w:basedOn w:val="Fuentedeprrafopredeter"/>
    <w:link w:val="Textocomentario"/>
    <w:uiPriority w:val="99"/>
    <w:rsid w:val="006F6760"/>
    <w:rPr>
      <w:rFonts w:ascii="Calibri" w:eastAsia="Times New Roman" w:hAnsi="Calibri" w:cs="Times New Roman"/>
      <w:sz w:val="20"/>
      <w:szCs w:val="20"/>
      <w:lang w:eastAsia="es-CO"/>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Flor"/>
    <w:basedOn w:val="Normal"/>
    <w:link w:val="PrrafodelistaCar"/>
    <w:uiPriority w:val="34"/>
    <w:qFormat/>
    <w:rsid w:val="00992AA9"/>
    <w:pPr>
      <w:spacing w:after="160" w:line="259" w:lineRule="auto"/>
      <w:ind w:left="720"/>
      <w:contextualSpacing/>
    </w:pPr>
    <w:rPr>
      <w:rFonts w:ascii="Arial" w:eastAsia="Calibri" w:hAnsi="Arial" w:cs="Calibri"/>
      <w:sz w:val="22"/>
      <w:szCs w:val="22"/>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locked/>
    <w:rsid w:val="00992AA9"/>
    <w:rPr>
      <w:rFonts w:ascii="Arial" w:eastAsia="Calibri" w:hAnsi="Arial" w:cs="Calibri"/>
      <w:sz w:val="22"/>
      <w:szCs w:val="22"/>
    </w:rPr>
  </w:style>
  <w:style w:type="table" w:customStyle="1" w:styleId="Tablaconcuadrcula11">
    <w:name w:val="Tabla con cuadrícula11"/>
    <w:basedOn w:val="Tablanormal"/>
    <w:next w:val="Tablaconcuadrcula"/>
    <w:uiPriority w:val="39"/>
    <w:rsid w:val="00992AA9"/>
    <w:rPr>
      <w:rFonts w:ascii="Calibri" w:eastAsia="Times New Roman"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D044D"/>
    <w:rPr>
      <w:color w:val="605E5C"/>
      <w:shd w:val="clear" w:color="auto" w:fill="E1DFDD"/>
    </w:rPr>
  </w:style>
  <w:style w:type="character" w:styleId="Nmerodepgina">
    <w:name w:val="page number"/>
    <w:basedOn w:val="Fuentedeprrafopredeter"/>
    <w:uiPriority w:val="99"/>
    <w:semiHidden/>
    <w:unhideWhenUsed/>
    <w:rsid w:val="00617326"/>
  </w:style>
  <w:style w:type="character" w:styleId="Hipervnculovisitado">
    <w:name w:val="FollowedHyperlink"/>
    <w:basedOn w:val="Fuentedeprrafopredeter"/>
    <w:uiPriority w:val="99"/>
    <w:semiHidden/>
    <w:unhideWhenUsed/>
    <w:rsid w:val="00F7624F"/>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9A7BF5"/>
    <w:pPr>
      <w:spacing w:after="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9A7BF5"/>
    <w:rPr>
      <w:rFonts w:ascii="Calibri" w:eastAsia="Times New Roman" w:hAnsi="Calibri" w:cs="Times New Roman"/>
      <w:b/>
      <w:bCs/>
      <w:sz w:val="20"/>
      <w:szCs w:val="20"/>
      <w:lang w:eastAsia="es-CO"/>
    </w:rPr>
  </w:style>
  <w:style w:type="paragraph" w:styleId="Revisin">
    <w:name w:val="Revision"/>
    <w:hidden/>
    <w:uiPriority w:val="99"/>
    <w:semiHidden/>
    <w:rsid w:val="002B5B96"/>
  </w:style>
  <w:style w:type="character" w:customStyle="1" w:styleId="Ttulo3Car">
    <w:name w:val="Título 3 Car"/>
    <w:basedOn w:val="Fuentedeprrafopredeter"/>
    <w:link w:val="Ttulo3"/>
    <w:uiPriority w:val="9"/>
    <w:semiHidden/>
    <w:rsid w:val="00946D4C"/>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47544">
      <w:bodyDiv w:val="1"/>
      <w:marLeft w:val="0"/>
      <w:marRight w:val="0"/>
      <w:marTop w:val="0"/>
      <w:marBottom w:val="0"/>
      <w:divBdr>
        <w:top w:val="none" w:sz="0" w:space="0" w:color="auto"/>
        <w:left w:val="none" w:sz="0" w:space="0" w:color="auto"/>
        <w:bottom w:val="none" w:sz="0" w:space="0" w:color="auto"/>
        <w:right w:val="none" w:sz="0" w:space="0" w:color="auto"/>
      </w:divBdr>
    </w:div>
    <w:div w:id="166671953">
      <w:bodyDiv w:val="1"/>
      <w:marLeft w:val="0"/>
      <w:marRight w:val="0"/>
      <w:marTop w:val="0"/>
      <w:marBottom w:val="0"/>
      <w:divBdr>
        <w:top w:val="none" w:sz="0" w:space="0" w:color="auto"/>
        <w:left w:val="none" w:sz="0" w:space="0" w:color="auto"/>
        <w:bottom w:val="none" w:sz="0" w:space="0" w:color="auto"/>
        <w:right w:val="none" w:sz="0" w:space="0" w:color="auto"/>
      </w:divBdr>
    </w:div>
    <w:div w:id="198324734">
      <w:bodyDiv w:val="1"/>
      <w:marLeft w:val="0"/>
      <w:marRight w:val="0"/>
      <w:marTop w:val="0"/>
      <w:marBottom w:val="0"/>
      <w:divBdr>
        <w:top w:val="none" w:sz="0" w:space="0" w:color="auto"/>
        <w:left w:val="none" w:sz="0" w:space="0" w:color="auto"/>
        <w:bottom w:val="none" w:sz="0" w:space="0" w:color="auto"/>
        <w:right w:val="none" w:sz="0" w:space="0" w:color="auto"/>
      </w:divBdr>
      <w:divsChild>
        <w:div w:id="1564028334">
          <w:marLeft w:val="547"/>
          <w:marRight w:val="0"/>
          <w:marTop w:val="0"/>
          <w:marBottom w:val="0"/>
          <w:divBdr>
            <w:top w:val="none" w:sz="0" w:space="0" w:color="auto"/>
            <w:left w:val="none" w:sz="0" w:space="0" w:color="auto"/>
            <w:bottom w:val="none" w:sz="0" w:space="0" w:color="auto"/>
            <w:right w:val="none" w:sz="0" w:space="0" w:color="auto"/>
          </w:divBdr>
        </w:div>
      </w:divsChild>
    </w:div>
    <w:div w:id="424958614">
      <w:bodyDiv w:val="1"/>
      <w:marLeft w:val="0"/>
      <w:marRight w:val="0"/>
      <w:marTop w:val="0"/>
      <w:marBottom w:val="0"/>
      <w:divBdr>
        <w:top w:val="none" w:sz="0" w:space="0" w:color="auto"/>
        <w:left w:val="none" w:sz="0" w:space="0" w:color="auto"/>
        <w:bottom w:val="none" w:sz="0" w:space="0" w:color="auto"/>
        <w:right w:val="none" w:sz="0" w:space="0" w:color="auto"/>
      </w:divBdr>
      <w:divsChild>
        <w:div w:id="1777631218">
          <w:marLeft w:val="547"/>
          <w:marRight w:val="0"/>
          <w:marTop w:val="0"/>
          <w:marBottom w:val="0"/>
          <w:divBdr>
            <w:top w:val="none" w:sz="0" w:space="0" w:color="auto"/>
            <w:left w:val="none" w:sz="0" w:space="0" w:color="auto"/>
            <w:bottom w:val="none" w:sz="0" w:space="0" w:color="auto"/>
            <w:right w:val="none" w:sz="0" w:space="0" w:color="auto"/>
          </w:divBdr>
        </w:div>
        <w:div w:id="927350075">
          <w:marLeft w:val="547"/>
          <w:marRight w:val="0"/>
          <w:marTop w:val="0"/>
          <w:marBottom w:val="0"/>
          <w:divBdr>
            <w:top w:val="none" w:sz="0" w:space="0" w:color="auto"/>
            <w:left w:val="none" w:sz="0" w:space="0" w:color="auto"/>
            <w:bottom w:val="none" w:sz="0" w:space="0" w:color="auto"/>
            <w:right w:val="none" w:sz="0" w:space="0" w:color="auto"/>
          </w:divBdr>
        </w:div>
      </w:divsChild>
    </w:div>
    <w:div w:id="512576799">
      <w:bodyDiv w:val="1"/>
      <w:marLeft w:val="0"/>
      <w:marRight w:val="0"/>
      <w:marTop w:val="0"/>
      <w:marBottom w:val="0"/>
      <w:divBdr>
        <w:top w:val="none" w:sz="0" w:space="0" w:color="auto"/>
        <w:left w:val="none" w:sz="0" w:space="0" w:color="auto"/>
        <w:bottom w:val="none" w:sz="0" w:space="0" w:color="auto"/>
        <w:right w:val="none" w:sz="0" w:space="0" w:color="auto"/>
      </w:divBdr>
      <w:divsChild>
        <w:div w:id="61678625">
          <w:marLeft w:val="1166"/>
          <w:marRight w:val="0"/>
          <w:marTop w:val="0"/>
          <w:marBottom w:val="0"/>
          <w:divBdr>
            <w:top w:val="none" w:sz="0" w:space="0" w:color="auto"/>
            <w:left w:val="none" w:sz="0" w:space="0" w:color="auto"/>
            <w:bottom w:val="none" w:sz="0" w:space="0" w:color="auto"/>
            <w:right w:val="none" w:sz="0" w:space="0" w:color="auto"/>
          </w:divBdr>
        </w:div>
      </w:divsChild>
    </w:div>
    <w:div w:id="710230235">
      <w:bodyDiv w:val="1"/>
      <w:marLeft w:val="0"/>
      <w:marRight w:val="0"/>
      <w:marTop w:val="0"/>
      <w:marBottom w:val="0"/>
      <w:divBdr>
        <w:top w:val="none" w:sz="0" w:space="0" w:color="auto"/>
        <w:left w:val="none" w:sz="0" w:space="0" w:color="auto"/>
        <w:bottom w:val="none" w:sz="0" w:space="0" w:color="auto"/>
        <w:right w:val="none" w:sz="0" w:space="0" w:color="auto"/>
      </w:divBdr>
    </w:div>
    <w:div w:id="802037961">
      <w:bodyDiv w:val="1"/>
      <w:marLeft w:val="0"/>
      <w:marRight w:val="0"/>
      <w:marTop w:val="0"/>
      <w:marBottom w:val="0"/>
      <w:divBdr>
        <w:top w:val="none" w:sz="0" w:space="0" w:color="auto"/>
        <w:left w:val="none" w:sz="0" w:space="0" w:color="auto"/>
        <w:bottom w:val="none" w:sz="0" w:space="0" w:color="auto"/>
        <w:right w:val="none" w:sz="0" w:space="0" w:color="auto"/>
      </w:divBdr>
    </w:div>
    <w:div w:id="971256291">
      <w:bodyDiv w:val="1"/>
      <w:marLeft w:val="0"/>
      <w:marRight w:val="0"/>
      <w:marTop w:val="0"/>
      <w:marBottom w:val="0"/>
      <w:divBdr>
        <w:top w:val="none" w:sz="0" w:space="0" w:color="auto"/>
        <w:left w:val="none" w:sz="0" w:space="0" w:color="auto"/>
        <w:bottom w:val="none" w:sz="0" w:space="0" w:color="auto"/>
        <w:right w:val="none" w:sz="0" w:space="0" w:color="auto"/>
      </w:divBdr>
    </w:div>
    <w:div w:id="1040132758">
      <w:bodyDiv w:val="1"/>
      <w:marLeft w:val="0"/>
      <w:marRight w:val="0"/>
      <w:marTop w:val="0"/>
      <w:marBottom w:val="0"/>
      <w:divBdr>
        <w:top w:val="none" w:sz="0" w:space="0" w:color="auto"/>
        <w:left w:val="none" w:sz="0" w:space="0" w:color="auto"/>
        <w:bottom w:val="none" w:sz="0" w:space="0" w:color="auto"/>
        <w:right w:val="none" w:sz="0" w:space="0" w:color="auto"/>
      </w:divBdr>
    </w:div>
    <w:div w:id="1299455127">
      <w:bodyDiv w:val="1"/>
      <w:marLeft w:val="0"/>
      <w:marRight w:val="0"/>
      <w:marTop w:val="0"/>
      <w:marBottom w:val="0"/>
      <w:divBdr>
        <w:top w:val="none" w:sz="0" w:space="0" w:color="auto"/>
        <w:left w:val="none" w:sz="0" w:space="0" w:color="auto"/>
        <w:bottom w:val="none" w:sz="0" w:space="0" w:color="auto"/>
        <w:right w:val="none" w:sz="0" w:space="0" w:color="auto"/>
      </w:divBdr>
    </w:div>
    <w:div w:id="1732390563">
      <w:bodyDiv w:val="1"/>
      <w:marLeft w:val="0"/>
      <w:marRight w:val="0"/>
      <w:marTop w:val="0"/>
      <w:marBottom w:val="0"/>
      <w:divBdr>
        <w:top w:val="none" w:sz="0" w:space="0" w:color="auto"/>
        <w:left w:val="none" w:sz="0" w:space="0" w:color="auto"/>
        <w:bottom w:val="none" w:sz="0" w:space="0" w:color="auto"/>
        <w:right w:val="none" w:sz="0" w:space="0" w:color="auto"/>
      </w:divBdr>
    </w:div>
    <w:div w:id="1888909034">
      <w:bodyDiv w:val="1"/>
      <w:marLeft w:val="0"/>
      <w:marRight w:val="0"/>
      <w:marTop w:val="0"/>
      <w:marBottom w:val="0"/>
      <w:divBdr>
        <w:top w:val="none" w:sz="0" w:space="0" w:color="auto"/>
        <w:left w:val="none" w:sz="0" w:space="0" w:color="auto"/>
        <w:bottom w:val="none" w:sz="0" w:space="0" w:color="auto"/>
        <w:right w:val="none" w:sz="0" w:space="0" w:color="auto"/>
      </w:divBdr>
      <w:divsChild>
        <w:div w:id="277951134">
          <w:marLeft w:val="1166"/>
          <w:marRight w:val="0"/>
          <w:marTop w:val="0"/>
          <w:marBottom w:val="0"/>
          <w:divBdr>
            <w:top w:val="none" w:sz="0" w:space="0" w:color="auto"/>
            <w:left w:val="none" w:sz="0" w:space="0" w:color="auto"/>
            <w:bottom w:val="none" w:sz="0" w:space="0" w:color="auto"/>
            <w:right w:val="none" w:sz="0" w:space="0" w:color="auto"/>
          </w:divBdr>
        </w:div>
      </w:divsChild>
    </w:div>
    <w:div w:id="2034383896">
      <w:bodyDiv w:val="1"/>
      <w:marLeft w:val="0"/>
      <w:marRight w:val="0"/>
      <w:marTop w:val="0"/>
      <w:marBottom w:val="0"/>
      <w:divBdr>
        <w:top w:val="none" w:sz="0" w:space="0" w:color="auto"/>
        <w:left w:val="none" w:sz="0" w:space="0" w:color="auto"/>
        <w:bottom w:val="none" w:sz="0" w:space="0" w:color="auto"/>
        <w:right w:val="none" w:sz="0" w:space="0" w:color="auto"/>
      </w:divBdr>
    </w:div>
    <w:div w:id="204972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5c7353e-08b6-4165-8d19-fc6c690a0a27">
      <Terms xmlns="http://schemas.microsoft.com/office/infopath/2007/PartnerControls"/>
    </lcf76f155ced4ddcb4097134ff3c332f>
    <TaxCatchAll xmlns="d123cd6a-c9ec-4765-afee-fcb7993d2df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F87E0BC5850834DA9C2E5921A873F7D" ma:contentTypeVersion="18" ma:contentTypeDescription="Crear nuevo documento." ma:contentTypeScope="" ma:versionID="bcb988fda38a923a504e2252f6fd7dbb">
  <xsd:schema xmlns:xsd="http://www.w3.org/2001/XMLSchema" xmlns:xs="http://www.w3.org/2001/XMLSchema" xmlns:p="http://schemas.microsoft.com/office/2006/metadata/properties" xmlns:ns2="f5c7353e-08b6-4165-8d19-fc6c690a0a27" xmlns:ns3="d123cd6a-c9ec-4765-afee-fcb7993d2dfd" targetNamespace="http://schemas.microsoft.com/office/2006/metadata/properties" ma:root="true" ma:fieldsID="940145c76bbdb60bc2838a283d80cf3a" ns2:_="" ns3:_="">
    <xsd:import namespace="f5c7353e-08b6-4165-8d19-fc6c690a0a27"/>
    <xsd:import namespace="d123cd6a-c9ec-4765-afee-fcb7993d2d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c7353e-08b6-4165-8d19-fc6c690a0a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b4a1e0e0-3b50-4177-8d07-c02f28f102b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23cd6a-c9ec-4765-afee-fcb7993d2dfd"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90edb4f-67f3-49d9-884d-55682edb6da4}" ma:internalName="TaxCatchAll" ma:showField="CatchAllData" ma:web="d123cd6a-c9ec-4765-afee-fcb7993d2df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9CBE2-AC72-4C61-8D11-CB522EAFBE3B}">
  <ds:schemaRefs>
    <ds:schemaRef ds:uri="http://schemas.microsoft.com/office/2006/metadata/properties"/>
    <ds:schemaRef ds:uri="http://schemas.microsoft.com/office/infopath/2007/PartnerControls"/>
    <ds:schemaRef ds:uri="336ef4ab-47b1-4376-9319-6e2f4711c405"/>
  </ds:schemaRefs>
</ds:datastoreItem>
</file>

<file path=customXml/itemProps2.xml><?xml version="1.0" encoding="utf-8"?>
<ds:datastoreItem xmlns:ds="http://schemas.openxmlformats.org/officeDocument/2006/customXml" ds:itemID="{4190BC07-CA17-4496-9EC7-E0F8C67776B7}">
  <ds:schemaRefs>
    <ds:schemaRef ds:uri="http://schemas.openxmlformats.org/officeDocument/2006/bibliography"/>
  </ds:schemaRefs>
</ds:datastoreItem>
</file>

<file path=customXml/itemProps3.xml><?xml version="1.0" encoding="utf-8"?>
<ds:datastoreItem xmlns:ds="http://schemas.openxmlformats.org/officeDocument/2006/customXml" ds:itemID="{8282577E-1628-4579-A40F-BA038DCA93CF}"/>
</file>

<file path=customXml/itemProps4.xml><?xml version="1.0" encoding="utf-8"?>
<ds:datastoreItem xmlns:ds="http://schemas.openxmlformats.org/officeDocument/2006/customXml" ds:itemID="{B33A7DFD-0118-4869-9203-498A39BC58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207</Words>
  <Characters>1143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Sebastián Córdoba Jiménez</dc:creator>
  <cp:keywords/>
  <dc:description/>
  <cp:lastModifiedBy>Sandra Milena Cortes Gómez</cp:lastModifiedBy>
  <cp:revision>7</cp:revision>
  <cp:lastPrinted>2021-08-04T20:12:00Z</cp:lastPrinted>
  <dcterms:created xsi:type="dcterms:W3CDTF">2024-09-06T17:00:00Z</dcterms:created>
  <dcterms:modified xsi:type="dcterms:W3CDTF">2025-04-01T15:19:00Z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0x0101003F87E0BC5850834DA9C2E5921A873F7D</vt:lpwstr>
  </property>
  <property fmtid="{D5CDD505-2E9C-101B-9397-08002B2CF9AE}" pid="3" name="GrammarlyDocumentId">
    <vt:lpwstr>60c46fc59ef2f1120163bf88ca5ffb19223304f01cae333b52c5d6ad030309d7</vt:lpwstr>
  </property>
</Properties>
</file>