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F04450" w14:textId="6C43DED1" w:rsidR="008E1139" w:rsidRPr="001E17CA" w:rsidRDefault="00F32D70" w:rsidP="00054F6F">
      <w:pPr>
        <w:pStyle w:val="Prrafodelista"/>
        <w:tabs>
          <w:tab w:val="left" w:pos="240"/>
        </w:tabs>
        <w:ind w:left="-284" w:right="-142"/>
        <w:jc w:val="both"/>
        <w:rPr>
          <w:rFonts w:ascii="Arial" w:hAnsi="Arial" w:cs="Arial"/>
          <w:b/>
          <w:bCs/>
          <w:sz w:val="20"/>
          <w:szCs w:val="20"/>
          <w:lang w:eastAsia="es-CO"/>
        </w:rPr>
      </w:pPr>
      <w:r w:rsidRPr="00FC33EA">
        <w:rPr>
          <w:rFonts w:ascii="Arial" w:hAnsi="Arial" w:cs="Arial"/>
          <w:sz w:val="20"/>
          <w:szCs w:val="20"/>
          <w:lang w:eastAsia="es-CO"/>
        </w:rPr>
        <w:t>El</w:t>
      </w:r>
      <w:r>
        <w:rPr>
          <w:rFonts w:ascii="Arial" w:hAnsi="Arial" w:cs="Arial"/>
          <w:b/>
          <w:bCs/>
          <w:sz w:val="20"/>
          <w:szCs w:val="20"/>
          <w:lang w:eastAsia="es-CO"/>
        </w:rPr>
        <w:t xml:space="preserve"> </w:t>
      </w:r>
      <w:r w:rsidRPr="001E17CA">
        <w:rPr>
          <w:rFonts w:ascii="Arial" w:hAnsi="Arial" w:cs="Arial"/>
          <w:b/>
          <w:bCs/>
          <w:sz w:val="20"/>
          <w:szCs w:val="20"/>
          <w:lang w:eastAsia="es-CO"/>
        </w:rPr>
        <w:t>“SERVICIO</w:t>
      </w:r>
      <w:r w:rsidR="00944710" w:rsidRPr="001E17CA">
        <w:rPr>
          <w:rFonts w:ascii="Arial" w:hAnsi="Arial" w:cs="Arial"/>
          <w:b/>
          <w:bCs/>
          <w:sz w:val="20"/>
          <w:szCs w:val="20"/>
          <w:lang w:eastAsia="es-CO"/>
        </w:rPr>
        <w:t xml:space="preserve"> DE MANTENIMIENTO A EQUIPOS LOGISTICOS Y MUEBLES Y CALIBRACIÓN DE EQUIPOS E INSTRUMENTOS DE MEDICIÓN, POR LOTES.</w:t>
      </w:r>
      <w:r w:rsidR="00FF38BF">
        <w:rPr>
          <w:rFonts w:ascii="Arial" w:hAnsi="Arial" w:cs="Arial"/>
          <w:b/>
          <w:bCs/>
          <w:sz w:val="20"/>
          <w:szCs w:val="20"/>
          <w:lang w:eastAsia="es-CO"/>
        </w:rPr>
        <w:t>”</w:t>
      </w:r>
    </w:p>
    <w:p w14:paraId="45BBA098" w14:textId="77777777" w:rsidR="00944710" w:rsidRPr="00BA27E4" w:rsidRDefault="00944710" w:rsidP="00054F6F">
      <w:pPr>
        <w:pStyle w:val="Prrafodelista"/>
        <w:tabs>
          <w:tab w:val="left" w:pos="240"/>
        </w:tabs>
        <w:ind w:left="-284" w:right="-142"/>
        <w:jc w:val="both"/>
        <w:rPr>
          <w:rFonts w:ascii="Arial" w:hAnsi="Arial" w:cs="Arial"/>
          <w:bCs/>
          <w:sz w:val="20"/>
          <w:szCs w:val="20"/>
        </w:rPr>
      </w:pPr>
    </w:p>
    <w:p w14:paraId="7F26578D" w14:textId="77777777" w:rsidR="00FF1AC3" w:rsidRPr="00BA27E4" w:rsidRDefault="00FF1AC3" w:rsidP="00054F6F">
      <w:pPr>
        <w:spacing w:after="0" w:line="240" w:lineRule="auto"/>
        <w:ind w:left="-284"/>
        <w:jc w:val="both"/>
        <w:rPr>
          <w:rFonts w:ascii="Arial" w:hAnsi="Arial" w:cs="Arial"/>
          <w:sz w:val="18"/>
          <w:szCs w:val="18"/>
        </w:rPr>
      </w:pPr>
      <w:r w:rsidRPr="00BA27E4">
        <w:rPr>
          <w:rFonts w:ascii="Arial" w:hAnsi="Arial" w:cs="Arial"/>
          <w:b/>
          <w:bCs/>
          <w:sz w:val="18"/>
          <w:szCs w:val="18"/>
        </w:rPr>
        <w:t>LOTE 1:</w:t>
      </w:r>
      <w:r w:rsidRPr="00BA27E4">
        <w:rPr>
          <w:rFonts w:ascii="Arial" w:hAnsi="Arial" w:cs="Arial"/>
          <w:sz w:val="18"/>
          <w:szCs w:val="18"/>
        </w:rPr>
        <w:t xml:space="preserve"> “PRESTAR LOS SERVICIOS INTEGRALES DE MANTENIMIENTO PREVENTIVO Y CORRECTIVO A TODO COSTO (INCLUYENDO EL SUMINISTRO DE REPUESTOS, ACCESORIOS E INSUMOS), PARA EL MOBILIARIO METÁLICO (CAMAROTES Y CÓMODAS) PARA EL DEPARTAMENTO DE POLICÍA META Y EL EQUIPO LOGÍSTICO, AGRÍCOLA Y DE HERRAMIENTA ELÉCTRICA DE LA POLICÍA METROPOLITANA DE VILLAVICENCIO.”</w:t>
      </w:r>
    </w:p>
    <w:p w14:paraId="14ADA7CE" w14:textId="77777777" w:rsidR="00FF1AC3" w:rsidRPr="00BA27E4" w:rsidRDefault="00FF1AC3" w:rsidP="00054F6F">
      <w:pPr>
        <w:spacing w:after="0" w:line="240" w:lineRule="auto"/>
        <w:jc w:val="center"/>
        <w:rPr>
          <w:rFonts w:ascii="Arial" w:hAnsi="Arial" w:cs="Arial"/>
          <w:b/>
          <w:szCs w:val="19"/>
          <w:lang w:eastAsia="es-CO"/>
        </w:rPr>
      </w:pPr>
    </w:p>
    <w:p w14:paraId="5A0CC6D7" w14:textId="72FAA58B" w:rsidR="001414D0" w:rsidRPr="00BA27E4" w:rsidRDefault="00E2797A" w:rsidP="00054F6F">
      <w:pPr>
        <w:spacing w:after="0" w:line="240" w:lineRule="auto"/>
        <w:jc w:val="center"/>
        <w:rPr>
          <w:rFonts w:ascii="Arial" w:hAnsi="Arial" w:cs="Arial"/>
          <w:b/>
          <w:szCs w:val="19"/>
          <w:lang w:eastAsia="es-CO"/>
        </w:rPr>
      </w:pPr>
      <w:r w:rsidRPr="00BA27E4">
        <w:rPr>
          <w:rFonts w:ascii="Arial" w:hAnsi="Arial" w:cs="Arial"/>
          <w:b/>
          <w:szCs w:val="19"/>
          <w:lang w:eastAsia="es-CO"/>
        </w:rPr>
        <w:t>LOTE</w:t>
      </w:r>
      <w:r w:rsidR="001414D0" w:rsidRPr="00BA27E4">
        <w:rPr>
          <w:rFonts w:ascii="Arial" w:hAnsi="Arial" w:cs="Arial"/>
          <w:b/>
          <w:szCs w:val="19"/>
          <w:lang w:eastAsia="es-CO"/>
        </w:rPr>
        <w:t xml:space="preserve"> 1</w:t>
      </w:r>
    </w:p>
    <w:tbl>
      <w:tblPr>
        <w:tblW w:w="9923" w:type="dxa"/>
        <w:tblCellMar>
          <w:left w:w="70" w:type="dxa"/>
          <w:right w:w="70" w:type="dxa"/>
        </w:tblCellMar>
        <w:tblLook w:val="04A0" w:firstRow="1" w:lastRow="0" w:firstColumn="1" w:lastColumn="0" w:noHBand="0" w:noVBand="1"/>
      </w:tblPr>
      <w:tblGrid>
        <w:gridCol w:w="860"/>
        <w:gridCol w:w="4780"/>
        <w:gridCol w:w="1448"/>
        <w:gridCol w:w="952"/>
        <w:gridCol w:w="1883"/>
      </w:tblGrid>
      <w:tr w:rsidR="00C156B8" w:rsidRPr="00C156B8" w14:paraId="2E9337ED" w14:textId="77777777" w:rsidTr="005F6C4F">
        <w:trPr>
          <w:trHeight w:val="480"/>
        </w:trPr>
        <w:tc>
          <w:tcPr>
            <w:tcW w:w="8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44FF3DF" w14:textId="37B5B01E"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ITEM</w:t>
            </w:r>
          </w:p>
        </w:tc>
        <w:tc>
          <w:tcPr>
            <w:tcW w:w="4780"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5A4B67F5" w14:textId="78C0A658"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DESCRIPCIÓN</w:t>
            </w:r>
          </w:p>
        </w:tc>
        <w:tc>
          <w:tcPr>
            <w:tcW w:w="1448"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9E019D1" w14:textId="77777777" w:rsidR="00C156B8" w:rsidRPr="00C156B8" w:rsidRDefault="00C156B8" w:rsidP="00C156B8">
            <w:pPr>
              <w:spacing w:after="0" w:line="240" w:lineRule="auto"/>
              <w:jc w:val="center"/>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UNIDAD</w:t>
            </w:r>
          </w:p>
        </w:tc>
        <w:tc>
          <w:tcPr>
            <w:tcW w:w="952"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54B2B69" w14:textId="77777777" w:rsidR="00C156B8" w:rsidRPr="00C156B8" w:rsidRDefault="00C156B8" w:rsidP="00C156B8">
            <w:pPr>
              <w:spacing w:after="0" w:line="240" w:lineRule="auto"/>
              <w:jc w:val="center"/>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CUMPLE</w:t>
            </w:r>
          </w:p>
        </w:tc>
        <w:tc>
          <w:tcPr>
            <w:tcW w:w="18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6FCD35BB" w14:textId="77777777" w:rsidR="00C156B8" w:rsidRPr="00C156B8" w:rsidRDefault="00C156B8" w:rsidP="00C156B8">
            <w:pPr>
              <w:spacing w:after="0" w:line="240" w:lineRule="auto"/>
              <w:jc w:val="center"/>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NO CUMPLE</w:t>
            </w:r>
          </w:p>
        </w:tc>
      </w:tr>
      <w:tr w:rsidR="00C156B8" w:rsidRPr="00C156B8" w14:paraId="10055513"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0D555A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w:t>
            </w:r>
          </w:p>
        </w:tc>
        <w:tc>
          <w:tcPr>
            <w:tcW w:w="4780" w:type="dxa"/>
            <w:tcBorders>
              <w:top w:val="nil"/>
              <w:left w:val="nil"/>
              <w:bottom w:val="single" w:sz="4" w:space="0" w:color="auto"/>
              <w:right w:val="single" w:sz="4" w:space="0" w:color="auto"/>
            </w:tcBorders>
            <w:shd w:val="clear" w:color="auto" w:fill="auto"/>
            <w:noWrap/>
            <w:vAlign w:val="center"/>
            <w:hideMark/>
          </w:tcPr>
          <w:p w14:paraId="7343468C"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 xml:space="preserve"> GUADAÑADORA (Varias Marcas)</w:t>
            </w:r>
          </w:p>
        </w:tc>
        <w:tc>
          <w:tcPr>
            <w:tcW w:w="1448" w:type="dxa"/>
            <w:tcBorders>
              <w:top w:val="single" w:sz="4" w:space="0" w:color="auto"/>
              <w:left w:val="nil"/>
              <w:bottom w:val="single" w:sz="4" w:space="0" w:color="auto"/>
              <w:right w:val="single" w:sz="4" w:space="0" w:color="auto"/>
            </w:tcBorders>
            <w:shd w:val="clear" w:color="auto" w:fill="auto"/>
            <w:noWrap/>
            <w:vAlign w:val="bottom"/>
            <w:hideMark/>
          </w:tcPr>
          <w:p w14:paraId="76F65E1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single" w:sz="4" w:space="0" w:color="auto"/>
              <w:left w:val="nil"/>
              <w:bottom w:val="single" w:sz="4" w:space="0" w:color="auto"/>
              <w:right w:val="single" w:sz="4" w:space="0" w:color="auto"/>
            </w:tcBorders>
            <w:shd w:val="clear" w:color="auto" w:fill="auto"/>
            <w:noWrap/>
            <w:vAlign w:val="bottom"/>
            <w:hideMark/>
          </w:tcPr>
          <w:p w14:paraId="6485AF7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single" w:sz="4" w:space="0" w:color="auto"/>
              <w:left w:val="nil"/>
              <w:bottom w:val="single" w:sz="4" w:space="0" w:color="auto"/>
              <w:right w:val="single" w:sz="4" w:space="0" w:color="auto"/>
            </w:tcBorders>
            <w:shd w:val="clear" w:color="auto" w:fill="auto"/>
            <w:noWrap/>
            <w:vAlign w:val="bottom"/>
            <w:hideMark/>
          </w:tcPr>
          <w:p w14:paraId="77A8565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629316CC" w14:textId="77777777" w:rsidTr="005F6C4F">
        <w:trPr>
          <w:trHeight w:val="19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79D6AF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1.1 </w:t>
            </w:r>
          </w:p>
        </w:tc>
        <w:tc>
          <w:tcPr>
            <w:tcW w:w="4780" w:type="dxa"/>
            <w:tcBorders>
              <w:top w:val="nil"/>
              <w:left w:val="nil"/>
              <w:bottom w:val="single" w:sz="4" w:space="0" w:color="auto"/>
              <w:right w:val="single" w:sz="4" w:space="0" w:color="auto"/>
            </w:tcBorders>
            <w:shd w:val="clear" w:color="auto" w:fill="auto"/>
            <w:vAlign w:val="center"/>
            <w:hideMark/>
          </w:tcPr>
          <w:p w14:paraId="2D1DF80D"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Mantenimiento preventivo a todo costo: revisión general, engrase, cambio de filtros, rodamientos, empaques, mantenimiento del carburador, parte eléctrica, del arranque (desmontar, limpiar, engrasar rodamiento del carrete, ajustar tensión y cuerda), limpieza tanque, sincronizada y descarbonatada del equipo, ajuste de capuchón terminal, tuercas, tornillos, ajuste del mando de aceleración y posición guaya  </w:t>
            </w:r>
          </w:p>
        </w:tc>
        <w:tc>
          <w:tcPr>
            <w:tcW w:w="1448" w:type="dxa"/>
            <w:tcBorders>
              <w:top w:val="nil"/>
              <w:left w:val="nil"/>
              <w:bottom w:val="single" w:sz="4" w:space="0" w:color="auto"/>
              <w:right w:val="single" w:sz="4" w:space="0" w:color="auto"/>
            </w:tcBorders>
            <w:shd w:val="clear" w:color="auto" w:fill="auto"/>
            <w:noWrap/>
            <w:vAlign w:val="center"/>
            <w:hideMark/>
          </w:tcPr>
          <w:p w14:paraId="71C1CE88"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31D2002"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7F61B61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A102109"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FDE81ED"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1.2</w:t>
            </w:r>
          </w:p>
        </w:tc>
        <w:tc>
          <w:tcPr>
            <w:tcW w:w="4780" w:type="dxa"/>
            <w:tcBorders>
              <w:top w:val="nil"/>
              <w:left w:val="nil"/>
              <w:bottom w:val="single" w:sz="4" w:space="0" w:color="auto"/>
              <w:right w:val="single" w:sz="4" w:space="0" w:color="auto"/>
            </w:tcBorders>
            <w:shd w:val="clear" w:color="auto" w:fill="auto"/>
            <w:noWrap/>
            <w:vAlign w:val="center"/>
            <w:hideMark/>
          </w:tcPr>
          <w:p w14:paraId="562B3790"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 xml:space="preserve">MANTENIMIENTO CORRECTIVO A TODO COSTO (INCLUYE TODOS SUS REPUESTOS) </w:t>
            </w:r>
          </w:p>
        </w:tc>
        <w:tc>
          <w:tcPr>
            <w:tcW w:w="1448" w:type="dxa"/>
            <w:tcBorders>
              <w:top w:val="nil"/>
              <w:left w:val="nil"/>
              <w:bottom w:val="single" w:sz="4" w:space="0" w:color="auto"/>
              <w:right w:val="single" w:sz="4" w:space="0" w:color="auto"/>
            </w:tcBorders>
            <w:shd w:val="clear" w:color="auto" w:fill="auto"/>
            <w:noWrap/>
            <w:vAlign w:val="bottom"/>
            <w:hideMark/>
          </w:tcPr>
          <w:p w14:paraId="52FF80A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2EF8663C"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0A76C92B"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5612EBC2"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7D0026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1.3</w:t>
            </w:r>
          </w:p>
        </w:tc>
        <w:tc>
          <w:tcPr>
            <w:tcW w:w="4780" w:type="dxa"/>
            <w:tcBorders>
              <w:top w:val="nil"/>
              <w:left w:val="nil"/>
              <w:bottom w:val="single" w:sz="4" w:space="0" w:color="auto"/>
              <w:right w:val="single" w:sz="4" w:space="0" w:color="auto"/>
            </w:tcBorders>
            <w:shd w:val="clear" w:color="auto" w:fill="auto"/>
            <w:vAlign w:val="center"/>
            <w:hideMark/>
          </w:tcPr>
          <w:p w14:paraId="71F902BB"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piñón, transmisión. </w:t>
            </w:r>
          </w:p>
        </w:tc>
        <w:tc>
          <w:tcPr>
            <w:tcW w:w="1448" w:type="dxa"/>
            <w:tcBorders>
              <w:top w:val="nil"/>
              <w:left w:val="nil"/>
              <w:bottom w:val="single" w:sz="4" w:space="0" w:color="auto"/>
              <w:right w:val="single" w:sz="4" w:space="0" w:color="auto"/>
            </w:tcBorders>
            <w:shd w:val="clear" w:color="auto" w:fill="auto"/>
            <w:noWrap/>
            <w:vAlign w:val="center"/>
            <w:hideMark/>
          </w:tcPr>
          <w:p w14:paraId="78EAAD8D"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E10F08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AE88A6A"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8182A66"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EEB56D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1.4</w:t>
            </w:r>
          </w:p>
        </w:tc>
        <w:tc>
          <w:tcPr>
            <w:tcW w:w="4780" w:type="dxa"/>
            <w:tcBorders>
              <w:top w:val="nil"/>
              <w:left w:val="nil"/>
              <w:bottom w:val="single" w:sz="4" w:space="0" w:color="auto"/>
              <w:right w:val="single" w:sz="4" w:space="0" w:color="auto"/>
            </w:tcBorders>
            <w:shd w:val="clear" w:color="auto" w:fill="auto"/>
            <w:vAlign w:val="center"/>
            <w:hideMark/>
          </w:tcPr>
          <w:p w14:paraId="156FE02F"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Cilindro(s) pistón y anillos. </w:t>
            </w:r>
          </w:p>
        </w:tc>
        <w:tc>
          <w:tcPr>
            <w:tcW w:w="1448" w:type="dxa"/>
            <w:tcBorders>
              <w:top w:val="nil"/>
              <w:left w:val="nil"/>
              <w:bottom w:val="single" w:sz="4" w:space="0" w:color="auto"/>
              <w:right w:val="single" w:sz="4" w:space="0" w:color="auto"/>
            </w:tcBorders>
            <w:shd w:val="clear" w:color="auto" w:fill="auto"/>
            <w:noWrap/>
            <w:vAlign w:val="center"/>
            <w:hideMark/>
          </w:tcPr>
          <w:p w14:paraId="7FF82FA1"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F483B6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11BF1CD"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CD6B910"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21F7E9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1.5</w:t>
            </w:r>
          </w:p>
        </w:tc>
        <w:tc>
          <w:tcPr>
            <w:tcW w:w="4780" w:type="dxa"/>
            <w:tcBorders>
              <w:top w:val="nil"/>
              <w:left w:val="nil"/>
              <w:bottom w:val="single" w:sz="4" w:space="0" w:color="auto"/>
              <w:right w:val="single" w:sz="4" w:space="0" w:color="auto"/>
            </w:tcBorders>
            <w:shd w:val="clear" w:color="auto" w:fill="auto"/>
            <w:vAlign w:val="center"/>
            <w:hideMark/>
          </w:tcPr>
          <w:p w14:paraId="0D486A82"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embrague. </w:t>
            </w:r>
          </w:p>
        </w:tc>
        <w:tc>
          <w:tcPr>
            <w:tcW w:w="1448" w:type="dxa"/>
            <w:tcBorders>
              <w:top w:val="nil"/>
              <w:left w:val="nil"/>
              <w:bottom w:val="single" w:sz="4" w:space="0" w:color="auto"/>
              <w:right w:val="single" w:sz="4" w:space="0" w:color="auto"/>
            </w:tcBorders>
            <w:shd w:val="clear" w:color="auto" w:fill="auto"/>
            <w:noWrap/>
            <w:vAlign w:val="center"/>
            <w:hideMark/>
          </w:tcPr>
          <w:p w14:paraId="2E2AB62D"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79BA89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9A07C8A"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E8417C2"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486691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1.6</w:t>
            </w:r>
          </w:p>
        </w:tc>
        <w:tc>
          <w:tcPr>
            <w:tcW w:w="4780" w:type="dxa"/>
            <w:tcBorders>
              <w:top w:val="nil"/>
              <w:left w:val="nil"/>
              <w:bottom w:val="single" w:sz="4" w:space="0" w:color="auto"/>
              <w:right w:val="single" w:sz="4" w:space="0" w:color="auto"/>
            </w:tcBorders>
            <w:shd w:val="clear" w:color="auto" w:fill="auto"/>
            <w:vAlign w:val="center"/>
            <w:hideMark/>
          </w:tcPr>
          <w:p w14:paraId="137B5042"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la bujía. (con capuchón) </w:t>
            </w:r>
          </w:p>
        </w:tc>
        <w:tc>
          <w:tcPr>
            <w:tcW w:w="1448" w:type="dxa"/>
            <w:tcBorders>
              <w:top w:val="nil"/>
              <w:left w:val="nil"/>
              <w:bottom w:val="single" w:sz="4" w:space="0" w:color="auto"/>
              <w:right w:val="single" w:sz="4" w:space="0" w:color="auto"/>
            </w:tcBorders>
            <w:shd w:val="clear" w:color="auto" w:fill="auto"/>
            <w:noWrap/>
            <w:vAlign w:val="center"/>
            <w:hideMark/>
          </w:tcPr>
          <w:p w14:paraId="7CC2BBD4"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5ACBBA3"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EA72D5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93B9379"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C90588D"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1.7</w:t>
            </w:r>
          </w:p>
        </w:tc>
        <w:tc>
          <w:tcPr>
            <w:tcW w:w="4780" w:type="dxa"/>
            <w:tcBorders>
              <w:top w:val="nil"/>
              <w:left w:val="nil"/>
              <w:bottom w:val="single" w:sz="4" w:space="0" w:color="auto"/>
              <w:right w:val="single" w:sz="4" w:space="0" w:color="auto"/>
            </w:tcBorders>
            <w:shd w:val="clear" w:color="auto" w:fill="auto"/>
            <w:vAlign w:val="center"/>
            <w:hideMark/>
          </w:tcPr>
          <w:p w14:paraId="08A1E25B"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Reparación de Motor (Sustitución de elementos) </w:t>
            </w:r>
          </w:p>
        </w:tc>
        <w:tc>
          <w:tcPr>
            <w:tcW w:w="1448" w:type="dxa"/>
            <w:tcBorders>
              <w:top w:val="nil"/>
              <w:left w:val="nil"/>
              <w:bottom w:val="single" w:sz="4" w:space="0" w:color="auto"/>
              <w:right w:val="single" w:sz="4" w:space="0" w:color="auto"/>
            </w:tcBorders>
            <w:shd w:val="clear" w:color="auto" w:fill="auto"/>
            <w:noWrap/>
            <w:vAlign w:val="center"/>
            <w:hideMark/>
          </w:tcPr>
          <w:p w14:paraId="45757B53"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708F6D1"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DF19DB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67ACB9A"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D9572AD"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1.8</w:t>
            </w:r>
          </w:p>
        </w:tc>
        <w:tc>
          <w:tcPr>
            <w:tcW w:w="4780" w:type="dxa"/>
            <w:tcBorders>
              <w:top w:val="nil"/>
              <w:left w:val="nil"/>
              <w:bottom w:val="single" w:sz="4" w:space="0" w:color="auto"/>
              <w:right w:val="single" w:sz="4" w:space="0" w:color="auto"/>
            </w:tcBorders>
            <w:shd w:val="clear" w:color="auto" w:fill="auto"/>
            <w:vAlign w:val="center"/>
            <w:hideMark/>
          </w:tcPr>
          <w:p w14:paraId="695D6270"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cigüeñal </w:t>
            </w:r>
          </w:p>
        </w:tc>
        <w:tc>
          <w:tcPr>
            <w:tcW w:w="1448" w:type="dxa"/>
            <w:tcBorders>
              <w:top w:val="nil"/>
              <w:left w:val="nil"/>
              <w:bottom w:val="single" w:sz="4" w:space="0" w:color="auto"/>
              <w:right w:val="single" w:sz="4" w:space="0" w:color="auto"/>
            </w:tcBorders>
            <w:shd w:val="clear" w:color="auto" w:fill="auto"/>
            <w:noWrap/>
            <w:vAlign w:val="center"/>
            <w:hideMark/>
          </w:tcPr>
          <w:p w14:paraId="3E964BD0"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26E73E5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04F1F9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93C5BBA"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FE1A92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1.9</w:t>
            </w:r>
          </w:p>
        </w:tc>
        <w:tc>
          <w:tcPr>
            <w:tcW w:w="4780" w:type="dxa"/>
            <w:tcBorders>
              <w:top w:val="nil"/>
              <w:left w:val="nil"/>
              <w:bottom w:val="single" w:sz="4" w:space="0" w:color="auto"/>
              <w:right w:val="single" w:sz="4" w:space="0" w:color="auto"/>
            </w:tcBorders>
            <w:shd w:val="clear" w:color="auto" w:fill="auto"/>
            <w:vAlign w:val="center"/>
            <w:hideMark/>
          </w:tcPr>
          <w:p w14:paraId="3F2472E6"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rodamientos  </w:t>
            </w:r>
          </w:p>
        </w:tc>
        <w:tc>
          <w:tcPr>
            <w:tcW w:w="1448" w:type="dxa"/>
            <w:tcBorders>
              <w:top w:val="nil"/>
              <w:left w:val="nil"/>
              <w:bottom w:val="single" w:sz="4" w:space="0" w:color="auto"/>
              <w:right w:val="single" w:sz="4" w:space="0" w:color="auto"/>
            </w:tcBorders>
            <w:shd w:val="clear" w:color="auto" w:fill="auto"/>
            <w:noWrap/>
            <w:vAlign w:val="center"/>
            <w:hideMark/>
          </w:tcPr>
          <w:p w14:paraId="7458C116"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BF4598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81BB00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E2CDB0B"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B97B2F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1.10</w:t>
            </w:r>
          </w:p>
        </w:tc>
        <w:tc>
          <w:tcPr>
            <w:tcW w:w="4780" w:type="dxa"/>
            <w:tcBorders>
              <w:top w:val="nil"/>
              <w:left w:val="nil"/>
              <w:bottom w:val="single" w:sz="4" w:space="0" w:color="auto"/>
              <w:right w:val="single" w:sz="4" w:space="0" w:color="auto"/>
            </w:tcBorders>
            <w:shd w:val="clear" w:color="auto" w:fill="auto"/>
            <w:vAlign w:val="center"/>
            <w:hideMark/>
          </w:tcPr>
          <w:p w14:paraId="45BA1ACE"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exosto </w:t>
            </w:r>
          </w:p>
        </w:tc>
        <w:tc>
          <w:tcPr>
            <w:tcW w:w="1448" w:type="dxa"/>
            <w:tcBorders>
              <w:top w:val="nil"/>
              <w:left w:val="nil"/>
              <w:bottom w:val="single" w:sz="4" w:space="0" w:color="auto"/>
              <w:right w:val="single" w:sz="4" w:space="0" w:color="auto"/>
            </w:tcBorders>
            <w:shd w:val="clear" w:color="auto" w:fill="auto"/>
            <w:noWrap/>
            <w:vAlign w:val="center"/>
            <w:hideMark/>
          </w:tcPr>
          <w:p w14:paraId="0FA31F97"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FFF93A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AD08FE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E526CF1"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9DC1E3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1.11</w:t>
            </w:r>
          </w:p>
        </w:tc>
        <w:tc>
          <w:tcPr>
            <w:tcW w:w="4780" w:type="dxa"/>
            <w:tcBorders>
              <w:top w:val="nil"/>
              <w:left w:val="nil"/>
              <w:bottom w:val="single" w:sz="4" w:space="0" w:color="auto"/>
              <w:right w:val="single" w:sz="4" w:space="0" w:color="auto"/>
            </w:tcBorders>
            <w:shd w:val="clear" w:color="auto" w:fill="auto"/>
            <w:vAlign w:val="center"/>
            <w:hideMark/>
          </w:tcPr>
          <w:p w14:paraId="2C7F3EE7"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Cambios terminales  </w:t>
            </w:r>
          </w:p>
        </w:tc>
        <w:tc>
          <w:tcPr>
            <w:tcW w:w="1448" w:type="dxa"/>
            <w:tcBorders>
              <w:top w:val="nil"/>
              <w:left w:val="nil"/>
              <w:bottom w:val="single" w:sz="4" w:space="0" w:color="auto"/>
              <w:right w:val="single" w:sz="4" w:space="0" w:color="auto"/>
            </w:tcBorders>
            <w:shd w:val="clear" w:color="auto" w:fill="auto"/>
            <w:noWrap/>
            <w:vAlign w:val="center"/>
            <w:hideMark/>
          </w:tcPr>
          <w:p w14:paraId="289CFC7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298EEF5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B80FC0D"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B151B3B"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B2A3AE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1.12</w:t>
            </w:r>
          </w:p>
        </w:tc>
        <w:tc>
          <w:tcPr>
            <w:tcW w:w="4780" w:type="dxa"/>
            <w:tcBorders>
              <w:top w:val="nil"/>
              <w:left w:val="nil"/>
              <w:bottom w:val="single" w:sz="4" w:space="0" w:color="auto"/>
              <w:right w:val="single" w:sz="4" w:space="0" w:color="auto"/>
            </w:tcBorders>
            <w:shd w:val="clear" w:color="auto" w:fill="auto"/>
            <w:vAlign w:val="center"/>
            <w:hideMark/>
          </w:tcPr>
          <w:p w14:paraId="2E21C812"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yoyo </w:t>
            </w:r>
            <w:proofErr w:type="spellStart"/>
            <w:r w:rsidRPr="00C156B8">
              <w:rPr>
                <w:rFonts w:ascii="Arial" w:eastAsia="Times New Roman" w:hAnsi="Arial" w:cs="Arial"/>
                <w:color w:val="000000"/>
                <w:sz w:val="18"/>
                <w:szCs w:val="18"/>
                <w:lang w:eastAsia="es-CO"/>
              </w:rPr>
              <w:t>polucut</w:t>
            </w:r>
            <w:proofErr w:type="spellEnd"/>
            <w:r w:rsidRPr="00C156B8">
              <w:rPr>
                <w:rFonts w:ascii="Arial" w:eastAsia="Times New Roman" w:hAnsi="Arial" w:cs="Arial"/>
                <w:color w:val="000000"/>
                <w:sz w:val="18"/>
                <w:szCs w:val="18"/>
                <w:lang w:eastAsia="es-CO"/>
              </w:rPr>
              <w:t xml:space="preserve">  </w:t>
            </w:r>
          </w:p>
        </w:tc>
        <w:tc>
          <w:tcPr>
            <w:tcW w:w="1448" w:type="dxa"/>
            <w:tcBorders>
              <w:top w:val="nil"/>
              <w:left w:val="nil"/>
              <w:bottom w:val="single" w:sz="4" w:space="0" w:color="auto"/>
              <w:right w:val="single" w:sz="4" w:space="0" w:color="auto"/>
            </w:tcBorders>
            <w:shd w:val="clear" w:color="auto" w:fill="auto"/>
            <w:noWrap/>
            <w:vAlign w:val="center"/>
            <w:hideMark/>
          </w:tcPr>
          <w:p w14:paraId="61051774"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B61B0D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DC9A03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543309B"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3C25C7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1.13</w:t>
            </w:r>
          </w:p>
        </w:tc>
        <w:tc>
          <w:tcPr>
            <w:tcW w:w="4780" w:type="dxa"/>
            <w:tcBorders>
              <w:top w:val="nil"/>
              <w:left w:val="nil"/>
              <w:bottom w:val="single" w:sz="4" w:space="0" w:color="auto"/>
              <w:right w:val="single" w:sz="4" w:space="0" w:color="auto"/>
            </w:tcBorders>
            <w:shd w:val="clear" w:color="auto" w:fill="auto"/>
            <w:vAlign w:val="center"/>
            <w:hideMark/>
          </w:tcPr>
          <w:p w14:paraId="1261CCEC"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cuchilla </w:t>
            </w:r>
          </w:p>
        </w:tc>
        <w:tc>
          <w:tcPr>
            <w:tcW w:w="1448" w:type="dxa"/>
            <w:tcBorders>
              <w:top w:val="nil"/>
              <w:left w:val="nil"/>
              <w:bottom w:val="single" w:sz="4" w:space="0" w:color="auto"/>
              <w:right w:val="single" w:sz="4" w:space="0" w:color="auto"/>
            </w:tcBorders>
            <w:shd w:val="clear" w:color="auto" w:fill="auto"/>
            <w:noWrap/>
            <w:vAlign w:val="center"/>
            <w:hideMark/>
          </w:tcPr>
          <w:p w14:paraId="4CFF3A19"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664AC0B"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F290F78"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F6FEA2C"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DAC851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1.14</w:t>
            </w:r>
          </w:p>
        </w:tc>
        <w:tc>
          <w:tcPr>
            <w:tcW w:w="4780" w:type="dxa"/>
            <w:tcBorders>
              <w:top w:val="nil"/>
              <w:left w:val="nil"/>
              <w:bottom w:val="single" w:sz="4" w:space="0" w:color="auto"/>
              <w:right w:val="single" w:sz="4" w:space="0" w:color="auto"/>
            </w:tcBorders>
            <w:shd w:val="clear" w:color="auto" w:fill="auto"/>
            <w:vAlign w:val="center"/>
            <w:hideMark/>
          </w:tcPr>
          <w:p w14:paraId="0E7BD5CC"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los platos de la transmisión </w:t>
            </w:r>
          </w:p>
        </w:tc>
        <w:tc>
          <w:tcPr>
            <w:tcW w:w="1448" w:type="dxa"/>
            <w:tcBorders>
              <w:top w:val="nil"/>
              <w:left w:val="nil"/>
              <w:bottom w:val="single" w:sz="4" w:space="0" w:color="auto"/>
              <w:right w:val="single" w:sz="4" w:space="0" w:color="auto"/>
            </w:tcBorders>
            <w:shd w:val="clear" w:color="auto" w:fill="auto"/>
            <w:noWrap/>
            <w:vAlign w:val="center"/>
            <w:hideMark/>
          </w:tcPr>
          <w:p w14:paraId="3FC5BD5D"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FFE72D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7F88D568"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07E8C71"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377695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1.15</w:t>
            </w:r>
          </w:p>
        </w:tc>
        <w:tc>
          <w:tcPr>
            <w:tcW w:w="4780" w:type="dxa"/>
            <w:tcBorders>
              <w:top w:val="nil"/>
              <w:left w:val="nil"/>
              <w:bottom w:val="single" w:sz="4" w:space="0" w:color="auto"/>
              <w:right w:val="single" w:sz="4" w:space="0" w:color="auto"/>
            </w:tcBorders>
            <w:shd w:val="clear" w:color="auto" w:fill="auto"/>
            <w:vAlign w:val="center"/>
            <w:hideMark/>
          </w:tcPr>
          <w:p w14:paraId="5710C96E"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la bobina </w:t>
            </w:r>
          </w:p>
        </w:tc>
        <w:tc>
          <w:tcPr>
            <w:tcW w:w="1448" w:type="dxa"/>
            <w:tcBorders>
              <w:top w:val="nil"/>
              <w:left w:val="nil"/>
              <w:bottom w:val="single" w:sz="4" w:space="0" w:color="auto"/>
              <w:right w:val="single" w:sz="4" w:space="0" w:color="auto"/>
            </w:tcBorders>
            <w:shd w:val="clear" w:color="auto" w:fill="auto"/>
            <w:noWrap/>
            <w:vAlign w:val="center"/>
            <w:hideMark/>
          </w:tcPr>
          <w:p w14:paraId="3A0C5BDA"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72C7A5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05DFB4D"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7A4916D"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1DEB23A"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2</w:t>
            </w:r>
          </w:p>
        </w:tc>
        <w:tc>
          <w:tcPr>
            <w:tcW w:w="4780" w:type="dxa"/>
            <w:tcBorders>
              <w:top w:val="nil"/>
              <w:left w:val="nil"/>
              <w:bottom w:val="single" w:sz="4" w:space="0" w:color="auto"/>
              <w:right w:val="single" w:sz="4" w:space="0" w:color="auto"/>
            </w:tcBorders>
            <w:shd w:val="clear" w:color="auto" w:fill="auto"/>
            <w:noWrap/>
            <w:vAlign w:val="center"/>
            <w:hideMark/>
          </w:tcPr>
          <w:p w14:paraId="6768397A"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GUADAÑADORA DE ALTURAS (Varias Marcas)</w:t>
            </w:r>
          </w:p>
        </w:tc>
        <w:tc>
          <w:tcPr>
            <w:tcW w:w="1448" w:type="dxa"/>
            <w:tcBorders>
              <w:top w:val="nil"/>
              <w:left w:val="nil"/>
              <w:bottom w:val="single" w:sz="4" w:space="0" w:color="auto"/>
              <w:right w:val="single" w:sz="4" w:space="0" w:color="auto"/>
            </w:tcBorders>
            <w:shd w:val="clear" w:color="auto" w:fill="auto"/>
            <w:noWrap/>
            <w:vAlign w:val="bottom"/>
            <w:hideMark/>
          </w:tcPr>
          <w:p w14:paraId="2471F86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4354582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15C6688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7961F03D" w14:textId="77777777" w:rsidTr="005F6C4F">
        <w:trPr>
          <w:trHeight w:val="21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F6BFE0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2.1 </w:t>
            </w:r>
          </w:p>
        </w:tc>
        <w:tc>
          <w:tcPr>
            <w:tcW w:w="4780" w:type="dxa"/>
            <w:tcBorders>
              <w:top w:val="nil"/>
              <w:left w:val="nil"/>
              <w:bottom w:val="single" w:sz="4" w:space="0" w:color="auto"/>
              <w:right w:val="single" w:sz="4" w:space="0" w:color="auto"/>
            </w:tcBorders>
            <w:shd w:val="clear" w:color="auto" w:fill="auto"/>
            <w:vAlign w:val="center"/>
            <w:hideMark/>
          </w:tcPr>
          <w:p w14:paraId="6CFC4C7E"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Mantenimiento preventivo a todo costo: revisión general, engrase, cambio de filtros, rodamientos, empaques, mantenimiento del carburador, parte eléctrica, del arranque (desmontar, limpiar, engrasar rodamiento del carrete, ajustar tensión y reemplazar cuerda), limpieza tanque, engrase y lubricación de transmisión, sincronizada y descarbonatada del equipo, ajuste de capuchón terminal, tuercas, tornillos y ajuste del mando, aceleración y posición guaya </w:t>
            </w:r>
          </w:p>
        </w:tc>
        <w:tc>
          <w:tcPr>
            <w:tcW w:w="1448" w:type="dxa"/>
            <w:tcBorders>
              <w:top w:val="nil"/>
              <w:left w:val="nil"/>
              <w:bottom w:val="single" w:sz="4" w:space="0" w:color="auto"/>
              <w:right w:val="single" w:sz="4" w:space="0" w:color="auto"/>
            </w:tcBorders>
            <w:shd w:val="clear" w:color="auto" w:fill="auto"/>
            <w:noWrap/>
            <w:vAlign w:val="center"/>
            <w:hideMark/>
          </w:tcPr>
          <w:p w14:paraId="260F7FC7"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BA5AE77"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E22D568"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AB438D2"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D4A3ED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2.2</w:t>
            </w:r>
          </w:p>
        </w:tc>
        <w:tc>
          <w:tcPr>
            <w:tcW w:w="4780" w:type="dxa"/>
            <w:tcBorders>
              <w:top w:val="nil"/>
              <w:left w:val="nil"/>
              <w:bottom w:val="single" w:sz="4" w:space="0" w:color="auto"/>
              <w:right w:val="single" w:sz="4" w:space="0" w:color="auto"/>
            </w:tcBorders>
            <w:shd w:val="clear" w:color="auto" w:fill="auto"/>
            <w:noWrap/>
            <w:vAlign w:val="center"/>
            <w:hideMark/>
          </w:tcPr>
          <w:p w14:paraId="645A4A92"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MANTENIMIENTO CORRECTIVO A TODO COSTO (INCLUYE TODOS SUS REPUESTOS)</w:t>
            </w:r>
          </w:p>
        </w:tc>
        <w:tc>
          <w:tcPr>
            <w:tcW w:w="1448" w:type="dxa"/>
            <w:tcBorders>
              <w:top w:val="nil"/>
              <w:left w:val="nil"/>
              <w:bottom w:val="single" w:sz="4" w:space="0" w:color="auto"/>
              <w:right w:val="single" w:sz="4" w:space="0" w:color="auto"/>
            </w:tcBorders>
            <w:shd w:val="clear" w:color="auto" w:fill="auto"/>
            <w:noWrap/>
            <w:vAlign w:val="bottom"/>
            <w:hideMark/>
          </w:tcPr>
          <w:p w14:paraId="76EBBC4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4CA29F3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15C326CD"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297CC5F9"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EF4D2E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2.3</w:t>
            </w:r>
          </w:p>
        </w:tc>
        <w:tc>
          <w:tcPr>
            <w:tcW w:w="4780" w:type="dxa"/>
            <w:tcBorders>
              <w:top w:val="nil"/>
              <w:left w:val="nil"/>
              <w:bottom w:val="single" w:sz="4" w:space="0" w:color="auto"/>
              <w:right w:val="single" w:sz="4" w:space="0" w:color="auto"/>
            </w:tcBorders>
            <w:shd w:val="clear" w:color="auto" w:fill="auto"/>
            <w:vAlign w:val="center"/>
            <w:hideMark/>
          </w:tcPr>
          <w:p w14:paraId="414B3F62"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piñón, transmisión. </w:t>
            </w:r>
          </w:p>
        </w:tc>
        <w:tc>
          <w:tcPr>
            <w:tcW w:w="1448" w:type="dxa"/>
            <w:tcBorders>
              <w:top w:val="nil"/>
              <w:left w:val="nil"/>
              <w:bottom w:val="single" w:sz="4" w:space="0" w:color="auto"/>
              <w:right w:val="single" w:sz="4" w:space="0" w:color="auto"/>
            </w:tcBorders>
            <w:shd w:val="clear" w:color="auto" w:fill="auto"/>
            <w:noWrap/>
            <w:vAlign w:val="center"/>
            <w:hideMark/>
          </w:tcPr>
          <w:p w14:paraId="7ECB623F"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B850E4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A82DD9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FCB190C"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2C3B78D"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lastRenderedPageBreak/>
              <w:t>2.4</w:t>
            </w:r>
          </w:p>
        </w:tc>
        <w:tc>
          <w:tcPr>
            <w:tcW w:w="4780" w:type="dxa"/>
            <w:tcBorders>
              <w:top w:val="nil"/>
              <w:left w:val="nil"/>
              <w:bottom w:val="single" w:sz="4" w:space="0" w:color="auto"/>
              <w:right w:val="single" w:sz="4" w:space="0" w:color="auto"/>
            </w:tcBorders>
            <w:shd w:val="clear" w:color="auto" w:fill="auto"/>
            <w:vAlign w:val="center"/>
            <w:hideMark/>
          </w:tcPr>
          <w:p w14:paraId="19656AC0"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Cilindro pistón y anillos. </w:t>
            </w:r>
          </w:p>
        </w:tc>
        <w:tc>
          <w:tcPr>
            <w:tcW w:w="1448" w:type="dxa"/>
            <w:tcBorders>
              <w:top w:val="nil"/>
              <w:left w:val="nil"/>
              <w:bottom w:val="single" w:sz="4" w:space="0" w:color="auto"/>
              <w:right w:val="single" w:sz="4" w:space="0" w:color="auto"/>
            </w:tcBorders>
            <w:shd w:val="clear" w:color="auto" w:fill="auto"/>
            <w:noWrap/>
            <w:vAlign w:val="center"/>
            <w:hideMark/>
          </w:tcPr>
          <w:p w14:paraId="62BD0903"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90F99F3"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691BB4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72107E2"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D8C8AF1"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2.5</w:t>
            </w:r>
          </w:p>
        </w:tc>
        <w:tc>
          <w:tcPr>
            <w:tcW w:w="4780" w:type="dxa"/>
            <w:tcBorders>
              <w:top w:val="nil"/>
              <w:left w:val="nil"/>
              <w:bottom w:val="single" w:sz="4" w:space="0" w:color="auto"/>
              <w:right w:val="single" w:sz="4" w:space="0" w:color="auto"/>
            </w:tcBorders>
            <w:shd w:val="clear" w:color="auto" w:fill="auto"/>
            <w:vAlign w:val="center"/>
            <w:hideMark/>
          </w:tcPr>
          <w:p w14:paraId="13BB387D"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embrague. </w:t>
            </w:r>
          </w:p>
        </w:tc>
        <w:tc>
          <w:tcPr>
            <w:tcW w:w="1448" w:type="dxa"/>
            <w:tcBorders>
              <w:top w:val="nil"/>
              <w:left w:val="nil"/>
              <w:bottom w:val="single" w:sz="4" w:space="0" w:color="auto"/>
              <w:right w:val="single" w:sz="4" w:space="0" w:color="auto"/>
            </w:tcBorders>
            <w:shd w:val="clear" w:color="auto" w:fill="auto"/>
            <w:noWrap/>
            <w:vAlign w:val="center"/>
            <w:hideMark/>
          </w:tcPr>
          <w:p w14:paraId="1072CD7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F41B8C2"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759B27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0CF8359"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9380B7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2.6</w:t>
            </w:r>
          </w:p>
        </w:tc>
        <w:tc>
          <w:tcPr>
            <w:tcW w:w="4780" w:type="dxa"/>
            <w:tcBorders>
              <w:top w:val="nil"/>
              <w:left w:val="nil"/>
              <w:bottom w:val="single" w:sz="4" w:space="0" w:color="auto"/>
              <w:right w:val="single" w:sz="4" w:space="0" w:color="auto"/>
            </w:tcBorders>
            <w:shd w:val="clear" w:color="auto" w:fill="auto"/>
            <w:vAlign w:val="center"/>
            <w:hideMark/>
          </w:tcPr>
          <w:p w14:paraId="161DC8ED"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la bujía. (con capuchón) </w:t>
            </w:r>
          </w:p>
        </w:tc>
        <w:tc>
          <w:tcPr>
            <w:tcW w:w="1448" w:type="dxa"/>
            <w:tcBorders>
              <w:top w:val="nil"/>
              <w:left w:val="nil"/>
              <w:bottom w:val="single" w:sz="4" w:space="0" w:color="auto"/>
              <w:right w:val="single" w:sz="4" w:space="0" w:color="auto"/>
            </w:tcBorders>
            <w:shd w:val="clear" w:color="auto" w:fill="auto"/>
            <w:noWrap/>
            <w:vAlign w:val="center"/>
            <w:hideMark/>
          </w:tcPr>
          <w:p w14:paraId="0FB1F202"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89DFC43"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FE35F6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5201BEC"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3EEEF7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2.7</w:t>
            </w:r>
          </w:p>
        </w:tc>
        <w:tc>
          <w:tcPr>
            <w:tcW w:w="4780" w:type="dxa"/>
            <w:tcBorders>
              <w:top w:val="nil"/>
              <w:left w:val="nil"/>
              <w:bottom w:val="single" w:sz="4" w:space="0" w:color="auto"/>
              <w:right w:val="single" w:sz="4" w:space="0" w:color="auto"/>
            </w:tcBorders>
            <w:shd w:val="clear" w:color="auto" w:fill="auto"/>
            <w:vAlign w:val="center"/>
            <w:hideMark/>
          </w:tcPr>
          <w:p w14:paraId="60662F27"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Reparación de Motor (Sustitución de elementos) </w:t>
            </w:r>
          </w:p>
        </w:tc>
        <w:tc>
          <w:tcPr>
            <w:tcW w:w="1448" w:type="dxa"/>
            <w:tcBorders>
              <w:top w:val="nil"/>
              <w:left w:val="nil"/>
              <w:bottom w:val="single" w:sz="4" w:space="0" w:color="auto"/>
              <w:right w:val="single" w:sz="4" w:space="0" w:color="auto"/>
            </w:tcBorders>
            <w:shd w:val="clear" w:color="auto" w:fill="auto"/>
            <w:noWrap/>
            <w:vAlign w:val="center"/>
            <w:hideMark/>
          </w:tcPr>
          <w:p w14:paraId="4B2BD378"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B5C767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5388A5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7BFC78D"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BDC114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2.8</w:t>
            </w:r>
          </w:p>
        </w:tc>
        <w:tc>
          <w:tcPr>
            <w:tcW w:w="4780" w:type="dxa"/>
            <w:tcBorders>
              <w:top w:val="nil"/>
              <w:left w:val="nil"/>
              <w:bottom w:val="single" w:sz="4" w:space="0" w:color="auto"/>
              <w:right w:val="single" w:sz="4" w:space="0" w:color="auto"/>
            </w:tcBorders>
            <w:shd w:val="clear" w:color="auto" w:fill="auto"/>
            <w:vAlign w:val="center"/>
            <w:hideMark/>
          </w:tcPr>
          <w:p w14:paraId="749014BA"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cigüeñal </w:t>
            </w:r>
          </w:p>
        </w:tc>
        <w:tc>
          <w:tcPr>
            <w:tcW w:w="1448" w:type="dxa"/>
            <w:tcBorders>
              <w:top w:val="nil"/>
              <w:left w:val="nil"/>
              <w:bottom w:val="single" w:sz="4" w:space="0" w:color="auto"/>
              <w:right w:val="single" w:sz="4" w:space="0" w:color="auto"/>
            </w:tcBorders>
            <w:shd w:val="clear" w:color="auto" w:fill="auto"/>
            <w:noWrap/>
            <w:vAlign w:val="center"/>
            <w:hideMark/>
          </w:tcPr>
          <w:p w14:paraId="56782379"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9F5B531"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23509A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8F7F033"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357201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2.9</w:t>
            </w:r>
          </w:p>
        </w:tc>
        <w:tc>
          <w:tcPr>
            <w:tcW w:w="4780" w:type="dxa"/>
            <w:tcBorders>
              <w:top w:val="nil"/>
              <w:left w:val="nil"/>
              <w:bottom w:val="single" w:sz="4" w:space="0" w:color="auto"/>
              <w:right w:val="single" w:sz="4" w:space="0" w:color="auto"/>
            </w:tcBorders>
            <w:shd w:val="clear" w:color="auto" w:fill="auto"/>
            <w:vAlign w:val="center"/>
            <w:hideMark/>
          </w:tcPr>
          <w:p w14:paraId="2076470E"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rodamientos  </w:t>
            </w:r>
          </w:p>
        </w:tc>
        <w:tc>
          <w:tcPr>
            <w:tcW w:w="1448" w:type="dxa"/>
            <w:tcBorders>
              <w:top w:val="nil"/>
              <w:left w:val="nil"/>
              <w:bottom w:val="single" w:sz="4" w:space="0" w:color="auto"/>
              <w:right w:val="single" w:sz="4" w:space="0" w:color="auto"/>
            </w:tcBorders>
            <w:shd w:val="clear" w:color="auto" w:fill="auto"/>
            <w:noWrap/>
            <w:vAlign w:val="center"/>
            <w:hideMark/>
          </w:tcPr>
          <w:p w14:paraId="7490A8DE"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CAB431C"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13A69C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9807C57"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AC69B4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2.10</w:t>
            </w:r>
          </w:p>
        </w:tc>
        <w:tc>
          <w:tcPr>
            <w:tcW w:w="4780" w:type="dxa"/>
            <w:tcBorders>
              <w:top w:val="nil"/>
              <w:left w:val="nil"/>
              <w:bottom w:val="single" w:sz="4" w:space="0" w:color="auto"/>
              <w:right w:val="single" w:sz="4" w:space="0" w:color="auto"/>
            </w:tcBorders>
            <w:shd w:val="clear" w:color="auto" w:fill="auto"/>
            <w:vAlign w:val="center"/>
            <w:hideMark/>
          </w:tcPr>
          <w:p w14:paraId="503F2A43"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exosto </w:t>
            </w:r>
          </w:p>
        </w:tc>
        <w:tc>
          <w:tcPr>
            <w:tcW w:w="1448" w:type="dxa"/>
            <w:tcBorders>
              <w:top w:val="nil"/>
              <w:left w:val="nil"/>
              <w:bottom w:val="single" w:sz="4" w:space="0" w:color="auto"/>
              <w:right w:val="single" w:sz="4" w:space="0" w:color="auto"/>
            </w:tcBorders>
            <w:shd w:val="clear" w:color="auto" w:fill="auto"/>
            <w:noWrap/>
            <w:vAlign w:val="center"/>
            <w:hideMark/>
          </w:tcPr>
          <w:p w14:paraId="22452CC6"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2D3790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5D5E35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0959E70" w14:textId="77777777" w:rsidTr="005F6C4F">
        <w:trPr>
          <w:trHeight w:val="48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12F04B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2.11</w:t>
            </w:r>
          </w:p>
        </w:tc>
        <w:tc>
          <w:tcPr>
            <w:tcW w:w="4780" w:type="dxa"/>
            <w:tcBorders>
              <w:top w:val="nil"/>
              <w:left w:val="nil"/>
              <w:bottom w:val="single" w:sz="4" w:space="0" w:color="auto"/>
              <w:right w:val="single" w:sz="4" w:space="0" w:color="auto"/>
            </w:tcBorders>
            <w:shd w:val="clear" w:color="auto" w:fill="auto"/>
            <w:vAlign w:val="center"/>
            <w:hideMark/>
          </w:tcPr>
          <w:p w14:paraId="63D5155B"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repuesto de la </w:t>
            </w:r>
            <w:proofErr w:type="spellStart"/>
            <w:r w:rsidRPr="00C156B8">
              <w:rPr>
                <w:rFonts w:ascii="Arial" w:eastAsia="Times New Roman" w:hAnsi="Arial" w:cs="Arial"/>
                <w:color w:val="000000"/>
                <w:sz w:val="18"/>
                <w:szCs w:val="18"/>
                <w:lang w:eastAsia="es-CO"/>
              </w:rPr>
              <w:t>cortacetos</w:t>
            </w:r>
            <w:proofErr w:type="spellEnd"/>
            <w:r w:rsidRPr="00C156B8">
              <w:rPr>
                <w:rFonts w:ascii="Arial" w:eastAsia="Times New Roman" w:hAnsi="Arial" w:cs="Arial"/>
                <w:color w:val="000000"/>
                <w:sz w:val="18"/>
                <w:szCs w:val="18"/>
                <w:lang w:eastAsia="es-CO"/>
              </w:rPr>
              <w:t xml:space="preserve"> y puesta en funcionamiento</w:t>
            </w:r>
          </w:p>
        </w:tc>
        <w:tc>
          <w:tcPr>
            <w:tcW w:w="1448" w:type="dxa"/>
            <w:tcBorders>
              <w:top w:val="nil"/>
              <w:left w:val="nil"/>
              <w:bottom w:val="single" w:sz="4" w:space="0" w:color="auto"/>
              <w:right w:val="single" w:sz="4" w:space="0" w:color="auto"/>
            </w:tcBorders>
            <w:shd w:val="clear" w:color="auto" w:fill="auto"/>
            <w:noWrap/>
            <w:vAlign w:val="center"/>
            <w:hideMark/>
          </w:tcPr>
          <w:p w14:paraId="00A13056"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2C7F26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BAB9591"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689D2B7"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6EC027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2.12</w:t>
            </w:r>
          </w:p>
        </w:tc>
        <w:tc>
          <w:tcPr>
            <w:tcW w:w="4780" w:type="dxa"/>
            <w:tcBorders>
              <w:top w:val="nil"/>
              <w:left w:val="nil"/>
              <w:bottom w:val="single" w:sz="4" w:space="0" w:color="auto"/>
              <w:right w:val="single" w:sz="4" w:space="0" w:color="auto"/>
            </w:tcBorders>
            <w:shd w:val="clear" w:color="auto" w:fill="auto"/>
            <w:vAlign w:val="center"/>
            <w:hideMark/>
          </w:tcPr>
          <w:p w14:paraId="77271F30"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los platos de la transmisión </w:t>
            </w:r>
          </w:p>
        </w:tc>
        <w:tc>
          <w:tcPr>
            <w:tcW w:w="1448" w:type="dxa"/>
            <w:tcBorders>
              <w:top w:val="nil"/>
              <w:left w:val="nil"/>
              <w:bottom w:val="single" w:sz="4" w:space="0" w:color="auto"/>
              <w:right w:val="single" w:sz="4" w:space="0" w:color="auto"/>
            </w:tcBorders>
            <w:shd w:val="clear" w:color="auto" w:fill="auto"/>
            <w:noWrap/>
            <w:vAlign w:val="center"/>
            <w:hideMark/>
          </w:tcPr>
          <w:p w14:paraId="32E468BA"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F927DC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1F1710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F9E2979" w14:textId="77777777" w:rsidTr="005F6C4F">
        <w:trPr>
          <w:trHeight w:val="48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06580A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2.13</w:t>
            </w:r>
          </w:p>
        </w:tc>
        <w:tc>
          <w:tcPr>
            <w:tcW w:w="4780" w:type="dxa"/>
            <w:tcBorders>
              <w:top w:val="nil"/>
              <w:left w:val="nil"/>
              <w:bottom w:val="single" w:sz="4" w:space="0" w:color="auto"/>
              <w:right w:val="single" w:sz="4" w:space="0" w:color="auto"/>
            </w:tcBorders>
            <w:shd w:val="clear" w:color="auto" w:fill="auto"/>
            <w:vAlign w:val="center"/>
            <w:hideMark/>
          </w:tcPr>
          <w:p w14:paraId="1105A67E"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cadena de la espada y puesta en funcionamiento   </w:t>
            </w:r>
          </w:p>
        </w:tc>
        <w:tc>
          <w:tcPr>
            <w:tcW w:w="1448" w:type="dxa"/>
            <w:tcBorders>
              <w:top w:val="nil"/>
              <w:left w:val="nil"/>
              <w:bottom w:val="single" w:sz="4" w:space="0" w:color="auto"/>
              <w:right w:val="single" w:sz="4" w:space="0" w:color="auto"/>
            </w:tcBorders>
            <w:shd w:val="clear" w:color="auto" w:fill="auto"/>
            <w:noWrap/>
            <w:vAlign w:val="center"/>
            <w:hideMark/>
          </w:tcPr>
          <w:p w14:paraId="20D0F41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B31A2D4"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A404B8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F86D5AE"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1A9DFF9"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3</w:t>
            </w:r>
          </w:p>
        </w:tc>
        <w:tc>
          <w:tcPr>
            <w:tcW w:w="4780" w:type="dxa"/>
            <w:tcBorders>
              <w:top w:val="nil"/>
              <w:left w:val="nil"/>
              <w:bottom w:val="single" w:sz="4" w:space="0" w:color="auto"/>
              <w:right w:val="single" w:sz="4" w:space="0" w:color="auto"/>
            </w:tcBorders>
            <w:shd w:val="clear" w:color="auto" w:fill="auto"/>
            <w:noWrap/>
            <w:vAlign w:val="center"/>
            <w:hideMark/>
          </w:tcPr>
          <w:p w14:paraId="7D022533"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HIDROLAVADORA (Varias Marcas)</w:t>
            </w:r>
          </w:p>
        </w:tc>
        <w:tc>
          <w:tcPr>
            <w:tcW w:w="1448" w:type="dxa"/>
            <w:tcBorders>
              <w:top w:val="nil"/>
              <w:left w:val="nil"/>
              <w:bottom w:val="single" w:sz="4" w:space="0" w:color="auto"/>
              <w:right w:val="single" w:sz="4" w:space="0" w:color="auto"/>
            </w:tcBorders>
            <w:shd w:val="clear" w:color="auto" w:fill="auto"/>
            <w:noWrap/>
            <w:vAlign w:val="bottom"/>
            <w:hideMark/>
          </w:tcPr>
          <w:p w14:paraId="565A1C3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59FA8D81"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7C1367EC"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5C234496" w14:textId="77777777" w:rsidTr="005F6C4F">
        <w:trPr>
          <w:trHeight w:val="144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2C01AF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3.1 </w:t>
            </w:r>
          </w:p>
        </w:tc>
        <w:tc>
          <w:tcPr>
            <w:tcW w:w="4780" w:type="dxa"/>
            <w:tcBorders>
              <w:top w:val="nil"/>
              <w:left w:val="nil"/>
              <w:bottom w:val="single" w:sz="4" w:space="0" w:color="auto"/>
              <w:right w:val="single" w:sz="4" w:space="0" w:color="auto"/>
            </w:tcBorders>
            <w:shd w:val="clear" w:color="auto" w:fill="auto"/>
            <w:vAlign w:val="center"/>
            <w:hideMark/>
          </w:tcPr>
          <w:p w14:paraId="5ED6B298" w14:textId="77777777" w:rsidR="00C156B8" w:rsidRPr="00C156B8" w:rsidRDefault="00C156B8" w:rsidP="005F6C4F">
            <w:pPr>
              <w:spacing w:after="0" w:line="240" w:lineRule="auto"/>
              <w:jc w:val="both"/>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Mantenimiento preventivo a todo costo: revisión general, engrase, rodamientos, empaques, mantenimiento del carburador, pistones, parte eléctrica, limpieza tanque, sincronizada y descarbonatada del equipo, ajuste de terminales, tuercas, tornillos, mando de aceleración y posición guaya </w:t>
            </w:r>
          </w:p>
        </w:tc>
        <w:tc>
          <w:tcPr>
            <w:tcW w:w="1448" w:type="dxa"/>
            <w:tcBorders>
              <w:top w:val="nil"/>
              <w:left w:val="nil"/>
              <w:bottom w:val="single" w:sz="4" w:space="0" w:color="auto"/>
              <w:right w:val="single" w:sz="4" w:space="0" w:color="auto"/>
            </w:tcBorders>
            <w:shd w:val="clear" w:color="auto" w:fill="auto"/>
            <w:noWrap/>
            <w:vAlign w:val="center"/>
            <w:hideMark/>
          </w:tcPr>
          <w:p w14:paraId="6D8E54A5"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8523F92"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65D80C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91479B4"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00B21F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3.2</w:t>
            </w:r>
          </w:p>
        </w:tc>
        <w:tc>
          <w:tcPr>
            <w:tcW w:w="4780" w:type="dxa"/>
            <w:tcBorders>
              <w:top w:val="nil"/>
              <w:left w:val="nil"/>
              <w:bottom w:val="single" w:sz="4" w:space="0" w:color="auto"/>
              <w:right w:val="single" w:sz="4" w:space="0" w:color="auto"/>
            </w:tcBorders>
            <w:shd w:val="clear" w:color="auto" w:fill="auto"/>
            <w:noWrap/>
            <w:vAlign w:val="center"/>
            <w:hideMark/>
          </w:tcPr>
          <w:p w14:paraId="56228A52" w14:textId="77777777" w:rsidR="00C156B8" w:rsidRPr="00C156B8" w:rsidRDefault="00C156B8" w:rsidP="005F6C4F">
            <w:pPr>
              <w:spacing w:after="0" w:line="240" w:lineRule="auto"/>
              <w:jc w:val="both"/>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MANTENIMIENTO CORRECTIVO A TODO COSTO (INCLUYE TODOS SUS REPUESTOS)</w:t>
            </w:r>
          </w:p>
        </w:tc>
        <w:tc>
          <w:tcPr>
            <w:tcW w:w="1448" w:type="dxa"/>
            <w:tcBorders>
              <w:top w:val="nil"/>
              <w:left w:val="nil"/>
              <w:bottom w:val="single" w:sz="4" w:space="0" w:color="auto"/>
              <w:right w:val="single" w:sz="4" w:space="0" w:color="auto"/>
            </w:tcBorders>
            <w:shd w:val="clear" w:color="auto" w:fill="auto"/>
            <w:noWrap/>
            <w:vAlign w:val="bottom"/>
            <w:hideMark/>
          </w:tcPr>
          <w:p w14:paraId="06214F3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46E8F29B"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71B0074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71DEC98B"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18D9D5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3.3</w:t>
            </w:r>
          </w:p>
        </w:tc>
        <w:tc>
          <w:tcPr>
            <w:tcW w:w="4780" w:type="dxa"/>
            <w:tcBorders>
              <w:top w:val="nil"/>
              <w:left w:val="nil"/>
              <w:bottom w:val="single" w:sz="4" w:space="0" w:color="auto"/>
              <w:right w:val="single" w:sz="4" w:space="0" w:color="auto"/>
            </w:tcBorders>
            <w:shd w:val="clear" w:color="auto" w:fill="auto"/>
            <w:vAlign w:val="center"/>
            <w:hideMark/>
          </w:tcPr>
          <w:p w14:paraId="60DB1B14" w14:textId="77777777" w:rsidR="00C156B8" w:rsidRPr="00C156B8" w:rsidRDefault="00C156B8" w:rsidP="005F6C4F">
            <w:pPr>
              <w:spacing w:after="0" w:line="240" w:lineRule="auto"/>
              <w:jc w:val="both"/>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Reparación de Motor (Sustitución de elementos) </w:t>
            </w:r>
          </w:p>
        </w:tc>
        <w:tc>
          <w:tcPr>
            <w:tcW w:w="1448" w:type="dxa"/>
            <w:tcBorders>
              <w:top w:val="nil"/>
              <w:left w:val="nil"/>
              <w:bottom w:val="single" w:sz="4" w:space="0" w:color="auto"/>
              <w:right w:val="single" w:sz="4" w:space="0" w:color="auto"/>
            </w:tcBorders>
            <w:shd w:val="clear" w:color="auto" w:fill="auto"/>
            <w:noWrap/>
            <w:vAlign w:val="center"/>
            <w:hideMark/>
          </w:tcPr>
          <w:p w14:paraId="50AAB8E3"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083C883"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AB0209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C9F33B9"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AE6DC6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3.4</w:t>
            </w:r>
          </w:p>
        </w:tc>
        <w:tc>
          <w:tcPr>
            <w:tcW w:w="4780" w:type="dxa"/>
            <w:tcBorders>
              <w:top w:val="nil"/>
              <w:left w:val="nil"/>
              <w:bottom w:val="single" w:sz="4" w:space="0" w:color="auto"/>
              <w:right w:val="single" w:sz="4" w:space="0" w:color="auto"/>
            </w:tcBorders>
            <w:shd w:val="clear" w:color="auto" w:fill="auto"/>
            <w:vAlign w:val="center"/>
            <w:hideMark/>
          </w:tcPr>
          <w:p w14:paraId="55A1F51E" w14:textId="77777777" w:rsidR="00C156B8" w:rsidRPr="00C156B8" w:rsidRDefault="00C156B8" w:rsidP="005F6C4F">
            <w:pPr>
              <w:spacing w:after="0" w:line="240" w:lineRule="auto"/>
              <w:jc w:val="both"/>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Cambiar Empaquetaduras y o-</w:t>
            </w:r>
            <w:proofErr w:type="spellStart"/>
            <w:r w:rsidRPr="00C156B8">
              <w:rPr>
                <w:rFonts w:ascii="Arial" w:eastAsia="Times New Roman" w:hAnsi="Arial" w:cs="Arial"/>
                <w:color w:val="000000"/>
                <w:sz w:val="18"/>
                <w:szCs w:val="18"/>
                <w:lang w:eastAsia="es-CO"/>
              </w:rPr>
              <w:t>rings</w:t>
            </w:r>
            <w:proofErr w:type="spellEnd"/>
            <w:r w:rsidRPr="00C156B8">
              <w:rPr>
                <w:rFonts w:ascii="Arial" w:eastAsia="Times New Roman" w:hAnsi="Arial" w:cs="Arial"/>
                <w:color w:val="000000"/>
                <w:sz w:val="18"/>
                <w:szCs w:val="18"/>
                <w:lang w:eastAsia="es-CO"/>
              </w:rPr>
              <w:t xml:space="preserve"> </w:t>
            </w:r>
          </w:p>
        </w:tc>
        <w:tc>
          <w:tcPr>
            <w:tcW w:w="1448" w:type="dxa"/>
            <w:tcBorders>
              <w:top w:val="nil"/>
              <w:left w:val="nil"/>
              <w:bottom w:val="single" w:sz="4" w:space="0" w:color="auto"/>
              <w:right w:val="single" w:sz="4" w:space="0" w:color="auto"/>
            </w:tcBorders>
            <w:shd w:val="clear" w:color="auto" w:fill="auto"/>
            <w:noWrap/>
            <w:vAlign w:val="center"/>
            <w:hideMark/>
          </w:tcPr>
          <w:p w14:paraId="4145655A"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E4E054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22DA85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E372BA7"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290033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3.5</w:t>
            </w:r>
          </w:p>
        </w:tc>
        <w:tc>
          <w:tcPr>
            <w:tcW w:w="4780" w:type="dxa"/>
            <w:tcBorders>
              <w:top w:val="nil"/>
              <w:left w:val="nil"/>
              <w:bottom w:val="single" w:sz="4" w:space="0" w:color="auto"/>
              <w:right w:val="single" w:sz="4" w:space="0" w:color="auto"/>
            </w:tcBorders>
            <w:shd w:val="clear" w:color="auto" w:fill="auto"/>
            <w:vAlign w:val="center"/>
            <w:hideMark/>
          </w:tcPr>
          <w:p w14:paraId="09D7577B" w14:textId="77777777" w:rsidR="00C156B8" w:rsidRPr="00C156B8" w:rsidRDefault="00C156B8" w:rsidP="005F6C4F">
            <w:pPr>
              <w:spacing w:after="0" w:line="240" w:lineRule="auto"/>
              <w:jc w:val="both"/>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la pistola completa </w:t>
            </w:r>
          </w:p>
        </w:tc>
        <w:tc>
          <w:tcPr>
            <w:tcW w:w="1448" w:type="dxa"/>
            <w:tcBorders>
              <w:top w:val="nil"/>
              <w:left w:val="nil"/>
              <w:bottom w:val="single" w:sz="4" w:space="0" w:color="auto"/>
              <w:right w:val="single" w:sz="4" w:space="0" w:color="auto"/>
            </w:tcBorders>
            <w:shd w:val="clear" w:color="auto" w:fill="auto"/>
            <w:noWrap/>
            <w:vAlign w:val="center"/>
            <w:hideMark/>
          </w:tcPr>
          <w:p w14:paraId="2543B3A5"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14F8FF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453CEF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EFA9951"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592645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3.6</w:t>
            </w:r>
          </w:p>
        </w:tc>
        <w:tc>
          <w:tcPr>
            <w:tcW w:w="4780" w:type="dxa"/>
            <w:tcBorders>
              <w:top w:val="nil"/>
              <w:left w:val="nil"/>
              <w:bottom w:val="single" w:sz="4" w:space="0" w:color="auto"/>
              <w:right w:val="single" w:sz="4" w:space="0" w:color="auto"/>
            </w:tcBorders>
            <w:shd w:val="clear" w:color="auto" w:fill="auto"/>
            <w:vAlign w:val="center"/>
            <w:hideMark/>
          </w:tcPr>
          <w:p w14:paraId="2C1EFED8" w14:textId="77777777" w:rsidR="00C156B8" w:rsidRPr="00C156B8" w:rsidRDefault="00C156B8" w:rsidP="005F6C4F">
            <w:pPr>
              <w:spacing w:after="0" w:line="240" w:lineRule="auto"/>
              <w:jc w:val="both"/>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manguera de presión por 10 </w:t>
            </w:r>
            <w:proofErr w:type="spellStart"/>
            <w:r w:rsidRPr="00C156B8">
              <w:rPr>
                <w:rFonts w:ascii="Arial" w:eastAsia="Times New Roman" w:hAnsi="Arial" w:cs="Arial"/>
                <w:color w:val="000000"/>
                <w:sz w:val="18"/>
                <w:szCs w:val="18"/>
                <w:lang w:eastAsia="es-CO"/>
              </w:rPr>
              <w:t>mts</w:t>
            </w:r>
            <w:proofErr w:type="spellEnd"/>
            <w:r w:rsidRPr="00C156B8">
              <w:rPr>
                <w:rFonts w:ascii="Arial" w:eastAsia="Times New Roman" w:hAnsi="Arial" w:cs="Arial"/>
                <w:color w:val="000000"/>
                <w:sz w:val="18"/>
                <w:szCs w:val="18"/>
                <w:lang w:eastAsia="es-CO"/>
              </w:rPr>
              <w:t xml:space="preserve"> </w:t>
            </w:r>
          </w:p>
        </w:tc>
        <w:tc>
          <w:tcPr>
            <w:tcW w:w="1448" w:type="dxa"/>
            <w:tcBorders>
              <w:top w:val="nil"/>
              <w:left w:val="nil"/>
              <w:bottom w:val="single" w:sz="4" w:space="0" w:color="auto"/>
              <w:right w:val="single" w:sz="4" w:space="0" w:color="auto"/>
            </w:tcBorders>
            <w:shd w:val="clear" w:color="auto" w:fill="auto"/>
            <w:noWrap/>
            <w:vAlign w:val="center"/>
            <w:hideMark/>
          </w:tcPr>
          <w:p w14:paraId="3C237DA2"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8978F8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296A52E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52B3B7F"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ED8A3E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3.7</w:t>
            </w:r>
          </w:p>
        </w:tc>
        <w:tc>
          <w:tcPr>
            <w:tcW w:w="4780" w:type="dxa"/>
            <w:tcBorders>
              <w:top w:val="nil"/>
              <w:left w:val="nil"/>
              <w:bottom w:val="single" w:sz="4" w:space="0" w:color="auto"/>
              <w:right w:val="single" w:sz="4" w:space="0" w:color="auto"/>
            </w:tcBorders>
            <w:shd w:val="clear" w:color="auto" w:fill="auto"/>
            <w:vAlign w:val="center"/>
            <w:hideMark/>
          </w:tcPr>
          <w:p w14:paraId="78138E21" w14:textId="77777777" w:rsidR="00C156B8" w:rsidRPr="00C156B8" w:rsidRDefault="00C156B8" w:rsidP="005F6C4F">
            <w:pPr>
              <w:spacing w:after="0" w:line="240" w:lineRule="auto"/>
              <w:jc w:val="both"/>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acople manquera </w:t>
            </w:r>
          </w:p>
        </w:tc>
        <w:tc>
          <w:tcPr>
            <w:tcW w:w="1448" w:type="dxa"/>
            <w:tcBorders>
              <w:top w:val="nil"/>
              <w:left w:val="nil"/>
              <w:bottom w:val="single" w:sz="4" w:space="0" w:color="auto"/>
              <w:right w:val="single" w:sz="4" w:space="0" w:color="auto"/>
            </w:tcBorders>
            <w:shd w:val="clear" w:color="auto" w:fill="auto"/>
            <w:noWrap/>
            <w:vAlign w:val="center"/>
            <w:hideMark/>
          </w:tcPr>
          <w:p w14:paraId="21408C50"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453AA82"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8C1281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84BA659"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6961B6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3.8</w:t>
            </w:r>
          </w:p>
        </w:tc>
        <w:tc>
          <w:tcPr>
            <w:tcW w:w="4780" w:type="dxa"/>
            <w:tcBorders>
              <w:top w:val="nil"/>
              <w:left w:val="nil"/>
              <w:bottom w:val="single" w:sz="4" w:space="0" w:color="auto"/>
              <w:right w:val="single" w:sz="4" w:space="0" w:color="auto"/>
            </w:tcBorders>
            <w:shd w:val="clear" w:color="auto" w:fill="auto"/>
            <w:vAlign w:val="center"/>
            <w:hideMark/>
          </w:tcPr>
          <w:p w14:paraId="27A614F6" w14:textId="77777777" w:rsidR="00C156B8" w:rsidRPr="00C156B8" w:rsidRDefault="00C156B8" w:rsidP="005F6C4F">
            <w:pPr>
              <w:spacing w:after="0" w:line="240" w:lineRule="auto"/>
              <w:jc w:val="both"/>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boquillas pistola </w:t>
            </w:r>
          </w:p>
        </w:tc>
        <w:tc>
          <w:tcPr>
            <w:tcW w:w="1448" w:type="dxa"/>
            <w:tcBorders>
              <w:top w:val="nil"/>
              <w:left w:val="nil"/>
              <w:bottom w:val="single" w:sz="4" w:space="0" w:color="auto"/>
              <w:right w:val="single" w:sz="4" w:space="0" w:color="auto"/>
            </w:tcBorders>
            <w:shd w:val="clear" w:color="auto" w:fill="auto"/>
            <w:noWrap/>
            <w:vAlign w:val="center"/>
            <w:hideMark/>
          </w:tcPr>
          <w:p w14:paraId="297EF357"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64A1F82"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4A77BF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12697A4"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939623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3.9</w:t>
            </w:r>
          </w:p>
        </w:tc>
        <w:tc>
          <w:tcPr>
            <w:tcW w:w="4780" w:type="dxa"/>
            <w:tcBorders>
              <w:top w:val="nil"/>
              <w:left w:val="nil"/>
              <w:bottom w:val="single" w:sz="4" w:space="0" w:color="auto"/>
              <w:right w:val="single" w:sz="4" w:space="0" w:color="auto"/>
            </w:tcBorders>
            <w:shd w:val="clear" w:color="auto" w:fill="auto"/>
            <w:vAlign w:val="center"/>
            <w:hideMark/>
          </w:tcPr>
          <w:p w14:paraId="0979FFE6" w14:textId="77777777" w:rsidR="00C156B8" w:rsidRPr="00C156B8" w:rsidRDefault="00C156B8" w:rsidP="005F6C4F">
            <w:pPr>
              <w:spacing w:after="0" w:line="240" w:lineRule="auto"/>
              <w:jc w:val="both"/>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batería. </w:t>
            </w:r>
          </w:p>
        </w:tc>
        <w:tc>
          <w:tcPr>
            <w:tcW w:w="1448" w:type="dxa"/>
            <w:tcBorders>
              <w:top w:val="nil"/>
              <w:left w:val="nil"/>
              <w:bottom w:val="single" w:sz="4" w:space="0" w:color="auto"/>
              <w:right w:val="single" w:sz="4" w:space="0" w:color="auto"/>
            </w:tcBorders>
            <w:shd w:val="clear" w:color="auto" w:fill="auto"/>
            <w:noWrap/>
            <w:vAlign w:val="center"/>
            <w:hideMark/>
          </w:tcPr>
          <w:p w14:paraId="285AD035"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EF236D4"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D2E37F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D6E1B5A"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0942101"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4</w:t>
            </w:r>
          </w:p>
        </w:tc>
        <w:tc>
          <w:tcPr>
            <w:tcW w:w="4780" w:type="dxa"/>
            <w:tcBorders>
              <w:top w:val="nil"/>
              <w:left w:val="nil"/>
              <w:bottom w:val="single" w:sz="4" w:space="0" w:color="auto"/>
              <w:right w:val="single" w:sz="4" w:space="0" w:color="auto"/>
            </w:tcBorders>
            <w:shd w:val="clear" w:color="auto" w:fill="auto"/>
            <w:noWrap/>
            <w:vAlign w:val="center"/>
            <w:hideMark/>
          </w:tcPr>
          <w:p w14:paraId="2DC30692" w14:textId="77777777" w:rsidR="00C156B8" w:rsidRPr="00C156B8" w:rsidRDefault="00C156B8" w:rsidP="005F6C4F">
            <w:pPr>
              <w:spacing w:after="0" w:line="240" w:lineRule="auto"/>
              <w:jc w:val="both"/>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MOTOSIERRA (Varias Marcas)</w:t>
            </w:r>
          </w:p>
        </w:tc>
        <w:tc>
          <w:tcPr>
            <w:tcW w:w="1448" w:type="dxa"/>
            <w:tcBorders>
              <w:top w:val="nil"/>
              <w:left w:val="nil"/>
              <w:bottom w:val="single" w:sz="4" w:space="0" w:color="auto"/>
              <w:right w:val="single" w:sz="4" w:space="0" w:color="auto"/>
            </w:tcBorders>
            <w:shd w:val="clear" w:color="auto" w:fill="auto"/>
            <w:noWrap/>
            <w:vAlign w:val="bottom"/>
            <w:hideMark/>
          </w:tcPr>
          <w:p w14:paraId="2DDFD56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7F0A730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4EEBF6F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59FCB716" w14:textId="77777777" w:rsidTr="005F6C4F">
        <w:trPr>
          <w:trHeight w:val="144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41C195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4.1 </w:t>
            </w:r>
          </w:p>
        </w:tc>
        <w:tc>
          <w:tcPr>
            <w:tcW w:w="4780" w:type="dxa"/>
            <w:tcBorders>
              <w:top w:val="nil"/>
              <w:left w:val="nil"/>
              <w:bottom w:val="single" w:sz="4" w:space="0" w:color="auto"/>
              <w:right w:val="single" w:sz="4" w:space="0" w:color="auto"/>
            </w:tcBorders>
            <w:shd w:val="clear" w:color="auto" w:fill="auto"/>
            <w:vAlign w:val="center"/>
            <w:hideMark/>
          </w:tcPr>
          <w:p w14:paraId="15043F86" w14:textId="77777777" w:rsidR="00C156B8" w:rsidRPr="00C156B8" w:rsidRDefault="00C156B8" w:rsidP="005F6C4F">
            <w:pPr>
              <w:spacing w:after="0" w:line="240" w:lineRule="auto"/>
              <w:jc w:val="both"/>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Mantenimiento preventivo a todo costo: revisión y engrase general, cambio de filtros, tensionar cadena y empaques, mantenimiento del carburador, rodamientos, espada, parte eléctrica, del arranque, rodamientos, afilar cadena, limpieza del tanque, ajustar ángulos de la cadena y cuerda del arranque. </w:t>
            </w:r>
          </w:p>
        </w:tc>
        <w:tc>
          <w:tcPr>
            <w:tcW w:w="1448" w:type="dxa"/>
            <w:tcBorders>
              <w:top w:val="nil"/>
              <w:left w:val="nil"/>
              <w:bottom w:val="single" w:sz="4" w:space="0" w:color="auto"/>
              <w:right w:val="single" w:sz="4" w:space="0" w:color="auto"/>
            </w:tcBorders>
            <w:shd w:val="clear" w:color="auto" w:fill="auto"/>
            <w:noWrap/>
            <w:vAlign w:val="center"/>
            <w:hideMark/>
          </w:tcPr>
          <w:p w14:paraId="5F05BE43"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A60EE3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739FF16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2919759"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F08A986"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5</w:t>
            </w:r>
          </w:p>
        </w:tc>
        <w:tc>
          <w:tcPr>
            <w:tcW w:w="4780" w:type="dxa"/>
            <w:tcBorders>
              <w:top w:val="nil"/>
              <w:left w:val="nil"/>
              <w:bottom w:val="single" w:sz="4" w:space="0" w:color="auto"/>
              <w:right w:val="single" w:sz="4" w:space="0" w:color="auto"/>
            </w:tcBorders>
            <w:shd w:val="clear" w:color="auto" w:fill="auto"/>
            <w:noWrap/>
            <w:vAlign w:val="center"/>
            <w:hideMark/>
          </w:tcPr>
          <w:p w14:paraId="1A5C4E0D"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MANTENIMIENTO CORRECTIVO A TODO COSTO (INCLUYE TODOS SUS REPUESTOS)</w:t>
            </w:r>
          </w:p>
        </w:tc>
        <w:tc>
          <w:tcPr>
            <w:tcW w:w="1448" w:type="dxa"/>
            <w:tcBorders>
              <w:top w:val="nil"/>
              <w:left w:val="nil"/>
              <w:bottom w:val="single" w:sz="4" w:space="0" w:color="auto"/>
              <w:right w:val="single" w:sz="4" w:space="0" w:color="auto"/>
            </w:tcBorders>
            <w:shd w:val="clear" w:color="auto" w:fill="auto"/>
            <w:noWrap/>
            <w:vAlign w:val="bottom"/>
            <w:hideMark/>
          </w:tcPr>
          <w:p w14:paraId="622B106D"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29221F4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1D16E66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4C1C69F0"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667DEF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w:t>
            </w:r>
          </w:p>
        </w:tc>
        <w:tc>
          <w:tcPr>
            <w:tcW w:w="4780" w:type="dxa"/>
            <w:tcBorders>
              <w:top w:val="nil"/>
              <w:left w:val="nil"/>
              <w:bottom w:val="single" w:sz="4" w:space="0" w:color="auto"/>
              <w:right w:val="single" w:sz="4" w:space="0" w:color="auto"/>
            </w:tcBorders>
            <w:shd w:val="clear" w:color="auto" w:fill="auto"/>
            <w:vAlign w:val="center"/>
            <w:hideMark/>
          </w:tcPr>
          <w:p w14:paraId="09E174F6"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freno de cadena (regulación) </w:t>
            </w:r>
          </w:p>
        </w:tc>
        <w:tc>
          <w:tcPr>
            <w:tcW w:w="1448" w:type="dxa"/>
            <w:tcBorders>
              <w:top w:val="nil"/>
              <w:left w:val="nil"/>
              <w:bottom w:val="single" w:sz="4" w:space="0" w:color="auto"/>
              <w:right w:val="single" w:sz="4" w:space="0" w:color="auto"/>
            </w:tcBorders>
            <w:shd w:val="clear" w:color="auto" w:fill="auto"/>
            <w:noWrap/>
            <w:vAlign w:val="center"/>
            <w:hideMark/>
          </w:tcPr>
          <w:p w14:paraId="2950C2EE"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A52FBD4"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7C93C5E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131ABEE"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919046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5.2</w:t>
            </w:r>
          </w:p>
        </w:tc>
        <w:tc>
          <w:tcPr>
            <w:tcW w:w="4780" w:type="dxa"/>
            <w:tcBorders>
              <w:top w:val="nil"/>
              <w:left w:val="nil"/>
              <w:bottom w:val="single" w:sz="4" w:space="0" w:color="auto"/>
              <w:right w:val="single" w:sz="4" w:space="0" w:color="auto"/>
            </w:tcBorders>
            <w:shd w:val="clear" w:color="auto" w:fill="auto"/>
            <w:vAlign w:val="center"/>
            <w:hideMark/>
          </w:tcPr>
          <w:p w14:paraId="4FCB2362"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piñón </w:t>
            </w:r>
          </w:p>
        </w:tc>
        <w:tc>
          <w:tcPr>
            <w:tcW w:w="1448" w:type="dxa"/>
            <w:tcBorders>
              <w:top w:val="nil"/>
              <w:left w:val="nil"/>
              <w:bottom w:val="single" w:sz="4" w:space="0" w:color="auto"/>
              <w:right w:val="single" w:sz="4" w:space="0" w:color="auto"/>
            </w:tcBorders>
            <w:shd w:val="clear" w:color="auto" w:fill="auto"/>
            <w:noWrap/>
            <w:vAlign w:val="center"/>
            <w:hideMark/>
          </w:tcPr>
          <w:p w14:paraId="3F194E87"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8E6686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A40560A"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2017720"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99D8B5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5.3</w:t>
            </w:r>
          </w:p>
        </w:tc>
        <w:tc>
          <w:tcPr>
            <w:tcW w:w="4780" w:type="dxa"/>
            <w:tcBorders>
              <w:top w:val="nil"/>
              <w:left w:val="nil"/>
              <w:bottom w:val="single" w:sz="4" w:space="0" w:color="auto"/>
              <w:right w:val="single" w:sz="4" w:space="0" w:color="auto"/>
            </w:tcBorders>
            <w:shd w:val="clear" w:color="auto" w:fill="auto"/>
            <w:vAlign w:val="center"/>
            <w:hideMark/>
          </w:tcPr>
          <w:p w14:paraId="7BF6BC07"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cilindro (s) </w:t>
            </w:r>
          </w:p>
        </w:tc>
        <w:tc>
          <w:tcPr>
            <w:tcW w:w="1448" w:type="dxa"/>
            <w:tcBorders>
              <w:top w:val="nil"/>
              <w:left w:val="nil"/>
              <w:bottom w:val="single" w:sz="4" w:space="0" w:color="auto"/>
              <w:right w:val="single" w:sz="4" w:space="0" w:color="auto"/>
            </w:tcBorders>
            <w:shd w:val="clear" w:color="auto" w:fill="auto"/>
            <w:noWrap/>
            <w:vAlign w:val="center"/>
            <w:hideMark/>
          </w:tcPr>
          <w:p w14:paraId="43984052"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2E8534B"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5D0455A"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2253B28"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D43A98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5.4</w:t>
            </w:r>
          </w:p>
        </w:tc>
        <w:tc>
          <w:tcPr>
            <w:tcW w:w="4780" w:type="dxa"/>
            <w:tcBorders>
              <w:top w:val="nil"/>
              <w:left w:val="nil"/>
              <w:bottom w:val="single" w:sz="4" w:space="0" w:color="auto"/>
              <w:right w:val="single" w:sz="4" w:space="0" w:color="auto"/>
            </w:tcBorders>
            <w:shd w:val="clear" w:color="auto" w:fill="auto"/>
            <w:vAlign w:val="center"/>
            <w:hideMark/>
          </w:tcPr>
          <w:p w14:paraId="77CC05B3"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silenciador </w:t>
            </w:r>
          </w:p>
        </w:tc>
        <w:tc>
          <w:tcPr>
            <w:tcW w:w="1448" w:type="dxa"/>
            <w:tcBorders>
              <w:top w:val="nil"/>
              <w:left w:val="nil"/>
              <w:bottom w:val="single" w:sz="4" w:space="0" w:color="auto"/>
              <w:right w:val="single" w:sz="4" w:space="0" w:color="auto"/>
            </w:tcBorders>
            <w:shd w:val="clear" w:color="auto" w:fill="auto"/>
            <w:noWrap/>
            <w:vAlign w:val="center"/>
            <w:hideMark/>
          </w:tcPr>
          <w:p w14:paraId="69038A71"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7E30DA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C8FC27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FFBA2EA"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95B503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5.5</w:t>
            </w:r>
          </w:p>
        </w:tc>
        <w:tc>
          <w:tcPr>
            <w:tcW w:w="4780" w:type="dxa"/>
            <w:tcBorders>
              <w:top w:val="nil"/>
              <w:left w:val="nil"/>
              <w:bottom w:val="single" w:sz="4" w:space="0" w:color="auto"/>
              <w:right w:val="single" w:sz="4" w:space="0" w:color="auto"/>
            </w:tcBorders>
            <w:shd w:val="clear" w:color="auto" w:fill="auto"/>
            <w:vAlign w:val="center"/>
            <w:hideMark/>
          </w:tcPr>
          <w:p w14:paraId="4F2109EC"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embrague </w:t>
            </w:r>
          </w:p>
        </w:tc>
        <w:tc>
          <w:tcPr>
            <w:tcW w:w="1448" w:type="dxa"/>
            <w:tcBorders>
              <w:top w:val="nil"/>
              <w:left w:val="nil"/>
              <w:bottom w:val="single" w:sz="4" w:space="0" w:color="auto"/>
              <w:right w:val="single" w:sz="4" w:space="0" w:color="auto"/>
            </w:tcBorders>
            <w:shd w:val="clear" w:color="auto" w:fill="auto"/>
            <w:noWrap/>
            <w:vAlign w:val="center"/>
            <w:hideMark/>
          </w:tcPr>
          <w:p w14:paraId="41868890"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131D061"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F1411C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3B13C97"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3A5C2C1"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5.6</w:t>
            </w:r>
          </w:p>
        </w:tc>
        <w:tc>
          <w:tcPr>
            <w:tcW w:w="4780" w:type="dxa"/>
            <w:tcBorders>
              <w:top w:val="nil"/>
              <w:left w:val="nil"/>
              <w:bottom w:val="single" w:sz="4" w:space="0" w:color="auto"/>
              <w:right w:val="single" w:sz="4" w:space="0" w:color="auto"/>
            </w:tcBorders>
            <w:shd w:val="clear" w:color="auto" w:fill="auto"/>
            <w:vAlign w:val="center"/>
            <w:hideMark/>
          </w:tcPr>
          <w:p w14:paraId="092D0E21"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la bujía (con capuchón) </w:t>
            </w:r>
          </w:p>
        </w:tc>
        <w:tc>
          <w:tcPr>
            <w:tcW w:w="1448" w:type="dxa"/>
            <w:tcBorders>
              <w:top w:val="nil"/>
              <w:left w:val="nil"/>
              <w:bottom w:val="single" w:sz="4" w:space="0" w:color="auto"/>
              <w:right w:val="single" w:sz="4" w:space="0" w:color="auto"/>
            </w:tcBorders>
            <w:shd w:val="clear" w:color="auto" w:fill="auto"/>
            <w:noWrap/>
            <w:vAlign w:val="center"/>
            <w:hideMark/>
          </w:tcPr>
          <w:p w14:paraId="2083BB51"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8B5D62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72E5C48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1CD1776"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16E6D0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5.7</w:t>
            </w:r>
          </w:p>
        </w:tc>
        <w:tc>
          <w:tcPr>
            <w:tcW w:w="4780" w:type="dxa"/>
            <w:tcBorders>
              <w:top w:val="nil"/>
              <w:left w:val="nil"/>
              <w:bottom w:val="single" w:sz="4" w:space="0" w:color="auto"/>
              <w:right w:val="single" w:sz="4" w:space="0" w:color="auto"/>
            </w:tcBorders>
            <w:shd w:val="clear" w:color="auto" w:fill="auto"/>
            <w:vAlign w:val="center"/>
            <w:hideMark/>
          </w:tcPr>
          <w:p w14:paraId="345AAA32"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cadena </w:t>
            </w:r>
          </w:p>
        </w:tc>
        <w:tc>
          <w:tcPr>
            <w:tcW w:w="1448" w:type="dxa"/>
            <w:tcBorders>
              <w:top w:val="nil"/>
              <w:left w:val="nil"/>
              <w:bottom w:val="single" w:sz="4" w:space="0" w:color="auto"/>
              <w:right w:val="single" w:sz="4" w:space="0" w:color="auto"/>
            </w:tcBorders>
            <w:shd w:val="clear" w:color="auto" w:fill="auto"/>
            <w:noWrap/>
            <w:vAlign w:val="center"/>
            <w:hideMark/>
          </w:tcPr>
          <w:p w14:paraId="1540209A"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82F5EA7"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2C4F1B0A"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C657406"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409F8F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5.8</w:t>
            </w:r>
          </w:p>
        </w:tc>
        <w:tc>
          <w:tcPr>
            <w:tcW w:w="4780" w:type="dxa"/>
            <w:tcBorders>
              <w:top w:val="nil"/>
              <w:left w:val="nil"/>
              <w:bottom w:val="single" w:sz="4" w:space="0" w:color="auto"/>
              <w:right w:val="single" w:sz="4" w:space="0" w:color="auto"/>
            </w:tcBorders>
            <w:shd w:val="clear" w:color="auto" w:fill="auto"/>
            <w:vAlign w:val="center"/>
            <w:hideMark/>
          </w:tcPr>
          <w:p w14:paraId="6DA1C3C5"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Reparación de motor (sustitución de elementos) </w:t>
            </w:r>
          </w:p>
        </w:tc>
        <w:tc>
          <w:tcPr>
            <w:tcW w:w="1448" w:type="dxa"/>
            <w:tcBorders>
              <w:top w:val="nil"/>
              <w:left w:val="nil"/>
              <w:bottom w:val="single" w:sz="4" w:space="0" w:color="auto"/>
              <w:right w:val="single" w:sz="4" w:space="0" w:color="auto"/>
            </w:tcBorders>
            <w:shd w:val="clear" w:color="auto" w:fill="auto"/>
            <w:noWrap/>
            <w:vAlign w:val="center"/>
            <w:hideMark/>
          </w:tcPr>
          <w:p w14:paraId="71E04FCE"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56279C3"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DE6054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E0468F4"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B20CE2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lastRenderedPageBreak/>
              <w:t>5.9</w:t>
            </w:r>
          </w:p>
        </w:tc>
        <w:tc>
          <w:tcPr>
            <w:tcW w:w="4780" w:type="dxa"/>
            <w:tcBorders>
              <w:top w:val="nil"/>
              <w:left w:val="nil"/>
              <w:bottom w:val="single" w:sz="4" w:space="0" w:color="auto"/>
              <w:right w:val="single" w:sz="4" w:space="0" w:color="auto"/>
            </w:tcBorders>
            <w:shd w:val="clear" w:color="auto" w:fill="auto"/>
            <w:vAlign w:val="center"/>
            <w:hideMark/>
          </w:tcPr>
          <w:p w14:paraId="44910B40"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bomba de aceite </w:t>
            </w:r>
          </w:p>
        </w:tc>
        <w:tc>
          <w:tcPr>
            <w:tcW w:w="1448" w:type="dxa"/>
            <w:tcBorders>
              <w:top w:val="nil"/>
              <w:left w:val="nil"/>
              <w:bottom w:val="single" w:sz="4" w:space="0" w:color="auto"/>
              <w:right w:val="single" w:sz="4" w:space="0" w:color="auto"/>
            </w:tcBorders>
            <w:shd w:val="clear" w:color="auto" w:fill="auto"/>
            <w:noWrap/>
            <w:vAlign w:val="center"/>
            <w:hideMark/>
          </w:tcPr>
          <w:p w14:paraId="0B697DBB"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9091C7D"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D96D20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AA81681"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A3B2FA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5.10</w:t>
            </w:r>
          </w:p>
        </w:tc>
        <w:tc>
          <w:tcPr>
            <w:tcW w:w="4780" w:type="dxa"/>
            <w:tcBorders>
              <w:top w:val="nil"/>
              <w:left w:val="nil"/>
              <w:bottom w:val="single" w:sz="4" w:space="0" w:color="auto"/>
              <w:right w:val="single" w:sz="4" w:space="0" w:color="auto"/>
            </w:tcBorders>
            <w:shd w:val="clear" w:color="auto" w:fill="auto"/>
            <w:vAlign w:val="center"/>
            <w:hideMark/>
          </w:tcPr>
          <w:p w14:paraId="5B9F2F45"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exosto. </w:t>
            </w:r>
          </w:p>
        </w:tc>
        <w:tc>
          <w:tcPr>
            <w:tcW w:w="1448" w:type="dxa"/>
            <w:tcBorders>
              <w:top w:val="nil"/>
              <w:left w:val="nil"/>
              <w:bottom w:val="single" w:sz="4" w:space="0" w:color="auto"/>
              <w:right w:val="single" w:sz="4" w:space="0" w:color="auto"/>
            </w:tcBorders>
            <w:shd w:val="clear" w:color="auto" w:fill="auto"/>
            <w:noWrap/>
            <w:vAlign w:val="center"/>
            <w:hideMark/>
          </w:tcPr>
          <w:p w14:paraId="04E5469B"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AD2684C"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24F80A1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AEA7852"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D744041"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5.11</w:t>
            </w:r>
          </w:p>
        </w:tc>
        <w:tc>
          <w:tcPr>
            <w:tcW w:w="4780" w:type="dxa"/>
            <w:tcBorders>
              <w:top w:val="nil"/>
              <w:left w:val="nil"/>
              <w:bottom w:val="single" w:sz="4" w:space="0" w:color="auto"/>
              <w:right w:val="single" w:sz="4" w:space="0" w:color="auto"/>
            </w:tcBorders>
            <w:shd w:val="clear" w:color="auto" w:fill="auto"/>
            <w:vAlign w:val="center"/>
            <w:hideMark/>
          </w:tcPr>
          <w:p w14:paraId="6FD2054E"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anillos. </w:t>
            </w:r>
          </w:p>
        </w:tc>
        <w:tc>
          <w:tcPr>
            <w:tcW w:w="1448" w:type="dxa"/>
            <w:tcBorders>
              <w:top w:val="nil"/>
              <w:left w:val="nil"/>
              <w:bottom w:val="single" w:sz="4" w:space="0" w:color="auto"/>
              <w:right w:val="single" w:sz="4" w:space="0" w:color="auto"/>
            </w:tcBorders>
            <w:shd w:val="clear" w:color="auto" w:fill="auto"/>
            <w:noWrap/>
            <w:vAlign w:val="center"/>
            <w:hideMark/>
          </w:tcPr>
          <w:p w14:paraId="67227FBD"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18B5FFC"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AEE16B8"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6B16A0E"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016B5B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5.12</w:t>
            </w:r>
          </w:p>
        </w:tc>
        <w:tc>
          <w:tcPr>
            <w:tcW w:w="4780" w:type="dxa"/>
            <w:tcBorders>
              <w:top w:val="nil"/>
              <w:left w:val="nil"/>
              <w:bottom w:val="single" w:sz="4" w:space="0" w:color="auto"/>
              <w:right w:val="single" w:sz="4" w:space="0" w:color="auto"/>
            </w:tcBorders>
            <w:shd w:val="clear" w:color="auto" w:fill="auto"/>
            <w:vAlign w:val="center"/>
            <w:hideMark/>
          </w:tcPr>
          <w:p w14:paraId="0245CB62"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Mantenimiento preventivo a todo costo: revisión y engrase general, cambio de escobillas, mantenimiento sistema eléctrico, inducido rodamiento y bujes</w:t>
            </w:r>
          </w:p>
        </w:tc>
        <w:tc>
          <w:tcPr>
            <w:tcW w:w="1448" w:type="dxa"/>
            <w:tcBorders>
              <w:top w:val="nil"/>
              <w:left w:val="nil"/>
              <w:bottom w:val="single" w:sz="4" w:space="0" w:color="auto"/>
              <w:right w:val="single" w:sz="4" w:space="0" w:color="auto"/>
            </w:tcBorders>
            <w:shd w:val="clear" w:color="auto" w:fill="auto"/>
            <w:noWrap/>
            <w:vAlign w:val="center"/>
            <w:hideMark/>
          </w:tcPr>
          <w:p w14:paraId="4A980DE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65AFB62"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2B6AAE6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FE7A9FA"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F3E5D3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5.13</w:t>
            </w:r>
          </w:p>
        </w:tc>
        <w:tc>
          <w:tcPr>
            <w:tcW w:w="4780" w:type="dxa"/>
            <w:tcBorders>
              <w:top w:val="nil"/>
              <w:left w:val="nil"/>
              <w:bottom w:val="single" w:sz="4" w:space="0" w:color="auto"/>
              <w:right w:val="single" w:sz="4" w:space="0" w:color="auto"/>
            </w:tcBorders>
            <w:shd w:val="clear" w:color="auto" w:fill="auto"/>
            <w:vAlign w:val="center"/>
            <w:hideMark/>
          </w:tcPr>
          <w:p w14:paraId="268C22A3"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inducido </w:t>
            </w:r>
          </w:p>
        </w:tc>
        <w:tc>
          <w:tcPr>
            <w:tcW w:w="1448" w:type="dxa"/>
            <w:tcBorders>
              <w:top w:val="nil"/>
              <w:left w:val="nil"/>
              <w:bottom w:val="single" w:sz="4" w:space="0" w:color="auto"/>
              <w:right w:val="single" w:sz="4" w:space="0" w:color="auto"/>
            </w:tcBorders>
            <w:shd w:val="clear" w:color="auto" w:fill="auto"/>
            <w:noWrap/>
            <w:vAlign w:val="center"/>
            <w:hideMark/>
          </w:tcPr>
          <w:p w14:paraId="69199E81"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6E2AC2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0F3469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82B2059"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570D29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5.14</w:t>
            </w:r>
          </w:p>
        </w:tc>
        <w:tc>
          <w:tcPr>
            <w:tcW w:w="4780" w:type="dxa"/>
            <w:tcBorders>
              <w:top w:val="nil"/>
              <w:left w:val="nil"/>
              <w:bottom w:val="single" w:sz="4" w:space="0" w:color="auto"/>
              <w:right w:val="single" w:sz="4" w:space="0" w:color="auto"/>
            </w:tcBorders>
            <w:shd w:val="clear" w:color="auto" w:fill="auto"/>
            <w:vAlign w:val="center"/>
            <w:hideMark/>
          </w:tcPr>
          <w:p w14:paraId="644B7425"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escobillas </w:t>
            </w:r>
          </w:p>
        </w:tc>
        <w:tc>
          <w:tcPr>
            <w:tcW w:w="1448" w:type="dxa"/>
            <w:tcBorders>
              <w:top w:val="nil"/>
              <w:left w:val="nil"/>
              <w:bottom w:val="single" w:sz="4" w:space="0" w:color="auto"/>
              <w:right w:val="single" w:sz="4" w:space="0" w:color="auto"/>
            </w:tcBorders>
            <w:shd w:val="clear" w:color="auto" w:fill="auto"/>
            <w:noWrap/>
            <w:vAlign w:val="center"/>
            <w:hideMark/>
          </w:tcPr>
          <w:p w14:paraId="3DB39D5D"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2EA8BE2C"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A94591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67D2C3E"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984D15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5.15</w:t>
            </w:r>
          </w:p>
        </w:tc>
        <w:tc>
          <w:tcPr>
            <w:tcW w:w="4780" w:type="dxa"/>
            <w:tcBorders>
              <w:top w:val="nil"/>
              <w:left w:val="nil"/>
              <w:bottom w:val="single" w:sz="4" w:space="0" w:color="auto"/>
              <w:right w:val="single" w:sz="4" w:space="0" w:color="auto"/>
            </w:tcBorders>
            <w:shd w:val="clear" w:color="auto" w:fill="auto"/>
            <w:vAlign w:val="center"/>
            <w:hideMark/>
          </w:tcPr>
          <w:p w14:paraId="3760F796"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rodamientos </w:t>
            </w:r>
          </w:p>
        </w:tc>
        <w:tc>
          <w:tcPr>
            <w:tcW w:w="1448" w:type="dxa"/>
            <w:tcBorders>
              <w:top w:val="nil"/>
              <w:left w:val="nil"/>
              <w:bottom w:val="single" w:sz="4" w:space="0" w:color="auto"/>
              <w:right w:val="single" w:sz="4" w:space="0" w:color="auto"/>
            </w:tcBorders>
            <w:shd w:val="clear" w:color="auto" w:fill="auto"/>
            <w:noWrap/>
            <w:vAlign w:val="center"/>
            <w:hideMark/>
          </w:tcPr>
          <w:p w14:paraId="1E0719A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170AFB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2B116C8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28E82C9"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B171F0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5.16</w:t>
            </w:r>
          </w:p>
        </w:tc>
        <w:tc>
          <w:tcPr>
            <w:tcW w:w="4780" w:type="dxa"/>
            <w:tcBorders>
              <w:top w:val="nil"/>
              <w:left w:val="nil"/>
              <w:bottom w:val="single" w:sz="4" w:space="0" w:color="auto"/>
              <w:right w:val="single" w:sz="4" w:space="0" w:color="auto"/>
            </w:tcBorders>
            <w:shd w:val="clear" w:color="auto" w:fill="auto"/>
            <w:vAlign w:val="center"/>
            <w:hideMark/>
          </w:tcPr>
          <w:p w14:paraId="610DA3C8"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bujes </w:t>
            </w:r>
          </w:p>
        </w:tc>
        <w:tc>
          <w:tcPr>
            <w:tcW w:w="1448" w:type="dxa"/>
            <w:tcBorders>
              <w:top w:val="nil"/>
              <w:left w:val="nil"/>
              <w:bottom w:val="single" w:sz="4" w:space="0" w:color="auto"/>
              <w:right w:val="single" w:sz="4" w:space="0" w:color="auto"/>
            </w:tcBorders>
            <w:shd w:val="clear" w:color="auto" w:fill="auto"/>
            <w:noWrap/>
            <w:vAlign w:val="center"/>
            <w:hideMark/>
          </w:tcPr>
          <w:p w14:paraId="63512CD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C32E1C4"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70C00F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05CAFD3"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03C3E8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5.17</w:t>
            </w:r>
          </w:p>
        </w:tc>
        <w:tc>
          <w:tcPr>
            <w:tcW w:w="4780" w:type="dxa"/>
            <w:tcBorders>
              <w:top w:val="nil"/>
              <w:left w:val="nil"/>
              <w:bottom w:val="single" w:sz="4" w:space="0" w:color="auto"/>
              <w:right w:val="single" w:sz="4" w:space="0" w:color="auto"/>
            </w:tcBorders>
            <w:shd w:val="clear" w:color="auto" w:fill="auto"/>
            <w:vAlign w:val="center"/>
            <w:hideMark/>
          </w:tcPr>
          <w:p w14:paraId="02385F7F"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interruptor y funciones </w:t>
            </w:r>
          </w:p>
        </w:tc>
        <w:tc>
          <w:tcPr>
            <w:tcW w:w="1448" w:type="dxa"/>
            <w:tcBorders>
              <w:top w:val="nil"/>
              <w:left w:val="nil"/>
              <w:bottom w:val="single" w:sz="4" w:space="0" w:color="auto"/>
              <w:right w:val="single" w:sz="4" w:space="0" w:color="auto"/>
            </w:tcBorders>
            <w:shd w:val="clear" w:color="auto" w:fill="auto"/>
            <w:noWrap/>
            <w:vAlign w:val="center"/>
            <w:hideMark/>
          </w:tcPr>
          <w:p w14:paraId="47B44E6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B31636B"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0BFFD1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ED7C731"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ED1F70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5.18</w:t>
            </w:r>
          </w:p>
        </w:tc>
        <w:tc>
          <w:tcPr>
            <w:tcW w:w="4780" w:type="dxa"/>
            <w:tcBorders>
              <w:top w:val="nil"/>
              <w:left w:val="nil"/>
              <w:bottom w:val="single" w:sz="4" w:space="0" w:color="auto"/>
              <w:right w:val="single" w:sz="4" w:space="0" w:color="auto"/>
            </w:tcBorders>
            <w:shd w:val="clear" w:color="auto" w:fill="auto"/>
            <w:vAlign w:val="center"/>
            <w:hideMark/>
          </w:tcPr>
          <w:p w14:paraId="17FEF5C1"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batería y cargador </w:t>
            </w:r>
          </w:p>
        </w:tc>
        <w:tc>
          <w:tcPr>
            <w:tcW w:w="1448" w:type="dxa"/>
            <w:tcBorders>
              <w:top w:val="nil"/>
              <w:left w:val="nil"/>
              <w:bottom w:val="single" w:sz="4" w:space="0" w:color="auto"/>
              <w:right w:val="single" w:sz="4" w:space="0" w:color="auto"/>
            </w:tcBorders>
            <w:shd w:val="clear" w:color="auto" w:fill="auto"/>
            <w:noWrap/>
            <w:vAlign w:val="center"/>
            <w:hideMark/>
          </w:tcPr>
          <w:p w14:paraId="2B26ACA7"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5BA5DB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9A9B6D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34FDEE5"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7019D6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5.19</w:t>
            </w:r>
          </w:p>
        </w:tc>
        <w:tc>
          <w:tcPr>
            <w:tcW w:w="4780" w:type="dxa"/>
            <w:tcBorders>
              <w:top w:val="nil"/>
              <w:left w:val="nil"/>
              <w:bottom w:val="single" w:sz="4" w:space="0" w:color="auto"/>
              <w:right w:val="single" w:sz="4" w:space="0" w:color="auto"/>
            </w:tcBorders>
            <w:shd w:val="clear" w:color="auto" w:fill="auto"/>
            <w:vAlign w:val="center"/>
            <w:hideMark/>
          </w:tcPr>
          <w:p w14:paraId="33FF98BC"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mandril  </w:t>
            </w:r>
          </w:p>
        </w:tc>
        <w:tc>
          <w:tcPr>
            <w:tcW w:w="1448" w:type="dxa"/>
            <w:tcBorders>
              <w:top w:val="nil"/>
              <w:left w:val="nil"/>
              <w:bottom w:val="single" w:sz="4" w:space="0" w:color="auto"/>
              <w:right w:val="single" w:sz="4" w:space="0" w:color="auto"/>
            </w:tcBorders>
            <w:shd w:val="clear" w:color="auto" w:fill="auto"/>
            <w:noWrap/>
            <w:vAlign w:val="center"/>
            <w:hideMark/>
          </w:tcPr>
          <w:p w14:paraId="6F933FDB"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F05B36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8C0B0E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5901FA6"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A26C186"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6</w:t>
            </w:r>
          </w:p>
        </w:tc>
        <w:tc>
          <w:tcPr>
            <w:tcW w:w="4780" w:type="dxa"/>
            <w:tcBorders>
              <w:top w:val="nil"/>
              <w:left w:val="nil"/>
              <w:bottom w:val="single" w:sz="4" w:space="0" w:color="auto"/>
              <w:right w:val="single" w:sz="4" w:space="0" w:color="auto"/>
            </w:tcBorders>
            <w:shd w:val="clear" w:color="auto" w:fill="auto"/>
            <w:noWrap/>
            <w:vAlign w:val="center"/>
            <w:hideMark/>
          </w:tcPr>
          <w:p w14:paraId="5BDAEC59"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TALADRO (Multi Marcas)</w:t>
            </w:r>
          </w:p>
        </w:tc>
        <w:tc>
          <w:tcPr>
            <w:tcW w:w="1448" w:type="dxa"/>
            <w:tcBorders>
              <w:top w:val="nil"/>
              <w:left w:val="nil"/>
              <w:bottom w:val="single" w:sz="4" w:space="0" w:color="auto"/>
              <w:right w:val="single" w:sz="4" w:space="0" w:color="auto"/>
            </w:tcBorders>
            <w:shd w:val="clear" w:color="auto" w:fill="auto"/>
            <w:noWrap/>
            <w:vAlign w:val="center"/>
            <w:hideMark/>
          </w:tcPr>
          <w:p w14:paraId="78A9F4C9"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2B20B6C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211108ED"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77014DC1"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51AFBF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6.1</w:t>
            </w:r>
          </w:p>
        </w:tc>
        <w:tc>
          <w:tcPr>
            <w:tcW w:w="4780" w:type="dxa"/>
            <w:tcBorders>
              <w:top w:val="nil"/>
              <w:left w:val="nil"/>
              <w:bottom w:val="single" w:sz="4" w:space="0" w:color="auto"/>
              <w:right w:val="single" w:sz="4" w:space="0" w:color="auto"/>
            </w:tcBorders>
            <w:shd w:val="clear" w:color="auto" w:fill="auto"/>
            <w:vAlign w:val="center"/>
            <w:hideMark/>
          </w:tcPr>
          <w:p w14:paraId="1740482F"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Mantenimiento preventivo a todo costo: revisión y engrase general, cambio de escobillas, mantenimiento sistema eléctrico, inducido, rodamiento y bujes. </w:t>
            </w:r>
          </w:p>
        </w:tc>
        <w:tc>
          <w:tcPr>
            <w:tcW w:w="1448" w:type="dxa"/>
            <w:tcBorders>
              <w:top w:val="nil"/>
              <w:left w:val="nil"/>
              <w:bottom w:val="single" w:sz="4" w:space="0" w:color="auto"/>
              <w:right w:val="single" w:sz="4" w:space="0" w:color="auto"/>
            </w:tcBorders>
            <w:shd w:val="clear" w:color="auto" w:fill="auto"/>
            <w:noWrap/>
            <w:vAlign w:val="center"/>
            <w:hideMark/>
          </w:tcPr>
          <w:p w14:paraId="181E01AD"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2331214"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C496701"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7DAA688"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810CE6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6.2</w:t>
            </w:r>
          </w:p>
        </w:tc>
        <w:tc>
          <w:tcPr>
            <w:tcW w:w="4780" w:type="dxa"/>
            <w:tcBorders>
              <w:top w:val="nil"/>
              <w:left w:val="nil"/>
              <w:bottom w:val="single" w:sz="4" w:space="0" w:color="auto"/>
              <w:right w:val="single" w:sz="4" w:space="0" w:color="auto"/>
            </w:tcBorders>
            <w:shd w:val="clear" w:color="auto" w:fill="auto"/>
            <w:noWrap/>
            <w:vAlign w:val="center"/>
            <w:hideMark/>
          </w:tcPr>
          <w:p w14:paraId="07CA8DC0"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MANTENIMIENTO CORRECTIVO A TODO COSTO (INCLUYE TODOS SUS REPUESTOS)</w:t>
            </w:r>
          </w:p>
        </w:tc>
        <w:tc>
          <w:tcPr>
            <w:tcW w:w="1448" w:type="dxa"/>
            <w:tcBorders>
              <w:top w:val="nil"/>
              <w:left w:val="nil"/>
              <w:bottom w:val="single" w:sz="4" w:space="0" w:color="auto"/>
              <w:right w:val="single" w:sz="4" w:space="0" w:color="auto"/>
            </w:tcBorders>
            <w:shd w:val="clear" w:color="auto" w:fill="auto"/>
            <w:noWrap/>
            <w:vAlign w:val="bottom"/>
            <w:hideMark/>
          </w:tcPr>
          <w:p w14:paraId="00ACB3C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7C7A8A0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040DFE1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45C808A3"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A337CE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6.3</w:t>
            </w:r>
          </w:p>
        </w:tc>
        <w:tc>
          <w:tcPr>
            <w:tcW w:w="4780" w:type="dxa"/>
            <w:tcBorders>
              <w:top w:val="nil"/>
              <w:left w:val="nil"/>
              <w:bottom w:val="single" w:sz="4" w:space="0" w:color="auto"/>
              <w:right w:val="single" w:sz="4" w:space="0" w:color="auto"/>
            </w:tcBorders>
            <w:shd w:val="clear" w:color="auto" w:fill="auto"/>
            <w:vAlign w:val="center"/>
            <w:hideMark/>
          </w:tcPr>
          <w:p w14:paraId="744ABCE5"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inducido </w:t>
            </w:r>
          </w:p>
        </w:tc>
        <w:tc>
          <w:tcPr>
            <w:tcW w:w="1448" w:type="dxa"/>
            <w:tcBorders>
              <w:top w:val="nil"/>
              <w:left w:val="nil"/>
              <w:bottom w:val="single" w:sz="4" w:space="0" w:color="auto"/>
              <w:right w:val="single" w:sz="4" w:space="0" w:color="auto"/>
            </w:tcBorders>
            <w:shd w:val="clear" w:color="auto" w:fill="auto"/>
            <w:noWrap/>
            <w:vAlign w:val="center"/>
            <w:hideMark/>
          </w:tcPr>
          <w:p w14:paraId="723D9260"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F25706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A54E45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9E1B3CA"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6002FC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6.4</w:t>
            </w:r>
          </w:p>
        </w:tc>
        <w:tc>
          <w:tcPr>
            <w:tcW w:w="4780" w:type="dxa"/>
            <w:tcBorders>
              <w:top w:val="nil"/>
              <w:left w:val="nil"/>
              <w:bottom w:val="single" w:sz="4" w:space="0" w:color="auto"/>
              <w:right w:val="single" w:sz="4" w:space="0" w:color="auto"/>
            </w:tcBorders>
            <w:shd w:val="clear" w:color="auto" w:fill="auto"/>
            <w:vAlign w:val="center"/>
            <w:hideMark/>
          </w:tcPr>
          <w:p w14:paraId="7036BC76"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escobillas </w:t>
            </w:r>
          </w:p>
        </w:tc>
        <w:tc>
          <w:tcPr>
            <w:tcW w:w="1448" w:type="dxa"/>
            <w:tcBorders>
              <w:top w:val="nil"/>
              <w:left w:val="nil"/>
              <w:bottom w:val="single" w:sz="4" w:space="0" w:color="auto"/>
              <w:right w:val="single" w:sz="4" w:space="0" w:color="auto"/>
            </w:tcBorders>
            <w:shd w:val="clear" w:color="auto" w:fill="auto"/>
            <w:noWrap/>
            <w:vAlign w:val="center"/>
            <w:hideMark/>
          </w:tcPr>
          <w:p w14:paraId="7EE8F7C5"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A7638F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474A4C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47FE1A3"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2BB3C4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6.5</w:t>
            </w:r>
          </w:p>
        </w:tc>
        <w:tc>
          <w:tcPr>
            <w:tcW w:w="4780" w:type="dxa"/>
            <w:tcBorders>
              <w:top w:val="nil"/>
              <w:left w:val="nil"/>
              <w:bottom w:val="single" w:sz="4" w:space="0" w:color="auto"/>
              <w:right w:val="single" w:sz="4" w:space="0" w:color="auto"/>
            </w:tcBorders>
            <w:shd w:val="clear" w:color="auto" w:fill="auto"/>
            <w:vAlign w:val="center"/>
            <w:hideMark/>
          </w:tcPr>
          <w:p w14:paraId="4403446F"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rodamientos </w:t>
            </w:r>
          </w:p>
        </w:tc>
        <w:tc>
          <w:tcPr>
            <w:tcW w:w="1448" w:type="dxa"/>
            <w:tcBorders>
              <w:top w:val="nil"/>
              <w:left w:val="nil"/>
              <w:bottom w:val="single" w:sz="4" w:space="0" w:color="auto"/>
              <w:right w:val="single" w:sz="4" w:space="0" w:color="auto"/>
            </w:tcBorders>
            <w:shd w:val="clear" w:color="auto" w:fill="auto"/>
            <w:noWrap/>
            <w:vAlign w:val="center"/>
            <w:hideMark/>
          </w:tcPr>
          <w:p w14:paraId="4C65205A"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E970837"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32318E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D4440E0"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9000421"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6.6</w:t>
            </w:r>
          </w:p>
        </w:tc>
        <w:tc>
          <w:tcPr>
            <w:tcW w:w="4780" w:type="dxa"/>
            <w:tcBorders>
              <w:top w:val="nil"/>
              <w:left w:val="nil"/>
              <w:bottom w:val="single" w:sz="4" w:space="0" w:color="auto"/>
              <w:right w:val="single" w:sz="4" w:space="0" w:color="auto"/>
            </w:tcBorders>
            <w:shd w:val="clear" w:color="auto" w:fill="auto"/>
            <w:vAlign w:val="center"/>
            <w:hideMark/>
          </w:tcPr>
          <w:p w14:paraId="20AB3EA1"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bujes </w:t>
            </w:r>
          </w:p>
        </w:tc>
        <w:tc>
          <w:tcPr>
            <w:tcW w:w="1448" w:type="dxa"/>
            <w:tcBorders>
              <w:top w:val="nil"/>
              <w:left w:val="nil"/>
              <w:bottom w:val="single" w:sz="4" w:space="0" w:color="auto"/>
              <w:right w:val="single" w:sz="4" w:space="0" w:color="auto"/>
            </w:tcBorders>
            <w:shd w:val="clear" w:color="auto" w:fill="auto"/>
            <w:noWrap/>
            <w:vAlign w:val="center"/>
            <w:hideMark/>
          </w:tcPr>
          <w:p w14:paraId="648E7BC1"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92E9013"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A5A178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F2124B1"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E798DC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6.7</w:t>
            </w:r>
          </w:p>
        </w:tc>
        <w:tc>
          <w:tcPr>
            <w:tcW w:w="4780" w:type="dxa"/>
            <w:tcBorders>
              <w:top w:val="nil"/>
              <w:left w:val="nil"/>
              <w:bottom w:val="single" w:sz="4" w:space="0" w:color="auto"/>
              <w:right w:val="single" w:sz="4" w:space="0" w:color="auto"/>
            </w:tcBorders>
            <w:shd w:val="clear" w:color="auto" w:fill="auto"/>
            <w:vAlign w:val="center"/>
            <w:hideMark/>
          </w:tcPr>
          <w:p w14:paraId="6840817A"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interruptor y funciones </w:t>
            </w:r>
          </w:p>
        </w:tc>
        <w:tc>
          <w:tcPr>
            <w:tcW w:w="1448" w:type="dxa"/>
            <w:tcBorders>
              <w:top w:val="nil"/>
              <w:left w:val="nil"/>
              <w:bottom w:val="single" w:sz="4" w:space="0" w:color="auto"/>
              <w:right w:val="single" w:sz="4" w:space="0" w:color="auto"/>
            </w:tcBorders>
            <w:shd w:val="clear" w:color="auto" w:fill="auto"/>
            <w:noWrap/>
            <w:vAlign w:val="center"/>
            <w:hideMark/>
          </w:tcPr>
          <w:p w14:paraId="0DB40708"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4E7E6BFD"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301979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A2F018F"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58973EA"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6.8</w:t>
            </w:r>
          </w:p>
        </w:tc>
        <w:tc>
          <w:tcPr>
            <w:tcW w:w="4780" w:type="dxa"/>
            <w:tcBorders>
              <w:top w:val="nil"/>
              <w:left w:val="nil"/>
              <w:bottom w:val="single" w:sz="4" w:space="0" w:color="auto"/>
              <w:right w:val="single" w:sz="4" w:space="0" w:color="auto"/>
            </w:tcBorders>
            <w:shd w:val="clear" w:color="auto" w:fill="auto"/>
            <w:vAlign w:val="center"/>
            <w:hideMark/>
          </w:tcPr>
          <w:p w14:paraId="4530BB23"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batería y cargador </w:t>
            </w:r>
          </w:p>
        </w:tc>
        <w:tc>
          <w:tcPr>
            <w:tcW w:w="1448" w:type="dxa"/>
            <w:tcBorders>
              <w:top w:val="nil"/>
              <w:left w:val="nil"/>
              <w:bottom w:val="single" w:sz="4" w:space="0" w:color="auto"/>
              <w:right w:val="single" w:sz="4" w:space="0" w:color="auto"/>
            </w:tcBorders>
            <w:shd w:val="clear" w:color="auto" w:fill="auto"/>
            <w:noWrap/>
            <w:vAlign w:val="center"/>
            <w:hideMark/>
          </w:tcPr>
          <w:p w14:paraId="79881377"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45FAFB1"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5E4160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148C1AD"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85BA91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6.9</w:t>
            </w:r>
          </w:p>
        </w:tc>
        <w:tc>
          <w:tcPr>
            <w:tcW w:w="4780" w:type="dxa"/>
            <w:tcBorders>
              <w:top w:val="nil"/>
              <w:left w:val="nil"/>
              <w:bottom w:val="single" w:sz="4" w:space="0" w:color="auto"/>
              <w:right w:val="single" w:sz="4" w:space="0" w:color="auto"/>
            </w:tcBorders>
            <w:shd w:val="clear" w:color="auto" w:fill="auto"/>
            <w:vAlign w:val="center"/>
            <w:hideMark/>
          </w:tcPr>
          <w:p w14:paraId="5F7183AE"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mandril  </w:t>
            </w:r>
          </w:p>
        </w:tc>
        <w:tc>
          <w:tcPr>
            <w:tcW w:w="1448" w:type="dxa"/>
            <w:tcBorders>
              <w:top w:val="nil"/>
              <w:left w:val="nil"/>
              <w:bottom w:val="single" w:sz="4" w:space="0" w:color="auto"/>
              <w:right w:val="single" w:sz="4" w:space="0" w:color="auto"/>
            </w:tcBorders>
            <w:shd w:val="clear" w:color="auto" w:fill="auto"/>
            <w:noWrap/>
            <w:vAlign w:val="center"/>
            <w:hideMark/>
          </w:tcPr>
          <w:p w14:paraId="20D5A53F"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F311F1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A8311A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2B30C5F"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F3B08C8"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7</w:t>
            </w:r>
          </w:p>
        </w:tc>
        <w:tc>
          <w:tcPr>
            <w:tcW w:w="4780" w:type="dxa"/>
            <w:tcBorders>
              <w:top w:val="nil"/>
              <w:left w:val="nil"/>
              <w:bottom w:val="single" w:sz="4" w:space="0" w:color="auto"/>
              <w:right w:val="single" w:sz="4" w:space="0" w:color="auto"/>
            </w:tcBorders>
            <w:shd w:val="clear" w:color="auto" w:fill="auto"/>
            <w:noWrap/>
            <w:vAlign w:val="center"/>
            <w:hideMark/>
          </w:tcPr>
          <w:p w14:paraId="66CC88BE"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COMPRESOR (Multi Marcas)</w:t>
            </w:r>
          </w:p>
        </w:tc>
        <w:tc>
          <w:tcPr>
            <w:tcW w:w="1448" w:type="dxa"/>
            <w:tcBorders>
              <w:top w:val="nil"/>
              <w:left w:val="nil"/>
              <w:bottom w:val="single" w:sz="4" w:space="0" w:color="auto"/>
              <w:right w:val="single" w:sz="4" w:space="0" w:color="auto"/>
            </w:tcBorders>
            <w:shd w:val="clear" w:color="auto" w:fill="auto"/>
            <w:noWrap/>
            <w:vAlign w:val="bottom"/>
            <w:hideMark/>
          </w:tcPr>
          <w:p w14:paraId="4FA6C1A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4B61163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669D1171"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32DB79D9"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9EE56B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7.1</w:t>
            </w:r>
          </w:p>
        </w:tc>
        <w:tc>
          <w:tcPr>
            <w:tcW w:w="4780" w:type="dxa"/>
            <w:tcBorders>
              <w:top w:val="nil"/>
              <w:left w:val="nil"/>
              <w:bottom w:val="single" w:sz="4" w:space="0" w:color="auto"/>
              <w:right w:val="single" w:sz="4" w:space="0" w:color="auto"/>
            </w:tcBorders>
            <w:shd w:val="clear" w:color="auto" w:fill="auto"/>
            <w:vAlign w:val="center"/>
            <w:hideMark/>
          </w:tcPr>
          <w:p w14:paraId="67810816"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Mantenimiento preventivo a todo costo: revisión general, cambio de empaques, mantenimiento filtro de aire, parte eléctrica motor, manómetro, cabezote y calibración del automático.  </w:t>
            </w:r>
          </w:p>
        </w:tc>
        <w:tc>
          <w:tcPr>
            <w:tcW w:w="1448" w:type="dxa"/>
            <w:tcBorders>
              <w:top w:val="nil"/>
              <w:left w:val="nil"/>
              <w:bottom w:val="single" w:sz="4" w:space="0" w:color="auto"/>
              <w:right w:val="single" w:sz="4" w:space="0" w:color="auto"/>
            </w:tcBorders>
            <w:shd w:val="clear" w:color="auto" w:fill="auto"/>
            <w:noWrap/>
            <w:vAlign w:val="center"/>
            <w:hideMark/>
          </w:tcPr>
          <w:p w14:paraId="5C2025E2"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85A2C8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66B710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A0DA603"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8DE5A0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7.2</w:t>
            </w:r>
          </w:p>
        </w:tc>
        <w:tc>
          <w:tcPr>
            <w:tcW w:w="4780" w:type="dxa"/>
            <w:tcBorders>
              <w:top w:val="nil"/>
              <w:left w:val="nil"/>
              <w:bottom w:val="single" w:sz="4" w:space="0" w:color="auto"/>
              <w:right w:val="single" w:sz="4" w:space="0" w:color="auto"/>
            </w:tcBorders>
            <w:shd w:val="clear" w:color="auto" w:fill="auto"/>
            <w:noWrap/>
            <w:vAlign w:val="center"/>
            <w:hideMark/>
          </w:tcPr>
          <w:p w14:paraId="75311429"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MANTENIMIENTO CORRECTIVO A TODO COSTO (INCLUYE TODOS SUS REPUESTOS)</w:t>
            </w:r>
          </w:p>
        </w:tc>
        <w:tc>
          <w:tcPr>
            <w:tcW w:w="1448" w:type="dxa"/>
            <w:tcBorders>
              <w:top w:val="nil"/>
              <w:left w:val="nil"/>
              <w:bottom w:val="single" w:sz="4" w:space="0" w:color="auto"/>
              <w:right w:val="single" w:sz="4" w:space="0" w:color="auto"/>
            </w:tcBorders>
            <w:shd w:val="clear" w:color="auto" w:fill="auto"/>
            <w:noWrap/>
            <w:vAlign w:val="bottom"/>
            <w:hideMark/>
          </w:tcPr>
          <w:p w14:paraId="76DF63A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72FDDF57"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106E144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049F6801"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8A6AB5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7.3</w:t>
            </w:r>
          </w:p>
        </w:tc>
        <w:tc>
          <w:tcPr>
            <w:tcW w:w="4780" w:type="dxa"/>
            <w:tcBorders>
              <w:top w:val="nil"/>
              <w:left w:val="nil"/>
              <w:bottom w:val="single" w:sz="4" w:space="0" w:color="auto"/>
              <w:right w:val="single" w:sz="4" w:space="0" w:color="auto"/>
            </w:tcBorders>
            <w:shd w:val="clear" w:color="auto" w:fill="auto"/>
            <w:vAlign w:val="center"/>
            <w:hideMark/>
          </w:tcPr>
          <w:p w14:paraId="1D07F1D0"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Cambio de manómetro</w:t>
            </w:r>
          </w:p>
        </w:tc>
        <w:tc>
          <w:tcPr>
            <w:tcW w:w="1448" w:type="dxa"/>
            <w:tcBorders>
              <w:top w:val="nil"/>
              <w:left w:val="nil"/>
              <w:bottom w:val="single" w:sz="4" w:space="0" w:color="auto"/>
              <w:right w:val="single" w:sz="4" w:space="0" w:color="auto"/>
            </w:tcBorders>
            <w:shd w:val="clear" w:color="auto" w:fill="auto"/>
            <w:noWrap/>
            <w:vAlign w:val="center"/>
            <w:hideMark/>
          </w:tcPr>
          <w:p w14:paraId="54D47DC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6EACEA7"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2906CAD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BDD22BE"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265AB0D"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7.4</w:t>
            </w:r>
          </w:p>
        </w:tc>
        <w:tc>
          <w:tcPr>
            <w:tcW w:w="4780" w:type="dxa"/>
            <w:tcBorders>
              <w:top w:val="nil"/>
              <w:left w:val="nil"/>
              <w:bottom w:val="single" w:sz="4" w:space="0" w:color="auto"/>
              <w:right w:val="single" w:sz="4" w:space="0" w:color="auto"/>
            </w:tcBorders>
            <w:shd w:val="clear" w:color="auto" w:fill="auto"/>
            <w:vAlign w:val="center"/>
            <w:hideMark/>
          </w:tcPr>
          <w:p w14:paraId="416016DF"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manguera </w:t>
            </w:r>
            <w:proofErr w:type="spellStart"/>
            <w:r w:rsidRPr="00C156B8">
              <w:rPr>
                <w:rFonts w:ascii="Arial" w:eastAsia="Times New Roman" w:hAnsi="Arial" w:cs="Arial"/>
                <w:color w:val="000000"/>
                <w:sz w:val="18"/>
                <w:szCs w:val="18"/>
                <w:lang w:eastAsia="es-CO"/>
              </w:rPr>
              <w:t>enlonada</w:t>
            </w:r>
            <w:proofErr w:type="spellEnd"/>
            <w:r w:rsidRPr="00C156B8">
              <w:rPr>
                <w:rFonts w:ascii="Arial" w:eastAsia="Times New Roman" w:hAnsi="Arial" w:cs="Arial"/>
                <w:color w:val="000000"/>
                <w:sz w:val="18"/>
                <w:szCs w:val="18"/>
                <w:lang w:eastAsia="es-CO"/>
              </w:rPr>
              <w:t xml:space="preserve"> a presión color roja </w:t>
            </w:r>
          </w:p>
        </w:tc>
        <w:tc>
          <w:tcPr>
            <w:tcW w:w="1448" w:type="dxa"/>
            <w:tcBorders>
              <w:top w:val="nil"/>
              <w:left w:val="nil"/>
              <w:bottom w:val="single" w:sz="4" w:space="0" w:color="auto"/>
              <w:right w:val="single" w:sz="4" w:space="0" w:color="auto"/>
            </w:tcBorders>
            <w:shd w:val="clear" w:color="auto" w:fill="auto"/>
            <w:noWrap/>
            <w:vAlign w:val="center"/>
            <w:hideMark/>
          </w:tcPr>
          <w:p w14:paraId="1E5A3A50"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67BC59D"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558D48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CDF5AED"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D8AB09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7.5</w:t>
            </w:r>
          </w:p>
        </w:tc>
        <w:tc>
          <w:tcPr>
            <w:tcW w:w="4780" w:type="dxa"/>
            <w:tcBorders>
              <w:top w:val="nil"/>
              <w:left w:val="nil"/>
              <w:bottom w:val="single" w:sz="4" w:space="0" w:color="auto"/>
              <w:right w:val="single" w:sz="4" w:space="0" w:color="auto"/>
            </w:tcBorders>
            <w:shd w:val="clear" w:color="auto" w:fill="auto"/>
            <w:vAlign w:val="center"/>
            <w:hideMark/>
          </w:tcPr>
          <w:p w14:paraId="4CA6257E"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llave medio paso 1/2" </w:t>
            </w:r>
          </w:p>
        </w:tc>
        <w:tc>
          <w:tcPr>
            <w:tcW w:w="1448" w:type="dxa"/>
            <w:tcBorders>
              <w:top w:val="nil"/>
              <w:left w:val="nil"/>
              <w:bottom w:val="single" w:sz="4" w:space="0" w:color="auto"/>
              <w:right w:val="single" w:sz="4" w:space="0" w:color="auto"/>
            </w:tcBorders>
            <w:shd w:val="clear" w:color="auto" w:fill="auto"/>
            <w:noWrap/>
            <w:vAlign w:val="center"/>
            <w:hideMark/>
          </w:tcPr>
          <w:p w14:paraId="1CF91DEE"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BFDEE0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77A26A9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5C3490D"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FB0018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7.6</w:t>
            </w:r>
          </w:p>
        </w:tc>
        <w:tc>
          <w:tcPr>
            <w:tcW w:w="4780" w:type="dxa"/>
            <w:tcBorders>
              <w:top w:val="nil"/>
              <w:left w:val="nil"/>
              <w:bottom w:val="single" w:sz="4" w:space="0" w:color="auto"/>
              <w:right w:val="single" w:sz="4" w:space="0" w:color="auto"/>
            </w:tcBorders>
            <w:shd w:val="clear" w:color="auto" w:fill="auto"/>
            <w:vAlign w:val="center"/>
            <w:hideMark/>
          </w:tcPr>
          <w:p w14:paraId="6E3854B0"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filtro </w:t>
            </w:r>
          </w:p>
        </w:tc>
        <w:tc>
          <w:tcPr>
            <w:tcW w:w="1448" w:type="dxa"/>
            <w:tcBorders>
              <w:top w:val="nil"/>
              <w:left w:val="nil"/>
              <w:bottom w:val="single" w:sz="4" w:space="0" w:color="auto"/>
              <w:right w:val="single" w:sz="4" w:space="0" w:color="auto"/>
            </w:tcBorders>
            <w:shd w:val="clear" w:color="auto" w:fill="auto"/>
            <w:noWrap/>
            <w:vAlign w:val="center"/>
            <w:hideMark/>
          </w:tcPr>
          <w:p w14:paraId="0215D54F"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AA4E46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2DC3AA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5150928"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FD6418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7.7</w:t>
            </w:r>
          </w:p>
        </w:tc>
        <w:tc>
          <w:tcPr>
            <w:tcW w:w="4780" w:type="dxa"/>
            <w:tcBorders>
              <w:top w:val="nil"/>
              <w:left w:val="nil"/>
              <w:bottom w:val="single" w:sz="4" w:space="0" w:color="auto"/>
              <w:right w:val="single" w:sz="4" w:space="0" w:color="auto"/>
            </w:tcBorders>
            <w:shd w:val="clear" w:color="auto" w:fill="auto"/>
            <w:vAlign w:val="center"/>
            <w:hideMark/>
          </w:tcPr>
          <w:p w14:paraId="599CAEA9"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Servicio de pintura general incluye anticorrosivo  </w:t>
            </w:r>
          </w:p>
        </w:tc>
        <w:tc>
          <w:tcPr>
            <w:tcW w:w="1448" w:type="dxa"/>
            <w:tcBorders>
              <w:top w:val="nil"/>
              <w:left w:val="nil"/>
              <w:bottom w:val="single" w:sz="4" w:space="0" w:color="auto"/>
              <w:right w:val="single" w:sz="4" w:space="0" w:color="auto"/>
            </w:tcBorders>
            <w:shd w:val="clear" w:color="auto" w:fill="auto"/>
            <w:noWrap/>
            <w:vAlign w:val="center"/>
            <w:hideMark/>
          </w:tcPr>
          <w:p w14:paraId="6AE56255"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CFA4804"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28A9CC7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285ED46" w14:textId="77777777" w:rsidTr="005F6C4F">
        <w:trPr>
          <w:trHeight w:val="48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30D11E8"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7.8</w:t>
            </w:r>
          </w:p>
        </w:tc>
        <w:tc>
          <w:tcPr>
            <w:tcW w:w="4780" w:type="dxa"/>
            <w:tcBorders>
              <w:top w:val="nil"/>
              <w:left w:val="nil"/>
              <w:bottom w:val="single" w:sz="4" w:space="0" w:color="auto"/>
              <w:right w:val="single" w:sz="4" w:space="0" w:color="auto"/>
            </w:tcBorders>
            <w:shd w:val="clear" w:color="auto" w:fill="auto"/>
            <w:vAlign w:val="center"/>
            <w:hideMark/>
          </w:tcPr>
          <w:p w14:paraId="0774CAF9"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motor eléctrico incluye desinstalar, instalar y puesta en funcionamiento </w:t>
            </w:r>
          </w:p>
        </w:tc>
        <w:tc>
          <w:tcPr>
            <w:tcW w:w="1448" w:type="dxa"/>
            <w:tcBorders>
              <w:top w:val="nil"/>
              <w:left w:val="nil"/>
              <w:bottom w:val="single" w:sz="4" w:space="0" w:color="auto"/>
              <w:right w:val="single" w:sz="4" w:space="0" w:color="auto"/>
            </w:tcBorders>
            <w:shd w:val="clear" w:color="auto" w:fill="auto"/>
            <w:noWrap/>
            <w:vAlign w:val="center"/>
            <w:hideMark/>
          </w:tcPr>
          <w:p w14:paraId="269B7632"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512176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219CAC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1DE83CA"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6EC3EE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7.9</w:t>
            </w:r>
          </w:p>
        </w:tc>
        <w:tc>
          <w:tcPr>
            <w:tcW w:w="4780" w:type="dxa"/>
            <w:tcBorders>
              <w:top w:val="nil"/>
              <w:left w:val="nil"/>
              <w:bottom w:val="single" w:sz="4" w:space="0" w:color="auto"/>
              <w:right w:val="single" w:sz="4" w:space="0" w:color="auto"/>
            </w:tcBorders>
            <w:shd w:val="clear" w:color="auto" w:fill="auto"/>
            <w:vAlign w:val="center"/>
            <w:hideMark/>
          </w:tcPr>
          <w:p w14:paraId="10358DF8"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reparación (embobinado del motor)  </w:t>
            </w:r>
          </w:p>
        </w:tc>
        <w:tc>
          <w:tcPr>
            <w:tcW w:w="1448" w:type="dxa"/>
            <w:tcBorders>
              <w:top w:val="nil"/>
              <w:left w:val="nil"/>
              <w:bottom w:val="single" w:sz="4" w:space="0" w:color="auto"/>
              <w:right w:val="single" w:sz="4" w:space="0" w:color="auto"/>
            </w:tcBorders>
            <w:shd w:val="clear" w:color="auto" w:fill="auto"/>
            <w:noWrap/>
            <w:vAlign w:val="center"/>
            <w:hideMark/>
          </w:tcPr>
          <w:p w14:paraId="7194251A"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B60579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A0E4E4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530BE03"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072AF7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7.10</w:t>
            </w:r>
          </w:p>
        </w:tc>
        <w:tc>
          <w:tcPr>
            <w:tcW w:w="4780" w:type="dxa"/>
            <w:tcBorders>
              <w:top w:val="nil"/>
              <w:left w:val="nil"/>
              <w:bottom w:val="single" w:sz="4" w:space="0" w:color="auto"/>
              <w:right w:val="single" w:sz="4" w:space="0" w:color="auto"/>
            </w:tcBorders>
            <w:shd w:val="clear" w:color="auto" w:fill="auto"/>
            <w:vAlign w:val="center"/>
            <w:hideMark/>
          </w:tcPr>
          <w:p w14:paraId="0AC2C606"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condensador  </w:t>
            </w:r>
          </w:p>
        </w:tc>
        <w:tc>
          <w:tcPr>
            <w:tcW w:w="1448" w:type="dxa"/>
            <w:tcBorders>
              <w:top w:val="nil"/>
              <w:left w:val="nil"/>
              <w:bottom w:val="single" w:sz="4" w:space="0" w:color="auto"/>
              <w:right w:val="single" w:sz="4" w:space="0" w:color="auto"/>
            </w:tcBorders>
            <w:shd w:val="clear" w:color="auto" w:fill="auto"/>
            <w:noWrap/>
            <w:vAlign w:val="center"/>
            <w:hideMark/>
          </w:tcPr>
          <w:p w14:paraId="6D337A77"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AEE207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C604B2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D22E392"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9F6499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7.11</w:t>
            </w:r>
          </w:p>
        </w:tc>
        <w:tc>
          <w:tcPr>
            <w:tcW w:w="4780" w:type="dxa"/>
            <w:tcBorders>
              <w:top w:val="nil"/>
              <w:left w:val="nil"/>
              <w:bottom w:val="single" w:sz="4" w:space="0" w:color="auto"/>
              <w:right w:val="single" w:sz="4" w:space="0" w:color="auto"/>
            </w:tcBorders>
            <w:shd w:val="clear" w:color="auto" w:fill="auto"/>
            <w:vAlign w:val="center"/>
            <w:hideMark/>
          </w:tcPr>
          <w:p w14:paraId="5870F64C"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la polea  </w:t>
            </w:r>
          </w:p>
        </w:tc>
        <w:tc>
          <w:tcPr>
            <w:tcW w:w="1448" w:type="dxa"/>
            <w:tcBorders>
              <w:top w:val="nil"/>
              <w:left w:val="nil"/>
              <w:bottom w:val="single" w:sz="4" w:space="0" w:color="auto"/>
              <w:right w:val="single" w:sz="4" w:space="0" w:color="auto"/>
            </w:tcBorders>
            <w:shd w:val="clear" w:color="auto" w:fill="auto"/>
            <w:noWrap/>
            <w:vAlign w:val="center"/>
            <w:hideMark/>
          </w:tcPr>
          <w:p w14:paraId="00A5AB6A"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EADA0E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6029BE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016EB9E"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E815A4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7.12</w:t>
            </w:r>
          </w:p>
        </w:tc>
        <w:tc>
          <w:tcPr>
            <w:tcW w:w="4780" w:type="dxa"/>
            <w:tcBorders>
              <w:top w:val="nil"/>
              <w:left w:val="nil"/>
              <w:bottom w:val="single" w:sz="4" w:space="0" w:color="auto"/>
              <w:right w:val="single" w:sz="4" w:space="0" w:color="auto"/>
            </w:tcBorders>
            <w:shd w:val="clear" w:color="auto" w:fill="auto"/>
            <w:vAlign w:val="center"/>
            <w:hideMark/>
          </w:tcPr>
          <w:p w14:paraId="0370B0DB"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aerógrafo  </w:t>
            </w:r>
          </w:p>
        </w:tc>
        <w:tc>
          <w:tcPr>
            <w:tcW w:w="1448" w:type="dxa"/>
            <w:tcBorders>
              <w:top w:val="nil"/>
              <w:left w:val="nil"/>
              <w:bottom w:val="single" w:sz="4" w:space="0" w:color="auto"/>
              <w:right w:val="single" w:sz="4" w:space="0" w:color="auto"/>
            </w:tcBorders>
            <w:shd w:val="clear" w:color="auto" w:fill="auto"/>
            <w:noWrap/>
            <w:vAlign w:val="center"/>
            <w:hideMark/>
          </w:tcPr>
          <w:p w14:paraId="153D8659"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457AE1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2BDA2A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51653E4"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A59D049"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lastRenderedPageBreak/>
              <w:t>8</w:t>
            </w:r>
          </w:p>
        </w:tc>
        <w:tc>
          <w:tcPr>
            <w:tcW w:w="4780" w:type="dxa"/>
            <w:tcBorders>
              <w:top w:val="nil"/>
              <w:left w:val="nil"/>
              <w:bottom w:val="single" w:sz="4" w:space="0" w:color="auto"/>
              <w:right w:val="single" w:sz="4" w:space="0" w:color="auto"/>
            </w:tcBorders>
            <w:shd w:val="clear" w:color="auto" w:fill="auto"/>
            <w:noWrap/>
            <w:vAlign w:val="center"/>
            <w:hideMark/>
          </w:tcPr>
          <w:p w14:paraId="529849B9"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CARRO PODADOR (Multi Marcas)</w:t>
            </w:r>
          </w:p>
        </w:tc>
        <w:tc>
          <w:tcPr>
            <w:tcW w:w="1448" w:type="dxa"/>
            <w:tcBorders>
              <w:top w:val="nil"/>
              <w:left w:val="nil"/>
              <w:bottom w:val="single" w:sz="4" w:space="0" w:color="auto"/>
              <w:right w:val="single" w:sz="4" w:space="0" w:color="auto"/>
            </w:tcBorders>
            <w:shd w:val="clear" w:color="auto" w:fill="auto"/>
            <w:noWrap/>
            <w:vAlign w:val="bottom"/>
            <w:hideMark/>
          </w:tcPr>
          <w:p w14:paraId="375129C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3FBD9762"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67655261"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47015F14" w14:textId="77777777" w:rsidTr="005F6C4F">
        <w:trPr>
          <w:trHeight w:val="19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49D26F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8.1</w:t>
            </w:r>
          </w:p>
        </w:tc>
        <w:tc>
          <w:tcPr>
            <w:tcW w:w="4780" w:type="dxa"/>
            <w:tcBorders>
              <w:top w:val="nil"/>
              <w:left w:val="nil"/>
              <w:bottom w:val="single" w:sz="4" w:space="0" w:color="auto"/>
              <w:right w:val="single" w:sz="4" w:space="0" w:color="auto"/>
            </w:tcBorders>
            <w:shd w:val="clear" w:color="auto" w:fill="auto"/>
            <w:vAlign w:val="center"/>
            <w:hideMark/>
          </w:tcPr>
          <w:p w14:paraId="0BEBF8F2"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Mantenimiento preventivo a todo costo: revisión general, engrase, cambio de filtros, rodamientos, empaques, mantenimiento del carburador, parte eléctrica, del arranque (desmontar, limpiar, engrasar rodamiento del carrete, ajustar tensión y guaya acelerador), limpieza tanque, sincronizada y descarbonatada del equipo, ajuste de capuchón terminal, tuercas, tornillos, ajuste del mando de aceleración y posición guaya </w:t>
            </w:r>
          </w:p>
        </w:tc>
        <w:tc>
          <w:tcPr>
            <w:tcW w:w="1448" w:type="dxa"/>
            <w:tcBorders>
              <w:top w:val="nil"/>
              <w:left w:val="nil"/>
              <w:bottom w:val="single" w:sz="4" w:space="0" w:color="auto"/>
              <w:right w:val="single" w:sz="4" w:space="0" w:color="auto"/>
            </w:tcBorders>
            <w:shd w:val="clear" w:color="auto" w:fill="auto"/>
            <w:noWrap/>
            <w:vAlign w:val="center"/>
            <w:hideMark/>
          </w:tcPr>
          <w:p w14:paraId="76BA0605"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985F12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281C22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4065448"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AA95C1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8.2</w:t>
            </w:r>
          </w:p>
        </w:tc>
        <w:tc>
          <w:tcPr>
            <w:tcW w:w="4780" w:type="dxa"/>
            <w:tcBorders>
              <w:top w:val="nil"/>
              <w:left w:val="nil"/>
              <w:bottom w:val="single" w:sz="4" w:space="0" w:color="auto"/>
              <w:right w:val="single" w:sz="4" w:space="0" w:color="auto"/>
            </w:tcBorders>
            <w:shd w:val="clear" w:color="auto" w:fill="auto"/>
            <w:noWrap/>
            <w:vAlign w:val="center"/>
            <w:hideMark/>
          </w:tcPr>
          <w:p w14:paraId="6E3F607B"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MANTENIMIENTO CORRECTIVO A TODO COSTO (INCLUYE TODOS SUS REPUESTOS)</w:t>
            </w:r>
          </w:p>
        </w:tc>
        <w:tc>
          <w:tcPr>
            <w:tcW w:w="1448" w:type="dxa"/>
            <w:tcBorders>
              <w:top w:val="nil"/>
              <w:left w:val="nil"/>
              <w:bottom w:val="single" w:sz="4" w:space="0" w:color="auto"/>
              <w:right w:val="single" w:sz="4" w:space="0" w:color="auto"/>
            </w:tcBorders>
            <w:shd w:val="clear" w:color="auto" w:fill="auto"/>
            <w:noWrap/>
            <w:vAlign w:val="bottom"/>
            <w:hideMark/>
          </w:tcPr>
          <w:p w14:paraId="1065456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18231C9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160B8BF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25633124"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1DC332A"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8.3</w:t>
            </w:r>
          </w:p>
        </w:tc>
        <w:tc>
          <w:tcPr>
            <w:tcW w:w="4780" w:type="dxa"/>
            <w:tcBorders>
              <w:top w:val="nil"/>
              <w:left w:val="nil"/>
              <w:bottom w:val="single" w:sz="4" w:space="0" w:color="auto"/>
              <w:right w:val="single" w:sz="4" w:space="0" w:color="auto"/>
            </w:tcBorders>
            <w:shd w:val="clear" w:color="auto" w:fill="auto"/>
            <w:vAlign w:val="center"/>
            <w:hideMark/>
          </w:tcPr>
          <w:p w14:paraId="47A3800A"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Cilindro(s) pistón y anillos. </w:t>
            </w:r>
          </w:p>
        </w:tc>
        <w:tc>
          <w:tcPr>
            <w:tcW w:w="1448" w:type="dxa"/>
            <w:tcBorders>
              <w:top w:val="nil"/>
              <w:left w:val="nil"/>
              <w:bottom w:val="single" w:sz="4" w:space="0" w:color="auto"/>
              <w:right w:val="single" w:sz="4" w:space="0" w:color="auto"/>
            </w:tcBorders>
            <w:shd w:val="clear" w:color="auto" w:fill="auto"/>
            <w:noWrap/>
            <w:vAlign w:val="center"/>
            <w:hideMark/>
          </w:tcPr>
          <w:p w14:paraId="6673D8C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550E9CC"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C25E8D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F082CA2"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960F72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8.4</w:t>
            </w:r>
          </w:p>
        </w:tc>
        <w:tc>
          <w:tcPr>
            <w:tcW w:w="4780" w:type="dxa"/>
            <w:tcBorders>
              <w:top w:val="nil"/>
              <w:left w:val="nil"/>
              <w:bottom w:val="single" w:sz="4" w:space="0" w:color="auto"/>
              <w:right w:val="single" w:sz="4" w:space="0" w:color="auto"/>
            </w:tcBorders>
            <w:shd w:val="clear" w:color="auto" w:fill="auto"/>
            <w:vAlign w:val="center"/>
            <w:hideMark/>
          </w:tcPr>
          <w:p w14:paraId="47F6CBDE"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embrague. </w:t>
            </w:r>
          </w:p>
        </w:tc>
        <w:tc>
          <w:tcPr>
            <w:tcW w:w="1448" w:type="dxa"/>
            <w:tcBorders>
              <w:top w:val="nil"/>
              <w:left w:val="nil"/>
              <w:bottom w:val="single" w:sz="4" w:space="0" w:color="auto"/>
              <w:right w:val="single" w:sz="4" w:space="0" w:color="auto"/>
            </w:tcBorders>
            <w:shd w:val="clear" w:color="auto" w:fill="auto"/>
            <w:noWrap/>
            <w:vAlign w:val="center"/>
            <w:hideMark/>
          </w:tcPr>
          <w:p w14:paraId="61F7D3A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B80470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3318D58"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658D706"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7A4F728"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8.5</w:t>
            </w:r>
          </w:p>
        </w:tc>
        <w:tc>
          <w:tcPr>
            <w:tcW w:w="4780" w:type="dxa"/>
            <w:tcBorders>
              <w:top w:val="nil"/>
              <w:left w:val="nil"/>
              <w:bottom w:val="single" w:sz="4" w:space="0" w:color="auto"/>
              <w:right w:val="single" w:sz="4" w:space="0" w:color="auto"/>
            </w:tcBorders>
            <w:shd w:val="clear" w:color="auto" w:fill="auto"/>
            <w:vAlign w:val="center"/>
            <w:hideMark/>
          </w:tcPr>
          <w:p w14:paraId="2EAA7BC5"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la bujía. (con capuchón) </w:t>
            </w:r>
          </w:p>
        </w:tc>
        <w:tc>
          <w:tcPr>
            <w:tcW w:w="1448" w:type="dxa"/>
            <w:tcBorders>
              <w:top w:val="nil"/>
              <w:left w:val="nil"/>
              <w:bottom w:val="single" w:sz="4" w:space="0" w:color="auto"/>
              <w:right w:val="single" w:sz="4" w:space="0" w:color="auto"/>
            </w:tcBorders>
            <w:shd w:val="clear" w:color="auto" w:fill="auto"/>
            <w:noWrap/>
            <w:vAlign w:val="center"/>
            <w:hideMark/>
          </w:tcPr>
          <w:p w14:paraId="5D5AFDEB"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6CC19E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F0AA49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7B664F2"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93DD46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8.6</w:t>
            </w:r>
          </w:p>
        </w:tc>
        <w:tc>
          <w:tcPr>
            <w:tcW w:w="4780" w:type="dxa"/>
            <w:tcBorders>
              <w:top w:val="nil"/>
              <w:left w:val="nil"/>
              <w:bottom w:val="single" w:sz="4" w:space="0" w:color="auto"/>
              <w:right w:val="single" w:sz="4" w:space="0" w:color="auto"/>
            </w:tcBorders>
            <w:shd w:val="clear" w:color="auto" w:fill="auto"/>
            <w:vAlign w:val="center"/>
            <w:hideMark/>
          </w:tcPr>
          <w:p w14:paraId="240B2BDF"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Reparación de Motor (Sustitución de elementos) </w:t>
            </w:r>
          </w:p>
        </w:tc>
        <w:tc>
          <w:tcPr>
            <w:tcW w:w="1448" w:type="dxa"/>
            <w:tcBorders>
              <w:top w:val="nil"/>
              <w:left w:val="nil"/>
              <w:bottom w:val="single" w:sz="4" w:space="0" w:color="auto"/>
              <w:right w:val="single" w:sz="4" w:space="0" w:color="auto"/>
            </w:tcBorders>
            <w:shd w:val="clear" w:color="auto" w:fill="auto"/>
            <w:noWrap/>
            <w:vAlign w:val="center"/>
            <w:hideMark/>
          </w:tcPr>
          <w:p w14:paraId="5B9ECE6B"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661D8D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22C9184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561564E"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B4B4E0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8.7</w:t>
            </w:r>
          </w:p>
        </w:tc>
        <w:tc>
          <w:tcPr>
            <w:tcW w:w="4780" w:type="dxa"/>
            <w:tcBorders>
              <w:top w:val="nil"/>
              <w:left w:val="nil"/>
              <w:bottom w:val="single" w:sz="4" w:space="0" w:color="auto"/>
              <w:right w:val="single" w:sz="4" w:space="0" w:color="auto"/>
            </w:tcBorders>
            <w:shd w:val="clear" w:color="auto" w:fill="auto"/>
            <w:vAlign w:val="center"/>
            <w:hideMark/>
          </w:tcPr>
          <w:p w14:paraId="22FCA87A"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cigüeñal </w:t>
            </w:r>
          </w:p>
        </w:tc>
        <w:tc>
          <w:tcPr>
            <w:tcW w:w="1448" w:type="dxa"/>
            <w:tcBorders>
              <w:top w:val="nil"/>
              <w:left w:val="nil"/>
              <w:bottom w:val="single" w:sz="4" w:space="0" w:color="auto"/>
              <w:right w:val="single" w:sz="4" w:space="0" w:color="auto"/>
            </w:tcBorders>
            <w:shd w:val="clear" w:color="auto" w:fill="auto"/>
            <w:noWrap/>
            <w:vAlign w:val="center"/>
            <w:hideMark/>
          </w:tcPr>
          <w:p w14:paraId="51D80C90"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866CBA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A9F8941"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914A2C8"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238EA6A"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8.8</w:t>
            </w:r>
          </w:p>
        </w:tc>
        <w:tc>
          <w:tcPr>
            <w:tcW w:w="4780" w:type="dxa"/>
            <w:tcBorders>
              <w:top w:val="nil"/>
              <w:left w:val="nil"/>
              <w:bottom w:val="single" w:sz="4" w:space="0" w:color="auto"/>
              <w:right w:val="single" w:sz="4" w:space="0" w:color="auto"/>
            </w:tcBorders>
            <w:shd w:val="clear" w:color="auto" w:fill="auto"/>
            <w:vAlign w:val="center"/>
            <w:hideMark/>
          </w:tcPr>
          <w:p w14:paraId="3C85DCEB"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rodamientos  </w:t>
            </w:r>
          </w:p>
        </w:tc>
        <w:tc>
          <w:tcPr>
            <w:tcW w:w="1448" w:type="dxa"/>
            <w:tcBorders>
              <w:top w:val="nil"/>
              <w:left w:val="nil"/>
              <w:bottom w:val="single" w:sz="4" w:space="0" w:color="auto"/>
              <w:right w:val="single" w:sz="4" w:space="0" w:color="auto"/>
            </w:tcBorders>
            <w:shd w:val="clear" w:color="auto" w:fill="auto"/>
            <w:noWrap/>
            <w:vAlign w:val="center"/>
            <w:hideMark/>
          </w:tcPr>
          <w:p w14:paraId="7678F93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9FE792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27A4E2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BEA5FC6"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7B5951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8.9</w:t>
            </w:r>
          </w:p>
        </w:tc>
        <w:tc>
          <w:tcPr>
            <w:tcW w:w="4780" w:type="dxa"/>
            <w:tcBorders>
              <w:top w:val="nil"/>
              <w:left w:val="nil"/>
              <w:bottom w:val="single" w:sz="4" w:space="0" w:color="auto"/>
              <w:right w:val="single" w:sz="4" w:space="0" w:color="auto"/>
            </w:tcBorders>
            <w:shd w:val="clear" w:color="auto" w:fill="auto"/>
            <w:vAlign w:val="center"/>
            <w:hideMark/>
          </w:tcPr>
          <w:p w14:paraId="3C267E29"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Revisión tanques </w:t>
            </w:r>
          </w:p>
        </w:tc>
        <w:tc>
          <w:tcPr>
            <w:tcW w:w="1448" w:type="dxa"/>
            <w:tcBorders>
              <w:top w:val="nil"/>
              <w:left w:val="nil"/>
              <w:bottom w:val="single" w:sz="4" w:space="0" w:color="auto"/>
              <w:right w:val="single" w:sz="4" w:space="0" w:color="auto"/>
            </w:tcBorders>
            <w:shd w:val="clear" w:color="auto" w:fill="auto"/>
            <w:noWrap/>
            <w:vAlign w:val="center"/>
            <w:hideMark/>
          </w:tcPr>
          <w:p w14:paraId="2BC2B1B4"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72812D1"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766C04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A0723B7"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968E07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8.10</w:t>
            </w:r>
          </w:p>
        </w:tc>
        <w:tc>
          <w:tcPr>
            <w:tcW w:w="4780" w:type="dxa"/>
            <w:tcBorders>
              <w:top w:val="nil"/>
              <w:left w:val="nil"/>
              <w:bottom w:val="single" w:sz="4" w:space="0" w:color="auto"/>
              <w:right w:val="single" w:sz="4" w:space="0" w:color="auto"/>
            </w:tcBorders>
            <w:shd w:val="clear" w:color="auto" w:fill="auto"/>
            <w:vAlign w:val="center"/>
            <w:hideMark/>
          </w:tcPr>
          <w:p w14:paraId="0777C4D2"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Ajuste de compresión </w:t>
            </w:r>
          </w:p>
        </w:tc>
        <w:tc>
          <w:tcPr>
            <w:tcW w:w="1448" w:type="dxa"/>
            <w:tcBorders>
              <w:top w:val="nil"/>
              <w:left w:val="nil"/>
              <w:bottom w:val="single" w:sz="4" w:space="0" w:color="auto"/>
              <w:right w:val="single" w:sz="4" w:space="0" w:color="auto"/>
            </w:tcBorders>
            <w:shd w:val="clear" w:color="auto" w:fill="auto"/>
            <w:noWrap/>
            <w:vAlign w:val="center"/>
            <w:hideMark/>
          </w:tcPr>
          <w:p w14:paraId="18C65760"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C12C25D"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6B71E0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E0729C7"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EF22062"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9</w:t>
            </w:r>
          </w:p>
        </w:tc>
        <w:tc>
          <w:tcPr>
            <w:tcW w:w="4780" w:type="dxa"/>
            <w:tcBorders>
              <w:top w:val="nil"/>
              <w:left w:val="nil"/>
              <w:bottom w:val="single" w:sz="4" w:space="0" w:color="auto"/>
              <w:right w:val="single" w:sz="4" w:space="0" w:color="auto"/>
            </w:tcBorders>
            <w:shd w:val="clear" w:color="auto" w:fill="auto"/>
            <w:noWrap/>
            <w:vAlign w:val="center"/>
            <w:hideMark/>
          </w:tcPr>
          <w:p w14:paraId="29D14803"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PULIDORAS (Multi Marcas)</w:t>
            </w:r>
          </w:p>
        </w:tc>
        <w:tc>
          <w:tcPr>
            <w:tcW w:w="1448" w:type="dxa"/>
            <w:tcBorders>
              <w:top w:val="nil"/>
              <w:left w:val="nil"/>
              <w:bottom w:val="single" w:sz="4" w:space="0" w:color="auto"/>
              <w:right w:val="single" w:sz="4" w:space="0" w:color="auto"/>
            </w:tcBorders>
            <w:shd w:val="clear" w:color="auto" w:fill="auto"/>
            <w:noWrap/>
            <w:vAlign w:val="bottom"/>
            <w:hideMark/>
          </w:tcPr>
          <w:p w14:paraId="5CC4710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773126DB"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33AC8F6D"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0BEE449A"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3DAA7A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9.1</w:t>
            </w:r>
          </w:p>
        </w:tc>
        <w:tc>
          <w:tcPr>
            <w:tcW w:w="4780" w:type="dxa"/>
            <w:tcBorders>
              <w:top w:val="nil"/>
              <w:left w:val="nil"/>
              <w:bottom w:val="single" w:sz="4" w:space="0" w:color="auto"/>
              <w:right w:val="single" w:sz="4" w:space="0" w:color="auto"/>
            </w:tcBorders>
            <w:shd w:val="clear" w:color="auto" w:fill="auto"/>
            <w:vAlign w:val="center"/>
            <w:hideMark/>
          </w:tcPr>
          <w:p w14:paraId="265FD019"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Mantenimiento preventivo a todo costo: revisión general, mantenimiento parte eléctrica, engrase, tuercas, tornillos, ajuste del mando de aceleración, rodamientos, escobillas, cabezotes. </w:t>
            </w:r>
          </w:p>
        </w:tc>
        <w:tc>
          <w:tcPr>
            <w:tcW w:w="1448" w:type="dxa"/>
            <w:tcBorders>
              <w:top w:val="nil"/>
              <w:left w:val="nil"/>
              <w:bottom w:val="single" w:sz="4" w:space="0" w:color="auto"/>
              <w:right w:val="single" w:sz="4" w:space="0" w:color="auto"/>
            </w:tcBorders>
            <w:shd w:val="clear" w:color="auto" w:fill="auto"/>
            <w:noWrap/>
            <w:vAlign w:val="center"/>
            <w:hideMark/>
          </w:tcPr>
          <w:p w14:paraId="44BF1BB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297CE2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4CD1D6A"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2E07C44"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ECA7A4C"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9.1.1</w:t>
            </w:r>
          </w:p>
        </w:tc>
        <w:tc>
          <w:tcPr>
            <w:tcW w:w="4780" w:type="dxa"/>
            <w:tcBorders>
              <w:top w:val="nil"/>
              <w:left w:val="nil"/>
              <w:bottom w:val="single" w:sz="4" w:space="0" w:color="auto"/>
              <w:right w:val="single" w:sz="4" w:space="0" w:color="auto"/>
            </w:tcBorders>
            <w:shd w:val="clear" w:color="auto" w:fill="auto"/>
            <w:noWrap/>
            <w:vAlign w:val="center"/>
            <w:hideMark/>
          </w:tcPr>
          <w:p w14:paraId="48C291D9"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PULIDORA DE PISO</w:t>
            </w:r>
          </w:p>
        </w:tc>
        <w:tc>
          <w:tcPr>
            <w:tcW w:w="1448" w:type="dxa"/>
            <w:tcBorders>
              <w:top w:val="nil"/>
              <w:left w:val="nil"/>
              <w:bottom w:val="single" w:sz="4" w:space="0" w:color="auto"/>
              <w:right w:val="single" w:sz="4" w:space="0" w:color="auto"/>
            </w:tcBorders>
            <w:shd w:val="clear" w:color="auto" w:fill="auto"/>
            <w:noWrap/>
            <w:vAlign w:val="bottom"/>
            <w:hideMark/>
          </w:tcPr>
          <w:p w14:paraId="6B61FC4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291951AB"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4B5EE76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63A38103"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90BFD5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9.1.2</w:t>
            </w:r>
          </w:p>
        </w:tc>
        <w:tc>
          <w:tcPr>
            <w:tcW w:w="4780" w:type="dxa"/>
            <w:tcBorders>
              <w:top w:val="nil"/>
              <w:left w:val="nil"/>
              <w:bottom w:val="single" w:sz="4" w:space="0" w:color="auto"/>
              <w:right w:val="single" w:sz="4" w:space="0" w:color="auto"/>
            </w:tcBorders>
            <w:shd w:val="clear" w:color="auto" w:fill="auto"/>
            <w:vAlign w:val="center"/>
            <w:hideMark/>
          </w:tcPr>
          <w:p w14:paraId="6C03CF9E"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Mantenimiento preventivo a todo costo: revisión general, mantenimiento parte eléctrica, engrase, motor, </w:t>
            </w:r>
            <w:proofErr w:type="spellStart"/>
            <w:r w:rsidRPr="00C156B8">
              <w:rPr>
                <w:rFonts w:ascii="Arial" w:eastAsia="Times New Roman" w:hAnsi="Arial" w:cs="Arial"/>
                <w:color w:val="000000"/>
                <w:sz w:val="18"/>
                <w:szCs w:val="18"/>
                <w:lang w:eastAsia="es-CO"/>
              </w:rPr>
              <w:t>switch</w:t>
            </w:r>
            <w:proofErr w:type="spellEnd"/>
            <w:r w:rsidRPr="00C156B8">
              <w:rPr>
                <w:rFonts w:ascii="Arial" w:eastAsia="Times New Roman" w:hAnsi="Arial" w:cs="Arial"/>
                <w:color w:val="000000"/>
                <w:sz w:val="18"/>
                <w:szCs w:val="18"/>
                <w:lang w:eastAsia="es-CO"/>
              </w:rPr>
              <w:t xml:space="preserve"> de arranque, tuercas, tornillos, ajuste del mando de aceleración, rodamientos, escobillas, cabezotes. </w:t>
            </w:r>
          </w:p>
        </w:tc>
        <w:tc>
          <w:tcPr>
            <w:tcW w:w="1448" w:type="dxa"/>
            <w:tcBorders>
              <w:top w:val="nil"/>
              <w:left w:val="nil"/>
              <w:bottom w:val="single" w:sz="4" w:space="0" w:color="auto"/>
              <w:right w:val="single" w:sz="4" w:space="0" w:color="auto"/>
            </w:tcBorders>
            <w:shd w:val="clear" w:color="auto" w:fill="auto"/>
            <w:noWrap/>
            <w:vAlign w:val="center"/>
            <w:hideMark/>
          </w:tcPr>
          <w:p w14:paraId="6940E3BF"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96E0042"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C0CD71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6B1E1A2" w14:textId="77777777" w:rsidTr="005F6C4F">
        <w:trPr>
          <w:trHeight w:val="48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2994821"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9.1.3</w:t>
            </w:r>
          </w:p>
        </w:tc>
        <w:tc>
          <w:tcPr>
            <w:tcW w:w="4780" w:type="dxa"/>
            <w:tcBorders>
              <w:top w:val="nil"/>
              <w:left w:val="nil"/>
              <w:bottom w:val="single" w:sz="4" w:space="0" w:color="auto"/>
              <w:right w:val="single" w:sz="4" w:space="0" w:color="auto"/>
            </w:tcBorders>
            <w:shd w:val="clear" w:color="auto" w:fill="auto"/>
            <w:noWrap/>
            <w:vAlign w:val="center"/>
            <w:hideMark/>
          </w:tcPr>
          <w:p w14:paraId="1D70CD04"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MANTENIMIENTO CORRECTIVO A TODO COSTO (INCLUYE TODOS SUS REPUESTOS) SOLDADOR ELÉCTRICO</w:t>
            </w:r>
          </w:p>
        </w:tc>
        <w:tc>
          <w:tcPr>
            <w:tcW w:w="1448" w:type="dxa"/>
            <w:tcBorders>
              <w:top w:val="nil"/>
              <w:left w:val="nil"/>
              <w:bottom w:val="single" w:sz="4" w:space="0" w:color="auto"/>
              <w:right w:val="single" w:sz="4" w:space="0" w:color="auto"/>
            </w:tcBorders>
            <w:shd w:val="clear" w:color="auto" w:fill="auto"/>
            <w:noWrap/>
            <w:vAlign w:val="bottom"/>
            <w:hideMark/>
          </w:tcPr>
          <w:p w14:paraId="0B75E0A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44393EF7"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633155B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27636F9C"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129FEB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9.1.4</w:t>
            </w:r>
          </w:p>
        </w:tc>
        <w:tc>
          <w:tcPr>
            <w:tcW w:w="4780" w:type="dxa"/>
            <w:tcBorders>
              <w:top w:val="nil"/>
              <w:left w:val="nil"/>
              <w:bottom w:val="single" w:sz="4" w:space="0" w:color="auto"/>
              <w:right w:val="single" w:sz="4" w:space="0" w:color="auto"/>
            </w:tcBorders>
            <w:shd w:val="clear" w:color="auto" w:fill="auto"/>
            <w:vAlign w:val="center"/>
            <w:hideMark/>
          </w:tcPr>
          <w:p w14:paraId="631E47F0"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pinza porta-electrodo y de masa </w:t>
            </w:r>
          </w:p>
        </w:tc>
        <w:tc>
          <w:tcPr>
            <w:tcW w:w="1448" w:type="dxa"/>
            <w:tcBorders>
              <w:top w:val="nil"/>
              <w:left w:val="nil"/>
              <w:bottom w:val="single" w:sz="4" w:space="0" w:color="auto"/>
              <w:right w:val="single" w:sz="4" w:space="0" w:color="auto"/>
            </w:tcBorders>
            <w:shd w:val="clear" w:color="auto" w:fill="auto"/>
            <w:noWrap/>
            <w:vAlign w:val="center"/>
            <w:hideMark/>
          </w:tcPr>
          <w:p w14:paraId="1BBAB3A2"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48A017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D6784E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CE245D8"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CBD82A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9.1.5</w:t>
            </w:r>
          </w:p>
        </w:tc>
        <w:tc>
          <w:tcPr>
            <w:tcW w:w="4780" w:type="dxa"/>
            <w:tcBorders>
              <w:top w:val="nil"/>
              <w:left w:val="nil"/>
              <w:bottom w:val="single" w:sz="4" w:space="0" w:color="auto"/>
              <w:right w:val="single" w:sz="4" w:space="0" w:color="auto"/>
            </w:tcBorders>
            <w:shd w:val="clear" w:color="auto" w:fill="auto"/>
            <w:vAlign w:val="center"/>
            <w:hideMark/>
          </w:tcPr>
          <w:p w14:paraId="7D49DF03"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regulador de rango de soldadura </w:t>
            </w:r>
          </w:p>
        </w:tc>
        <w:tc>
          <w:tcPr>
            <w:tcW w:w="1448" w:type="dxa"/>
            <w:tcBorders>
              <w:top w:val="nil"/>
              <w:left w:val="nil"/>
              <w:bottom w:val="single" w:sz="4" w:space="0" w:color="auto"/>
              <w:right w:val="single" w:sz="4" w:space="0" w:color="auto"/>
            </w:tcBorders>
            <w:shd w:val="clear" w:color="auto" w:fill="auto"/>
            <w:noWrap/>
            <w:vAlign w:val="center"/>
            <w:hideMark/>
          </w:tcPr>
          <w:p w14:paraId="15FD6596"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52EE9C2"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3CA8F2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D1F8148"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F9E73A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9.1.6</w:t>
            </w:r>
          </w:p>
        </w:tc>
        <w:tc>
          <w:tcPr>
            <w:tcW w:w="4780" w:type="dxa"/>
            <w:tcBorders>
              <w:top w:val="nil"/>
              <w:left w:val="nil"/>
              <w:bottom w:val="single" w:sz="4" w:space="0" w:color="auto"/>
              <w:right w:val="single" w:sz="4" w:space="0" w:color="auto"/>
            </w:tcBorders>
            <w:shd w:val="clear" w:color="auto" w:fill="auto"/>
            <w:vAlign w:val="center"/>
            <w:hideMark/>
          </w:tcPr>
          <w:p w14:paraId="3CC7444D"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del embobinado primario y segundario </w:t>
            </w:r>
          </w:p>
        </w:tc>
        <w:tc>
          <w:tcPr>
            <w:tcW w:w="1448" w:type="dxa"/>
            <w:tcBorders>
              <w:top w:val="nil"/>
              <w:left w:val="nil"/>
              <w:bottom w:val="single" w:sz="4" w:space="0" w:color="auto"/>
              <w:right w:val="single" w:sz="4" w:space="0" w:color="auto"/>
            </w:tcBorders>
            <w:shd w:val="clear" w:color="auto" w:fill="auto"/>
            <w:noWrap/>
            <w:vAlign w:val="center"/>
            <w:hideMark/>
          </w:tcPr>
          <w:p w14:paraId="43942320"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251464B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A6844A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4271106" w14:textId="77777777" w:rsidTr="005F6C4F">
        <w:trPr>
          <w:trHeight w:val="48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CAF783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9.1.7</w:t>
            </w:r>
          </w:p>
        </w:tc>
        <w:tc>
          <w:tcPr>
            <w:tcW w:w="4780" w:type="dxa"/>
            <w:tcBorders>
              <w:top w:val="nil"/>
              <w:left w:val="nil"/>
              <w:bottom w:val="single" w:sz="4" w:space="0" w:color="auto"/>
              <w:right w:val="single" w:sz="4" w:space="0" w:color="auto"/>
            </w:tcBorders>
            <w:shd w:val="clear" w:color="auto" w:fill="auto"/>
            <w:vAlign w:val="center"/>
            <w:hideMark/>
          </w:tcPr>
          <w:p w14:paraId="62A43770"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la leva de variación de voltaje de 110V a 2020V </w:t>
            </w:r>
          </w:p>
        </w:tc>
        <w:tc>
          <w:tcPr>
            <w:tcW w:w="1448" w:type="dxa"/>
            <w:tcBorders>
              <w:top w:val="nil"/>
              <w:left w:val="nil"/>
              <w:bottom w:val="single" w:sz="4" w:space="0" w:color="auto"/>
              <w:right w:val="single" w:sz="4" w:space="0" w:color="auto"/>
            </w:tcBorders>
            <w:shd w:val="clear" w:color="auto" w:fill="auto"/>
            <w:noWrap/>
            <w:vAlign w:val="center"/>
            <w:hideMark/>
          </w:tcPr>
          <w:p w14:paraId="50EFB2E1"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6AE50DC"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860C9B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D660B16" w14:textId="77777777" w:rsidTr="005F6C4F">
        <w:trPr>
          <w:trHeight w:val="48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9C4FF1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9.1.8</w:t>
            </w:r>
          </w:p>
        </w:tc>
        <w:tc>
          <w:tcPr>
            <w:tcW w:w="4780" w:type="dxa"/>
            <w:tcBorders>
              <w:top w:val="nil"/>
              <w:left w:val="nil"/>
              <w:bottom w:val="single" w:sz="4" w:space="0" w:color="auto"/>
              <w:right w:val="single" w:sz="4" w:space="0" w:color="auto"/>
            </w:tcBorders>
            <w:shd w:val="clear" w:color="auto" w:fill="auto"/>
            <w:vAlign w:val="center"/>
            <w:hideMark/>
          </w:tcPr>
          <w:p w14:paraId="357A6B52"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Cambio del Sistema de refrigeración incluye indicador de temperatura</w:t>
            </w:r>
          </w:p>
        </w:tc>
        <w:tc>
          <w:tcPr>
            <w:tcW w:w="1448" w:type="dxa"/>
            <w:tcBorders>
              <w:top w:val="nil"/>
              <w:left w:val="nil"/>
              <w:bottom w:val="single" w:sz="4" w:space="0" w:color="auto"/>
              <w:right w:val="single" w:sz="4" w:space="0" w:color="auto"/>
            </w:tcBorders>
            <w:shd w:val="clear" w:color="auto" w:fill="auto"/>
            <w:noWrap/>
            <w:vAlign w:val="center"/>
            <w:hideMark/>
          </w:tcPr>
          <w:p w14:paraId="34740673"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228459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E0192B5"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FC7F18A"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EC422F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9.1.9</w:t>
            </w:r>
          </w:p>
        </w:tc>
        <w:tc>
          <w:tcPr>
            <w:tcW w:w="4780" w:type="dxa"/>
            <w:tcBorders>
              <w:top w:val="nil"/>
              <w:left w:val="nil"/>
              <w:bottom w:val="single" w:sz="4" w:space="0" w:color="auto"/>
              <w:right w:val="single" w:sz="4" w:space="0" w:color="auto"/>
            </w:tcBorders>
            <w:shd w:val="clear" w:color="auto" w:fill="auto"/>
            <w:vAlign w:val="center"/>
            <w:hideMark/>
          </w:tcPr>
          <w:p w14:paraId="357DF449" w14:textId="77777777" w:rsidR="00C156B8" w:rsidRPr="00C156B8" w:rsidRDefault="00C156B8" w:rsidP="00C156B8">
            <w:pPr>
              <w:spacing w:after="0" w:line="240" w:lineRule="auto"/>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xml:space="preserve">Cambio de un metro de cable No 6 para porta electrodo </w:t>
            </w:r>
          </w:p>
        </w:tc>
        <w:tc>
          <w:tcPr>
            <w:tcW w:w="1448" w:type="dxa"/>
            <w:tcBorders>
              <w:top w:val="nil"/>
              <w:left w:val="nil"/>
              <w:bottom w:val="single" w:sz="4" w:space="0" w:color="auto"/>
              <w:right w:val="single" w:sz="4" w:space="0" w:color="auto"/>
            </w:tcBorders>
            <w:shd w:val="clear" w:color="auto" w:fill="auto"/>
            <w:noWrap/>
            <w:vAlign w:val="center"/>
            <w:hideMark/>
          </w:tcPr>
          <w:p w14:paraId="3C1161D9"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1E386B2"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0B30B5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E3ABAC7"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48A042F" w14:textId="77777777" w:rsidR="00C156B8" w:rsidRPr="00C156B8" w:rsidRDefault="00C156B8" w:rsidP="00C156B8">
            <w:pPr>
              <w:spacing w:after="0" w:line="240" w:lineRule="auto"/>
              <w:jc w:val="center"/>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10</w:t>
            </w:r>
          </w:p>
        </w:tc>
        <w:tc>
          <w:tcPr>
            <w:tcW w:w="4780" w:type="dxa"/>
            <w:tcBorders>
              <w:top w:val="nil"/>
              <w:left w:val="nil"/>
              <w:bottom w:val="single" w:sz="4" w:space="0" w:color="auto"/>
              <w:right w:val="single" w:sz="4" w:space="0" w:color="auto"/>
            </w:tcBorders>
            <w:shd w:val="clear" w:color="auto" w:fill="auto"/>
            <w:noWrap/>
            <w:vAlign w:val="center"/>
            <w:hideMark/>
          </w:tcPr>
          <w:p w14:paraId="6DCF8318"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ELECTROBOMBA (multimarca)</w:t>
            </w:r>
          </w:p>
        </w:tc>
        <w:tc>
          <w:tcPr>
            <w:tcW w:w="1448" w:type="dxa"/>
            <w:tcBorders>
              <w:top w:val="nil"/>
              <w:left w:val="nil"/>
              <w:bottom w:val="single" w:sz="4" w:space="0" w:color="auto"/>
              <w:right w:val="single" w:sz="4" w:space="0" w:color="auto"/>
            </w:tcBorders>
            <w:shd w:val="clear" w:color="auto" w:fill="auto"/>
            <w:noWrap/>
            <w:vAlign w:val="bottom"/>
            <w:hideMark/>
          </w:tcPr>
          <w:p w14:paraId="4CE5320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0FBCBEDD"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56F2DDFB"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62526E38" w14:textId="77777777" w:rsidTr="005F6C4F">
        <w:trPr>
          <w:trHeight w:val="12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E1C40E7"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t>10.1</w:t>
            </w:r>
          </w:p>
        </w:tc>
        <w:tc>
          <w:tcPr>
            <w:tcW w:w="4780" w:type="dxa"/>
            <w:tcBorders>
              <w:top w:val="nil"/>
              <w:left w:val="nil"/>
              <w:bottom w:val="single" w:sz="4" w:space="0" w:color="auto"/>
              <w:right w:val="single" w:sz="4" w:space="0" w:color="auto"/>
            </w:tcBorders>
            <w:shd w:val="clear" w:color="auto" w:fill="auto"/>
            <w:vAlign w:val="center"/>
            <w:hideMark/>
          </w:tcPr>
          <w:p w14:paraId="4CF2CB3D"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 xml:space="preserve">Impulsor (Rodete): </w:t>
            </w:r>
            <w:r w:rsidRPr="00C156B8">
              <w:rPr>
                <w:rFonts w:ascii="Arial" w:eastAsia="Times New Roman" w:hAnsi="Arial" w:cs="Arial"/>
                <w:color w:val="1F1F1F"/>
                <w:sz w:val="18"/>
                <w:szCs w:val="18"/>
                <w:lang w:eastAsia="es-CO"/>
              </w:rPr>
              <w:t xml:space="preserve">Desmontaje y limpieza de sedimentos, hilos o incrustaciones. En caso de erosión o rotura de álabes, se debe realizar el reemplazo por uno de material compatible (latón, </w:t>
            </w:r>
            <w:proofErr w:type="spellStart"/>
            <w:r w:rsidRPr="00C156B8">
              <w:rPr>
                <w:rFonts w:ascii="Arial" w:eastAsia="Times New Roman" w:hAnsi="Arial" w:cs="Arial"/>
                <w:color w:val="1F1F1F"/>
                <w:sz w:val="18"/>
                <w:szCs w:val="18"/>
                <w:lang w:eastAsia="es-CO"/>
              </w:rPr>
              <w:t>Noryl</w:t>
            </w:r>
            <w:proofErr w:type="spellEnd"/>
            <w:r w:rsidRPr="00C156B8">
              <w:rPr>
                <w:rFonts w:ascii="Arial" w:eastAsia="Times New Roman" w:hAnsi="Arial" w:cs="Arial"/>
                <w:color w:val="1F1F1F"/>
                <w:sz w:val="18"/>
                <w:szCs w:val="18"/>
                <w:lang w:eastAsia="es-CO"/>
              </w:rPr>
              <w:t xml:space="preserve"> o acero inoxidable).</w:t>
            </w:r>
          </w:p>
        </w:tc>
        <w:tc>
          <w:tcPr>
            <w:tcW w:w="1448" w:type="dxa"/>
            <w:tcBorders>
              <w:top w:val="nil"/>
              <w:left w:val="nil"/>
              <w:bottom w:val="single" w:sz="4" w:space="0" w:color="auto"/>
              <w:right w:val="single" w:sz="4" w:space="0" w:color="auto"/>
            </w:tcBorders>
            <w:shd w:val="clear" w:color="auto" w:fill="auto"/>
            <w:noWrap/>
            <w:vAlign w:val="center"/>
            <w:hideMark/>
          </w:tcPr>
          <w:p w14:paraId="196BBD9A"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55579A3"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B28410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DD0017C"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F5B56A7"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lastRenderedPageBreak/>
              <w:t>10.2</w:t>
            </w:r>
          </w:p>
        </w:tc>
        <w:tc>
          <w:tcPr>
            <w:tcW w:w="4780" w:type="dxa"/>
            <w:tcBorders>
              <w:top w:val="nil"/>
              <w:left w:val="nil"/>
              <w:bottom w:val="single" w:sz="4" w:space="0" w:color="auto"/>
              <w:right w:val="single" w:sz="4" w:space="0" w:color="auto"/>
            </w:tcBorders>
            <w:shd w:val="clear" w:color="auto" w:fill="auto"/>
            <w:vAlign w:val="center"/>
            <w:hideMark/>
          </w:tcPr>
          <w:p w14:paraId="3E180542"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Sello Mecánico:</w:t>
            </w:r>
            <w:r w:rsidRPr="00C156B8">
              <w:rPr>
                <w:rFonts w:ascii="Arial" w:eastAsia="Times New Roman" w:hAnsi="Arial" w:cs="Arial"/>
                <w:color w:val="1F1F1F"/>
                <w:sz w:val="18"/>
                <w:szCs w:val="18"/>
                <w:lang w:eastAsia="es-CO"/>
              </w:rPr>
              <w:t xml:space="preserve"> Cambio obligatorio en mantenimiento correctivo para evitar filtraciones hacia el motor. El sello debe ser de carbón/cerámica o materiales resistentes según el tipo de fluido.</w:t>
            </w:r>
          </w:p>
        </w:tc>
        <w:tc>
          <w:tcPr>
            <w:tcW w:w="1448" w:type="dxa"/>
            <w:tcBorders>
              <w:top w:val="nil"/>
              <w:left w:val="nil"/>
              <w:bottom w:val="single" w:sz="4" w:space="0" w:color="auto"/>
              <w:right w:val="single" w:sz="4" w:space="0" w:color="auto"/>
            </w:tcBorders>
            <w:shd w:val="clear" w:color="auto" w:fill="auto"/>
            <w:noWrap/>
            <w:vAlign w:val="center"/>
            <w:hideMark/>
          </w:tcPr>
          <w:p w14:paraId="3A8E7E7B"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79715CB"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A2BCFC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A150917"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FD597E2"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t>10.3</w:t>
            </w:r>
          </w:p>
        </w:tc>
        <w:tc>
          <w:tcPr>
            <w:tcW w:w="4780" w:type="dxa"/>
            <w:tcBorders>
              <w:top w:val="nil"/>
              <w:left w:val="nil"/>
              <w:bottom w:val="single" w:sz="4" w:space="0" w:color="auto"/>
              <w:right w:val="single" w:sz="4" w:space="0" w:color="auto"/>
            </w:tcBorders>
            <w:shd w:val="clear" w:color="auto" w:fill="auto"/>
            <w:vAlign w:val="center"/>
            <w:hideMark/>
          </w:tcPr>
          <w:p w14:paraId="4030AEE4"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 xml:space="preserve">Cuerpo de Voluta: </w:t>
            </w:r>
            <w:r w:rsidRPr="00C156B8">
              <w:rPr>
                <w:rFonts w:ascii="Arial" w:eastAsia="Times New Roman" w:hAnsi="Arial" w:cs="Arial"/>
                <w:color w:val="1F1F1F"/>
                <w:sz w:val="18"/>
                <w:szCs w:val="18"/>
                <w:lang w:eastAsia="es-CO"/>
              </w:rPr>
              <w:t>Inspección de la cámara de bombeo, eliminación de óxido y verificación de la integridad de la carcasa.</w:t>
            </w:r>
          </w:p>
        </w:tc>
        <w:tc>
          <w:tcPr>
            <w:tcW w:w="1448" w:type="dxa"/>
            <w:tcBorders>
              <w:top w:val="nil"/>
              <w:left w:val="nil"/>
              <w:bottom w:val="single" w:sz="4" w:space="0" w:color="auto"/>
              <w:right w:val="single" w:sz="4" w:space="0" w:color="auto"/>
            </w:tcBorders>
            <w:shd w:val="clear" w:color="auto" w:fill="auto"/>
            <w:noWrap/>
            <w:vAlign w:val="center"/>
            <w:hideMark/>
          </w:tcPr>
          <w:p w14:paraId="26B228F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BDB2251"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0C03DF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FF301F9"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40A7639"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t>10.4</w:t>
            </w:r>
          </w:p>
        </w:tc>
        <w:tc>
          <w:tcPr>
            <w:tcW w:w="4780" w:type="dxa"/>
            <w:tcBorders>
              <w:top w:val="nil"/>
              <w:left w:val="nil"/>
              <w:bottom w:val="single" w:sz="4" w:space="0" w:color="auto"/>
              <w:right w:val="single" w:sz="4" w:space="0" w:color="auto"/>
            </w:tcBorders>
            <w:shd w:val="clear" w:color="auto" w:fill="auto"/>
            <w:vAlign w:val="center"/>
            <w:hideMark/>
          </w:tcPr>
          <w:p w14:paraId="20662B65"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Válvula de Pie (Pichancha) y Cheque:</w:t>
            </w:r>
            <w:r w:rsidRPr="00C156B8">
              <w:rPr>
                <w:rFonts w:ascii="Arial" w:eastAsia="Times New Roman" w:hAnsi="Arial" w:cs="Arial"/>
                <w:color w:val="1F1F1F"/>
                <w:sz w:val="18"/>
                <w:szCs w:val="18"/>
                <w:lang w:eastAsia="es-CO"/>
              </w:rPr>
              <w:t xml:space="preserve"> Revisión del sello de caucho y resorte para garantizar que la bomba no pierda el cebado.</w:t>
            </w:r>
          </w:p>
        </w:tc>
        <w:tc>
          <w:tcPr>
            <w:tcW w:w="1448" w:type="dxa"/>
            <w:tcBorders>
              <w:top w:val="nil"/>
              <w:left w:val="nil"/>
              <w:bottom w:val="single" w:sz="4" w:space="0" w:color="auto"/>
              <w:right w:val="single" w:sz="4" w:space="0" w:color="auto"/>
            </w:tcBorders>
            <w:shd w:val="clear" w:color="auto" w:fill="auto"/>
            <w:noWrap/>
            <w:vAlign w:val="center"/>
            <w:hideMark/>
          </w:tcPr>
          <w:p w14:paraId="0A9B8E7F"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CB6589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A7119A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485E2BC"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89F9E86"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t>10.5</w:t>
            </w:r>
          </w:p>
        </w:tc>
        <w:tc>
          <w:tcPr>
            <w:tcW w:w="4780" w:type="dxa"/>
            <w:tcBorders>
              <w:top w:val="nil"/>
              <w:left w:val="nil"/>
              <w:bottom w:val="single" w:sz="4" w:space="0" w:color="auto"/>
              <w:right w:val="single" w:sz="4" w:space="0" w:color="auto"/>
            </w:tcBorders>
            <w:shd w:val="clear" w:color="auto" w:fill="auto"/>
            <w:vAlign w:val="center"/>
            <w:hideMark/>
          </w:tcPr>
          <w:p w14:paraId="7E915843"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 xml:space="preserve">Rodamientos (Cojinetes): </w:t>
            </w:r>
            <w:r w:rsidRPr="00C156B8">
              <w:rPr>
                <w:rFonts w:ascii="Arial" w:eastAsia="Times New Roman" w:hAnsi="Arial" w:cs="Arial"/>
                <w:color w:val="1F1F1F"/>
                <w:sz w:val="18"/>
                <w:szCs w:val="18"/>
                <w:lang w:eastAsia="es-CO"/>
              </w:rPr>
              <w:t>Sustitución obligatoria de rodamientos si presentan ruido, juego axial o vibración (preferiblemente marcas de alta calidad como SKF, NSK o FAG).</w:t>
            </w:r>
          </w:p>
        </w:tc>
        <w:tc>
          <w:tcPr>
            <w:tcW w:w="1448" w:type="dxa"/>
            <w:tcBorders>
              <w:top w:val="nil"/>
              <w:left w:val="nil"/>
              <w:bottom w:val="single" w:sz="4" w:space="0" w:color="auto"/>
              <w:right w:val="single" w:sz="4" w:space="0" w:color="auto"/>
            </w:tcBorders>
            <w:shd w:val="clear" w:color="auto" w:fill="auto"/>
            <w:noWrap/>
            <w:vAlign w:val="center"/>
            <w:hideMark/>
          </w:tcPr>
          <w:p w14:paraId="28F3FD86"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351C8D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392745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37896B2"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F57F175"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t>10.6</w:t>
            </w:r>
          </w:p>
        </w:tc>
        <w:tc>
          <w:tcPr>
            <w:tcW w:w="4780" w:type="dxa"/>
            <w:tcBorders>
              <w:top w:val="nil"/>
              <w:left w:val="nil"/>
              <w:bottom w:val="single" w:sz="4" w:space="0" w:color="auto"/>
              <w:right w:val="single" w:sz="4" w:space="0" w:color="auto"/>
            </w:tcBorders>
            <w:shd w:val="clear" w:color="auto" w:fill="auto"/>
            <w:vAlign w:val="center"/>
            <w:hideMark/>
          </w:tcPr>
          <w:p w14:paraId="0BD6E0F6"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 xml:space="preserve">Condensador de Marcha: </w:t>
            </w:r>
            <w:r w:rsidRPr="00C156B8">
              <w:rPr>
                <w:rFonts w:ascii="Arial" w:eastAsia="Times New Roman" w:hAnsi="Arial" w:cs="Arial"/>
                <w:color w:val="1F1F1F"/>
                <w:sz w:val="18"/>
                <w:szCs w:val="18"/>
                <w:lang w:eastAsia="es-CO"/>
              </w:rPr>
              <w:t>Verificación de la capacitancia (</w:t>
            </w:r>
            <w:proofErr w:type="spellStart"/>
            <w:r w:rsidRPr="00C156B8">
              <w:rPr>
                <w:rFonts w:ascii="Arial" w:eastAsia="Times New Roman" w:hAnsi="Arial" w:cs="Arial"/>
                <w:color w:val="1F1F1F"/>
                <w:sz w:val="18"/>
                <w:szCs w:val="18"/>
                <w:lang w:eastAsia="es-CO"/>
              </w:rPr>
              <w:t>uF</w:t>
            </w:r>
            <w:proofErr w:type="spellEnd"/>
            <w:r w:rsidRPr="00C156B8">
              <w:rPr>
                <w:rFonts w:ascii="Arial" w:eastAsia="Times New Roman" w:hAnsi="Arial" w:cs="Arial"/>
                <w:color w:val="1F1F1F"/>
                <w:sz w:val="18"/>
                <w:szCs w:val="18"/>
                <w:lang w:eastAsia="es-CO"/>
              </w:rPr>
              <w:t>) para asegurar un arranque óptimo y evitar recalentamientos</w:t>
            </w:r>
          </w:p>
        </w:tc>
        <w:tc>
          <w:tcPr>
            <w:tcW w:w="1448" w:type="dxa"/>
            <w:tcBorders>
              <w:top w:val="nil"/>
              <w:left w:val="nil"/>
              <w:bottom w:val="single" w:sz="4" w:space="0" w:color="auto"/>
              <w:right w:val="single" w:sz="4" w:space="0" w:color="auto"/>
            </w:tcBorders>
            <w:shd w:val="clear" w:color="auto" w:fill="auto"/>
            <w:noWrap/>
            <w:vAlign w:val="center"/>
            <w:hideMark/>
          </w:tcPr>
          <w:p w14:paraId="4D80ED78"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62305F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8A8816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AB93CC0"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439FB6F"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t>10.7</w:t>
            </w:r>
          </w:p>
        </w:tc>
        <w:tc>
          <w:tcPr>
            <w:tcW w:w="4780" w:type="dxa"/>
            <w:tcBorders>
              <w:top w:val="nil"/>
              <w:left w:val="nil"/>
              <w:bottom w:val="single" w:sz="4" w:space="0" w:color="auto"/>
              <w:right w:val="single" w:sz="4" w:space="0" w:color="auto"/>
            </w:tcBorders>
            <w:shd w:val="clear" w:color="auto" w:fill="auto"/>
            <w:vAlign w:val="center"/>
            <w:hideMark/>
          </w:tcPr>
          <w:p w14:paraId="1F6FCA30"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 xml:space="preserve">Caja de Bornes: </w:t>
            </w:r>
            <w:r w:rsidRPr="00C156B8">
              <w:rPr>
                <w:rFonts w:ascii="Arial" w:eastAsia="Times New Roman" w:hAnsi="Arial" w:cs="Arial"/>
                <w:color w:val="1F1F1F"/>
                <w:sz w:val="18"/>
                <w:szCs w:val="18"/>
                <w:lang w:eastAsia="es-CO"/>
              </w:rPr>
              <w:t>Limpieza de contactos, ajuste de terminales y verificación del aislante del cable de alimentación.</w:t>
            </w:r>
          </w:p>
        </w:tc>
        <w:tc>
          <w:tcPr>
            <w:tcW w:w="1448" w:type="dxa"/>
            <w:tcBorders>
              <w:top w:val="nil"/>
              <w:left w:val="nil"/>
              <w:bottom w:val="single" w:sz="4" w:space="0" w:color="auto"/>
              <w:right w:val="single" w:sz="4" w:space="0" w:color="auto"/>
            </w:tcBorders>
            <w:shd w:val="clear" w:color="auto" w:fill="auto"/>
            <w:noWrap/>
            <w:vAlign w:val="center"/>
            <w:hideMark/>
          </w:tcPr>
          <w:p w14:paraId="1EAC4664"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215319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21C175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CE34D9B"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F5C7628"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t>10.8</w:t>
            </w:r>
          </w:p>
        </w:tc>
        <w:tc>
          <w:tcPr>
            <w:tcW w:w="4780" w:type="dxa"/>
            <w:tcBorders>
              <w:top w:val="nil"/>
              <w:left w:val="nil"/>
              <w:bottom w:val="single" w:sz="4" w:space="0" w:color="auto"/>
              <w:right w:val="single" w:sz="4" w:space="0" w:color="auto"/>
            </w:tcBorders>
            <w:shd w:val="clear" w:color="auto" w:fill="auto"/>
            <w:vAlign w:val="center"/>
            <w:hideMark/>
          </w:tcPr>
          <w:p w14:paraId="692D9F4A"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Ventilación:</w:t>
            </w:r>
            <w:r w:rsidRPr="00C156B8">
              <w:rPr>
                <w:rFonts w:ascii="Arial" w:eastAsia="Times New Roman" w:hAnsi="Arial" w:cs="Arial"/>
                <w:color w:val="1F1F1F"/>
                <w:sz w:val="18"/>
                <w:szCs w:val="18"/>
                <w:lang w:eastAsia="es-CO"/>
              </w:rPr>
              <w:t xml:space="preserve"> Limpieza de la tapa deflectora y del ventilador para garantizar el flujo de aire sobre las aletas de disipación de calor.</w:t>
            </w:r>
          </w:p>
        </w:tc>
        <w:tc>
          <w:tcPr>
            <w:tcW w:w="1448" w:type="dxa"/>
            <w:tcBorders>
              <w:top w:val="nil"/>
              <w:left w:val="nil"/>
              <w:bottom w:val="single" w:sz="4" w:space="0" w:color="auto"/>
              <w:right w:val="single" w:sz="4" w:space="0" w:color="auto"/>
            </w:tcBorders>
            <w:shd w:val="clear" w:color="auto" w:fill="auto"/>
            <w:noWrap/>
            <w:vAlign w:val="center"/>
            <w:hideMark/>
          </w:tcPr>
          <w:p w14:paraId="1644D405"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9867A23"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6708850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C202EE8"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7250FC5"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t>10.9</w:t>
            </w:r>
          </w:p>
        </w:tc>
        <w:tc>
          <w:tcPr>
            <w:tcW w:w="4780" w:type="dxa"/>
            <w:tcBorders>
              <w:top w:val="nil"/>
              <w:left w:val="nil"/>
              <w:bottom w:val="single" w:sz="4" w:space="0" w:color="auto"/>
              <w:right w:val="single" w:sz="4" w:space="0" w:color="auto"/>
            </w:tcBorders>
            <w:shd w:val="clear" w:color="auto" w:fill="auto"/>
            <w:vAlign w:val="center"/>
            <w:hideMark/>
          </w:tcPr>
          <w:p w14:paraId="73DAD7F3"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 xml:space="preserve">Presostato / </w:t>
            </w:r>
            <w:proofErr w:type="spellStart"/>
            <w:r w:rsidRPr="00C156B8">
              <w:rPr>
                <w:rFonts w:ascii="Arial" w:eastAsia="Times New Roman" w:hAnsi="Arial" w:cs="Arial"/>
                <w:b/>
                <w:bCs/>
                <w:color w:val="1F1F1F"/>
                <w:sz w:val="18"/>
                <w:szCs w:val="18"/>
                <w:lang w:eastAsia="es-CO"/>
              </w:rPr>
              <w:t>Flujostato</w:t>
            </w:r>
            <w:proofErr w:type="spellEnd"/>
            <w:r w:rsidRPr="00C156B8">
              <w:rPr>
                <w:rFonts w:ascii="Arial" w:eastAsia="Times New Roman" w:hAnsi="Arial" w:cs="Arial"/>
                <w:b/>
                <w:bCs/>
                <w:color w:val="1F1F1F"/>
                <w:sz w:val="18"/>
                <w:szCs w:val="18"/>
                <w:lang w:eastAsia="es-CO"/>
              </w:rPr>
              <w:t xml:space="preserve">: </w:t>
            </w:r>
            <w:r w:rsidRPr="00C156B8">
              <w:rPr>
                <w:rFonts w:ascii="Arial" w:eastAsia="Times New Roman" w:hAnsi="Arial" w:cs="Arial"/>
                <w:color w:val="1F1F1F"/>
                <w:sz w:val="18"/>
                <w:szCs w:val="18"/>
                <w:lang w:eastAsia="es-CO"/>
              </w:rPr>
              <w:t>En equipos de presión constante, se debe calibrar el rango de encendido y apagado.</w:t>
            </w:r>
          </w:p>
        </w:tc>
        <w:tc>
          <w:tcPr>
            <w:tcW w:w="1448" w:type="dxa"/>
            <w:tcBorders>
              <w:top w:val="nil"/>
              <w:left w:val="nil"/>
              <w:bottom w:val="single" w:sz="4" w:space="0" w:color="auto"/>
              <w:right w:val="single" w:sz="4" w:space="0" w:color="auto"/>
            </w:tcBorders>
            <w:shd w:val="clear" w:color="auto" w:fill="auto"/>
            <w:noWrap/>
            <w:vAlign w:val="center"/>
            <w:hideMark/>
          </w:tcPr>
          <w:p w14:paraId="2D9B67E2"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DED2471"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D9BC6A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1B6E9D2" w14:textId="77777777" w:rsidTr="005F6C4F">
        <w:trPr>
          <w:trHeight w:val="48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9B4765D"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t>10.10</w:t>
            </w:r>
          </w:p>
        </w:tc>
        <w:tc>
          <w:tcPr>
            <w:tcW w:w="4780" w:type="dxa"/>
            <w:tcBorders>
              <w:top w:val="nil"/>
              <w:left w:val="nil"/>
              <w:bottom w:val="single" w:sz="4" w:space="0" w:color="auto"/>
              <w:right w:val="single" w:sz="4" w:space="0" w:color="auto"/>
            </w:tcBorders>
            <w:shd w:val="clear" w:color="auto" w:fill="auto"/>
            <w:vAlign w:val="center"/>
            <w:hideMark/>
          </w:tcPr>
          <w:p w14:paraId="0B2D9FD6"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 xml:space="preserve">Protección Térmica: </w:t>
            </w:r>
            <w:r w:rsidRPr="00C156B8">
              <w:rPr>
                <w:rFonts w:ascii="Arial" w:eastAsia="Times New Roman" w:hAnsi="Arial" w:cs="Arial"/>
                <w:color w:val="1F1F1F"/>
                <w:sz w:val="18"/>
                <w:szCs w:val="18"/>
                <w:lang w:eastAsia="es-CO"/>
              </w:rPr>
              <w:t>Verificación de que el protector térmico interno actúe correctamente ante sobrecargas.</w:t>
            </w:r>
          </w:p>
        </w:tc>
        <w:tc>
          <w:tcPr>
            <w:tcW w:w="1448" w:type="dxa"/>
            <w:tcBorders>
              <w:top w:val="nil"/>
              <w:left w:val="nil"/>
              <w:bottom w:val="single" w:sz="4" w:space="0" w:color="auto"/>
              <w:right w:val="single" w:sz="4" w:space="0" w:color="auto"/>
            </w:tcBorders>
            <w:shd w:val="clear" w:color="auto" w:fill="auto"/>
            <w:noWrap/>
            <w:vAlign w:val="center"/>
            <w:hideMark/>
          </w:tcPr>
          <w:p w14:paraId="7059843E"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53344D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AE5ECB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BF3D9A2"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134DFC0" w14:textId="77777777" w:rsidR="00C156B8" w:rsidRPr="00C156B8" w:rsidRDefault="00C156B8" w:rsidP="00C156B8">
            <w:pPr>
              <w:spacing w:after="0" w:line="240" w:lineRule="auto"/>
              <w:jc w:val="center"/>
              <w:rPr>
                <w:rFonts w:ascii="Arial" w:eastAsia="Times New Roman" w:hAnsi="Arial" w:cs="Arial"/>
                <w:color w:val="1F1F1F"/>
                <w:sz w:val="18"/>
                <w:szCs w:val="18"/>
                <w:lang w:eastAsia="es-CO"/>
              </w:rPr>
            </w:pPr>
            <w:r w:rsidRPr="00C156B8">
              <w:rPr>
                <w:rFonts w:ascii="Arial" w:eastAsia="Times New Roman" w:hAnsi="Arial" w:cs="Arial"/>
                <w:color w:val="1F1F1F"/>
                <w:sz w:val="18"/>
                <w:szCs w:val="18"/>
                <w:lang w:eastAsia="es-CO"/>
              </w:rPr>
              <w:t>10.11</w:t>
            </w:r>
          </w:p>
        </w:tc>
        <w:tc>
          <w:tcPr>
            <w:tcW w:w="4780" w:type="dxa"/>
            <w:tcBorders>
              <w:top w:val="nil"/>
              <w:left w:val="nil"/>
              <w:bottom w:val="single" w:sz="4" w:space="0" w:color="auto"/>
              <w:right w:val="single" w:sz="4" w:space="0" w:color="auto"/>
            </w:tcBorders>
            <w:shd w:val="clear" w:color="auto" w:fill="auto"/>
            <w:vAlign w:val="center"/>
            <w:hideMark/>
          </w:tcPr>
          <w:p w14:paraId="7478A702" w14:textId="77777777" w:rsidR="00C156B8" w:rsidRPr="00C156B8" w:rsidRDefault="00C156B8" w:rsidP="00C156B8">
            <w:pPr>
              <w:spacing w:after="0" w:line="240" w:lineRule="auto"/>
              <w:rPr>
                <w:rFonts w:ascii="Arial" w:eastAsia="Times New Roman" w:hAnsi="Arial" w:cs="Arial"/>
                <w:b/>
                <w:bCs/>
                <w:color w:val="1F1F1F"/>
                <w:sz w:val="18"/>
                <w:szCs w:val="18"/>
                <w:lang w:eastAsia="es-CO"/>
              </w:rPr>
            </w:pPr>
            <w:r w:rsidRPr="00C156B8">
              <w:rPr>
                <w:rFonts w:ascii="Arial" w:eastAsia="Times New Roman" w:hAnsi="Arial" w:cs="Arial"/>
                <w:b/>
                <w:bCs/>
                <w:color w:val="1F1F1F"/>
                <w:sz w:val="18"/>
                <w:szCs w:val="18"/>
                <w:lang w:eastAsia="es-CO"/>
              </w:rPr>
              <w:t xml:space="preserve">Bobinado: </w:t>
            </w:r>
            <w:r w:rsidRPr="00C156B8">
              <w:rPr>
                <w:rFonts w:ascii="Arial" w:eastAsia="Times New Roman" w:hAnsi="Arial" w:cs="Arial"/>
                <w:color w:val="1F1F1F"/>
                <w:sz w:val="18"/>
                <w:szCs w:val="18"/>
                <w:lang w:eastAsia="es-CO"/>
              </w:rPr>
              <w:t>Medición de resistencia de aislamiento (</w:t>
            </w:r>
            <w:proofErr w:type="spellStart"/>
            <w:r w:rsidRPr="00C156B8">
              <w:rPr>
                <w:rFonts w:ascii="Arial" w:eastAsia="Times New Roman" w:hAnsi="Arial" w:cs="Arial"/>
                <w:color w:val="1F1F1F"/>
                <w:sz w:val="18"/>
                <w:szCs w:val="18"/>
                <w:lang w:eastAsia="es-CO"/>
              </w:rPr>
              <w:t>megado</w:t>
            </w:r>
            <w:proofErr w:type="spellEnd"/>
            <w:r w:rsidRPr="00C156B8">
              <w:rPr>
                <w:rFonts w:ascii="Arial" w:eastAsia="Times New Roman" w:hAnsi="Arial" w:cs="Arial"/>
                <w:color w:val="1F1F1F"/>
                <w:sz w:val="18"/>
                <w:szCs w:val="18"/>
                <w:lang w:eastAsia="es-CO"/>
              </w:rPr>
              <w:t>) para descartar fugas a tierra o cortocircuitos internos.</w:t>
            </w:r>
          </w:p>
        </w:tc>
        <w:tc>
          <w:tcPr>
            <w:tcW w:w="1448" w:type="dxa"/>
            <w:tcBorders>
              <w:top w:val="nil"/>
              <w:left w:val="nil"/>
              <w:bottom w:val="single" w:sz="4" w:space="0" w:color="auto"/>
              <w:right w:val="single" w:sz="4" w:space="0" w:color="auto"/>
            </w:tcBorders>
            <w:shd w:val="clear" w:color="auto" w:fill="auto"/>
            <w:noWrap/>
            <w:vAlign w:val="center"/>
            <w:hideMark/>
          </w:tcPr>
          <w:p w14:paraId="53ABE4E5"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479180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49CBC6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D8F67AB"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4F11A7B"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11</w:t>
            </w:r>
          </w:p>
        </w:tc>
        <w:tc>
          <w:tcPr>
            <w:tcW w:w="4780" w:type="dxa"/>
            <w:tcBorders>
              <w:top w:val="nil"/>
              <w:left w:val="nil"/>
              <w:bottom w:val="single" w:sz="4" w:space="0" w:color="auto"/>
              <w:right w:val="single" w:sz="4" w:space="0" w:color="auto"/>
            </w:tcBorders>
            <w:shd w:val="clear" w:color="auto" w:fill="auto"/>
            <w:noWrap/>
            <w:vAlign w:val="center"/>
            <w:hideMark/>
          </w:tcPr>
          <w:p w14:paraId="4091B9A0"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MOTOBOMBA (MULTIMARCAS)</w:t>
            </w:r>
          </w:p>
        </w:tc>
        <w:tc>
          <w:tcPr>
            <w:tcW w:w="1448" w:type="dxa"/>
            <w:tcBorders>
              <w:top w:val="nil"/>
              <w:left w:val="nil"/>
              <w:bottom w:val="single" w:sz="4" w:space="0" w:color="auto"/>
              <w:right w:val="single" w:sz="4" w:space="0" w:color="auto"/>
            </w:tcBorders>
            <w:shd w:val="clear" w:color="auto" w:fill="auto"/>
            <w:noWrap/>
            <w:vAlign w:val="bottom"/>
            <w:hideMark/>
          </w:tcPr>
          <w:p w14:paraId="318AF9E8"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3BA1F76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4F9CCDC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5F9DD1DF"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188E82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11.1</w:t>
            </w:r>
          </w:p>
        </w:tc>
        <w:tc>
          <w:tcPr>
            <w:tcW w:w="4780" w:type="dxa"/>
            <w:tcBorders>
              <w:top w:val="nil"/>
              <w:left w:val="nil"/>
              <w:bottom w:val="single" w:sz="4" w:space="0" w:color="auto"/>
              <w:right w:val="single" w:sz="4" w:space="0" w:color="auto"/>
            </w:tcBorders>
            <w:shd w:val="clear" w:color="auto" w:fill="auto"/>
            <w:vAlign w:val="center"/>
            <w:hideMark/>
          </w:tcPr>
          <w:p w14:paraId="4C401D7A"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Sistema de Admisión:</w:t>
            </w:r>
            <w:r w:rsidRPr="00C156B8">
              <w:rPr>
                <w:rFonts w:ascii="Arial" w:eastAsia="Times New Roman" w:hAnsi="Arial" w:cs="Arial"/>
                <w:color w:val="000000"/>
                <w:sz w:val="18"/>
                <w:szCs w:val="18"/>
                <w:lang w:eastAsia="es-CO"/>
              </w:rPr>
              <w:t xml:space="preserve"> Limpieza o cambio del filtro de aire (elemento de papel o esponja) para evitar el ingreso de partículas al cilindro.</w:t>
            </w:r>
          </w:p>
        </w:tc>
        <w:tc>
          <w:tcPr>
            <w:tcW w:w="1448" w:type="dxa"/>
            <w:tcBorders>
              <w:top w:val="nil"/>
              <w:left w:val="nil"/>
              <w:bottom w:val="single" w:sz="4" w:space="0" w:color="auto"/>
              <w:right w:val="single" w:sz="4" w:space="0" w:color="auto"/>
            </w:tcBorders>
            <w:shd w:val="clear" w:color="auto" w:fill="auto"/>
            <w:noWrap/>
            <w:vAlign w:val="center"/>
            <w:hideMark/>
          </w:tcPr>
          <w:p w14:paraId="52B7B952"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D4D5D1F"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BFA6266"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96295CD"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4894AA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11.2</w:t>
            </w:r>
          </w:p>
        </w:tc>
        <w:tc>
          <w:tcPr>
            <w:tcW w:w="4780" w:type="dxa"/>
            <w:tcBorders>
              <w:top w:val="nil"/>
              <w:left w:val="nil"/>
              <w:bottom w:val="single" w:sz="4" w:space="0" w:color="auto"/>
              <w:right w:val="single" w:sz="4" w:space="0" w:color="auto"/>
            </w:tcBorders>
            <w:shd w:val="clear" w:color="auto" w:fill="auto"/>
            <w:vAlign w:val="center"/>
            <w:hideMark/>
          </w:tcPr>
          <w:p w14:paraId="6201BF0F"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 xml:space="preserve">Sistema de Combustible: </w:t>
            </w:r>
            <w:r w:rsidRPr="00C156B8">
              <w:rPr>
                <w:rFonts w:ascii="Arial" w:eastAsia="Times New Roman" w:hAnsi="Arial" w:cs="Arial"/>
                <w:color w:val="000000"/>
                <w:sz w:val="18"/>
                <w:szCs w:val="18"/>
                <w:lang w:eastAsia="es-CO"/>
              </w:rPr>
              <w:t xml:space="preserve">Limpieza del tanque, cambio del filtro de combustible y limpieza técnica del carburador (ajuste de flotador y </w:t>
            </w:r>
            <w:proofErr w:type="spellStart"/>
            <w:r w:rsidRPr="00C156B8">
              <w:rPr>
                <w:rFonts w:ascii="Arial" w:eastAsia="Times New Roman" w:hAnsi="Arial" w:cs="Arial"/>
                <w:color w:val="000000"/>
                <w:sz w:val="18"/>
                <w:szCs w:val="18"/>
                <w:lang w:eastAsia="es-CO"/>
              </w:rPr>
              <w:t>chicleres</w:t>
            </w:r>
            <w:proofErr w:type="spellEnd"/>
            <w:r w:rsidRPr="00C156B8">
              <w:rPr>
                <w:rFonts w:ascii="Arial" w:eastAsia="Times New Roman" w:hAnsi="Arial" w:cs="Arial"/>
                <w:color w:val="000000"/>
                <w:sz w:val="18"/>
                <w:szCs w:val="18"/>
                <w:lang w:eastAsia="es-CO"/>
              </w:rPr>
              <w:t>).</w:t>
            </w:r>
          </w:p>
        </w:tc>
        <w:tc>
          <w:tcPr>
            <w:tcW w:w="1448" w:type="dxa"/>
            <w:tcBorders>
              <w:top w:val="nil"/>
              <w:left w:val="nil"/>
              <w:bottom w:val="single" w:sz="4" w:space="0" w:color="auto"/>
              <w:right w:val="single" w:sz="4" w:space="0" w:color="auto"/>
            </w:tcBorders>
            <w:shd w:val="clear" w:color="auto" w:fill="auto"/>
            <w:noWrap/>
            <w:vAlign w:val="center"/>
            <w:hideMark/>
          </w:tcPr>
          <w:p w14:paraId="780B8CD8"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E2737F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719B2EE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97E29DC"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619C38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11.3</w:t>
            </w:r>
          </w:p>
        </w:tc>
        <w:tc>
          <w:tcPr>
            <w:tcW w:w="4780" w:type="dxa"/>
            <w:tcBorders>
              <w:top w:val="nil"/>
              <w:left w:val="nil"/>
              <w:bottom w:val="single" w:sz="4" w:space="0" w:color="auto"/>
              <w:right w:val="single" w:sz="4" w:space="0" w:color="auto"/>
            </w:tcBorders>
            <w:shd w:val="clear" w:color="auto" w:fill="auto"/>
            <w:vAlign w:val="center"/>
            <w:hideMark/>
          </w:tcPr>
          <w:p w14:paraId="256DB9CD"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Sistema de Encendido:</w:t>
            </w:r>
            <w:r w:rsidRPr="00C156B8">
              <w:rPr>
                <w:rFonts w:ascii="Arial" w:eastAsia="Times New Roman" w:hAnsi="Arial" w:cs="Arial"/>
                <w:color w:val="000000"/>
                <w:sz w:val="18"/>
                <w:szCs w:val="18"/>
                <w:lang w:eastAsia="es-CO"/>
              </w:rPr>
              <w:t xml:space="preserve"> Cambio de bujía (según grado térmico especificado) y verificación de la luz de válvulas (admisión y escape).</w:t>
            </w:r>
          </w:p>
        </w:tc>
        <w:tc>
          <w:tcPr>
            <w:tcW w:w="1448" w:type="dxa"/>
            <w:tcBorders>
              <w:top w:val="nil"/>
              <w:left w:val="nil"/>
              <w:bottom w:val="single" w:sz="4" w:space="0" w:color="auto"/>
              <w:right w:val="single" w:sz="4" w:space="0" w:color="auto"/>
            </w:tcBorders>
            <w:shd w:val="clear" w:color="auto" w:fill="auto"/>
            <w:noWrap/>
            <w:vAlign w:val="center"/>
            <w:hideMark/>
          </w:tcPr>
          <w:p w14:paraId="7D7DBF11"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C17E7F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C2A9AB7"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6DE4A72"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818AC6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11.4</w:t>
            </w:r>
          </w:p>
        </w:tc>
        <w:tc>
          <w:tcPr>
            <w:tcW w:w="4780" w:type="dxa"/>
            <w:tcBorders>
              <w:top w:val="nil"/>
              <w:left w:val="nil"/>
              <w:bottom w:val="single" w:sz="4" w:space="0" w:color="auto"/>
              <w:right w:val="single" w:sz="4" w:space="0" w:color="auto"/>
            </w:tcBorders>
            <w:shd w:val="clear" w:color="auto" w:fill="auto"/>
            <w:vAlign w:val="center"/>
            <w:hideMark/>
          </w:tcPr>
          <w:p w14:paraId="159B7A5D"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 xml:space="preserve">Lubricación: </w:t>
            </w:r>
            <w:r w:rsidRPr="00C156B8">
              <w:rPr>
                <w:rFonts w:ascii="Arial" w:eastAsia="Times New Roman" w:hAnsi="Arial" w:cs="Arial"/>
                <w:color w:val="000000"/>
                <w:sz w:val="18"/>
                <w:szCs w:val="18"/>
                <w:lang w:eastAsia="es-CO"/>
              </w:rPr>
              <w:t>Cambio de aceite de motor (grados SAE 10W30 o 20W50 según manual) y limpieza del tapón magnético si lo posee.</w:t>
            </w:r>
          </w:p>
        </w:tc>
        <w:tc>
          <w:tcPr>
            <w:tcW w:w="1448" w:type="dxa"/>
            <w:tcBorders>
              <w:top w:val="nil"/>
              <w:left w:val="nil"/>
              <w:bottom w:val="single" w:sz="4" w:space="0" w:color="auto"/>
              <w:right w:val="single" w:sz="4" w:space="0" w:color="auto"/>
            </w:tcBorders>
            <w:shd w:val="clear" w:color="auto" w:fill="auto"/>
            <w:noWrap/>
            <w:vAlign w:val="center"/>
            <w:hideMark/>
          </w:tcPr>
          <w:p w14:paraId="08B1EE12"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2D06E96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7D35DFF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0B5730C1"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8DABBF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11.5</w:t>
            </w:r>
          </w:p>
        </w:tc>
        <w:tc>
          <w:tcPr>
            <w:tcW w:w="4780" w:type="dxa"/>
            <w:tcBorders>
              <w:top w:val="nil"/>
              <w:left w:val="nil"/>
              <w:bottom w:val="single" w:sz="4" w:space="0" w:color="auto"/>
              <w:right w:val="single" w:sz="4" w:space="0" w:color="auto"/>
            </w:tcBorders>
            <w:shd w:val="clear" w:color="auto" w:fill="auto"/>
            <w:vAlign w:val="center"/>
            <w:hideMark/>
          </w:tcPr>
          <w:p w14:paraId="2A6A2104"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 xml:space="preserve">Arranque: </w:t>
            </w:r>
            <w:r w:rsidRPr="00C156B8">
              <w:rPr>
                <w:rFonts w:ascii="Arial" w:eastAsia="Times New Roman" w:hAnsi="Arial" w:cs="Arial"/>
                <w:color w:val="000000"/>
                <w:sz w:val="18"/>
                <w:szCs w:val="18"/>
                <w:lang w:eastAsia="es-CO"/>
              </w:rPr>
              <w:t>Revisión del cordón retráctil, resorte recuperador y trinquetes del sistema de arranque manual.</w:t>
            </w:r>
          </w:p>
        </w:tc>
        <w:tc>
          <w:tcPr>
            <w:tcW w:w="1448" w:type="dxa"/>
            <w:tcBorders>
              <w:top w:val="nil"/>
              <w:left w:val="nil"/>
              <w:bottom w:val="single" w:sz="4" w:space="0" w:color="auto"/>
              <w:right w:val="single" w:sz="4" w:space="0" w:color="auto"/>
            </w:tcBorders>
            <w:shd w:val="clear" w:color="auto" w:fill="auto"/>
            <w:noWrap/>
            <w:vAlign w:val="center"/>
            <w:hideMark/>
          </w:tcPr>
          <w:p w14:paraId="44815CF6"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1D82049"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B5B5EF8"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16F39EB8"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AF61BB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11.6</w:t>
            </w:r>
          </w:p>
        </w:tc>
        <w:tc>
          <w:tcPr>
            <w:tcW w:w="4780" w:type="dxa"/>
            <w:tcBorders>
              <w:top w:val="nil"/>
              <w:left w:val="nil"/>
              <w:bottom w:val="single" w:sz="4" w:space="0" w:color="auto"/>
              <w:right w:val="single" w:sz="4" w:space="0" w:color="auto"/>
            </w:tcBorders>
            <w:shd w:val="clear" w:color="auto" w:fill="auto"/>
            <w:vAlign w:val="center"/>
            <w:hideMark/>
          </w:tcPr>
          <w:p w14:paraId="3E929094"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Sello Mecánico:</w:t>
            </w:r>
            <w:r w:rsidRPr="00C156B8">
              <w:rPr>
                <w:rFonts w:ascii="Arial" w:eastAsia="Times New Roman" w:hAnsi="Arial" w:cs="Arial"/>
                <w:color w:val="000000"/>
                <w:sz w:val="18"/>
                <w:szCs w:val="18"/>
                <w:lang w:eastAsia="es-CO"/>
              </w:rPr>
              <w:t xml:space="preserve"> Inspección y reemplazo del sello para evitar que el agua pase al eje del motor. Debe ser resistente a la abrasión (carburo de silicio o cerámica).</w:t>
            </w:r>
          </w:p>
        </w:tc>
        <w:tc>
          <w:tcPr>
            <w:tcW w:w="1448" w:type="dxa"/>
            <w:tcBorders>
              <w:top w:val="nil"/>
              <w:left w:val="nil"/>
              <w:bottom w:val="single" w:sz="4" w:space="0" w:color="auto"/>
              <w:right w:val="single" w:sz="4" w:space="0" w:color="auto"/>
            </w:tcBorders>
            <w:shd w:val="clear" w:color="auto" w:fill="auto"/>
            <w:noWrap/>
            <w:vAlign w:val="center"/>
            <w:hideMark/>
          </w:tcPr>
          <w:p w14:paraId="17C147B9"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CE9426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BA513C1"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7828EBA"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B1CB6E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lastRenderedPageBreak/>
              <w:t>11.7</w:t>
            </w:r>
          </w:p>
        </w:tc>
        <w:tc>
          <w:tcPr>
            <w:tcW w:w="4780" w:type="dxa"/>
            <w:tcBorders>
              <w:top w:val="nil"/>
              <w:left w:val="nil"/>
              <w:bottom w:val="single" w:sz="4" w:space="0" w:color="auto"/>
              <w:right w:val="single" w:sz="4" w:space="0" w:color="auto"/>
            </w:tcBorders>
            <w:shd w:val="clear" w:color="auto" w:fill="auto"/>
            <w:vAlign w:val="center"/>
            <w:hideMark/>
          </w:tcPr>
          <w:p w14:paraId="37A0E53A"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 xml:space="preserve">Impulsor y Difusor: </w:t>
            </w:r>
            <w:r w:rsidRPr="00C156B8">
              <w:rPr>
                <w:rFonts w:ascii="Arial" w:eastAsia="Times New Roman" w:hAnsi="Arial" w:cs="Arial"/>
                <w:color w:val="000000"/>
                <w:sz w:val="18"/>
                <w:szCs w:val="18"/>
                <w:lang w:eastAsia="es-CO"/>
              </w:rPr>
              <w:t>Verificación de desgaste por cavitación o sólidos. En motobombas de "caudal", el espacio entre impulsor y voluta debe ser mínimo para mantener la eficiencia.</w:t>
            </w:r>
          </w:p>
        </w:tc>
        <w:tc>
          <w:tcPr>
            <w:tcW w:w="1448" w:type="dxa"/>
            <w:tcBorders>
              <w:top w:val="nil"/>
              <w:left w:val="nil"/>
              <w:bottom w:val="single" w:sz="4" w:space="0" w:color="auto"/>
              <w:right w:val="single" w:sz="4" w:space="0" w:color="auto"/>
            </w:tcBorders>
            <w:shd w:val="clear" w:color="auto" w:fill="auto"/>
            <w:noWrap/>
            <w:vAlign w:val="center"/>
            <w:hideMark/>
          </w:tcPr>
          <w:p w14:paraId="3286B5D7"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4FAD5C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5E89AA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3B49ACE"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6AA5208"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11.8</w:t>
            </w:r>
          </w:p>
        </w:tc>
        <w:tc>
          <w:tcPr>
            <w:tcW w:w="4780" w:type="dxa"/>
            <w:tcBorders>
              <w:top w:val="nil"/>
              <w:left w:val="nil"/>
              <w:bottom w:val="single" w:sz="4" w:space="0" w:color="auto"/>
              <w:right w:val="single" w:sz="4" w:space="0" w:color="auto"/>
            </w:tcBorders>
            <w:shd w:val="clear" w:color="auto" w:fill="auto"/>
            <w:vAlign w:val="center"/>
            <w:hideMark/>
          </w:tcPr>
          <w:p w14:paraId="0F19DC4B"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Cuerpo de la Bomba:</w:t>
            </w:r>
            <w:r w:rsidRPr="00C156B8">
              <w:rPr>
                <w:rFonts w:ascii="Arial" w:eastAsia="Times New Roman" w:hAnsi="Arial" w:cs="Arial"/>
                <w:color w:val="000000"/>
                <w:sz w:val="18"/>
                <w:szCs w:val="18"/>
                <w:lang w:eastAsia="es-CO"/>
              </w:rPr>
              <w:t xml:space="preserve"> Limpieza de la cámara de cebado y verificación de los tapones de drenaje y llenado (con sus respectivos empaques).</w:t>
            </w:r>
          </w:p>
        </w:tc>
        <w:tc>
          <w:tcPr>
            <w:tcW w:w="1448" w:type="dxa"/>
            <w:tcBorders>
              <w:top w:val="nil"/>
              <w:left w:val="nil"/>
              <w:bottom w:val="single" w:sz="4" w:space="0" w:color="auto"/>
              <w:right w:val="single" w:sz="4" w:space="0" w:color="auto"/>
            </w:tcBorders>
            <w:shd w:val="clear" w:color="auto" w:fill="auto"/>
            <w:noWrap/>
            <w:vAlign w:val="center"/>
            <w:hideMark/>
          </w:tcPr>
          <w:p w14:paraId="6E24E57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1884C7C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8EFD46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18AFAB9"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2A3C8C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11.9</w:t>
            </w:r>
          </w:p>
        </w:tc>
        <w:tc>
          <w:tcPr>
            <w:tcW w:w="4780" w:type="dxa"/>
            <w:tcBorders>
              <w:top w:val="nil"/>
              <w:left w:val="nil"/>
              <w:bottom w:val="single" w:sz="4" w:space="0" w:color="auto"/>
              <w:right w:val="single" w:sz="4" w:space="0" w:color="auto"/>
            </w:tcBorders>
            <w:shd w:val="clear" w:color="auto" w:fill="auto"/>
            <w:vAlign w:val="center"/>
            <w:hideMark/>
          </w:tcPr>
          <w:p w14:paraId="005B0C89"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Válvula de Retención (</w:t>
            </w:r>
            <w:proofErr w:type="spellStart"/>
            <w:r w:rsidRPr="00C156B8">
              <w:rPr>
                <w:rFonts w:ascii="Arial" w:eastAsia="Times New Roman" w:hAnsi="Arial" w:cs="Arial"/>
                <w:b/>
                <w:bCs/>
                <w:color w:val="000000"/>
                <w:sz w:val="18"/>
                <w:szCs w:val="18"/>
                <w:lang w:eastAsia="es-CO"/>
              </w:rPr>
              <w:t>Check</w:t>
            </w:r>
            <w:proofErr w:type="spellEnd"/>
            <w:r w:rsidRPr="00C156B8">
              <w:rPr>
                <w:rFonts w:ascii="Arial" w:eastAsia="Times New Roman" w:hAnsi="Arial" w:cs="Arial"/>
                <w:b/>
                <w:bCs/>
                <w:color w:val="000000"/>
                <w:sz w:val="18"/>
                <w:szCs w:val="18"/>
                <w:lang w:eastAsia="es-CO"/>
              </w:rPr>
              <w:t xml:space="preserve">): </w:t>
            </w:r>
            <w:r w:rsidRPr="00C156B8">
              <w:rPr>
                <w:rFonts w:ascii="Arial" w:eastAsia="Times New Roman" w:hAnsi="Arial" w:cs="Arial"/>
                <w:color w:val="000000"/>
                <w:sz w:val="18"/>
                <w:szCs w:val="18"/>
                <w:lang w:eastAsia="es-CO"/>
              </w:rPr>
              <w:t>Revisión de la lengüeta interna de caucho que permite que la bomba mantenga el agua para el siguiente arranque.</w:t>
            </w:r>
          </w:p>
        </w:tc>
        <w:tc>
          <w:tcPr>
            <w:tcW w:w="1448" w:type="dxa"/>
            <w:tcBorders>
              <w:top w:val="nil"/>
              <w:left w:val="nil"/>
              <w:bottom w:val="single" w:sz="4" w:space="0" w:color="auto"/>
              <w:right w:val="single" w:sz="4" w:space="0" w:color="auto"/>
            </w:tcBorders>
            <w:shd w:val="clear" w:color="auto" w:fill="auto"/>
            <w:noWrap/>
            <w:vAlign w:val="center"/>
            <w:hideMark/>
          </w:tcPr>
          <w:p w14:paraId="3FFC8FC1"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723AA7E"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E5081A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61C6822"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BC16C3E"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11.10</w:t>
            </w:r>
          </w:p>
        </w:tc>
        <w:tc>
          <w:tcPr>
            <w:tcW w:w="4780" w:type="dxa"/>
            <w:tcBorders>
              <w:top w:val="nil"/>
              <w:left w:val="nil"/>
              <w:bottom w:val="single" w:sz="4" w:space="0" w:color="auto"/>
              <w:right w:val="single" w:sz="4" w:space="0" w:color="auto"/>
            </w:tcBorders>
            <w:shd w:val="clear" w:color="auto" w:fill="auto"/>
            <w:vAlign w:val="center"/>
            <w:hideMark/>
          </w:tcPr>
          <w:p w14:paraId="1662429E"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Amortiguación:</w:t>
            </w:r>
            <w:r w:rsidRPr="00C156B8">
              <w:rPr>
                <w:rFonts w:ascii="Arial" w:eastAsia="Times New Roman" w:hAnsi="Arial" w:cs="Arial"/>
                <w:color w:val="000000"/>
                <w:sz w:val="18"/>
                <w:szCs w:val="18"/>
                <w:lang w:eastAsia="es-CO"/>
              </w:rPr>
              <w:t xml:space="preserve"> Revisión y cambio de los tacos de goma (</w:t>
            </w:r>
            <w:proofErr w:type="spellStart"/>
            <w:r w:rsidRPr="00C156B8">
              <w:rPr>
                <w:rFonts w:ascii="Arial" w:eastAsia="Times New Roman" w:hAnsi="Arial" w:cs="Arial"/>
                <w:color w:val="000000"/>
                <w:sz w:val="18"/>
                <w:szCs w:val="18"/>
                <w:lang w:eastAsia="es-CO"/>
              </w:rPr>
              <w:t>silentblocks</w:t>
            </w:r>
            <w:proofErr w:type="spellEnd"/>
            <w:r w:rsidRPr="00C156B8">
              <w:rPr>
                <w:rFonts w:ascii="Arial" w:eastAsia="Times New Roman" w:hAnsi="Arial" w:cs="Arial"/>
                <w:color w:val="000000"/>
                <w:sz w:val="18"/>
                <w:szCs w:val="18"/>
                <w:lang w:eastAsia="es-CO"/>
              </w:rPr>
              <w:t>) que reducen la vibración entre el motor y el chasis tubular.</w:t>
            </w:r>
          </w:p>
        </w:tc>
        <w:tc>
          <w:tcPr>
            <w:tcW w:w="1448" w:type="dxa"/>
            <w:tcBorders>
              <w:top w:val="nil"/>
              <w:left w:val="nil"/>
              <w:bottom w:val="single" w:sz="4" w:space="0" w:color="auto"/>
              <w:right w:val="single" w:sz="4" w:space="0" w:color="auto"/>
            </w:tcBorders>
            <w:shd w:val="clear" w:color="auto" w:fill="auto"/>
            <w:noWrap/>
            <w:vAlign w:val="center"/>
            <w:hideMark/>
          </w:tcPr>
          <w:p w14:paraId="52A274C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D67A84D"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CB064EB"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40C109E"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AD3B53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11.11</w:t>
            </w:r>
          </w:p>
        </w:tc>
        <w:tc>
          <w:tcPr>
            <w:tcW w:w="4780" w:type="dxa"/>
            <w:tcBorders>
              <w:top w:val="nil"/>
              <w:left w:val="nil"/>
              <w:bottom w:val="single" w:sz="4" w:space="0" w:color="auto"/>
              <w:right w:val="single" w:sz="4" w:space="0" w:color="auto"/>
            </w:tcBorders>
            <w:shd w:val="clear" w:color="auto" w:fill="auto"/>
            <w:vAlign w:val="center"/>
            <w:hideMark/>
          </w:tcPr>
          <w:p w14:paraId="16DD0403"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 xml:space="preserve">Conexiones: </w:t>
            </w:r>
            <w:r w:rsidRPr="00C156B8">
              <w:rPr>
                <w:rFonts w:ascii="Arial" w:eastAsia="Times New Roman" w:hAnsi="Arial" w:cs="Arial"/>
                <w:color w:val="000000"/>
                <w:sz w:val="18"/>
                <w:szCs w:val="18"/>
                <w:lang w:eastAsia="es-CO"/>
              </w:rPr>
              <w:t>Inspección de las roscas de entrada (succión) y salida (descarga). Deben incluirse empaques nuevos en los acoples rápidos.</w:t>
            </w:r>
          </w:p>
        </w:tc>
        <w:tc>
          <w:tcPr>
            <w:tcW w:w="1448" w:type="dxa"/>
            <w:tcBorders>
              <w:top w:val="nil"/>
              <w:left w:val="nil"/>
              <w:bottom w:val="single" w:sz="4" w:space="0" w:color="auto"/>
              <w:right w:val="single" w:sz="4" w:space="0" w:color="auto"/>
            </w:tcBorders>
            <w:shd w:val="clear" w:color="auto" w:fill="auto"/>
            <w:noWrap/>
            <w:vAlign w:val="center"/>
            <w:hideMark/>
          </w:tcPr>
          <w:p w14:paraId="37EF9D90"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E7C792C"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841815A"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496E8DA" w14:textId="77777777" w:rsidTr="005F6C4F">
        <w:trPr>
          <w:trHeight w:val="72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DE65CB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11.12</w:t>
            </w:r>
          </w:p>
        </w:tc>
        <w:tc>
          <w:tcPr>
            <w:tcW w:w="4780" w:type="dxa"/>
            <w:tcBorders>
              <w:top w:val="nil"/>
              <w:left w:val="nil"/>
              <w:bottom w:val="single" w:sz="4" w:space="0" w:color="auto"/>
              <w:right w:val="single" w:sz="4" w:space="0" w:color="auto"/>
            </w:tcBorders>
            <w:shd w:val="clear" w:color="auto" w:fill="auto"/>
            <w:vAlign w:val="center"/>
            <w:hideMark/>
          </w:tcPr>
          <w:p w14:paraId="397F6764"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 xml:space="preserve">Chasis: </w:t>
            </w:r>
            <w:r w:rsidRPr="00C156B8">
              <w:rPr>
                <w:rFonts w:ascii="Arial" w:eastAsia="Times New Roman" w:hAnsi="Arial" w:cs="Arial"/>
                <w:color w:val="000000"/>
                <w:sz w:val="18"/>
                <w:szCs w:val="18"/>
                <w:lang w:eastAsia="es-CO"/>
              </w:rPr>
              <w:t>Limpieza de corrosión y aplicación de pintura protectora para evitar el deterioro por contacto con agua y lodo.</w:t>
            </w:r>
          </w:p>
        </w:tc>
        <w:tc>
          <w:tcPr>
            <w:tcW w:w="1448" w:type="dxa"/>
            <w:tcBorders>
              <w:top w:val="nil"/>
              <w:left w:val="nil"/>
              <w:bottom w:val="single" w:sz="4" w:space="0" w:color="auto"/>
              <w:right w:val="single" w:sz="4" w:space="0" w:color="auto"/>
            </w:tcBorders>
            <w:shd w:val="clear" w:color="auto" w:fill="auto"/>
            <w:noWrap/>
            <w:vAlign w:val="center"/>
            <w:hideMark/>
          </w:tcPr>
          <w:p w14:paraId="67AE46D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23E15677"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6BEE65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A3F62CE" w14:textId="77777777" w:rsidTr="005F6C4F">
        <w:trPr>
          <w:trHeight w:val="30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C6FBFD9"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12</w:t>
            </w:r>
          </w:p>
        </w:tc>
        <w:tc>
          <w:tcPr>
            <w:tcW w:w="4780" w:type="dxa"/>
            <w:tcBorders>
              <w:top w:val="nil"/>
              <w:left w:val="nil"/>
              <w:bottom w:val="single" w:sz="4" w:space="0" w:color="auto"/>
              <w:right w:val="single" w:sz="4" w:space="0" w:color="auto"/>
            </w:tcBorders>
            <w:shd w:val="clear" w:color="auto" w:fill="auto"/>
            <w:noWrap/>
            <w:vAlign w:val="center"/>
            <w:hideMark/>
          </w:tcPr>
          <w:p w14:paraId="061FBAB5" w14:textId="77777777" w:rsidR="00C156B8" w:rsidRPr="00C156B8" w:rsidRDefault="00C156B8" w:rsidP="00C156B8">
            <w:pPr>
              <w:spacing w:after="0" w:line="240" w:lineRule="auto"/>
              <w:jc w:val="center"/>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FUMIGADORA MANUAL</w:t>
            </w:r>
          </w:p>
        </w:tc>
        <w:tc>
          <w:tcPr>
            <w:tcW w:w="1448" w:type="dxa"/>
            <w:tcBorders>
              <w:top w:val="nil"/>
              <w:left w:val="nil"/>
              <w:bottom w:val="single" w:sz="4" w:space="0" w:color="auto"/>
              <w:right w:val="single" w:sz="4" w:space="0" w:color="auto"/>
            </w:tcBorders>
            <w:shd w:val="clear" w:color="auto" w:fill="auto"/>
            <w:noWrap/>
            <w:vAlign w:val="bottom"/>
            <w:hideMark/>
          </w:tcPr>
          <w:p w14:paraId="0A4A613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952" w:type="dxa"/>
            <w:tcBorders>
              <w:top w:val="nil"/>
              <w:left w:val="nil"/>
              <w:bottom w:val="single" w:sz="4" w:space="0" w:color="auto"/>
              <w:right w:val="single" w:sz="4" w:space="0" w:color="auto"/>
            </w:tcBorders>
            <w:shd w:val="clear" w:color="auto" w:fill="auto"/>
            <w:noWrap/>
            <w:vAlign w:val="bottom"/>
            <w:hideMark/>
          </w:tcPr>
          <w:p w14:paraId="627F2116"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bottom"/>
            <w:hideMark/>
          </w:tcPr>
          <w:p w14:paraId="4225411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r>
      <w:tr w:rsidR="00C156B8" w:rsidRPr="00C156B8" w14:paraId="38F8A8D0"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CBE42F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12.1</w:t>
            </w:r>
          </w:p>
        </w:tc>
        <w:tc>
          <w:tcPr>
            <w:tcW w:w="4780" w:type="dxa"/>
            <w:tcBorders>
              <w:top w:val="nil"/>
              <w:left w:val="nil"/>
              <w:bottom w:val="single" w:sz="4" w:space="0" w:color="auto"/>
              <w:right w:val="single" w:sz="4" w:space="0" w:color="auto"/>
            </w:tcBorders>
            <w:shd w:val="clear" w:color="auto" w:fill="auto"/>
            <w:vAlign w:val="center"/>
            <w:hideMark/>
          </w:tcPr>
          <w:p w14:paraId="0A1AE3AE"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 xml:space="preserve">Tanque y Sistema de Filtrado: </w:t>
            </w:r>
            <w:r w:rsidRPr="00C156B8">
              <w:rPr>
                <w:rFonts w:ascii="Arial" w:eastAsia="Times New Roman" w:hAnsi="Arial" w:cs="Arial"/>
                <w:color w:val="000000"/>
                <w:sz w:val="18"/>
                <w:szCs w:val="18"/>
                <w:lang w:eastAsia="es-CO"/>
              </w:rPr>
              <w:t>Limpieza interna del tanque para eliminar sedimentos de agroquímicos. Revisión y limpieza del filtro de la boca de llenado y del filtro interno de succión.</w:t>
            </w:r>
          </w:p>
        </w:tc>
        <w:tc>
          <w:tcPr>
            <w:tcW w:w="1448" w:type="dxa"/>
            <w:tcBorders>
              <w:top w:val="nil"/>
              <w:left w:val="nil"/>
              <w:bottom w:val="single" w:sz="4" w:space="0" w:color="auto"/>
              <w:right w:val="single" w:sz="4" w:space="0" w:color="auto"/>
            </w:tcBorders>
            <w:shd w:val="clear" w:color="auto" w:fill="auto"/>
            <w:noWrap/>
            <w:vAlign w:val="center"/>
            <w:hideMark/>
          </w:tcPr>
          <w:p w14:paraId="449D52AB"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2793665"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5F28BD72"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5E7D98BA"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6710AB4"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12.2</w:t>
            </w:r>
          </w:p>
        </w:tc>
        <w:tc>
          <w:tcPr>
            <w:tcW w:w="4780" w:type="dxa"/>
            <w:tcBorders>
              <w:top w:val="nil"/>
              <w:left w:val="nil"/>
              <w:bottom w:val="single" w:sz="4" w:space="0" w:color="auto"/>
              <w:right w:val="single" w:sz="4" w:space="0" w:color="auto"/>
            </w:tcBorders>
            <w:shd w:val="clear" w:color="auto" w:fill="auto"/>
            <w:vAlign w:val="center"/>
            <w:hideMark/>
          </w:tcPr>
          <w:p w14:paraId="29B47EBF"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Sistema de Bombeo (Cámara de Presión):</w:t>
            </w:r>
            <w:r w:rsidRPr="00C156B8">
              <w:rPr>
                <w:rFonts w:ascii="Arial" w:eastAsia="Times New Roman" w:hAnsi="Arial" w:cs="Arial"/>
                <w:color w:val="000000"/>
                <w:sz w:val="18"/>
                <w:szCs w:val="18"/>
                <w:lang w:eastAsia="es-CO"/>
              </w:rPr>
              <w:t xml:space="preserve"> Desarmado de la cámara de presión, lubricación y cambio del retén, anillo de fricción o pistón de caucho/cuero (según el modelo) para recuperar la presión de bombeo.</w:t>
            </w:r>
          </w:p>
        </w:tc>
        <w:tc>
          <w:tcPr>
            <w:tcW w:w="1448" w:type="dxa"/>
            <w:tcBorders>
              <w:top w:val="nil"/>
              <w:left w:val="nil"/>
              <w:bottom w:val="single" w:sz="4" w:space="0" w:color="auto"/>
              <w:right w:val="single" w:sz="4" w:space="0" w:color="auto"/>
            </w:tcBorders>
            <w:shd w:val="clear" w:color="auto" w:fill="auto"/>
            <w:noWrap/>
            <w:vAlign w:val="center"/>
            <w:hideMark/>
          </w:tcPr>
          <w:p w14:paraId="0C6F39AF"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2204AF50"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28C66781"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D6F88D0"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35901BF"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12.3</w:t>
            </w:r>
          </w:p>
        </w:tc>
        <w:tc>
          <w:tcPr>
            <w:tcW w:w="4780" w:type="dxa"/>
            <w:tcBorders>
              <w:top w:val="nil"/>
              <w:left w:val="nil"/>
              <w:bottom w:val="single" w:sz="4" w:space="0" w:color="auto"/>
              <w:right w:val="single" w:sz="4" w:space="0" w:color="auto"/>
            </w:tcBorders>
            <w:shd w:val="clear" w:color="auto" w:fill="auto"/>
            <w:vAlign w:val="center"/>
            <w:hideMark/>
          </w:tcPr>
          <w:p w14:paraId="58A4BE9F"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Válvulas de Retención (Esferas/</w:t>
            </w:r>
            <w:proofErr w:type="spellStart"/>
            <w:r w:rsidRPr="00C156B8">
              <w:rPr>
                <w:rFonts w:ascii="Arial" w:eastAsia="Times New Roman" w:hAnsi="Arial" w:cs="Arial"/>
                <w:b/>
                <w:bCs/>
                <w:color w:val="000000"/>
                <w:sz w:val="18"/>
                <w:szCs w:val="18"/>
                <w:lang w:eastAsia="es-CO"/>
              </w:rPr>
              <w:t>Flappers</w:t>
            </w:r>
            <w:proofErr w:type="spellEnd"/>
            <w:r w:rsidRPr="00C156B8">
              <w:rPr>
                <w:rFonts w:ascii="Arial" w:eastAsia="Times New Roman" w:hAnsi="Arial" w:cs="Arial"/>
                <w:b/>
                <w:bCs/>
                <w:color w:val="000000"/>
                <w:sz w:val="18"/>
                <w:szCs w:val="18"/>
                <w:lang w:eastAsia="es-CO"/>
              </w:rPr>
              <w:t>):</w:t>
            </w:r>
            <w:r w:rsidRPr="00C156B8">
              <w:rPr>
                <w:rFonts w:ascii="Arial" w:eastAsia="Times New Roman" w:hAnsi="Arial" w:cs="Arial"/>
                <w:color w:val="000000"/>
                <w:sz w:val="18"/>
                <w:szCs w:val="18"/>
                <w:lang w:eastAsia="es-CO"/>
              </w:rPr>
              <w:t xml:space="preserve"> Limpieza y cambio de las canastillas y esferas de acero inoxidable o plástico (válvulas </w:t>
            </w:r>
            <w:proofErr w:type="spellStart"/>
            <w:r w:rsidRPr="00C156B8">
              <w:rPr>
                <w:rFonts w:ascii="Arial" w:eastAsia="Times New Roman" w:hAnsi="Arial" w:cs="Arial"/>
                <w:color w:val="000000"/>
                <w:sz w:val="18"/>
                <w:szCs w:val="18"/>
                <w:lang w:eastAsia="es-CO"/>
              </w:rPr>
              <w:t>check</w:t>
            </w:r>
            <w:proofErr w:type="spellEnd"/>
            <w:r w:rsidRPr="00C156B8">
              <w:rPr>
                <w:rFonts w:ascii="Arial" w:eastAsia="Times New Roman" w:hAnsi="Arial" w:cs="Arial"/>
                <w:color w:val="000000"/>
                <w:sz w:val="18"/>
                <w:szCs w:val="18"/>
                <w:lang w:eastAsia="es-CO"/>
              </w:rPr>
              <w:t xml:space="preserve"> de succión y descarga) que mantienen la presión regulada en la cámara.</w:t>
            </w:r>
          </w:p>
        </w:tc>
        <w:tc>
          <w:tcPr>
            <w:tcW w:w="1448" w:type="dxa"/>
            <w:tcBorders>
              <w:top w:val="nil"/>
              <w:left w:val="nil"/>
              <w:bottom w:val="single" w:sz="4" w:space="0" w:color="auto"/>
              <w:right w:val="single" w:sz="4" w:space="0" w:color="auto"/>
            </w:tcBorders>
            <w:shd w:val="clear" w:color="auto" w:fill="auto"/>
            <w:noWrap/>
            <w:vAlign w:val="center"/>
            <w:hideMark/>
          </w:tcPr>
          <w:p w14:paraId="4331C97B"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680B46D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13AA0ADD"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227A8910"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AE08D2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12.4</w:t>
            </w:r>
          </w:p>
        </w:tc>
        <w:tc>
          <w:tcPr>
            <w:tcW w:w="4780" w:type="dxa"/>
            <w:tcBorders>
              <w:top w:val="nil"/>
              <w:left w:val="nil"/>
              <w:bottom w:val="single" w:sz="4" w:space="0" w:color="auto"/>
              <w:right w:val="single" w:sz="4" w:space="0" w:color="auto"/>
            </w:tcBorders>
            <w:shd w:val="clear" w:color="auto" w:fill="auto"/>
            <w:vAlign w:val="center"/>
            <w:hideMark/>
          </w:tcPr>
          <w:p w14:paraId="5394A354"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Palanca y Sistema de Accionamiento:</w:t>
            </w:r>
            <w:r w:rsidRPr="00C156B8">
              <w:rPr>
                <w:rFonts w:ascii="Arial" w:eastAsia="Times New Roman" w:hAnsi="Arial" w:cs="Arial"/>
                <w:color w:val="000000"/>
                <w:sz w:val="18"/>
                <w:szCs w:val="18"/>
                <w:lang w:eastAsia="es-CO"/>
              </w:rPr>
              <w:t xml:space="preserve"> Inspección del juego de varillas, pernos de articulación y pasadores del brazo de bombeo. Aplicación de grasa en los puntos de fricción mecánica.</w:t>
            </w:r>
          </w:p>
        </w:tc>
        <w:tc>
          <w:tcPr>
            <w:tcW w:w="1448" w:type="dxa"/>
            <w:tcBorders>
              <w:top w:val="nil"/>
              <w:left w:val="nil"/>
              <w:bottom w:val="single" w:sz="4" w:space="0" w:color="auto"/>
              <w:right w:val="single" w:sz="4" w:space="0" w:color="auto"/>
            </w:tcBorders>
            <w:shd w:val="clear" w:color="auto" w:fill="auto"/>
            <w:noWrap/>
            <w:vAlign w:val="center"/>
            <w:hideMark/>
          </w:tcPr>
          <w:p w14:paraId="084ABF43"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698167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03A3157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34FFBFA3"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1E8EBB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12.5</w:t>
            </w:r>
          </w:p>
        </w:tc>
        <w:tc>
          <w:tcPr>
            <w:tcW w:w="4780" w:type="dxa"/>
            <w:tcBorders>
              <w:top w:val="nil"/>
              <w:left w:val="nil"/>
              <w:bottom w:val="single" w:sz="4" w:space="0" w:color="auto"/>
              <w:right w:val="single" w:sz="4" w:space="0" w:color="auto"/>
            </w:tcBorders>
            <w:shd w:val="clear" w:color="auto" w:fill="auto"/>
            <w:vAlign w:val="center"/>
            <w:hideMark/>
          </w:tcPr>
          <w:p w14:paraId="6FA71767"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Manguera y Conexiones:</w:t>
            </w:r>
            <w:r w:rsidRPr="00C156B8">
              <w:rPr>
                <w:rFonts w:ascii="Arial" w:eastAsia="Times New Roman" w:hAnsi="Arial" w:cs="Arial"/>
                <w:color w:val="000000"/>
                <w:sz w:val="18"/>
                <w:szCs w:val="18"/>
                <w:lang w:eastAsia="es-CO"/>
              </w:rPr>
              <w:t xml:space="preserve"> Revisión de la manguera de alta presión para detectar grietas o cristalización por el sol. Sustitución de abrazaderas y empaques cónicos en los extremos de conexión.</w:t>
            </w:r>
          </w:p>
        </w:tc>
        <w:tc>
          <w:tcPr>
            <w:tcW w:w="1448" w:type="dxa"/>
            <w:tcBorders>
              <w:top w:val="nil"/>
              <w:left w:val="nil"/>
              <w:bottom w:val="single" w:sz="4" w:space="0" w:color="auto"/>
              <w:right w:val="single" w:sz="4" w:space="0" w:color="auto"/>
            </w:tcBorders>
            <w:shd w:val="clear" w:color="auto" w:fill="auto"/>
            <w:noWrap/>
            <w:vAlign w:val="center"/>
            <w:hideMark/>
          </w:tcPr>
          <w:p w14:paraId="7839C167"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5ABD7757"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3198263D"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447484A7"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267A303"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12.6</w:t>
            </w:r>
          </w:p>
        </w:tc>
        <w:tc>
          <w:tcPr>
            <w:tcW w:w="4780" w:type="dxa"/>
            <w:tcBorders>
              <w:top w:val="nil"/>
              <w:left w:val="nil"/>
              <w:bottom w:val="single" w:sz="4" w:space="0" w:color="auto"/>
              <w:right w:val="single" w:sz="4" w:space="0" w:color="auto"/>
            </w:tcBorders>
            <w:shd w:val="clear" w:color="auto" w:fill="auto"/>
            <w:vAlign w:val="center"/>
            <w:hideMark/>
          </w:tcPr>
          <w:p w14:paraId="6CE578E9"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Lanza y Válvula de Control (Gatillo):</w:t>
            </w:r>
            <w:r w:rsidRPr="00C156B8">
              <w:rPr>
                <w:rFonts w:ascii="Arial" w:eastAsia="Times New Roman" w:hAnsi="Arial" w:cs="Arial"/>
                <w:color w:val="000000"/>
                <w:sz w:val="18"/>
                <w:szCs w:val="18"/>
                <w:lang w:eastAsia="es-CO"/>
              </w:rPr>
              <w:t xml:space="preserve"> Desarmado de la empuñadura, limpieza del filtro de malla interno, cambio del empaque del vástago (o aguja de cierre) y lubricación del resorte del gatillo.</w:t>
            </w:r>
          </w:p>
        </w:tc>
        <w:tc>
          <w:tcPr>
            <w:tcW w:w="1448" w:type="dxa"/>
            <w:tcBorders>
              <w:top w:val="nil"/>
              <w:left w:val="nil"/>
              <w:bottom w:val="single" w:sz="4" w:space="0" w:color="auto"/>
              <w:right w:val="single" w:sz="4" w:space="0" w:color="auto"/>
            </w:tcBorders>
            <w:shd w:val="clear" w:color="auto" w:fill="auto"/>
            <w:noWrap/>
            <w:vAlign w:val="center"/>
            <w:hideMark/>
          </w:tcPr>
          <w:p w14:paraId="3A5C8625"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0A930AE4"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46159150"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70321B59"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511C54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12.7</w:t>
            </w:r>
          </w:p>
        </w:tc>
        <w:tc>
          <w:tcPr>
            <w:tcW w:w="4780" w:type="dxa"/>
            <w:tcBorders>
              <w:top w:val="nil"/>
              <w:left w:val="nil"/>
              <w:bottom w:val="single" w:sz="4" w:space="0" w:color="auto"/>
              <w:right w:val="single" w:sz="4" w:space="0" w:color="auto"/>
            </w:tcBorders>
            <w:shd w:val="clear" w:color="auto" w:fill="auto"/>
            <w:vAlign w:val="center"/>
            <w:hideMark/>
          </w:tcPr>
          <w:p w14:paraId="55CACB27"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Boquilla y Difusor:</w:t>
            </w:r>
            <w:r w:rsidRPr="00C156B8">
              <w:rPr>
                <w:rFonts w:ascii="Arial" w:eastAsia="Times New Roman" w:hAnsi="Arial" w:cs="Arial"/>
                <w:color w:val="000000"/>
                <w:sz w:val="18"/>
                <w:szCs w:val="18"/>
                <w:lang w:eastAsia="es-CO"/>
              </w:rPr>
              <w:t xml:space="preserve"> Limpieza técnica (sin elementos metálicos que alteren el orificio) o cambio de la boquilla (cono hueco, abanico o regulable). Sustitución del empaque plano de sellado.</w:t>
            </w:r>
          </w:p>
        </w:tc>
        <w:tc>
          <w:tcPr>
            <w:tcW w:w="1448" w:type="dxa"/>
            <w:tcBorders>
              <w:top w:val="nil"/>
              <w:left w:val="nil"/>
              <w:bottom w:val="single" w:sz="4" w:space="0" w:color="auto"/>
              <w:right w:val="single" w:sz="4" w:space="0" w:color="auto"/>
            </w:tcBorders>
            <w:shd w:val="clear" w:color="auto" w:fill="auto"/>
            <w:noWrap/>
            <w:vAlign w:val="center"/>
            <w:hideMark/>
          </w:tcPr>
          <w:p w14:paraId="5FE06923"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3F2E58FA"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701852E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r w:rsidR="00C156B8" w:rsidRPr="00C156B8" w14:paraId="6A44EF02" w14:textId="77777777" w:rsidTr="005F6C4F">
        <w:trPr>
          <w:trHeight w:val="96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D5009A9"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lastRenderedPageBreak/>
              <w:t>12.8</w:t>
            </w:r>
          </w:p>
        </w:tc>
        <w:tc>
          <w:tcPr>
            <w:tcW w:w="4780" w:type="dxa"/>
            <w:tcBorders>
              <w:top w:val="nil"/>
              <w:left w:val="nil"/>
              <w:bottom w:val="single" w:sz="4" w:space="0" w:color="auto"/>
              <w:right w:val="single" w:sz="4" w:space="0" w:color="auto"/>
            </w:tcBorders>
            <w:shd w:val="clear" w:color="auto" w:fill="auto"/>
            <w:vAlign w:val="center"/>
            <w:hideMark/>
          </w:tcPr>
          <w:p w14:paraId="128F7AA1" w14:textId="77777777" w:rsidR="00C156B8" w:rsidRPr="00C156B8" w:rsidRDefault="00C156B8" w:rsidP="00C156B8">
            <w:pPr>
              <w:spacing w:after="0" w:line="240" w:lineRule="auto"/>
              <w:rPr>
                <w:rFonts w:ascii="Arial" w:eastAsia="Times New Roman" w:hAnsi="Arial" w:cs="Arial"/>
                <w:b/>
                <w:bCs/>
                <w:color w:val="000000"/>
                <w:sz w:val="18"/>
                <w:szCs w:val="18"/>
                <w:lang w:eastAsia="es-CO"/>
              </w:rPr>
            </w:pPr>
            <w:r w:rsidRPr="00C156B8">
              <w:rPr>
                <w:rFonts w:ascii="Arial" w:eastAsia="Times New Roman" w:hAnsi="Arial" w:cs="Arial"/>
                <w:b/>
                <w:bCs/>
                <w:color w:val="000000"/>
                <w:sz w:val="18"/>
                <w:szCs w:val="18"/>
                <w:lang w:eastAsia="es-CO"/>
              </w:rPr>
              <w:t>Chasis y Correas de Sujeción:</w:t>
            </w:r>
            <w:r w:rsidRPr="00C156B8">
              <w:rPr>
                <w:rFonts w:ascii="Arial" w:eastAsia="Times New Roman" w:hAnsi="Arial" w:cs="Arial"/>
                <w:color w:val="000000"/>
                <w:sz w:val="18"/>
                <w:szCs w:val="18"/>
                <w:lang w:eastAsia="es-CO"/>
              </w:rPr>
              <w:t xml:space="preserve"> Revisión de las correas de carga, almohadillas protectoras y hebillas de ajuste. Inspección de la base plástica o metálica que soporta el tanque en la espalda del operario.</w:t>
            </w:r>
          </w:p>
        </w:tc>
        <w:tc>
          <w:tcPr>
            <w:tcW w:w="1448" w:type="dxa"/>
            <w:tcBorders>
              <w:top w:val="nil"/>
              <w:left w:val="nil"/>
              <w:bottom w:val="single" w:sz="4" w:space="0" w:color="auto"/>
              <w:right w:val="single" w:sz="4" w:space="0" w:color="auto"/>
            </w:tcBorders>
            <w:shd w:val="clear" w:color="auto" w:fill="auto"/>
            <w:noWrap/>
            <w:vAlign w:val="center"/>
            <w:hideMark/>
          </w:tcPr>
          <w:p w14:paraId="25602AFC" w14:textId="77777777" w:rsidR="00C156B8" w:rsidRPr="00C156B8" w:rsidRDefault="00C156B8" w:rsidP="00C156B8">
            <w:pPr>
              <w:spacing w:after="0" w:line="240" w:lineRule="auto"/>
              <w:jc w:val="center"/>
              <w:rPr>
                <w:rFonts w:ascii="Calibri" w:eastAsia="Times New Roman" w:hAnsi="Calibri" w:cs="Calibri"/>
                <w:color w:val="000000"/>
                <w:lang w:eastAsia="es-CO"/>
              </w:rPr>
            </w:pPr>
            <w:r w:rsidRPr="00C156B8">
              <w:rPr>
                <w:rFonts w:ascii="Calibri" w:eastAsia="Times New Roman" w:hAnsi="Calibri" w:cs="Calibri"/>
                <w:color w:val="000000"/>
                <w:lang w:eastAsia="es-CO"/>
              </w:rPr>
              <w:t>1</w:t>
            </w:r>
          </w:p>
        </w:tc>
        <w:tc>
          <w:tcPr>
            <w:tcW w:w="952" w:type="dxa"/>
            <w:tcBorders>
              <w:top w:val="nil"/>
              <w:left w:val="nil"/>
              <w:bottom w:val="single" w:sz="4" w:space="0" w:color="auto"/>
              <w:right w:val="single" w:sz="4" w:space="0" w:color="auto"/>
            </w:tcBorders>
            <w:shd w:val="clear" w:color="auto" w:fill="auto"/>
            <w:noWrap/>
            <w:vAlign w:val="center"/>
            <w:hideMark/>
          </w:tcPr>
          <w:p w14:paraId="755DDDBC" w14:textId="77777777" w:rsidR="00C156B8" w:rsidRPr="00C156B8" w:rsidRDefault="00C156B8" w:rsidP="00C156B8">
            <w:pPr>
              <w:spacing w:after="0" w:line="240" w:lineRule="auto"/>
              <w:rPr>
                <w:rFonts w:ascii="Calibri" w:eastAsia="Times New Roman" w:hAnsi="Calibri" w:cs="Calibri"/>
                <w:color w:val="000000"/>
                <w:lang w:eastAsia="es-CO"/>
              </w:rPr>
            </w:pPr>
            <w:r w:rsidRPr="00C156B8">
              <w:rPr>
                <w:rFonts w:ascii="Calibri" w:eastAsia="Times New Roman" w:hAnsi="Calibri" w:cs="Calibri"/>
                <w:color w:val="000000"/>
                <w:lang w:eastAsia="es-CO"/>
              </w:rPr>
              <w:t> </w:t>
            </w:r>
          </w:p>
        </w:tc>
        <w:tc>
          <w:tcPr>
            <w:tcW w:w="1883" w:type="dxa"/>
            <w:tcBorders>
              <w:top w:val="nil"/>
              <w:left w:val="nil"/>
              <w:bottom w:val="single" w:sz="4" w:space="0" w:color="auto"/>
              <w:right w:val="single" w:sz="4" w:space="0" w:color="auto"/>
            </w:tcBorders>
            <w:shd w:val="clear" w:color="auto" w:fill="auto"/>
            <w:noWrap/>
            <w:vAlign w:val="center"/>
            <w:hideMark/>
          </w:tcPr>
          <w:p w14:paraId="2D106D7C" w14:textId="77777777" w:rsidR="00C156B8" w:rsidRPr="00C156B8" w:rsidRDefault="00C156B8" w:rsidP="00C156B8">
            <w:pPr>
              <w:spacing w:after="0" w:line="240" w:lineRule="auto"/>
              <w:jc w:val="center"/>
              <w:rPr>
                <w:rFonts w:ascii="Arial" w:eastAsia="Times New Roman" w:hAnsi="Arial" w:cs="Arial"/>
                <w:color w:val="000000"/>
                <w:sz w:val="18"/>
                <w:szCs w:val="18"/>
                <w:lang w:eastAsia="es-CO"/>
              </w:rPr>
            </w:pPr>
            <w:r w:rsidRPr="00C156B8">
              <w:rPr>
                <w:rFonts w:ascii="Arial" w:eastAsia="Times New Roman" w:hAnsi="Arial" w:cs="Arial"/>
                <w:color w:val="000000"/>
                <w:sz w:val="18"/>
                <w:szCs w:val="18"/>
                <w:lang w:eastAsia="es-CO"/>
              </w:rPr>
              <w:t> </w:t>
            </w:r>
          </w:p>
        </w:tc>
      </w:tr>
    </w:tbl>
    <w:p w14:paraId="117A7211" w14:textId="1E67F42F" w:rsidR="001414D0" w:rsidRDefault="001414D0" w:rsidP="00054F6F">
      <w:pPr>
        <w:spacing w:after="0" w:line="240" w:lineRule="auto"/>
        <w:jc w:val="both"/>
        <w:rPr>
          <w:rFonts w:ascii="Arial" w:hAnsi="Arial" w:cs="Arial"/>
          <w:color w:val="FF0000"/>
          <w:sz w:val="19"/>
          <w:szCs w:val="19"/>
          <w:lang w:eastAsia="es-CO"/>
        </w:rPr>
      </w:pPr>
    </w:p>
    <w:p w14:paraId="150F6D6B" w14:textId="77777777" w:rsidR="00C156B8" w:rsidRPr="00BA27E4" w:rsidRDefault="00C156B8" w:rsidP="00054F6F">
      <w:pPr>
        <w:spacing w:after="0" w:line="240" w:lineRule="auto"/>
        <w:jc w:val="both"/>
        <w:rPr>
          <w:rFonts w:ascii="Arial" w:hAnsi="Arial" w:cs="Arial"/>
          <w:color w:val="FF0000"/>
          <w:sz w:val="19"/>
          <w:szCs w:val="19"/>
          <w:lang w:eastAsia="es-CO"/>
        </w:rPr>
      </w:pPr>
    </w:p>
    <w:p w14:paraId="42CF4A34" w14:textId="0AF2D3BA" w:rsidR="001414D0" w:rsidRPr="00BA27E4" w:rsidRDefault="001414D0" w:rsidP="00054F6F">
      <w:pPr>
        <w:widowControl w:val="0"/>
        <w:autoSpaceDE w:val="0"/>
        <w:autoSpaceDN w:val="0"/>
        <w:spacing w:line="240" w:lineRule="auto"/>
        <w:ind w:right="-79"/>
        <w:jc w:val="center"/>
        <w:rPr>
          <w:rFonts w:ascii="Arial" w:eastAsia="Arial" w:hAnsi="Arial" w:cs="Arial"/>
          <w:sz w:val="20"/>
          <w:szCs w:val="20"/>
          <w:lang w:bidi="es-ES"/>
        </w:rPr>
      </w:pPr>
      <w:r w:rsidRPr="00BA27E4">
        <w:rPr>
          <w:rFonts w:ascii="Arial" w:eastAsia="Times New Roman" w:hAnsi="Arial" w:cs="Arial"/>
          <w:b/>
          <w:bCs/>
          <w:sz w:val="20"/>
          <w:szCs w:val="20"/>
          <w:u w:val="single"/>
          <w:lang w:eastAsia="es-CO"/>
        </w:rPr>
        <w:t xml:space="preserve">ESPECIFICACIONES TÉCNICAS MÍNIMAS ADICIONALES APLICABLES PARA EL </w:t>
      </w:r>
      <w:r w:rsidR="00941DFF" w:rsidRPr="00BA27E4">
        <w:rPr>
          <w:rFonts w:ascii="Arial" w:eastAsia="Times New Roman" w:hAnsi="Arial" w:cs="Arial"/>
          <w:b/>
          <w:bCs/>
          <w:sz w:val="20"/>
          <w:szCs w:val="20"/>
          <w:u w:val="single"/>
          <w:lang w:eastAsia="es-CO"/>
        </w:rPr>
        <w:t>LOTE</w:t>
      </w:r>
      <w:r w:rsidRPr="00BA27E4">
        <w:rPr>
          <w:rFonts w:ascii="Arial" w:eastAsia="Times New Roman" w:hAnsi="Arial" w:cs="Arial"/>
          <w:b/>
          <w:bCs/>
          <w:sz w:val="20"/>
          <w:szCs w:val="20"/>
          <w:u w:val="single"/>
          <w:lang w:eastAsia="es-CO"/>
        </w:rPr>
        <w:t xml:space="preserve"> 1</w:t>
      </w:r>
    </w:p>
    <w:p w14:paraId="255E8F33" w14:textId="77777777" w:rsidR="001414D0" w:rsidRPr="00BA27E4" w:rsidRDefault="001414D0" w:rsidP="00054F6F">
      <w:pPr>
        <w:spacing w:after="0" w:line="240" w:lineRule="auto"/>
        <w:jc w:val="center"/>
        <w:rPr>
          <w:rFonts w:ascii="Arial" w:eastAsia="Times New Roman" w:hAnsi="Arial" w:cs="Arial"/>
          <w:b/>
          <w:bCs/>
          <w:sz w:val="2"/>
          <w:szCs w:val="2"/>
          <w:u w:val="single"/>
          <w:lang w:eastAsia="es-CO"/>
        </w:rPr>
      </w:pPr>
    </w:p>
    <w:p w14:paraId="37A856FE" w14:textId="77777777" w:rsidR="001414D0" w:rsidRPr="00BA27E4" w:rsidRDefault="001414D0" w:rsidP="00054F6F">
      <w:pPr>
        <w:spacing w:after="0" w:line="240" w:lineRule="auto"/>
        <w:jc w:val="center"/>
        <w:rPr>
          <w:rFonts w:ascii="Arial" w:eastAsia="Times New Roman" w:hAnsi="Arial" w:cs="Arial"/>
          <w:b/>
          <w:bCs/>
          <w:sz w:val="2"/>
          <w:szCs w:val="2"/>
          <w:u w:val="single"/>
          <w:lang w:eastAsia="es-CO"/>
        </w:rPr>
      </w:pPr>
    </w:p>
    <w:p w14:paraId="501E2258" w14:textId="77777777" w:rsidR="001414D0" w:rsidRPr="00BA27E4" w:rsidRDefault="001414D0" w:rsidP="00054F6F">
      <w:pPr>
        <w:spacing w:after="0" w:line="240" w:lineRule="auto"/>
        <w:jc w:val="center"/>
        <w:rPr>
          <w:rFonts w:ascii="Arial" w:eastAsia="Times New Roman" w:hAnsi="Arial" w:cs="Arial"/>
          <w:b/>
          <w:bCs/>
          <w:sz w:val="2"/>
          <w:szCs w:val="2"/>
          <w:u w:val="single"/>
          <w:lang w:eastAsia="es-CO"/>
        </w:rPr>
      </w:pPr>
    </w:p>
    <w:p w14:paraId="2F185C2B" w14:textId="77777777" w:rsidR="001414D0" w:rsidRPr="00BA27E4" w:rsidRDefault="001414D0" w:rsidP="00054F6F">
      <w:pPr>
        <w:spacing w:after="0" w:line="240" w:lineRule="auto"/>
        <w:jc w:val="center"/>
        <w:rPr>
          <w:rFonts w:ascii="Arial" w:hAnsi="Arial" w:cs="Arial"/>
          <w:sz w:val="2"/>
          <w:szCs w:val="2"/>
          <w:u w:val="single"/>
          <w:lang w:eastAsia="es-ES"/>
        </w:rPr>
      </w:pPr>
    </w:p>
    <w:tbl>
      <w:tblPr>
        <w:tblW w:w="10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6917"/>
        <w:gridCol w:w="1134"/>
        <w:gridCol w:w="1397"/>
      </w:tblGrid>
      <w:tr w:rsidR="001414D0" w:rsidRPr="00BA27E4" w14:paraId="6D2FB742" w14:textId="77777777" w:rsidTr="00F02433">
        <w:tc>
          <w:tcPr>
            <w:tcW w:w="738" w:type="dxa"/>
            <w:shd w:val="clear" w:color="auto" w:fill="BFBFBF" w:themeFill="background1" w:themeFillShade="BF"/>
            <w:vAlign w:val="center"/>
          </w:tcPr>
          <w:p w14:paraId="54949B10" w14:textId="77777777" w:rsidR="001414D0" w:rsidRPr="00BA27E4" w:rsidRDefault="001414D0"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ÍTEM</w:t>
            </w:r>
          </w:p>
        </w:tc>
        <w:tc>
          <w:tcPr>
            <w:tcW w:w="6917" w:type="dxa"/>
            <w:shd w:val="clear" w:color="auto" w:fill="BFBFBF" w:themeFill="background1" w:themeFillShade="BF"/>
            <w:vAlign w:val="center"/>
          </w:tcPr>
          <w:p w14:paraId="640D8C8D" w14:textId="77777777" w:rsidR="001414D0" w:rsidRPr="00BA27E4" w:rsidRDefault="001414D0"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CONDICIONES TÉCNICAS ADICIONALES REQUERIDAS</w:t>
            </w:r>
          </w:p>
        </w:tc>
        <w:tc>
          <w:tcPr>
            <w:tcW w:w="1134" w:type="dxa"/>
            <w:shd w:val="clear" w:color="auto" w:fill="BFBFBF" w:themeFill="background1" w:themeFillShade="BF"/>
            <w:vAlign w:val="center"/>
          </w:tcPr>
          <w:p w14:paraId="76D5F1F5" w14:textId="77777777" w:rsidR="001414D0" w:rsidRPr="00BA27E4" w:rsidRDefault="001414D0"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CUMPLE</w:t>
            </w:r>
          </w:p>
        </w:tc>
        <w:tc>
          <w:tcPr>
            <w:tcW w:w="1397" w:type="dxa"/>
            <w:shd w:val="clear" w:color="auto" w:fill="BFBFBF" w:themeFill="background1" w:themeFillShade="BF"/>
            <w:vAlign w:val="center"/>
          </w:tcPr>
          <w:p w14:paraId="08B0440F" w14:textId="77777777" w:rsidR="001414D0" w:rsidRPr="00BA27E4" w:rsidRDefault="001414D0"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NO CUMPLE</w:t>
            </w:r>
          </w:p>
        </w:tc>
      </w:tr>
      <w:tr w:rsidR="001414D0" w:rsidRPr="00BA27E4" w14:paraId="11389C62" w14:textId="77777777" w:rsidTr="00F13F86">
        <w:trPr>
          <w:trHeight w:val="45"/>
        </w:trPr>
        <w:tc>
          <w:tcPr>
            <w:tcW w:w="738" w:type="dxa"/>
            <w:vAlign w:val="center"/>
          </w:tcPr>
          <w:p w14:paraId="145522A9" w14:textId="5A00A15E" w:rsidR="001414D0" w:rsidRPr="00BA27E4" w:rsidRDefault="0081023F"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1</w:t>
            </w:r>
          </w:p>
        </w:tc>
        <w:tc>
          <w:tcPr>
            <w:tcW w:w="6917" w:type="dxa"/>
            <w:vAlign w:val="center"/>
          </w:tcPr>
          <w:p w14:paraId="211F6D63" w14:textId="77777777" w:rsidR="001414D0" w:rsidRPr="00BA27E4" w:rsidRDefault="001414D0" w:rsidP="00054F6F">
            <w:pPr>
              <w:tabs>
                <w:tab w:val="left" w:pos="240"/>
              </w:tabs>
              <w:spacing w:line="240" w:lineRule="auto"/>
              <w:jc w:val="both"/>
              <w:rPr>
                <w:rFonts w:ascii="Arial" w:hAnsi="Arial" w:cs="Arial"/>
                <w:sz w:val="18"/>
                <w:szCs w:val="18"/>
              </w:rPr>
            </w:pPr>
            <w:r w:rsidRPr="00BA27E4">
              <w:rPr>
                <w:rFonts w:ascii="Arial" w:hAnsi="Arial" w:cs="Arial"/>
                <w:b/>
                <w:sz w:val="18"/>
                <w:szCs w:val="18"/>
              </w:rPr>
              <w:t>PLANEACIÓN PARA LA PRESTACIÓN DEL SERVICIO</w:t>
            </w:r>
            <w:r w:rsidRPr="00BA27E4">
              <w:rPr>
                <w:rFonts w:ascii="Arial" w:hAnsi="Arial" w:cs="Arial"/>
                <w:sz w:val="18"/>
                <w:szCs w:val="18"/>
              </w:rPr>
              <w:t>: Teniendo en cuenta la naturaleza de la modalidad de ejecución del proceso contractual (tracto sucesivo), el oferente junto con el supervisor del contrato desarrollará cronograma para la prestación de servicio, teniendo como prioridad la fecha de límite del plazo de ejecución, criterios de los servicios requerido y necesidad establecida por cada unidad; actividad que deberá ser documentada dentro de los primeros 15 días calendario posteriores al inicio de ejecución del proceso contractual y presentado al ordenador del gasto para su aprobación y posterior inicio de ejecución.</w:t>
            </w:r>
          </w:p>
          <w:p w14:paraId="4DB42716" w14:textId="2241E9C7" w:rsidR="001414D0" w:rsidRPr="00BA27E4" w:rsidRDefault="001414D0" w:rsidP="00054F6F">
            <w:pPr>
              <w:tabs>
                <w:tab w:val="left" w:pos="240"/>
              </w:tabs>
              <w:spacing w:line="240" w:lineRule="auto"/>
              <w:jc w:val="both"/>
              <w:rPr>
                <w:rFonts w:ascii="Arial" w:hAnsi="Arial" w:cs="Arial"/>
                <w:sz w:val="18"/>
                <w:szCs w:val="18"/>
              </w:rPr>
            </w:pPr>
            <w:r w:rsidRPr="00BA27E4">
              <w:rPr>
                <w:rFonts w:ascii="Arial" w:hAnsi="Arial" w:cs="Arial"/>
                <w:sz w:val="18"/>
                <w:szCs w:val="18"/>
              </w:rPr>
              <w:t>Así mismo, en caso de requerir la ejecución de parte del proceso a través de terceros, presentará junto con el cronograma las empresas con la que desarrollará dicha actividad</w:t>
            </w:r>
            <w:r w:rsidR="000B39C2" w:rsidRPr="00BA27E4">
              <w:rPr>
                <w:rFonts w:ascii="Arial" w:hAnsi="Arial" w:cs="Arial"/>
                <w:sz w:val="18"/>
                <w:szCs w:val="18"/>
              </w:rPr>
              <w:t>.</w:t>
            </w:r>
          </w:p>
        </w:tc>
        <w:tc>
          <w:tcPr>
            <w:tcW w:w="1134" w:type="dxa"/>
            <w:vAlign w:val="center"/>
          </w:tcPr>
          <w:p w14:paraId="134C52B5" w14:textId="77777777" w:rsidR="001414D0" w:rsidRPr="00BA27E4" w:rsidRDefault="001414D0" w:rsidP="00054F6F">
            <w:pPr>
              <w:pStyle w:val="Prrafodelista"/>
              <w:tabs>
                <w:tab w:val="left" w:pos="240"/>
              </w:tabs>
              <w:ind w:left="0"/>
              <w:rPr>
                <w:rFonts w:ascii="Arial" w:hAnsi="Arial" w:cs="Arial"/>
                <w:b/>
                <w:sz w:val="18"/>
                <w:szCs w:val="18"/>
              </w:rPr>
            </w:pPr>
          </w:p>
        </w:tc>
        <w:tc>
          <w:tcPr>
            <w:tcW w:w="1397" w:type="dxa"/>
            <w:vAlign w:val="center"/>
          </w:tcPr>
          <w:p w14:paraId="720DA9D1" w14:textId="77777777" w:rsidR="001414D0" w:rsidRPr="00BA27E4" w:rsidRDefault="001414D0" w:rsidP="00054F6F">
            <w:pPr>
              <w:pStyle w:val="Prrafodelista"/>
              <w:tabs>
                <w:tab w:val="left" w:pos="240"/>
              </w:tabs>
              <w:ind w:left="0"/>
              <w:rPr>
                <w:rFonts w:ascii="Arial" w:hAnsi="Arial" w:cs="Arial"/>
                <w:b/>
                <w:sz w:val="18"/>
                <w:szCs w:val="18"/>
              </w:rPr>
            </w:pPr>
          </w:p>
        </w:tc>
      </w:tr>
      <w:tr w:rsidR="00EF1B94" w:rsidRPr="00BA27E4" w14:paraId="669C2B95" w14:textId="77777777" w:rsidTr="00F02433">
        <w:trPr>
          <w:trHeight w:val="466"/>
        </w:trPr>
        <w:tc>
          <w:tcPr>
            <w:tcW w:w="738" w:type="dxa"/>
            <w:vAlign w:val="center"/>
          </w:tcPr>
          <w:p w14:paraId="3756115E" w14:textId="45958CBC" w:rsidR="00EF1B94" w:rsidRPr="00BA27E4" w:rsidRDefault="00B01B99"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2</w:t>
            </w:r>
          </w:p>
        </w:tc>
        <w:tc>
          <w:tcPr>
            <w:tcW w:w="6917" w:type="dxa"/>
            <w:vAlign w:val="center"/>
          </w:tcPr>
          <w:p w14:paraId="7BE50DD9" w14:textId="00CF2EB2" w:rsidR="00EF1B94" w:rsidRPr="00BA27E4" w:rsidRDefault="00EF1B94" w:rsidP="00054F6F">
            <w:pPr>
              <w:tabs>
                <w:tab w:val="left" w:pos="240"/>
              </w:tabs>
              <w:spacing w:line="240" w:lineRule="auto"/>
              <w:jc w:val="both"/>
              <w:rPr>
                <w:rFonts w:ascii="Arial" w:hAnsi="Arial" w:cs="Arial"/>
                <w:b/>
                <w:sz w:val="18"/>
                <w:szCs w:val="18"/>
              </w:rPr>
            </w:pPr>
            <w:r w:rsidRPr="00BA27E4">
              <w:rPr>
                <w:rFonts w:ascii="Arial" w:hAnsi="Arial" w:cs="Arial"/>
                <w:sz w:val="18"/>
                <w:szCs w:val="18"/>
              </w:rPr>
              <w:t>El contratista, deberá certificar por escrito que dispone e informa de medios que permitan fácil comunicación o ubicación en caso de eventualidad o contingencia, se nombrara mediante oficio a una persona que se encargará de supervisar en su unidad la ejecución del contrato, así como solucionar inquietudes e improvistos que puedan presentarse; informará en que teléfono fijo, teléfono celular, fax o correo electrónico podrá ubicarse</w:t>
            </w:r>
          </w:p>
        </w:tc>
        <w:tc>
          <w:tcPr>
            <w:tcW w:w="1134" w:type="dxa"/>
            <w:vAlign w:val="center"/>
          </w:tcPr>
          <w:p w14:paraId="1D5141B5" w14:textId="77777777" w:rsidR="00EF1B94" w:rsidRPr="00BA27E4" w:rsidRDefault="00EF1B94" w:rsidP="00054F6F">
            <w:pPr>
              <w:pStyle w:val="Prrafodelista"/>
              <w:tabs>
                <w:tab w:val="left" w:pos="240"/>
              </w:tabs>
              <w:ind w:left="0"/>
              <w:rPr>
                <w:rFonts w:ascii="Arial" w:hAnsi="Arial" w:cs="Arial"/>
                <w:b/>
                <w:sz w:val="18"/>
                <w:szCs w:val="18"/>
              </w:rPr>
            </w:pPr>
          </w:p>
        </w:tc>
        <w:tc>
          <w:tcPr>
            <w:tcW w:w="1397" w:type="dxa"/>
            <w:vAlign w:val="center"/>
          </w:tcPr>
          <w:p w14:paraId="51528A9B" w14:textId="77777777" w:rsidR="00EF1B94" w:rsidRPr="00BA27E4" w:rsidRDefault="00EF1B94" w:rsidP="00054F6F">
            <w:pPr>
              <w:pStyle w:val="Prrafodelista"/>
              <w:tabs>
                <w:tab w:val="left" w:pos="240"/>
              </w:tabs>
              <w:ind w:left="0"/>
              <w:rPr>
                <w:rFonts w:ascii="Arial" w:hAnsi="Arial" w:cs="Arial"/>
                <w:b/>
                <w:sz w:val="18"/>
                <w:szCs w:val="18"/>
              </w:rPr>
            </w:pPr>
          </w:p>
        </w:tc>
      </w:tr>
      <w:tr w:rsidR="00EF1B94" w:rsidRPr="00BA27E4" w14:paraId="51A1F163" w14:textId="77777777" w:rsidTr="00396FF1">
        <w:trPr>
          <w:trHeight w:val="53"/>
        </w:trPr>
        <w:tc>
          <w:tcPr>
            <w:tcW w:w="738" w:type="dxa"/>
            <w:vAlign w:val="center"/>
          </w:tcPr>
          <w:p w14:paraId="047F4A3D" w14:textId="75D2A25A" w:rsidR="00EF1B94" w:rsidRPr="00BA27E4" w:rsidRDefault="007400B9"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3</w:t>
            </w:r>
          </w:p>
        </w:tc>
        <w:tc>
          <w:tcPr>
            <w:tcW w:w="6917" w:type="dxa"/>
            <w:vAlign w:val="center"/>
          </w:tcPr>
          <w:p w14:paraId="224FC494" w14:textId="5E0B2BC1" w:rsidR="00EF1B94" w:rsidRPr="00BA27E4" w:rsidRDefault="00EF1B94" w:rsidP="00054F6F">
            <w:pPr>
              <w:tabs>
                <w:tab w:val="left" w:pos="240"/>
              </w:tabs>
              <w:spacing w:line="240" w:lineRule="auto"/>
              <w:jc w:val="both"/>
              <w:rPr>
                <w:rFonts w:ascii="Arial" w:hAnsi="Arial" w:cs="Arial"/>
                <w:sz w:val="18"/>
                <w:szCs w:val="18"/>
              </w:rPr>
            </w:pPr>
            <w:r w:rsidRPr="00BA27E4">
              <w:rPr>
                <w:rFonts w:ascii="Arial" w:hAnsi="Arial" w:cs="Arial"/>
                <w:b/>
                <w:sz w:val="18"/>
                <w:szCs w:val="18"/>
              </w:rPr>
              <w:t>GARANTÍA:</w:t>
            </w:r>
            <w:r w:rsidRPr="00BA27E4">
              <w:rPr>
                <w:rFonts w:ascii="Arial" w:hAnsi="Arial" w:cs="Arial"/>
                <w:sz w:val="18"/>
                <w:szCs w:val="18"/>
              </w:rPr>
              <w:t xml:space="preserve"> El oferente deberá presentar una certificación firmada por el representante legal, en la cual garantice como mínimo seis (6) meses de </w:t>
            </w:r>
            <w:r w:rsidR="001C099E" w:rsidRPr="00BA27E4">
              <w:rPr>
                <w:rFonts w:ascii="Arial" w:hAnsi="Arial" w:cs="Arial"/>
                <w:sz w:val="18"/>
                <w:szCs w:val="18"/>
              </w:rPr>
              <w:t>garantía</w:t>
            </w:r>
            <w:r w:rsidRPr="00BA27E4">
              <w:rPr>
                <w:rFonts w:ascii="Arial" w:hAnsi="Arial" w:cs="Arial"/>
                <w:sz w:val="18"/>
                <w:szCs w:val="18"/>
              </w:rPr>
              <w:t xml:space="preserve"> de calidad para los elementos objeto del presente proceso, si es el caso cambiarlo ya sea por mala calidad u otros factores que alteren las condiciones técnicas requeridas deberá ser atendida en un término no superior de dos (02) </w:t>
            </w:r>
            <w:r w:rsidR="000201DB" w:rsidRPr="00BA27E4">
              <w:rPr>
                <w:rFonts w:ascii="Arial" w:hAnsi="Arial" w:cs="Arial"/>
                <w:sz w:val="18"/>
                <w:szCs w:val="18"/>
              </w:rPr>
              <w:t>días</w:t>
            </w:r>
            <w:r w:rsidRPr="00BA27E4">
              <w:rPr>
                <w:rFonts w:ascii="Arial" w:hAnsi="Arial" w:cs="Arial"/>
                <w:sz w:val="18"/>
                <w:szCs w:val="18"/>
              </w:rPr>
              <w:t xml:space="preserve"> calendario a la solicitud por parte del supervisor del contrato</w:t>
            </w:r>
          </w:p>
        </w:tc>
        <w:tc>
          <w:tcPr>
            <w:tcW w:w="1134" w:type="dxa"/>
            <w:vAlign w:val="center"/>
          </w:tcPr>
          <w:p w14:paraId="69352101" w14:textId="77777777" w:rsidR="00EF1B94" w:rsidRPr="00BA27E4" w:rsidRDefault="00EF1B94" w:rsidP="00054F6F">
            <w:pPr>
              <w:pStyle w:val="Prrafodelista"/>
              <w:tabs>
                <w:tab w:val="left" w:pos="240"/>
              </w:tabs>
              <w:ind w:left="0"/>
              <w:rPr>
                <w:rFonts w:ascii="Arial" w:hAnsi="Arial" w:cs="Arial"/>
                <w:b/>
                <w:sz w:val="18"/>
                <w:szCs w:val="18"/>
              </w:rPr>
            </w:pPr>
          </w:p>
        </w:tc>
        <w:tc>
          <w:tcPr>
            <w:tcW w:w="1397" w:type="dxa"/>
            <w:vAlign w:val="center"/>
          </w:tcPr>
          <w:p w14:paraId="364008E4" w14:textId="77777777" w:rsidR="00EF1B94" w:rsidRPr="00BA27E4" w:rsidRDefault="00EF1B94" w:rsidP="00054F6F">
            <w:pPr>
              <w:pStyle w:val="Prrafodelista"/>
              <w:tabs>
                <w:tab w:val="left" w:pos="240"/>
              </w:tabs>
              <w:ind w:left="0"/>
              <w:rPr>
                <w:rFonts w:ascii="Arial" w:hAnsi="Arial" w:cs="Arial"/>
                <w:b/>
                <w:sz w:val="18"/>
                <w:szCs w:val="18"/>
              </w:rPr>
            </w:pPr>
          </w:p>
        </w:tc>
      </w:tr>
    </w:tbl>
    <w:p w14:paraId="37CD047B" w14:textId="77777777" w:rsidR="001414D0" w:rsidRPr="00BA27E4" w:rsidRDefault="001414D0" w:rsidP="00054F6F">
      <w:pPr>
        <w:spacing w:after="0" w:line="240" w:lineRule="auto"/>
        <w:jc w:val="both"/>
        <w:rPr>
          <w:rFonts w:ascii="Arial" w:hAnsi="Arial" w:cs="Arial"/>
          <w:color w:val="FF0000"/>
          <w:sz w:val="19"/>
          <w:szCs w:val="19"/>
          <w:lang w:eastAsia="es-CO"/>
        </w:rPr>
      </w:pPr>
    </w:p>
    <w:p w14:paraId="4204249B" w14:textId="46FFD52E" w:rsidR="00470AF9" w:rsidRPr="00BA27E4" w:rsidRDefault="00470AF9" w:rsidP="00054F6F">
      <w:pPr>
        <w:spacing w:after="0" w:line="240" w:lineRule="auto"/>
        <w:jc w:val="both"/>
        <w:rPr>
          <w:rFonts w:ascii="Arial" w:hAnsi="Arial" w:cs="Arial"/>
          <w:sz w:val="18"/>
          <w:szCs w:val="18"/>
        </w:rPr>
      </w:pPr>
      <w:r w:rsidRPr="00BA27E4">
        <w:rPr>
          <w:rFonts w:ascii="Arial" w:hAnsi="Arial" w:cs="Arial"/>
          <w:b/>
          <w:bCs/>
          <w:sz w:val="18"/>
          <w:szCs w:val="18"/>
        </w:rPr>
        <w:t xml:space="preserve">LOTE 2: </w:t>
      </w:r>
      <w:r w:rsidRPr="00BA27E4">
        <w:rPr>
          <w:rFonts w:ascii="Arial" w:hAnsi="Arial" w:cs="Arial"/>
          <w:sz w:val="18"/>
          <w:szCs w:val="18"/>
        </w:rPr>
        <w:t>“PRESTAR LOS SERVICIOS INTEGRALES DE MANTENIMIENTO PREVENTIVO Y CORRECTIVO (INCLUYENDO EL SUMINISTRO DE REPUESTOS ORIGINALES), CALIBRACIÓN METROLÓGICA Y PRUEBAS DE MEDICIÓN PARA LOS EQUIPOS LOGÍSTICOS, DE LABORATORIO Y DE PRECISIÓN (ALCOHOSENSORES, TERMOHIGRÓMETROS, DISTANCIÓMETROS Y DEMÁS EQUIPOS DE CALIBRACIÓN), PARA LA POLICÍA METROPOLITANA DE VILLAVICENCIO Y UNIDADES ADSCRITAS ADMINISTRATIVAMENTE.”</w:t>
      </w:r>
    </w:p>
    <w:p w14:paraId="499D28C3" w14:textId="77777777" w:rsidR="00470AF9" w:rsidRPr="00BA27E4" w:rsidRDefault="00470AF9" w:rsidP="00054F6F">
      <w:pPr>
        <w:spacing w:after="0" w:line="240" w:lineRule="auto"/>
        <w:jc w:val="both"/>
        <w:rPr>
          <w:rFonts w:ascii="Arial" w:hAnsi="Arial" w:cs="Arial"/>
          <w:b/>
          <w:sz w:val="19"/>
          <w:szCs w:val="19"/>
          <w:lang w:eastAsia="es-CO"/>
        </w:rPr>
      </w:pPr>
    </w:p>
    <w:p w14:paraId="6311BDE9" w14:textId="7A2E7D61" w:rsidR="001414D0" w:rsidRDefault="00EC40D2" w:rsidP="00054F6F">
      <w:pPr>
        <w:spacing w:after="0" w:line="240" w:lineRule="auto"/>
        <w:jc w:val="center"/>
        <w:rPr>
          <w:rFonts w:ascii="Arial" w:hAnsi="Arial" w:cs="Arial"/>
          <w:b/>
          <w:sz w:val="19"/>
          <w:szCs w:val="19"/>
          <w:lang w:eastAsia="es-CO"/>
        </w:rPr>
      </w:pPr>
      <w:r w:rsidRPr="00BA27E4">
        <w:rPr>
          <w:rFonts w:ascii="Arial" w:hAnsi="Arial" w:cs="Arial"/>
          <w:b/>
          <w:sz w:val="19"/>
          <w:szCs w:val="19"/>
          <w:lang w:eastAsia="es-CO"/>
        </w:rPr>
        <w:t>LOTE 2</w:t>
      </w:r>
    </w:p>
    <w:p w14:paraId="648CE447" w14:textId="0C1E6352" w:rsidR="005F6C4F" w:rsidRDefault="005F6C4F" w:rsidP="00054F6F">
      <w:pPr>
        <w:spacing w:after="0" w:line="240" w:lineRule="auto"/>
        <w:jc w:val="center"/>
        <w:rPr>
          <w:rFonts w:ascii="Arial" w:hAnsi="Arial" w:cs="Arial"/>
          <w:b/>
          <w:sz w:val="19"/>
          <w:szCs w:val="19"/>
          <w:lang w:eastAsia="es-CO"/>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5"/>
        <w:gridCol w:w="4046"/>
        <w:gridCol w:w="2122"/>
        <w:gridCol w:w="992"/>
        <w:gridCol w:w="1843"/>
      </w:tblGrid>
      <w:tr w:rsidR="00716F28" w:rsidRPr="00716F28" w14:paraId="56BF79DA" w14:textId="77777777" w:rsidTr="00716F28">
        <w:trPr>
          <w:trHeight w:val="315"/>
        </w:trPr>
        <w:tc>
          <w:tcPr>
            <w:tcW w:w="915" w:type="dxa"/>
            <w:shd w:val="clear" w:color="000000" w:fill="D0CECE"/>
            <w:vAlign w:val="center"/>
            <w:hideMark/>
          </w:tcPr>
          <w:p w14:paraId="4961626F" w14:textId="77777777" w:rsidR="00716F28" w:rsidRPr="00716F28" w:rsidRDefault="00716F28" w:rsidP="00716F28">
            <w:pPr>
              <w:spacing w:after="0" w:line="240" w:lineRule="auto"/>
              <w:jc w:val="center"/>
              <w:rPr>
                <w:rFonts w:ascii="Arial" w:eastAsia="Times New Roman" w:hAnsi="Arial" w:cs="Arial"/>
                <w:b/>
                <w:bCs/>
                <w:color w:val="1F1F1F"/>
                <w:sz w:val="18"/>
                <w:szCs w:val="18"/>
                <w:lang w:eastAsia="es-CO"/>
              </w:rPr>
            </w:pPr>
            <w:r w:rsidRPr="00716F28">
              <w:rPr>
                <w:rFonts w:ascii="Arial" w:eastAsia="Times New Roman" w:hAnsi="Arial" w:cs="Arial"/>
                <w:b/>
                <w:bCs/>
                <w:color w:val="1F1F1F"/>
                <w:sz w:val="18"/>
                <w:szCs w:val="18"/>
                <w:lang w:eastAsia="es-CO"/>
              </w:rPr>
              <w:t>ITEM</w:t>
            </w:r>
          </w:p>
        </w:tc>
        <w:tc>
          <w:tcPr>
            <w:tcW w:w="4046" w:type="dxa"/>
            <w:shd w:val="clear" w:color="000000" w:fill="D0CECE"/>
            <w:vAlign w:val="center"/>
            <w:hideMark/>
          </w:tcPr>
          <w:p w14:paraId="380A1963" w14:textId="77777777" w:rsidR="00716F28" w:rsidRPr="00716F28" w:rsidRDefault="00716F28" w:rsidP="00716F28">
            <w:pPr>
              <w:spacing w:after="0" w:line="240" w:lineRule="auto"/>
              <w:jc w:val="center"/>
              <w:rPr>
                <w:rFonts w:ascii="Arial" w:eastAsia="Times New Roman" w:hAnsi="Arial" w:cs="Arial"/>
                <w:b/>
                <w:bCs/>
                <w:color w:val="1F1F1F"/>
                <w:sz w:val="18"/>
                <w:szCs w:val="18"/>
                <w:lang w:eastAsia="es-CO"/>
              </w:rPr>
            </w:pPr>
            <w:r w:rsidRPr="00716F28">
              <w:rPr>
                <w:rFonts w:ascii="Arial" w:eastAsia="Times New Roman" w:hAnsi="Arial" w:cs="Arial"/>
                <w:b/>
                <w:bCs/>
                <w:color w:val="1F1F1F"/>
                <w:sz w:val="18"/>
                <w:szCs w:val="18"/>
                <w:lang w:eastAsia="es-CO"/>
              </w:rPr>
              <w:t>Descripción</w:t>
            </w:r>
          </w:p>
        </w:tc>
        <w:tc>
          <w:tcPr>
            <w:tcW w:w="2122" w:type="dxa"/>
            <w:shd w:val="clear" w:color="000000" w:fill="D0CECE"/>
            <w:vAlign w:val="center"/>
            <w:hideMark/>
          </w:tcPr>
          <w:p w14:paraId="767CB55E" w14:textId="77777777" w:rsidR="00716F28" w:rsidRPr="00716F28" w:rsidRDefault="00716F28" w:rsidP="00716F28">
            <w:pPr>
              <w:spacing w:after="0" w:line="240" w:lineRule="auto"/>
              <w:jc w:val="center"/>
              <w:rPr>
                <w:rFonts w:ascii="Arial" w:eastAsia="Times New Roman" w:hAnsi="Arial" w:cs="Arial"/>
                <w:b/>
                <w:bCs/>
                <w:color w:val="1F1F1F"/>
                <w:sz w:val="18"/>
                <w:szCs w:val="18"/>
                <w:lang w:eastAsia="es-CO"/>
              </w:rPr>
            </w:pPr>
            <w:r w:rsidRPr="00716F28">
              <w:rPr>
                <w:rFonts w:ascii="Arial" w:eastAsia="Times New Roman" w:hAnsi="Arial" w:cs="Arial"/>
                <w:b/>
                <w:bCs/>
                <w:color w:val="1F1F1F"/>
                <w:sz w:val="18"/>
                <w:szCs w:val="18"/>
                <w:lang w:eastAsia="es-CO"/>
              </w:rPr>
              <w:t>UNIDAD</w:t>
            </w:r>
          </w:p>
        </w:tc>
        <w:tc>
          <w:tcPr>
            <w:tcW w:w="992" w:type="dxa"/>
            <w:shd w:val="clear" w:color="000000" w:fill="D0CECE"/>
            <w:vAlign w:val="center"/>
            <w:hideMark/>
          </w:tcPr>
          <w:p w14:paraId="2946BF27" w14:textId="77777777" w:rsidR="00716F28" w:rsidRPr="00716F28" w:rsidRDefault="00716F28" w:rsidP="00716F28">
            <w:pPr>
              <w:spacing w:after="0" w:line="240" w:lineRule="auto"/>
              <w:jc w:val="center"/>
              <w:rPr>
                <w:rFonts w:ascii="Arial" w:eastAsia="Times New Roman" w:hAnsi="Arial" w:cs="Arial"/>
                <w:b/>
                <w:bCs/>
                <w:color w:val="1F1F1F"/>
                <w:sz w:val="18"/>
                <w:szCs w:val="18"/>
                <w:lang w:eastAsia="es-CO"/>
              </w:rPr>
            </w:pPr>
            <w:r w:rsidRPr="00716F28">
              <w:rPr>
                <w:rFonts w:ascii="Arial" w:eastAsia="Times New Roman" w:hAnsi="Arial" w:cs="Arial"/>
                <w:b/>
                <w:bCs/>
                <w:color w:val="1F1F1F"/>
                <w:sz w:val="18"/>
                <w:szCs w:val="18"/>
                <w:lang w:eastAsia="es-CO"/>
              </w:rPr>
              <w:t>CUMPLE</w:t>
            </w:r>
          </w:p>
        </w:tc>
        <w:tc>
          <w:tcPr>
            <w:tcW w:w="1843" w:type="dxa"/>
            <w:shd w:val="clear" w:color="000000" w:fill="D0CECE"/>
            <w:vAlign w:val="center"/>
            <w:hideMark/>
          </w:tcPr>
          <w:p w14:paraId="1A1FF324" w14:textId="77777777" w:rsidR="00716F28" w:rsidRPr="00716F28" w:rsidRDefault="00716F28" w:rsidP="00716F28">
            <w:pPr>
              <w:spacing w:after="0" w:line="240" w:lineRule="auto"/>
              <w:jc w:val="center"/>
              <w:rPr>
                <w:rFonts w:ascii="Arial" w:eastAsia="Times New Roman" w:hAnsi="Arial" w:cs="Arial"/>
                <w:b/>
                <w:bCs/>
                <w:color w:val="1F1F1F"/>
                <w:sz w:val="18"/>
                <w:szCs w:val="18"/>
                <w:lang w:eastAsia="es-CO"/>
              </w:rPr>
            </w:pPr>
            <w:r w:rsidRPr="00716F28">
              <w:rPr>
                <w:rFonts w:ascii="Arial" w:eastAsia="Times New Roman" w:hAnsi="Arial" w:cs="Arial"/>
                <w:b/>
                <w:bCs/>
                <w:color w:val="1F1F1F"/>
                <w:sz w:val="18"/>
                <w:szCs w:val="18"/>
                <w:lang w:eastAsia="es-CO"/>
              </w:rPr>
              <w:t>NO CUMPLE</w:t>
            </w:r>
          </w:p>
        </w:tc>
      </w:tr>
      <w:tr w:rsidR="00716F28" w:rsidRPr="00716F28" w14:paraId="1EA97D17" w14:textId="77777777" w:rsidTr="00716F28">
        <w:trPr>
          <w:trHeight w:val="300"/>
        </w:trPr>
        <w:tc>
          <w:tcPr>
            <w:tcW w:w="915" w:type="dxa"/>
            <w:shd w:val="clear" w:color="auto" w:fill="auto"/>
            <w:vAlign w:val="center"/>
            <w:hideMark/>
          </w:tcPr>
          <w:p w14:paraId="0AB28EDE"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13</w:t>
            </w:r>
          </w:p>
        </w:tc>
        <w:tc>
          <w:tcPr>
            <w:tcW w:w="4046" w:type="dxa"/>
            <w:shd w:val="clear" w:color="auto" w:fill="auto"/>
            <w:vAlign w:val="center"/>
            <w:hideMark/>
          </w:tcPr>
          <w:p w14:paraId="7F1F98FC"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BALANZAS DIGITALES</w:t>
            </w:r>
          </w:p>
        </w:tc>
        <w:tc>
          <w:tcPr>
            <w:tcW w:w="2122" w:type="dxa"/>
            <w:shd w:val="clear" w:color="auto" w:fill="auto"/>
            <w:vAlign w:val="center"/>
            <w:hideMark/>
          </w:tcPr>
          <w:p w14:paraId="7A3D008B"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114ABE39"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7B704F92"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5FCB7862" w14:textId="77777777" w:rsidTr="00716F28">
        <w:trPr>
          <w:trHeight w:val="915"/>
        </w:trPr>
        <w:tc>
          <w:tcPr>
            <w:tcW w:w="915" w:type="dxa"/>
            <w:shd w:val="clear" w:color="auto" w:fill="auto"/>
            <w:vAlign w:val="center"/>
            <w:hideMark/>
          </w:tcPr>
          <w:p w14:paraId="6730A84E"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13.1</w:t>
            </w:r>
          </w:p>
        </w:tc>
        <w:tc>
          <w:tcPr>
            <w:tcW w:w="4046" w:type="dxa"/>
            <w:shd w:val="clear" w:color="auto" w:fill="auto"/>
            <w:vAlign w:val="center"/>
            <w:hideMark/>
          </w:tcPr>
          <w:p w14:paraId="50B5A714"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CALIBRACIÓN INTERNA Y EXTERNA DE LAS BALANZAS DIGITALES, NIVELACIÓN, AJUSTE DE CERO, REALIZAR PRUEBAS DE REPETIBILIDAD</w:t>
            </w:r>
          </w:p>
        </w:tc>
        <w:tc>
          <w:tcPr>
            <w:tcW w:w="2122" w:type="dxa"/>
            <w:shd w:val="clear" w:color="auto" w:fill="auto"/>
            <w:vAlign w:val="center"/>
            <w:hideMark/>
          </w:tcPr>
          <w:p w14:paraId="63D795F0"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609FF2B3"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732EA70C" w14:textId="77777777" w:rsidR="00716F28" w:rsidRPr="00716F28" w:rsidRDefault="00716F28" w:rsidP="00716F28">
            <w:pPr>
              <w:spacing w:after="0" w:line="240" w:lineRule="auto"/>
              <w:ind w:left="637" w:right="-1344"/>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10577CD3" w14:textId="77777777" w:rsidTr="00716F28">
        <w:trPr>
          <w:trHeight w:val="300"/>
        </w:trPr>
        <w:tc>
          <w:tcPr>
            <w:tcW w:w="915" w:type="dxa"/>
            <w:shd w:val="clear" w:color="auto" w:fill="auto"/>
            <w:vAlign w:val="center"/>
            <w:hideMark/>
          </w:tcPr>
          <w:p w14:paraId="1BD63FB7"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14</w:t>
            </w:r>
          </w:p>
        </w:tc>
        <w:tc>
          <w:tcPr>
            <w:tcW w:w="4046" w:type="dxa"/>
            <w:shd w:val="clear" w:color="auto" w:fill="auto"/>
            <w:vAlign w:val="center"/>
            <w:hideMark/>
          </w:tcPr>
          <w:p w14:paraId="0557097B"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TENSIÓMETRO DE PARED</w:t>
            </w:r>
          </w:p>
        </w:tc>
        <w:tc>
          <w:tcPr>
            <w:tcW w:w="2122" w:type="dxa"/>
            <w:shd w:val="clear" w:color="auto" w:fill="auto"/>
            <w:vAlign w:val="center"/>
            <w:hideMark/>
          </w:tcPr>
          <w:p w14:paraId="7713576C"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3C0DBCBA"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760DF406"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5B203F90" w14:textId="77777777" w:rsidTr="00716F28">
        <w:trPr>
          <w:trHeight w:val="1200"/>
        </w:trPr>
        <w:tc>
          <w:tcPr>
            <w:tcW w:w="915" w:type="dxa"/>
            <w:shd w:val="clear" w:color="auto" w:fill="auto"/>
            <w:vAlign w:val="center"/>
            <w:hideMark/>
          </w:tcPr>
          <w:p w14:paraId="075C5AD6"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14.1</w:t>
            </w:r>
          </w:p>
        </w:tc>
        <w:tc>
          <w:tcPr>
            <w:tcW w:w="4046" w:type="dxa"/>
            <w:shd w:val="clear" w:color="auto" w:fill="auto"/>
            <w:vAlign w:val="center"/>
            <w:hideMark/>
          </w:tcPr>
          <w:p w14:paraId="7D156F59"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VERIFICACIÓN DE PUNTO CERO, CALIBRACIÓN, CALIBRACIÓN INTEGRAL DEL ELEMENTO</w:t>
            </w:r>
          </w:p>
        </w:tc>
        <w:tc>
          <w:tcPr>
            <w:tcW w:w="2122" w:type="dxa"/>
            <w:shd w:val="clear" w:color="auto" w:fill="auto"/>
            <w:vAlign w:val="center"/>
            <w:hideMark/>
          </w:tcPr>
          <w:p w14:paraId="3A5D9E98"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349A1166"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159A4A47"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51BB770D" w14:textId="77777777" w:rsidTr="00716F28">
        <w:trPr>
          <w:trHeight w:val="300"/>
        </w:trPr>
        <w:tc>
          <w:tcPr>
            <w:tcW w:w="915" w:type="dxa"/>
            <w:shd w:val="clear" w:color="auto" w:fill="auto"/>
            <w:vAlign w:val="center"/>
            <w:hideMark/>
          </w:tcPr>
          <w:p w14:paraId="7F3352DF"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lastRenderedPageBreak/>
              <w:t>15</w:t>
            </w:r>
          </w:p>
        </w:tc>
        <w:tc>
          <w:tcPr>
            <w:tcW w:w="4046" w:type="dxa"/>
            <w:shd w:val="clear" w:color="auto" w:fill="auto"/>
            <w:vAlign w:val="center"/>
            <w:hideMark/>
          </w:tcPr>
          <w:p w14:paraId="6EFF33DD"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TENSIÓMETRO MANUAL</w:t>
            </w:r>
          </w:p>
        </w:tc>
        <w:tc>
          <w:tcPr>
            <w:tcW w:w="2122" w:type="dxa"/>
            <w:shd w:val="clear" w:color="auto" w:fill="auto"/>
            <w:vAlign w:val="center"/>
            <w:hideMark/>
          </w:tcPr>
          <w:p w14:paraId="4F75930E"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6C975DF8"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05FCE3CA"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0717C390" w14:textId="77777777" w:rsidTr="00716F28">
        <w:trPr>
          <w:trHeight w:val="506"/>
        </w:trPr>
        <w:tc>
          <w:tcPr>
            <w:tcW w:w="915" w:type="dxa"/>
            <w:shd w:val="clear" w:color="auto" w:fill="auto"/>
            <w:vAlign w:val="center"/>
            <w:hideMark/>
          </w:tcPr>
          <w:p w14:paraId="1FD3102E"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15.1</w:t>
            </w:r>
          </w:p>
        </w:tc>
        <w:tc>
          <w:tcPr>
            <w:tcW w:w="4046" w:type="dxa"/>
            <w:shd w:val="clear" w:color="auto" w:fill="auto"/>
            <w:vAlign w:val="center"/>
            <w:hideMark/>
          </w:tcPr>
          <w:p w14:paraId="7F20821C"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VERIFICACIÓN DE PUNTO CERO, CALIBRACIÓN INTEGRAL DEL ELEMENTO</w:t>
            </w:r>
          </w:p>
        </w:tc>
        <w:tc>
          <w:tcPr>
            <w:tcW w:w="2122" w:type="dxa"/>
            <w:shd w:val="clear" w:color="auto" w:fill="auto"/>
            <w:vAlign w:val="center"/>
            <w:hideMark/>
          </w:tcPr>
          <w:p w14:paraId="1D2C5E5D"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4A2CE8BB"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37E92AB2"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6BB9F9A6" w14:textId="77777777" w:rsidTr="00716F28">
        <w:trPr>
          <w:trHeight w:val="300"/>
        </w:trPr>
        <w:tc>
          <w:tcPr>
            <w:tcW w:w="915" w:type="dxa"/>
            <w:shd w:val="clear" w:color="auto" w:fill="auto"/>
            <w:vAlign w:val="center"/>
            <w:hideMark/>
          </w:tcPr>
          <w:p w14:paraId="35B61712"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16</w:t>
            </w:r>
          </w:p>
        </w:tc>
        <w:tc>
          <w:tcPr>
            <w:tcW w:w="4046" w:type="dxa"/>
            <w:shd w:val="clear" w:color="auto" w:fill="auto"/>
            <w:vAlign w:val="center"/>
            <w:hideMark/>
          </w:tcPr>
          <w:p w14:paraId="259FEA61"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TERMOHIDRÓMETRO</w:t>
            </w:r>
          </w:p>
        </w:tc>
        <w:tc>
          <w:tcPr>
            <w:tcW w:w="2122" w:type="dxa"/>
            <w:shd w:val="clear" w:color="auto" w:fill="auto"/>
            <w:vAlign w:val="center"/>
            <w:hideMark/>
          </w:tcPr>
          <w:p w14:paraId="02EF40BE"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2F9360A9"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43F0109C"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0CFB73A8" w14:textId="77777777" w:rsidTr="00716F28">
        <w:trPr>
          <w:trHeight w:val="376"/>
        </w:trPr>
        <w:tc>
          <w:tcPr>
            <w:tcW w:w="915" w:type="dxa"/>
            <w:shd w:val="clear" w:color="auto" w:fill="auto"/>
            <w:vAlign w:val="center"/>
            <w:hideMark/>
          </w:tcPr>
          <w:p w14:paraId="58AB525C"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16.1</w:t>
            </w:r>
          </w:p>
        </w:tc>
        <w:tc>
          <w:tcPr>
            <w:tcW w:w="4046" w:type="dxa"/>
            <w:shd w:val="clear" w:color="auto" w:fill="auto"/>
            <w:vAlign w:val="center"/>
            <w:hideMark/>
          </w:tcPr>
          <w:p w14:paraId="3F837368"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CALIBRACIÓN, ESTABILIZACIÓN Y CALIBRACIÓN INTEGRAL DEL ELEMENTO</w:t>
            </w:r>
          </w:p>
        </w:tc>
        <w:tc>
          <w:tcPr>
            <w:tcW w:w="2122" w:type="dxa"/>
            <w:shd w:val="clear" w:color="auto" w:fill="auto"/>
            <w:vAlign w:val="center"/>
            <w:hideMark/>
          </w:tcPr>
          <w:p w14:paraId="30EF2A69"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623AB883"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01C5668A"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28D0B743" w14:textId="77777777" w:rsidTr="00716F28">
        <w:trPr>
          <w:trHeight w:val="300"/>
        </w:trPr>
        <w:tc>
          <w:tcPr>
            <w:tcW w:w="915" w:type="dxa"/>
            <w:shd w:val="clear" w:color="auto" w:fill="auto"/>
            <w:vAlign w:val="center"/>
            <w:hideMark/>
          </w:tcPr>
          <w:p w14:paraId="2590BE5D"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17</w:t>
            </w:r>
          </w:p>
        </w:tc>
        <w:tc>
          <w:tcPr>
            <w:tcW w:w="4046" w:type="dxa"/>
            <w:shd w:val="clear" w:color="auto" w:fill="auto"/>
            <w:vAlign w:val="center"/>
            <w:hideMark/>
          </w:tcPr>
          <w:p w14:paraId="3CE3C773"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BALANZA</w:t>
            </w:r>
          </w:p>
        </w:tc>
        <w:tc>
          <w:tcPr>
            <w:tcW w:w="2122" w:type="dxa"/>
            <w:shd w:val="clear" w:color="auto" w:fill="auto"/>
            <w:vAlign w:val="center"/>
            <w:hideMark/>
          </w:tcPr>
          <w:p w14:paraId="096750EC"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5B982A20"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7794F6E5"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4DB20954" w14:textId="77777777" w:rsidTr="00716F28">
        <w:trPr>
          <w:trHeight w:val="925"/>
        </w:trPr>
        <w:tc>
          <w:tcPr>
            <w:tcW w:w="915" w:type="dxa"/>
            <w:shd w:val="clear" w:color="auto" w:fill="auto"/>
            <w:vAlign w:val="center"/>
            <w:hideMark/>
          </w:tcPr>
          <w:p w14:paraId="6A1359C8"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17.1</w:t>
            </w:r>
          </w:p>
        </w:tc>
        <w:tc>
          <w:tcPr>
            <w:tcW w:w="4046" w:type="dxa"/>
            <w:shd w:val="clear" w:color="auto" w:fill="auto"/>
            <w:vAlign w:val="center"/>
            <w:hideMark/>
          </w:tcPr>
          <w:p w14:paraId="036842B3"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CALIBRACIÓN INTERNA Y EXTERNA DE LAS BALANZAS DIGITALES, NIVELACIÓN, AJUSTE DE CERO, REALIZAR PRUEBAS DE REPETIBILIDAD</w:t>
            </w:r>
          </w:p>
        </w:tc>
        <w:tc>
          <w:tcPr>
            <w:tcW w:w="2122" w:type="dxa"/>
            <w:shd w:val="clear" w:color="auto" w:fill="auto"/>
            <w:vAlign w:val="center"/>
            <w:hideMark/>
          </w:tcPr>
          <w:p w14:paraId="51D375DD"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385D78E6"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74F3F2AF"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02DCC5F9" w14:textId="77777777" w:rsidTr="00716F28">
        <w:trPr>
          <w:trHeight w:val="480"/>
        </w:trPr>
        <w:tc>
          <w:tcPr>
            <w:tcW w:w="915" w:type="dxa"/>
            <w:shd w:val="clear" w:color="auto" w:fill="auto"/>
            <w:vAlign w:val="center"/>
            <w:hideMark/>
          </w:tcPr>
          <w:p w14:paraId="421CA8C4"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18</w:t>
            </w:r>
          </w:p>
        </w:tc>
        <w:tc>
          <w:tcPr>
            <w:tcW w:w="4046" w:type="dxa"/>
            <w:shd w:val="clear" w:color="auto" w:fill="auto"/>
            <w:vAlign w:val="center"/>
            <w:hideMark/>
          </w:tcPr>
          <w:p w14:paraId="60834B75"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CAMARA FOTOGRÁFICA DIGITAL</w:t>
            </w:r>
          </w:p>
        </w:tc>
        <w:tc>
          <w:tcPr>
            <w:tcW w:w="2122" w:type="dxa"/>
            <w:shd w:val="clear" w:color="auto" w:fill="auto"/>
            <w:vAlign w:val="center"/>
            <w:hideMark/>
          </w:tcPr>
          <w:p w14:paraId="27F2A2B2"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22583C51"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2E0EA500"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4223EB74" w14:textId="77777777" w:rsidTr="00716F28">
        <w:trPr>
          <w:trHeight w:val="222"/>
        </w:trPr>
        <w:tc>
          <w:tcPr>
            <w:tcW w:w="915" w:type="dxa"/>
            <w:shd w:val="clear" w:color="auto" w:fill="auto"/>
            <w:vAlign w:val="center"/>
            <w:hideMark/>
          </w:tcPr>
          <w:p w14:paraId="6AA3942E"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18.1</w:t>
            </w:r>
          </w:p>
        </w:tc>
        <w:tc>
          <w:tcPr>
            <w:tcW w:w="4046" w:type="dxa"/>
            <w:shd w:val="clear" w:color="auto" w:fill="auto"/>
            <w:vAlign w:val="center"/>
            <w:hideMark/>
          </w:tcPr>
          <w:p w14:paraId="2078A7CB"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PREVENTIVO Y CORRECTIVO</w:t>
            </w:r>
          </w:p>
        </w:tc>
        <w:tc>
          <w:tcPr>
            <w:tcW w:w="2122" w:type="dxa"/>
            <w:shd w:val="clear" w:color="auto" w:fill="auto"/>
            <w:vAlign w:val="center"/>
            <w:hideMark/>
          </w:tcPr>
          <w:p w14:paraId="4FC9E39F"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0F2E328A"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7A55A18F"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4AF992FC" w14:textId="77777777" w:rsidTr="00716F28">
        <w:trPr>
          <w:trHeight w:val="300"/>
        </w:trPr>
        <w:tc>
          <w:tcPr>
            <w:tcW w:w="915" w:type="dxa"/>
            <w:shd w:val="clear" w:color="auto" w:fill="auto"/>
            <w:vAlign w:val="center"/>
            <w:hideMark/>
          </w:tcPr>
          <w:p w14:paraId="770C8865"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19</w:t>
            </w:r>
          </w:p>
        </w:tc>
        <w:tc>
          <w:tcPr>
            <w:tcW w:w="4046" w:type="dxa"/>
            <w:shd w:val="clear" w:color="auto" w:fill="auto"/>
            <w:vAlign w:val="center"/>
            <w:hideMark/>
          </w:tcPr>
          <w:p w14:paraId="36D980EE"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CALIBRADOR PIE DE REY</w:t>
            </w:r>
          </w:p>
        </w:tc>
        <w:tc>
          <w:tcPr>
            <w:tcW w:w="2122" w:type="dxa"/>
            <w:shd w:val="clear" w:color="auto" w:fill="auto"/>
            <w:vAlign w:val="center"/>
            <w:hideMark/>
          </w:tcPr>
          <w:p w14:paraId="5133F636"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517967F5"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399602E3"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6FB6FCF8" w14:textId="77777777" w:rsidTr="00716F28">
        <w:trPr>
          <w:trHeight w:val="96"/>
        </w:trPr>
        <w:tc>
          <w:tcPr>
            <w:tcW w:w="915" w:type="dxa"/>
            <w:shd w:val="clear" w:color="auto" w:fill="auto"/>
            <w:vAlign w:val="center"/>
            <w:hideMark/>
          </w:tcPr>
          <w:p w14:paraId="6388A330"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19.1</w:t>
            </w:r>
          </w:p>
        </w:tc>
        <w:tc>
          <w:tcPr>
            <w:tcW w:w="4046" w:type="dxa"/>
            <w:shd w:val="clear" w:color="auto" w:fill="auto"/>
            <w:vAlign w:val="center"/>
            <w:hideMark/>
          </w:tcPr>
          <w:p w14:paraId="0BE959E2"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PREVENTIVO Y CORRECTIVO</w:t>
            </w:r>
          </w:p>
        </w:tc>
        <w:tc>
          <w:tcPr>
            <w:tcW w:w="2122" w:type="dxa"/>
            <w:shd w:val="clear" w:color="auto" w:fill="auto"/>
            <w:vAlign w:val="center"/>
            <w:hideMark/>
          </w:tcPr>
          <w:p w14:paraId="1229E6BB"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6C854D2D"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50EEAEDC"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08E5D2CA" w14:textId="77777777" w:rsidTr="00716F28">
        <w:trPr>
          <w:trHeight w:val="300"/>
        </w:trPr>
        <w:tc>
          <w:tcPr>
            <w:tcW w:w="915" w:type="dxa"/>
            <w:shd w:val="clear" w:color="auto" w:fill="auto"/>
            <w:vAlign w:val="center"/>
            <w:hideMark/>
          </w:tcPr>
          <w:p w14:paraId="5A13A822"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20</w:t>
            </w:r>
          </w:p>
        </w:tc>
        <w:tc>
          <w:tcPr>
            <w:tcW w:w="4046" w:type="dxa"/>
            <w:shd w:val="clear" w:color="auto" w:fill="auto"/>
            <w:vAlign w:val="center"/>
            <w:hideMark/>
          </w:tcPr>
          <w:p w14:paraId="3F260BE0"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TERMOHIGRÓMETRO</w:t>
            </w:r>
          </w:p>
        </w:tc>
        <w:tc>
          <w:tcPr>
            <w:tcW w:w="2122" w:type="dxa"/>
            <w:shd w:val="clear" w:color="auto" w:fill="auto"/>
            <w:vAlign w:val="center"/>
            <w:hideMark/>
          </w:tcPr>
          <w:p w14:paraId="31A25CF4"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3CD4C88B"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4A1E5669"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0A6DC997" w14:textId="77777777" w:rsidTr="00716F28">
        <w:trPr>
          <w:trHeight w:val="442"/>
        </w:trPr>
        <w:tc>
          <w:tcPr>
            <w:tcW w:w="915" w:type="dxa"/>
            <w:shd w:val="clear" w:color="auto" w:fill="auto"/>
            <w:vAlign w:val="center"/>
            <w:hideMark/>
          </w:tcPr>
          <w:p w14:paraId="73D43E49"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20.1</w:t>
            </w:r>
          </w:p>
        </w:tc>
        <w:tc>
          <w:tcPr>
            <w:tcW w:w="4046" w:type="dxa"/>
            <w:shd w:val="clear" w:color="auto" w:fill="auto"/>
            <w:vAlign w:val="center"/>
            <w:hideMark/>
          </w:tcPr>
          <w:p w14:paraId="30666B7C"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del equipo, el cual incluye aseo, verificación de sus diferentes componentes, accesorios y funcionalidad del mismo</w:t>
            </w:r>
          </w:p>
        </w:tc>
        <w:tc>
          <w:tcPr>
            <w:tcW w:w="2122" w:type="dxa"/>
            <w:shd w:val="clear" w:color="auto" w:fill="auto"/>
            <w:vAlign w:val="center"/>
            <w:hideMark/>
          </w:tcPr>
          <w:p w14:paraId="64363C5A"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0FB62D67"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5AF880B0"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61FEFD02" w14:textId="77777777" w:rsidTr="00716F28">
        <w:trPr>
          <w:trHeight w:val="521"/>
        </w:trPr>
        <w:tc>
          <w:tcPr>
            <w:tcW w:w="915" w:type="dxa"/>
            <w:shd w:val="clear" w:color="auto" w:fill="auto"/>
            <w:vAlign w:val="center"/>
            <w:hideMark/>
          </w:tcPr>
          <w:p w14:paraId="30DB5DAE"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20.2</w:t>
            </w:r>
          </w:p>
        </w:tc>
        <w:tc>
          <w:tcPr>
            <w:tcW w:w="4046" w:type="dxa"/>
            <w:shd w:val="clear" w:color="auto" w:fill="auto"/>
            <w:vAlign w:val="center"/>
            <w:hideMark/>
          </w:tcPr>
          <w:p w14:paraId="6AA59C0C"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Entrega de los resultados obtenidos posterior al mantenimiento del equipo, descrito en el literal anterior</w:t>
            </w:r>
          </w:p>
        </w:tc>
        <w:tc>
          <w:tcPr>
            <w:tcW w:w="2122" w:type="dxa"/>
            <w:shd w:val="clear" w:color="auto" w:fill="auto"/>
            <w:vAlign w:val="center"/>
            <w:hideMark/>
          </w:tcPr>
          <w:p w14:paraId="6E606F45"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04998E06"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11EA3BA6"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3CA701E2" w14:textId="77777777" w:rsidTr="00716F28">
        <w:trPr>
          <w:trHeight w:val="300"/>
        </w:trPr>
        <w:tc>
          <w:tcPr>
            <w:tcW w:w="915" w:type="dxa"/>
            <w:shd w:val="clear" w:color="auto" w:fill="auto"/>
            <w:vAlign w:val="center"/>
            <w:hideMark/>
          </w:tcPr>
          <w:p w14:paraId="0E3D2E4A"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20.3</w:t>
            </w:r>
          </w:p>
        </w:tc>
        <w:tc>
          <w:tcPr>
            <w:tcW w:w="4046" w:type="dxa"/>
            <w:shd w:val="clear" w:color="auto" w:fill="auto"/>
            <w:vAlign w:val="center"/>
            <w:hideMark/>
          </w:tcPr>
          <w:p w14:paraId="5C258A53"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Calibración del equipo</w:t>
            </w:r>
          </w:p>
        </w:tc>
        <w:tc>
          <w:tcPr>
            <w:tcW w:w="2122" w:type="dxa"/>
            <w:shd w:val="clear" w:color="auto" w:fill="auto"/>
            <w:vAlign w:val="center"/>
            <w:hideMark/>
          </w:tcPr>
          <w:p w14:paraId="273869E5"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3A434491"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41AA485D"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1FC222DF" w14:textId="77777777" w:rsidTr="00716F28">
        <w:trPr>
          <w:trHeight w:val="280"/>
        </w:trPr>
        <w:tc>
          <w:tcPr>
            <w:tcW w:w="915" w:type="dxa"/>
            <w:shd w:val="clear" w:color="auto" w:fill="auto"/>
            <w:vAlign w:val="center"/>
            <w:hideMark/>
          </w:tcPr>
          <w:p w14:paraId="6E001CBB"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20.4</w:t>
            </w:r>
          </w:p>
        </w:tc>
        <w:tc>
          <w:tcPr>
            <w:tcW w:w="4046" w:type="dxa"/>
            <w:shd w:val="clear" w:color="auto" w:fill="auto"/>
            <w:vAlign w:val="center"/>
            <w:hideMark/>
          </w:tcPr>
          <w:p w14:paraId="155B25C7"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Entrega del certificado original de calibración del equipo</w:t>
            </w:r>
          </w:p>
        </w:tc>
        <w:tc>
          <w:tcPr>
            <w:tcW w:w="2122" w:type="dxa"/>
            <w:shd w:val="clear" w:color="auto" w:fill="auto"/>
            <w:vAlign w:val="center"/>
            <w:hideMark/>
          </w:tcPr>
          <w:p w14:paraId="64C4EFE0"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72334122"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3356B09C"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69B0C960" w14:textId="77777777" w:rsidTr="00716F28">
        <w:trPr>
          <w:trHeight w:val="300"/>
        </w:trPr>
        <w:tc>
          <w:tcPr>
            <w:tcW w:w="915" w:type="dxa"/>
            <w:shd w:val="clear" w:color="auto" w:fill="auto"/>
            <w:vAlign w:val="center"/>
            <w:hideMark/>
          </w:tcPr>
          <w:p w14:paraId="75C08273"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21</w:t>
            </w:r>
          </w:p>
        </w:tc>
        <w:tc>
          <w:tcPr>
            <w:tcW w:w="4046" w:type="dxa"/>
            <w:shd w:val="clear" w:color="auto" w:fill="auto"/>
            <w:vAlign w:val="center"/>
            <w:hideMark/>
          </w:tcPr>
          <w:p w14:paraId="755973E1"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LUXÓMETRO</w:t>
            </w:r>
          </w:p>
        </w:tc>
        <w:tc>
          <w:tcPr>
            <w:tcW w:w="2122" w:type="dxa"/>
            <w:shd w:val="clear" w:color="auto" w:fill="auto"/>
            <w:vAlign w:val="center"/>
            <w:hideMark/>
          </w:tcPr>
          <w:p w14:paraId="03BF738E"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62C0C8F4"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18EA2597"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3281B9AB" w14:textId="77777777" w:rsidTr="00716F28">
        <w:trPr>
          <w:trHeight w:val="545"/>
        </w:trPr>
        <w:tc>
          <w:tcPr>
            <w:tcW w:w="915" w:type="dxa"/>
            <w:shd w:val="clear" w:color="auto" w:fill="auto"/>
            <w:vAlign w:val="center"/>
            <w:hideMark/>
          </w:tcPr>
          <w:p w14:paraId="3E2A5891"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21.1</w:t>
            </w:r>
          </w:p>
        </w:tc>
        <w:tc>
          <w:tcPr>
            <w:tcW w:w="4046" w:type="dxa"/>
            <w:shd w:val="clear" w:color="auto" w:fill="auto"/>
            <w:vAlign w:val="center"/>
            <w:hideMark/>
          </w:tcPr>
          <w:p w14:paraId="799493B4"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PREVENTIVO, CORRECTIVO Y CALIBRACION</w:t>
            </w:r>
          </w:p>
        </w:tc>
        <w:tc>
          <w:tcPr>
            <w:tcW w:w="2122" w:type="dxa"/>
            <w:shd w:val="clear" w:color="auto" w:fill="auto"/>
            <w:vAlign w:val="center"/>
            <w:hideMark/>
          </w:tcPr>
          <w:p w14:paraId="53F36935"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3C180A2B"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014AED64"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2564B068" w14:textId="77777777" w:rsidTr="00716F28">
        <w:trPr>
          <w:trHeight w:val="300"/>
        </w:trPr>
        <w:tc>
          <w:tcPr>
            <w:tcW w:w="915" w:type="dxa"/>
            <w:shd w:val="clear" w:color="auto" w:fill="auto"/>
            <w:vAlign w:val="center"/>
            <w:hideMark/>
          </w:tcPr>
          <w:p w14:paraId="35BCB2A2"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22</w:t>
            </w:r>
          </w:p>
        </w:tc>
        <w:tc>
          <w:tcPr>
            <w:tcW w:w="4046" w:type="dxa"/>
            <w:shd w:val="clear" w:color="auto" w:fill="auto"/>
            <w:vAlign w:val="center"/>
            <w:hideMark/>
          </w:tcPr>
          <w:p w14:paraId="231DCA35"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DESHUMIFICADOR</w:t>
            </w:r>
          </w:p>
        </w:tc>
        <w:tc>
          <w:tcPr>
            <w:tcW w:w="2122" w:type="dxa"/>
            <w:shd w:val="clear" w:color="auto" w:fill="auto"/>
            <w:vAlign w:val="center"/>
            <w:hideMark/>
          </w:tcPr>
          <w:p w14:paraId="48E30ADA"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49241E7E"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09B2A4B0"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3E799422" w14:textId="77777777" w:rsidTr="00716F28">
        <w:trPr>
          <w:trHeight w:val="246"/>
        </w:trPr>
        <w:tc>
          <w:tcPr>
            <w:tcW w:w="915" w:type="dxa"/>
            <w:shd w:val="clear" w:color="auto" w:fill="auto"/>
            <w:vAlign w:val="center"/>
            <w:hideMark/>
          </w:tcPr>
          <w:p w14:paraId="22D04FAA"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22.1</w:t>
            </w:r>
          </w:p>
        </w:tc>
        <w:tc>
          <w:tcPr>
            <w:tcW w:w="4046" w:type="dxa"/>
            <w:shd w:val="clear" w:color="auto" w:fill="auto"/>
            <w:vAlign w:val="center"/>
            <w:hideMark/>
          </w:tcPr>
          <w:p w14:paraId="2C8CE3FB"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PREVENTIVO, CORRECTIVO Y CALIBRACION</w:t>
            </w:r>
          </w:p>
        </w:tc>
        <w:tc>
          <w:tcPr>
            <w:tcW w:w="2122" w:type="dxa"/>
            <w:shd w:val="clear" w:color="auto" w:fill="auto"/>
            <w:vAlign w:val="center"/>
            <w:hideMark/>
          </w:tcPr>
          <w:p w14:paraId="3412E901"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54819684"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0A7826EA"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0AEB99C2" w14:textId="77777777" w:rsidTr="00716F28">
        <w:trPr>
          <w:trHeight w:val="300"/>
        </w:trPr>
        <w:tc>
          <w:tcPr>
            <w:tcW w:w="915" w:type="dxa"/>
            <w:shd w:val="clear" w:color="auto" w:fill="auto"/>
            <w:vAlign w:val="center"/>
            <w:hideMark/>
          </w:tcPr>
          <w:p w14:paraId="5934ADDF"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23</w:t>
            </w:r>
          </w:p>
        </w:tc>
        <w:tc>
          <w:tcPr>
            <w:tcW w:w="4046" w:type="dxa"/>
            <w:shd w:val="clear" w:color="auto" w:fill="auto"/>
            <w:vAlign w:val="center"/>
            <w:hideMark/>
          </w:tcPr>
          <w:p w14:paraId="54FF35D4"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ESTEREOSCOPIO</w:t>
            </w:r>
          </w:p>
        </w:tc>
        <w:tc>
          <w:tcPr>
            <w:tcW w:w="2122" w:type="dxa"/>
            <w:shd w:val="clear" w:color="auto" w:fill="auto"/>
            <w:vAlign w:val="center"/>
            <w:hideMark/>
          </w:tcPr>
          <w:p w14:paraId="5DC0DC7B"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4AD74C0D"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408D61BE"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723BB937" w14:textId="77777777" w:rsidTr="00716F28">
        <w:trPr>
          <w:trHeight w:val="1239"/>
        </w:trPr>
        <w:tc>
          <w:tcPr>
            <w:tcW w:w="915" w:type="dxa"/>
            <w:shd w:val="clear" w:color="auto" w:fill="auto"/>
            <w:vAlign w:val="center"/>
            <w:hideMark/>
          </w:tcPr>
          <w:p w14:paraId="0B7651E4"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23.1</w:t>
            </w:r>
          </w:p>
        </w:tc>
        <w:tc>
          <w:tcPr>
            <w:tcW w:w="4046" w:type="dxa"/>
            <w:shd w:val="clear" w:color="auto" w:fill="auto"/>
            <w:vAlign w:val="center"/>
            <w:hideMark/>
          </w:tcPr>
          <w:p w14:paraId="553043F6" w14:textId="77777777" w:rsidR="00716F28" w:rsidRPr="00716F28" w:rsidRDefault="00716F28" w:rsidP="00716F28">
            <w:pPr>
              <w:spacing w:after="0" w:line="240" w:lineRule="auto"/>
              <w:jc w:val="both"/>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Sistema Óptico de Oculares y Objetivos:</w:t>
            </w:r>
            <w:r w:rsidRPr="00716F28">
              <w:rPr>
                <w:rFonts w:ascii="Arial" w:eastAsia="Times New Roman" w:hAnsi="Arial" w:cs="Arial"/>
                <w:color w:val="000000"/>
                <w:sz w:val="18"/>
                <w:szCs w:val="18"/>
                <w:lang w:eastAsia="es-CO"/>
              </w:rPr>
              <w:t xml:space="preserve"> Limpieza técnica de lentes oculares, prismas internos y objetivos mediante el uso exclusivo de papel óptico libre de estática, soplador de pera y solventes especializados (mezclas de alcohol isopropílico y éter o líquidos aprobados por el fabricante). Eliminación de huellas dactilares, partículas de polvo y principios de hongo óptico sin alterar los recubrimientos antirreflejo (</w:t>
            </w:r>
            <w:proofErr w:type="spellStart"/>
            <w:r w:rsidRPr="00716F28">
              <w:rPr>
                <w:rFonts w:ascii="Arial" w:eastAsia="Times New Roman" w:hAnsi="Arial" w:cs="Arial"/>
                <w:color w:val="000000"/>
                <w:sz w:val="18"/>
                <w:szCs w:val="18"/>
                <w:lang w:eastAsia="es-CO"/>
              </w:rPr>
              <w:t>coatings</w:t>
            </w:r>
            <w:proofErr w:type="spellEnd"/>
            <w:r w:rsidRPr="00716F28">
              <w:rPr>
                <w:rFonts w:ascii="Arial" w:eastAsia="Times New Roman" w:hAnsi="Arial" w:cs="Arial"/>
                <w:color w:val="000000"/>
                <w:sz w:val="18"/>
                <w:szCs w:val="18"/>
                <w:lang w:eastAsia="es-CO"/>
              </w:rPr>
              <w:t>).</w:t>
            </w:r>
          </w:p>
        </w:tc>
        <w:tc>
          <w:tcPr>
            <w:tcW w:w="2122" w:type="dxa"/>
            <w:shd w:val="clear" w:color="auto" w:fill="auto"/>
            <w:vAlign w:val="center"/>
            <w:hideMark/>
          </w:tcPr>
          <w:p w14:paraId="37AC0DAF"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5E95B9D4"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3106F041"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1EE1756F" w14:textId="77777777" w:rsidTr="00716F28">
        <w:trPr>
          <w:trHeight w:val="1381"/>
        </w:trPr>
        <w:tc>
          <w:tcPr>
            <w:tcW w:w="915" w:type="dxa"/>
            <w:shd w:val="clear" w:color="auto" w:fill="auto"/>
            <w:vAlign w:val="center"/>
            <w:hideMark/>
          </w:tcPr>
          <w:p w14:paraId="783D5762"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23.2</w:t>
            </w:r>
          </w:p>
        </w:tc>
        <w:tc>
          <w:tcPr>
            <w:tcW w:w="4046" w:type="dxa"/>
            <w:shd w:val="clear" w:color="auto" w:fill="auto"/>
            <w:vAlign w:val="center"/>
            <w:hideMark/>
          </w:tcPr>
          <w:p w14:paraId="644E33B9" w14:textId="77777777" w:rsidR="00716F28" w:rsidRPr="00716F28" w:rsidRDefault="00716F28" w:rsidP="00716F28">
            <w:pPr>
              <w:spacing w:after="0" w:line="240" w:lineRule="auto"/>
              <w:jc w:val="both"/>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xml:space="preserve">Tubo Binocular / </w:t>
            </w:r>
            <w:proofErr w:type="spellStart"/>
            <w:r w:rsidRPr="00716F28">
              <w:rPr>
                <w:rFonts w:ascii="Arial" w:eastAsia="Times New Roman" w:hAnsi="Arial" w:cs="Arial"/>
                <w:b/>
                <w:bCs/>
                <w:color w:val="000000"/>
                <w:sz w:val="18"/>
                <w:szCs w:val="18"/>
                <w:lang w:eastAsia="es-CO"/>
              </w:rPr>
              <w:t>Trinocular</w:t>
            </w:r>
            <w:proofErr w:type="spellEnd"/>
            <w:r w:rsidRPr="00716F28">
              <w:rPr>
                <w:rFonts w:ascii="Arial" w:eastAsia="Times New Roman" w:hAnsi="Arial" w:cs="Arial"/>
                <w:b/>
                <w:bCs/>
                <w:color w:val="000000"/>
                <w:sz w:val="18"/>
                <w:szCs w:val="18"/>
                <w:lang w:eastAsia="es-CO"/>
              </w:rPr>
              <w:t xml:space="preserve"> y Ajuste </w:t>
            </w:r>
            <w:proofErr w:type="spellStart"/>
            <w:r w:rsidRPr="00716F28">
              <w:rPr>
                <w:rFonts w:ascii="Arial" w:eastAsia="Times New Roman" w:hAnsi="Arial" w:cs="Arial"/>
                <w:b/>
                <w:bCs/>
                <w:color w:val="000000"/>
                <w:sz w:val="18"/>
                <w:szCs w:val="18"/>
                <w:lang w:eastAsia="es-CO"/>
              </w:rPr>
              <w:t>Interpupilar</w:t>
            </w:r>
            <w:proofErr w:type="spellEnd"/>
            <w:r w:rsidRPr="00716F28">
              <w:rPr>
                <w:rFonts w:ascii="Arial" w:eastAsia="Times New Roman" w:hAnsi="Arial" w:cs="Arial"/>
                <w:b/>
                <w:bCs/>
                <w:color w:val="000000"/>
                <w:sz w:val="18"/>
                <w:szCs w:val="18"/>
                <w:lang w:eastAsia="es-CO"/>
              </w:rPr>
              <w:t xml:space="preserve">: </w:t>
            </w:r>
            <w:r w:rsidRPr="00716F28">
              <w:rPr>
                <w:rFonts w:ascii="Arial" w:eastAsia="Times New Roman" w:hAnsi="Arial" w:cs="Arial"/>
                <w:color w:val="000000"/>
                <w:sz w:val="18"/>
                <w:szCs w:val="18"/>
                <w:lang w:eastAsia="es-CO"/>
              </w:rPr>
              <w:t xml:space="preserve">Desarmado parcial, limpieza y lubricación de las guías mecánicas que permiten el ajuste de la distancia </w:t>
            </w:r>
            <w:proofErr w:type="spellStart"/>
            <w:r w:rsidRPr="00716F28">
              <w:rPr>
                <w:rFonts w:ascii="Arial" w:eastAsia="Times New Roman" w:hAnsi="Arial" w:cs="Arial"/>
                <w:color w:val="000000"/>
                <w:sz w:val="18"/>
                <w:szCs w:val="18"/>
                <w:lang w:eastAsia="es-CO"/>
              </w:rPr>
              <w:t>interpupilar</w:t>
            </w:r>
            <w:proofErr w:type="spellEnd"/>
            <w:r w:rsidRPr="00716F28">
              <w:rPr>
                <w:rFonts w:ascii="Arial" w:eastAsia="Times New Roman" w:hAnsi="Arial" w:cs="Arial"/>
                <w:color w:val="000000"/>
                <w:sz w:val="18"/>
                <w:szCs w:val="18"/>
                <w:lang w:eastAsia="es-CO"/>
              </w:rPr>
              <w:t xml:space="preserve"> y la corrección de dioptrías en los </w:t>
            </w:r>
            <w:proofErr w:type="spellStart"/>
            <w:r w:rsidRPr="00716F28">
              <w:rPr>
                <w:rFonts w:ascii="Arial" w:eastAsia="Times New Roman" w:hAnsi="Arial" w:cs="Arial"/>
                <w:color w:val="000000"/>
                <w:sz w:val="18"/>
                <w:szCs w:val="18"/>
                <w:lang w:eastAsia="es-CO"/>
              </w:rPr>
              <w:t>portaoculares</w:t>
            </w:r>
            <w:proofErr w:type="spellEnd"/>
            <w:r w:rsidRPr="00716F28">
              <w:rPr>
                <w:rFonts w:ascii="Arial" w:eastAsia="Times New Roman" w:hAnsi="Arial" w:cs="Arial"/>
                <w:color w:val="000000"/>
                <w:sz w:val="18"/>
                <w:szCs w:val="18"/>
                <w:lang w:eastAsia="es-CO"/>
              </w:rPr>
              <w:t>. Verificación de la perfecta alineación de los prismas para evitar la diplopía (visión doble) y la fatiga ocular del operario.</w:t>
            </w:r>
          </w:p>
        </w:tc>
        <w:tc>
          <w:tcPr>
            <w:tcW w:w="2122" w:type="dxa"/>
            <w:shd w:val="clear" w:color="auto" w:fill="auto"/>
            <w:vAlign w:val="center"/>
            <w:hideMark/>
          </w:tcPr>
          <w:p w14:paraId="27233A6B"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0D84D82A"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3C658D10"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782639E9" w14:textId="77777777" w:rsidTr="00716F28">
        <w:trPr>
          <w:trHeight w:val="1523"/>
        </w:trPr>
        <w:tc>
          <w:tcPr>
            <w:tcW w:w="915" w:type="dxa"/>
            <w:shd w:val="clear" w:color="auto" w:fill="auto"/>
            <w:vAlign w:val="center"/>
            <w:hideMark/>
          </w:tcPr>
          <w:p w14:paraId="4A62D5E7"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lastRenderedPageBreak/>
              <w:t>23.3</w:t>
            </w:r>
          </w:p>
        </w:tc>
        <w:tc>
          <w:tcPr>
            <w:tcW w:w="4046" w:type="dxa"/>
            <w:shd w:val="clear" w:color="auto" w:fill="auto"/>
            <w:vAlign w:val="center"/>
            <w:hideMark/>
          </w:tcPr>
          <w:p w14:paraId="4CB4C9B2" w14:textId="77777777" w:rsidR="00716F28" w:rsidRPr="00716F28" w:rsidRDefault="00716F28" w:rsidP="00716F28">
            <w:pPr>
              <w:spacing w:after="0" w:line="240" w:lineRule="auto"/>
              <w:jc w:val="both"/>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Sistema de Enfoque (Macrométrico):</w:t>
            </w:r>
            <w:r w:rsidRPr="00716F28">
              <w:rPr>
                <w:rFonts w:ascii="Arial" w:eastAsia="Times New Roman" w:hAnsi="Arial" w:cs="Arial"/>
                <w:color w:val="000000"/>
                <w:sz w:val="18"/>
                <w:szCs w:val="18"/>
                <w:lang w:eastAsia="es-CO"/>
              </w:rPr>
              <w:t xml:space="preserve"> Inspección, limpieza de grasa vieja y lubricación con grasa de alta viscosidad (base litio o sintética para óptica) en el sistema de piñón y cremallera de enfoque. Ajuste de la tensión del mando para evitar el deslizamiento o caída libre del cabezal por gravedad.</w:t>
            </w:r>
          </w:p>
        </w:tc>
        <w:tc>
          <w:tcPr>
            <w:tcW w:w="2122" w:type="dxa"/>
            <w:shd w:val="clear" w:color="auto" w:fill="auto"/>
            <w:vAlign w:val="center"/>
            <w:hideMark/>
          </w:tcPr>
          <w:p w14:paraId="4EAA9624"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014ED32D"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48080EA2"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6C1B71CC" w14:textId="77777777" w:rsidTr="00716F28">
        <w:trPr>
          <w:trHeight w:val="990"/>
        </w:trPr>
        <w:tc>
          <w:tcPr>
            <w:tcW w:w="915" w:type="dxa"/>
            <w:shd w:val="clear" w:color="auto" w:fill="auto"/>
            <w:vAlign w:val="center"/>
            <w:hideMark/>
          </w:tcPr>
          <w:p w14:paraId="6D889BE0"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23.4</w:t>
            </w:r>
          </w:p>
        </w:tc>
        <w:tc>
          <w:tcPr>
            <w:tcW w:w="4046" w:type="dxa"/>
            <w:shd w:val="clear" w:color="auto" w:fill="auto"/>
            <w:vAlign w:val="center"/>
            <w:hideMark/>
          </w:tcPr>
          <w:p w14:paraId="2CD0C082" w14:textId="77777777" w:rsidR="00716F28" w:rsidRPr="00716F28" w:rsidRDefault="00716F28" w:rsidP="00716F28">
            <w:pPr>
              <w:spacing w:after="0" w:line="240" w:lineRule="auto"/>
              <w:jc w:val="both"/>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Sistema de Cambio de Aumento (Zoom / Torreta):</w:t>
            </w:r>
            <w:r w:rsidRPr="00716F28">
              <w:rPr>
                <w:rFonts w:ascii="Arial" w:eastAsia="Times New Roman" w:hAnsi="Arial" w:cs="Arial"/>
                <w:color w:val="000000"/>
                <w:sz w:val="18"/>
                <w:szCs w:val="18"/>
                <w:lang w:eastAsia="es-CO"/>
              </w:rPr>
              <w:t xml:space="preserve"> Mantenimiento del mecanismo cambiador de aumentos, ya sea de tambor giratorio (pasos fijos) o sistema continuo (zoom). Calibración geométrica para asegurar la </w:t>
            </w:r>
            <w:proofErr w:type="spellStart"/>
            <w:r w:rsidRPr="00716F28">
              <w:rPr>
                <w:rFonts w:ascii="Arial" w:eastAsia="Times New Roman" w:hAnsi="Arial" w:cs="Arial"/>
                <w:color w:val="000000"/>
                <w:sz w:val="18"/>
                <w:szCs w:val="18"/>
                <w:lang w:eastAsia="es-CO"/>
              </w:rPr>
              <w:t>parfocalidad</w:t>
            </w:r>
            <w:proofErr w:type="spellEnd"/>
            <w:r w:rsidRPr="00716F28">
              <w:rPr>
                <w:rFonts w:ascii="Arial" w:eastAsia="Times New Roman" w:hAnsi="Arial" w:cs="Arial"/>
                <w:color w:val="000000"/>
                <w:sz w:val="18"/>
                <w:szCs w:val="18"/>
                <w:lang w:eastAsia="es-CO"/>
              </w:rPr>
              <w:t xml:space="preserve"> (que la muestra no pierda el enfoque al cambiar de aumento) y el centrado del campo visual.</w:t>
            </w:r>
          </w:p>
        </w:tc>
        <w:tc>
          <w:tcPr>
            <w:tcW w:w="2122" w:type="dxa"/>
            <w:shd w:val="clear" w:color="auto" w:fill="auto"/>
            <w:vAlign w:val="center"/>
            <w:hideMark/>
          </w:tcPr>
          <w:p w14:paraId="5F7616DD"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5057FBBE"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5A619199"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4B51C8B3" w14:textId="77777777" w:rsidTr="00716F28">
        <w:trPr>
          <w:trHeight w:val="1440"/>
        </w:trPr>
        <w:tc>
          <w:tcPr>
            <w:tcW w:w="915" w:type="dxa"/>
            <w:shd w:val="clear" w:color="auto" w:fill="auto"/>
            <w:vAlign w:val="center"/>
            <w:hideMark/>
          </w:tcPr>
          <w:p w14:paraId="73E9896E"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23.5</w:t>
            </w:r>
          </w:p>
        </w:tc>
        <w:tc>
          <w:tcPr>
            <w:tcW w:w="4046" w:type="dxa"/>
            <w:shd w:val="clear" w:color="auto" w:fill="auto"/>
            <w:vAlign w:val="center"/>
            <w:hideMark/>
          </w:tcPr>
          <w:p w14:paraId="614A3792" w14:textId="77777777" w:rsidR="00716F28" w:rsidRPr="00716F28" w:rsidRDefault="00716F28" w:rsidP="00716F28">
            <w:pPr>
              <w:spacing w:after="0" w:line="240" w:lineRule="auto"/>
              <w:jc w:val="both"/>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Sistema de Iluminación Incidente y Transmitida:</w:t>
            </w:r>
            <w:r w:rsidRPr="00716F28">
              <w:rPr>
                <w:rFonts w:ascii="Arial" w:eastAsia="Times New Roman" w:hAnsi="Arial" w:cs="Arial"/>
                <w:color w:val="000000"/>
                <w:sz w:val="18"/>
                <w:szCs w:val="18"/>
                <w:lang w:eastAsia="es-CO"/>
              </w:rPr>
              <w:t xml:space="preserve"> Revisión del circuito eléctrico de iluminación. Limpieza de los difusores plásticos o de vidrio, sustitución de </w:t>
            </w:r>
            <w:proofErr w:type="spellStart"/>
            <w:r w:rsidRPr="00716F28">
              <w:rPr>
                <w:rFonts w:ascii="Arial" w:eastAsia="Times New Roman" w:hAnsi="Arial" w:cs="Arial"/>
                <w:color w:val="000000"/>
                <w:sz w:val="18"/>
                <w:szCs w:val="18"/>
                <w:lang w:eastAsia="es-CO"/>
              </w:rPr>
              <w:t>bombomerías</w:t>
            </w:r>
            <w:proofErr w:type="spellEnd"/>
            <w:r w:rsidRPr="00716F28">
              <w:rPr>
                <w:rFonts w:ascii="Arial" w:eastAsia="Times New Roman" w:hAnsi="Arial" w:cs="Arial"/>
                <w:color w:val="000000"/>
                <w:sz w:val="18"/>
                <w:szCs w:val="18"/>
                <w:lang w:eastAsia="es-CO"/>
              </w:rPr>
              <w:t xml:space="preserve"> halógenas o verificación de diodos LED (según modelo). Limpieza y ajuste de los potenciómetros de control de intensidad lumínica y de los cables de alimentación.</w:t>
            </w:r>
          </w:p>
        </w:tc>
        <w:tc>
          <w:tcPr>
            <w:tcW w:w="2122" w:type="dxa"/>
            <w:shd w:val="clear" w:color="auto" w:fill="auto"/>
            <w:vAlign w:val="center"/>
            <w:hideMark/>
          </w:tcPr>
          <w:p w14:paraId="7742CA8E"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5861A6B7"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3545A182"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1731889A" w14:textId="77777777" w:rsidTr="00716F28">
        <w:trPr>
          <w:trHeight w:val="1194"/>
        </w:trPr>
        <w:tc>
          <w:tcPr>
            <w:tcW w:w="915" w:type="dxa"/>
            <w:shd w:val="clear" w:color="auto" w:fill="auto"/>
            <w:vAlign w:val="center"/>
            <w:hideMark/>
          </w:tcPr>
          <w:p w14:paraId="1B8D5804"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23.6</w:t>
            </w:r>
          </w:p>
        </w:tc>
        <w:tc>
          <w:tcPr>
            <w:tcW w:w="4046" w:type="dxa"/>
            <w:shd w:val="clear" w:color="auto" w:fill="auto"/>
            <w:vAlign w:val="center"/>
            <w:hideMark/>
          </w:tcPr>
          <w:p w14:paraId="187654E4" w14:textId="77777777" w:rsidR="00716F28" w:rsidRPr="00716F28" w:rsidRDefault="00716F28" w:rsidP="00716F28">
            <w:pPr>
              <w:spacing w:after="0" w:line="240" w:lineRule="auto"/>
              <w:jc w:val="both"/>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xml:space="preserve">Estructura, Estativo y Base de Trabajo: </w:t>
            </w:r>
            <w:r w:rsidRPr="00716F28">
              <w:rPr>
                <w:rFonts w:ascii="Arial" w:eastAsia="Times New Roman" w:hAnsi="Arial" w:cs="Arial"/>
                <w:color w:val="000000"/>
                <w:sz w:val="18"/>
                <w:szCs w:val="18"/>
                <w:lang w:eastAsia="es-CO"/>
              </w:rPr>
              <w:t>Limpieza profunda de la base del equipo, columna de soporte y brazos articulados (si los posee). Ajuste de prisioneros, topes de seguridad mecánica y mordazas de fijación. Inspección de las pinzas de succión de muestras y sustitución o limpieza de los discos de platina (vidrio esmerilado o plástico blanco/negro).</w:t>
            </w:r>
          </w:p>
        </w:tc>
        <w:tc>
          <w:tcPr>
            <w:tcW w:w="2122" w:type="dxa"/>
            <w:shd w:val="clear" w:color="auto" w:fill="auto"/>
            <w:vAlign w:val="center"/>
            <w:hideMark/>
          </w:tcPr>
          <w:p w14:paraId="0EA37497"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2FBC7C74"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6CFF3F6F"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559C88C3" w14:textId="77777777" w:rsidTr="00716F28">
        <w:trPr>
          <w:trHeight w:val="1360"/>
        </w:trPr>
        <w:tc>
          <w:tcPr>
            <w:tcW w:w="915" w:type="dxa"/>
            <w:shd w:val="clear" w:color="auto" w:fill="auto"/>
            <w:vAlign w:val="center"/>
            <w:hideMark/>
          </w:tcPr>
          <w:p w14:paraId="62523869"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23.7</w:t>
            </w:r>
          </w:p>
        </w:tc>
        <w:tc>
          <w:tcPr>
            <w:tcW w:w="4046" w:type="dxa"/>
            <w:shd w:val="clear" w:color="auto" w:fill="auto"/>
            <w:vAlign w:val="center"/>
            <w:hideMark/>
          </w:tcPr>
          <w:p w14:paraId="074B0464" w14:textId="77777777" w:rsidR="00716F28" w:rsidRPr="00716F28" w:rsidRDefault="00716F28" w:rsidP="00716F28">
            <w:pPr>
              <w:spacing w:after="0" w:line="240" w:lineRule="auto"/>
              <w:jc w:val="both"/>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Calibración y Pruebas de Resolución:</w:t>
            </w:r>
            <w:r w:rsidRPr="00716F28">
              <w:rPr>
                <w:rFonts w:ascii="Arial" w:eastAsia="Times New Roman" w:hAnsi="Arial" w:cs="Arial"/>
                <w:color w:val="000000"/>
                <w:sz w:val="18"/>
                <w:szCs w:val="18"/>
                <w:lang w:eastAsia="es-CO"/>
              </w:rPr>
              <w:t xml:space="preserve"> Pruebas funcionales de campo plano, contraste y distorsión utilizando muestras de referencia. Verificación del alineamiento del eje óptico con respecto al centro de la platina para garantizar la simetría de las imágenes tridimensionales.</w:t>
            </w:r>
          </w:p>
        </w:tc>
        <w:tc>
          <w:tcPr>
            <w:tcW w:w="2122" w:type="dxa"/>
            <w:shd w:val="clear" w:color="auto" w:fill="auto"/>
            <w:vAlign w:val="center"/>
            <w:hideMark/>
          </w:tcPr>
          <w:p w14:paraId="63F4278C"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289E210B"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55666E26"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23247A13" w14:textId="77777777" w:rsidTr="00716F28">
        <w:trPr>
          <w:trHeight w:val="300"/>
        </w:trPr>
        <w:tc>
          <w:tcPr>
            <w:tcW w:w="915" w:type="dxa"/>
            <w:shd w:val="clear" w:color="auto" w:fill="auto"/>
            <w:vAlign w:val="center"/>
            <w:hideMark/>
          </w:tcPr>
          <w:p w14:paraId="71377C53"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24</w:t>
            </w:r>
          </w:p>
        </w:tc>
        <w:tc>
          <w:tcPr>
            <w:tcW w:w="4046" w:type="dxa"/>
            <w:shd w:val="clear" w:color="auto" w:fill="auto"/>
            <w:vAlign w:val="center"/>
            <w:hideMark/>
          </w:tcPr>
          <w:p w14:paraId="78A97409"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CABINA EXTRACTORA</w:t>
            </w:r>
          </w:p>
        </w:tc>
        <w:tc>
          <w:tcPr>
            <w:tcW w:w="2122" w:type="dxa"/>
            <w:shd w:val="clear" w:color="auto" w:fill="auto"/>
            <w:vAlign w:val="center"/>
            <w:hideMark/>
          </w:tcPr>
          <w:p w14:paraId="17D56F17"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72137588"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6F90DABD"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75E2BE7D" w14:textId="77777777" w:rsidTr="00716F28">
        <w:trPr>
          <w:trHeight w:val="1823"/>
        </w:trPr>
        <w:tc>
          <w:tcPr>
            <w:tcW w:w="915" w:type="dxa"/>
            <w:shd w:val="clear" w:color="auto" w:fill="auto"/>
            <w:vAlign w:val="center"/>
            <w:hideMark/>
          </w:tcPr>
          <w:p w14:paraId="496BF6A8"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24.1</w:t>
            </w:r>
          </w:p>
        </w:tc>
        <w:tc>
          <w:tcPr>
            <w:tcW w:w="4046" w:type="dxa"/>
            <w:shd w:val="clear" w:color="auto" w:fill="auto"/>
            <w:vAlign w:val="center"/>
            <w:hideMark/>
          </w:tcPr>
          <w:p w14:paraId="4DE25702"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Verificación del estado físico del equipo, panel eléctrico, sistema lumínico, pruebas de control estabilidad y buen funcionamiento, estado de velocidad del aire, verificación de filtros. Verificación del flujo de extracción incluye el cambio de un filtro retenedor de partículas y un filtro de carbón activado, retenedor de contaminantes del medio ambiente.</w:t>
            </w:r>
          </w:p>
        </w:tc>
        <w:tc>
          <w:tcPr>
            <w:tcW w:w="2122" w:type="dxa"/>
            <w:shd w:val="clear" w:color="auto" w:fill="auto"/>
            <w:vAlign w:val="center"/>
            <w:hideMark/>
          </w:tcPr>
          <w:p w14:paraId="7F30C89B"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0D8CDD32"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700E7671"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44F86259" w14:textId="77777777" w:rsidTr="00716F28">
        <w:trPr>
          <w:trHeight w:val="96"/>
        </w:trPr>
        <w:tc>
          <w:tcPr>
            <w:tcW w:w="915" w:type="dxa"/>
            <w:shd w:val="clear" w:color="auto" w:fill="auto"/>
            <w:vAlign w:val="center"/>
            <w:hideMark/>
          </w:tcPr>
          <w:p w14:paraId="16B2C1EA"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25</w:t>
            </w:r>
          </w:p>
        </w:tc>
        <w:tc>
          <w:tcPr>
            <w:tcW w:w="4046" w:type="dxa"/>
            <w:shd w:val="clear" w:color="auto" w:fill="auto"/>
            <w:vAlign w:val="center"/>
            <w:hideMark/>
          </w:tcPr>
          <w:p w14:paraId="62C5F543"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NAVEGADOR GPSMAP 64SC</w:t>
            </w:r>
          </w:p>
        </w:tc>
        <w:tc>
          <w:tcPr>
            <w:tcW w:w="2122" w:type="dxa"/>
            <w:shd w:val="clear" w:color="auto" w:fill="auto"/>
            <w:vAlign w:val="center"/>
            <w:hideMark/>
          </w:tcPr>
          <w:p w14:paraId="5F5F0193"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5ACC565E"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6C1A388D"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5E18D0FC" w14:textId="77777777" w:rsidTr="00716F28">
        <w:trPr>
          <w:trHeight w:val="960"/>
        </w:trPr>
        <w:tc>
          <w:tcPr>
            <w:tcW w:w="915" w:type="dxa"/>
            <w:shd w:val="clear" w:color="auto" w:fill="auto"/>
            <w:vAlign w:val="center"/>
            <w:hideMark/>
          </w:tcPr>
          <w:p w14:paraId="07E1C42E"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25.1</w:t>
            </w:r>
          </w:p>
        </w:tc>
        <w:tc>
          <w:tcPr>
            <w:tcW w:w="4046" w:type="dxa"/>
            <w:shd w:val="clear" w:color="auto" w:fill="auto"/>
            <w:vAlign w:val="center"/>
            <w:hideMark/>
          </w:tcPr>
          <w:p w14:paraId="7B2FD600"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PREVENTIVO, CORRECTIVO Y CALIBRACION</w:t>
            </w:r>
          </w:p>
        </w:tc>
        <w:tc>
          <w:tcPr>
            <w:tcW w:w="2122" w:type="dxa"/>
            <w:shd w:val="clear" w:color="auto" w:fill="auto"/>
            <w:vAlign w:val="center"/>
            <w:hideMark/>
          </w:tcPr>
          <w:p w14:paraId="7531AE2A"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0DF37E51"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5141A30B"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47DB5974" w14:textId="77777777" w:rsidTr="00716F28">
        <w:trPr>
          <w:trHeight w:val="480"/>
        </w:trPr>
        <w:tc>
          <w:tcPr>
            <w:tcW w:w="915" w:type="dxa"/>
            <w:shd w:val="clear" w:color="auto" w:fill="auto"/>
            <w:vAlign w:val="center"/>
            <w:hideMark/>
          </w:tcPr>
          <w:p w14:paraId="79163447"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26</w:t>
            </w:r>
          </w:p>
        </w:tc>
        <w:tc>
          <w:tcPr>
            <w:tcW w:w="4046" w:type="dxa"/>
            <w:shd w:val="clear" w:color="auto" w:fill="auto"/>
            <w:vAlign w:val="center"/>
            <w:hideMark/>
          </w:tcPr>
          <w:p w14:paraId="63E074BD"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NAVEGADOR GPS OREGON 650</w:t>
            </w:r>
          </w:p>
        </w:tc>
        <w:tc>
          <w:tcPr>
            <w:tcW w:w="2122" w:type="dxa"/>
            <w:shd w:val="clear" w:color="auto" w:fill="auto"/>
            <w:vAlign w:val="center"/>
            <w:hideMark/>
          </w:tcPr>
          <w:p w14:paraId="34EB54B2"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431D08EE"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4BEC6B40"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6A655DDF" w14:textId="77777777" w:rsidTr="00716F28">
        <w:trPr>
          <w:trHeight w:val="531"/>
        </w:trPr>
        <w:tc>
          <w:tcPr>
            <w:tcW w:w="915" w:type="dxa"/>
            <w:shd w:val="clear" w:color="auto" w:fill="auto"/>
            <w:vAlign w:val="center"/>
            <w:hideMark/>
          </w:tcPr>
          <w:p w14:paraId="4503A3DD"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26.1</w:t>
            </w:r>
          </w:p>
        </w:tc>
        <w:tc>
          <w:tcPr>
            <w:tcW w:w="4046" w:type="dxa"/>
            <w:shd w:val="clear" w:color="auto" w:fill="auto"/>
            <w:vAlign w:val="center"/>
            <w:hideMark/>
          </w:tcPr>
          <w:p w14:paraId="37B21E44"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PREVENTIVO, CORRECTIVO Y CALIBRACION</w:t>
            </w:r>
          </w:p>
        </w:tc>
        <w:tc>
          <w:tcPr>
            <w:tcW w:w="2122" w:type="dxa"/>
            <w:shd w:val="clear" w:color="auto" w:fill="auto"/>
            <w:vAlign w:val="center"/>
            <w:hideMark/>
          </w:tcPr>
          <w:p w14:paraId="473FED65"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7A831B99"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12C6A99B"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396784BC" w14:textId="77777777" w:rsidTr="00716F28">
        <w:trPr>
          <w:trHeight w:val="480"/>
        </w:trPr>
        <w:tc>
          <w:tcPr>
            <w:tcW w:w="915" w:type="dxa"/>
            <w:shd w:val="clear" w:color="auto" w:fill="auto"/>
            <w:vAlign w:val="center"/>
            <w:hideMark/>
          </w:tcPr>
          <w:p w14:paraId="4DCF278D"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lastRenderedPageBreak/>
              <w:t>27</w:t>
            </w:r>
          </w:p>
        </w:tc>
        <w:tc>
          <w:tcPr>
            <w:tcW w:w="4046" w:type="dxa"/>
            <w:shd w:val="clear" w:color="auto" w:fill="auto"/>
            <w:vAlign w:val="center"/>
            <w:hideMark/>
          </w:tcPr>
          <w:p w14:paraId="1F2D2983"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LOCALIZADOR GPS MOBILEMAPPER 50</w:t>
            </w:r>
          </w:p>
        </w:tc>
        <w:tc>
          <w:tcPr>
            <w:tcW w:w="2122" w:type="dxa"/>
            <w:shd w:val="clear" w:color="auto" w:fill="auto"/>
            <w:vAlign w:val="center"/>
            <w:hideMark/>
          </w:tcPr>
          <w:p w14:paraId="229E3F8A"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2BF84669"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6EB1E33D"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5E695896" w14:textId="77777777" w:rsidTr="00716F28">
        <w:trPr>
          <w:trHeight w:val="325"/>
        </w:trPr>
        <w:tc>
          <w:tcPr>
            <w:tcW w:w="915" w:type="dxa"/>
            <w:shd w:val="clear" w:color="auto" w:fill="auto"/>
            <w:vAlign w:val="center"/>
            <w:hideMark/>
          </w:tcPr>
          <w:p w14:paraId="535BF796"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27.1</w:t>
            </w:r>
          </w:p>
        </w:tc>
        <w:tc>
          <w:tcPr>
            <w:tcW w:w="4046" w:type="dxa"/>
            <w:shd w:val="clear" w:color="auto" w:fill="auto"/>
            <w:vAlign w:val="center"/>
            <w:hideMark/>
          </w:tcPr>
          <w:p w14:paraId="0A3626CA"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PREVENTIVO, CORRECTIVO Y CALIBRACION</w:t>
            </w:r>
          </w:p>
        </w:tc>
        <w:tc>
          <w:tcPr>
            <w:tcW w:w="2122" w:type="dxa"/>
            <w:shd w:val="clear" w:color="auto" w:fill="auto"/>
            <w:vAlign w:val="center"/>
            <w:hideMark/>
          </w:tcPr>
          <w:p w14:paraId="5A7AB912"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311ACF64"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6C92FFB9"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289D16A0" w14:textId="77777777" w:rsidTr="00716F28">
        <w:trPr>
          <w:trHeight w:val="96"/>
        </w:trPr>
        <w:tc>
          <w:tcPr>
            <w:tcW w:w="915" w:type="dxa"/>
            <w:shd w:val="clear" w:color="auto" w:fill="auto"/>
            <w:vAlign w:val="center"/>
            <w:hideMark/>
          </w:tcPr>
          <w:p w14:paraId="0A78606A"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28</w:t>
            </w:r>
          </w:p>
        </w:tc>
        <w:tc>
          <w:tcPr>
            <w:tcW w:w="4046" w:type="dxa"/>
            <w:shd w:val="clear" w:color="auto" w:fill="auto"/>
            <w:vAlign w:val="center"/>
            <w:hideMark/>
          </w:tcPr>
          <w:p w14:paraId="471787E4"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ALCOHOSENSORES (LIFELOC FC20, LIFELOC FC20BT)</w:t>
            </w:r>
          </w:p>
        </w:tc>
        <w:tc>
          <w:tcPr>
            <w:tcW w:w="2122" w:type="dxa"/>
            <w:shd w:val="clear" w:color="auto" w:fill="auto"/>
            <w:vAlign w:val="center"/>
            <w:hideMark/>
          </w:tcPr>
          <w:p w14:paraId="6CC5174F"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601C179A"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30C249FC"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14D0FBAB" w14:textId="77777777" w:rsidTr="00716F28">
        <w:trPr>
          <w:trHeight w:val="1328"/>
        </w:trPr>
        <w:tc>
          <w:tcPr>
            <w:tcW w:w="915" w:type="dxa"/>
            <w:shd w:val="clear" w:color="auto" w:fill="auto"/>
            <w:vAlign w:val="center"/>
            <w:hideMark/>
          </w:tcPr>
          <w:p w14:paraId="2D79B5F1"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28.1</w:t>
            </w:r>
          </w:p>
        </w:tc>
        <w:tc>
          <w:tcPr>
            <w:tcW w:w="4046" w:type="dxa"/>
            <w:shd w:val="clear" w:color="auto" w:fill="auto"/>
            <w:vAlign w:val="center"/>
            <w:hideMark/>
          </w:tcPr>
          <w:p w14:paraId="3145B2C5"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del equipo, el cual incluye aseo, verificación de sus diferentes componentes, accesorios y funcionalidad del mismo, verificación del estado de la batería interna del equipo, teniendo en cuenta que los equipos al realizar la impresión de la prueba se apaga, al igual establecer a cada equipo la fecha de verificación</w:t>
            </w:r>
          </w:p>
        </w:tc>
        <w:tc>
          <w:tcPr>
            <w:tcW w:w="2122" w:type="dxa"/>
            <w:shd w:val="clear" w:color="auto" w:fill="auto"/>
            <w:vAlign w:val="center"/>
            <w:hideMark/>
          </w:tcPr>
          <w:p w14:paraId="59E80FB3"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36AF2197"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77A87658"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3B97C464" w14:textId="77777777" w:rsidTr="00716F28">
        <w:trPr>
          <w:trHeight w:val="643"/>
        </w:trPr>
        <w:tc>
          <w:tcPr>
            <w:tcW w:w="915" w:type="dxa"/>
            <w:shd w:val="clear" w:color="auto" w:fill="auto"/>
            <w:vAlign w:val="center"/>
            <w:hideMark/>
          </w:tcPr>
          <w:p w14:paraId="30537F9A"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28.2</w:t>
            </w:r>
          </w:p>
        </w:tc>
        <w:tc>
          <w:tcPr>
            <w:tcW w:w="4046" w:type="dxa"/>
            <w:shd w:val="clear" w:color="auto" w:fill="auto"/>
            <w:vAlign w:val="center"/>
            <w:hideMark/>
          </w:tcPr>
          <w:p w14:paraId="0E52FE6E"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Entrega de los resultados obtenidos posterior al mantenimiento del equipo, descrito en el literal anterior</w:t>
            </w:r>
          </w:p>
        </w:tc>
        <w:tc>
          <w:tcPr>
            <w:tcW w:w="2122" w:type="dxa"/>
            <w:shd w:val="clear" w:color="auto" w:fill="auto"/>
            <w:vAlign w:val="center"/>
            <w:hideMark/>
          </w:tcPr>
          <w:p w14:paraId="20F78061"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5204C87A"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1C8BD5DA"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37D7C9C6" w14:textId="77777777" w:rsidTr="00716F28">
        <w:trPr>
          <w:trHeight w:val="1134"/>
        </w:trPr>
        <w:tc>
          <w:tcPr>
            <w:tcW w:w="915" w:type="dxa"/>
            <w:shd w:val="clear" w:color="auto" w:fill="auto"/>
            <w:vAlign w:val="center"/>
            <w:hideMark/>
          </w:tcPr>
          <w:p w14:paraId="48561302"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28.3</w:t>
            </w:r>
          </w:p>
        </w:tc>
        <w:tc>
          <w:tcPr>
            <w:tcW w:w="4046" w:type="dxa"/>
            <w:shd w:val="clear" w:color="auto" w:fill="auto"/>
            <w:vAlign w:val="center"/>
            <w:hideMark/>
          </w:tcPr>
          <w:p w14:paraId="29241609"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Calibración de los equipos de acuerdo al protocolo establecido en la resolución Número 35152 del 26 de junio de 2023, emanada del Ministerio de comercio, industria y turismo de la Superintendencia de Industria y Comercio</w:t>
            </w:r>
          </w:p>
        </w:tc>
        <w:tc>
          <w:tcPr>
            <w:tcW w:w="2122" w:type="dxa"/>
            <w:shd w:val="clear" w:color="auto" w:fill="auto"/>
            <w:vAlign w:val="center"/>
            <w:hideMark/>
          </w:tcPr>
          <w:p w14:paraId="686E16BB"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626AFE5D"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3DAD2E58"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7EAE2826" w14:textId="77777777" w:rsidTr="00716F28">
        <w:trPr>
          <w:trHeight w:val="697"/>
        </w:trPr>
        <w:tc>
          <w:tcPr>
            <w:tcW w:w="915" w:type="dxa"/>
            <w:shd w:val="clear" w:color="auto" w:fill="auto"/>
            <w:vAlign w:val="center"/>
            <w:hideMark/>
          </w:tcPr>
          <w:p w14:paraId="6C6488AB"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28.4</w:t>
            </w:r>
          </w:p>
        </w:tc>
        <w:tc>
          <w:tcPr>
            <w:tcW w:w="4046" w:type="dxa"/>
            <w:shd w:val="clear" w:color="auto" w:fill="auto"/>
            <w:vAlign w:val="center"/>
            <w:hideMark/>
          </w:tcPr>
          <w:p w14:paraId="67DBFCDB"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Entrega del certificado original de calibración del equipo, el cual debe tener certificación de la ONAC - resolución 64189 de 2015, Por la cual se definen los requisitos de elegibilidad y obligaciones de los organismos autorizados de verificación metrológica</w:t>
            </w:r>
          </w:p>
        </w:tc>
        <w:tc>
          <w:tcPr>
            <w:tcW w:w="2122" w:type="dxa"/>
            <w:shd w:val="clear" w:color="auto" w:fill="auto"/>
            <w:vAlign w:val="center"/>
            <w:hideMark/>
          </w:tcPr>
          <w:p w14:paraId="7D805DC2"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4099D383"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68542221"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12256650" w14:textId="77777777" w:rsidTr="00716F28">
        <w:trPr>
          <w:trHeight w:val="1523"/>
        </w:trPr>
        <w:tc>
          <w:tcPr>
            <w:tcW w:w="915" w:type="dxa"/>
            <w:shd w:val="clear" w:color="auto" w:fill="auto"/>
            <w:vAlign w:val="center"/>
            <w:hideMark/>
          </w:tcPr>
          <w:p w14:paraId="7A4723AD"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28.5</w:t>
            </w:r>
          </w:p>
        </w:tc>
        <w:tc>
          <w:tcPr>
            <w:tcW w:w="4046" w:type="dxa"/>
            <w:shd w:val="clear" w:color="auto" w:fill="auto"/>
            <w:vAlign w:val="center"/>
            <w:hideMark/>
          </w:tcPr>
          <w:p w14:paraId="16309704"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Tener presente el numeral 9.11.5.3 Reparación, resolución Número 35152 del 26 de junio de 2023, emanada del Ministerio de comercio, industria y turismo de la Superintendencia de Industria y Comercio: "</w:t>
            </w:r>
            <w:r w:rsidRPr="00716F28">
              <w:rPr>
                <w:rFonts w:ascii="Arial" w:eastAsia="Times New Roman" w:hAnsi="Arial" w:cs="Arial"/>
                <w:i/>
                <w:iCs/>
                <w:color w:val="000000"/>
                <w:sz w:val="18"/>
                <w:szCs w:val="18"/>
                <w:lang w:eastAsia="es-CO"/>
              </w:rPr>
              <w:t>9.11.5.3 Reparación: Cuando con ocasión de una regularización, verificación periódica, o por iniciativa del titular, un alcoholímetro deba ser sometido a reparación, dicha actividad deberá ser realizada por un reparador registrado en el SIMEL (Sistema de Información de Metrología Legal)"</w:t>
            </w:r>
          </w:p>
        </w:tc>
        <w:tc>
          <w:tcPr>
            <w:tcW w:w="2122" w:type="dxa"/>
            <w:shd w:val="clear" w:color="auto" w:fill="auto"/>
            <w:vAlign w:val="center"/>
            <w:hideMark/>
          </w:tcPr>
          <w:p w14:paraId="611E2EF8"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5DFCDAFA"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48697E77"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53FC3893" w14:textId="77777777" w:rsidTr="00716F28">
        <w:trPr>
          <w:trHeight w:val="720"/>
        </w:trPr>
        <w:tc>
          <w:tcPr>
            <w:tcW w:w="915" w:type="dxa"/>
            <w:shd w:val="clear" w:color="auto" w:fill="auto"/>
            <w:vAlign w:val="center"/>
            <w:hideMark/>
          </w:tcPr>
          <w:p w14:paraId="3FD2BEB0"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29</w:t>
            </w:r>
          </w:p>
        </w:tc>
        <w:tc>
          <w:tcPr>
            <w:tcW w:w="4046" w:type="dxa"/>
            <w:shd w:val="clear" w:color="auto" w:fill="auto"/>
            <w:vAlign w:val="center"/>
            <w:hideMark/>
          </w:tcPr>
          <w:p w14:paraId="12EA458D"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TERMOHIGRÓMETROS (DATALOGGER DT-172 CEM)</w:t>
            </w:r>
          </w:p>
        </w:tc>
        <w:tc>
          <w:tcPr>
            <w:tcW w:w="2122" w:type="dxa"/>
            <w:shd w:val="clear" w:color="auto" w:fill="auto"/>
            <w:vAlign w:val="center"/>
            <w:hideMark/>
          </w:tcPr>
          <w:p w14:paraId="407ADD02"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447D64B3"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198D121A"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62DB1DEE" w14:textId="77777777" w:rsidTr="00716F28">
        <w:trPr>
          <w:trHeight w:val="532"/>
        </w:trPr>
        <w:tc>
          <w:tcPr>
            <w:tcW w:w="915" w:type="dxa"/>
            <w:shd w:val="clear" w:color="auto" w:fill="auto"/>
            <w:vAlign w:val="center"/>
            <w:hideMark/>
          </w:tcPr>
          <w:p w14:paraId="0E134409"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29.1</w:t>
            </w:r>
          </w:p>
        </w:tc>
        <w:tc>
          <w:tcPr>
            <w:tcW w:w="4046" w:type="dxa"/>
            <w:shd w:val="clear" w:color="auto" w:fill="auto"/>
            <w:vAlign w:val="center"/>
            <w:hideMark/>
          </w:tcPr>
          <w:p w14:paraId="1425BE93"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del equipo, el cual incluye aseo, verificación de sus diferentes componentes, accesorios y funcionalidad del mismo</w:t>
            </w:r>
          </w:p>
        </w:tc>
        <w:tc>
          <w:tcPr>
            <w:tcW w:w="2122" w:type="dxa"/>
            <w:shd w:val="clear" w:color="auto" w:fill="auto"/>
            <w:vAlign w:val="center"/>
            <w:hideMark/>
          </w:tcPr>
          <w:p w14:paraId="070CD4D0"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124CE703"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2B472174"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7FAB90FF" w14:textId="77777777" w:rsidTr="00716F28">
        <w:trPr>
          <w:trHeight w:val="328"/>
        </w:trPr>
        <w:tc>
          <w:tcPr>
            <w:tcW w:w="915" w:type="dxa"/>
            <w:shd w:val="clear" w:color="auto" w:fill="auto"/>
            <w:vAlign w:val="center"/>
            <w:hideMark/>
          </w:tcPr>
          <w:p w14:paraId="0B18158C"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29.2</w:t>
            </w:r>
          </w:p>
        </w:tc>
        <w:tc>
          <w:tcPr>
            <w:tcW w:w="4046" w:type="dxa"/>
            <w:shd w:val="clear" w:color="auto" w:fill="auto"/>
            <w:vAlign w:val="center"/>
            <w:hideMark/>
          </w:tcPr>
          <w:p w14:paraId="35FF466B"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Entrega de los resultados obtenidos posterior al mantenimiento del equipo, descrito en el literal anterior</w:t>
            </w:r>
          </w:p>
        </w:tc>
        <w:tc>
          <w:tcPr>
            <w:tcW w:w="2122" w:type="dxa"/>
            <w:shd w:val="clear" w:color="auto" w:fill="auto"/>
            <w:vAlign w:val="center"/>
            <w:hideMark/>
          </w:tcPr>
          <w:p w14:paraId="1D3D574E"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554B1C68"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3D8DB027"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2F0EA8D8" w14:textId="77777777" w:rsidTr="00716F28">
        <w:trPr>
          <w:trHeight w:val="96"/>
        </w:trPr>
        <w:tc>
          <w:tcPr>
            <w:tcW w:w="915" w:type="dxa"/>
            <w:shd w:val="clear" w:color="auto" w:fill="auto"/>
            <w:vAlign w:val="center"/>
            <w:hideMark/>
          </w:tcPr>
          <w:p w14:paraId="73E675C1"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29.3</w:t>
            </w:r>
          </w:p>
        </w:tc>
        <w:tc>
          <w:tcPr>
            <w:tcW w:w="4046" w:type="dxa"/>
            <w:shd w:val="clear" w:color="auto" w:fill="auto"/>
            <w:vAlign w:val="center"/>
            <w:hideMark/>
          </w:tcPr>
          <w:p w14:paraId="6B405556"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Calibración del equipo</w:t>
            </w:r>
          </w:p>
        </w:tc>
        <w:tc>
          <w:tcPr>
            <w:tcW w:w="2122" w:type="dxa"/>
            <w:shd w:val="clear" w:color="auto" w:fill="auto"/>
            <w:vAlign w:val="center"/>
            <w:hideMark/>
          </w:tcPr>
          <w:p w14:paraId="1E16B78F"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688CB167"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787EAF0E"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555BB746" w14:textId="77777777" w:rsidTr="00716F28">
        <w:trPr>
          <w:trHeight w:val="398"/>
        </w:trPr>
        <w:tc>
          <w:tcPr>
            <w:tcW w:w="915" w:type="dxa"/>
            <w:shd w:val="clear" w:color="auto" w:fill="auto"/>
            <w:vAlign w:val="center"/>
            <w:hideMark/>
          </w:tcPr>
          <w:p w14:paraId="60702A94"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29.4</w:t>
            </w:r>
          </w:p>
        </w:tc>
        <w:tc>
          <w:tcPr>
            <w:tcW w:w="4046" w:type="dxa"/>
            <w:shd w:val="clear" w:color="auto" w:fill="auto"/>
            <w:vAlign w:val="center"/>
            <w:hideMark/>
          </w:tcPr>
          <w:p w14:paraId="4A1E4DE0"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Entrega del certificado original de calibración del equipo</w:t>
            </w:r>
          </w:p>
        </w:tc>
        <w:tc>
          <w:tcPr>
            <w:tcW w:w="2122" w:type="dxa"/>
            <w:shd w:val="clear" w:color="auto" w:fill="auto"/>
            <w:vAlign w:val="center"/>
            <w:hideMark/>
          </w:tcPr>
          <w:p w14:paraId="079E699D"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63465A57"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1D049F30"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3E646DC3" w14:textId="77777777" w:rsidTr="00716F28">
        <w:trPr>
          <w:trHeight w:val="300"/>
        </w:trPr>
        <w:tc>
          <w:tcPr>
            <w:tcW w:w="915" w:type="dxa"/>
            <w:shd w:val="clear" w:color="auto" w:fill="auto"/>
            <w:vAlign w:val="center"/>
            <w:hideMark/>
          </w:tcPr>
          <w:p w14:paraId="3A92D32B"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30</w:t>
            </w:r>
          </w:p>
        </w:tc>
        <w:tc>
          <w:tcPr>
            <w:tcW w:w="4046" w:type="dxa"/>
            <w:shd w:val="clear" w:color="auto" w:fill="auto"/>
            <w:vAlign w:val="center"/>
            <w:hideMark/>
          </w:tcPr>
          <w:p w14:paraId="2DBBF130"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TERMOHIGRÓMETRO</w:t>
            </w:r>
          </w:p>
        </w:tc>
        <w:tc>
          <w:tcPr>
            <w:tcW w:w="2122" w:type="dxa"/>
            <w:shd w:val="clear" w:color="auto" w:fill="auto"/>
            <w:vAlign w:val="center"/>
            <w:hideMark/>
          </w:tcPr>
          <w:p w14:paraId="1E208CBD"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61C40161"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3775D475"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3B86D622" w14:textId="77777777" w:rsidTr="00716F28">
        <w:trPr>
          <w:trHeight w:val="247"/>
        </w:trPr>
        <w:tc>
          <w:tcPr>
            <w:tcW w:w="915" w:type="dxa"/>
            <w:shd w:val="clear" w:color="auto" w:fill="auto"/>
            <w:vAlign w:val="center"/>
            <w:hideMark/>
          </w:tcPr>
          <w:p w14:paraId="2DD3A2D7"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30.1</w:t>
            </w:r>
          </w:p>
        </w:tc>
        <w:tc>
          <w:tcPr>
            <w:tcW w:w="4046" w:type="dxa"/>
            <w:shd w:val="clear" w:color="auto" w:fill="auto"/>
            <w:vAlign w:val="center"/>
            <w:hideMark/>
          </w:tcPr>
          <w:p w14:paraId="2B1AD325"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del equipo, el cual incluye aseo, verificación de sus diferentes componentes, accesorios y funcionalidad del mismo</w:t>
            </w:r>
          </w:p>
        </w:tc>
        <w:tc>
          <w:tcPr>
            <w:tcW w:w="2122" w:type="dxa"/>
            <w:shd w:val="clear" w:color="auto" w:fill="auto"/>
            <w:vAlign w:val="center"/>
            <w:hideMark/>
          </w:tcPr>
          <w:p w14:paraId="3F22FF65"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3CAC8E13"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42D33436"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7EF0B20F" w14:textId="77777777" w:rsidTr="00716F28">
        <w:trPr>
          <w:trHeight w:val="1200"/>
        </w:trPr>
        <w:tc>
          <w:tcPr>
            <w:tcW w:w="915" w:type="dxa"/>
            <w:shd w:val="clear" w:color="auto" w:fill="auto"/>
            <w:vAlign w:val="center"/>
            <w:hideMark/>
          </w:tcPr>
          <w:p w14:paraId="3ED19A03"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lastRenderedPageBreak/>
              <w:t>30.2</w:t>
            </w:r>
          </w:p>
        </w:tc>
        <w:tc>
          <w:tcPr>
            <w:tcW w:w="4046" w:type="dxa"/>
            <w:shd w:val="clear" w:color="auto" w:fill="auto"/>
            <w:vAlign w:val="center"/>
            <w:hideMark/>
          </w:tcPr>
          <w:p w14:paraId="0A0E3FC2"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Entrega de los resultados obtenidos posterior al mantenimiento del equipo, descrito en el literal anterior</w:t>
            </w:r>
          </w:p>
        </w:tc>
        <w:tc>
          <w:tcPr>
            <w:tcW w:w="2122" w:type="dxa"/>
            <w:shd w:val="clear" w:color="auto" w:fill="auto"/>
            <w:vAlign w:val="center"/>
            <w:hideMark/>
          </w:tcPr>
          <w:p w14:paraId="5FB0A0B5"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1612388B"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540FD87A"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3AA8FF2B" w14:textId="77777777" w:rsidTr="00716F28">
        <w:trPr>
          <w:trHeight w:val="96"/>
        </w:trPr>
        <w:tc>
          <w:tcPr>
            <w:tcW w:w="915" w:type="dxa"/>
            <w:shd w:val="clear" w:color="auto" w:fill="auto"/>
            <w:vAlign w:val="center"/>
            <w:hideMark/>
          </w:tcPr>
          <w:p w14:paraId="72EBDF4F"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30.3</w:t>
            </w:r>
          </w:p>
        </w:tc>
        <w:tc>
          <w:tcPr>
            <w:tcW w:w="4046" w:type="dxa"/>
            <w:shd w:val="clear" w:color="auto" w:fill="auto"/>
            <w:vAlign w:val="center"/>
            <w:hideMark/>
          </w:tcPr>
          <w:p w14:paraId="5DE2CF43"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Calibración del equipo</w:t>
            </w:r>
          </w:p>
        </w:tc>
        <w:tc>
          <w:tcPr>
            <w:tcW w:w="2122" w:type="dxa"/>
            <w:shd w:val="clear" w:color="auto" w:fill="auto"/>
            <w:vAlign w:val="center"/>
            <w:hideMark/>
          </w:tcPr>
          <w:p w14:paraId="61361707"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731E51A3"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6D2EE235"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1357CB55" w14:textId="77777777" w:rsidTr="00716F28">
        <w:trPr>
          <w:trHeight w:val="96"/>
        </w:trPr>
        <w:tc>
          <w:tcPr>
            <w:tcW w:w="915" w:type="dxa"/>
            <w:shd w:val="clear" w:color="auto" w:fill="auto"/>
            <w:vAlign w:val="center"/>
            <w:hideMark/>
          </w:tcPr>
          <w:p w14:paraId="0051EE77"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30.4</w:t>
            </w:r>
          </w:p>
        </w:tc>
        <w:tc>
          <w:tcPr>
            <w:tcW w:w="4046" w:type="dxa"/>
            <w:shd w:val="clear" w:color="auto" w:fill="auto"/>
            <w:vAlign w:val="center"/>
            <w:hideMark/>
          </w:tcPr>
          <w:p w14:paraId="6235F68A"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Entrega del certificado original de calibración del equipo</w:t>
            </w:r>
          </w:p>
        </w:tc>
        <w:tc>
          <w:tcPr>
            <w:tcW w:w="2122" w:type="dxa"/>
            <w:shd w:val="clear" w:color="auto" w:fill="auto"/>
            <w:vAlign w:val="center"/>
            <w:hideMark/>
          </w:tcPr>
          <w:p w14:paraId="4B3FE586"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6D55224A"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76115E33" w14:textId="77777777" w:rsidR="00716F28" w:rsidRPr="00716F28" w:rsidRDefault="00716F28" w:rsidP="00716F28">
            <w:pPr>
              <w:spacing w:after="0" w:line="240" w:lineRule="auto"/>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5C5108A6" w14:textId="77777777" w:rsidTr="00716F28">
        <w:trPr>
          <w:trHeight w:val="300"/>
        </w:trPr>
        <w:tc>
          <w:tcPr>
            <w:tcW w:w="915" w:type="dxa"/>
            <w:shd w:val="clear" w:color="auto" w:fill="auto"/>
            <w:vAlign w:val="center"/>
            <w:hideMark/>
          </w:tcPr>
          <w:p w14:paraId="2A2038A6"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31</w:t>
            </w:r>
          </w:p>
        </w:tc>
        <w:tc>
          <w:tcPr>
            <w:tcW w:w="4046" w:type="dxa"/>
            <w:shd w:val="clear" w:color="auto" w:fill="auto"/>
            <w:vAlign w:val="center"/>
            <w:hideMark/>
          </w:tcPr>
          <w:p w14:paraId="3129F7B2"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DESHUMIFICADOR</w:t>
            </w:r>
          </w:p>
        </w:tc>
        <w:tc>
          <w:tcPr>
            <w:tcW w:w="2122" w:type="dxa"/>
            <w:shd w:val="clear" w:color="auto" w:fill="auto"/>
            <w:vAlign w:val="center"/>
            <w:hideMark/>
          </w:tcPr>
          <w:p w14:paraId="321034C4"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32C51986"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4E70E6BF"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21481FD9" w14:textId="77777777" w:rsidTr="00716F28">
        <w:trPr>
          <w:trHeight w:val="164"/>
        </w:trPr>
        <w:tc>
          <w:tcPr>
            <w:tcW w:w="915" w:type="dxa"/>
            <w:shd w:val="clear" w:color="auto" w:fill="auto"/>
            <w:vAlign w:val="center"/>
            <w:hideMark/>
          </w:tcPr>
          <w:p w14:paraId="2BC5AB49"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31.1</w:t>
            </w:r>
          </w:p>
        </w:tc>
        <w:tc>
          <w:tcPr>
            <w:tcW w:w="4046" w:type="dxa"/>
            <w:shd w:val="clear" w:color="auto" w:fill="auto"/>
            <w:vAlign w:val="center"/>
            <w:hideMark/>
          </w:tcPr>
          <w:p w14:paraId="5948E756"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PREVENTIVO, CORRECTIVO Y CALIBRACION</w:t>
            </w:r>
          </w:p>
        </w:tc>
        <w:tc>
          <w:tcPr>
            <w:tcW w:w="2122" w:type="dxa"/>
            <w:shd w:val="clear" w:color="auto" w:fill="auto"/>
            <w:vAlign w:val="center"/>
            <w:hideMark/>
          </w:tcPr>
          <w:p w14:paraId="5CDFA396"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0A938710"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58B134EC"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r w:rsidR="00716F28" w:rsidRPr="00716F28" w14:paraId="6142F267" w14:textId="77777777" w:rsidTr="00716F28">
        <w:trPr>
          <w:trHeight w:val="300"/>
        </w:trPr>
        <w:tc>
          <w:tcPr>
            <w:tcW w:w="915" w:type="dxa"/>
            <w:shd w:val="clear" w:color="auto" w:fill="auto"/>
            <w:vAlign w:val="center"/>
            <w:hideMark/>
          </w:tcPr>
          <w:p w14:paraId="66FA80B3"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32</w:t>
            </w:r>
          </w:p>
        </w:tc>
        <w:tc>
          <w:tcPr>
            <w:tcW w:w="4046" w:type="dxa"/>
            <w:shd w:val="clear" w:color="auto" w:fill="auto"/>
            <w:vAlign w:val="center"/>
            <w:hideMark/>
          </w:tcPr>
          <w:p w14:paraId="33284E10" w14:textId="77777777" w:rsidR="00716F28" w:rsidRPr="00716F28" w:rsidRDefault="00716F28" w:rsidP="00716F28">
            <w:pPr>
              <w:spacing w:after="0" w:line="240" w:lineRule="auto"/>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LUXÓMETRO</w:t>
            </w:r>
          </w:p>
        </w:tc>
        <w:tc>
          <w:tcPr>
            <w:tcW w:w="2122" w:type="dxa"/>
            <w:shd w:val="clear" w:color="auto" w:fill="auto"/>
            <w:vAlign w:val="center"/>
            <w:hideMark/>
          </w:tcPr>
          <w:p w14:paraId="2C477908"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992" w:type="dxa"/>
            <w:shd w:val="clear" w:color="auto" w:fill="auto"/>
            <w:vAlign w:val="center"/>
            <w:hideMark/>
          </w:tcPr>
          <w:p w14:paraId="4CFAEABE"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c>
          <w:tcPr>
            <w:tcW w:w="1843" w:type="dxa"/>
            <w:shd w:val="clear" w:color="auto" w:fill="auto"/>
            <w:vAlign w:val="center"/>
            <w:hideMark/>
          </w:tcPr>
          <w:p w14:paraId="510C55C3"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 </w:t>
            </w:r>
          </w:p>
        </w:tc>
      </w:tr>
      <w:tr w:rsidR="00716F28" w:rsidRPr="00716F28" w14:paraId="265F719D" w14:textId="77777777" w:rsidTr="00716F28">
        <w:trPr>
          <w:trHeight w:val="96"/>
        </w:trPr>
        <w:tc>
          <w:tcPr>
            <w:tcW w:w="915" w:type="dxa"/>
            <w:shd w:val="clear" w:color="auto" w:fill="auto"/>
            <w:vAlign w:val="center"/>
            <w:hideMark/>
          </w:tcPr>
          <w:p w14:paraId="605A4E14"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32.1</w:t>
            </w:r>
          </w:p>
        </w:tc>
        <w:tc>
          <w:tcPr>
            <w:tcW w:w="4046" w:type="dxa"/>
            <w:shd w:val="clear" w:color="auto" w:fill="auto"/>
            <w:vAlign w:val="center"/>
            <w:hideMark/>
          </w:tcPr>
          <w:p w14:paraId="03724E5B" w14:textId="77777777" w:rsidR="00716F28" w:rsidRPr="00716F28" w:rsidRDefault="00716F28" w:rsidP="00716F28">
            <w:pPr>
              <w:spacing w:after="0" w:line="240" w:lineRule="auto"/>
              <w:jc w:val="both"/>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MANTENIMIENTO PREVENTIVO, CORRECTIVO Y CALIBRACION</w:t>
            </w:r>
          </w:p>
        </w:tc>
        <w:tc>
          <w:tcPr>
            <w:tcW w:w="2122" w:type="dxa"/>
            <w:shd w:val="clear" w:color="auto" w:fill="auto"/>
            <w:vAlign w:val="center"/>
            <w:hideMark/>
          </w:tcPr>
          <w:p w14:paraId="53349A8D"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992" w:type="dxa"/>
            <w:shd w:val="clear" w:color="auto" w:fill="auto"/>
            <w:vAlign w:val="center"/>
            <w:hideMark/>
          </w:tcPr>
          <w:p w14:paraId="2419F47B"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c>
          <w:tcPr>
            <w:tcW w:w="1843" w:type="dxa"/>
            <w:shd w:val="clear" w:color="auto" w:fill="auto"/>
            <w:vAlign w:val="center"/>
            <w:hideMark/>
          </w:tcPr>
          <w:p w14:paraId="12C4E3AF" w14:textId="77777777" w:rsidR="00716F28" w:rsidRPr="00716F28" w:rsidRDefault="00716F28" w:rsidP="00716F28">
            <w:pPr>
              <w:spacing w:after="0" w:line="240" w:lineRule="auto"/>
              <w:jc w:val="center"/>
              <w:rPr>
                <w:rFonts w:ascii="Arial" w:eastAsia="Times New Roman" w:hAnsi="Arial" w:cs="Arial"/>
                <w:color w:val="000000"/>
                <w:sz w:val="18"/>
                <w:szCs w:val="18"/>
                <w:lang w:eastAsia="es-CO"/>
              </w:rPr>
            </w:pPr>
            <w:r w:rsidRPr="00716F28">
              <w:rPr>
                <w:rFonts w:ascii="Arial" w:eastAsia="Times New Roman" w:hAnsi="Arial" w:cs="Arial"/>
                <w:color w:val="000000"/>
                <w:sz w:val="18"/>
                <w:szCs w:val="18"/>
                <w:lang w:eastAsia="es-CO"/>
              </w:rPr>
              <w:t> </w:t>
            </w:r>
          </w:p>
        </w:tc>
      </w:tr>
    </w:tbl>
    <w:p w14:paraId="04D4E702" w14:textId="77777777" w:rsidR="005F6C4F" w:rsidRPr="00BA27E4" w:rsidRDefault="005F6C4F" w:rsidP="00054F6F">
      <w:pPr>
        <w:spacing w:after="0" w:line="240" w:lineRule="auto"/>
        <w:jc w:val="center"/>
        <w:rPr>
          <w:rFonts w:ascii="Arial" w:hAnsi="Arial" w:cs="Arial"/>
          <w:b/>
          <w:sz w:val="19"/>
          <w:szCs w:val="19"/>
          <w:lang w:eastAsia="es-CO"/>
        </w:rPr>
      </w:pPr>
    </w:p>
    <w:p w14:paraId="5EFA0579" w14:textId="77777777" w:rsidR="006535F3" w:rsidRPr="00BA27E4" w:rsidRDefault="006535F3" w:rsidP="00054F6F">
      <w:pPr>
        <w:spacing w:after="0" w:line="240" w:lineRule="auto"/>
        <w:jc w:val="both"/>
        <w:rPr>
          <w:rFonts w:ascii="Arial" w:hAnsi="Arial" w:cs="Arial"/>
          <w:b/>
          <w:sz w:val="19"/>
          <w:szCs w:val="19"/>
          <w:lang w:eastAsia="es-CO"/>
        </w:rPr>
      </w:pPr>
    </w:p>
    <w:p w14:paraId="1FBD922B" w14:textId="35B6322D" w:rsidR="005679C6" w:rsidRPr="00BA27E4" w:rsidRDefault="005679C6" w:rsidP="00054F6F">
      <w:pPr>
        <w:widowControl w:val="0"/>
        <w:autoSpaceDE w:val="0"/>
        <w:autoSpaceDN w:val="0"/>
        <w:spacing w:line="240" w:lineRule="auto"/>
        <w:ind w:right="-79"/>
        <w:jc w:val="center"/>
        <w:rPr>
          <w:rFonts w:ascii="Arial" w:eastAsia="Arial" w:hAnsi="Arial" w:cs="Arial"/>
          <w:sz w:val="20"/>
          <w:szCs w:val="20"/>
          <w:lang w:bidi="es-ES"/>
        </w:rPr>
      </w:pPr>
      <w:r w:rsidRPr="00BA27E4">
        <w:rPr>
          <w:rFonts w:ascii="Arial" w:eastAsia="Times New Roman" w:hAnsi="Arial" w:cs="Arial"/>
          <w:b/>
          <w:bCs/>
          <w:sz w:val="20"/>
          <w:szCs w:val="20"/>
          <w:u w:val="single"/>
          <w:lang w:eastAsia="es-CO"/>
        </w:rPr>
        <w:t>ESPECIFICACIONES TÉCNICAS MÍNIMAS ADICIONALES APLICABLES PARA EL LOTE 2</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6917"/>
        <w:gridCol w:w="1134"/>
        <w:gridCol w:w="1417"/>
      </w:tblGrid>
      <w:tr w:rsidR="005679C6" w:rsidRPr="00BA27E4" w14:paraId="14C0DC87" w14:textId="77777777" w:rsidTr="00010E4B">
        <w:trPr>
          <w:trHeight w:val="47"/>
        </w:trPr>
        <w:tc>
          <w:tcPr>
            <w:tcW w:w="738" w:type="dxa"/>
            <w:shd w:val="clear" w:color="auto" w:fill="BFBFBF" w:themeFill="background1" w:themeFillShade="BF"/>
            <w:vAlign w:val="center"/>
          </w:tcPr>
          <w:p w14:paraId="61C59C66" w14:textId="77777777" w:rsidR="005679C6" w:rsidRPr="00BA27E4" w:rsidRDefault="005679C6"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ÍTEM</w:t>
            </w:r>
          </w:p>
        </w:tc>
        <w:tc>
          <w:tcPr>
            <w:tcW w:w="6917" w:type="dxa"/>
            <w:shd w:val="clear" w:color="auto" w:fill="BFBFBF" w:themeFill="background1" w:themeFillShade="BF"/>
            <w:vAlign w:val="center"/>
          </w:tcPr>
          <w:p w14:paraId="750DCE5E" w14:textId="77777777" w:rsidR="005679C6" w:rsidRPr="00BA27E4" w:rsidRDefault="005679C6"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CONDICIONES TÉCNICAS ADICIONALES REQUERIDAS</w:t>
            </w:r>
          </w:p>
        </w:tc>
        <w:tc>
          <w:tcPr>
            <w:tcW w:w="1134" w:type="dxa"/>
            <w:shd w:val="clear" w:color="auto" w:fill="BFBFBF" w:themeFill="background1" w:themeFillShade="BF"/>
            <w:vAlign w:val="center"/>
          </w:tcPr>
          <w:p w14:paraId="2DB2D9C5" w14:textId="77777777" w:rsidR="005679C6" w:rsidRPr="00BA27E4" w:rsidRDefault="005679C6"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CUMPLE</w:t>
            </w:r>
          </w:p>
        </w:tc>
        <w:tc>
          <w:tcPr>
            <w:tcW w:w="1417" w:type="dxa"/>
            <w:shd w:val="clear" w:color="auto" w:fill="BFBFBF" w:themeFill="background1" w:themeFillShade="BF"/>
            <w:vAlign w:val="center"/>
          </w:tcPr>
          <w:p w14:paraId="41592A84" w14:textId="77777777" w:rsidR="005679C6" w:rsidRPr="00BA27E4" w:rsidRDefault="005679C6"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NO CUMPLE</w:t>
            </w:r>
          </w:p>
        </w:tc>
      </w:tr>
      <w:tr w:rsidR="005679C6" w:rsidRPr="00BA27E4" w14:paraId="655E27D4" w14:textId="77777777" w:rsidTr="00396FF1">
        <w:trPr>
          <w:trHeight w:val="2201"/>
        </w:trPr>
        <w:tc>
          <w:tcPr>
            <w:tcW w:w="738" w:type="dxa"/>
            <w:vAlign w:val="center"/>
          </w:tcPr>
          <w:p w14:paraId="45D8E0F6" w14:textId="77777777" w:rsidR="005679C6" w:rsidRPr="00BA27E4" w:rsidRDefault="005679C6"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1</w:t>
            </w:r>
          </w:p>
        </w:tc>
        <w:tc>
          <w:tcPr>
            <w:tcW w:w="6917" w:type="dxa"/>
            <w:vAlign w:val="center"/>
          </w:tcPr>
          <w:p w14:paraId="7676AB1D" w14:textId="77777777" w:rsidR="00B075DC" w:rsidRPr="00BA27E4" w:rsidRDefault="005679C6" w:rsidP="000D28A4">
            <w:pPr>
              <w:spacing w:after="0" w:line="240" w:lineRule="auto"/>
              <w:jc w:val="both"/>
              <w:rPr>
                <w:rFonts w:ascii="Arial" w:hAnsi="Arial" w:cs="Arial"/>
                <w:b/>
                <w:sz w:val="18"/>
                <w:szCs w:val="18"/>
              </w:rPr>
            </w:pPr>
            <w:r w:rsidRPr="00BA27E4">
              <w:rPr>
                <w:rFonts w:ascii="Arial" w:hAnsi="Arial" w:cs="Arial"/>
                <w:b/>
                <w:sz w:val="18"/>
                <w:szCs w:val="18"/>
              </w:rPr>
              <w:t>CERTIFICACIÓN ONAC:</w:t>
            </w:r>
          </w:p>
          <w:p w14:paraId="2C3B26DE" w14:textId="12342B88" w:rsidR="005679C6" w:rsidRPr="00BA27E4" w:rsidRDefault="005679C6" w:rsidP="000D28A4">
            <w:pPr>
              <w:spacing w:after="0" w:line="240" w:lineRule="auto"/>
              <w:jc w:val="both"/>
              <w:rPr>
                <w:rFonts w:ascii="Arial" w:hAnsi="Arial" w:cs="Arial"/>
                <w:sz w:val="18"/>
                <w:szCs w:val="18"/>
              </w:rPr>
            </w:pPr>
            <w:r w:rsidRPr="00BA27E4">
              <w:rPr>
                <w:rFonts w:ascii="Arial" w:hAnsi="Arial" w:cs="Arial"/>
                <w:sz w:val="18"/>
                <w:szCs w:val="18"/>
              </w:rPr>
              <w:t>La seccional de Tránsito y Transporte del Departamento de Policía Meta, requiere de la calibración, mantenimiento preventivo y/o correctivo de los equipos de alcohosensores. Teniendo en cuenta lo establecido en la Ley 906 “Código de Procedimiento Penal”, Ley 769 de 2002 “Por la cual se expide el Código Nacional de Tránsito terrestre y se dictan otras disposiciones” y la Resolución 1844 de 2015 “Por la cual se adopta la segunda versión de la guía para la medición indirecta de alcoholemia a través de Aire Expirado”, el cual establece que la calibración de estos, debe ser realizada por Laboratorios acreditados por el ORGANISMO NACIONAL DE ACREDITACIÓN DE COLOMBIA (ONAC)  o por laboratorios acreditados por un organismo de Acreditación reconocido por la ONAC y la Resolución 64189 de 2015 “Que define los requisitos de elegibilidad y obligaciones de los organismos autorizados de verificación Metrológica”.</w:t>
            </w:r>
          </w:p>
          <w:p w14:paraId="744EE2E5" w14:textId="655500FD" w:rsidR="005679C6" w:rsidRPr="00BA27E4" w:rsidRDefault="005679C6" w:rsidP="000D28A4">
            <w:pPr>
              <w:spacing w:line="240" w:lineRule="auto"/>
              <w:jc w:val="both"/>
              <w:rPr>
                <w:rFonts w:ascii="Arial" w:hAnsi="Arial" w:cs="Arial"/>
                <w:sz w:val="18"/>
                <w:szCs w:val="18"/>
              </w:rPr>
            </w:pPr>
            <w:r w:rsidRPr="00BA27E4">
              <w:rPr>
                <w:rFonts w:ascii="Arial" w:hAnsi="Arial" w:cs="Arial"/>
                <w:sz w:val="18"/>
                <w:szCs w:val="18"/>
              </w:rPr>
              <w:t>Por lo anterior deberá presentar con la calibración de los alcohosensores certificación de calibración con acreditación ONAC</w:t>
            </w:r>
            <w:r w:rsidR="00320037" w:rsidRPr="00BA27E4">
              <w:rPr>
                <w:rFonts w:ascii="Arial" w:hAnsi="Arial" w:cs="Arial"/>
                <w:sz w:val="18"/>
                <w:szCs w:val="18"/>
              </w:rPr>
              <w:t>.</w:t>
            </w:r>
          </w:p>
        </w:tc>
        <w:tc>
          <w:tcPr>
            <w:tcW w:w="1134" w:type="dxa"/>
            <w:vAlign w:val="center"/>
          </w:tcPr>
          <w:p w14:paraId="116359A4" w14:textId="77777777" w:rsidR="005679C6" w:rsidRPr="00BA27E4" w:rsidRDefault="005679C6" w:rsidP="00054F6F">
            <w:pPr>
              <w:pStyle w:val="Prrafodelista"/>
              <w:tabs>
                <w:tab w:val="left" w:pos="240"/>
              </w:tabs>
              <w:ind w:left="0"/>
              <w:rPr>
                <w:rFonts w:ascii="Arial" w:hAnsi="Arial" w:cs="Arial"/>
                <w:b/>
                <w:sz w:val="18"/>
                <w:szCs w:val="18"/>
              </w:rPr>
            </w:pPr>
          </w:p>
        </w:tc>
        <w:tc>
          <w:tcPr>
            <w:tcW w:w="1417" w:type="dxa"/>
            <w:vAlign w:val="center"/>
          </w:tcPr>
          <w:p w14:paraId="2B72922A" w14:textId="77777777" w:rsidR="005679C6" w:rsidRPr="00BA27E4" w:rsidRDefault="005679C6" w:rsidP="00054F6F">
            <w:pPr>
              <w:pStyle w:val="Prrafodelista"/>
              <w:tabs>
                <w:tab w:val="left" w:pos="240"/>
              </w:tabs>
              <w:ind w:left="0"/>
              <w:rPr>
                <w:rFonts w:ascii="Arial" w:hAnsi="Arial" w:cs="Arial"/>
                <w:b/>
                <w:sz w:val="18"/>
                <w:szCs w:val="18"/>
              </w:rPr>
            </w:pPr>
          </w:p>
        </w:tc>
      </w:tr>
      <w:tr w:rsidR="005679C6" w:rsidRPr="00BA27E4" w14:paraId="596A22B4" w14:textId="77777777" w:rsidTr="00010E4B">
        <w:trPr>
          <w:trHeight w:val="56"/>
        </w:trPr>
        <w:tc>
          <w:tcPr>
            <w:tcW w:w="738" w:type="dxa"/>
            <w:vAlign w:val="center"/>
          </w:tcPr>
          <w:p w14:paraId="682AD04C" w14:textId="77777777" w:rsidR="005679C6" w:rsidRPr="00BA27E4" w:rsidRDefault="005679C6"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2</w:t>
            </w:r>
          </w:p>
        </w:tc>
        <w:tc>
          <w:tcPr>
            <w:tcW w:w="6917" w:type="dxa"/>
            <w:vAlign w:val="center"/>
          </w:tcPr>
          <w:p w14:paraId="1D83ABDB" w14:textId="77777777" w:rsidR="00316AFC" w:rsidRPr="00BA27E4" w:rsidRDefault="005679C6" w:rsidP="00054F6F">
            <w:pPr>
              <w:tabs>
                <w:tab w:val="left" w:pos="240"/>
              </w:tabs>
              <w:spacing w:after="0" w:line="240" w:lineRule="auto"/>
              <w:jc w:val="both"/>
              <w:rPr>
                <w:rFonts w:ascii="Arial" w:hAnsi="Arial" w:cs="Arial"/>
                <w:b/>
                <w:sz w:val="18"/>
                <w:szCs w:val="18"/>
              </w:rPr>
            </w:pPr>
            <w:r w:rsidRPr="00BA27E4">
              <w:rPr>
                <w:rFonts w:ascii="Arial" w:hAnsi="Arial" w:cs="Arial"/>
                <w:b/>
                <w:sz w:val="18"/>
                <w:szCs w:val="18"/>
              </w:rPr>
              <w:t>CERTIFICACIÓN</w:t>
            </w:r>
          </w:p>
          <w:p w14:paraId="23804B6C" w14:textId="1598AF24" w:rsidR="005679C6" w:rsidRPr="00BA27E4" w:rsidRDefault="005679C6" w:rsidP="00054F6F">
            <w:pPr>
              <w:tabs>
                <w:tab w:val="left" w:pos="240"/>
              </w:tabs>
              <w:spacing w:after="0" w:line="240" w:lineRule="auto"/>
              <w:jc w:val="both"/>
              <w:rPr>
                <w:rFonts w:ascii="Arial" w:hAnsi="Arial" w:cs="Arial"/>
                <w:sz w:val="18"/>
                <w:szCs w:val="18"/>
              </w:rPr>
            </w:pPr>
            <w:r w:rsidRPr="00BA27E4">
              <w:rPr>
                <w:rFonts w:ascii="Arial" w:hAnsi="Arial" w:cs="Arial"/>
                <w:sz w:val="18"/>
                <w:szCs w:val="18"/>
              </w:rPr>
              <w:t xml:space="preserve">Como resultado del proceso de calibración, se deben entregar junto con los elementos calibrados, el certificado en original de calibración de cada equipo por un periodo mínimo de un año de los demás equipos diferentes al </w:t>
            </w:r>
            <w:proofErr w:type="spellStart"/>
            <w:r w:rsidRPr="00BA27E4">
              <w:rPr>
                <w:rFonts w:ascii="Arial" w:hAnsi="Arial" w:cs="Arial"/>
                <w:sz w:val="18"/>
                <w:szCs w:val="18"/>
              </w:rPr>
              <w:t>alcohosensor</w:t>
            </w:r>
            <w:proofErr w:type="spellEnd"/>
            <w:r w:rsidRPr="00BA27E4">
              <w:rPr>
                <w:rFonts w:ascii="Arial" w:hAnsi="Arial" w:cs="Arial"/>
                <w:sz w:val="18"/>
                <w:szCs w:val="18"/>
              </w:rPr>
              <w:t>.</w:t>
            </w:r>
          </w:p>
        </w:tc>
        <w:tc>
          <w:tcPr>
            <w:tcW w:w="1134" w:type="dxa"/>
            <w:vAlign w:val="center"/>
          </w:tcPr>
          <w:p w14:paraId="0BDA3652" w14:textId="77777777" w:rsidR="005679C6" w:rsidRPr="00BA27E4" w:rsidRDefault="005679C6" w:rsidP="00054F6F">
            <w:pPr>
              <w:pStyle w:val="Prrafodelista"/>
              <w:tabs>
                <w:tab w:val="left" w:pos="240"/>
              </w:tabs>
              <w:ind w:left="0"/>
              <w:rPr>
                <w:rFonts w:ascii="Arial" w:hAnsi="Arial" w:cs="Arial"/>
                <w:b/>
                <w:sz w:val="18"/>
                <w:szCs w:val="18"/>
              </w:rPr>
            </w:pPr>
          </w:p>
        </w:tc>
        <w:tc>
          <w:tcPr>
            <w:tcW w:w="1417" w:type="dxa"/>
            <w:vAlign w:val="center"/>
          </w:tcPr>
          <w:p w14:paraId="4D629139" w14:textId="77777777" w:rsidR="005679C6" w:rsidRPr="00BA27E4" w:rsidRDefault="005679C6" w:rsidP="00054F6F">
            <w:pPr>
              <w:pStyle w:val="Prrafodelista"/>
              <w:tabs>
                <w:tab w:val="left" w:pos="240"/>
              </w:tabs>
              <w:ind w:left="0"/>
              <w:rPr>
                <w:rFonts w:ascii="Arial" w:hAnsi="Arial" w:cs="Arial"/>
                <w:b/>
                <w:sz w:val="18"/>
                <w:szCs w:val="18"/>
              </w:rPr>
            </w:pPr>
          </w:p>
        </w:tc>
      </w:tr>
      <w:tr w:rsidR="005679C6" w:rsidRPr="00BA27E4" w14:paraId="5CBC6249" w14:textId="77777777" w:rsidTr="00010E4B">
        <w:trPr>
          <w:trHeight w:val="828"/>
        </w:trPr>
        <w:tc>
          <w:tcPr>
            <w:tcW w:w="738" w:type="dxa"/>
            <w:vAlign w:val="center"/>
          </w:tcPr>
          <w:p w14:paraId="57C23BEA" w14:textId="77777777" w:rsidR="005679C6" w:rsidRPr="00BA27E4" w:rsidRDefault="005679C6"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3</w:t>
            </w:r>
          </w:p>
        </w:tc>
        <w:tc>
          <w:tcPr>
            <w:tcW w:w="6917" w:type="dxa"/>
            <w:vAlign w:val="center"/>
          </w:tcPr>
          <w:p w14:paraId="518168C2" w14:textId="77777777" w:rsidR="005679C6" w:rsidRPr="00BA27E4" w:rsidRDefault="005679C6" w:rsidP="00054F6F">
            <w:pPr>
              <w:tabs>
                <w:tab w:val="left" w:pos="240"/>
              </w:tabs>
              <w:spacing w:line="240" w:lineRule="auto"/>
              <w:jc w:val="both"/>
              <w:rPr>
                <w:rFonts w:ascii="Arial" w:hAnsi="Arial" w:cs="Arial"/>
                <w:sz w:val="18"/>
                <w:szCs w:val="18"/>
              </w:rPr>
            </w:pPr>
            <w:r w:rsidRPr="00BA27E4">
              <w:rPr>
                <w:rFonts w:ascii="Arial" w:hAnsi="Arial" w:cs="Arial"/>
                <w:b/>
                <w:sz w:val="18"/>
                <w:szCs w:val="18"/>
              </w:rPr>
              <w:t>PLANEACIÓN PARA LA PRESTACIÓN DEL SERVICIO</w:t>
            </w:r>
            <w:r w:rsidRPr="00BA27E4">
              <w:rPr>
                <w:rFonts w:ascii="Arial" w:hAnsi="Arial" w:cs="Arial"/>
                <w:sz w:val="18"/>
                <w:szCs w:val="18"/>
              </w:rPr>
              <w:t>: Teniendo en cuenta la naturaleza de la modalidad de ejecución del proceso contractual (tracto sucesivo), el oferente junto con el supervisor del contrato desarrollará cronograma para la prestación de servicio, teniendo como prioridad la fecha de límite del plazo de ejecución, criterios de los servicios requerido y necesidad establecida por cada unidad; actividad que deberá ser documentada dentro de los primeros 15 días calendario posteriores al inicio de ejecución del proceso contractual y presentado al ordenador del gasto para su aprobación y posterior inicio de ejecución.</w:t>
            </w:r>
          </w:p>
          <w:p w14:paraId="6C9CB1C4" w14:textId="6CAA0502" w:rsidR="005679C6" w:rsidRPr="00BA27E4" w:rsidRDefault="005679C6" w:rsidP="00054F6F">
            <w:pPr>
              <w:tabs>
                <w:tab w:val="left" w:pos="240"/>
              </w:tabs>
              <w:spacing w:line="240" w:lineRule="auto"/>
              <w:jc w:val="both"/>
              <w:rPr>
                <w:rFonts w:ascii="Arial" w:hAnsi="Arial" w:cs="Arial"/>
                <w:sz w:val="18"/>
                <w:szCs w:val="18"/>
              </w:rPr>
            </w:pPr>
            <w:r w:rsidRPr="00BA27E4">
              <w:rPr>
                <w:rFonts w:ascii="Arial" w:hAnsi="Arial" w:cs="Arial"/>
                <w:sz w:val="18"/>
                <w:szCs w:val="18"/>
              </w:rPr>
              <w:t xml:space="preserve">Así mismo, en caso de requerir la ejecución de parte del proceso a través de terceros, presentará junto con el cronograma las empresas con la que desarrollará dicha actividad anexando los certificados de acreditación de la ONAC pertinentes donde se evidencia la capacidad para realizar las calibraciones y así mismo la acreditación de la empresa inscrita ante SIMEL que realizará el mantenimiento correctivo del </w:t>
            </w:r>
            <w:proofErr w:type="spellStart"/>
            <w:r w:rsidRPr="00BA27E4">
              <w:rPr>
                <w:rFonts w:ascii="Arial" w:hAnsi="Arial" w:cs="Arial"/>
                <w:sz w:val="18"/>
                <w:szCs w:val="18"/>
              </w:rPr>
              <w:t>alcohosensor</w:t>
            </w:r>
            <w:proofErr w:type="spellEnd"/>
            <w:r w:rsidR="0047475E" w:rsidRPr="00BA27E4">
              <w:rPr>
                <w:rFonts w:ascii="Arial" w:hAnsi="Arial" w:cs="Arial"/>
                <w:sz w:val="18"/>
                <w:szCs w:val="18"/>
              </w:rPr>
              <w:t>.</w:t>
            </w:r>
          </w:p>
        </w:tc>
        <w:tc>
          <w:tcPr>
            <w:tcW w:w="1134" w:type="dxa"/>
            <w:vAlign w:val="center"/>
          </w:tcPr>
          <w:p w14:paraId="525C9D7E" w14:textId="77777777" w:rsidR="005679C6" w:rsidRPr="00BA27E4" w:rsidRDefault="005679C6" w:rsidP="00054F6F">
            <w:pPr>
              <w:pStyle w:val="Prrafodelista"/>
              <w:tabs>
                <w:tab w:val="left" w:pos="240"/>
              </w:tabs>
              <w:ind w:left="0"/>
              <w:rPr>
                <w:rFonts w:ascii="Arial" w:hAnsi="Arial" w:cs="Arial"/>
                <w:b/>
                <w:sz w:val="18"/>
                <w:szCs w:val="18"/>
              </w:rPr>
            </w:pPr>
          </w:p>
        </w:tc>
        <w:tc>
          <w:tcPr>
            <w:tcW w:w="1417" w:type="dxa"/>
            <w:vAlign w:val="center"/>
          </w:tcPr>
          <w:p w14:paraId="4612DD30" w14:textId="77777777" w:rsidR="005679C6" w:rsidRPr="00BA27E4" w:rsidRDefault="005679C6" w:rsidP="00054F6F">
            <w:pPr>
              <w:pStyle w:val="Prrafodelista"/>
              <w:tabs>
                <w:tab w:val="left" w:pos="240"/>
              </w:tabs>
              <w:ind w:left="0"/>
              <w:rPr>
                <w:rFonts w:ascii="Arial" w:hAnsi="Arial" w:cs="Arial"/>
                <w:b/>
                <w:sz w:val="18"/>
                <w:szCs w:val="18"/>
              </w:rPr>
            </w:pPr>
          </w:p>
        </w:tc>
      </w:tr>
      <w:tr w:rsidR="005679C6" w:rsidRPr="00BA27E4" w14:paraId="378F09C8" w14:textId="77777777" w:rsidTr="00010E4B">
        <w:trPr>
          <w:trHeight w:val="433"/>
        </w:trPr>
        <w:tc>
          <w:tcPr>
            <w:tcW w:w="738" w:type="dxa"/>
            <w:vAlign w:val="center"/>
          </w:tcPr>
          <w:p w14:paraId="42138148" w14:textId="77777777" w:rsidR="005679C6" w:rsidRPr="00BA27E4" w:rsidRDefault="005679C6"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4</w:t>
            </w:r>
          </w:p>
        </w:tc>
        <w:tc>
          <w:tcPr>
            <w:tcW w:w="6917" w:type="dxa"/>
            <w:vAlign w:val="center"/>
          </w:tcPr>
          <w:p w14:paraId="01537D2E" w14:textId="268185B4" w:rsidR="005679C6" w:rsidRPr="00BA27E4" w:rsidRDefault="005679C6" w:rsidP="00054F6F">
            <w:pPr>
              <w:tabs>
                <w:tab w:val="left" w:pos="240"/>
              </w:tabs>
              <w:spacing w:line="240" w:lineRule="auto"/>
              <w:jc w:val="both"/>
              <w:rPr>
                <w:rFonts w:ascii="Arial" w:hAnsi="Arial" w:cs="Arial"/>
                <w:b/>
                <w:sz w:val="18"/>
                <w:szCs w:val="18"/>
              </w:rPr>
            </w:pPr>
            <w:r w:rsidRPr="00BA27E4">
              <w:rPr>
                <w:rFonts w:ascii="Arial" w:hAnsi="Arial" w:cs="Arial"/>
                <w:sz w:val="18"/>
                <w:szCs w:val="18"/>
              </w:rPr>
              <w:t xml:space="preserve">El contratista, deberá certificar por escrito que dispone e informa de medios que permitan fácil comunicación o ubicación en caso de eventualidad o contingencia, se nombrara mediante oficio a una persona que se encargará de supervisar en su </w:t>
            </w:r>
            <w:r w:rsidRPr="00BA27E4">
              <w:rPr>
                <w:rFonts w:ascii="Arial" w:hAnsi="Arial" w:cs="Arial"/>
                <w:sz w:val="18"/>
                <w:szCs w:val="18"/>
              </w:rPr>
              <w:lastRenderedPageBreak/>
              <w:t>unidad la ejecución del contrato, así como solucionar inquietudes e improvistos que puedan presentarse; informará en que teléfono fijo, teléfono celular, fax o correo electrónico podrá ubicarse</w:t>
            </w:r>
            <w:r w:rsidR="00F45B09" w:rsidRPr="00BA27E4">
              <w:rPr>
                <w:rFonts w:ascii="Arial" w:hAnsi="Arial" w:cs="Arial"/>
                <w:sz w:val="18"/>
                <w:szCs w:val="18"/>
              </w:rPr>
              <w:t>.</w:t>
            </w:r>
          </w:p>
        </w:tc>
        <w:tc>
          <w:tcPr>
            <w:tcW w:w="1134" w:type="dxa"/>
            <w:vAlign w:val="center"/>
          </w:tcPr>
          <w:p w14:paraId="7AF5EEE7" w14:textId="77777777" w:rsidR="005679C6" w:rsidRPr="00BA27E4" w:rsidRDefault="005679C6" w:rsidP="00054F6F">
            <w:pPr>
              <w:pStyle w:val="Prrafodelista"/>
              <w:tabs>
                <w:tab w:val="left" w:pos="240"/>
              </w:tabs>
              <w:ind w:left="0"/>
              <w:rPr>
                <w:rFonts w:ascii="Arial" w:hAnsi="Arial" w:cs="Arial"/>
                <w:b/>
                <w:sz w:val="18"/>
                <w:szCs w:val="18"/>
              </w:rPr>
            </w:pPr>
          </w:p>
        </w:tc>
        <w:tc>
          <w:tcPr>
            <w:tcW w:w="1417" w:type="dxa"/>
            <w:vAlign w:val="center"/>
          </w:tcPr>
          <w:p w14:paraId="47DAFFAA" w14:textId="77777777" w:rsidR="005679C6" w:rsidRPr="00BA27E4" w:rsidRDefault="005679C6" w:rsidP="00054F6F">
            <w:pPr>
              <w:pStyle w:val="Prrafodelista"/>
              <w:tabs>
                <w:tab w:val="left" w:pos="240"/>
              </w:tabs>
              <w:ind w:left="0"/>
              <w:rPr>
                <w:rFonts w:ascii="Arial" w:hAnsi="Arial" w:cs="Arial"/>
                <w:b/>
                <w:sz w:val="18"/>
                <w:szCs w:val="18"/>
              </w:rPr>
            </w:pPr>
          </w:p>
        </w:tc>
      </w:tr>
      <w:tr w:rsidR="005679C6" w:rsidRPr="00BA27E4" w14:paraId="250F84B3" w14:textId="77777777" w:rsidTr="00010E4B">
        <w:trPr>
          <w:trHeight w:val="723"/>
        </w:trPr>
        <w:tc>
          <w:tcPr>
            <w:tcW w:w="738" w:type="dxa"/>
            <w:vAlign w:val="center"/>
          </w:tcPr>
          <w:p w14:paraId="0576FC26" w14:textId="77777777" w:rsidR="005679C6" w:rsidRPr="00BA27E4" w:rsidRDefault="005679C6"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5</w:t>
            </w:r>
          </w:p>
        </w:tc>
        <w:tc>
          <w:tcPr>
            <w:tcW w:w="6917" w:type="dxa"/>
            <w:vAlign w:val="center"/>
          </w:tcPr>
          <w:p w14:paraId="40B40403" w14:textId="36CC3169" w:rsidR="005679C6" w:rsidRPr="00BA27E4" w:rsidRDefault="005679C6" w:rsidP="00054F6F">
            <w:pPr>
              <w:tabs>
                <w:tab w:val="left" w:pos="240"/>
              </w:tabs>
              <w:spacing w:line="240" w:lineRule="auto"/>
              <w:jc w:val="both"/>
              <w:rPr>
                <w:rFonts w:ascii="Arial" w:hAnsi="Arial" w:cs="Arial"/>
                <w:sz w:val="18"/>
                <w:szCs w:val="18"/>
              </w:rPr>
            </w:pPr>
            <w:r w:rsidRPr="00BA27E4">
              <w:rPr>
                <w:rFonts w:ascii="Arial" w:hAnsi="Arial" w:cs="Arial"/>
                <w:b/>
                <w:sz w:val="18"/>
                <w:szCs w:val="18"/>
              </w:rPr>
              <w:t>GARANTÍA:</w:t>
            </w:r>
            <w:r w:rsidRPr="00BA27E4">
              <w:rPr>
                <w:rFonts w:ascii="Arial" w:hAnsi="Arial" w:cs="Arial"/>
                <w:sz w:val="18"/>
                <w:szCs w:val="18"/>
              </w:rPr>
              <w:t xml:space="preserve"> El oferente deberá presentar una certificación firmada por el representante legal, en la cual garantice como mínimo seis (6) meses de </w:t>
            </w:r>
            <w:r w:rsidR="001443DD" w:rsidRPr="00BA27E4">
              <w:rPr>
                <w:rFonts w:ascii="Arial" w:hAnsi="Arial" w:cs="Arial"/>
                <w:sz w:val="18"/>
                <w:szCs w:val="18"/>
              </w:rPr>
              <w:t>garantía</w:t>
            </w:r>
            <w:r w:rsidRPr="00BA27E4">
              <w:rPr>
                <w:rFonts w:ascii="Arial" w:hAnsi="Arial" w:cs="Arial"/>
                <w:sz w:val="18"/>
                <w:szCs w:val="18"/>
              </w:rPr>
              <w:t xml:space="preserve"> de calidad para los elementos objeto del presente proceso, si es el caso cambiarlo ya sea por mala calidad u otros factores que alteren las condiciones técnicas requeridas deberá ser atendida en un término no superior de dos (02) </w:t>
            </w:r>
            <w:r w:rsidR="001443DD" w:rsidRPr="00BA27E4">
              <w:rPr>
                <w:rFonts w:ascii="Arial" w:hAnsi="Arial" w:cs="Arial"/>
                <w:sz w:val="18"/>
                <w:szCs w:val="18"/>
              </w:rPr>
              <w:t>días</w:t>
            </w:r>
            <w:r w:rsidRPr="00BA27E4">
              <w:rPr>
                <w:rFonts w:ascii="Arial" w:hAnsi="Arial" w:cs="Arial"/>
                <w:sz w:val="18"/>
                <w:szCs w:val="18"/>
              </w:rPr>
              <w:t xml:space="preserve"> calendario a la solicitud por parte del supervisor del contrato</w:t>
            </w:r>
            <w:r w:rsidR="008011C0" w:rsidRPr="00BA27E4">
              <w:rPr>
                <w:rFonts w:ascii="Arial" w:hAnsi="Arial" w:cs="Arial"/>
                <w:sz w:val="18"/>
                <w:szCs w:val="18"/>
              </w:rPr>
              <w:t>.</w:t>
            </w:r>
          </w:p>
        </w:tc>
        <w:tc>
          <w:tcPr>
            <w:tcW w:w="1134" w:type="dxa"/>
            <w:vAlign w:val="center"/>
          </w:tcPr>
          <w:p w14:paraId="550AC87F" w14:textId="77777777" w:rsidR="005679C6" w:rsidRPr="00BA27E4" w:rsidRDefault="005679C6" w:rsidP="00054F6F">
            <w:pPr>
              <w:pStyle w:val="Prrafodelista"/>
              <w:tabs>
                <w:tab w:val="left" w:pos="240"/>
              </w:tabs>
              <w:ind w:left="0"/>
              <w:rPr>
                <w:rFonts w:ascii="Arial" w:hAnsi="Arial" w:cs="Arial"/>
                <w:b/>
                <w:sz w:val="18"/>
                <w:szCs w:val="18"/>
              </w:rPr>
            </w:pPr>
          </w:p>
        </w:tc>
        <w:tc>
          <w:tcPr>
            <w:tcW w:w="1417" w:type="dxa"/>
            <w:vAlign w:val="center"/>
          </w:tcPr>
          <w:p w14:paraId="19BA8F13" w14:textId="77777777" w:rsidR="005679C6" w:rsidRPr="00BA27E4" w:rsidRDefault="005679C6" w:rsidP="00054F6F">
            <w:pPr>
              <w:pStyle w:val="Prrafodelista"/>
              <w:tabs>
                <w:tab w:val="left" w:pos="240"/>
              </w:tabs>
              <w:ind w:left="0"/>
              <w:rPr>
                <w:rFonts w:ascii="Arial" w:hAnsi="Arial" w:cs="Arial"/>
                <w:b/>
                <w:sz w:val="18"/>
                <w:szCs w:val="18"/>
              </w:rPr>
            </w:pPr>
          </w:p>
        </w:tc>
      </w:tr>
    </w:tbl>
    <w:p w14:paraId="485626CD" w14:textId="77777777" w:rsidR="00263689" w:rsidRPr="00BA27E4" w:rsidRDefault="00263689" w:rsidP="00054F6F">
      <w:pPr>
        <w:spacing w:after="0" w:line="240" w:lineRule="auto"/>
        <w:jc w:val="both"/>
        <w:rPr>
          <w:rFonts w:ascii="Arial" w:eastAsia="Times New Roman" w:hAnsi="Arial" w:cs="Arial"/>
          <w:b/>
          <w:bCs/>
          <w:color w:val="000000"/>
          <w:sz w:val="18"/>
          <w:szCs w:val="18"/>
          <w:lang w:eastAsia="es-CO"/>
        </w:rPr>
      </w:pPr>
    </w:p>
    <w:p w14:paraId="7354EB21" w14:textId="7A6D2E5C" w:rsidR="004A7FC7" w:rsidRDefault="004A7FC7" w:rsidP="00054F6F">
      <w:pPr>
        <w:spacing w:after="0" w:line="240" w:lineRule="auto"/>
        <w:jc w:val="both"/>
        <w:rPr>
          <w:rFonts w:ascii="Arial" w:hAnsi="Arial" w:cs="Arial"/>
          <w:sz w:val="18"/>
          <w:szCs w:val="18"/>
        </w:rPr>
      </w:pPr>
      <w:r w:rsidRPr="00BA27E4">
        <w:rPr>
          <w:rFonts w:ascii="Arial" w:hAnsi="Arial" w:cs="Arial"/>
          <w:b/>
          <w:bCs/>
          <w:sz w:val="18"/>
          <w:szCs w:val="18"/>
        </w:rPr>
        <w:t>LOTE 3:</w:t>
      </w:r>
      <w:r w:rsidRPr="00BA27E4">
        <w:rPr>
          <w:rFonts w:ascii="Arial" w:hAnsi="Arial" w:cs="Arial"/>
          <w:sz w:val="18"/>
          <w:szCs w:val="18"/>
        </w:rPr>
        <w:t xml:space="preserve"> “PRESTAR LOS SERVICIOS INTEGRALES DE LAVADO Y DESINFECCIÓN, DE LOS TANQUES DE ALMACENAMIENTO DE AGUA (ELEVADOS, SUBTERRÁNEOS Y DE RESERVA) DE LAS UNIDADES POLICIALES PERTENECIENTES AL DEPARTAMENTO DE POLICÍA META”.</w:t>
      </w:r>
    </w:p>
    <w:p w14:paraId="1D98B1FF" w14:textId="77777777" w:rsidR="00DF5BED" w:rsidRDefault="00DF5BED" w:rsidP="00054F6F">
      <w:pPr>
        <w:spacing w:after="0" w:line="240" w:lineRule="auto"/>
        <w:rPr>
          <w:rFonts w:ascii="Arial" w:eastAsia="Times New Roman" w:hAnsi="Arial" w:cs="Arial"/>
          <w:b/>
          <w:bCs/>
          <w:color w:val="000000"/>
          <w:sz w:val="18"/>
          <w:szCs w:val="18"/>
          <w:lang w:eastAsia="es-CO"/>
        </w:rPr>
      </w:pPr>
    </w:p>
    <w:p w14:paraId="52EF0CE4" w14:textId="2546863E" w:rsidR="005679C6" w:rsidRPr="00BA27E4" w:rsidRDefault="00263689" w:rsidP="00054F6F">
      <w:pPr>
        <w:spacing w:after="0" w:line="240" w:lineRule="auto"/>
        <w:ind w:left="708" w:hanging="708"/>
        <w:jc w:val="center"/>
        <w:rPr>
          <w:rFonts w:ascii="Arial" w:hAnsi="Arial" w:cs="Arial"/>
          <w:b/>
          <w:sz w:val="19"/>
          <w:szCs w:val="19"/>
          <w:lang w:eastAsia="es-CO"/>
        </w:rPr>
      </w:pPr>
      <w:r w:rsidRPr="00BA27E4">
        <w:rPr>
          <w:rFonts w:ascii="Arial" w:eastAsia="Times New Roman" w:hAnsi="Arial" w:cs="Arial"/>
          <w:b/>
          <w:bCs/>
          <w:color w:val="000000"/>
          <w:sz w:val="18"/>
          <w:szCs w:val="18"/>
          <w:lang w:eastAsia="es-CO"/>
        </w:rPr>
        <w:t>LOTE 3</w:t>
      </w:r>
    </w:p>
    <w:tbl>
      <w:tblPr>
        <w:tblW w:w="10246" w:type="dxa"/>
        <w:tblInd w:w="-5" w:type="dxa"/>
        <w:tblCellMar>
          <w:left w:w="70" w:type="dxa"/>
          <w:right w:w="70" w:type="dxa"/>
        </w:tblCellMar>
        <w:tblLook w:val="04A0" w:firstRow="1" w:lastRow="0" w:firstColumn="1" w:lastColumn="0" w:noHBand="0" w:noVBand="1"/>
      </w:tblPr>
      <w:tblGrid>
        <w:gridCol w:w="1131"/>
        <w:gridCol w:w="5920"/>
        <w:gridCol w:w="840"/>
        <w:gridCol w:w="1069"/>
        <w:gridCol w:w="1335"/>
      </w:tblGrid>
      <w:tr w:rsidR="00716F28" w:rsidRPr="00716F28" w14:paraId="0F045D2D" w14:textId="77777777" w:rsidTr="00716F28">
        <w:trPr>
          <w:trHeight w:val="267"/>
        </w:trPr>
        <w:tc>
          <w:tcPr>
            <w:tcW w:w="11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B7A0BE1" w14:textId="77777777" w:rsidR="00716F28" w:rsidRPr="00716F28" w:rsidRDefault="00716F28" w:rsidP="00716F28">
            <w:pPr>
              <w:spacing w:after="0" w:line="240" w:lineRule="auto"/>
              <w:jc w:val="center"/>
              <w:rPr>
                <w:rFonts w:ascii="Arial" w:eastAsia="Times New Roman" w:hAnsi="Arial" w:cs="Arial"/>
                <w:b/>
                <w:bCs/>
                <w:color w:val="1F1F1F"/>
                <w:sz w:val="18"/>
                <w:szCs w:val="18"/>
                <w:lang w:eastAsia="es-CO"/>
              </w:rPr>
            </w:pPr>
            <w:r w:rsidRPr="00716F28">
              <w:rPr>
                <w:rFonts w:ascii="Arial" w:eastAsia="Times New Roman" w:hAnsi="Arial" w:cs="Arial"/>
                <w:b/>
                <w:bCs/>
                <w:color w:val="1F1F1F"/>
                <w:sz w:val="18"/>
                <w:szCs w:val="18"/>
                <w:lang w:eastAsia="es-CO"/>
              </w:rPr>
              <w:t>ITEM</w:t>
            </w:r>
          </w:p>
        </w:tc>
        <w:tc>
          <w:tcPr>
            <w:tcW w:w="5920" w:type="dxa"/>
            <w:tcBorders>
              <w:top w:val="single" w:sz="4" w:space="0" w:color="auto"/>
              <w:left w:val="nil"/>
              <w:bottom w:val="single" w:sz="4" w:space="0" w:color="auto"/>
              <w:right w:val="single" w:sz="4" w:space="0" w:color="auto"/>
            </w:tcBorders>
            <w:shd w:val="clear" w:color="000000" w:fill="D0CECE"/>
            <w:vAlign w:val="center"/>
            <w:hideMark/>
          </w:tcPr>
          <w:p w14:paraId="04268BA3" w14:textId="77777777" w:rsidR="00716F28" w:rsidRPr="00716F28" w:rsidRDefault="00716F28" w:rsidP="00716F28">
            <w:pPr>
              <w:spacing w:after="0" w:line="240" w:lineRule="auto"/>
              <w:jc w:val="center"/>
              <w:rPr>
                <w:rFonts w:ascii="Arial" w:eastAsia="Times New Roman" w:hAnsi="Arial" w:cs="Arial"/>
                <w:b/>
                <w:bCs/>
                <w:color w:val="1F1F1F"/>
                <w:sz w:val="18"/>
                <w:szCs w:val="18"/>
                <w:lang w:eastAsia="es-CO"/>
              </w:rPr>
            </w:pPr>
            <w:r w:rsidRPr="00716F28">
              <w:rPr>
                <w:rFonts w:ascii="Arial" w:eastAsia="Times New Roman" w:hAnsi="Arial" w:cs="Arial"/>
                <w:b/>
                <w:bCs/>
                <w:color w:val="1F1F1F"/>
                <w:sz w:val="18"/>
                <w:szCs w:val="18"/>
                <w:lang w:eastAsia="es-CO"/>
              </w:rPr>
              <w:t>Descripción</w:t>
            </w:r>
          </w:p>
        </w:tc>
        <w:tc>
          <w:tcPr>
            <w:tcW w:w="791" w:type="dxa"/>
            <w:tcBorders>
              <w:top w:val="single" w:sz="4" w:space="0" w:color="auto"/>
              <w:left w:val="nil"/>
              <w:bottom w:val="single" w:sz="4" w:space="0" w:color="auto"/>
              <w:right w:val="single" w:sz="4" w:space="0" w:color="auto"/>
            </w:tcBorders>
            <w:shd w:val="clear" w:color="000000" w:fill="D0CECE"/>
            <w:vAlign w:val="center"/>
            <w:hideMark/>
          </w:tcPr>
          <w:p w14:paraId="55C797F9" w14:textId="77777777" w:rsidR="00716F28" w:rsidRPr="00716F28" w:rsidRDefault="00716F28" w:rsidP="00716F28">
            <w:pPr>
              <w:spacing w:after="0" w:line="240" w:lineRule="auto"/>
              <w:jc w:val="center"/>
              <w:rPr>
                <w:rFonts w:ascii="Arial" w:eastAsia="Times New Roman" w:hAnsi="Arial" w:cs="Arial"/>
                <w:b/>
                <w:bCs/>
                <w:color w:val="1F1F1F"/>
                <w:sz w:val="18"/>
                <w:szCs w:val="18"/>
                <w:lang w:eastAsia="es-CO"/>
              </w:rPr>
            </w:pPr>
            <w:r w:rsidRPr="00716F28">
              <w:rPr>
                <w:rFonts w:ascii="Arial" w:eastAsia="Times New Roman" w:hAnsi="Arial" w:cs="Arial"/>
                <w:b/>
                <w:bCs/>
                <w:color w:val="1F1F1F"/>
                <w:sz w:val="18"/>
                <w:szCs w:val="18"/>
                <w:lang w:eastAsia="es-CO"/>
              </w:rPr>
              <w:t>UNIDAD</w:t>
            </w:r>
          </w:p>
        </w:tc>
        <w:tc>
          <w:tcPr>
            <w:tcW w:w="1069" w:type="dxa"/>
            <w:tcBorders>
              <w:top w:val="single" w:sz="4" w:space="0" w:color="auto"/>
              <w:left w:val="nil"/>
              <w:bottom w:val="single" w:sz="4" w:space="0" w:color="auto"/>
              <w:right w:val="single" w:sz="4" w:space="0" w:color="auto"/>
            </w:tcBorders>
            <w:shd w:val="clear" w:color="000000" w:fill="D0CECE"/>
            <w:vAlign w:val="center"/>
            <w:hideMark/>
          </w:tcPr>
          <w:p w14:paraId="651E084B" w14:textId="77777777" w:rsidR="00716F28" w:rsidRPr="00716F28" w:rsidRDefault="00716F28" w:rsidP="00716F28">
            <w:pPr>
              <w:spacing w:after="0" w:line="240" w:lineRule="auto"/>
              <w:jc w:val="center"/>
              <w:rPr>
                <w:rFonts w:ascii="Arial" w:eastAsia="Times New Roman" w:hAnsi="Arial" w:cs="Arial"/>
                <w:b/>
                <w:bCs/>
                <w:color w:val="1F1F1F"/>
                <w:sz w:val="18"/>
                <w:szCs w:val="18"/>
                <w:lang w:eastAsia="es-CO"/>
              </w:rPr>
            </w:pPr>
            <w:r w:rsidRPr="00716F28">
              <w:rPr>
                <w:rFonts w:ascii="Arial" w:eastAsia="Times New Roman" w:hAnsi="Arial" w:cs="Arial"/>
                <w:b/>
                <w:bCs/>
                <w:color w:val="1F1F1F"/>
                <w:sz w:val="18"/>
                <w:szCs w:val="18"/>
                <w:lang w:eastAsia="es-CO"/>
              </w:rPr>
              <w:t>CUMPLE</w:t>
            </w:r>
          </w:p>
        </w:tc>
        <w:tc>
          <w:tcPr>
            <w:tcW w:w="1335" w:type="dxa"/>
            <w:tcBorders>
              <w:top w:val="single" w:sz="4" w:space="0" w:color="auto"/>
              <w:left w:val="nil"/>
              <w:bottom w:val="single" w:sz="4" w:space="0" w:color="auto"/>
              <w:right w:val="single" w:sz="4" w:space="0" w:color="auto"/>
            </w:tcBorders>
            <w:shd w:val="clear" w:color="000000" w:fill="D0CECE"/>
            <w:vAlign w:val="center"/>
            <w:hideMark/>
          </w:tcPr>
          <w:p w14:paraId="4C31011C" w14:textId="77777777" w:rsidR="00716F28" w:rsidRPr="00716F28" w:rsidRDefault="00716F28" w:rsidP="00716F28">
            <w:pPr>
              <w:spacing w:after="0" w:line="240" w:lineRule="auto"/>
              <w:jc w:val="center"/>
              <w:rPr>
                <w:rFonts w:ascii="Arial" w:eastAsia="Times New Roman" w:hAnsi="Arial" w:cs="Arial"/>
                <w:b/>
                <w:bCs/>
                <w:color w:val="1F1F1F"/>
                <w:sz w:val="18"/>
                <w:szCs w:val="18"/>
                <w:lang w:eastAsia="es-CO"/>
              </w:rPr>
            </w:pPr>
            <w:r w:rsidRPr="00716F28">
              <w:rPr>
                <w:rFonts w:ascii="Arial" w:eastAsia="Times New Roman" w:hAnsi="Arial" w:cs="Arial"/>
                <w:b/>
                <w:bCs/>
                <w:color w:val="1F1F1F"/>
                <w:sz w:val="18"/>
                <w:szCs w:val="18"/>
                <w:lang w:eastAsia="es-CO"/>
              </w:rPr>
              <w:t>NO CUMPLE</w:t>
            </w:r>
          </w:p>
        </w:tc>
      </w:tr>
      <w:tr w:rsidR="00716F28" w:rsidRPr="00716F28" w14:paraId="34542123" w14:textId="77777777" w:rsidTr="00716F28">
        <w:trPr>
          <w:trHeight w:val="1680"/>
        </w:trPr>
        <w:tc>
          <w:tcPr>
            <w:tcW w:w="1131" w:type="dxa"/>
            <w:tcBorders>
              <w:top w:val="nil"/>
              <w:left w:val="single" w:sz="4" w:space="0" w:color="auto"/>
              <w:bottom w:val="single" w:sz="4" w:space="0" w:color="auto"/>
              <w:right w:val="single" w:sz="4" w:space="0" w:color="auto"/>
            </w:tcBorders>
            <w:shd w:val="clear" w:color="auto" w:fill="auto"/>
            <w:noWrap/>
            <w:vAlign w:val="center"/>
            <w:hideMark/>
          </w:tcPr>
          <w:p w14:paraId="35773E32"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34</w:t>
            </w:r>
          </w:p>
        </w:tc>
        <w:tc>
          <w:tcPr>
            <w:tcW w:w="5920" w:type="dxa"/>
            <w:tcBorders>
              <w:top w:val="nil"/>
              <w:left w:val="nil"/>
              <w:bottom w:val="single" w:sz="4" w:space="0" w:color="auto"/>
              <w:right w:val="single" w:sz="4" w:space="0" w:color="auto"/>
            </w:tcBorders>
            <w:shd w:val="clear" w:color="auto" w:fill="auto"/>
            <w:noWrap/>
            <w:vAlign w:val="center"/>
            <w:hideMark/>
          </w:tcPr>
          <w:p w14:paraId="3A99DC81" w14:textId="77777777" w:rsidR="00716F28" w:rsidRPr="00716F28" w:rsidRDefault="00716F28" w:rsidP="00716F28">
            <w:pPr>
              <w:spacing w:after="0" w:line="240" w:lineRule="auto"/>
              <w:jc w:val="both"/>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Lavado y Desinfección de Tanques de Almacenamiento - Capacidad 1.000 Litros, 07 tanques:</w:t>
            </w:r>
            <w:r w:rsidRPr="00716F28">
              <w:rPr>
                <w:rFonts w:ascii="Arial" w:eastAsia="Times New Roman" w:hAnsi="Arial" w:cs="Arial"/>
                <w:color w:val="000000"/>
                <w:sz w:val="18"/>
                <w:szCs w:val="18"/>
                <w:lang w:eastAsia="es-CO"/>
              </w:rPr>
              <w:t xml:space="preserve"> Alistamiento, vaciado regulado (aprovechamiento del líquido o evacuación controlada) y lavado mecánico de paredes internas, piso y tapa empleando cepillos de cerda plástica de rigidez media (no metálicos para evitar desprendimiento de polímeros o fisuras). Remoción manual de sedimentos, lodos y biopelícula (</w:t>
            </w:r>
            <w:proofErr w:type="spellStart"/>
            <w:r w:rsidRPr="00716F28">
              <w:rPr>
                <w:rFonts w:ascii="Arial" w:eastAsia="Times New Roman" w:hAnsi="Arial" w:cs="Arial"/>
                <w:color w:val="000000"/>
                <w:sz w:val="18"/>
                <w:szCs w:val="18"/>
                <w:lang w:eastAsia="es-CO"/>
              </w:rPr>
              <w:t>biofilm</w:t>
            </w:r>
            <w:proofErr w:type="spellEnd"/>
            <w:r w:rsidRPr="00716F28">
              <w:rPr>
                <w:rFonts w:ascii="Arial" w:eastAsia="Times New Roman" w:hAnsi="Arial" w:cs="Arial"/>
                <w:color w:val="000000"/>
                <w:sz w:val="18"/>
                <w:szCs w:val="18"/>
                <w:lang w:eastAsia="es-CO"/>
              </w:rPr>
              <w:t>). Aplicación por aspersión de solución desinfectante con hipoclorito de sodio o amonio cuaternario de quinta generación, calculando las partes por millón (PPM) según la norma técnica sanitaria. Enjuague a presión y evacuación total de residuos. Incluye inspección del flotador y sellado hermético de la tapa.</w:t>
            </w:r>
          </w:p>
        </w:tc>
        <w:tc>
          <w:tcPr>
            <w:tcW w:w="791" w:type="dxa"/>
            <w:tcBorders>
              <w:top w:val="nil"/>
              <w:left w:val="nil"/>
              <w:bottom w:val="single" w:sz="4" w:space="0" w:color="auto"/>
              <w:right w:val="single" w:sz="4" w:space="0" w:color="auto"/>
            </w:tcBorders>
            <w:shd w:val="clear" w:color="auto" w:fill="auto"/>
            <w:noWrap/>
            <w:vAlign w:val="center"/>
            <w:hideMark/>
          </w:tcPr>
          <w:p w14:paraId="3BAD209F"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1069" w:type="dxa"/>
            <w:tcBorders>
              <w:top w:val="nil"/>
              <w:left w:val="nil"/>
              <w:bottom w:val="single" w:sz="4" w:space="0" w:color="auto"/>
              <w:right w:val="single" w:sz="4" w:space="0" w:color="auto"/>
            </w:tcBorders>
            <w:shd w:val="clear" w:color="auto" w:fill="auto"/>
            <w:noWrap/>
            <w:vAlign w:val="bottom"/>
            <w:hideMark/>
          </w:tcPr>
          <w:p w14:paraId="7BC952D8"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1335" w:type="dxa"/>
            <w:tcBorders>
              <w:top w:val="nil"/>
              <w:left w:val="nil"/>
              <w:bottom w:val="single" w:sz="4" w:space="0" w:color="auto"/>
              <w:right w:val="single" w:sz="4" w:space="0" w:color="auto"/>
            </w:tcBorders>
            <w:shd w:val="clear" w:color="auto" w:fill="auto"/>
            <w:noWrap/>
            <w:vAlign w:val="bottom"/>
            <w:hideMark/>
          </w:tcPr>
          <w:p w14:paraId="757C1590"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r>
      <w:tr w:rsidR="00716F28" w:rsidRPr="00716F28" w14:paraId="21BC04EC" w14:textId="77777777" w:rsidTr="00716F28">
        <w:trPr>
          <w:trHeight w:val="1214"/>
        </w:trPr>
        <w:tc>
          <w:tcPr>
            <w:tcW w:w="1131" w:type="dxa"/>
            <w:tcBorders>
              <w:top w:val="nil"/>
              <w:left w:val="single" w:sz="4" w:space="0" w:color="auto"/>
              <w:bottom w:val="single" w:sz="4" w:space="0" w:color="auto"/>
              <w:right w:val="single" w:sz="4" w:space="0" w:color="auto"/>
            </w:tcBorders>
            <w:shd w:val="clear" w:color="auto" w:fill="auto"/>
            <w:noWrap/>
            <w:vAlign w:val="center"/>
            <w:hideMark/>
          </w:tcPr>
          <w:p w14:paraId="1A87FDE1"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35</w:t>
            </w:r>
          </w:p>
        </w:tc>
        <w:tc>
          <w:tcPr>
            <w:tcW w:w="5920" w:type="dxa"/>
            <w:tcBorders>
              <w:top w:val="nil"/>
              <w:left w:val="nil"/>
              <w:bottom w:val="single" w:sz="4" w:space="0" w:color="auto"/>
              <w:right w:val="single" w:sz="4" w:space="0" w:color="auto"/>
            </w:tcBorders>
            <w:shd w:val="clear" w:color="auto" w:fill="auto"/>
            <w:noWrap/>
            <w:vAlign w:val="center"/>
            <w:hideMark/>
          </w:tcPr>
          <w:p w14:paraId="6E23631F" w14:textId="77777777" w:rsidR="00716F28" w:rsidRPr="00716F28" w:rsidRDefault="00716F28" w:rsidP="00716F28">
            <w:pPr>
              <w:spacing w:after="0" w:line="240" w:lineRule="auto"/>
              <w:jc w:val="both"/>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Lavado y Desinfección de Tanques de Almacenamiento - Capacidad 2.000 Litros, 02 tanques:</w:t>
            </w:r>
            <w:r w:rsidRPr="00716F28">
              <w:rPr>
                <w:rFonts w:ascii="Arial" w:eastAsia="Times New Roman" w:hAnsi="Arial" w:cs="Arial"/>
                <w:color w:val="000000"/>
                <w:sz w:val="18"/>
                <w:szCs w:val="18"/>
                <w:lang w:eastAsia="es-CO"/>
              </w:rPr>
              <w:t xml:space="preserve"> Operación técnica de limpieza hidromecánica interna para tanques medianos (plásticos o de fibra de vidrio). Cierre de válvulas de entrada, desagüe del volumen remanente y lavado de superficies con </w:t>
            </w:r>
            <w:proofErr w:type="spellStart"/>
            <w:r w:rsidRPr="00716F28">
              <w:rPr>
                <w:rFonts w:ascii="Arial" w:eastAsia="Times New Roman" w:hAnsi="Arial" w:cs="Arial"/>
                <w:color w:val="000000"/>
                <w:sz w:val="18"/>
                <w:szCs w:val="18"/>
                <w:lang w:eastAsia="es-CO"/>
              </w:rPr>
              <w:t>hidrolavadora</w:t>
            </w:r>
            <w:proofErr w:type="spellEnd"/>
            <w:r w:rsidRPr="00716F28">
              <w:rPr>
                <w:rFonts w:ascii="Arial" w:eastAsia="Times New Roman" w:hAnsi="Arial" w:cs="Arial"/>
                <w:color w:val="000000"/>
                <w:sz w:val="18"/>
                <w:szCs w:val="18"/>
                <w:lang w:eastAsia="es-CO"/>
              </w:rPr>
              <w:t xml:space="preserve"> de baja presión para retirar incrustaciones calcáreas y depósitos de limo sin debilitar las paredes estructurales. Desinfección química mediante el método de cepillado o aspersión dirigida con agentes bactericidas, </w:t>
            </w:r>
            <w:proofErr w:type="spellStart"/>
            <w:r w:rsidRPr="00716F28">
              <w:rPr>
                <w:rFonts w:ascii="Arial" w:eastAsia="Times New Roman" w:hAnsi="Arial" w:cs="Arial"/>
                <w:color w:val="000000"/>
                <w:sz w:val="18"/>
                <w:szCs w:val="18"/>
                <w:lang w:eastAsia="es-CO"/>
              </w:rPr>
              <w:t>virucidas</w:t>
            </w:r>
            <w:proofErr w:type="spellEnd"/>
            <w:r w:rsidRPr="00716F28">
              <w:rPr>
                <w:rFonts w:ascii="Arial" w:eastAsia="Times New Roman" w:hAnsi="Arial" w:cs="Arial"/>
                <w:color w:val="000000"/>
                <w:sz w:val="18"/>
                <w:szCs w:val="18"/>
                <w:lang w:eastAsia="es-CO"/>
              </w:rPr>
              <w:t xml:space="preserve"> y alguicidas autorizados para contacto con agua de consumo humano. Neutralización y enjuague final garantizando cero trazas de cloro libre antes del llenado. Inspección del estado de los acoples de entrada/salida y purga de aire en la red.</w:t>
            </w:r>
          </w:p>
        </w:tc>
        <w:tc>
          <w:tcPr>
            <w:tcW w:w="791" w:type="dxa"/>
            <w:tcBorders>
              <w:top w:val="nil"/>
              <w:left w:val="nil"/>
              <w:bottom w:val="single" w:sz="4" w:space="0" w:color="auto"/>
              <w:right w:val="single" w:sz="4" w:space="0" w:color="auto"/>
            </w:tcBorders>
            <w:shd w:val="clear" w:color="auto" w:fill="auto"/>
            <w:noWrap/>
            <w:vAlign w:val="center"/>
            <w:hideMark/>
          </w:tcPr>
          <w:p w14:paraId="5E9E99EA"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1069" w:type="dxa"/>
            <w:tcBorders>
              <w:top w:val="nil"/>
              <w:left w:val="nil"/>
              <w:bottom w:val="single" w:sz="4" w:space="0" w:color="auto"/>
              <w:right w:val="single" w:sz="4" w:space="0" w:color="auto"/>
            </w:tcBorders>
            <w:shd w:val="clear" w:color="auto" w:fill="auto"/>
            <w:noWrap/>
            <w:vAlign w:val="bottom"/>
            <w:hideMark/>
          </w:tcPr>
          <w:p w14:paraId="05839761"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1335" w:type="dxa"/>
            <w:tcBorders>
              <w:top w:val="nil"/>
              <w:left w:val="nil"/>
              <w:bottom w:val="single" w:sz="4" w:space="0" w:color="auto"/>
              <w:right w:val="single" w:sz="4" w:space="0" w:color="auto"/>
            </w:tcBorders>
            <w:shd w:val="clear" w:color="auto" w:fill="auto"/>
            <w:noWrap/>
            <w:vAlign w:val="bottom"/>
            <w:hideMark/>
          </w:tcPr>
          <w:p w14:paraId="245310E6"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r>
      <w:tr w:rsidR="00716F28" w:rsidRPr="00716F28" w14:paraId="7500206A" w14:textId="77777777" w:rsidTr="00716F28">
        <w:trPr>
          <w:trHeight w:val="561"/>
        </w:trPr>
        <w:tc>
          <w:tcPr>
            <w:tcW w:w="1131" w:type="dxa"/>
            <w:tcBorders>
              <w:top w:val="nil"/>
              <w:left w:val="single" w:sz="4" w:space="0" w:color="auto"/>
              <w:bottom w:val="single" w:sz="4" w:space="0" w:color="auto"/>
              <w:right w:val="single" w:sz="4" w:space="0" w:color="auto"/>
            </w:tcBorders>
            <w:shd w:val="clear" w:color="auto" w:fill="auto"/>
            <w:noWrap/>
            <w:vAlign w:val="center"/>
            <w:hideMark/>
          </w:tcPr>
          <w:p w14:paraId="4515A282" w14:textId="77777777" w:rsidR="00716F28" w:rsidRPr="00716F28" w:rsidRDefault="00716F28" w:rsidP="00716F28">
            <w:pPr>
              <w:spacing w:after="0" w:line="240" w:lineRule="auto"/>
              <w:jc w:val="center"/>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36</w:t>
            </w:r>
          </w:p>
        </w:tc>
        <w:tc>
          <w:tcPr>
            <w:tcW w:w="5920" w:type="dxa"/>
            <w:tcBorders>
              <w:top w:val="nil"/>
              <w:left w:val="nil"/>
              <w:bottom w:val="single" w:sz="4" w:space="0" w:color="auto"/>
              <w:right w:val="single" w:sz="4" w:space="0" w:color="auto"/>
            </w:tcBorders>
            <w:shd w:val="clear" w:color="auto" w:fill="auto"/>
            <w:noWrap/>
            <w:vAlign w:val="center"/>
            <w:hideMark/>
          </w:tcPr>
          <w:p w14:paraId="6A0827B8" w14:textId="77777777" w:rsidR="00716F28" w:rsidRPr="00716F28" w:rsidRDefault="00716F28" w:rsidP="00716F28">
            <w:pPr>
              <w:spacing w:after="0" w:line="240" w:lineRule="auto"/>
              <w:jc w:val="both"/>
              <w:rPr>
                <w:rFonts w:ascii="Arial" w:eastAsia="Times New Roman" w:hAnsi="Arial" w:cs="Arial"/>
                <w:b/>
                <w:bCs/>
                <w:color w:val="000000"/>
                <w:sz w:val="18"/>
                <w:szCs w:val="18"/>
                <w:lang w:eastAsia="es-CO"/>
              </w:rPr>
            </w:pPr>
            <w:r w:rsidRPr="00716F28">
              <w:rPr>
                <w:rFonts w:ascii="Arial" w:eastAsia="Times New Roman" w:hAnsi="Arial" w:cs="Arial"/>
                <w:b/>
                <w:bCs/>
                <w:color w:val="000000"/>
                <w:sz w:val="18"/>
                <w:szCs w:val="18"/>
                <w:lang w:eastAsia="es-CO"/>
              </w:rPr>
              <w:t>Lavado y Desinfección de Tanques de Almacenamiento - Capacidad 10.000 Litros, 02 tanques:</w:t>
            </w:r>
            <w:r w:rsidRPr="00716F28">
              <w:rPr>
                <w:rFonts w:ascii="Arial" w:eastAsia="Times New Roman" w:hAnsi="Arial" w:cs="Arial"/>
                <w:color w:val="000000"/>
                <w:sz w:val="18"/>
                <w:szCs w:val="18"/>
                <w:lang w:eastAsia="es-CO"/>
              </w:rPr>
              <w:t xml:space="preserve"> Ejecución del protocolo de lavado, </w:t>
            </w:r>
            <w:proofErr w:type="spellStart"/>
            <w:r w:rsidRPr="00716F28">
              <w:rPr>
                <w:rFonts w:ascii="Arial" w:eastAsia="Times New Roman" w:hAnsi="Arial" w:cs="Arial"/>
                <w:color w:val="000000"/>
                <w:sz w:val="18"/>
                <w:szCs w:val="18"/>
                <w:lang w:eastAsia="es-CO"/>
              </w:rPr>
              <w:t>desincrustación</w:t>
            </w:r>
            <w:proofErr w:type="spellEnd"/>
            <w:r w:rsidRPr="00716F28">
              <w:rPr>
                <w:rFonts w:ascii="Arial" w:eastAsia="Times New Roman" w:hAnsi="Arial" w:cs="Arial"/>
                <w:color w:val="000000"/>
                <w:sz w:val="18"/>
                <w:szCs w:val="18"/>
                <w:lang w:eastAsia="es-CO"/>
              </w:rPr>
              <w:t xml:space="preserve"> y desinfección para tanques de gran volumen (elevados, subterráneos o modulares)</w:t>
            </w:r>
          </w:p>
        </w:tc>
        <w:tc>
          <w:tcPr>
            <w:tcW w:w="791" w:type="dxa"/>
            <w:tcBorders>
              <w:top w:val="nil"/>
              <w:left w:val="nil"/>
              <w:bottom w:val="single" w:sz="4" w:space="0" w:color="auto"/>
              <w:right w:val="single" w:sz="4" w:space="0" w:color="auto"/>
            </w:tcBorders>
            <w:shd w:val="clear" w:color="auto" w:fill="auto"/>
            <w:noWrap/>
            <w:vAlign w:val="center"/>
            <w:hideMark/>
          </w:tcPr>
          <w:p w14:paraId="55E8BD85" w14:textId="77777777" w:rsidR="00716F28" w:rsidRPr="00716F28" w:rsidRDefault="00716F28" w:rsidP="00716F28">
            <w:pPr>
              <w:spacing w:after="0" w:line="240" w:lineRule="auto"/>
              <w:jc w:val="center"/>
              <w:rPr>
                <w:rFonts w:ascii="Calibri" w:eastAsia="Times New Roman" w:hAnsi="Calibri" w:cs="Calibri"/>
                <w:color w:val="000000"/>
                <w:lang w:eastAsia="es-CO"/>
              </w:rPr>
            </w:pPr>
            <w:r w:rsidRPr="00716F28">
              <w:rPr>
                <w:rFonts w:ascii="Calibri" w:eastAsia="Times New Roman" w:hAnsi="Calibri" w:cs="Calibri"/>
                <w:color w:val="000000"/>
                <w:lang w:eastAsia="es-CO"/>
              </w:rPr>
              <w:t>Unidad</w:t>
            </w:r>
          </w:p>
        </w:tc>
        <w:tc>
          <w:tcPr>
            <w:tcW w:w="1069" w:type="dxa"/>
            <w:tcBorders>
              <w:top w:val="nil"/>
              <w:left w:val="nil"/>
              <w:bottom w:val="single" w:sz="4" w:space="0" w:color="auto"/>
              <w:right w:val="single" w:sz="4" w:space="0" w:color="auto"/>
            </w:tcBorders>
            <w:shd w:val="clear" w:color="auto" w:fill="auto"/>
            <w:noWrap/>
            <w:vAlign w:val="bottom"/>
            <w:hideMark/>
          </w:tcPr>
          <w:p w14:paraId="5CBB84EF"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c>
          <w:tcPr>
            <w:tcW w:w="1335" w:type="dxa"/>
            <w:tcBorders>
              <w:top w:val="nil"/>
              <w:left w:val="nil"/>
              <w:bottom w:val="single" w:sz="4" w:space="0" w:color="auto"/>
              <w:right w:val="single" w:sz="4" w:space="0" w:color="auto"/>
            </w:tcBorders>
            <w:shd w:val="clear" w:color="auto" w:fill="auto"/>
            <w:noWrap/>
            <w:vAlign w:val="bottom"/>
            <w:hideMark/>
          </w:tcPr>
          <w:p w14:paraId="20E7BB10" w14:textId="77777777" w:rsidR="00716F28" w:rsidRPr="00716F28" w:rsidRDefault="00716F28" w:rsidP="00716F28">
            <w:pPr>
              <w:spacing w:after="0" w:line="240" w:lineRule="auto"/>
              <w:rPr>
                <w:rFonts w:ascii="Calibri" w:eastAsia="Times New Roman" w:hAnsi="Calibri" w:cs="Calibri"/>
                <w:color w:val="000000"/>
                <w:lang w:eastAsia="es-CO"/>
              </w:rPr>
            </w:pPr>
            <w:r w:rsidRPr="00716F28">
              <w:rPr>
                <w:rFonts w:ascii="Calibri" w:eastAsia="Times New Roman" w:hAnsi="Calibri" w:cs="Calibri"/>
                <w:color w:val="000000"/>
                <w:lang w:eastAsia="es-CO"/>
              </w:rPr>
              <w:t> </w:t>
            </w:r>
          </w:p>
        </w:tc>
      </w:tr>
    </w:tbl>
    <w:p w14:paraId="0647D04D" w14:textId="77777777" w:rsidR="005679C6" w:rsidRPr="00BA27E4" w:rsidRDefault="005679C6" w:rsidP="00F3732A">
      <w:pPr>
        <w:spacing w:after="0" w:line="240" w:lineRule="auto"/>
        <w:jc w:val="both"/>
        <w:rPr>
          <w:rFonts w:ascii="Arial" w:hAnsi="Arial" w:cs="Arial"/>
          <w:b/>
          <w:sz w:val="19"/>
          <w:szCs w:val="19"/>
          <w:lang w:eastAsia="es-CO"/>
        </w:rPr>
      </w:pPr>
    </w:p>
    <w:p w14:paraId="563C6150" w14:textId="78E4502F" w:rsidR="001414D0" w:rsidRPr="00BA27E4" w:rsidRDefault="001414D0" w:rsidP="00054F6F">
      <w:pPr>
        <w:widowControl w:val="0"/>
        <w:autoSpaceDE w:val="0"/>
        <w:autoSpaceDN w:val="0"/>
        <w:spacing w:line="240" w:lineRule="auto"/>
        <w:ind w:right="-79"/>
        <w:jc w:val="center"/>
        <w:rPr>
          <w:rFonts w:ascii="Arial" w:eastAsia="Times New Roman" w:hAnsi="Arial" w:cs="Arial"/>
          <w:b/>
          <w:bCs/>
          <w:sz w:val="20"/>
          <w:szCs w:val="20"/>
          <w:u w:val="single"/>
          <w:lang w:eastAsia="es-CO"/>
        </w:rPr>
      </w:pPr>
      <w:r w:rsidRPr="00BA27E4">
        <w:rPr>
          <w:rFonts w:ascii="Arial" w:eastAsia="Times New Roman" w:hAnsi="Arial" w:cs="Arial"/>
          <w:b/>
          <w:bCs/>
          <w:sz w:val="20"/>
          <w:szCs w:val="20"/>
          <w:u w:val="single"/>
          <w:lang w:eastAsia="es-CO"/>
        </w:rPr>
        <w:t xml:space="preserve">ESPECIFICACIONES TÉCNICAS MÍNIMAS ADICIONALES APLICABLES PARA EL </w:t>
      </w:r>
      <w:r w:rsidR="00E855D2" w:rsidRPr="00BA27E4">
        <w:rPr>
          <w:rFonts w:ascii="Arial" w:eastAsia="Times New Roman" w:hAnsi="Arial" w:cs="Arial"/>
          <w:b/>
          <w:bCs/>
          <w:sz w:val="20"/>
          <w:szCs w:val="20"/>
          <w:u w:val="single"/>
          <w:lang w:eastAsia="es-CO"/>
        </w:rPr>
        <w:t>LOTE 3</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292"/>
        <w:gridCol w:w="1009"/>
        <w:gridCol w:w="1401"/>
      </w:tblGrid>
      <w:tr w:rsidR="001414D0" w:rsidRPr="00BA27E4" w14:paraId="5D86E2FE" w14:textId="77777777" w:rsidTr="004E4BBA">
        <w:tc>
          <w:tcPr>
            <w:tcW w:w="646" w:type="dxa"/>
            <w:shd w:val="clear" w:color="auto" w:fill="D9D9D9" w:themeFill="background1" w:themeFillShade="D9"/>
            <w:vAlign w:val="center"/>
          </w:tcPr>
          <w:p w14:paraId="670CC9BF" w14:textId="77777777" w:rsidR="001414D0" w:rsidRPr="00BA27E4" w:rsidRDefault="001414D0"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ÍTEM</w:t>
            </w:r>
          </w:p>
        </w:tc>
        <w:tc>
          <w:tcPr>
            <w:tcW w:w="7292" w:type="dxa"/>
            <w:shd w:val="clear" w:color="auto" w:fill="D9D9D9" w:themeFill="background1" w:themeFillShade="D9"/>
            <w:vAlign w:val="center"/>
          </w:tcPr>
          <w:p w14:paraId="70A48A36" w14:textId="77777777" w:rsidR="001414D0" w:rsidRPr="00BA27E4" w:rsidRDefault="001414D0"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CONDICIONES TÉCNICAS ADICIONALES REQUERIDAS</w:t>
            </w:r>
          </w:p>
        </w:tc>
        <w:tc>
          <w:tcPr>
            <w:tcW w:w="1009" w:type="dxa"/>
            <w:shd w:val="clear" w:color="auto" w:fill="D9D9D9" w:themeFill="background1" w:themeFillShade="D9"/>
            <w:vAlign w:val="center"/>
          </w:tcPr>
          <w:p w14:paraId="7357340C" w14:textId="77777777" w:rsidR="001414D0" w:rsidRPr="00BA27E4" w:rsidRDefault="001414D0"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CUMPLE</w:t>
            </w:r>
          </w:p>
        </w:tc>
        <w:tc>
          <w:tcPr>
            <w:tcW w:w="1401" w:type="dxa"/>
            <w:shd w:val="clear" w:color="auto" w:fill="D9D9D9" w:themeFill="background1" w:themeFillShade="D9"/>
            <w:vAlign w:val="center"/>
          </w:tcPr>
          <w:p w14:paraId="7374A911" w14:textId="77777777" w:rsidR="001414D0" w:rsidRPr="00BA27E4" w:rsidRDefault="001414D0" w:rsidP="00054F6F">
            <w:pPr>
              <w:pStyle w:val="Prrafodelista"/>
              <w:tabs>
                <w:tab w:val="left" w:pos="240"/>
              </w:tabs>
              <w:ind w:left="0"/>
              <w:jc w:val="center"/>
              <w:rPr>
                <w:rFonts w:ascii="Arial" w:hAnsi="Arial" w:cs="Arial"/>
                <w:b/>
                <w:sz w:val="18"/>
                <w:szCs w:val="18"/>
              </w:rPr>
            </w:pPr>
            <w:r w:rsidRPr="00BA27E4">
              <w:rPr>
                <w:rFonts w:ascii="Arial" w:hAnsi="Arial" w:cs="Arial"/>
                <w:b/>
                <w:sz w:val="18"/>
                <w:szCs w:val="18"/>
              </w:rPr>
              <w:t>NO CUMPLE</w:t>
            </w:r>
          </w:p>
        </w:tc>
      </w:tr>
      <w:tr w:rsidR="001414D0" w:rsidRPr="00BA27E4" w14:paraId="1351F86F" w14:textId="77777777" w:rsidTr="004E4BBA">
        <w:trPr>
          <w:trHeight w:val="261"/>
        </w:trPr>
        <w:tc>
          <w:tcPr>
            <w:tcW w:w="646" w:type="dxa"/>
            <w:vAlign w:val="center"/>
          </w:tcPr>
          <w:p w14:paraId="1ABF00D1" w14:textId="77777777" w:rsidR="001414D0" w:rsidRPr="00BA27E4" w:rsidRDefault="001414D0"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1</w:t>
            </w:r>
          </w:p>
        </w:tc>
        <w:tc>
          <w:tcPr>
            <w:tcW w:w="7292" w:type="dxa"/>
            <w:vAlign w:val="center"/>
          </w:tcPr>
          <w:p w14:paraId="45E82F3F" w14:textId="16B1EA0F" w:rsidR="001414D0" w:rsidRPr="00BA27E4" w:rsidRDefault="00B76EBE" w:rsidP="00054F6F">
            <w:pPr>
              <w:pStyle w:val="xmsolistparagraph"/>
              <w:shd w:val="clear" w:color="auto" w:fill="FFFFFF"/>
              <w:spacing w:before="0" w:beforeAutospacing="0" w:after="0" w:afterAutospacing="0"/>
              <w:jc w:val="both"/>
              <w:rPr>
                <w:rFonts w:ascii="Arial" w:hAnsi="Arial" w:cs="Arial"/>
                <w:sz w:val="18"/>
                <w:szCs w:val="18"/>
              </w:rPr>
            </w:pPr>
            <w:r w:rsidRPr="00BA27E4">
              <w:rPr>
                <w:rFonts w:ascii="Arial" w:hAnsi="Arial" w:cs="Arial"/>
                <w:b/>
                <w:bCs/>
                <w:sz w:val="18"/>
                <w:szCs w:val="18"/>
                <w:lang w:bidi="es-ES"/>
              </w:rPr>
              <w:t>Normatividad y Coordinación:</w:t>
            </w:r>
            <w:r w:rsidRPr="00BA27E4">
              <w:rPr>
                <w:rFonts w:ascii="Arial" w:hAnsi="Arial" w:cs="Arial"/>
                <w:sz w:val="18"/>
                <w:szCs w:val="18"/>
                <w:lang w:bidi="es-ES"/>
              </w:rPr>
              <w:t xml:space="preserve"> El lavado y desinfección de tanques de almacenamiento de agua potable se ejecutará conforme a la Resolución 2115 de 2007 (o norma que la modifique), cumpliendo con los lineamientos ambientales vigentes. El contratista coordinará con el administrador del punto de servicio el cronograma de ejecución para no afectar la operación y el servicio será facturado únicamente en el mes de su realización y recibo a satisfacción.</w:t>
            </w:r>
          </w:p>
        </w:tc>
        <w:tc>
          <w:tcPr>
            <w:tcW w:w="1009" w:type="dxa"/>
            <w:vAlign w:val="center"/>
          </w:tcPr>
          <w:p w14:paraId="77695122" w14:textId="77777777" w:rsidR="001414D0" w:rsidRPr="00BA27E4" w:rsidRDefault="001414D0" w:rsidP="00054F6F">
            <w:pPr>
              <w:pStyle w:val="Prrafodelista"/>
              <w:tabs>
                <w:tab w:val="left" w:pos="240"/>
              </w:tabs>
              <w:ind w:left="0"/>
              <w:rPr>
                <w:rFonts w:ascii="Arial" w:hAnsi="Arial" w:cs="Arial"/>
                <w:b/>
                <w:sz w:val="18"/>
                <w:szCs w:val="18"/>
              </w:rPr>
            </w:pPr>
          </w:p>
        </w:tc>
        <w:tc>
          <w:tcPr>
            <w:tcW w:w="1401" w:type="dxa"/>
            <w:vAlign w:val="center"/>
          </w:tcPr>
          <w:p w14:paraId="1E5A8FF9" w14:textId="77777777" w:rsidR="001414D0" w:rsidRPr="00BA27E4" w:rsidRDefault="001414D0" w:rsidP="00054F6F">
            <w:pPr>
              <w:pStyle w:val="Prrafodelista"/>
              <w:tabs>
                <w:tab w:val="left" w:pos="240"/>
              </w:tabs>
              <w:ind w:left="0"/>
              <w:rPr>
                <w:rFonts w:ascii="Arial" w:hAnsi="Arial" w:cs="Arial"/>
                <w:b/>
                <w:sz w:val="18"/>
                <w:szCs w:val="18"/>
              </w:rPr>
            </w:pPr>
          </w:p>
        </w:tc>
      </w:tr>
      <w:tr w:rsidR="001414D0" w:rsidRPr="00BA27E4" w14:paraId="1F044E66" w14:textId="77777777" w:rsidTr="004E4BBA">
        <w:trPr>
          <w:trHeight w:val="454"/>
        </w:trPr>
        <w:tc>
          <w:tcPr>
            <w:tcW w:w="646" w:type="dxa"/>
            <w:vAlign w:val="center"/>
          </w:tcPr>
          <w:p w14:paraId="4AB47DE9" w14:textId="77777777" w:rsidR="001414D0" w:rsidRPr="00BA27E4" w:rsidRDefault="001414D0"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2</w:t>
            </w:r>
          </w:p>
        </w:tc>
        <w:tc>
          <w:tcPr>
            <w:tcW w:w="7292" w:type="dxa"/>
            <w:vAlign w:val="center"/>
          </w:tcPr>
          <w:p w14:paraId="094F2758" w14:textId="761D66F5" w:rsidR="001414D0" w:rsidRPr="00BA27E4" w:rsidRDefault="00960FF8" w:rsidP="00054F6F">
            <w:pPr>
              <w:pStyle w:val="xmsolistparagraph"/>
              <w:shd w:val="clear" w:color="auto" w:fill="FFFFFF"/>
              <w:spacing w:before="0" w:beforeAutospacing="0" w:after="0" w:afterAutospacing="0"/>
              <w:jc w:val="both"/>
              <w:rPr>
                <w:rFonts w:ascii="Arial" w:hAnsi="Arial" w:cs="Arial"/>
                <w:sz w:val="18"/>
                <w:szCs w:val="18"/>
              </w:rPr>
            </w:pPr>
            <w:r w:rsidRPr="00BA27E4">
              <w:rPr>
                <w:rFonts w:ascii="Arial" w:hAnsi="Arial" w:cs="Arial"/>
                <w:b/>
                <w:bCs/>
                <w:sz w:val="18"/>
                <w:szCs w:val="18"/>
                <w:lang w:bidi="es-ES"/>
              </w:rPr>
              <w:t>Integralidad de la Tarifa:</w:t>
            </w:r>
            <w:r w:rsidRPr="00BA27E4">
              <w:rPr>
                <w:rFonts w:ascii="Arial" w:hAnsi="Arial" w:cs="Arial"/>
                <w:sz w:val="18"/>
                <w:szCs w:val="18"/>
                <w:lang w:bidi="es-ES"/>
              </w:rPr>
              <w:t xml:space="preserve"> El valor ofertado debe ser integral e incluir: insumos químicos (con registro sanitario), elementos de protección personal (EPP), herramientas especializadas, maquinaria (motobombas, hidrolavadoras), transporte, viáticos y todo costo directo o indirecto necesario para la prestación óptima del servicio.</w:t>
            </w:r>
          </w:p>
        </w:tc>
        <w:tc>
          <w:tcPr>
            <w:tcW w:w="1009" w:type="dxa"/>
            <w:vAlign w:val="center"/>
          </w:tcPr>
          <w:p w14:paraId="3CA50A53" w14:textId="77777777" w:rsidR="001414D0" w:rsidRPr="00BA27E4" w:rsidRDefault="001414D0" w:rsidP="00054F6F">
            <w:pPr>
              <w:pStyle w:val="Prrafodelista"/>
              <w:tabs>
                <w:tab w:val="left" w:pos="240"/>
              </w:tabs>
              <w:ind w:left="0"/>
              <w:rPr>
                <w:rFonts w:ascii="Arial" w:hAnsi="Arial" w:cs="Arial"/>
                <w:b/>
                <w:sz w:val="18"/>
                <w:szCs w:val="18"/>
              </w:rPr>
            </w:pPr>
          </w:p>
        </w:tc>
        <w:tc>
          <w:tcPr>
            <w:tcW w:w="1401" w:type="dxa"/>
            <w:vAlign w:val="center"/>
          </w:tcPr>
          <w:p w14:paraId="2289E433" w14:textId="77777777" w:rsidR="001414D0" w:rsidRPr="00BA27E4" w:rsidRDefault="001414D0" w:rsidP="00054F6F">
            <w:pPr>
              <w:pStyle w:val="Prrafodelista"/>
              <w:tabs>
                <w:tab w:val="left" w:pos="240"/>
              </w:tabs>
              <w:ind w:left="0"/>
              <w:rPr>
                <w:rFonts w:ascii="Arial" w:hAnsi="Arial" w:cs="Arial"/>
                <w:b/>
                <w:sz w:val="18"/>
                <w:szCs w:val="18"/>
              </w:rPr>
            </w:pPr>
          </w:p>
        </w:tc>
      </w:tr>
      <w:tr w:rsidR="00427072" w:rsidRPr="00BA27E4" w14:paraId="083F63CE" w14:textId="77777777" w:rsidTr="004E4BBA">
        <w:trPr>
          <w:trHeight w:val="454"/>
        </w:trPr>
        <w:tc>
          <w:tcPr>
            <w:tcW w:w="646" w:type="dxa"/>
            <w:vAlign w:val="center"/>
          </w:tcPr>
          <w:p w14:paraId="1020E5A7" w14:textId="6A75B58C" w:rsidR="00427072" w:rsidRPr="00BA27E4" w:rsidRDefault="00427072"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3</w:t>
            </w:r>
          </w:p>
        </w:tc>
        <w:tc>
          <w:tcPr>
            <w:tcW w:w="7292" w:type="dxa"/>
            <w:vAlign w:val="center"/>
          </w:tcPr>
          <w:p w14:paraId="5916E273" w14:textId="7C1C7306" w:rsidR="00427072" w:rsidRPr="00BA27E4" w:rsidRDefault="00427072" w:rsidP="00054F6F">
            <w:pPr>
              <w:pStyle w:val="xmsolistparagraph"/>
              <w:shd w:val="clear" w:color="auto" w:fill="FFFFFF"/>
              <w:spacing w:before="0" w:beforeAutospacing="0" w:after="0" w:afterAutospacing="0"/>
              <w:jc w:val="both"/>
              <w:rPr>
                <w:rFonts w:ascii="Arial" w:hAnsi="Arial" w:cs="Arial"/>
                <w:b/>
                <w:bCs/>
                <w:sz w:val="18"/>
                <w:szCs w:val="18"/>
                <w:lang w:bidi="es-ES"/>
              </w:rPr>
            </w:pPr>
            <w:r w:rsidRPr="00BA27E4">
              <w:rPr>
                <w:rFonts w:ascii="Arial" w:hAnsi="Arial" w:cs="Arial"/>
                <w:b/>
                <w:bCs/>
                <w:sz w:val="18"/>
                <w:szCs w:val="18"/>
                <w:lang w:bidi="es-ES"/>
              </w:rPr>
              <w:t>Idoneidad y Habilitación:</w:t>
            </w:r>
            <w:r w:rsidRPr="00BA27E4">
              <w:rPr>
                <w:rFonts w:ascii="Arial" w:hAnsi="Arial" w:cs="Arial"/>
                <w:sz w:val="18"/>
                <w:szCs w:val="18"/>
                <w:lang w:bidi="es-ES"/>
              </w:rPr>
              <w:t xml:space="preserve"> El oferente debe ser una empresa especializada y autorizada por la autoridad sanitaria competente. Deberá adjuntar obligatoriamente el Concepto </w:t>
            </w:r>
            <w:r w:rsidRPr="00BA27E4">
              <w:rPr>
                <w:rFonts w:ascii="Arial" w:hAnsi="Arial" w:cs="Arial"/>
                <w:sz w:val="18"/>
                <w:szCs w:val="18"/>
                <w:lang w:bidi="es-ES"/>
              </w:rPr>
              <w:lastRenderedPageBreak/>
              <w:t>Sanitario Favorable o licencia vigente. En caso de subcontratación, se debe presentar el contrato o certificación de vinculación comercial vigente, donde se estipule la corresponsabilidad técnica y legal para la actividad.</w:t>
            </w:r>
          </w:p>
        </w:tc>
        <w:tc>
          <w:tcPr>
            <w:tcW w:w="1009" w:type="dxa"/>
            <w:vAlign w:val="center"/>
          </w:tcPr>
          <w:p w14:paraId="5DFA4B1D" w14:textId="77777777" w:rsidR="00427072" w:rsidRPr="00BA27E4" w:rsidRDefault="00427072" w:rsidP="00054F6F">
            <w:pPr>
              <w:pStyle w:val="Prrafodelista"/>
              <w:tabs>
                <w:tab w:val="left" w:pos="240"/>
              </w:tabs>
              <w:ind w:left="0"/>
              <w:rPr>
                <w:rFonts w:ascii="Arial" w:hAnsi="Arial" w:cs="Arial"/>
                <w:b/>
                <w:sz w:val="18"/>
                <w:szCs w:val="18"/>
              </w:rPr>
            </w:pPr>
          </w:p>
        </w:tc>
        <w:tc>
          <w:tcPr>
            <w:tcW w:w="1401" w:type="dxa"/>
            <w:vAlign w:val="center"/>
          </w:tcPr>
          <w:p w14:paraId="6620829B" w14:textId="77777777" w:rsidR="00427072" w:rsidRPr="00BA27E4" w:rsidRDefault="00427072" w:rsidP="00054F6F">
            <w:pPr>
              <w:pStyle w:val="Prrafodelista"/>
              <w:tabs>
                <w:tab w:val="left" w:pos="240"/>
              </w:tabs>
              <w:ind w:left="0"/>
              <w:rPr>
                <w:rFonts w:ascii="Arial" w:hAnsi="Arial" w:cs="Arial"/>
                <w:b/>
                <w:sz w:val="18"/>
                <w:szCs w:val="18"/>
              </w:rPr>
            </w:pPr>
          </w:p>
        </w:tc>
      </w:tr>
      <w:tr w:rsidR="001414D0" w:rsidRPr="00BA27E4" w14:paraId="2C29878B" w14:textId="77777777" w:rsidTr="004E4BBA">
        <w:trPr>
          <w:trHeight w:val="466"/>
        </w:trPr>
        <w:tc>
          <w:tcPr>
            <w:tcW w:w="646" w:type="dxa"/>
            <w:vAlign w:val="center"/>
          </w:tcPr>
          <w:p w14:paraId="034058AE" w14:textId="0965071C" w:rsidR="001414D0" w:rsidRPr="00BA27E4" w:rsidRDefault="00427072"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4</w:t>
            </w:r>
          </w:p>
        </w:tc>
        <w:tc>
          <w:tcPr>
            <w:tcW w:w="7292" w:type="dxa"/>
            <w:vAlign w:val="center"/>
          </w:tcPr>
          <w:p w14:paraId="6E49ACB0" w14:textId="34800C49" w:rsidR="001414D0" w:rsidRPr="00BA27E4" w:rsidRDefault="008F73DB" w:rsidP="00054F6F">
            <w:pPr>
              <w:pStyle w:val="xmsolistparagraph"/>
              <w:shd w:val="clear" w:color="auto" w:fill="FFFFFF"/>
              <w:spacing w:before="0" w:beforeAutospacing="0" w:after="0" w:afterAutospacing="0"/>
              <w:jc w:val="both"/>
              <w:rPr>
                <w:rFonts w:ascii="Arial" w:hAnsi="Arial" w:cs="Arial"/>
                <w:sz w:val="18"/>
                <w:szCs w:val="18"/>
              </w:rPr>
            </w:pPr>
            <w:r w:rsidRPr="00BA27E4">
              <w:rPr>
                <w:rFonts w:ascii="Arial" w:hAnsi="Arial" w:cs="Arial"/>
                <w:b/>
                <w:bCs/>
                <w:sz w:val="18"/>
                <w:szCs w:val="18"/>
                <w:lang w:bidi="es-ES"/>
              </w:rPr>
              <w:t>Soportes de Ejecución (Evidencia):</w:t>
            </w:r>
            <w:r w:rsidRPr="00BA27E4">
              <w:rPr>
                <w:rFonts w:ascii="Arial" w:hAnsi="Arial" w:cs="Arial"/>
                <w:sz w:val="18"/>
                <w:szCs w:val="18"/>
                <w:lang w:bidi="es-ES"/>
              </w:rPr>
              <w:t xml:space="preserve"> Al finalizar la actividad, el contratista entregará un informe técnico al administrador del punto, que incluya registro fotográfico (antes, durante y después) y/o videos en alta resolución, donde se evidencie la limpieza profunda de paredes, pisos y sellado de los tanques.</w:t>
            </w:r>
          </w:p>
        </w:tc>
        <w:tc>
          <w:tcPr>
            <w:tcW w:w="1009" w:type="dxa"/>
            <w:vAlign w:val="center"/>
          </w:tcPr>
          <w:p w14:paraId="1B72DFE4" w14:textId="77777777" w:rsidR="001414D0" w:rsidRPr="00BA27E4" w:rsidRDefault="001414D0" w:rsidP="00054F6F">
            <w:pPr>
              <w:pStyle w:val="Prrafodelista"/>
              <w:tabs>
                <w:tab w:val="left" w:pos="240"/>
              </w:tabs>
              <w:ind w:left="0"/>
              <w:rPr>
                <w:rFonts w:ascii="Arial" w:hAnsi="Arial" w:cs="Arial"/>
                <w:b/>
                <w:sz w:val="18"/>
                <w:szCs w:val="18"/>
              </w:rPr>
            </w:pPr>
          </w:p>
        </w:tc>
        <w:tc>
          <w:tcPr>
            <w:tcW w:w="1401" w:type="dxa"/>
            <w:vAlign w:val="center"/>
          </w:tcPr>
          <w:p w14:paraId="2103DC5C" w14:textId="77777777" w:rsidR="001414D0" w:rsidRPr="00BA27E4" w:rsidRDefault="001414D0" w:rsidP="00054F6F">
            <w:pPr>
              <w:pStyle w:val="Prrafodelista"/>
              <w:tabs>
                <w:tab w:val="left" w:pos="240"/>
              </w:tabs>
              <w:ind w:left="0"/>
              <w:rPr>
                <w:rFonts w:ascii="Arial" w:hAnsi="Arial" w:cs="Arial"/>
                <w:b/>
                <w:sz w:val="18"/>
                <w:szCs w:val="18"/>
              </w:rPr>
            </w:pPr>
          </w:p>
        </w:tc>
      </w:tr>
      <w:tr w:rsidR="001414D0" w:rsidRPr="00BA27E4" w14:paraId="6DFD1B1B" w14:textId="77777777" w:rsidTr="004E4BBA">
        <w:trPr>
          <w:trHeight w:val="466"/>
        </w:trPr>
        <w:tc>
          <w:tcPr>
            <w:tcW w:w="646" w:type="dxa"/>
            <w:vAlign w:val="center"/>
          </w:tcPr>
          <w:p w14:paraId="311A45CF" w14:textId="1C647E66" w:rsidR="001414D0" w:rsidRPr="00BA27E4" w:rsidRDefault="007A2B54"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5</w:t>
            </w:r>
          </w:p>
        </w:tc>
        <w:tc>
          <w:tcPr>
            <w:tcW w:w="7292" w:type="dxa"/>
            <w:vAlign w:val="center"/>
          </w:tcPr>
          <w:p w14:paraId="57F4F655" w14:textId="16A32E36" w:rsidR="001414D0" w:rsidRPr="00BA27E4" w:rsidRDefault="007A2B54" w:rsidP="00054F6F">
            <w:pPr>
              <w:pStyle w:val="xmsolistparagraph"/>
              <w:shd w:val="clear" w:color="auto" w:fill="FFFFFF"/>
              <w:spacing w:before="0" w:beforeAutospacing="0" w:after="0" w:afterAutospacing="0"/>
              <w:jc w:val="both"/>
              <w:rPr>
                <w:rFonts w:ascii="Arial" w:hAnsi="Arial" w:cs="Arial"/>
                <w:color w:val="242424"/>
                <w:sz w:val="18"/>
                <w:szCs w:val="18"/>
              </w:rPr>
            </w:pPr>
            <w:r w:rsidRPr="00BA27E4">
              <w:rPr>
                <w:rFonts w:ascii="Arial" w:hAnsi="Arial" w:cs="Arial"/>
                <w:b/>
                <w:bCs/>
                <w:sz w:val="18"/>
                <w:szCs w:val="18"/>
                <w:lang w:bidi="es-ES"/>
              </w:rPr>
              <w:t>Gestión Ambiental y Sustancias:</w:t>
            </w:r>
            <w:r w:rsidRPr="00BA27E4">
              <w:rPr>
                <w:rFonts w:ascii="Arial" w:hAnsi="Arial" w:cs="Arial"/>
                <w:sz w:val="18"/>
                <w:szCs w:val="18"/>
                <w:lang w:bidi="es-ES"/>
              </w:rPr>
              <w:t xml:space="preserve"> Se debe presentar la Ficha de Datos de Seguridad (MSDS) de cada producto químico a utilizar. El contratista es el único responsable de la recolección, transporte y disposición final de lodos y residuos peligrosos generados, debiendo entregar el certificado de disposición final emitido por un gestor ambiental autorizado.</w:t>
            </w:r>
          </w:p>
        </w:tc>
        <w:tc>
          <w:tcPr>
            <w:tcW w:w="1009" w:type="dxa"/>
            <w:vAlign w:val="center"/>
          </w:tcPr>
          <w:p w14:paraId="6B9B01F1" w14:textId="77777777" w:rsidR="001414D0" w:rsidRPr="00BA27E4" w:rsidRDefault="001414D0" w:rsidP="00054F6F">
            <w:pPr>
              <w:pStyle w:val="Prrafodelista"/>
              <w:tabs>
                <w:tab w:val="left" w:pos="240"/>
              </w:tabs>
              <w:ind w:left="0"/>
              <w:rPr>
                <w:rFonts w:ascii="Arial" w:hAnsi="Arial" w:cs="Arial"/>
                <w:b/>
                <w:sz w:val="18"/>
                <w:szCs w:val="18"/>
              </w:rPr>
            </w:pPr>
          </w:p>
        </w:tc>
        <w:tc>
          <w:tcPr>
            <w:tcW w:w="1401" w:type="dxa"/>
            <w:vAlign w:val="center"/>
          </w:tcPr>
          <w:p w14:paraId="34A661A7" w14:textId="77777777" w:rsidR="001414D0" w:rsidRPr="00BA27E4" w:rsidRDefault="001414D0" w:rsidP="00054F6F">
            <w:pPr>
              <w:pStyle w:val="Prrafodelista"/>
              <w:tabs>
                <w:tab w:val="left" w:pos="240"/>
              </w:tabs>
              <w:ind w:left="0"/>
              <w:rPr>
                <w:rFonts w:ascii="Arial" w:hAnsi="Arial" w:cs="Arial"/>
                <w:b/>
                <w:sz w:val="18"/>
                <w:szCs w:val="18"/>
              </w:rPr>
            </w:pPr>
          </w:p>
        </w:tc>
      </w:tr>
      <w:tr w:rsidR="003C647A" w:rsidRPr="00BA27E4" w14:paraId="6E1108AD" w14:textId="77777777" w:rsidTr="004E4BBA">
        <w:trPr>
          <w:trHeight w:val="466"/>
        </w:trPr>
        <w:tc>
          <w:tcPr>
            <w:tcW w:w="646" w:type="dxa"/>
            <w:vAlign w:val="center"/>
          </w:tcPr>
          <w:p w14:paraId="3667A2B0" w14:textId="1941D159" w:rsidR="003C647A" w:rsidRPr="00BA27E4" w:rsidRDefault="007A2B54"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6</w:t>
            </w:r>
          </w:p>
        </w:tc>
        <w:tc>
          <w:tcPr>
            <w:tcW w:w="7292" w:type="dxa"/>
            <w:vAlign w:val="center"/>
          </w:tcPr>
          <w:p w14:paraId="40D908C3" w14:textId="104D612D" w:rsidR="003C647A" w:rsidRPr="00BA27E4" w:rsidRDefault="00612BB1" w:rsidP="00054F6F">
            <w:pPr>
              <w:pStyle w:val="xmsolistparagraph"/>
              <w:shd w:val="clear" w:color="auto" w:fill="FFFFFF"/>
              <w:spacing w:before="0" w:beforeAutospacing="0" w:after="0" w:afterAutospacing="0"/>
              <w:jc w:val="both"/>
              <w:rPr>
                <w:rFonts w:ascii="Arial" w:hAnsi="Arial" w:cs="Arial"/>
                <w:color w:val="242424"/>
                <w:sz w:val="18"/>
                <w:szCs w:val="18"/>
              </w:rPr>
            </w:pPr>
            <w:r w:rsidRPr="00BA27E4">
              <w:rPr>
                <w:rFonts w:ascii="Arial" w:hAnsi="Arial" w:cs="Arial"/>
                <w:b/>
                <w:bCs/>
                <w:sz w:val="18"/>
                <w:szCs w:val="18"/>
                <w:lang w:bidi="es-ES"/>
              </w:rPr>
              <w:t>Seguridad y Salud en el Trabajo (SST):</w:t>
            </w:r>
            <w:r w:rsidRPr="00BA27E4">
              <w:rPr>
                <w:rFonts w:ascii="Arial" w:hAnsi="Arial" w:cs="Arial"/>
                <w:sz w:val="18"/>
                <w:szCs w:val="18"/>
                <w:lang w:bidi="es-ES"/>
              </w:rPr>
              <w:t xml:space="preserve"> El personal operativo debe contar con certificación vigente para Trabajo en Alturas y para Espacios Confinados, de acuerdo con la Resolución 4272 de 2021. Asimismo, deberán presentar la planilla de pago de Seguridad Social (ARL, EPS, AFP) vigente al día de la actividad.</w:t>
            </w:r>
          </w:p>
        </w:tc>
        <w:tc>
          <w:tcPr>
            <w:tcW w:w="1009" w:type="dxa"/>
            <w:vAlign w:val="center"/>
          </w:tcPr>
          <w:p w14:paraId="6131FDF9" w14:textId="77777777" w:rsidR="003C647A" w:rsidRPr="00BA27E4" w:rsidRDefault="003C647A" w:rsidP="00054F6F">
            <w:pPr>
              <w:pStyle w:val="Prrafodelista"/>
              <w:tabs>
                <w:tab w:val="left" w:pos="240"/>
              </w:tabs>
              <w:ind w:left="0"/>
              <w:rPr>
                <w:rFonts w:ascii="Arial" w:hAnsi="Arial" w:cs="Arial"/>
                <w:b/>
                <w:sz w:val="18"/>
                <w:szCs w:val="18"/>
              </w:rPr>
            </w:pPr>
          </w:p>
        </w:tc>
        <w:tc>
          <w:tcPr>
            <w:tcW w:w="1401" w:type="dxa"/>
            <w:vAlign w:val="center"/>
          </w:tcPr>
          <w:p w14:paraId="55E93131" w14:textId="77777777" w:rsidR="003C647A" w:rsidRPr="00BA27E4" w:rsidRDefault="003C647A" w:rsidP="00054F6F">
            <w:pPr>
              <w:pStyle w:val="Prrafodelista"/>
              <w:tabs>
                <w:tab w:val="left" w:pos="240"/>
              </w:tabs>
              <w:ind w:left="0"/>
              <w:rPr>
                <w:rFonts w:ascii="Arial" w:hAnsi="Arial" w:cs="Arial"/>
                <w:b/>
                <w:sz w:val="18"/>
                <w:szCs w:val="18"/>
              </w:rPr>
            </w:pPr>
          </w:p>
        </w:tc>
      </w:tr>
      <w:tr w:rsidR="003C647A" w:rsidRPr="00BA27E4" w14:paraId="55589D81" w14:textId="77777777" w:rsidTr="004E4BBA">
        <w:trPr>
          <w:trHeight w:val="466"/>
        </w:trPr>
        <w:tc>
          <w:tcPr>
            <w:tcW w:w="646" w:type="dxa"/>
            <w:vAlign w:val="center"/>
          </w:tcPr>
          <w:p w14:paraId="4C7CE0CD" w14:textId="2F01F191" w:rsidR="003C647A" w:rsidRPr="00BA27E4" w:rsidRDefault="007A2B54" w:rsidP="00054F6F">
            <w:pPr>
              <w:pStyle w:val="Prrafodelista"/>
              <w:tabs>
                <w:tab w:val="left" w:pos="240"/>
              </w:tabs>
              <w:ind w:left="0"/>
              <w:jc w:val="center"/>
              <w:rPr>
                <w:rFonts w:ascii="Arial" w:hAnsi="Arial" w:cs="Arial"/>
                <w:sz w:val="18"/>
                <w:szCs w:val="18"/>
              </w:rPr>
            </w:pPr>
            <w:r w:rsidRPr="00BA27E4">
              <w:rPr>
                <w:rFonts w:ascii="Arial" w:hAnsi="Arial" w:cs="Arial"/>
                <w:sz w:val="18"/>
                <w:szCs w:val="18"/>
              </w:rPr>
              <w:t>7</w:t>
            </w:r>
          </w:p>
        </w:tc>
        <w:tc>
          <w:tcPr>
            <w:tcW w:w="7292" w:type="dxa"/>
            <w:vAlign w:val="center"/>
          </w:tcPr>
          <w:p w14:paraId="6DC8EECA" w14:textId="11F8F734" w:rsidR="003C647A" w:rsidRPr="00BA27E4" w:rsidRDefault="00303955" w:rsidP="00054F6F">
            <w:pPr>
              <w:pStyle w:val="xmsolistparagraph"/>
              <w:shd w:val="clear" w:color="auto" w:fill="FFFFFF"/>
              <w:spacing w:before="0" w:beforeAutospacing="0" w:after="0" w:afterAutospacing="0"/>
              <w:jc w:val="both"/>
              <w:rPr>
                <w:rFonts w:ascii="Arial" w:hAnsi="Arial" w:cs="Arial"/>
                <w:color w:val="242424"/>
                <w:sz w:val="18"/>
                <w:szCs w:val="18"/>
              </w:rPr>
            </w:pPr>
            <w:r w:rsidRPr="00BA27E4">
              <w:rPr>
                <w:rFonts w:ascii="Arial" w:hAnsi="Arial" w:cs="Arial"/>
                <w:b/>
                <w:bCs/>
                <w:sz w:val="18"/>
                <w:szCs w:val="18"/>
                <w:lang w:bidi="es-ES"/>
              </w:rPr>
              <w:t>Certificación de Aptitud:</w:t>
            </w:r>
            <w:r w:rsidRPr="00BA27E4">
              <w:rPr>
                <w:rFonts w:ascii="Arial" w:hAnsi="Arial" w:cs="Arial"/>
                <w:sz w:val="18"/>
                <w:szCs w:val="18"/>
                <w:lang w:bidi="es-ES"/>
              </w:rPr>
              <w:t xml:space="preserve"> Una vez concluida la desinfección, el contratista expedirá y entregará una Certificación de Lavado y Desinfección, la cual debe indicar el método utilizado, los químicos empleados, la fecha de realización y la fecha sugerida de la próxima intervención (vigencia del servicio).</w:t>
            </w:r>
          </w:p>
        </w:tc>
        <w:tc>
          <w:tcPr>
            <w:tcW w:w="1009" w:type="dxa"/>
            <w:vAlign w:val="center"/>
          </w:tcPr>
          <w:p w14:paraId="507D9ED0" w14:textId="77777777" w:rsidR="003C647A" w:rsidRPr="00BA27E4" w:rsidRDefault="003C647A" w:rsidP="00054F6F">
            <w:pPr>
              <w:pStyle w:val="Prrafodelista"/>
              <w:tabs>
                <w:tab w:val="left" w:pos="240"/>
              </w:tabs>
              <w:ind w:left="0"/>
              <w:rPr>
                <w:rFonts w:ascii="Arial" w:hAnsi="Arial" w:cs="Arial"/>
                <w:b/>
                <w:sz w:val="18"/>
                <w:szCs w:val="18"/>
              </w:rPr>
            </w:pPr>
          </w:p>
        </w:tc>
        <w:tc>
          <w:tcPr>
            <w:tcW w:w="1401" w:type="dxa"/>
            <w:vAlign w:val="center"/>
          </w:tcPr>
          <w:p w14:paraId="7E426CE6" w14:textId="77777777" w:rsidR="003C647A" w:rsidRPr="00BA27E4" w:rsidRDefault="003C647A" w:rsidP="00054F6F">
            <w:pPr>
              <w:pStyle w:val="Prrafodelista"/>
              <w:tabs>
                <w:tab w:val="left" w:pos="240"/>
              </w:tabs>
              <w:ind w:left="0"/>
              <w:rPr>
                <w:rFonts w:ascii="Arial" w:hAnsi="Arial" w:cs="Arial"/>
                <w:b/>
                <w:sz w:val="18"/>
                <w:szCs w:val="18"/>
              </w:rPr>
            </w:pPr>
          </w:p>
        </w:tc>
      </w:tr>
    </w:tbl>
    <w:p w14:paraId="5856A78D" w14:textId="0F66AD68" w:rsidR="00314E49" w:rsidRPr="00BA27E4" w:rsidRDefault="00314E49" w:rsidP="00054F6F">
      <w:pPr>
        <w:pStyle w:val="Prrafodelista"/>
        <w:tabs>
          <w:tab w:val="left" w:pos="240"/>
          <w:tab w:val="center" w:pos="4459"/>
          <w:tab w:val="left" w:pos="5820"/>
        </w:tabs>
        <w:ind w:left="0"/>
        <w:rPr>
          <w:rFonts w:ascii="Arial" w:hAnsi="Arial" w:cs="Arial"/>
          <w:b/>
          <w:sz w:val="20"/>
          <w:szCs w:val="20"/>
        </w:rPr>
      </w:pPr>
    </w:p>
    <w:p w14:paraId="5DAE9406" w14:textId="0BE55A25" w:rsidR="00313711" w:rsidRDefault="00313711" w:rsidP="00054F6F">
      <w:pPr>
        <w:pStyle w:val="Prrafodelista"/>
        <w:tabs>
          <w:tab w:val="left" w:pos="240"/>
          <w:tab w:val="center" w:pos="4459"/>
          <w:tab w:val="left" w:pos="5820"/>
        </w:tabs>
        <w:ind w:left="0"/>
        <w:jc w:val="center"/>
        <w:rPr>
          <w:rFonts w:ascii="Arial" w:hAnsi="Arial" w:cs="Arial"/>
          <w:b/>
          <w:sz w:val="20"/>
          <w:szCs w:val="20"/>
          <w:u w:val="single"/>
        </w:rPr>
      </w:pPr>
      <w:r w:rsidRPr="00BA27E4">
        <w:rPr>
          <w:rFonts w:ascii="Arial" w:hAnsi="Arial" w:cs="Arial"/>
          <w:b/>
          <w:sz w:val="20"/>
          <w:szCs w:val="20"/>
          <w:u w:val="single"/>
        </w:rPr>
        <w:t>CONDICIONES TECNICAS ADICIONALES</w:t>
      </w:r>
      <w:r w:rsidR="00697CE1" w:rsidRPr="00BA27E4">
        <w:rPr>
          <w:rFonts w:ascii="Arial" w:hAnsi="Arial" w:cs="Arial"/>
          <w:b/>
          <w:sz w:val="20"/>
          <w:szCs w:val="20"/>
          <w:u w:val="single"/>
        </w:rPr>
        <w:t xml:space="preserve"> APLICABLES </w:t>
      </w:r>
      <w:r w:rsidR="00042310" w:rsidRPr="00BA27E4">
        <w:rPr>
          <w:rFonts w:ascii="Arial" w:hAnsi="Arial" w:cs="Arial"/>
          <w:b/>
          <w:sz w:val="20"/>
          <w:szCs w:val="20"/>
          <w:u w:val="single"/>
        </w:rPr>
        <w:t xml:space="preserve">A </w:t>
      </w:r>
      <w:r w:rsidR="002E65B0" w:rsidRPr="00BA27E4">
        <w:rPr>
          <w:rFonts w:ascii="Arial" w:hAnsi="Arial" w:cs="Arial"/>
          <w:b/>
          <w:sz w:val="20"/>
          <w:szCs w:val="20"/>
          <w:u w:val="single"/>
        </w:rPr>
        <w:t>TODOS LOS LOTES</w:t>
      </w:r>
    </w:p>
    <w:p w14:paraId="0D717FFA" w14:textId="77777777" w:rsidR="00313711" w:rsidRPr="00BA27E4" w:rsidRDefault="00313711" w:rsidP="00054F6F">
      <w:pPr>
        <w:pStyle w:val="Prrafodelista"/>
        <w:tabs>
          <w:tab w:val="left" w:pos="240"/>
          <w:tab w:val="center" w:pos="4459"/>
          <w:tab w:val="left" w:pos="5820"/>
        </w:tabs>
        <w:ind w:left="0"/>
        <w:rPr>
          <w:rFonts w:ascii="Arial" w:hAnsi="Arial" w:cs="Arial"/>
          <w:b/>
          <w:color w:val="FF0000"/>
          <w:sz w:val="22"/>
          <w:szCs w:val="22"/>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7420"/>
        <w:gridCol w:w="945"/>
        <w:gridCol w:w="972"/>
      </w:tblGrid>
      <w:tr w:rsidR="00127E6F" w:rsidRPr="00BA27E4" w14:paraId="792C6A91" w14:textId="77777777" w:rsidTr="000401C1">
        <w:trPr>
          <w:trHeight w:val="47"/>
        </w:trPr>
        <w:tc>
          <w:tcPr>
            <w:tcW w:w="615" w:type="dxa"/>
            <w:shd w:val="clear" w:color="auto" w:fill="D9D9D9" w:themeFill="background1" w:themeFillShade="D9"/>
            <w:vAlign w:val="center"/>
          </w:tcPr>
          <w:p w14:paraId="57FA59A7" w14:textId="77777777" w:rsidR="00127E6F" w:rsidRPr="00BA27E4" w:rsidRDefault="00127E6F" w:rsidP="000401C1">
            <w:pPr>
              <w:pStyle w:val="Prrafodelista"/>
              <w:tabs>
                <w:tab w:val="left" w:pos="240"/>
                <w:tab w:val="center" w:pos="4459"/>
                <w:tab w:val="left" w:pos="5820"/>
              </w:tabs>
              <w:ind w:left="-31"/>
              <w:jc w:val="center"/>
              <w:rPr>
                <w:rFonts w:ascii="Arial" w:eastAsia="MS Mincho" w:hAnsi="Arial" w:cs="Arial"/>
                <w:b/>
                <w:sz w:val="18"/>
                <w:szCs w:val="18"/>
              </w:rPr>
            </w:pPr>
            <w:bookmarkStart w:id="0" w:name="_Hlk102315460"/>
            <w:r w:rsidRPr="00BA27E4">
              <w:rPr>
                <w:rFonts w:ascii="Arial" w:eastAsia="MS Mincho" w:hAnsi="Arial" w:cs="Arial"/>
                <w:b/>
                <w:sz w:val="18"/>
                <w:szCs w:val="18"/>
              </w:rPr>
              <w:t>ÍTEM</w:t>
            </w:r>
          </w:p>
        </w:tc>
        <w:tc>
          <w:tcPr>
            <w:tcW w:w="7118" w:type="dxa"/>
            <w:shd w:val="clear" w:color="auto" w:fill="D9D9D9" w:themeFill="background1" w:themeFillShade="D9"/>
            <w:vAlign w:val="center"/>
          </w:tcPr>
          <w:p w14:paraId="3A4E30DD" w14:textId="77777777" w:rsidR="00127E6F" w:rsidRPr="00BA27E4" w:rsidRDefault="00127E6F" w:rsidP="000401C1">
            <w:pPr>
              <w:pStyle w:val="Prrafodelista"/>
              <w:tabs>
                <w:tab w:val="left" w:pos="240"/>
                <w:tab w:val="center" w:pos="4459"/>
                <w:tab w:val="left" w:pos="5820"/>
              </w:tabs>
              <w:ind w:left="-31"/>
              <w:jc w:val="center"/>
              <w:rPr>
                <w:rFonts w:ascii="Arial" w:eastAsia="MS Mincho" w:hAnsi="Arial" w:cs="Arial"/>
                <w:b/>
                <w:sz w:val="18"/>
                <w:szCs w:val="18"/>
              </w:rPr>
            </w:pPr>
            <w:r w:rsidRPr="00BA27E4">
              <w:rPr>
                <w:rFonts w:ascii="Arial" w:eastAsia="MS Mincho" w:hAnsi="Arial" w:cs="Arial"/>
                <w:b/>
                <w:sz w:val="18"/>
                <w:szCs w:val="18"/>
              </w:rPr>
              <w:t>OTRAS CONDICIONES MÍNIMAS</w:t>
            </w:r>
          </w:p>
        </w:tc>
        <w:tc>
          <w:tcPr>
            <w:tcW w:w="945" w:type="dxa"/>
            <w:shd w:val="clear" w:color="auto" w:fill="D9D9D9" w:themeFill="background1" w:themeFillShade="D9"/>
            <w:vAlign w:val="center"/>
          </w:tcPr>
          <w:p w14:paraId="64B555EA" w14:textId="77777777" w:rsidR="00127E6F" w:rsidRPr="00BA27E4" w:rsidRDefault="00127E6F" w:rsidP="000401C1">
            <w:pPr>
              <w:pStyle w:val="Prrafodelista"/>
              <w:tabs>
                <w:tab w:val="left" w:pos="240"/>
                <w:tab w:val="center" w:pos="4459"/>
                <w:tab w:val="left" w:pos="5820"/>
              </w:tabs>
              <w:ind w:left="-31"/>
              <w:jc w:val="center"/>
              <w:rPr>
                <w:rFonts w:ascii="Arial" w:eastAsia="MS Mincho" w:hAnsi="Arial" w:cs="Arial"/>
                <w:b/>
                <w:sz w:val="18"/>
                <w:szCs w:val="18"/>
              </w:rPr>
            </w:pPr>
            <w:r w:rsidRPr="00BA27E4">
              <w:rPr>
                <w:rFonts w:ascii="Arial" w:hAnsi="Arial" w:cs="Arial"/>
                <w:b/>
                <w:sz w:val="18"/>
                <w:szCs w:val="18"/>
              </w:rPr>
              <w:t>CUMPLE</w:t>
            </w:r>
          </w:p>
        </w:tc>
        <w:tc>
          <w:tcPr>
            <w:tcW w:w="1274" w:type="dxa"/>
            <w:shd w:val="clear" w:color="auto" w:fill="D9D9D9" w:themeFill="background1" w:themeFillShade="D9"/>
            <w:vAlign w:val="center"/>
          </w:tcPr>
          <w:p w14:paraId="1BADE4BA" w14:textId="77777777" w:rsidR="00127E6F" w:rsidRPr="00BA27E4" w:rsidRDefault="00127E6F" w:rsidP="000401C1">
            <w:pPr>
              <w:pStyle w:val="Prrafodelista"/>
              <w:tabs>
                <w:tab w:val="left" w:pos="240"/>
                <w:tab w:val="center" w:pos="4459"/>
                <w:tab w:val="left" w:pos="5820"/>
              </w:tabs>
              <w:ind w:left="-31"/>
              <w:jc w:val="center"/>
              <w:rPr>
                <w:rFonts w:ascii="Arial" w:eastAsia="MS Mincho" w:hAnsi="Arial" w:cs="Arial"/>
                <w:b/>
                <w:sz w:val="18"/>
                <w:szCs w:val="18"/>
              </w:rPr>
            </w:pPr>
            <w:r w:rsidRPr="00BA27E4">
              <w:rPr>
                <w:rFonts w:ascii="Arial" w:hAnsi="Arial" w:cs="Arial"/>
                <w:b/>
                <w:sz w:val="18"/>
                <w:szCs w:val="18"/>
              </w:rPr>
              <w:t>NO CUMPLE</w:t>
            </w:r>
          </w:p>
        </w:tc>
      </w:tr>
      <w:tr w:rsidR="00127E6F" w:rsidRPr="00BA27E4" w14:paraId="6B76E9B7" w14:textId="77777777" w:rsidTr="000401C1">
        <w:trPr>
          <w:trHeight w:val="47"/>
        </w:trPr>
        <w:tc>
          <w:tcPr>
            <w:tcW w:w="615" w:type="dxa"/>
            <w:shd w:val="clear" w:color="auto" w:fill="FFFFFF" w:themeFill="background1"/>
            <w:vAlign w:val="center"/>
          </w:tcPr>
          <w:p w14:paraId="380122F4" w14:textId="77777777" w:rsidR="00127E6F" w:rsidRPr="00BA27E4" w:rsidRDefault="00127E6F" w:rsidP="000401C1">
            <w:pPr>
              <w:pStyle w:val="Prrafodelista"/>
              <w:tabs>
                <w:tab w:val="left" w:pos="240"/>
                <w:tab w:val="center" w:pos="4459"/>
                <w:tab w:val="left" w:pos="5820"/>
              </w:tabs>
              <w:ind w:left="-31"/>
              <w:jc w:val="center"/>
              <w:rPr>
                <w:rFonts w:ascii="Arial" w:eastAsia="MS Mincho" w:hAnsi="Arial" w:cs="Arial"/>
                <w:b/>
                <w:sz w:val="18"/>
                <w:szCs w:val="18"/>
              </w:rPr>
            </w:pPr>
          </w:p>
        </w:tc>
        <w:tc>
          <w:tcPr>
            <w:tcW w:w="7118" w:type="dxa"/>
            <w:shd w:val="clear" w:color="auto" w:fill="FFFFFF" w:themeFill="background1"/>
            <w:vAlign w:val="center"/>
          </w:tcPr>
          <w:p w14:paraId="1EA6C23C" w14:textId="77777777" w:rsidR="00127E6F" w:rsidRPr="00C156B8" w:rsidRDefault="00127E6F" w:rsidP="000401C1">
            <w:pPr>
              <w:pStyle w:val="Textoindependiente2"/>
              <w:spacing w:after="0" w:line="240" w:lineRule="auto"/>
              <w:ind w:left="12" w:right="-58"/>
              <w:jc w:val="both"/>
              <w:rPr>
                <w:rFonts w:ascii="Arial" w:eastAsia="Calibri" w:hAnsi="Arial" w:cs="Arial"/>
                <w:b/>
                <w:color w:val="00B0F0"/>
                <w:sz w:val="18"/>
                <w:szCs w:val="20"/>
                <w:lang w:val="es-CO"/>
              </w:rPr>
            </w:pPr>
          </w:p>
          <w:p w14:paraId="7E76383B" w14:textId="77777777" w:rsidR="00127E6F" w:rsidRPr="00C156B8" w:rsidRDefault="00127E6F" w:rsidP="000401C1">
            <w:pPr>
              <w:pStyle w:val="Textoindependiente2"/>
              <w:spacing w:after="0" w:line="240" w:lineRule="auto"/>
              <w:ind w:left="12" w:right="-58"/>
              <w:jc w:val="both"/>
              <w:rPr>
                <w:rFonts w:ascii="Arial" w:eastAsia="Calibri" w:hAnsi="Arial" w:cs="Arial"/>
                <w:b/>
                <w:sz w:val="18"/>
                <w:szCs w:val="20"/>
                <w:lang w:val="es-CO"/>
              </w:rPr>
            </w:pPr>
            <w:r w:rsidRPr="00C156B8">
              <w:rPr>
                <w:rFonts w:ascii="Arial" w:eastAsia="Calibri" w:hAnsi="Arial" w:cs="Arial"/>
                <w:b/>
                <w:sz w:val="18"/>
                <w:szCs w:val="20"/>
                <w:lang w:val="es-CO"/>
              </w:rPr>
              <w:t>EXPERIENCIA PROPONENTE PARA CADA LOTE</w:t>
            </w:r>
          </w:p>
          <w:p w14:paraId="185837BB"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lang w:val="es-CO"/>
              </w:rPr>
            </w:pPr>
          </w:p>
          <w:p w14:paraId="0B5EC3FF"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lang w:val="es-CO"/>
              </w:rPr>
            </w:pPr>
            <w:r w:rsidRPr="00C156B8">
              <w:rPr>
                <w:rFonts w:ascii="Arial" w:eastAsia="Calibri" w:hAnsi="Arial" w:cs="Arial"/>
                <w:sz w:val="18"/>
                <w:szCs w:val="20"/>
                <w:lang w:val="es-CO"/>
              </w:rPr>
              <w:t>Las condiciones de experiencia se encuentran justificadas, solicitada y será verificada por la Metropolitana de Villavicencio y no otorgarán puntaje. Esta exigencia debe esta adecuada y es proporcional a la naturaleza y cuantía del contrato.</w:t>
            </w:r>
          </w:p>
          <w:p w14:paraId="4D91D6EB" w14:textId="77777777" w:rsidR="00127E6F" w:rsidRPr="00C156B8" w:rsidRDefault="00127E6F" w:rsidP="000401C1">
            <w:pPr>
              <w:pStyle w:val="Textoindependiente2"/>
              <w:spacing w:after="0" w:line="240" w:lineRule="auto"/>
              <w:ind w:left="12" w:right="-58"/>
              <w:jc w:val="both"/>
              <w:rPr>
                <w:rFonts w:ascii="Arial" w:eastAsia="Calibri" w:hAnsi="Arial" w:cs="Arial"/>
                <w:color w:val="FF0000"/>
                <w:sz w:val="18"/>
                <w:szCs w:val="20"/>
                <w:lang w:val="es-CO"/>
              </w:rPr>
            </w:pPr>
          </w:p>
          <w:p w14:paraId="6EEEC192"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lang w:val="es-CO"/>
              </w:rPr>
            </w:pPr>
            <w:r w:rsidRPr="00C156B8">
              <w:rPr>
                <w:rFonts w:ascii="Arial" w:eastAsia="Calibri" w:hAnsi="Arial" w:cs="Arial"/>
                <w:sz w:val="18"/>
                <w:szCs w:val="20"/>
                <w:lang w:val="es-CO"/>
              </w:rPr>
              <w:t xml:space="preserve">Este requisito esta consignado </w:t>
            </w:r>
            <w:r w:rsidRPr="00C156B8">
              <w:rPr>
                <w:rFonts w:ascii="Arial" w:hAnsi="Arial" w:cs="Arial"/>
                <w:sz w:val="18"/>
                <w:szCs w:val="20"/>
                <w:lang w:val="es-CO"/>
              </w:rPr>
              <w:t>en el anexo ESPECIFICACIONES TÉCNICAS MÍNIMAS LOTE 1, 2 y 3</w:t>
            </w:r>
            <w:r w:rsidRPr="00C156B8">
              <w:rPr>
                <w:rFonts w:ascii="Arial" w:eastAsia="Calibri" w:hAnsi="Arial" w:cs="Arial"/>
                <w:sz w:val="18"/>
                <w:szCs w:val="20"/>
                <w:lang w:val="es-CO"/>
              </w:rPr>
              <w:t xml:space="preserve"> y será verificado por los miembros del comité evaluador técnico.</w:t>
            </w:r>
          </w:p>
          <w:p w14:paraId="5884F3D3" w14:textId="77777777" w:rsidR="00127E6F" w:rsidRPr="00C156B8" w:rsidRDefault="00127E6F" w:rsidP="000401C1">
            <w:pPr>
              <w:pStyle w:val="Textoindependiente2"/>
              <w:spacing w:after="0" w:line="240" w:lineRule="auto"/>
              <w:ind w:left="12" w:right="-58"/>
              <w:jc w:val="both"/>
              <w:rPr>
                <w:rFonts w:ascii="Arial" w:eastAsia="Calibri" w:hAnsi="Arial" w:cs="Arial"/>
                <w:color w:val="7F7F7F" w:themeColor="text1" w:themeTint="80"/>
                <w:sz w:val="18"/>
                <w:szCs w:val="20"/>
                <w:lang w:val="es-CO"/>
              </w:rPr>
            </w:pPr>
          </w:p>
          <w:p w14:paraId="7F8AD42B"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rPr>
            </w:pPr>
            <w:r w:rsidRPr="00C156B8">
              <w:rPr>
                <w:rFonts w:ascii="Arial" w:eastAsia="Calibri" w:hAnsi="Arial" w:cs="Arial"/>
                <w:sz w:val="18"/>
                <w:szCs w:val="20"/>
              </w:rPr>
              <w:t>Con el fin de garantizar la calidad de los bienes o servicios a contratar y evitar incumplimientos en la ejecución del futuro contrato, se requiere acreditar experiencia en proyectos iguales o similares al objeto de la presente invitación para cada LOTE, tal acreditación será avalada con la presentación de los documentos como lo son certificaciones y/o contratos, cuya sea igual o superior al 100% del presupuesto asignado al presente proceso, con empresas públicas o privadas para lo cual el oferente deberá aportar certificaciones y/o contratos, que deben contener como mínimo la siguiente información:</w:t>
            </w:r>
          </w:p>
          <w:p w14:paraId="0BFA72C1"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highlight w:val="green"/>
              </w:rPr>
            </w:pPr>
          </w:p>
          <w:p w14:paraId="221116C7"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rPr>
            </w:pPr>
            <w:r w:rsidRPr="00C156B8">
              <w:rPr>
                <w:rFonts w:ascii="Arial" w:eastAsia="Calibri" w:hAnsi="Arial" w:cs="Arial"/>
                <w:sz w:val="18"/>
                <w:szCs w:val="20"/>
              </w:rPr>
              <w:t>Para la acreditación de la experiencia en el presente proceso solo se tendrá en cuenta actas de liquidación o certificación contractual,</w:t>
            </w:r>
            <w:r w:rsidRPr="00C156B8">
              <w:rPr>
                <w:rFonts w:ascii="Arial" w:hAnsi="Arial" w:cs="Arial"/>
                <w:sz w:val="18"/>
                <w:szCs w:val="20"/>
              </w:rPr>
              <w:t xml:space="preserve"> </w:t>
            </w:r>
            <w:r w:rsidRPr="00C156B8">
              <w:rPr>
                <w:rFonts w:ascii="Arial" w:eastAsia="Calibri" w:hAnsi="Arial" w:cs="Arial"/>
                <w:sz w:val="18"/>
                <w:szCs w:val="20"/>
              </w:rPr>
              <w:t xml:space="preserve">Las certificaciones deben contener como mínimo la siguiente información: </w:t>
            </w:r>
          </w:p>
          <w:p w14:paraId="04A3A0C5"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rPr>
            </w:pPr>
          </w:p>
          <w:p w14:paraId="145B5C31" w14:textId="77777777" w:rsidR="00127E6F" w:rsidRPr="00C156B8" w:rsidRDefault="00127E6F" w:rsidP="000401C1">
            <w:pPr>
              <w:pStyle w:val="Textoindependiente2"/>
              <w:numPr>
                <w:ilvl w:val="0"/>
                <w:numId w:val="17"/>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Nombre o razón social del contratante.</w:t>
            </w:r>
          </w:p>
          <w:p w14:paraId="0FEC873D" w14:textId="77777777" w:rsidR="00127E6F" w:rsidRPr="00C156B8" w:rsidRDefault="00127E6F" w:rsidP="000401C1">
            <w:pPr>
              <w:pStyle w:val="Textoindependiente2"/>
              <w:numPr>
                <w:ilvl w:val="0"/>
                <w:numId w:val="17"/>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Nombre o razón social del contratista.</w:t>
            </w:r>
          </w:p>
          <w:p w14:paraId="000CF4EC" w14:textId="77777777" w:rsidR="00127E6F" w:rsidRPr="00C156B8" w:rsidRDefault="00127E6F" w:rsidP="000401C1">
            <w:pPr>
              <w:pStyle w:val="Textoindependiente2"/>
              <w:numPr>
                <w:ilvl w:val="0"/>
                <w:numId w:val="17"/>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Objeto del contrato.</w:t>
            </w:r>
          </w:p>
          <w:p w14:paraId="0C1CB956" w14:textId="77777777" w:rsidR="00127E6F" w:rsidRPr="00C156B8" w:rsidRDefault="00127E6F" w:rsidP="000401C1">
            <w:pPr>
              <w:pStyle w:val="Textoindependiente2"/>
              <w:numPr>
                <w:ilvl w:val="0"/>
                <w:numId w:val="17"/>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Número del contrato.</w:t>
            </w:r>
          </w:p>
          <w:p w14:paraId="44FEC32D" w14:textId="77777777" w:rsidR="00127E6F" w:rsidRPr="00C156B8" w:rsidRDefault="00127E6F" w:rsidP="000401C1">
            <w:pPr>
              <w:pStyle w:val="Textoindependiente2"/>
              <w:numPr>
                <w:ilvl w:val="0"/>
                <w:numId w:val="17"/>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Valor del Contrato en peso colombiano.</w:t>
            </w:r>
          </w:p>
          <w:p w14:paraId="7C927FE9" w14:textId="77777777" w:rsidR="00127E6F" w:rsidRPr="00C156B8" w:rsidRDefault="00127E6F" w:rsidP="000401C1">
            <w:pPr>
              <w:pStyle w:val="Textoindependiente2"/>
              <w:numPr>
                <w:ilvl w:val="0"/>
                <w:numId w:val="17"/>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Plazo de ejecución.</w:t>
            </w:r>
          </w:p>
          <w:p w14:paraId="1B421139" w14:textId="77777777" w:rsidR="00127E6F" w:rsidRPr="00C156B8" w:rsidRDefault="00127E6F" w:rsidP="000401C1">
            <w:pPr>
              <w:pStyle w:val="Textoindependiente2"/>
              <w:numPr>
                <w:ilvl w:val="0"/>
                <w:numId w:val="17"/>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Fecha de iniciación del contrato.</w:t>
            </w:r>
          </w:p>
          <w:p w14:paraId="509B69AF" w14:textId="77777777" w:rsidR="00127E6F" w:rsidRPr="00C156B8" w:rsidRDefault="00127E6F" w:rsidP="000401C1">
            <w:pPr>
              <w:pStyle w:val="Textoindependiente2"/>
              <w:numPr>
                <w:ilvl w:val="0"/>
                <w:numId w:val="17"/>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Cumplimiento del contrato (excelente, muy bueno, bueno o satisfactorio).</w:t>
            </w:r>
          </w:p>
          <w:p w14:paraId="75323E54" w14:textId="77777777" w:rsidR="00127E6F" w:rsidRPr="00C156B8" w:rsidRDefault="00127E6F" w:rsidP="000401C1">
            <w:pPr>
              <w:pStyle w:val="Textoindependiente2"/>
              <w:numPr>
                <w:ilvl w:val="0"/>
                <w:numId w:val="17"/>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Manifestación clara y explicativa que el contratista cumplió a cabalidad con el objeto contractual.</w:t>
            </w:r>
          </w:p>
          <w:p w14:paraId="238E21F7" w14:textId="77777777" w:rsidR="00127E6F" w:rsidRPr="00C156B8" w:rsidRDefault="00127E6F" w:rsidP="000401C1">
            <w:pPr>
              <w:pStyle w:val="Textoindependiente2"/>
              <w:numPr>
                <w:ilvl w:val="0"/>
                <w:numId w:val="17"/>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lastRenderedPageBreak/>
              <w:t xml:space="preserve">La certificación deberá estar suscrita por el representante legal de la entidad contratante u ordenador del gasto, indicando la dirección, NIT y teléfono. </w:t>
            </w:r>
          </w:p>
          <w:p w14:paraId="1EB9C78A"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highlight w:val="green"/>
              </w:rPr>
            </w:pPr>
          </w:p>
          <w:p w14:paraId="5828C58F" w14:textId="77777777" w:rsidR="00127E6F" w:rsidRPr="00C156B8" w:rsidRDefault="00127E6F" w:rsidP="000401C1">
            <w:pPr>
              <w:pStyle w:val="Textoindependiente2"/>
              <w:numPr>
                <w:ilvl w:val="0"/>
                <w:numId w:val="16"/>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No se admiten certificaciones de subcontrataciones.</w:t>
            </w:r>
          </w:p>
          <w:p w14:paraId="2F2FE348" w14:textId="77777777" w:rsidR="00127E6F" w:rsidRPr="00C156B8" w:rsidRDefault="00127E6F" w:rsidP="000401C1">
            <w:pPr>
              <w:pStyle w:val="Textoindependiente2"/>
              <w:numPr>
                <w:ilvl w:val="0"/>
                <w:numId w:val="16"/>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No se admiten auto certificaciones de suministro propias.</w:t>
            </w:r>
          </w:p>
          <w:p w14:paraId="5B2EFCF3" w14:textId="77777777" w:rsidR="00127E6F" w:rsidRPr="00C156B8" w:rsidRDefault="00127E6F" w:rsidP="000401C1">
            <w:pPr>
              <w:pStyle w:val="Textoindependiente2"/>
              <w:numPr>
                <w:ilvl w:val="0"/>
                <w:numId w:val="16"/>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No se tendrá en cuenta contratos en ejecución (entiéndase en ejecución hasta el recibido final).</w:t>
            </w:r>
          </w:p>
          <w:p w14:paraId="34AACE2B" w14:textId="77777777" w:rsidR="00127E6F" w:rsidRPr="00C156B8" w:rsidRDefault="00127E6F" w:rsidP="000401C1">
            <w:pPr>
              <w:pStyle w:val="Textoindependiente2"/>
              <w:numPr>
                <w:ilvl w:val="0"/>
                <w:numId w:val="16"/>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No se aceptan certificaciones con enmendaduras.</w:t>
            </w:r>
          </w:p>
          <w:p w14:paraId="17B423EF" w14:textId="77777777" w:rsidR="00127E6F" w:rsidRPr="00C156B8" w:rsidRDefault="00127E6F" w:rsidP="000401C1">
            <w:pPr>
              <w:pStyle w:val="Textoindependiente2"/>
              <w:numPr>
                <w:ilvl w:val="0"/>
                <w:numId w:val="16"/>
              </w:numPr>
              <w:spacing w:after="0" w:line="240" w:lineRule="auto"/>
              <w:ind w:left="12" w:right="-58" w:firstLine="0"/>
              <w:jc w:val="both"/>
              <w:rPr>
                <w:rFonts w:ascii="Arial" w:eastAsia="Calibri" w:hAnsi="Arial" w:cs="Arial"/>
                <w:sz w:val="18"/>
                <w:szCs w:val="20"/>
              </w:rPr>
            </w:pPr>
            <w:r w:rsidRPr="00C156B8">
              <w:rPr>
                <w:rFonts w:ascii="Arial" w:eastAsia="Calibri" w:hAnsi="Arial" w:cs="Arial"/>
                <w:sz w:val="18"/>
                <w:szCs w:val="20"/>
              </w:rPr>
              <w:t>No se aceptarán certificaciones cuya calificación sea mala o deficiente.</w:t>
            </w:r>
          </w:p>
          <w:p w14:paraId="74D35945"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highlight w:val="green"/>
              </w:rPr>
            </w:pPr>
          </w:p>
          <w:p w14:paraId="6B1496E9"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rPr>
            </w:pPr>
            <w:r w:rsidRPr="00C156B8">
              <w:rPr>
                <w:rFonts w:ascii="Arial" w:eastAsia="Calibri" w:hAnsi="Arial" w:cs="Arial"/>
                <w:sz w:val="18"/>
                <w:szCs w:val="20"/>
              </w:rPr>
              <w:t>Nota 1: las certificaciones serán objeto de verificación; no serán tenidas en cuenta aquellas certificaciones en las que no se pueda constatar que el contratista cumplió a cabalidad con el objeto contractual.</w:t>
            </w:r>
          </w:p>
          <w:p w14:paraId="0FEE69C0" w14:textId="77777777" w:rsidR="00127E6F" w:rsidRPr="00C156B8" w:rsidRDefault="00127E6F" w:rsidP="000401C1">
            <w:pPr>
              <w:pStyle w:val="Textoindependiente2"/>
              <w:spacing w:after="0" w:line="240" w:lineRule="auto"/>
              <w:ind w:left="12" w:right="-58"/>
              <w:jc w:val="both"/>
              <w:rPr>
                <w:rFonts w:ascii="Arial" w:eastAsia="Calibri" w:hAnsi="Arial" w:cs="Arial"/>
                <w:sz w:val="18"/>
                <w:szCs w:val="20"/>
                <w:highlight w:val="green"/>
              </w:rPr>
            </w:pPr>
          </w:p>
          <w:p w14:paraId="409D9F90" w14:textId="66ACB50D" w:rsidR="00127E6F" w:rsidRPr="00D56C1D" w:rsidRDefault="00127E6F" w:rsidP="00D56C1D">
            <w:pPr>
              <w:pStyle w:val="Textoindependiente2"/>
              <w:spacing w:after="0" w:line="240" w:lineRule="auto"/>
              <w:ind w:left="12" w:right="-58"/>
              <w:jc w:val="both"/>
              <w:rPr>
                <w:rFonts w:ascii="Arial" w:eastAsia="Calibri" w:hAnsi="Arial" w:cs="Arial"/>
                <w:sz w:val="18"/>
                <w:szCs w:val="20"/>
              </w:rPr>
            </w:pPr>
            <w:r w:rsidRPr="00C156B8">
              <w:rPr>
                <w:rFonts w:ascii="Arial" w:eastAsia="Calibri" w:hAnsi="Arial" w:cs="Arial"/>
                <w:sz w:val="18"/>
                <w:szCs w:val="20"/>
              </w:rPr>
              <w:t>Nota 2: 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945" w:type="dxa"/>
            <w:shd w:val="clear" w:color="auto" w:fill="FFFFFF" w:themeFill="background1"/>
            <w:vAlign w:val="center"/>
          </w:tcPr>
          <w:p w14:paraId="79FF3C03" w14:textId="77777777" w:rsidR="00127E6F" w:rsidRPr="00BA27E4" w:rsidRDefault="00127E6F" w:rsidP="000401C1">
            <w:pPr>
              <w:pStyle w:val="Prrafodelista"/>
              <w:tabs>
                <w:tab w:val="left" w:pos="240"/>
                <w:tab w:val="center" w:pos="4459"/>
                <w:tab w:val="left" w:pos="5820"/>
              </w:tabs>
              <w:ind w:left="-31"/>
              <w:jc w:val="center"/>
              <w:rPr>
                <w:rFonts w:ascii="Arial" w:hAnsi="Arial" w:cs="Arial"/>
                <w:b/>
                <w:sz w:val="18"/>
                <w:szCs w:val="18"/>
              </w:rPr>
            </w:pPr>
          </w:p>
        </w:tc>
        <w:tc>
          <w:tcPr>
            <w:tcW w:w="1274" w:type="dxa"/>
            <w:shd w:val="clear" w:color="auto" w:fill="FFFFFF" w:themeFill="background1"/>
            <w:vAlign w:val="center"/>
          </w:tcPr>
          <w:p w14:paraId="4FAE4416" w14:textId="77777777" w:rsidR="00127E6F" w:rsidRPr="00BA27E4" w:rsidRDefault="00127E6F" w:rsidP="000401C1">
            <w:pPr>
              <w:pStyle w:val="Prrafodelista"/>
              <w:tabs>
                <w:tab w:val="left" w:pos="240"/>
                <w:tab w:val="center" w:pos="4459"/>
                <w:tab w:val="left" w:pos="5820"/>
              </w:tabs>
              <w:ind w:left="-31"/>
              <w:jc w:val="center"/>
              <w:rPr>
                <w:rFonts w:ascii="Arial" w:hAnsi="Arial" w:cs="Arial"/>
                <w:b/>
                <w:sz w:val="18"/>
                <w:szCs w:val="18"/>
              </w:rPr>
            </w:pPr>
          </w:p>
        </w:tc>
      </w:tr>
      <w:tr w:rsidR="00127E6F" w:rsidRPr="00BA27E4" w14:paraId="2AFB6679" w14:textId="77777777" w:rsidTr="000401C1">
        <w:trPr>
          <w:trHeight w:val="47"/>
        </w:trPr>
        <w:tc>
          <w:tcPr>
            <w:tcW w:w="615" w:type="dxa"/>
            <w:shd w:val="clear" w:color="auto" w:fill="FFFFFF" w:themeFill="background1"/>
            <w:vAlign w:val="center"/>
          </w:tcPr>
          <w:p w14:paraId="4BF0F6A2" w14:textId="77777777" w:rsidR="00127E6F" w:rsidRPr="00BA27E4" w:rsidRDefault="00127E6F" w:rsidP="000401C1">
            <w:pPr>
              <w:pStyle w:val="Prrafodelista"/>
              <w:tabs>
                <w:tab w:val="left" w:pos="240"/>
                <w:tab w:val="center" w:pos="4459"/>
                <w:tab w:val="left" w:pos="5820"/>
              </w:tabs>
              <w:ind w:left="-31"/>
              <w:jc w:val="center"/>
              <w:rPr>
                <w:rFonts w:ascii="Arial" w:eastAsia="MS Mincho" w:hAnsi="Arial" w:cs="Arial"/>
                <w:b/>
                <w:sz w:val="18"/>
                <w:szCs w:val="18"/>
              </w:rPr>
            </w:pPr>
          </w:p>
        </w:tc>
        <w:tc>
          <w:tcPr>
            <w:tcW w:w="7118" w:type="dxa"/>
            <w:shd w:val="clear" w:color="auto" w:fill="FFFFFF" w:themeFill="background1"/>
            <w:vAlign w:val="center"/>
          </w:tcPr>
          <w:p w14:paraId="76328714" w14:textId="77777777" w:rsidR="00127E6F" w:rsidRPr="001908B4" w:rsidRDefault="00127E6F" w:rsidP="000401C1">
            <w:pPr>
              <w:pStyle w:val="Textoindependiente2"/>
              <w:spacing w:after="0" w:line="240" w:lineRule="auto"/>
              <w:ind w:left="12" w:right="616"/>
              <w:rPr>
                <w:rFonts w:ascii="Arial" w:eastAsia="Calibri" w:hAnsi="Arial" w:cs="Arial"/>
                <w:b/>
                <w:sz w:val="18"/>
                <w:szCs w:val="18"/>
                <w:lang w:val="es-CO"/>
              </w:rPr>
            </w:pPr>
            <w:r w:rsidRPr="001908B4">
              <w:rPr>
                <w:rFonts w:ascii="Arial" w:eastAsia="Calibri" w:hAnsi="Arial" w:cs="Arial"/>
                <w:b/>
                <w:sz w:val="18"/>
                <w:szCs w:val="18"/>
                <w:lang w:val="es-CO"/>
              </w:rPr>
              <w:t>EXPERIENCIA DEL PERSONAL PARA LOS LOTES</w:t>
            </w:r>
          </w:p>
          <w:p w14:paraId="0B750F7E" w14:textId="77777777" w:rsidR="00127E6F" w:rsidRPr="001908B4" w:rsidRDefault="00127E6F" w:rsidP="000401C1">
            <w:pPr>
              <w:pStyle w:val="Textoindependiente2"/>
              <w:tabs>
                <w:tab w:val="left" w:pos="1980"/>
              </w:tabs>
              <w:spacing w:after="0" w:line="240" w:lineRule="auto"/>
              <w:ind w:left="-142" w:right="616"/>
              <w:jc w:val="both"/>
              <w:rPr>
                <w:rFonts w:ascii="Arial" w:eastAsia="Calibri" w:hAnsi="Arial" w:cs="Arial"/>
                <w:sz w:val="18"/>
                <w:szCs w:val="18"/>
                <w:lang w:val="es-CO"/>
              </w:rPr>
            </w:pPr>
          </w:p>
          <w:p w14:paraId="24E006C1" w14:textId="77777777" w:rsidR="00127E6F" w:rsidRPr="001908B4" w:rsidRDefault="00127E6F" w:rsidP="000401C1">
            <w:pPr>
              <w:pStyle w:val="Textoindependiente2"/>
              <w:tabs>
                <w:tab w:val="left" w:pos="1980"/>
              </w:tabs>
              <w:spacing w:after="0" w:line="240" w:lineRule="auto"/>
              <w:jc w:val="both"/>
              <w:rPr>
                <w:rFonts w:ascii="Arial" w:eastAsia="Calibri" w:hAnsi="Arial" w:cs="Arial"/>
                <w:sz w:val="18"/>
                <w:szCs w:val="18"/>
                <w:lang w:val="es-CO"/>
              </w:rPr>
            </w:pPr>
            <w:r w:rsidRPr="001908B4">
              <w:rPr>
                <w:rFonts w:ascii="Arial" w:eastAsia="Calibri" w:hAnsi="Arial" w:cs="Arial"/>
                <w:sz w:val="18"/>
                <w:szCs w:val="18"/>
                <w:lang w:val="es-CO"/>
              </w:rPr>
              <w:t xml:space="preserve">Este requisito esta consignado </w:t>
            </w:r>
            <w:r w:rsidRPr="001908B4">
              <w:rPr>
                <w:rFonts w:ascii="Arial" w:hAnsi="Arial" w:cs="Arial"/>
                <w:sz w:val="18"/>
                <w:szCs w:val="18"/>
                <w:lang w:val="es-CO"/>
              </w:rPr>
              <w:t>en el anexo ESPECIFICACIONES TÉCNICAS MÍNIMAS LOTE 1, 2 y 3</w:t>
            </w:r>
            <w:r w:rsidRPr="001908B4">
              <w:rPr>
                <w:rFonts w:ascii="Arial" w:eastAsia="Calibri" w:hAnsi="Arial" w:cs="Arial"/>
                <w:sz w:val="18"/>
                <w:szCs w:val="18"/>
                <w:lang w:val="es-CO"/>
              </w:rPr>
              <w:t xml:space="preserve"> y será verificado por los miembros del comité evaluador técnico.</w:t>
            </w:r>
          </w:p>
          <w:p w14:paraId="416FD382" w14:textId="77777777" w:rsidR="00127E6F" w:rsidRPr="001908B4" w:rsidRDefault="00127E6F" w:rsidP="000401C1">
            <w:pPr>
              <w:pStyle w:val="Textoindependiente2"/>
              <w:tabs>
                <w:tab w:val="left" w:pos="1980"/>
              </w:tabs>
              <w:spacing w:after="0" w:line="240" w:lineRule="auto"/>
              <w:jc w:val="both"/>
              <w:rPr>
                <w:rFonts w:ascii="Arial" w:eastAsia="Calibri" w:hAnsi="Arial" w:cs="Arial"/>
                <w:sz w:val="18"/>
                <w:szCs w:val="18"/>
                <w:lang w:val="es-CO"/>
              </w:rPr>
            </w:pPr>
          </w:p>
          <w:p w14:paraId="7A12014F" w14:textId="77777777" w:rsidR="00127E6F" w:rsidRPr="001908B4" w:rsidRDefault="00127E6F" w:rsidP="000401C1">
            <w:pPr>
              <w:pStyle w:val="Textoindependiente2"/>
              <w:tabs>
                <w:tab w:val="left" w:pos="1980"/>
              </w:tabs>
              <w:spacing w:after="0" w:line="240" w:lineRule="auto"/>
              <w:jc w:val="both"/>
              <w:rPr>
                <w:rFonts w:ascii="Arial" w:eastAsia="Calibri" w:hAnsi="Arial" w:cs="Arial"/>
                <w:sz w:val="18"/>
                <w:szCs w:val="18"/>
              </w:rPr>
            </w:pPr>
            <w:r w:rsidRPr="001908B4">
              <w:rPr>
                <w:rFonts w:ascii="Arial" w:hAnsi="Arial" w:cs="Arial"/>
                <w:b/>
                <w:bCs/>
                <w:sz w:val="18"/>
                <w:szCs w:val="18"/>
              </w:rPr>
              <w:t>LOTE 1:</w:t>
            </w:r>
            <w:r w:rsidRPr="001908B4">
              <w:rPr>
                <w:rFonts w:ascii="Arial" w:hAnsi="Arial" w:cs="Arial"/>
                <w:sz w:val="18"/>
                <w:szCs w:val="18"/>
              </w:rPr>
              <w:t xml:space="preserve"> “PRESTAR LOS SERVICIOS INTEGRALES DE MANTENIMIENTO PREVENTIVO Y CORRECTIVO A TODO COSTO (INCLUYENDO EL SUMINISTRO DE REPUESTOS, ACCESORIOS E INSUMOS), PARA EL MOBILIARIO METÁLICO (CAMAROTES Y CÓMODAS) PARA EL DEPARTAMENTO DE POLICÍA META Y EL EQUIPO LOGÍSTICO, AGRÍCOLA Y DE HERRAMIENTA ELÉCTRICA DE LA POLICÍA METROPOLITANA DE VILLAVICENCIO.”</w:t>
            </w:r>
          </w:p>
          <w:p w14:paraId="1FC920CC" w14:textId="77777777" w:rsidR="00127E6F" w:rsidRPr="001908B4" w:rsidRDefault="00127E6F" w:rsidP="000401C1">
            <w:pPr>
              <w:pStyle w:val="Textoindependiente2"/>
              <w:tabs>
                <w:tab w:val="left" w:pos="1980"/>
              </w:tabs>
              <w:spacing w:after="0" w:line="240" w:lineRule="auto"/>
              <w:jc w:val="both"/>
              <w:rPr>
                <w:rFonts w:ascii="Arial" w:eastAsia="Calibri" w:hAnsi="Arial" w:cs="Arial"/>
                <w:sz w:val="18"/>
                <w:szCs w:val="18"/>
              </w:rPr>
            </w:pPr>
          </w:p>
          <w:p w14:paraId="01FBF792" w14:textId="77777777" w:rsidR="00127E6F" w:rsidRPr="001908B4" w:rsidRDefault="00127E6F" w:rsidP="000401C1">
            <w:pPr>
              <w:pStyle w:val="Textoindependiente2"/>
              <w:tabs>
                <w:tab w:val="left" w:pos="1980"/>
              </w:tabs>
              <w:spacing w:after="0" w:line="240" w:lineRule="auto"/>
              <w:jc w:val="both"/>
              <w:rPr>
                <w:rFonts w:ascii="Arial" w:eastAsia="Calibri" w:hAnsi="Arial" w:cs="Arial"/>
                <w:sz w:val="18"/>
                <w:szCs w:val="18"/>
              </w:rPr>
            </w:pPr>
            <w:r w:rsidRPr="001908B4">
              <w:rPr>
                <w:rFonts w:ascii="Arial" w:eastAsia="Calibri" w:hAnsi="Arial" w:cs="Arial"/>
                <w:sz w:val="18"/>
                <w:szCs w:val="18"/>
              </w:rPr>
              <w:t>Teniendo en cuenta la naturaleza y complejidad del servicio, se requiere conocimientos profesionales, técnicos y/o tecnológicos así:</w:t>
            </w:r>
          </w:p>
          <w:p w14:paraId="3A555E20" w14:textId="77777777" w:rsidR="00127E6F" w:rsidRPr="001908B4" w:rsidRDefault="00127E6F" w:rsidP="000401C1">
            <w:pPr>
              <w:pStyle w:val="Textoindependiente2"/>
              <w:tabs>
                <w:tab w:val="left" w:pos="1980"/>
              </w:tabs>
              <w:spacing w:after="0" w:line="240" w:lineRule="auto"/>
              <w:ind w:left="-142" w:right="616"/>
              <w:jc w:val="both"/>
              <w:rPr>
                <w:rFonts w:ascii="Arial" w:eastAsia="Calibri"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42"/>
              <w:gridCol w:w="1756"/>
              <w:gridCol w:w="2177"/>
              <w:gridCol w:w="1281"/>
            </w:tblGrid>
            <w:tr w:rsidR="00127E6F" w:rsidRPr="001908B4" w14:paraId="1D23111B" w14:textId="77777777" w:rsidTr="00D56C1D">
              <w:trPr>
                <w:trHeight w:val="64"/>
              </w:trPr>
              <w:tc>
                <w:tcPr>
                  <w:tcW w:w="1942" w:type="dxa"/>
                  <w:vAlign w:val="center"/>
                  <w:hideMark/>
                </w:tcPr>
                <w:p w14:paraId="7808D368" w14:textId="77777777" w:rsidR="00127E6F" w:rsidRPr="001908B4" w:rsidRDefault="00127E6F" w:rsidP="000401C1">
                  <w:pPr>
                    <w:spacing w:after="0" w:line="240" w:lineRule="auto"/>
                    <w:ind w:right="616"/>
                    <w:rPr>
                      <w:rFonts w:ascii="Arial" w:eastAsia="Times New Roman" w:hAnsi="Arial" w:cs="Arial"/>
                      <w:b/>
                      <w:bCs/>
                      <w:color w:val="000000"/>
                      <w:sz w:val="12"/>
                      <w:szCs w:val="18"/>
                      <w:lang w:eastAsia="es-CO"/>
                    </w:rPr>
                  </w:pPr>
                  <w:r w:rsidRPr="001908B4">
                    <w:rPr>
                      <w:rFonts w:ascii="Arial" w:eastAsia="Times New Roman" w:hAnsi="Arial" w:cs="Arial"/>
                      <w:b/>
                      <w:bCs/>
                      <w:color w:val="000000"/>
                      <w:sz w:val="12"/>
                      <w:szCs w:val="18"/>
                      <w:lang w:eastAsia="es-CO"/>
                    </w:rPr>
                    <w:t>Título Académico</w:t>
                  </w:r>
                </w:p>
              </w:tc>
              <w:tc>
                <w:tcPr>
                  <w:tcW w:w="1756" w:type="dxa"/>
                  <w:vAlign w:val="center"/>
                  <w:hideMark/>
                </w:tcPr>
                <w:p w14:paraId="05A32F33" w14:textId="77777777" w:rsidR="00127E6F" w:rsidRPr="001908B4" w:rsidRDefault="00127E6F" w:rsidP="000401C1">
                  <w:pPr>
                    <w:spacing w:after="0" w:line="240" w:lineRule="auto"/>
                    <w:ind w:right="616"/>
                    <w:rPr>
                      <w:rFonts w:ascii="Arial" w:eastAsia="Times New Roman" w:hAnsi="Arial" w:cs="Arial"/>
                      <w:b/>
                      <w:bCs/>
                      <w:color w:val="000000"/>
                      <w:sz w:val="12"/>
                      <w:szCs w:val="18"/>
                      <w:lang w:eastAsia="es-CO"/>
                    </w:rPr>
                  </w:pPr>
                  <w:r w:rsidRPr="001908B4">
                    <w:rPr>
                      <w:rFonts w:ascii="Arial" w:eastAsia="Times New Roman" w:hAnsi="Arial" w:cs="Arial"/>
                      <w:b/>
                      <w:bCs/>
                      <w:color w:val="000000"/>
                      <w:sz w:val="12"/>
                      <w:szCs w:val="18"/>
                      <w:lang w:eastAsia="es-CO"/>
                    </w:rPr>
                    <w:t>Experiencia General</w:t>
                  </w:r>
                </w:p>
              </w:tc>
              <w:tc>
                <w:tcPr>
                  <w:tcW w:w="2177" w:type="dxa"/>
                  <w:vAlign w:val="center"/>
                  <w:hideMark/>
                </w:tcPr>
                <w:p w14:paraId="60567917" w14:textId="77777777" w:rsidR="00127E6F" w:rsidRPr="001908B4" w:rsidRDefault="00127E6F" w:rsidP="000401C1">
                  <w:pPr>
                    <w:spacing w:after="0" w:line="240" w:lineRule="auto"/>
                    <w:ind w:right="616"/>
                    <w:rPr>
                      <w:rFonts w:ascii="Arial" w:eastAsia="Times New Roman" w:hAnsi="Arial" w:cs="Arial"/>
                      <w:b/>
                      <w:bCs/>
                      <w:color w:val="000000"/>
                      <w:sz w:val="12"/>
                      <w:szCs w:val="18"/>
                      <w:lang w:eastAsia="es-CO"/>
                    </w:rPr>
                  </w:pPr>
                  <w:r w:rsidRPr="001908B4">
                    <w:rPr>
                      <w:rFonts w:ascii="Arial" w:eastAsia="Times New Roman" w:hAnsi="Arial" w:cs="Arial"/>
                      <w:b/>
                      <w:bCs/>
                      <w:color w:val="000000"/>
                      <w:sz w:val="12"/>
                      <w:szCs w:val="18"/>
                      <w:lang w:eastAsia="es-CO"/>
                    </w:rPr>
                    <w:t>Documentos Exigidos</w:t>
                  </w:r>
                </w:p>
              </w:tc>
              <w:tc>
                <w:tcPr>
                  <w:tcW w:w="1281" w:type="dxa"/>
                  <w:vAlign w:val="center"/>
                  <w:hideMark/>
                </w:tcPr>
                <w:p w14:paraId="70703EB8" w14:textId="77777777" w:rsidR="00127E6F" w:rsidRPr="001908B4" w:rsidRDefault="00127E6F" w:rsidP="000401C1">
                  <w:pPr>
                    <w:spacing w:after="0" w:line="240" w:lineRule="auto"/>
                    <w:ind w:left="-142" w:right="616"/>
                    <w:rPr>
                      <w:rFonts w:ascii="Arial" w:eastAsia="Times New Roman" w:hAnsi="Arial" w:cs="Arial"/>
                      <w:b/>
                      <w:bCs/>
                      <w:color w:val="000000"/>
                      <w:sz w:val="12"/>
                      <w:szCs w:val="18"/>
                      <w:lang w:eastAsia="es-CO"/>
                    </w:rPr>
                  </w:pPr>
                  <w:r w:rsidRPr="001908B4">
                    <w:rPr>
                      <w:rFonts w:ascii="Arial" w:eastAsia="Times New Roman" w:hAnsi="Arial" w:cs="Arial"/>
                      <w:b/>
                      <w:bCs/>
                      <w:color w:val="000000"/>
                      <w:sz w:val="12"/>
                      <w:szCs w:val="18"/>
                      <w:lang w:eastAsia="es-CO"/>
                    </w:rPr>
                    <w:t>Cantidad</w:t>
                  </w:r>
                </w:p>
              </w:tc>
            </w:tr>
            <w:tr w:rsidR="00127E6F" w:rsidRPr="001908B4" w14:paraId="6B2315B2" w14:textId="77777777" w:rsidTr="00D56C1D">
              <w:trPr>
                <w:trHeight w:val="8"/>
              </w:trPr>
              <w:tc>
                <w:tcPr>
                  <w:tcW w:w="1942" w:type="dxa"/>
                  <w:vAlign w:val="center"/>
                  <w:hideMark/>
                </w:tcPr>
                <w:p w14:paraId="655400D0" w14:textId="77777777" w:rsidR="00127E6F" w:rsidRPr="001908B4" w:rsidRDefault="00127E6F" w:rsidP="000401C1">
                  <w:pPr>
                    <w:spacing w:after="0" w:line="240" w:lineRule="auto"/>
                    <w:ind w:right="616"/>
                    <w:jc w:val="both"/>
                    <w:rPr>
                      <w:rFonts w:ascii="Arial" w:eastAsia="Times New Roman" w:hAnsi="Arial" w:cs="Arial"/>
                      <w:b/>
                      <w:bCs/>
                      <w:color w:val="000000"/>
                      <w:sz w:val="12"/>
                      <w:szCs w:val="18"/>
                      <w:lang w:eastAsia="es-CO"/>
                    </w:rPr>
                  </w:pPr>
                  <w:r w:rsidRPr="001908B4">
                    <w:rPr>
                      <w:rFonts w:ascii="Arial" w:eastAsia="Times New Roman" w:hAnsi="Arial" w:cs="Arial"/>
                      <w:b/>
                      <w:bCs/>
                      <w:color w:val="000000"/>
                      <w:sz w:val="12"/>
                      <w:szCs w:val="18"/>
                      <w:lang w:eastAsia="es-CO"/>
                    </w:rPr>
                    <w:t>Técnico o Tecnólogo en Mecánica, Electromecánica o Mantenimiento Industrial.</w:t>
                  </w:r>
                </w:p>
              </w:tc>
              <w:tc>
                <w:tcPr>
                  <w:tcW w:w="1756" w:type="dxa"/>
                  <w:vAlign w:val="center"/>
                  <w:hideMark/>
                </w:tcPr>
                <w:p w14:paraId="62B01AC1" w14:textId="77777777" w:rsidR="00127E6F" w:rsidRPr="001908B4" w:rsidRDefault="00127E6F" w:rsidP="000401C1">
                  <w:pPr>
                    <w:spacing w:after="0" w:line="240" w:lineRule="auto"/>
                    <w:ind w:left="2" w:right="616"/>
                    <w:jc w:val="both"/>
                    <w:rPr>
                      <w:rFonts w:ascii="Arial" w:eastAsia="Times New Roman" w:hAnsi="Arial" w:cs="Arial"/>
                      <w:color w:val="000000"/>
                      <w:sz w:val="12"/>
                      <w:szCs w:val="18"/>
                      <w:lang w:eastAsia="es-CO"/>
                    </w:rPr>
                  </w:pPr>
                  <w:r w:rsidRPr="001908B4">
                    <w:rPr>
                      <w:rFonts w:ascii="Arial" w:eastAsia="Times New Roman" w:hAnsi="Arial" w:cs="Arial"/>
                      <w:color w:val="000000"/>
                      <w:sz w:val="12"/>
                      <w:szCs w:val="18"/>
                      <w:lang w:eastAsia="es-CO"/>
                    </w:rPr>
                    <w:t>Mínimo tres (3) años contados a partir de la expedición de la tarjeta profesional o título.</w:t>
                  </w:r>
                </w:p>
              </w:tc>
              <w:tc>
                <w:tcPr>
                  <w:tcW w:w="2177" w:type="dxa"/>
                  <w:vAlign w:val="center"/>
                  <w:hideMark/>
                </w:tcPr>
                <w:p w14:paraId="18FF4D3C" w14:textId="77777777" w:rsidR="00127E6F" w:rsidRPr="001908B4" w:rsidRDefault="00127E6F" w:rsidP="000401C1">
                  <w:pPr>
                    <w:pStyle w:val="Prrafodelista"/>
                    <w:numPr>
                      <w:ilvl w:val="0"/>
                      <w:numId w:val="18"/>
                    </w:numPr>
                    <w:ind w:left="101" w:right="616" w:hanging="112"/>
                    <w:jc w:val="both"/>
                    <w:rPr>
                      <w:rFonts w:ascii="Arial" w:hAnsi="Arial" w:cs="Arial"/>
                      <w:sz w:val="12"/>
                      <w:szCs w:val="18"/>
                    </w:rPr>
                  </w:pPr>
                  <w:r w:rsidRPr="001908B4">
                    <w:rPr>
                      <w:rFonts w:ascii="Arial" w:hAnsi="Arial" w:cs="Arial"/>
                      <w:sz w:val="12"/>
                      <w:szCs w:val="18"/>
                    </w:rPr>
                    <w:t>Copia del Título y Acta de Grado.</w:t>
                  </w:r>
                </w:p>
                <w:p w14:paraId="1542B896" w14:textId="77777777" w:rsidR="00127E6F" w:rsidRPr="001908B4" w:rsidRDefault="00127E6F" w:rsidP="000401C1">
                  <w:pPr>
                    <w:pStyle w:val="Prrafodelista"/>
                    <w:numPr>
                      <w:ilvl w:val="0"/>
                      <w:numId w:val="18"/>
                    </w:numPr>
                    <w:ind w:left="101" w:right="616" w:hanging="112"/>
                    <w:jc w:val="both"/>
                    <w:rPr>
                      <w:rFonts w:ascii="Arial" w:hAnsi="Arial" w:cs="Arial"/>
                      <w:sz w:val="12"/>
                      <w:szCs w:val="18"/>
                    </w:rPr>
                  </w:pPr>
                  <w:r w:rsidRPr="001908B4">
                    <w:rPr>
                      <w:rFonts w:ascii="Arial" w:hAnsi="Arial" w:cs="Arial"/>
                      <w:sz w:val="12"/>
                      <w:szCs w:val="18"/>
                    </w:rPr>
                    <w:t>Tarjeta Profesional (si aplica).</w:t>
                  </w:r>
                </w:p>
                <w:p w14:paraId="3BB01867" w14:textId="77777777" w:rsidR="00127E6F" w:rsidRPr="001908B4" w:rsidRDefault="00127E6F" w:rsidP="000401C1">
                  <w:pPr>
                    <w:pStyle w:val="Prrafodelista"/>
                    <w:numPr>
                      <w:ilvl w:val="0"/>
                      <w:numId w:val="18"/>
                    </w:numPr>
                    <w:ind w:left="101" w:right="616" w:hanging="112"/>
                    <w:jc w:val="both"/>
                    <w:rPr>
                      <w:rFonts w:ascii="Arial" w:hAnsi="Arial" w:cs="Arial"/>
                      <w:sz w:val="12"/>
                      <w:szCs w:val="18"/>
                    </w:rPr>
                  </w:pPr>
                  <w:r w:rsidRPr="001908B4">
                    <w:rPr>
                      <w:rFonts w:ascii="Arial" w:hAnsi="Arial" w:cs="Arial"/>
                      <w:sz w:val="12"/>
                      <w:szCs w:val="18"/>
                    </w:rPr>
                    <w:t>Certificaciones laborales verificables.</w:t>
                  </w:r>
                </w:p>
              </w:tc>
              <w:tc>
                <w:tcPr>
                  <w:tcW w:w="1281" w:type="dxa"/>
                  <w:vAlign w:val="center"/>
                  <w:hideMark/>
                </w:tcPr>
                <w:p w14:paraId="6DA4ECF3" w14:textId="77777777" w:rsidR="00127E6F" w:rsidRPr="001908B4" w:rsidRDefault="00127E6F" w:rsidP="000401C1">
                  <w:pPr>
                    <w:spacing w:after="0" w:line="240" w:lineRule="auto"/>
                    <w:ind w:right="616"/>
                    <w:jc w:val="center"/>
                    <w:rPr>
                      <w:rFonts w:ascii="Arial" w:eastAsia="Times New Roman" w:hAnsi="Arial" w:cs="Arial"/>
                      <w:b/>
                      <w:bCs/>
                      <w:color w:val="000000"/>
                      <w:sz w:val="12"/>
                      <w:szCs w:val="18"/>
                      <w:lang w:eastAsia="es-CO"/>
                    </w:rPr>
                  </w:pPr>
                  <w:r w:rsidRPr="001908B4">
                    <w:rPr>
                      <w:rFonts w:ascii="Arial" w:hAnsi="Arial" w:cs="Arial"/>
                      <w:sz w:val="12"/>
                      <w:szCs w:val="18"/>
                    </w:rPr>
                    <w:t>UNO (1)</w:t>
                  </w:r>
                </w:p>
              </w:tc>
            </w:tr>
            <w:tr w:rsidR="00127E6F" w:rsidRPr="001908B4" w14:paraId="713F489D" w14:textId="77777777" w:rsidTr="00D56C1D">
              <w:trPr>
                <w:trHeight w:val="220"/>
              </w:trPr>
              <w:tc>
                <w:tcPr>
                  <w:tcW w:w="1942" w:type="dxa"/>
                  <w:vAlign w:val="center"/>
                  <w:hideMark/>
                </w:tcPr>
                <w:p w14:paraId="3C042B66" w14:textId="77777777" w:rsidR="00127E6F" w:rsidRPr="001908B4" w:rsidRDefault="00127E6F" w:rsidP="000401C1">
                  <w:pPr>
                    <w:spacing w:after="0" w:line="240" w:lineRule="auto"/>
                    <w:ind w:right="616"/>
                    <w:jc w:val="both"/>
                    <w:rPr>
                      <w:rFonts w:ascii="Arial" w:eastAsia="Times New Roman" w:hAnsi="Arial" w:cs="Arial"/>
                      <w:b/>
                      <w:bCs/>
                      <w:color w:val="000000"/>
                      <w:sz w:val="12"/>
                      <w:szCs w:val="18"/>
                      <w:lang w:eastAsia="es-CO"/>
                    </w:rPr>
                  </w:pPr>
                  <w:r w:rsidRPr="001908B4">
                    <w:rPr>
                      <w:rFonts w:ascii="Arial" w:eastAsia="Times New Roman" w:hAnsi="Arial" w:cs="Arial"/>
                      <w:b/>
                      <w:bCs/>
                      <w:color w:val="000000"/>
                      <w:sz w:val="12"/>
                      <w:szCs w:val="18"/>
                      <w:lang w:eastAsia="es-CO"/>
                    </w:rPr>
                    <w:t>Bachiller con certificación en Soldadura (SENA o similar) y/o Mecánica de motores.</w:t>
                  </w:r>
                </w:p>
              </w:tc>
              <w:tc>
                <w:tcPr>
                  <w:tcW w:w="1756" w:type="dxa"/>
                  <w:vAlign w:val="center"/>
                  <w:hideMark/>
                </w:tcPr>
                <w:p w14:paraId="0701CAE4" w14:textId="77777777" w:rsidR="00127E6F" w:rsidRPr="001908B4" w:rsidRDefault="00127E6F" w:rsidP="000401C1">
                  <w:pPr>
                    <w:spacing w:after="0" w:line="240" w:lineRule="auto"/>
                    <w:ind w:left="2" w:right="616"/>
                    <w:jc w:val="both"/>
                    <w:rPr>
                      <w:rFonts w:ascii="Arial" w:eastAsia="Times New Roman" w:hAnsi="Arial" w:cs="Arial"/>
                      <w:color w:val="000000"/>
                      <w:sz w:val="12"/>
                      <w:szCs w:val="18"/>
                      <w:lang w:eastAsia="es-CO"/>
                    </w:rPr>
                  </w:pPr>
                  <w:r w:rsidRPr="001908B4">
                    <w:rPr>
                      <w:rFonts w:ascii="Arial" w:eastAsia="Times New Roman" w:hAnsi="Arial" w:cs="Arial"/>
                      <w:color w:val="000000"/>
                      <w:sz w:val="12"/>
                      <w:szCs w:val="18"/>
                      <w:lang w:eastAsia="es-CO"/>
                    </w:rPr>
                    <w:t>Mínimo dos (2) años en labores de mantenimiento de estructuras metálicas o maquinaria.</w:t>
                  </w:r>
                </w:p>
              </w:tc>
              <w:tc>
                <w:tcPr>
                  <w:tcW w:w="2177" w:type="dxa"/>
                  <w:vAlign w:val="center"/>
                  <w:hideMark/>
                </w:tcPr>
                <w:p w14:paraId="6AD13058" w14:textId="77777777" w:rsidR="00127E6F" w:rsidRPr="001908B4" w:rsidRDefault="00127E6F" w:rsidP="000401C1">
                  <w:pPr>
                    <w:pStyle w:val="Prrafodelista"/>
                    <w:numPr>
                      <w:ilvl w:val="0"/>
                      <w:numId w:val="18"/>
                    </w:numPr>
                    <w:ind w:left="101" w:right="616" w:hanging="112"/>
                    <w:jc w:val="both"/>
                    <w:rPr>
                      <w:rFonts w:ascii="Arial" w:hAnsi="Arial" w:cs="Arial"/>
                      <w:sz w:val="12"/>
                      <w:szCs w:val="18"/>
                    </w:rPr>
                  </w:pPr>
                  <w:r w:rsidRPr="001908B4">
                    <w:rPr>
                      <w:rFonts w:ascii="Arial" w:hAnsi="Arial" w:cs="Arial"/>
                      <w:sz w:val="12"/>
                      <w:szCs w:val="18"/>
                    </w:rPr>
                    <w:t>Diploma de Bachiller.</w:t>
                  </w:r>
                </w:p>
                <w:p w14:paraId="76387D8D" w14:textId="77777777" w:rsidR="00127E6F" w:rsidRPr="001908B4" w:rsidRDefault="00127E6F" w:rsidP="000401C1">
                  <w:pPr>
                    <w:pStyle w:val="Prrafodelista"/>
                    <w:numPr>
                      <w:ilvl w:val="0"/>
                      <w:numId w:val="18"/>
                    </w:numPr>
                    <w:ind w:left="101" w:right="616" w:hanging="112"/>
                    <w:jc w:val="both"/>
                    <w:rPr>
                      <w:rFonts w:ascii="Arial" w:hAnsi="Arial" w:cs="Arial"/>
                      <w:sz w:val="12"/>
                      <w:szCs w:val="18"/>
                    </w:rPr>
                  </w:pPr>
                  <w:r w:rsidRPr="001908B4">
                    <w:rPr>
                      <w:rFonts w:ascii="Arial" w:hAnsi="Arial" w:cs="Arial"/>
                      <w:sz w:val="12"/>
                      <w:szCs w:val="18"/>
                    </w:rPr>
                    <w:t>Certificado de formación técnica / curso.</w:t>
                  </w:r>
                </w:p>
                <w:p w14:paraId="7035857A" w14:textId="77777777" w:rsidR="00127E6F" w:rsidRPr="001908B4" w:rsidRDefault="00127E6F" w:rsidP="000401C1">
                  <w:pPr>
                    <w:pStyle w:val="Prrafodelista"/>
                    <w:numPr>
                      <w:ilvl w:val="0"/>
                      <w:numId w:val="18"/>
                    </w:numPr>
                    <w:ind w:left="101" w:right="616" w:hanging="112"/>
                    <w:jc w:val="both"/>
                    <w:rPr>
                      <w:rFonts w:ascii="Arial" w:hAnsi="Arial" w:cs="Arial"/>
                      <w:sz w:val="12"/>
                      <w:szCs w:val="18"/>
                    </w:rPr>
                  </w:pPr>
                  <w:r w:rsidRPr="001908B4">
                    <w:rPr>
                      <w:rFonts w:ascii="Arial" w:hAnsi="Arial" w:cs="Arial"/>
                      <w:sz w:val="12"/>
                      <w:szCs w:val="18"/>
                    </w:rPr>
                    <w:t>Certificaciones de experiencia.</w:t>
                  </w:r>
                </w:p>
              </w:tc>
              <w:tc>
                <w:tcPr>
                  <w:tcW w:w="1281" w:type="dxa"/>
                  <w:vAlign w:val="center"/>
                  <w:hideMark/>
                </w:tcPr>
                <w:p w14:paraId="504E91E1" w14:textId="77777777" w:rsidR="00127E6F" w:rsidRPr="001908B4" w:rsidRDefault="00127E6F" w:rsidP="000401C1">
                  <w:pPr>
                    <w:spacing w:after="0" w:line="240" w:lineRule="auto"/>
                    <w:ind w:right="616"/>
                    <w:jc w:val="center"/>
                    <w:rPr>
                      <w:rFonts w:ascii="Arial" w:eastAsia="Times New Roman" w:hAnsi="Arial" w:cs="Arial"/>
                      <w:color w:val="000000"/>
                      <w:sz w:val="12"/>
                      <w:szCs w:val="18"/>
                      <w:lang w:eastAsia="es-CO"/>
                    </w:rPr>
                  </w:pPr>
                  <w:r w:rsidRPr="001908B4">
                    <w:rPr>
                      <w:rFonts w:ascii="Arial" w:hAnsi="Arial" w:cs="Arial"/>
                      <w:sz w:val="12"/>
                      <w:szCs w:val="18"/>
                    </w:rPr>
                    <w:t>UNO (1)</w:t>
                  </w:r>
                </w:p>
              </w:tc>
            </w:tr>
          </w:tbl>
          <w:p w14:paraId="23D1B41C" w14:textId="77777777" w:rsidR="00127E6F" w:rsidRPr="001908B4" w:rsidRDefault="00127E6F" w:rsidP="000401C1">
            <w:pPr>
              <w:pStyle w:val="Textoindependiente2"/>
              <w:tabs>
                <w:tab w:val="left" w:pos="1980"/>
              </w:tabs>
              <w:spacing w:after="0" w:line="240" w:lineRule="auto"/>
              <w:ind w:left="-142" w:right="616"/>
              <w:jc w:val="both"/>
              <w:rPr>
                <w:rFonts w:ascii="Arial" w:eastAsia="Calibri" w:hAnsi="Arial" w:cs="Arial"/>
                <w:sz w:val="18"/>
                <w:szCs w:val="18"/>
              </w:rPr>
            </w:pPr>
          </w:p>
          <w:p w14:paraId="3EF7606D" w14:textId="77777777" w:rsidR="00127E6F" w:rsidRPr="001908B4" w:rsidRDefault="00127E6F" w:rsidP="000401C1">
            <w:pPr>
              <w:pStyle w:val="Textoindependiente2"/>
              <w:tabs>
                <w:tab w:val="left" w:pos="1980"/>
              </w:tabs>
              <w:spacing w:after="0" w:line="240" w:lineRule="auto"/>
              <w:ind w:left="20"/>
              <w:jc w:val="both"/>
              <w:rPr>
                <w:rFonts w:ascii="Arial" w:hAnsi="Arial" w:cs="Arial"/>
                <w:sz w:val="18"/>
                <w:szCs w:val="18"/>
              </w:rPr>
            </w:pPr>
            <w:r w:rsidRPr="001908B4">
              <w:rPr>
                <w:rFonts w:ascii="Arial" w:hAnsi="Arial" w:cs="Arial"/>
                <w:b/>
                <w:bCs/>
                <w:sz w:val="18"/>
                <w:szCs w:val="18"/>
              </w:rPr>
              <w:t xml:space="preserve">LOTE 2: </w:t>
            </w:r>
            <w:r w:rsidRPr="001908B4">
              <w:rPr>
                <w:rFonts w:ascii="Arial" w:hAnsi="Arial" w:cs="Arial"/>
                <w:sz w:val="18"/>
                <w:szCs w:val="18"/>
              </w:rPr>
              <w:t>“PRESTAR LOS SERVICIOS INTEGRALES DE MANTENIMIENTO PREVENTIVO Y CORRECTIVO (INCLUYENDO EL SUMINISTRO DE REPUESTOS ORIGINALES), CALIBRACIÓN METROLÓGICA Y PRUEBAS DE MEDICIÓN PARA LOS EQUIPOS LOGÍSTICOS, DE LABORATORIO Y DE PRECISIÓN (ALCOHOSENSORES, TERMOHIGRÓMETROS, DISTANCIÓMETROS Y DEMÁS EQUIPOS DE CALIBRACIÓN), PARA LA POLICÍA METROPOLITANA DE VILLAVICENCIO Y UNIDADES ADSCRITAS ADMINISTRATIVAMENTE.”</w:t>
            </w:r>
          </w:p>
          <w:p w14:paraId="333B0FAA" w14:textId="77777777" w:rsidR="00127E6F" w:rsidRPr="001908B4" w:rsidRDefault="00127E6F" w:rsidP="000401C1">
            <w:pPr>
              <w:pStyle w:val="Textoindependiente2"/>
              <w:tabs>
                <w:tab w:val="left" w:pos="1980"/>
              </w:tabs>
              <w:spacing w:after="0" w:line="240" w:lineRule="auto"/>
              <w:ind w:left="20"/>
              <w:jc w:val="both"/>
              <w:rPr>
                <w:rFonts w:ascii="Arial" w:eastAsia="Calibri" w:hAnsi="Arial" w:cs="Arial"/>
                <w:sz w:val="18"/>
                <w:szCs w:val="18"/>
                <w:lang w:val="es-CO"/>
              </w:rPr>
            </w:pPr>
          </w:p>
          <w:p w14:paraId="7BD4ACF8" w14:textId="77777777" w:rsidR="00127E6F" w:rsidRPr="001908B4" w:rsidRDefault="00127E6F" w:rsidP="000401C1">
            <w:pPr>
              <w:pStyle w:val="Textoindependiente2"/>
              <w:tabs>
                <w:tab w:val="left" w:pos="1980"/>
              </w:tabs>
              <w:spacing w:after="0" w:line="240" w:lineRule="auto"/>
              <w:ind w:left="20"/>
              <w:jc w:val="both"/>
              <w:rPr>
                <w:rFonts w:ascii="Arial" w:eastAsia="Calibri" w:hAnsi="Arial" w:cs="Arial"/>
                <w:sz w:val="18"/>
                <w:szCs w:val="18"/>
                <w:lang w:val="es-CO"/>
              </w:rPr>
            </w:pPr>
            <w:r w:rsidRPr="001908B4">
              <w:rPr>
                <w:rFonts w:ascii="Arial" w:eastAsia="Calibri" w:hAnsi="Arial" w:cs="Arial"/>
                <w:sz w:val="18"/>
                <w:szCs w:val="18"/>
              </w:rPr>
              <w:t>Se requiere un funcionario con experiencia en ingeniería biomédica y/o electrónica debidamente certificados, quienes ejecutarán el objeto contractual. Por lo tanto, los oferentes deberán acreditar que cuenta con los siguientes perfiles académicos y experiencia específica, así:</w:t>
            </w:r>
          </w:p>
          <w:p w14:paraId="28FC997C" w14:textId="77777777" w:rsidR="00127E6F" w:rsidRPr="001908B4" w:rsidRDefault="00127E6F" w:rsidP="000401C1">
            <w:pPr>
              <w:pStyle w:val="Textoindependiente2"/>
              <w:tabs>
                <w:tab w:val="left" w:pos="1980"/>
              </w:tabs>
              <w:spacing w:after="0" w:line="240" w:lineRule="auto"/>
              <w:ind w:left="-142" w:right="616"/>
              <w:jc w:val="both"/>
              <w:rPr>
                <w:rFonts w:ascii="Arial" w:eastAsia="Calibri" w:hAnsi="Arial" w:cs="Arial"/>
                <w:sz w:val="18"/>
                <w:szCs w:val="18"/>
                <w:lang w:val="es-CO"/>
              </w:rPr>
            </w:pPr>
          </w:p>
          <w:tbl>
            <w:tblPr>
              <w:tblW w:w="7041" w:type="dxa"/>
              <w:tblInd w:w="143" w:type="dxa"/>
              <w:tblCellMar>
                <w:left w:w="70" w:type="dxa"/>
                <w:right w:w="70" w:type="dxa"/>
              </w:tblCellMar>
              <w:tblLook w:val="04A0" w:firstRow="1" w:lastRow="0" w:firstColumn="1" w:lastColumn="0" w:noHBand="0" w:noVBand="1"/>
            </w:tblPr>
            <w:tblGrid>
              <w:gridCol w:w="2279"/>
              <w:gridCol w:w="1231"/>
              <w:gridCol w:w="2179"/>
              <w:gridCol w:w="1352"/>
            </w:tblGrid>
            <w:tr w:rsidR="00127E6F" w:rsidRPr="001908B4" w14:paraId="2D4ABC17" w14:textId="77777777" w:rsidTr="00D56C1D">
              <w:trPr>
                <w:trHeight w:val="318"/>
              </w:trPr>
              <w:tc>
                <w:tcPr>
                  <w:tcW w:w="227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D98F964" w14:textId="77777777" w:rsidR="00127E6F" w:rsidRPr="001908B4" w:rsidRDefault="00127E6F" w:rsidP="000401C1">
                  <w:pPr>
                    <w:spacing w:after="0" w:line="240" w:lineRule="auto"/>
                    <w:jc w:val="center"/>
                    <w:rPr>
                      <w:rFonts w:ascii="Arial" w:eastAsia="Times New Roman" w:hAnsi="Arial" w:cs="Arial"/>
                      <w:b/>
                      <w:bCs/>
                      <w:color w:val="000000"/>
                      <w:sz w:val="12"/>
                      <w:szCs w:val="12"/>
                      <w:lang w:eastAsia="es-CO"/>
                    </w:rPr>
                  </w:pPr>
                  <w:r w:rsidRPr="001908B4">
                    <w:rPr>
                      <w:rFonts w:ascii="Arial" w:eastAsia="Times New Roman" w:hAnsi="Arial" w:cs="Arial"/>
                      <w:b/>
                      <w:bCs/>
                      <w:color w:val="000000"/>
                      <w:sz w:val="12"/>
                      <w:szCs w:val="18"/>
                      <w:lang w:eastAsia="es-CO"/>
                    </w:rPr>
                    <w:t>TITULO ACADÉMICO</w:t>
                  </w:r>
                </w:p>
              </w:tc>
              <w:tc>
                <w:tcPr>
                  <w:tcW w:w="1231" w:type="dxa"/>
                  <w:tcBorders>
                    <w:top w:val="single" w:sz="8" w:space="0" w:color="auto"/>
                    <w:left w:val="nil"/>
                    <w:bottom w:val="single" w:sz="8" w:space="0" w:color="auto"/>
                    <w:right w:val="single" w:sz="8" w:space="0" w:color="auto"/>
                  </w:tcBorders>
                  <w:shd w:val="clear" w:color="auto" w:fill="auto"/>
                  <w:vAlign w:val="center"/>
                  <w:hideMark/>
                </w:tcPr>
                <w:p w14:paraId="70A47F3D" w14:textId="77777777" w:rsidR="00127E6F" w:rsidRPr="001908B4" w:rsidRDefault="00127E6F" w:rsidP="000401C1">
                  <w:pPr>
                    <w:spacing w:after="0" w:line="240" w:lineRule="auto"/>
                    <w:jc w:val="center"/>
                    <w:rPr>
                      <w:rFonts w:ascii="Arial" w:eastAsia="Times New Roman" w:hAnsi="Arial" w:cs="Arial"/>
                      <w:b/>
                      <w:bCs/>
                      <w:color w:val="000000"/>
                      <w:sz w:val="12"/>
                      <w:szCs w:val="12"/>
                      <w:lang w:eastAsia="es-CO"/>
                    </w:rPr>
                  </w:pPr>
                  <w:r w:rsidRPr="001908B4">
                    <w:rPr>
                      <w:rFonts w:ascii="Arial" w:eastAsia="Times New Roman" w:hAnsi="Arial" w:cs="Arial"/>
                      <w:b/>
                      <w:bCs/>
                      <w:color w:val="000000"/>
                      <w:sz w:val="12"/>
                      <w:szCs w:val="18"/>
                      <w:lang w:eastAsia="es-CO"/>
                    </w:rPr>
                    <w:t>EXPERIENCIA GENERAL</w:t>
                  </w:r>
                </w:p>
              </w:tc>
              <w:tc>
                <w:tcPr>
                  <w:tcW w:w="2179" w:type="dxa"/>
                  <w:tcBorders>
                    <w:top w:val="single" w:sz="8" w:space="0" w:color="auto"/>
                    <w:left w:val="nil"/>
                    <w:bottom w:val="single" w:sz="8" w:space="0" w:color="auto"/>
                    <w:right w:val="single" w:sz="8" w:space="0" w:color="auto"/>
                  </w:tcBorders>
                  <w:shd w:val="clear" w:color="auto" w:fill="auto"/>
                  <w:vAlign w:val="center"/>
                  <w:hideMark/>
                </w:tcPr>
                <w:p w14:paraId="71B2488F" w14:textId="77777777" w:rsidR="00127E6F" w:rsidRPr="001908B4" w:rsidRDefault="00127E6F" w:rsidP="000401C1">
                  <w:pPr>
                    <w:spacing w:after="0" w:line="240" w:lineRule="auto"/>
                    <w:rPr>
                      <w:rFonts w:ascii="Arial" w:eastAsia="Times New Roman" w:hAnsi="Arial" w:cs="Arial"/>
                      <w:b/>
                      <w:bCs/>
                      <w:color w:val="000000"/>
                      <w:sz w:val="12"/>
                      <w:szCs w:val="12"/>
                      <w:lang w:eastAsia="es-CO"/>
                    </w:rPr>
                  </w:pPr>
                  <w:r w:rsidRPr="001908B4">
                    <w:rPr>
                      <w:rFonts w:ascii="Arial" w:eastAsia="Times New Roman" w:hAnsi="Arial" w:cs="Arial"/>
                      <w:b/>
                      <w:bCs/>
                      <w:color w:val="000000"/>
                      <w:sz w:val="12"/>
                      <w:szCs w:val="18"/>
                      <w:lang w:eastAsia="es-CO"/>
                    </w:rPr>
                    <w:t>DOCUMENTOS EXIGIDOS PARA ACREDITACIÓN DEL PERFIL</w:t>
                  </w:r>
                </w:p>
              </w:tc>
              <w:tc>
                <w:tcPr>
                  <w:tcW w:w="1352" w:type="dxa"/>
                  <w:tcBorders>
                    <w:top w:val="single" w:sz="8" w:space="0" w:color="auto"/>
                    <w:left w:val="nil"/>
                    <w:bottom w:val="single" w:sz="8" w:space="0" w:color="auto"/>
                    <w:right w:val="single" w:sz="8" w:space="0" w:color="auto"/>
                  </w:tcBorders>
                  <w:shd w:val="clear" w:color="auto" w:fill="auto"/>
                  <w:vAlign w:val="center"/>
                  <w:hideMark/>
                </w:tcPr>
                <w:p w14:paraId="5F968A76" w14:textId="77777777" w:rsidR="00127E6F" w:rsidRPr="001908B4" w:rsidRDefault="00127E6F" w:rsidP="000401C1">
                  <w:pPr>
                    <w:spacing w:after="0" w:line="240" w:lineRule="auto"/>
                    <w:rPr>
                      <w:rFonts w:ascii="Arial" w:eastAsia="Times New Roman" w:hAnsi="Arial" w:cs="Arial"/>
                      <w:b/>
                      <w:bCs/>
                      <w:color w:val="000000"/>
                      <w:sz w:val="12"/>
                      <w:szCs w:val="12"/>
                      <w:lang w:eastAsia="es-CO"/>
                    </w:rPr>
                  </w:pPr>
                  <w:r w:rsidRPr="001908B4">
                    <w:rPr>
                      <w:rFonts w:ascii="Arial" w:eastAsia="Times New Roman" w:hAnsi="Arial" w:cs="Arial"/>
                      <w:b/>
                      <w:bCs/>
                      <w:color w:val="000000"/>
                      <w:sz w:val="12"/>
                      <w:szCs w:val="18"/>
                      <w:lang w:eastAsia="es-CO"/>
                    </w:rPr>
                    <w:t>CANTIDAD DE OPERARIOS REQUERIDOS</w:t>
                  </w:r>
                </w:p>
              </w:tc>
            </w:tr>
            <w:tr w:rsidR="00127E6F" w:rsidRPr="001908B4" w14:paraId="398B8CDE" w14:textId="77777777" w:rsidTr="00D56C1D">
              <w:trPr>
                <w:trHeight w:val="215"/>
              </w:trPr>
              <w:tc>
                <w:tcPr>
                  <w:tcW w:w="2279" w:type="dxa"/>
                  <w:vMerge w:val="restart"/>
                  <w:tcBorders>
                    <w:top w:val="nil"/>
                    <w:left w:val="single" w:sz="8" w:space="0" w:color="auto"/>
                    <w:bottom w:val="single" w:sz="8" w:space="0" w:color="000000"/>
                    <w:right w:val="single" w:sz="8" w:space="0" w:color="auto"/>
                  </w:tcBorders>
                  <w:shd w:val="clear" w:color="auto" w:fill="auto"/>
                  <w:vAlign w:val="center"/>
                  <w:hideMark/>
                </w:tcPr>
                <w:p w14:paraId="271E956D" w14:textId="77777777" w:rsidR="00127E6F" w:rsidRPr="001908B4" w:rsidRDefault="00127E6F" w:rsidP="000401C1">
                  <w:pPr>
                    <w:spacing w:after="0" w:line="240" w:lineRule="auto"/>
                    <w:jc w:val="center"/>
                    <w:rPr>
                      <w:rFonts w:ascii="Arial" w:eastAsia="Times New Roman" w:hAnsi="Arial" w:cs="Arial"/>
                      <w:b/>
                      <w:bCs/>
                      <w:color w:val="000000"/>
                      <w:sz w:val="12"/>
                      <w:szCs w:val="12"/>
                      <w:lang w:eastAsia="es-CO"/>
                    </w:rPr>
                  </w:pPr>
                  <w:r w:rsidRPr="001908B4">
                    <w:rPr>
                      <w:rFonts w:ascii="Arial" w:eastAsia="Times New Roman" w:hAnsi="Arial" w:cs="Arial"/>
                      <w:b/>
                      <w:bCs/>
                      <w:color w:val="000000"/>
                      <w:sz w:val="12"/>
                      <w:szCs w:val="18"/>
                      <w:lang w:eastAsia="es-CO"/>
                    </w:rPr>
                    <w:lastRenderedPageBreak/>
                    <w:t>Técnico o tecnólogo en áreas como electrónica, metrología, instrumentación industrial o biomédica.</w:t>
                  </w:r>
                </w:p>
              </w:tc>
              <w:tc>
                <w:tcPr>
                  <w:tcW w:w="1231" w:type="dxa"/>
                  <w:vMerge w:val="restart"/>
                  <w:tcBorders>
                    <w:top w:val="nil"/>
                    <w:left w:val="single" w:sz="8" w:space="0" w:color="auto"/>
                    <w:bottom w:val="single" w:sz="8" w:space="0" w:color="000000"/>
                    <w:right w:val="single" w:sz="8" w:space="0" w:color="auto"/>
                  </w:tcBorders>
                  <w:shd w:val="clear" w:color="auto" w:fill="auto"/>
                  <w:vAlign w:val="center"/>
                  <w:hideMark/>
                </w:tcPr>
                <w:p w14:paraId="5B572C9F" w14:textId="77777777" w:rsidR="00127E6F" w:rsidRPr="001908B4" w:rsidRDefault="00127E6F" w:rsidP="000401C1">
                  <w:pPr>
                    <w:spacing w:after="0" w:line="240" w:lineRule="auto"/>
                    <w:jc w:val="center"/>
                    <w:rPr>
                      <w:rFonts w:ascii="Arial" w:eastAsia="Times New Roman" w:hAnsi="Arial" w:cs="Arial"/>
                      <w:color w:val="000000"/>
                      <w:sz w:val="12"/>
                      <w:szCs w:val="12"/>
                      <w:lang w:eastAsia="es-CO"/>
                    </w:rPr>
                  </w:pPr>
                  <w:r w:rsidRPr="001908B4">
                    <w:rPr>
                      <w:rFonts w:ascii="Arial" w:eastAsia="Times New Roman" w:hAnsi="Arial" w:cs="Arial"/>
                      <w:color w:val="000000"/>
                      <w:sz w:val="12"/>
                      <w:szCs w:val="18"/>
                      <w:lang w:eastAsia="es-CO"/>
                    </w:rPr>
                    <w:t>01 año de experiencia</w:t>
                  </w:r>
                </w:p>
              </w:tc>
              <w:tc>
                <w:tcPr>
                  <w:tcW w:w="2179" w:type="dxa"/>
                  <w:tcBorders>
                    <w:top w:val="nil"/>
                    <w:left w:val="nil"/>
                    <w:bottom w:val="nil"/>
                    <w:right w:val="single" w:sz="8" w:space="0" w:color="auto"/>
                  </w:tcBorders>
                  <w:shd w:val="clear" w:color="auto" w:fill="auto"/>
                  <w:vAlign w:val="center"/>
                  <w:hideMark/>
                </w:tcPr>
                <w:p w14:paraId="3A57A82E" w14:textId="77777777" w:rsidR="00127E6F" w:rsidRPr="001908B4" w:rsidRDefault="00127E6F" w:rsidP="000401C1">
                  <w:pPr>
                    <w:spacing w:after="0" w:line="240" w:lineRule="auto"/>
                    <w:rPr>
                      <w:rFonts w:ascii="Symbol" w:eastAsia="Times New Roman" w:hAnsi="Symbol" w:cs="Calibri"/>
                      <w:color w:val="000000"/>
                      <w:sz w:val="12"/>
                      <w:szCs w:val="12"/>
                      <w:lang w:eastAsia="es-CO"/>
                    </w:rPr>
                  </w:pPr>
                  <w:r w:rsidRPr="001908B4">
                    <w:rPr>
                      <w:rFonts w:ascii="Symbol" w:eastAsia="Times New Roman" w:hAnsi="Symbol" w:cs="Calibri"/>
                      <w:color w:val="000000"/>
                      <w:sz w:val="12"/>
                      <w:szCs w:val="12"/>
                      <w:lang w:eastAsia="es-CO"/>
                    </w:rPr>
                    <w:t></w:t>
                  </w:r>
                  <w:r w:rsidRPr="001908B4">
                    <w:rPr>
                      <w:rFonts w:ascii="Times New Roman" w:eastAsia="Times New Roman" w:hAnsi="Times New Roman" w:cs="Times New Roman"/>
                      <w:color w:val="000000"/>
                      <w:sz w:val="14"/>
                      <w:szCs w:val="14"/>
                      <w:lang w:eastAsia="es-CO"/>
                    </w:rPr>
                    <w:t xml:space="preserve">                     </w:t>
                  </w:r>
                  <w:r w:rsidRPr="001908B4">
                    <w:rPr>
                      <w:rFonts w:ascii="Arial" w:eastAsia="Times New Roman" w:hAnsi="Arial" w:cs="Arial"/>
                      <w:color w:val="000000"/>
                      <w:sz w:val="12"/>
                      <w:szCs w:val="12"/>
                      <w:lang w:eastAsia="es-CO"/>
                    </w:rPr>
                    <w:t>Tarjeta Profesional o diploma</w:t>
                  </w:r>
                </w:p>
              </w:tc>
              <w:tc>
                <w:tcPr>
                  <w:tcW w:w="1352" w:type="dxa"/>
                  <w:vMerge w:val="restart"/>
                  <w:tcBorders>
                    <w:top w:val="nil"/>
                    <w:left w:val="single" w:sz="8" w:space="0" w:color="auto"/>
                    <w:bottom w:val="single" w:sz="8" w:space="0" w:color="000000"/>
                    <w:right w:val="single" w:sz="8" w:space="0" w:color="auto"/>
                  </w:tcBorders>
                  <w:shd w:val="clear" w:color="auto" w:fill="auto"/>
                  <w:vAlign w:val="center"/>
                  <w:hideMark/>
                </w:tcPr>
                <w:p w14:paraId="4FDBAD13" w14:textId="77777777" w:rsidR="00127E6F" w:rsidRPr="001908B4" w:rsidRDefault="00127E6F" w:rsidP="000401C1">
                  <w:pPr>
                    <w:spacing w:after="0" w:line="240" w:lineRule="auto"/>
                    <w:jc w:val="center"/>
                    <w:rPr>
                      <w:rFonts w:ascii="Arial" w:eastAsia="Times New Roman" w:hAnsi="Arial" w:cs="Arial"/>
                      <w:color w:val="000000"/>
                      <w:sz w:val="12"/>
                      <w:szCs w:val="12"/>
                      <w:lang w:eastAsia="es-CO"/>
                    </w:rPr>
                  </w:pPr>
                  <w:r w:rsidRPr="001908B4">
                    <w:rPr>
                      <w:rFonts w:ascii="Arial" w:eastAsia="Times New Roman" w:hAnsi="Arial" w:cs="Arial"/>
                      <w:color w:val="000000"/>
                      <w:sz w:val="12"/>
                      <w:szCs w:val="18"/>
                      <w:lang w:eastAsia="es-CO"/>
                    </w:rPr>
                    <w:t>UNO (1)</w:t>
                  </w:r>
                </w:p>
              </w:tc>
            </w:tr>
            <w:tr w:rsidR="00127E6F" w:rsidRPr="001908B4" w14:paraId="1550A760" w14:textId="77777777" w:rsidTr="00D56C1D">
              <w:trPr>
                <w:trHeight w:val="215"/>
              </w:trPr>
              <w:tc>
                <w:tcPr>
                  <w:tcW w:w="2279" w:type="dxa"/>
                  <w:vMerge/>
                  <w:tcBorders>
                    <w:top w:val="nil"/>
                    <w:left w:val="single" w:sz="8" w:space="0" w:color="auto"/>
                    <w:bottom w:val="single" w:sz="8" w:space="0" w:color="000000"/>
                    <w:right w:val="single" w:sz="8" w:space="0" w:color="auto"/>
                  </w:tcBorders>
                  <w:vAlign w:val="center"/>
                  <w:hideMark/>
                </w:tcPr>
                <w:p w14:paraId="39A7E7C2" w14:textId="77777777" w:rsidR="00127E6F" w:rsidRPr="001908B4" w:rsidRDefault="00127E6F" w:rsidP="000401C1">
                  <w:pPr>
                    <w:spacing w:after="0" w:line="240" w:lineRule="auto"/>
                    <w:rPr>
                      <w:rFonts w:ascii="Arial" w:eastAsia="Times New Roman" w:hAnsi="Arial" w:cs="Arial"/>
                      <w:b/>
                      <w:bCs/>
                      <w:color w:val="000000"/>
                      <w:sz w:val="12"/>
                      <w:szCs w:val="12"/>
                      <w:lang w:eastAsia="es-CO"/>
                    </w:rPr>
                  </w:pPr>
                </w:p>
              </w:tc>
              <w:tc>
                <w:tcPr>
                  <w:tcW w:w="1231" w:type="dxa"/>
                  <w:vMerge/>
                  <w:tcBorders>
                    <w:top w:val="nil"/>
                    <w:left w:val="single" w:sz="8" w:space="0" w:color="auto"/>
                    <w:bottom w:val="single" w:sz="8" w:space="0" w:color="000000"/>
                    <w:right w:val="single" w:sz="8" w:space="0" w:color="auto"/>
                  </w:tcBorders>
                  <w:vAlign w:val="center"/>
                  <w:hideMark/>
                </w:tcPr>
                <w:p w14:paraId="7972BF69" w14:textId="77777777" w:rsidR="00127E6F" w:rsidRPr="001908B4" w:rsidRDefault="00127E6F" w:rsidP="000401C1">
                  <w:pPr>
                    <w:spacing w:after="0" w:line="240" w:lineRule="auto"/>
                    <w:rPr>
                      <w:rFonts w:ascii="Arial" w:eastAsia="Times New Roman" w:hAnsi="Arial" w:cs="Arial"/>
                      <w:color w:val="000000"/>
                      <w:sz w:val="12"/>
                      <w:szCs w:val="12"/>
                      <w:lang w:eastAsia="es-CO"/>
                    </w:rPr>
                  </w:pPr>
                </w:p>
              </w:tc>
              <w:tc>
                <w:tcPr>
                  <w:tcW w:w="2179" w:type="dxa"/>
                  <w:tcBorders>
                    <w:top w:val="nil"/>
                    <w:left w:val="nil"/>
                    <w:bottom w:val="nil"/>
                    <w:right w:val="single" w:sz="8" w:space="0" w:color="auto"/>
                  </w:tcBorders>
                  <w:shd w:val="clear" w:color="auto" w:fill="auto"/>
                  <w:vAlign w:val="center"/>
                  <w:hideMark/>
                </w:tcPr>
                <w:p w14:paraId="4226195A" w14:textId="77777777" w:rsidR="00127E6F" w:rsidRPr="001908B4" w:rsidRDefault="00127E6F" w:rsidP="000401C1">
                  <w:pPr>
                    <w:spacing w:after="0" w:line="240" w:lineRule="auto"/>
                    <w:jc w:val="both"/>
                    <w:rPr>
                      <w:rFonts w:ascii="Symbol" w:eastAsia="Times New Roman" w:hAnsi="Symbol" w:cs="Calibri"/>
                      <w:color w:val="000000"/>
                      <w:sz w:val="12"/>
                      <w:szCs w:val="12"/>
                      <w:lang w:eastAsia="es-CO"/>
                    </w:rPr>
                  </w:pPr>
                  <w:r w:rsidRPr="001908B4">
                    <w:rPr>
                      <w:rFonts w:ascii="Symbol" w:eastAsia="Times New Roman" w:hAnsi="Symbol" w:cs="Calibri"/>
                      <w:color w:val="000000"/>
                      <w:sz w:val="12"/>
                      <w:szCs w:val="12"/>
                      <w:lang w:eastAsia="es-CO"/>
                    </w:rPr>
                    <w:t></w:t>
                  </w:r>
                  <w:r w:rsidRPr="001908B4">
                    <w:rPr>
                      <w:rFonts w:ascii="Times New Roman" w:eastAsia="Times New Roman" w:hAnsi="Times New Roman" w:cs="Times New Roman"/>
                      <w:color w:val="000000"/>
                      <w:sz w:val="14"/>
                      <w:szCs w:val="14"/>
                      <w:lang w:eastAsia="es-CO"/>
                    </w:rPr>
                    <w:t xml:space="preserve">                     </w:t>
                  </w:r>
                  <w:r w:rsidRPr="001908B4">
                    <w:rPr>
                      <w:rFonts w:ascii="Arial" w:eastAsia="Times New Roman" w:hAnsi="Arial" w:cs="Arial"/>
                      <w:color w:val="000000"/>
                      <w:sz w:val="12"/>
                      <w:szCs w:val="12"/>
                      <w:lang w:eastAsia="es-CO"/>
                    </w:rPr>
                    <w:t xml:space="preserve">Copia de cedula de ciudadanía </w:t>
                  </w:r>
                </w:p>
              </w:tc>
              <w:tc>
                <w:tcPr>
                  <w:tcW w:w="1352" w:type="dxa"/>
                  <w:vMerge/>
                  <w:tcBorders>
                    <w:top w:val="nil"/>
                    <w:left w:val="single" w:sz="8" w:space="0" w:color="auto"/>
                    <w:bottom w:val="single" w:sz="8" w:space="0" w:color="000000"/>
                    <w:right w:val="single" w:sz="8" w:space="0" w:color="auto"/>
                  </w:tcBorders>
                  <w:vAlign w:val="center"/>
                  <w:hideMark/>
                </w:tcPr>
                <w:p w14:paraId="4AA7756D" w14:textId="77777777" w:rsidR="00127E6F" w:rsidRPr="001908B4" w:rsidRDefault="00127E6F" w:rsidP="000401C1">
                  <w:pPr>
                    <w:spacing w:after="0" w:line="240" w:lineRule="auto"/>
                    <w:rPr>
                      <w:rFonts w:ascii="Arial" w:eastAsia="Times New Roman" w:hAnsi="Arial" w:cs="Arial"/>
                      <w:color w:val="000000"/>
                      <w:sz w:val="12"/>
                      <w:szCs w:val="12"/>
                      <w:lang w:eastAsia="es-CO"/>
                    </w:rPr>
                  </w:pPr>
                </w:p>
              </w:tc>
            </w:tr>
            <w:tr w:rsidR="00127E6F" w:rsidRPr="001908B4" w14:paraId="7E6BED02" w14:textId="77777777" w:rsidTr="00D56C1D">
              <w:trPr>
                <w:trHeight w:val="533"/>
              </w:trPr>
              <w:tc>
                <w:tcPr>
                  <w:tcW w:w="2279" w:type="dxa"/>
                  <w:vMerge/>
                  <w:tcBorders>
                    <w:top w:val="nil"/>
                    <w:left w:val="single" w:sz="8" w:space="0" w:color="auto"/>
                    <w:bottom w:val="single" w:sz="8" w:space="0" w:color="000000"/>
                    <w:right w:val="single" w:sz="8" w:space="0" w:color="auto"/>
                  </w:tcBorders>
                  <w:vAlign w:val="center"/>
                  <w:hideMark/>
                </w:tcPr>
                <w:p w14:paraId="5231BA02" w14:textId="77777777" w:rsidR="00127E6F" w:rsidRPr="001908B4" w:rsidRDefault="00127E6F" w:rsidP="000401C1">
                  <w:pPr>
                    <w:spacing w:after="0" w:line="240" w:lineRule="auto"/>
                    <w:rPr>
                      <w:rFonts w:ascii="Arial" w:eastAsia="Times New Roman" w:hAnsi="Arial" w:cs="Arial"/>
                      <w:b/>
                      <w:bCs/>
                      <w:color w:val="000000"/>
                      <w:sz w:val="12"/>
                      <w:szCs w:val="12"/>
                      <w:lang w:eastAsia="es-CO"/>
                    </w:rPr>
                  </w:pPr>
                </w:p>
              </w:tc>
              <w:tc>
                <w:tcPr>
                  <w:tcW w:w="1231" w:type="dxa"/>
                  <w:vMerge/>
                  <w:tcBorders>
                    <w:top w:val="nil"/>
                    <w:left w:val="single" w:sz="8" w:space="0" w:color="auto"/>
                    <w:bottom w:val="single" w:sz="8" w:space="0" w:color="000000"/>
                    <w:right w:val="single" w:sz="8" w:space="0" w:color="auto"/>
                  </w:tcBorders>
                  <w:vAlign w:val="center"/>
                  <w:hideMark/>
                </w:tcPr>
                <w:p w14:paraId="58B9B80A" w14:textId="77777777" w:rsidR="00127E6F" w:rsidRPr="001908B4" w:rsidRDefault="00127E6F" w:rsidP="000401C1">
                  <w:pPr>
                    <w:spacing w:after="0" w:line="240" w:lineRule="auto"/>
                    <w:rPr>
                      <w:rFonts w:ascii="Arial" w:eastAsia="Times New Roman" w:hAnsi="Arial" w:cs="Arial"/>
                      <w:color w:val="000000"/>
                      <w:sz w:val="12"/>
                      <w:szCs w:val="12"/>
                      <w:lang w:eastAsia="es-CO"/>
                    </w:rPr>
                  </w:pPr>
                </w:p>
              </w:tc>
              <w:tc>
                <w:tcPr>
                  <w:tcW w:w="2179" w:type="dxa"/>
                  <w:tcBorders>
                    <w:top w:val="nil"/>
                    <w:left w:val="nil"/>
                    <w:bottom w:val="single" w:sz="8" w:space="0" w:color="auto"/>
                    <w:right w:val="single" w:sz="8" w:space="0" w:color="auto"/>
                  </w:tcBorders>
                  <w:shd w:val="clear" w:color="auto" w:fill="auto"/>
                  <w:vAlign w:val="center"/>
                  <w:hideMark/>
                </w:tcPr>
                <w:p w14:paraId="67D64540" w14:textId="77777777" w:rsidR="00127E6F" w:rsidRPr="001908B4" w:rsidRDefault="00127E6F" w:rsidP="000401C1">
                  <w:pPr>
                    <w:spacing w:after="0" w:line="240" w:lineRule="auto"/>
                    <w:jc w:val="both"/>
                    <w:rPr>
                      <w:rFonts w:ascii="Symbol" w:eastAsia="Times New Roman" w:hAnsi="Symbol" w:cs="Calibri"/>
                      <w:color w:val="000000"/>
                      <w:sz w:val="12"/>
                      <w:szCs w:val="12"/>
                      <w:lang w:eastAsia="es-CO"/>
                    </w:rPr>
                  </w:pPr>
                  <w:r w:rsidRPr="001908B4">
                    <w:rPr>
                      <w:rFonts w:ascii="Symbol" w:eastAsia="Times New Roman" w:hAnsi="Symbol" w:cs="Calibri"/>
                      <w:color w:val="000000"/>
                      <w:sz w:val="12"/>
                      <w:szCs w:val="12"/>
                      <w:lang w:eastAsia="es-CO"/>
                    </w:rPr>
                    <w:t></w:t>
                  </w:r>
                  <w:r w:rsidRPr="001908B4">
                    <w:rPr>
                      <w:rFonts w:ascii="Times New Roman" w:eastAsia="Times New Roman" w:hAnsi="Times New Roman" w:cs="Times New Roman"/>
                      <w:color w:val="000000"/>
                      <w:sz w:val="14"/>
                      <w:szCs w:val="14"/>
                      <w:lang w:eastAsia="es-CO"/>
                    </w:rPr>
                    <w:t xml:space="preserve">                     </w:t>
                  </w:r>
                  <w:r w:rsidRPr="001908B4">
                    <w:rPr>
                      <w:rFonts w:ascii="Arial" w:eastAsia="Times New Roman" w:hAnsi="Arial" w:cs="Arial"/>
                      <w:color w:val="000000"/>
                      <w:sz w:val="12"/>
                      <w:szCs w:val="12"/>
                      <w:lang w:eastAsia="es-CO"/>
                    </w:rPr>
                    <w:t>Copia de la certificación que acrediten la experiencia del profesional en ejecución de proyecto con objeto similar al del presente proceso.</w:t>
                  </w:r>
                </w:p>
              </w:tc>
              <w:tc>
                <w:tcPr>
                  <w:tcW w:w="1352" w:type="dxa"/>
                  <w:vMerge/>
                  <w:tcBorders>
                    <w:top w:val="nil"/>
                    <w:left w:val="single" w:sz="8" w:space="0" w:color="auto"/>
                    <w:bottom w:val="single" w:sz="8" w:space="0" w:color="000000"/>
                    <w:right w:val="single" w:sz="8" w:space="0" w:color="auto"/>
                  </w:tcBorders>
                  <w:vAlign w:val="center"/>
                  <w:hideMark/>
                </w:tcPr>
                <w:p w14:paraId="222B9E7D" w14:textId="77777777" w:rsidR="00127E6F" w:rsidRPr="001908B4" w:rsidRDefault="00127E6F" w:rsidP="000401C1">
                  <w:pPr>
                    <w:spacing w:after="0" w:line="240" w:lineRule="auto"/>
                    <w:rPr>
                      <w:rFonts w:ascii="Arial" w:eastAsia="Times New Roman" w:hAnsi="Arial" w:cs="Arial"/>
                      <w:color w:val="000000"/>
                      <w:sz w:val="12"/>
                      <w:szCs w:val="12"/>
                      <w:lang w:eastAsia="es-CO"/>
                    </w:rPr>
                  </w:pPr>
                </w:p>
              </w:tc>
            </w:tr>
            <w:tr w:rsidR="00127E6F" w:rsidRPr="001908B4" w14:paraId="7D70E707" w14:textId="77777777" w:rsidTr="00D56C1D">
              <w:trPr>
                <w:trHeight w:val="215"/>
              </w:trPr>
              <w:tc>
                <w:tcPr>
                  <w:tcW w:w="2279" w:type="dxa"/>
                  <w:vMerge w:val="restart"/>
                  <w:tcBorders>
                    <w:top w:val="nil"/>
                    <w:left w:val="single" w:sz="8" w:space="0" w:color="auto"/>
                    <w:bottom w:val="single" w:sz="8" w:space="0" w:color="000000"/>
                    <w:right w:val="single" w:sz="8" w:space="0" w:color="auto"/>
                  </w:tcBorders>
                  <w:shd w:val="clear" w:color="auto" w:fill="auto"/>
                  <w:vAlign w:val="center"/>
                  <w:hideMark/>
                </w:tcPr>
                <w:p w14:paraId="0D70707F" w14:textId="77777777" w:rsidR="00127E6F" w:rsidRPr="001908B4" w:rsidRDefault="00127E6F" w:rsidP="000401C1">
                  <w:pPr>
                    <w:spacing w:after="0" w:line="240" w:lineRule="auto"/>
                    <w:jc w:val="center"/>
                    <w:rPr>
                      <w:rFonts w:ascii="Arial" w:eastAsia="Times New Roman" w:hAnsi="Arial" w:cs="Arial"/>
                      <w:b/>
                      <w:bCs/>
                      <w:color w:val="000000"/>
                      <w:sz w:val="12"/>
                      <w:szCs w:val="12"/>
                      <w:lang w:eastAsia="es-CO"/>
                    </w:rPr>
                  </w:pPr>
                  <w:r w:rsidRPr="001908B4">
                    <w:rPr>
                      <w:rFonts w:ascii="Arial" w:eastAsia="Times New Roman" w:hAnsi="Arial" w:cs="Arial"/>
                      <w:b/>
                      <w:bCs/>
                      <w:color w:val="000000"/>
                      <w:sz w:val="12"/>
                      <w:szCs w:val="18"/>
                      <w:lang w:eastAsia="es-CO"/>
                    </w:rPr>
                    <w:t>profesional o Técnico o tecnólogo en electrónica o a fines</w:t>
                  </w:r>
                </w:p>
              </w:tc>
              <w:tc>
                <w:tcPr>
                  <w:tcW w:w="1231" w:type="dxa"/>
                  <w:vMerge w:val="restart"/>
                  <w:tcBorders>
                    <w:top w:val="nil"/>
                    <w:left w:val="single" w:sz="8" w:space="0" w:color="auto"/>
                    <w:bottom w:val="single" w:sz="8" w:space="0" w:color="000000"/>
                    <w:right w:val="single" w:sz="8" w:space="0" w:color="auto"/>
                  </w:tcBorders>
                  <w:shd w:val="clear" w:color="auto" w:fill="auto"/>
                  <w:vAlign w:val="center"/>
                  <w:hideMark/>
                </w:tcPr>
                <w:p w14:paraId="2D987AE6" w14:textId="77777777" w:rsidR="00127E6F" w:rsidRPr="001908B4" w:rsidRDefault="00127E6F" w:rsidP="000401C1">
                  <w:pPr>
                    <w:spacing w:after="0" w:line="240" w:lineRule="auto"/>
                    <w:jc w:val="center"/>
                    <w:rPr>
                      <w:rFonts w:ascii="Arial" w:eastAsia="Times New Roman" w:hAnsi="Arial" w:cs="Arial"/>
                      <w:color w:val="000000"/>
                      <w:sz w:val="12"/>
                      <w:szCs w:val="12"/>
                      <w:lang w:eastAsia="es-CO"/>
                    </w:rPr>
                  </w:pPr>
                  <w:r w:rsidRPr="001908B4">
                    <w:rPr>
                      <w:rFonts w:ascii="Arial" w:eastAsia="Times New Roman" w:hAnsi="Arial" w:cs="Arial"/>
                      <w:color w:val="000000"/>
                      <w:sz w:val="12"/>
                      <w:szCs w:val="18"/>
                      <w:lang w:eastAsia="es-CO"/>
                    </w:rPr>
                    <w:t>01 año de experiencia</w:t>
                  </w:r>
                </w:p>
              </w:tc>
              <w:tc>
                <w:tcPr>
                  <w:tcW w:w="2179" w:type="dxa"/>
                  <w:tcBorders>
                    <w:top w:val="nil"/>
                    <w:left w:val="nil"/>
                    <w:bottom w:val="nil"/>
                    <w:right w:val="single" w:sz="8" w:space="0" w:color="auto"/>
                  </w:tcBorders>
                  <w:shd w:val="clear" w:color="auto" w:fill="auto"/>
                  <w:vAlign w:val="center"/>
                  <w:hideMark/>
                </w:tcPr>
                <w:p w14:paraId="4DAF9D53" w14:textId="77777777" w:rsidR="00127E6F" w:rsidRPr="001908B4" w:rsidRDefault="00127E6F" w:rsidP="000401C1">
                  <w:pPr>
                    <w:spacing w:after="0" w:line="240" w:lineRule="auto"/>
                    <w:rPr>
                      <w:rFonts w:ascii="Symbol" w:eastAsia="Times New Roman" w:hAnsi="Symbol" w:cs="Calibri"/>
                      <w:color w:val="000000"/>
                      <w:sz w:val="12"/>
                      <w:szCs w:val="12"/>
                      <w:lang w:eastAsia="es-CO"/>
                    </w:rPr>
                  </w:pPr>
                  <w:r w:rsidRPr="001908B4">
                    <w:rPr>
                      <w:rFonts w:ascii="Symbol" w:eastAsia="Times New Roman" w:hAnsi="Symbol" w:cs="Calibri"/>
                      <w:color w:val="000000"/>
                      <w:sz w:val="12"/>
                      <w:szCs w:val="12"/>
                      <w:lang w:eastAsia="es-CO"/>
                    </w:rPr>
                    <w:t></w:t>
                  </w:r>
                  <w:r w:rsidRPr="001908B4">
                    <w:rPr>
                      <w:rFonts w:ascii="Times New Roman" w:eastAsia="Times New Roman" w:hAnsi="Times New Roman" w:cs="Times New Roman"/>
                      <w:color w:val="000000"/>
                      <w:sz w:val="14"/>
                      <w:szCs w:val="14"/>
                      <w:lang w:eastAsia="es-CO"/>
                    </w:rPr>
                    <w:t xml:space="preserve">                     </w:t>
                  </w:r>
                  <w:r w:rsidRPr="001908B4">
                    <w:rPr>
                      <w:rFonts w:ascii="Arial" w:eastAsia="Times New Roman" w:hAnsi="Arial" w:cs="Arial"/>
                      <w:color w:val="000000"/>
                      <w:sz w:val="12"/>
                      <w:szCs w:val="12"/>
                      <w:lang w:eastAsia="es-CO"/>
                    </w:rPr>
                    <w:t>Tarjeta Profesional o diploma</w:t>
                  </w:r>
                </w:p>
              </w:tc>
              <w:tc>
                <w:tcPr>
                  <w:tcW w:w="1352" w:type="dxa"/>
                  <w:vMerge w:val="restart"/>
                  <w:tcBorders>
                    <w:top w:val="nil"/>
                    <w:left w:val="single" w:sz="8" w:space="0" w:color="auto"/>
                    <w:bottom w:val="single" w:sz="8" w:space="0" w:color="000000"/>
                    <w:right w:val="single" w:sz="8" w:space="0" w:color="auto"/>
                  </w:tcBorders>
                  <w:shd w:val="clear" w:color="auto" w:fill="auto"/>
                  <w:vAlign w:val="center"/>
                  <w:hideMark/>
                </w:tcPr>
                <w:p w14:paraId="653355D6" w14:textId="77777777" w:rsidR="00127E6F" w:rsidRPr="001908B4" w:rsidRDefault="00127E6F" w:rsidP="000401C1">
                  <w:pPr>
                    <w:spacing w:after="0" w:line="240" w:lineRule="auto"/>
                    <w:jc w:val="center"/>
                    <w:rPr>
                      <w:rFonts w:ascii="Arial" w:eastAsia="Times New Roman" w:hAnsi="Arial" w:cs="Arial"/>
                      <w:color w:val="000000"/>
                      <w:sz w:val="12"/>
                      <w:szCs w:val="12"/>
                      <w:lang w:eastAsia="es-CO"/>
                    </w:rPr>
                  </w:pPr>
                  <w:r w:rsidRPr="001908B4">
                    <w:rPr>
                      <w:rFonts w:ascii="Arial" w:eastAsia="Times New Roman" w:hAnsi="Arial" w:cs="Arial"/>
                      <w:color w:val="000000"/>
                      <w:sz w:val="12"/>
                      <w:szCs w:val="18"/>
                      <w:lang w:eastAsia="es-CO"/>
                    </w:rPr>
                    <w:t>UNO (1)</w:t>
                  </w:r>
                </w:p>
              </w:tc>
            </w:tr>
            <w:tr w:rsidR="00127E6F" w:rsidRPr="001908B4" w14:paraId="7DE1C302" w14:textId="77777777" w:rsidTr="00D56C1D">
              <w:trPr>
                <w:trHeight w:val="215"/>
              </w:trPr>
              <w:tc>
                <w:tcPr>
                  <w:tcW w:w="2279" w:type="dxa"/>
                  <w:vMerge/>
                  <w:tcBorders>
                    <w:top w:val="nil"/>
                    <w:left w:val="single" w:sz="8" w:space="0" w:color="auto"/>
                    <w:bottom w:val="single" w:sz="8" w:space="0" w:color="000000"/>
                    <w:right w:val="single" w:sz="8" w:space="0" w:color="auto"/>
                  </w:tcBorders>
                  <w:vAlign w:val="center"/>
                  <w:hideMark/>
                </w:tcPr>
                <w:p w14:paraId="6F5BF425" w14:textId="77777777" w:rsidR="00127E6F" w:rsidRPr="001908B4" w:rsidRDefault="00127E6F" w:rsidP="000401C1">
                  <w:pPr>
                    <w:spacing w:after="0" w:line="240" w:lineRule="auto"/>
                    <w:rPr>
                      <w:rFonts w:ascii="Arial" w:eastAsia="Times New Roman" w:hAnsi="Arial" w:cs="Arial"/>
                      <w:b/>
                      <w:bCs/>
                      <w:color w:val="000000"/>
                      <w:sz w:val="12"/>
                      <w:szCs w:val="12"/>
                      <w:lang w:eastAsia="es-CO"/>
                    </w:rPr>
                  </w:pPr>
                </w:p>
              </w:tc>
              <w:tc>
                <w:tcPr>
                  <w:tcW w:w="1231" w:type="dxa"/>
                  <w:vMerge/>
                  <w:tcBorders>
                    <w:top w:val="nil"/>
                    <w:left w:val="single" w:sz="8" w:space="0" w:color="auto"/>
                    <w:bottom w:val="single" w:sz="8" w:space="0" w:color="000000"/>
                    <w:right w:val="single" w:sz="8" w:space="0" w:color="auto"/>
                  </w:tcBorders>
                  <w:vAlign w:val="center"/>
                  <w:hideMark/>
                </w:tcPr>
                <w:p w14:paraId="35B23258" w14:textId="77777777" w:rsidR="00127E6F" w:rsidRPr="001908B4" w:rsidRDefault="00127E6F" w:rsidP="000401C1">
                  <w:pPr>
                    <w:spacing w:after="0" w:line="240" w:lineRule="auto"/>
                    <w:rPr>
                      <w:rFonts w:ascii="Arial" w:eastAsia="Times New Roman" w:hAnsi="Arial" w:cs="Arial"/>
                      <w:color w:val="000000"/>
                      <w:sz w:val="12"/>
                      <w:szCs w:val="12"/>
                      <w:lang w:eastAsia="es-CO"/>
                    </w:rPr>
                  </w:pPr>
                </w:p>
              </w:tc>
              <w:tc>
                <w:tcPr>
                  <w:tcW w:w="2179" w:type="dxa"/>
                  <w:tcBorders>
                    <w:top w:val="nil"/>
                    <w:left w:val="nil"/>
                    <w:bottom w:val="nil"/>
                    <w:right w:val="single" w:sz="8" w:space="0" w:color="auto"/>
                  </w:tcBorders>
                  <w:shd w:val="clear" w:color="auto" w:fill="auto"/>
                  <w:vAlign w:val="center"/>
                  <w:hideMark/>
                </w:tcPr>
                <w:p w14:paraId="10421A09" w14:textId="77777777" w:rsidR="00127E6F" w:rsidRPr="001908B4" w:rsidRDefault="00127E6F" w:rsidP="000401C1">
                  <w:pPr>
                    <w:spacing w:after="0" w:line="240" w:lineRule="auto"/>
                    <w:jc w:val="both"/>
                    <w:rPr>
                      <w:rFonts w:ascii="Symbol" w:eastAsia="Times New Roman" w:hAnsi="Symbol" w:cs="Calibri"/>
                      <w:color w:val="000000"/>
                      <w:sz w:val="12"/>
                      <w:szCs w:val="12"/>
                      <w:lang w:eastAsia="es-CO"/>
                    </w:rPr>
                  </w:pPr>
                  <w:r w:rsidRPr="001908B4">
                    <w:rPr>
                      <w:rFonts w:ascii="Symbol" w:eastAsia="Times New Roman" w:hAnsi="Symbol" w:cs="Calibri"/>
                      <w:color w:val="000000"/>
                      <w:sz w:val="12"/>
                      <w:szCs w:val="12"/>
                      <w:lang w:eastAsia="es-CO"/>
                    </w:rPr>
                    <w:t></w:t>
                  </w:r>
                  <w:r w:rsidRPr="001908B4">
                    <w:rPr>
                      <w:rFonts w:ascii="Times New Roman" w:eastAsia="Times New Roman" w:hAnsi="Times New Roman" w:cs="Times New Roman"/>
                      <w:color w:val="000000"/>
                      <w:sz w:val="14"/>
                      <w:szCs w:val="14"/>
                      <w:lang w:eastAsia="es-CO"/>
                    </w:rPr>
                    <w:t xml:space="preserve">                     </w:t>
                  </w:r>
                  <w:r w:rsidRPr="001908B4">
                    <w:rPr>
                      <w:rFonts w:ascii="Arial" w:eastAsia="Times New Roman" w:hAnsi="Arial" w:cs="Arial"/>
                      <w:color w:val="000000"/>
                      <w:sz w:val="12"/>
                      <w:szCs w:val="12"/>
                      <w:lang w:eastAsia="es-CO"/>
                    </w:rPr>
                    <w:t xml:space="preserve">Copia de cedula de ciudadanía </w:t>
                  </w:r>
                </w:p>
              </w:tc>
              <w:tc>
                <w:tcPr>
                  <w:tcW w:w="1352" w:type="dxa"/>
                  <w:vMerge/>
                  <w:tcBorders>
                    <w:top w:val="nil"/>
                    <w:left w:val="single" w:sz="8" w:space="0" w:color="auto"/>
                    <w:bottom w:val="single" w:sz="8" w:space="0" w:color="000000"/>
                    <w:right w:val="single" w:sz="8" w:space="0" w:color="auto"/>
                  </w:tcBorders>
                  <w:vAlign w:val="center"/>
                  <w:hideMark/>
                </w:tcPr>
                <w:p w14:paraId="52ED8A5C" w14:textId="77777777" w:rsidR="00127E6F" w:rsidRPr="001908B4" w:rsidRDefault="00127E6F" w:rsidP="000401C1">
                  <w:pPr>
                    <w:spacing w:after="0" w:line="240" w:lineRule="auto"/>
                    <w:rPr>
                      <w:rFonts w:ascii="Arial" w:eastAsia="Times New Roman" w:hAnsi="Arial" w:cs="Arial"/>
                      <w:color w:val="000000"/>
                      <w:sz w:val="12"/>
                      <w:szCs w:val="12"/>
                      <w:lang w:eastAsia="es-CO"/>
                    </w:rPr>
                  </w:pPr>
                </w:p>
              </w:tc>
            </w:tr>
            <w:tr w:rsidR="00127E6F" w:rsidRPr="001908B4" w14:paraId="4ECAF0D7" w14:textId="77777777" w:rsidTr="00D56C1D">
              <w:trPr>
                <w:trHeight w:val="523"/>
              </w:trPr>
              <w:tc>
                <w:tcPr>
                  <w:tcW w:w="2279" w:type="dxa"/>
                  <w:vMerge/>
                  <w:tcBorders>
                    <w:top w:val="nil"/>
                    <w:left w:val="single" w:sz="8" w:space="0" w:color="auto"/>
                    <w:bottom w:val="single" w:sz="8" w:space="0" w:color="000000"/>
                    <w:right w:val="single" w:sz="8" w:space="0" w:color="auto"/>
                  </w:tcBorders>
                  <w:vAlign w:val="center"/>
                  <w:hideMark/>
                </w:tcPr>
                <w:p w14:paraId="590330E4" w14:textId="77777777" w:rsidR="00127E6F" w:rsidRPr="001908B4" w:rsidRDefault="00127E6F" w:rsidP="000401C1">
                  <w:pPr>
                    <w:spacing w:after="0" w:line="240" w:lineRule="auto"/>
                    <w:rPr>
                      <w:rFonts w:ascii="Arial" w:eastAsia="Times New Roman" w:hAnsi="Arial" w:cs="Arial"/>
                      <w:b/>
                      <w:bCs/>
                      <w:color w:val="000000"/>
                      <w:sz w:val="12"/>
                      <w:szCs w:val="12"/>
                      <w:lang w:eastAsia="es-CO"/>
                    </w:rPr>
                  </w:pPr>
                </w:p>
              </w:tc>
              <w:tc>
                <w:tcPr>
                  <w:tcW w:w="1231" w:type="dxa"/>
                  <w:vMerge/>
                  <w:tcBorders>
                    <w:top w:val="nil"/>
                    <w:left w:val="single" w:sz="8" w:space="0" w:color="auto"/>
                    <w:bottom w:val="single" w:sz="8" w:space="0" w:color="000000"/>
                    <w:right w:val="single" w:sz="8" w:space="0" w:color="auto"/>
                  </w:tcBorders>
                  <w:vAlign w:val="center"/>
                  <w:hideMark/>
                </w:tcPr>
                <w:p w14:paraId="6A777CC2" w14:textId="77777777" w:rsidR="00127E6F" w:rsidRPr="001908B4" w:rsidRDefault="00127E6F" w:rsidP="000401C1">
                  <w:pPr>
                    <w:spacing w:after="0" w:line="240" w:lineRule="auto"/>
                    <w:rPr>
                      <w:rFonts w:ascii="Arial" w:eastAsia="Times New Roman" w:hAnsi="Arial" w:cs="Arial"/>
                      <w:color w:val="000000"/>
                      <w:sz w:val="12"/>
                      <w:szCs w:val="12"/>
                      <w:lang w:eastAsia="es-CO"/>
                    </w:rPr>
                  </w:pPr>
                </w:p>
              </w:tc>
              <w:tc>
                <w:tcPr>
                  <w:tcW w:w="2179" w:type="dxa"/>
                  <w:tcBorders>
                    <w:top w:val="nil"/>
                    <w:left w:val="nil"/>
                    <w:bottom w:val="single" w:sz="8" w:space="0" w:color="auto"/>
                    <w:right w:val="single" w:sz="8" w:space="0" w:color="auto"/>
                  </w:tcBorders>
                  <w:shd w:val="clear" w:color="auto" w:fill="auto"/>
                  <w:vAlign w:val="center"/>
                  <w:hideMark/>
                </w:tcPr>
                <w:p w14:paraId="04FA07D4" w14:textId="77777777" w:rsidR="00127E6F" w:rsidRPr="001908B4" w:rsidRDefault="00127E6F" w:rsidP="000401C1">
                  <w:pPr>
                    <w:spacing w:after="0" w:line="240" w:lineRule="auto"/>
                    <w:rPr>
                      <w:rFonts w:ascii="Symbol" w:eastAsia="Times New Roman" w:hAnsi="Symbol" w:cs="Calibri"/>
                      <w:color w:val="000000"/>
                      <w:sz w:val="12"/>
                      <w:szCs w:val="12"/>
                      <w:lang w:eastAsia="es-CO"/>
                    </w:rPr>
                  </w:pPr>
                  <w:r w:rsidRPr="001908B4">
                    <w:rPr>
                      <w:rFonts w:ascii="Symbol" w:eastAsia="Times New Roman" w:hAnsi="Symbol" w:cs="Calibri"/>
                      <w:color w:val="000000"/>
                      <w:sz w:val="12"/>
                      <w:szCs w:val="12"/>
                      <w:lang w:eastAsia="es-CO"/>
                    </w:rPr>
                    <w:t></w:t>
                  </w:r>
                  <w:r w:rsidRPr="001908B4">
                    <w:rPr>
                      <w:rFonts w:ascii="Arial" w:eastAsia="Times New Roman" w:hAnsi="Arial" w:cs="Arial"/>
                      <w:color w:val="000000"/>
                      <w:sz w:val="12"/>
                      <w:szCs w:val="12"/>
                      <w:lang w:eastAsia="es-CO"/>
                    </w:rPr>
                    <w:t>Copia de la certificación que acrediten la experiencia del profesional en ejecución de proyecto con objeto similar al del presente proceso.</w:t>
                  </w:r>
                </w:p>
              </w:tc>
              <w:tc>
                <w:tcPr>
                  <w:tcW w:w="1352" w:type="dxa"/>
                  <w:vMerge/>
                  <w:tcBorders>
                    <w:top w:val="nil"/>
                    <w:left w:val="single" w:sz="8" w:space="0" w:color="auto"/>
                    <w:bottom w:val="single" w:sz="8" w:space="0" w:color="000000"/>
                    <w:right w:val="single" w:sz="8" w:space="0" w:color="auto"/>
                  </w:tcBorders>
                  <w:vAlign w:val="center"/>
                  <w:hideMark/>
                </w:tcPr>
                <w:p w14:paraId="070B1255" w14:textId="77777777" w:rsidR="00127E6F" w:rsidRPr="001908B4" w:rsidRDefault="00127E6F" w:rsidP="000401C1">
                  <w:pPr>
                    <w:spacing w:after="0" w:line="240" w:lineRule="auto"/>
                    <w:rPr>
                      <w:rFonts w:ascii="Arial" w:eastAsia="Times New Roman" w:hAnsi="Arial" w:cs="Arial"/>
                      <w:color w:val="000000"/>
                      <w:sz w:val="12"/>
                      <w:szCs w:val="12"/>
                      <w:lang w:eastAsia="es-CO"/>
                    </w:rPr>
                  </w:pPr>
                </w:p>
              </w:tc>
            </w:tr>
          </w:tbl>
          <w:p w14:paraId="4F0B1784" w14:textId="77777777" w:rsidR="00127E6F" w:rsidRPr="001908B4" w:rsidRDefault="00127E6F" w:rsidP="00D56C1D">
            <w:pPr>
              <w:pStyle w:val="Textoindependiente2"/>
              <w:tabs>
                <w:tab w:val="left" w:pos="1980"/>
              </w:tabs>
              <w:spacing w:after="0" w:line="240" w:lineRule="auto"/>
              <w:jc w:val="both"/>
              <w:rPr>
                <w:rFonts w:ascii="Arial" w:hAnsi="Arial" w:cs="Arial"/>
                <w:sz w:val="18"/>
                <w:szCs w:val="18"/>
              </w:rPr>
            </w:pPr>
            <w:r w:rsidRPr="001908B4">
              <w:rPr>
                <w:rFonts w:ascii="Arial" w:hAnsi="Arial" w:cs="Arial"/>
                <w:b/>
                <w:bCs/>
                <w:sz w:val="18"/>
                <w:szCs w:val="18"/>
              </w:rPr>
              <w:t>LOTE 3:</w:t>
            </w:r>
            <w:r w:rsidRPr="001908B4">
              <w:rPr>
                <w:rFonts w:ascii="Arial" w:hAnsi="Arial" w:cs="Arial"/>
                <w:sz w:val="18"/>
                <w:szCs w:val="18"/>
              </w:rPr>
              <w:t xml:space="preserve"> “</w:t>
            </w:r>
            <w:r w:rsidRPr="001908B4">
              <w:rPr>
                <w:rFonts w:ascii="Arial" w:hAnsi="Arial" w:cs="Arial"/>
                <w:bCs/>
                <w:sz w:val="18"/>
                <w:szCs w:val="18"/>
              </w:rPr>
              <w:t>SERVICIO DE LAVADO DE TANQUES, EN EL COMANDO DE DEPARTAMENTO DE POLICIA META, COLEGIO NUESTRA SEÑORA DE FÁTIMA Y CENTRO VACACIONAL</w:t>
            </w:r>
            <w:r w:rsidRPr="001908B4">
              <w:rPr>
                <w:rFonts w:ascii="Arial" w:hAnsi="Arial" w:cs="Arial"/>
                <w:sz w:val="18"/>
                <w:szCs w:val="18"/>
              </w:rPr>
              <w:t>”.</w:t>
            </w:r>
          </w:p>
          <w:p w14:paraId="779202A2" w14:textId="77777777" w:rsidR="00127E6F" w:rsidRDefault="00127E6F" w:rsidP="000401C1">
            <w:pPr>
              <w:pStyle w:val="Textoindependiente2"/>
              <w:tabs>
                <w:tab w:val="left" w:pos="1980"/>
              </w:tabs>
              <w:spacing w:after="0" w:line="240" w:lineRule="auto"/>
              <w:ind w:left="-142" w:right="616"/>
              <w:jc w:val="both"/>
              <w:rPr>
                <w:rFonts w:ascii="Arial" w:eastAsia="Calibri" w:hAnsi="Arial" w:cs="Arial"/>
                <w:sz w:val="18"/>
                <w:szCs w:val="18"/>
                <w:lang w:val="es-CO"/>
              </w:rPr>
            </w:pPr>
          </w:p>
          <w:tbl>
            <w:tblPr>
              <w:tblW w:w="7012" w:type="dxa"/>
              <w:tblCellMar>
                <w:left w:w="70" w:type="dxa"/>
                <w:right w:w="70" w:type="dxa"/>
              </w:tblCellMar>
              <w:tblLook w:val="04A0" w:firstRow="1" w:lastRow="0" w:firstColumn="1" w:lastColumn="0" w:noHBand="0" w:noVBand="1"/>
            </w:tblPr>
            <w:tblGrid>
              <w:gridCol w:w="1647"/>
              <w:gridCol w:w="1262"/>
              <w:gridCol w:w="1939"/>
              <w:gridCol w:w="2164"/>
            </w:tblGrid>
            <w:tr w:rsidR="00127E6F" w:rsidRPr="001908B4" w14:paraId="314A73A4" w14:textId="77777777" w:rsidTr="00D56C1D">
              <w:trPr>
                <w:trHeight w:val="338"/>
              </w:trPr>
              <w:tc>
                <w:tcPr>
                  <w:tcW w:w="164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7BFF55" w14:textId="77777777" w:rsidR="00127E6F" w:rsidRPr="001908B4" w:rsidRDefault="00127E6F" w:rsidP="000401C1">
                  <w:pPr>
                    <w:spacing w:after="0" w:line="240" w:lineRule="auto"/>
                    <w:jc w:val="center"/>
                    <w:rPr>
                      <w:rFonts w:ascii="Arial" w:eastAsia="Times New Roman" w:hAnsi="Arial" w:cs="Arial"/>
                      <w:b/>
                      <w:bCs/>
                      <w:color w:val="000000"/>
                      <w:sz w:val="14"/>
                      <w:szCs w:val="14"/>
                      <w:lang w:eastAsia="es-CO"/>
                    </w:rPr>
                  </w:pPr>
                  <w:r w:rsidRPr="001908B4">
                    <w:rPr>
                      <w:rFonts w:ascii="Arial" w:eastAsia="Times New Roman" w:hAnsi="Arial" w:cs="Arial"/>
                      <w:b/>
                      <w:bCs/>
                      <w:color w:val="000000"/>
                      <w:sz w:val="14"/>
                      <w:szCs w:val="18"/>
                      <w:lang w:eastAsia="es-CO"/>
                    </w:rPr>
                    <w:t>TITULO ACADÉMICO</w:t>
                  </w:r>
                </w:p>
              </w:tc>
              <w:tc>
                <w:tcPr>
                  <w:tcW w:w="1262" w:type="dxa"/>
                  <w:tcBorders>
                    <w:top w:val="single" w:sz="8" w:space="0" w:color="auto"/>
                    <w:left w:val="nil"/>
                    <w:bottom w:val="single" w:sz="8" w:space="0" w:color="auto"/>
                    <w:right w:val="single" w:sz="8" w:space="0" w:color="auto"/>
                  </w:tcBorders>
                  <w:shd w:val="clear" w:color="auto" w:fill="auto"/>
                  <w:vAlign w:val="center"/>
                  <w:hideMark/>
                </w:tcPr>
                <w:p w14:paraId="2AFF2ABC" w14:textId="77777777" w:rsidR="00127E6F" w:rsidRPr="001908B4" w:rsidRDefault="00127E6F" w:rsidP="000401C1">
                  <w:pPr>
                    <w:spacing w:after="0" w:line="240" w:lineRule="auto"/>
                    <w:jc w:val="center"/>
                    <w:rPr>
                      <w:rFonts w:ascii="Arial" w:eastAsia="Times New Roman" w:hAnsi="Arial" w:cs="Arial"/>
                      <w:b/>
                      <w:bCs/>
                      <w:color w:val="000000"/>
                      <w:sz w:val="14"/>
                      <w:szCs w:val="14"/>
                      <w:lang w:eastAsia="es-CO"/>
                    </w:rPr>
                  </w:pPr>
                  <w:r w:rsidRPr="001908B4">
                    <w:rPr>
                      <w:rFonts w:ascii="Arial" w:eastAsia="Times New Roman" w:hAnsi="Arial" w:cs="Arial"/>
                      <w:b/>
                      <w:bCs/>
                      <w:color w:val="000000"/>
                      <w:sz w:val="14"/>
                      <w:szCs w:val="18"/>
                      <w:lang w:eastAsia="es-CO"/>
                    </w:rPr>
                    <w:t>EXPERIENCIA GENERAL</w:t>
                  </w:r>
                </w:p>
              </w:tc>
              <w:tc>
                <w:tcPr>
                  <w:tcW w:w="1939" w:type="dxa"/>
                  <w:tcBorders>
                    <w:top w:val="single" w:sz="8" w:space="0" w:color="auto"/>
                    <w:left w:val="nil"/>
                    <w:bottom w:val="single" w:sz="8" w:space="0" w:color="auto"/>
                    <w:right w:val="single" w:sz="8" w:space="0" w:color="auto"/>
                  </w:tcBorders>
                  <w:shd w:val="clear" w:color="auto" w:fill="auto"/>
                  <w:vAlign w:val="center"/>
                  <w:hideMark/>
                </w:tcPr>
                <w:p w14:paraId="1A173362" w14:textId="77777777" w:rsidR="00127E6F" w:rsidRPr="001908B4" w:rsidRDefault="00127E6F" w:rsidP="000401C1">
                  <w:pPr>
                    <w:spacing w:after="0" w:line="240" w:lineRule="auto"/>
                    <w:jc w:val="center"/>
                    <w:rPr>
                      <w:rFonts w:ascii="Arial" w:eastAsia="Times New Roman" w:hAnsi="Arial" w:cs="Arial"/>
                      <w:b/>
                      <w:bCs/>
                      <w:color w:val="000000"/>
                      <w:sz w:val="14"/>
                      <w:szCs w:val="14"/>
                      <w:lang w:eastAsia="es-CO"/>
                    </w:rPr>
                  </w:pPr>
                  <w:r w:rsidRPr="001908B4">
                    <w:rPr>
                      <w:rFonts w:ascii="Arial" w:eastAsia="Times New Roman" w:hAnsi="Arial" w:cs="Arial"/>
                      <w:b/>
                      <w:bCs/>
                      <w:color w:val="000000"/>
                      <w:sz w:val="14"/>
                      <w:szCs w:val="18"/>
                      <w:lang w:eastAsia="es-CO"/>
                    </w:rPr>
                    <w:t xml:space="preserve">DOCUMENTOS EXIGIDOS PARA ACREDITACIÓN DEL PERFIL </w:t>
                  </w:r>
                </w:p>
              </w:tc>
              <w:tc>
                <w:tcPr>
                  <w:tcW w:w="2164" w:type="dxa"/>
                  <w:tcBorders>
                    <w:top w:val="single" w:sz="8" w:space="0" w:color="auto"/>
                    <w:left w:val="nil"/>
                    <w:bottom w:val="single" w:sz="8" w:space="0" w:color="auto"/>
                    <w:right w:val="single" w:sz="8" w:space="0" w:color="auto"/>
                  </w:tcBorders>
                  <w:shd w:val="clear" w:color="auto" w:fill="auto"/>
                  <w:vAlign w:val="center"/>
                  <w:hideMark/>
                </w:tcPr>
                <w:p w14:paraId="071AFC37" w14:textId="77777777" w:rsidR="00127E6F" w:rsidRPr="001908B4" w:rsidRDefault="00127E6F" w:rsidP="000401C1">
                  <w:pPr>
                    <w:spacing w:after="0" w:line="240" w:lineRule="auto"/>
                    <w:jc w:val="center"/>
                    <w:rPr>
                      <w:rFonts w:ascii="Arial" w:eastAsia="Times New Roman" w:hAnsi="Arial" w:cs="Arial"/>
                      <w:b/>
                      <w:bCs/>
                      <w:color w:val="000000"/>
                      <w:sz w:val="14"/>
                      <w:szCs w:val="14"/>
                      <w:lang w:eastAsia="es-CO"/>
                    </w:rPr>
                  </w:pPr>
                  <w:r w:rsidRPr="001908B4">
                    <w:rPr>
                      <w:rFonts w:ascii="Arial" w:eastAsia="Times New Roman" w:hAnsi="Arial" w:cs="Arial"/>
                      <w:b/>
                      <w:bCs/>
                      <w:color w:val="000000"/>
                      <w:sz w:val="14"/>
                      <w:szCs w:val="18"/>
                      <w:lang w:eastAsia="es-CO"/>
                    </w:rPr>
                    <w:t>CANTIDAD DE OPERARIOS REQUERIDOS</w:t>
                  </w:r>
                </w:p>
              </w:tc>
            </w:tr>
            <w:tr w:rsidR="00127E6F" w:rsidRPr="001908B4" w14:paraId="21A8A973" w14:textId="77777777" w:rsidTr="00D56C1D">
              <w:trPr>
                <w:trHeight w:val="182"/>
              </w:trPr>
              <w:tc>
                <w:tcPr>
                  <w:tcW w:w="1647" w:type="dxa"/>
                  <w:vMerge w:val="restart"/>
                  <w:tcBorders>
                    <w:top w:val="nil"/>
                    <w:left w:val="single" w:sz="8" w:space="0" w:color="auto"/>
                    <w:bottom w:val="single" w:sz="8" w:space="0" w:color="000000"/>
                    <w:right w:val="single" w:sz="8" w:space="0" w:color="auto"/>
                  </w:tcBorders>
                  <w:shd w:val="clear" w:color="auto" w:fill="auto"/>
                  <w:vAlign w:val="center"/>
                  <w:hideMark/>
                </w:tcPr>
                <w:p w14:paraId="1043341F" w14:textId="77777777" w:rsidR="00127E6F" w:rsidRPr="001908B4" w:rsidRDefault="00127E6F" w:rsidP="000401C1">
                  <w:pPr>
                    <w:spacing w:after="0" w:line="240" w:lineRule="auto"/>
                    <w:jc w:val="both"/>
                    <w:rPr>
                      <w:rFonts w:ascii="Arial" w:eastAsia="Times New Roman" w:hAnsi="Arial" w:cs="Arial"/>
                      <w:b/>
                      <w:bCs/>
                      <w:color w:val="000000"/>
                      <w:sz w:val="14"/>
                      <w:szCs w:val="14"/>
                      <w:lang w:eastAsia="es-CO"/>
                    </w:rPr>
                  </w:pPr>
                  <w:r w:rsidRPr="001908B4">
                    <w:rPr>
                      <w:rFonts w:ascii="Arial" w:eastAsia="Times New Roman" w:hAnsi="Arial" w:cs="Arial"/>
                      <w:b/>
                      <w:bCs/>
                      <w:color w:val="000000"/>
                      <w:sz w:val="14"/>
                      <w:szCs w:val="14"/>
                      <w:lang w:eastAsia="es-CO"/>
                    </w:rPr>
                    <w:t>Ingeniero, tecnólogo, técnico profesional y/o técnico - para realizar pruebas físico-químicas y microbiológicas del agua.</w:t>
                  </w:r>
                </w:p>
              </w:tc>
              <w:tc>
                <w:tcPr>
                  <w:tcW w:w="1262" w:type="dxa"/>
                  <w:vMerge w:val="restart"/>
                  <w:tcBorders>
                    <w:top w:val="nil"/>
                    <w:left w:val="single" w:sz="8" w:space="0" w:color="auto"/>
                    <w:bottom w:val="single" w:sz="8" w:space="0" w:color="000000"/>
                    <w:right w:val="single" w:sz="8" w:space="0" w:color="auto"/>
                  </w:tcBorders>
                  <w:shd w:val="clear" w:color="auto" w:fill="auto"/>
                  <w:vAlign w:val="center"/>
                  <w:hideMark/>
                </w:tcPr>
                <w:p w14:paraId="7D333F0F" w14:textId="77777777" w:rsidR="00127E6F" w:rsidRPr="001908B4" w:rsidRDefault="00127E6F" w:rsidP="000401C1">
                  <w:pPr>
                    <w:spacing w:after="0" w:line="240" w:lineRule="auto"/>
                    <w:jc w:val="center"/>
                    <w:rPr>
                      <w:rFonts w:ascii="Arial" w:eastAsia="Times New Roman" w:hAnsi="Arial" w:cs="Arial"/>
                      <w:color w:val="000000"/>
                      <w:sz w:val="14"/>
                      <w:szCs w:val="14"/>
                      <w:lang w:eastAsia="es-CO"/>
                    </w:rPr>
                  </w:pPr>
                  <w:r w:rsidRPr="001908B4">
                    <w:rPr>
                      <w:rFonts w:ascii="Arial" w:eastAsia="Times New Roman" w:hAnsi="Arial" w:cs="Arial"/>
                      <w:color w:val="000000"/>
                      <w:sz w:val="14"/>
                      <w:szCs w:val="18"/>
                      <w:lang w:eastAsia="es-CO"/>
                    </w:rPr>
                    <w:t>01 año de experiencia</w:t>
                  </w:r>
                </w:p>
              </w:tc>
              <w:tc>
                <w:tcPr>
                  <w:tcW w:w="1939" w:type="dxa"/>
                  <w:tcBorders>
                    <w:top w:val="nil"/>
                    <w:left w:val="nil"/>
                    <w:bottom w:val="nil"/>
                    <w:right w:val="single" w:sz="8" w:space="0" w:color="auto"/>
                  </w:tcBorders>
                  <w:shd w:val="clear" w:color="auto" w:fill="auto"/>
                  <w:vAlign w:val="center"/>
                  <w:hideMark/>
                </w:tcPr>
                <w:p w14:paraId="32070C53" w14:textId="77777777" w:rsidR="00127E6F" w:rsidRPr="001908B4" w:rsidRDefault="00127E6F" w:rsidP="000401C1">
                  <w:pPr>
                    <w:spacing w:after="0" w:line="240" w:lineRule="auto"/>
                    <w:rPr>
                      <w:rFonts w:ascii="Arial" w:eastAsia="Times New Roman" w:hAnsi="Arial" w:cs="Arial"/>
                      <w:color w:val="000000"/>
                      <w:sz w:val="14"/>
                      <w:szCs w:val="14"/>
                      <w:lang w:eastAsia="es-CO"/>
                    </w:rPr>
                  </w:pPr>
                  <w:r w:rsidRPr="001908B4">
                    <w:rPr>
                      <w:rFonts w:ascii="Arial" w:eastAsia="Times New Roman" w:hAnsi="Arial" w:cs="Arial"/>
                      <w:color w:val="000000"/>
                      <w:sz w:val="14"/>
                      <w:szCs w:val="14"/>
                      <w:lang w:eastAsia="es-CO"/>
                    </w:rPr>
                    <w:t>·    Tarjeta Profesional o diploma</w:t>
                  </w:r>
                </w:p>
              </w:tc>
              <w:tc>
                <w:tcPr>
                  <w:tcW w:w="2164" w:type="dxa"/>
                  <w:vMerge w:val="restart"/>
                  <w:tcBorders>
                    <w:top w:val="nil"/>
                    <w:left w:val="single" w:sz="8" w:space="0" w:color="auto"/>
                    <w:bottom w:val="single" w:sz="8" w:space="0" w:color="000000"/>
                    <w:right w:val="single" w:sz="8" w:space="0" w:color="auto"/>
                  </w:tcBorders>
                  <w:shd w:val="clear" w:color="auto" w:fill="auto"/>
                  <w:vAlign w:val="center"/>
                  <w:hideMark/>
                </w:tcPr>
                <w:p w14:paraId="537098F4" w14:textId="77777777" w:rsidR="00127E6F" w:rsidRPr="001908B4" w:rsidRDefault="00127E6F" w:rsidP="000401C1">
                  <w:pPr>
                    <w:spacing w:after="0" w:line="240" w:lineRule="auto"/>
                    <w:jc w:val="center"/>
                    <w:rPr>
                      <w:rFonts w:ascii="Arial" w:eastAsia="Times New Roman" w:hAnsi="Arial" w:cs="Arial"/>
                      <w:color w:val="000000"/>
                      <w:sz w:val="14"/>
                      <w:szCs w:val="14"/>
                      <w:lang w:eastAsia="es-CO"/>
                    </w:rPr>
                  </w:pPr>
                  <w:r w:rsidRPr="001908B4">
                    <w:rPr>
                      <w:rFonts w:ascii="Arial" w:eastAsia="Times New Roman" w:hAnsi="Arial" w:cs="Arial"/>
                      <w:color w:val="000000"/>
                      <w:sz w:val="14"/>
                      <w:szCs w:val="18"/>
                      <w:lang w:eastAsia="es-CO"/>
                    </w:rPr>
                    <w:t>UNO (1)</w:t>
                  </w:r>
                </w:p>
              </w:tc>
            </w:tr>
            <w:tr w:rsidR="00127E6F" w:rsidRPr="001908B4" w14:paraId="558FE30B" w14:textId="77777777" w:rsidTr="00D56C1D">
              <w:trPr>
                <w:trHeight w:val="219"/>
              </w:trPr>
              <w:tc>
                <w:tcPr>
                  <w:tcW w:w="1647" w:type="dxa"/>
                  <w:vMerge/>
                  <w:tcBorders>
                    <w:top w:val="nil"/>
                    <w:left w:val="single" w:sz="8" w:space="0" w:color="auto"/>
                    <w:bottom w:val="single" w:sz="8" w:space="0" w:color="000000"/>
                    <w:right w:val="single" w:sz="8" w:space="0" w:color="auto"/>
                  </w:tcBorders>
                  <w:vAlign w:val="center"/>
                  <w:hideMark/>
                </w:tcPr>
                <w:p w14:paraId="5E796E54" w14:textId="77777777" w:rsidR="00127E6F" w:rsidRPr="001908B4" w:rsidRDefault="00127E6F" w:rsidP="000401C1">
                  <w:pPr>
                    <w:spacing w:after="0" w:line="240" w:lineRule="auto"/>
                    <w:rPr>
                      <w:rFonts w:ascii="Arial" w:eastAsia="Times New Roman" w:hAnsi="Arial" w:cs="Arial"/>
                      <w:b/>
                      <w:bCs/>
                      <w:color w:val="000000"/>
                      <w:sz w:val="14"/>
                      <w:szCs w:val="14"/>
                      <w:lang w:eastAsia="es-CO"/>
                    </w:rPr>
                  </w:pPr>
                </w:p>
              </w:tc>
              <w:tc>
                <w:tcPr>
                  <w:tcW w:w="1262" w:type="dxa"/>
                  <w:vMerge/>
                  <w:tcBorders>
                    <w:top w:val="nil"/>
                    <w:left w:val="single" w:sz="8" w:space="0" w:color="auto"/>
                    <w:bottom w:val="single" w:sz="8" w:space="0" w:color="000000"/>
                    <w:right w:val="single" w:sz="8" w:space="0" w:color="auto"/>
                  </w:tcBorders>
                  <w:vAlign w:val="center"/>
                  <w:hideMark/>
                </w:tcPr>
                <w:p w14:paraId="738A6647" w14:textId="77777777" w:rsidR="00127E6F" w:rsidRPr="001908B4" w:rsidRDefault="00127E6F" w:rsidP="000401C1">
                  <w:pPr>
                    <w:spacing w:after="0" w:line="240" w:lineRule="auto"/>
                    <w:rPr>
                      <w:rFonts w:ascii="Arial" w:eastAsia="Times New Roman" w:hAnsi="Arial" w:cs="Arial"/>
                      <w:color w:val="000000"/>
                      <w:sz w:val="14"/>
                      <w:szCs w:val="14"/>
                      <w:lang w:eastAsia="es-CO"/>
                    </w:rPr>
                  </w:pPr>
                </w:p>
              </w:tc>
              <w:tc>
                <w:tcPr>
                  <w:tcW w:w="1939" w:type="dxa"/>
                  <w:tcBorders>
                    <w:top w:val="nil"/>
                    <w:left w:val="nil"/>
                    <w:bottom w:val="nil"/>
                    <w:right w:val="single" w:sz="8" w:space="0" w:color="auto"/>
                  </w:tcBorders>
                  <w:shd w:val="clear" w:color="auto" w:fill="auto"/>
                  <w:vAlign w:val="center"/>
                  <w:hideMark/>
                </w:tcPr>
                <w:p w14:paraId="1F82A2DD" w14:textId="77777777" w:rsidR="00127E6F" w:rsidRPr="001908B4" w:rsidRDefault="00127E6F" w:rsidP="000401C1">
                  <w:pPr>
                    <w:spacing w:after="0" w:line="240" w:lineRule="auto"/>
                    <w:jc w:val="both"/>
                    <w:rPr>
                      <w:rFonts w:ascii="Arial" w:eastAsia="Times New Roman" w:hAnsi="Arial" w:cs="Arial"/>
                      <w:color w:val="000000"/>
                      <w:sz w:val="14"/>
                      <w:szCs w:val="14"/>
                      <w:lang w:eastAsia="es-CO"/>
                    </w:rPr>
                  </w:pPr>
                  <w:r w:rsidRPr="001908B4">
                    <w:rPr>
                      <w:rFonts w:ascii="Arial" w:eastAsia="Times New Roman" w:hAnsi="Arial" w:cs="Arial"/>
                      <w:color w:val="000000"/>
                      <w:sz w:val="14"/>
                      <w:szCs w:val="14"/>
                      <w:lang w:eastAsia="es-CO"/>
                    </w:rPr>
                    <w:t xml:space="preserve">·    Copia de cedula de ciudadanía </w:t>
                  </w:r>
                </w:p>
              </w:tc>
              <w:tc>
                <w:tcPr>
                  <w:tcW w:w="2164" w:type="dxa"/>
                  <w:vMerge/>
                  <w:tcBorders>
                    <w:top w:val="nil"/>
                    <w:left w:val="single" w:sz="8" w:space="0" w:color="auto"/>
                    <w:bottom w:val="single" w:sz="8" w:space="0" w:color="000000"/>
                    <w:right w:val="single" w:sz="8" w:space="0" w:color="auto"/>
                  </w:tcBorders>
                  <w:vAlign w:val="center"/>
                  <w:hideMark/>
                </w:tcPr>
                <w:p w14:paraId="71AEAF81" w14:textId="77777777" w:rsidR="00127E6F" w:rsidRPr="001908B4" w:rsidRDefault="00127E6F" w:rsidP="000401C1">
                  <w:pPr>
                    <w:spacing w:after="0" w:line="240" w:lineRule="auto"/>
                    <w:rPr>
                      <w:rFonts w:ascii="Arial" w:eastAsia="Times New Roman" w:hAnsi="Arial" w:cs="Arial"/>
                      <w:color w:val="000000"/>
                      <w:sz w:val="14"/>
                      <w:szCs w:val="14"/>
                      <w:lang w:eastAsia="es-CO"/>
                    </w:rPr>
                  </w:pPr>
                </w:p>
              </w:tc>
            </w:tr>
            <w:tr w:rsidR="00127E6F" w:rsidRPr="001908B4" w14:paraId="5BCCC603" w14:textId="77777777" w:rsidTr="00D56C1D">
              <w:trPr>
                <w:trHeight w:val="557"/>
              </w:trPr>
              <w:tc>
                <w:tcPr>
                  <w:tcW w:w="1647" w:type="dxa"/>
                  <w:vMerge/>
                  <w:tcBorders>
                    <w:top w:val="nil"/>
                    <w:left w:val="single" w:sz="8" w:space="0" w:color="auto"/>
                    <w:bottom w:val="single" w:sz="8" w:space="0" w:color="000000"/>
                    <w:right w:val="single" w:sz="8" w:space="0" w:color="auto"/>
                  </w:tcBorders>
                  <w:vAlign w:val="center"/>
                  <w:hideMark/>
                </w:tcPr>
                <w:p w14:paraId="0C060E84" w14:textId="77777777" w:rsidR="00127E6F" w:rsidRPr="001908B4" w:rsidRDefault="00127E6F" w:rsidP="000401C1">
                  <w:pPr>
                    <w:spacing w:after="0" w:line="240" w:lineRule="auto"/>
                    <w:rPr>
                      <w:rFonts w:ascii="Arial" w:eastAsia="Times New Roman" w:hAnsi="Arial" w:cs="Arial"/>
                      <w:b/>
                      <w:bCs/>
                      <w:color w:val="000000"/>
                      <w:sz w:val="14"/>
                      <w:szCs w:val="14"/>
                      <w:lang w:eastAsia="es-CO"/>
                    </w:rPr>
                  </w:pPr>
                </w:p>
              </w:tc>
              <w:tc>
                <w:tcPr>
                  <w:tcW w:w="1262" w:type="dxa"/>
                  <w:vMerge/>
                  <w:tcBorders>
                    <w:top w:val="nil"/>
                    <w:left w:val="single" w:sz="8" w:space="0" w:color="auto"/>
                    <w:bottom w:val="single" w:sz="8" w:space="0" w:color="000000"/>
                    <w:right w:val="single" w:sz="8" w:space="0" w:color="auto"/>
                  </w:tcBorders>
                  <w:vAlign w:val="center"/>
                  <w:hideMark/>
                </w:tcPr>
                <w:p w14:paraId="5F67988C" w14:textId="77777777" w:rsidR="00127E6F" w:rsidRPr="001908B4" w:rsidRDefault="00127E6F" w:rsidP="000401C1">
                  <w:pPr>
                    <w:spacing w:after="0" w:line="240" w:lineRule="auto"/>
                    <w:rPr>
                      <w:rFonts w:ascii="Arial" w:eastAsia="Times New Roman" w:hAnsi="Arial" w:cs="Arial"/>
                      <w:color w:val="000000"/>
                      <w:sz w:val="14"/>
                      <w:szCs w:val="14"/>
                      <w:lang w:eastAsia="es-CO"/>
                    </w:rPr>
                  </w:pPr>
                </w:p>
              </w:tc>
              <w:tc>
                <w:tcPr>
                  <w:tcW w:w="1939" w:type="dxa"/>
                  <w:tcBorders>
                    <w:top w:val="nil"/>
                    <w:left w:val="nil"/>
                    <w:bottom w:val="single" w:sz="8" w:space="0" w:color="auto"/>
                    <w:right w:val="single" w:sz="8" w:space="0" w:color="auto"/>
                  </w:tcBorders>
                  <w:shd w:val="clear" w:color="auto" w:fill="auto"/>
                  <w:vAlign w:val="center"/>
                  <w:hideMark/>
                </w:tcPr>
                <w:p w14:paraId="24540E59" w14:textId="77777777" w:rsidR="00127E6F" w:rsidRPr="001908B4" w:rsidRDefault="00127E6F" w:rsidP="000401C1">
                  <w:pPr>
                    <w:spacing w:after="0" w:line="240" w:lineRule="auto"/>
                    <w:jc w:val="both"/>
                    <w:rPr>
                      <w:rFonts w:ascii="Arial" w:eastAsia="Times New Roman" w:hAnsi="Arial" w:cs="Arial"/>
                      <w:color w:val="000000"/>
                      <w:sz w:val="14"/>
                      <w:szCs w:val="14"/>
                      <w:lang w:eastAsia="es-CO"/>
                    </w:rPr>
                  </w:pPr>
                  <w:r w:rsidRPr="001908B4">
                    <w:rPr>
                      <w:rFonts w:ascii="Arial" w:eastAsia="Times New Roman" w:hAnsi="Arial" w:cs="Arial"/>
                      <w:color w:val="000000"/>
                      <w:sz w:val="14"/>
                      <w:szCs w:val="14"/>
                      <w:lang w:eastAsia="es-CO"/>
                    </w:rPr>
                    <w:t>·    Copia de la certificación que acrediten la experiencia del profesional en ejecución de proyecto con objeto similar al del presente proceso.</w:t>
                  </w:r>
                </w:p>
              </w:tc>
              <w:tc>
                <w:tcPr>
                  <w:tcW w:w="2164" w:type="dxa"/>
                  <w:vMerge/>
                  <w:tcBorders>
                    <w:top w:val="nil"/>
                    <w:left w:val="single" w:sz="8" w:space="0" w:color="auto"/>
                    <w:bottom w:val="single" w:sz="8" w:space="0" w:color="000000"/>
                    <w:right w:val="single" w:sz="8" w:space="0" w:color="auto"/>
                  </w:tcBorders>
                  <w:vAlign w:val="center"/>
                  <w:hideMark/>
                </w:tcPr>
                <w:p w14:paraId="47B73DDB" w14:textId="77777777" w:rsidR="00127E6F" w:rsidRPr="001908B4" w:rsidRDefault="00127E6F" w:rsidP="000401C1">
                  <w:pPr>
                    <w:spacing w:after="0" w:line="240" w:lineRule="auto"/>
                    <w:rPr>
                      <w:rFonts w:ascii="Arial" w:eastAsia="Times New Roman" w:hAnsi="Arial" w:cs="Arial"/>
                      <w:color w:val="000000"/>
                      <w:sz w:val="14"/>
                      <w:szCs w:val="14"/>
                      <w:lang w:eastAsia="es-CO"/>
                    </w:rPr>
                  </w:pPr>
                </w:p>
              </w:tc>
            </w:tr>
            <w:tr w:rsidR="00127E6F" w:rsidRPr="001908B4" w14:paraId="3C995166" w14:textId="77777777" w:rsidTr="00D56C1D">
              <w:trPr>
                <w:trHeight w:val="219"/>
              </w:trPr>
              <w:tc>
                <w:tcPr>
                  <w:tcW w:w="1647" w:type="dxa"/>
                  <w:vMerge w:val="restart"/>
                  <w:tcBorders>
                    <w:top w:val="nil"/>
                    <w:left w:val="single" w:sz="8" w:space="0" w:color="auto"/>
                    <w:bottom w:val="single" w:sz="8" w:space="0" w:color="000000"/>
                    <w:right w:val="single" w:sz="8" w:space="0" w:color="auto"/>
                  </w:tcBorders>
                  <w:shd w:val="clear" w:color="auto" w:fill="auto"/>
                  <w:vAlign w:val="center"/>
                  <w:hideMark/>
                </w:tcPr>
                <w:p w14:paraId="59D5378E" w14:textId="77777777" w:rsidR="00127E6F" w:rsidRPr="001908B4" w:rsidRDefault="00127E6F" w:rsidP="000401C1">
                  <w:pPr>
                    <w:spacing w:after="0" w:line="240" w:lineRule="auto"/>
                    <w:jc w:val="both"/>
                    <w:rPr>
                      <w:rFonts w:ascii="Arial" w:eastAsia="Times New Roman" w:hAnsi="Arial" w:cs="Arial"/>
                      <w:b/>
                      <w:bCs/>
                      <w:color w:val="000000"/>
                      <w:sz w:val="14"/>
                      <w:szCs w:val="14"/>
                      <w:lang w:eastAsia="es-CO"/>
                    </w:rPr>
                  </w:pPr>
                  <w:r w:rsidRPr="001908B4">
                    <w:rPr>
                      <w:rFonts w:ascii="Arial" w:eastAsia="Times New Roman" w:hAnsi="Arial" w:cs="Arial"/>
                      <w:b/>
                      <w:bCs/>
                      <w:color w:val="000000"/>
                      <w:sz w:val="14"/>
                      <w:szCs w:val="14"/>
                      <w:lang w:eastAsia="es-CO"/>
                    </w:rPr>
                    <w:t xml:space="preserve">Curso de trabajo en alturas </w:t>
                  </w:r>
                </w:p>
              </w:tc>
              <w:tc>
                <w:tcPr>
                  <w:tcW w:w="1262" w:type="dxa"/>
                  <w:vMerge w:val="restart"/>
                  <w:tcBorders>
                    <w:top w:val="nil"/>
                    <w:left w:val="single" w:sz="8" w:space="0" w:color="auto"/>
                    <w:bottom w:val="single" w:sz="8" w:space="0" w:color="000000"/>
                    <w:right w:val="single" w:sz="8" w:space="0" w:color="auto"/>
                  </w:tcBorders>
                  <w:shd w:val="clear" w:color="auto" w:fill="auto"/>
                  <w:vAlign w:val="center"/>
                  <w:hideMark/>
                </w:tcPr>
                <w:p w14:paraId="63C133F3" w14:textId="77777777" w:rsidR="00127E6F" w:rsidRPr="001908B4" w:rsidRDefault="00127E6F" w:rsidP="000401C1">
                  <w:pPr>
                    <w:spacing w:after="0" w:line="240" w:lineRule="auto"/>
                    <w:jc w:val="center"/>
                    <w:rPr>
                      <w:rFonts w:ascii="Arial" w:eastAsia="Times New Roman" w:hAnsi="Arial" w:cs="Arial"/>
                      <w:color w:val="000000"/>
                      <w:sz w:val="14"/>
                      <w:szCs w:val="14"/>
                      <w:lang w:eastAsia="es-CO"/>
                    </w:rPr>
                  </w:pPr>
                  <w:r w:rsidRPr="001908B4">
                    <w:rPr>
                      <w:rFonts w:ascii="Arial" w:eastAsia="Times New Roman" w:hAnsi="Arial" w:cs="Arial"/>
                      <w:color w:val="000000"/>
                      <w:sz w:val="14"/>
                      <w:szCs w:val="18"/>
                      <w:lang w:eastAsia="es-CO"/>
                    </w:rPr>
                    <w:t xml:space="preserve">1 año de experiencia </w:t>
                  </w:r>
                </w:p>
              </w:tc>
              <w:tc>
                <w:tcPr>
                  <w:tcW w:w="1939" w:type="dxa"/>
                  <w:tcBorders>
                    <w:top w:val="nil"/>
                    <w:left w:val="nil"/>
                    <w:bottom w:val="nil"/>
                    <w:right w:val="single" w:sz="8" w:space="0" w:color="auto"/>
                  </w:tcBorders>
                  <w:shd w:val="clear" w:color="auto" w:fill="auto"/>
                  <w:vAlign w:val="center"/>
                  <w:hideMark/>
                </w:tcPr>
                <w:p w14:paraId="05F2EAAA" w14:textId="77777777" w:rsidR="00127E6F" w:rsidRPr="001908B4" w:rsidRDefault="00127E6F" w:rsidP="000401C1">
                  <w:pPr>
                    <w:spacing w:after="0" w:line="240" w:lineRule="auto"/>
                    <w:rPr>
                      <w:rFonts w:ascii="Arial" w:eastAsia="Times New Roman" w:hAnsi="Arial" w:cs="Arial"/>
                      <w:color w:val="000000"/>
                      <w:sz w:val="14"/>
                      <w:szCs w:val="14"/>
                      <w:lang w:eastAsia="es-CO"/>
                    </w:rPr>
                  </w:pPr>
                  <w:r w:rsidRPr="001908B4">
                    <w:rPr>
                      <w:rFonts w:ascii="Arial" w:eastAsia="Times New Roman" w:hAnsi="Arial" w:cs="Arial"/>
                      <w:color w:val="000000"/>
                      <w:sz w:val="14"/>
                      <w:szCs w:val="14"/>
                      <w:lang w:eastAsia="es-CO"/>
                    </w:rPr>
                    <w:t>·    Tarjeta Profesional o diploma o curso en alturas</w:t>
                  </w:r>
                </w:p>
              </w:tc>
              <w:tc>
                <w:tcPr>
                  <w:tcW w:w="2164" w:type="dxa"/>
                  <w:vMerge w:val="restart"/>
                  <w:tcBorders>
                    <w:top w:val="nil"/>
                    <w:left w:val="single" w:sz="8" w:space="0" w:color="auto"/>
                    <w:bottom w:val="single" w:sz="8" w:space="0" w:color="000000"/>
                    <w:right w:val="single" w:sz="8" w:space="0" w:color="auto"/>
                  </w:tcBorders>
                  <w:shd w:val="clear" w:color="auto" w:fill="auto"/>
                  <w:vAlign w:val="center"/>
                  <w:hideMark/>
                </w:tcPr>
                <w:p w14:paraId="53213920" w14:textId="77777777" w:rsidR="00127E6F" w:rsidRPr="001908B4" w:rsidRDefault="00127E6F" w:rsidP="000401C1">
                  <w:pPr>
                    <w:spacing w:after="0" w:line="240" w:lineRule="auto"/>
                    <w:jc w:val="center"/>
                    <w:rPr>
                      <w:rFonts w:ascii="Arial" w:eastAsia="Times New Roman" w:hAnsi="Arial" w:cs="Arial"/>
                      <w:color w:val="000000"/>
                      <w:sz w:val="14"/>
                      <w:szCs w:val="14"/>
                      <w:lang w:eastAsia="es-CO"/>
                    </w:rPr>
                  </w:pPr>
                  <w:r w:rsidRPr="001908B4">
                    <w:rPr>
                      <w:rFonts w:ascii="Arial" w:eastAsia="Times New Roman" w:hAnsi="Arial" w:cs="Arial"/>
                      <w:color w:val="000000"/>
                      <w:sz w:val="14"/>
                      <w:szCs w:val="18"/>
                      <w:lang w:eastAsia="es-CO"/>
                    </w:rPr>
                    <w:t>UNO (1)</w:t>
                  </w:r>
                </w:p>
              </w:tc>
            </w:tr>
            <w:tr w:rsidR="00127E6F" w:rsidRPr="001908B4" w14:paraId="1150797F" w14:textId="77777777" w:rsidTr="00D56C1D">
              <w:trPr>
                <w:trHeight w:val="219"/>
              </w:trPr>
              <w:tc>
                <w:tcPr>
                  <w:tcW w:w="1647" w:type="dxa"/>
                  <w:vMerge/>
                  <w:tcBorders>
                    <w:top w:val="nil"/>
                    <w:left w:val="single" w:sz="8" w:space="0" w:color="auto"/>
                    <w:bottom w:val="single" w:sz="8" w:space="0" w:color="000000"/>
                    <w:right w:val="single" w:sz="8" w:space="0" w:color="auto"/>
                  </w:tcBorders>
                  <w:vAlign w:val="center"/>
                  <w:hideMark/>
                </w:tcPr>
                <w:p w14:paraId="60D4888D" w14:textId="77777777" w:rsidR="00127E6F" w:rsidRPr="001908B4" w:rsidRDefault="00127E6F" w:rsidP="000401C1">
                  <w:pPr>
                    <w:spacing w:after="0" w:line="240" w:lineRule="auto"/>
                    <w:rPr>
                      <w:rFonts w:ascii="Arial" w:eastAsia="Times New Roman" w:hAnsi="Arial" w:cs="Arial"/>
                      <w:b/>
                      <w:bCs/>
                      <w:color w:val="000000"/>
                      <w:sz w:val="14"/>
                      <w:szCs w:val="14"/>
                      <w:lang w:eastAsia="es-CO"/>
                    </w:rPr>
                  </w:pPr>
                </w:p>
              </w:tc>
              <w:tc>
                <w:tcPr>
                  <w:tcW w:w="1262" w:type="dxa"/>
                  <w:vMerge/>
                  <w:tcBorders>
                    <w:top w:val="nil"/>
                    <w:left w:val="single" w:sz="8" w:space="0" w:color="auto"/>
                    <w:bottom w:val="single" w:sz="8" w:space="0" w:color="000000"/>
                    <w:right w:val="single" w:sz="8" w:space="0" w:color="auto"/>
                  </w:tcBorders>
                  <w:vAlign w:val="center"/>
                  <w:hideMark/>
                </w:tcPr>
                <w:p w14:paraId="54876289" w14:textId="77777777" w:rsidR="00127E6F" w:rsidRPr="001908B4" w:rsidRDefault="00127E6F" w:rsidP="000401C1">
                  <w:pPr>
                    <w:spacing w:after="0" w:line="240" w:lineRule="auto"/>
                    <w:rPr>
                      <w:rFonts w:ascii="Arial" w:eastAsia="Times New Roman" w:hAnsi="Arial" w:cs="Arial"/>
                      <w:color w:val="000000"/>
                      <w:sz w:val="14"/>
                      <w:szCs w:val="14"/>
                      <w:lang w:eastAsia="es-CO"/>
                    </w:rPr>
                  </w:pPr>
                </w:p>
              </w:tc>
              <w:tc>
                <w:tcPr>
                  <w:tcW w:w="1939" w:type="dxa"/>
                  <w:tcBorders>
                    <w:top w:val="nil"/>
                    <w:left w:val="nil"/>
                    <w:bottom w:val="nil"/>
                    <w:right w:val="single" w:sz="8" w:space="0" w:color="auto"/>
                  </w:tcBorders>
                  <w:shd w:val="clear" w:color="auto" w:fill="auto"/>
                  <w:vAlign w:val="center"/>
                  <w:hideMark/>
                </w:tcPr>
                <w:p w14:paraId="68DC0F63" w14:textId="77777777" w:rsidR="00127E6F" w:rsidRPr="001908B4" w:rsidRDefault="00127E6F" w:rsidP="000401C1">
                  <w:pPr>
                    <w:spacing w:after="0" w:line="240" w:lineRule="auto"/>
                    <w:jc w:val="both"/>
                    <w:rPr>
                      <w:rFonts w:ascii="Arial" w:eastAsia="Times New Roman" w:hAnsi="Arial" w:cs="Arial"/>
                      <w:color w:val="000000"/>
                      <w:sz w:val="14"/>
                      <w:szCs w:val="14"/>
                      <w:lang w:eastAsia="es-CO"/>
                    </w:rPr>
                  </w:pPr>
                  <w:r w:rsidRPr="001908B4">
                    <w:rPr>
                      <w:rFonts w:ascii="Arial" w:eastAsia="Times New Roman" w:hAnsi="Arial" w:cs="Arial"/>
                      <w:color w:val="000000"/>
                      <w:sz w:val="14"/>
                      <w:szCs w:val="14"/>
                      <w:lang w:eastAsia="es-CO"/>
                    </w:rPr>
                    <w:t xml:space="preserve">·    Copia de cedula de ciudadanía </w:t>
                  </w:r>
                </w:p>
              </w:tc>
              <w:tc>
                <w:tcPr>
                  <w:tcW w:w="2164" w:type="dxa"/>
                  <w:vMerge/>
                  <w:tcBorders>
                    <w:top w:val="nil"/>
                    <w:left w:val="single" w:sz="8" w:space="0" w:color="auto"/>
                    <w:bottom w:val="single" w:sz="8" w:space="0" w:color="000000"/>
                    <w:right w:val="single" w:sz="8" w:space="0" w:color="auto"/>
                  </w:tcBorders>
                  <w:vAlign w:val="center"/>
                  <w:hideMark/>
                </w:tcPr>
                <w:p w14:paraId="5D473F33" w14:textId="77777777" w:rsidR="00127E6F" w:rsidRPr="001908B4" w:rsidRDefault="00127E6F" w:rsidP="000401C1">
                  <w:pPr>
                    <w:spacing w:after="0" w:line="240" w:lineRule="auto"/>
                    <w:rPr>
                      <w:rFonts w:ascii="Arial" w:eastAsia="Times New Roman" w:hAnsi="Arial" w:cs="Arial"/>
                      <w:color w:val="000000"/>
                      <w:sz w:val="14"/>
                      <w:szCs w:val="14"/>
                      <w:lang w:eastAsia="es-CO"/>
                    </w:rPr>
                  </w:pPr>
                </w:p>
              </w:tc>
            </w:tr>
            <w:tr w:rsidR="00127E6F" w:rsidRPr="001908B4" w14:paraId="08D108A6" w14:textId="77777777" w:rsidTr="00D56C1D">
              <w:trPr>
                <w:trHeight w:val="557"/>
              </w:trPr>
              <w:tc>
                <w:tcPr>
                  <w:tcW w:w="1647" w:type="dxa"/>
                  <w:vMerge/>
                  <w:tcBorders>
                    <w:top w:val="nil"/>
                    <w:left w:val="single" w:sz="8" w:space="0" w:color="auto"/>
                    <w:bottom w:val="single" w:sz="8" w:space="0" w:color="000000"/>
                    <w:right w:val="single" w:sz="8" w:space="0" w:color="auto"/>
                  </w:tcBorders>
                  <w:vAlign w:val="center"/>
                  <w:hideMark/>
                </w:tcPr>
                <w:p w14:paraId="5751BB2D" w14:textId="77777777" w:rsidR="00127E6F" w:rsidRPr="001908B4" w:rsidRDefault="00127E6F" w:rsidP="000401C1">
                  <w:pPr>
                    <w:spacing w:after="0" w:line="240" w:lineRule="auto"/>
                    <w:rPr>
                      <w:rFonts w:ascii="Arial" w:eastAsia="Times New Roman" w:hAnsi="Arial" w:cs="Arial"/>
                      <w:b/>
                      <w:bCs/>
                      <w:color w:val="000000"/>
                      <w:sz w:val="14"/>
                      <w:szCs w:val="14"/>
                      <w:lang w:eastAsia="es-CO"/>
                    </w:rPr>
                  </w:pPr>
                </w:p>
              </w:tc>
              <w:tc>
                <w:tcPr>
                  <w:tcW w:w="1262" w:type="dxa"/>
                  <w:vMerge/>
                  <w:tcBorders>
                    <w:top w:val="nil"/>
                    <w:left w:val="single" w:sz="8" w:space="0" w:color="auto"/>
                    <w:bottom w:val="single" w:sz="8" w:space="0" w:color="000000"/>
                    <w:right w:val="single" w:sz="8" w:space="0" w:color="auto"/>
                  </w:tcBorders>
                  <w:vAlign w:val="center"/>
                  <w:hideMark/>
                </w:tcPr>
                <w:p w14:paraId="75869678" w14:textId="77777777" w:rsidR="00127E6F" w:rsidRPr="001908B4" w:rsidRDefault="00127E6F" w:rsidP="000401C1">
                  <w:pPr>
                    <w:spacing w:after="0" w:line="240" w:lineRule="auto"/>
                    <w:rPr>
                      <w:rFonts w:ascii="Arial" w:eastAsia="Times New Roman" w:hAnsi="Arial" w:cs="Arial"/>
                      <w:color w:val="000000"/>
                      <w:sz w:val="14"/>
                      <w:szCs w:val="14"/>
                      <w:lang w:eastAsia="es-CO"/>
                    </w:rPr>
                  </w:pPr>
                </w:p>
              </w:tc>
              <w:tc>
                <w:tcPr>
                  <w:tcW w:w="1939" w:type="dxa"/>
                  <w:tcBorders>
                    <w:top w:val="nil"/>
                    <w:left w:val="nil"/>
                    <w:bottom w:val="single" w:sz="8" w:space="0" w:color="auto"/>
                    <w:right w:val="single" w:sz="8" w:space="0" w:color="auto"/>
                  </w:tcBorders>
                  <w:shd w:val="clear" w:color="auto" w:fill="auto"/>
                  <w:vAlign w:val="center"/>
                  <w:hideMark/>
                </w:tcPr>
                <w:p w14:paraId="474773BA" w14:textId="77777777" w:rsidR="00127E6F" w:rsidRPr="001908B4" w:rsidRDefault="00127E6F" w:rsidP="000401C1">
                  <w:pPr>
                    <w:spacing w:after="0" w:line="240" w:lineRule="auto"/>
                    <w:rPr>
                      <w:rFonts w:ascii="Arial" w:eastAsia="Times New Roman" w:hAnsi="Arial" w:cs="Arial"/>
                      <w:color w:val="000000"/>
                      <w:sz w:val="14"/>
                      <w:szCs w:val="14"/>
                      <w:lang w:eastAsia="es-CO"/>
                    </w:rPr>
                  </w:pPr>
                  <w:r w:rsidRPr="001908B4">
                    <w:rPr>
                      <w:rFonts w:ascii="Arial" w:eastAsia="Times New Roman" w:hAnsi="Arial" w:cs="Arial"/>
                      <w:color w:val="000000"/>
                      <w:sz w:val="14"/>
                      <w:szCs w:val="14"/>
                      <w:lang w:eastAsia="es-CO"/>
                    </w:rPr>
                    <w:t>·    Copia de la certificación que acrediten la experiencia del profesional en ejecución de proyecto con objeto similar al del presente proceso.</w:t>
                  </w:r>
                </w:p>
              </w:tc>
              <w:tc>
                <w:tcPr>
                  <w:tcW w:w="2164" w:type="dxa"/>
                  <w:vMerge/>
                  <w:tcBorders>
                    <w:top w:val="nil"/>
                    <w:left w:val="single" w:sz="8" w:space="0" w:color="auto"/>
                    <w:bottom w:val="single" w:sz="8" w:space="0" w:color="000000"/>
                    <w:right w:val="single" w:sz="8" w:space="0" w:color="auto"/>
                  </w:tcBorders>
                  <w:vAlign w:val="center"/>
                  <w:hideMark/>
                </w:tcPr>
                <w:p w14:paraId="1B2F8369" w14:textId="77777777" w:rsidR="00127E6F" w:rsidRPr="001908B4" w:rsidRDefault="00127E6F" w:rsidP="000401C1">
                  <w:pPr>
                    <w:spacing w:after="0" w:line="240" w:lineRule="auto"/>
                    <w:rPr>
                      <w:rFonts w:ascii="Arial" w:eastAsia="Times New Roman" w:hAnsi="Arial" w:cs="Arial"/>
                      <w:color w:val="000000"/>
                      <w:sz w:val="14"/>
                      <w:szCs w:val="14"/>
                      <w:lang w:eastAsia="es-CO"/>
                    </w:rPr>
                  </w:pPr>
                </w:p>
              </w:tc>
            </w:tr>
          </w:tbl>
          <w:p w14:paraId="56456FF1" w14:textId="77777777" w:rsidR="00127E6F" w:rsidRPr="00DA2474" w:rsidRDefault="00127E6F" w:rsidP="000401C1">
            <w:pPr>
              <w:pStyle w:val="Textoindependiente2"/>
              <w:tabs>
                <w:tab w:val="left" w:pos="1980"/>
              </w:tabs>
              <w:spacing w:after="0" w:line="240" w:lineRule="auto"/>
              <w:jc w:val="both"/>
              <w:rPr>
                <w:rFonts w:ascii="Arial" w:hAnsi="Arial" w:cs="Arial"/>
                <w:sz w:val="18"/>
                <w:szCs w:val="18"/>
              </w:rPr>
            </w:pPr>
            <w:r w:rsidRPr="001908B4">
              <w:rPr>
                <w:rFonts w:ascii="Arial" w:hAnsi="Arial" w:cs="Arial"/>
                <w:sz w:val="18"/>
                <w:szCs w:val="18"/>
              </w:rPr>
              <w:t>Dicha experiencia será contada a partir de la expedición de la tarjeta profesional, acta de grado y/o certificado académico.</w:t>
            </w:r>
          </w:p>
        </w:tc>
        <w:tc>
          <w:tcPr>
            <w:tcW w:w="945" w:type="dxa"/>
            <w:shd w:val="clear" w:color="auto" w:fill="FFFFFF" w:themeFill="background1"/>
            <w:vAlign w:val="center"/>
          </w:tcPr>
          <w:p w14:paraId="40E44DC3" w14:textId="77777777" w:rsidR="00127E6F" w:rsidRPr="00BA27E4" w:rsidRDefault="00127E6F" w:rsidP="000401C1">
            <w:pPr>
              <w:pStyle w:val="Prrafodelista"/>
              <w:tabs>
                <w:tab w:val="left" w:pos="240"/>
                <w:tab w:val="center" w:pos="4459"/>
                <w:tab w:val="left" w:pos="5820"/>
              </w:tabs>
              <w:ind w:left="-31"/>
              <w:jc w:val="center"/>
              <w:rPr>
                <w:rFonts w:ascii="Arial" w:hAnsi="Arial" w:cs="Arial"/>
                <w:b/>
                <w:sz w:val="18"/>
                <w:szCs w:val="18"/>
              </w:rPr>
            </w:pPr>
          </w:p>
        </w:tc>
        <w:tc>
          <w:tcPr>
            <w:tcW w:w="1274" w:type="dxa"/>
            <w:shd w:val="clear" w:color="auto" w:fill="FFFFFF" w:themeFill="background1"/>
            <w:vAlign w:val="center"/>
          </w:tcPr>
          <w:p w14:paraId="11880A2F" w14:textId="77777777" w:rsidR="00127E6F" w:rsidRPr="00BA27E4" w:rsidRDefault="00127E6F" w:rsidP="000401C1">
            <w:pPr>
              <w:pStyle w:val="Prrafodelista"/>
              <w:tabs>
                <w:tab w:val="left" w:pos="240"/>
                <w:tab w:val="center" w:pos="4459"/>
                <w:tab w:val="left" w:pos="5820"/>
              </w:tabs>
              <w:ind w:left="-31"/>
              <w:jc w:val="center"/>
              <w:rPr>
                <w:rFonts w:ascii="Arial" w:hAnsi="Arial" w:cs="Arial"/>
                <w:b/>
                <w:sz w:val="18"/>
                <w:szCs w:val="18"/>
              </w:rPr>
            </w:pPr>
          </w:p>
        </w:tc>
      </w:tr>
      <w:tr w:rsidR="00127E6F" w:rsidRPr="00BA27E4" w14:paraId="7A8A71E9" w14:textId="77777777" w:rsidTr="000401C1">
        <w:trPr>
          <w:trHeight w:val="47"/>
        </w:trPr>
        <w:tc>
          <w:tcPr>
            <w:tcW w:w="615" w:type="dxa"/>
            <w:shd w:val="clear" w:color="auto" w:fill="FFFFFF" w:themeFill="background1"/>
            <w:vAlign w:val="center"/>
          </w:tcPr>
          <w:p w14:paraId="0996E8AE" w14:textId="77777777" w:rsidR="00127E6F" w:rsidRPr="00BA27E4" w:rsidRDefault="00127E6F" w:rsidP="000401C1">
            <w:pPr>
              <w:pStyle w:val="Prrafodelista"/>
              <w:tabs>
                <w:tab w:val="left" w:pos="240"/>
                <w:tab w:val="center" w:pos="4459"/>
                <w:tab w:val="left" w:pos="5820"/>
              </w:tabs>
              <w:ind w:left="-31"/>
              <w:jc w:val="center"/>
              <w:rPr>
                <w:rFonts w:ascii="Arial" w:eastAsia="MS Mincho" w:hAnsi="Arial" w:cs="Arial"/>
                <w:b/>
                <w:sz w:val="18"/>
                <w:szCs w:val="18"/>
              </w:rPr>
            </w:pPr>
          </w:p>
        </w:tc>
        <w:tc>
          <w:tcPr>
            <w:tcW w:w="7118" w:type="dxa"/>
            <w:shd w:val="clear" w:color="auto" w:fill="FFFFFF" w:themeFill="background1"/>
            <w:vAlign w:val="center"/>
          </w:tcPr>
          <w:p w14:paraId="7D6921F1" w14:textId="77777777" w:rsidR="00127E6F" w:rsidRPr="005F6C4F" w:rsidRDefault="00127E6F" w:rsidP="000401C1">
            <w:pPr>
              <w:pStyle w:val="Textoindependiente2"/>
              <w:spacing w:after="0" w:line="240" w:lineRule="auto"/>
              <w:ind w:right="87"/>
              <w:rPr>
                <w:rFonts w:ascii="Arial" w:eastAsia="Calibri" w:hAnsi="Arial" w:cs="Arial"/>
                <w:b/>
                <w:sz w:val="18"/>
                <w:szCs w:val="20"/>
                <w:lang w:val="es-CO"/>
              </w:rPr>
            </w:pPr>
            <w:r w:rsidRPr="005F6C4F">
              <w:rPr>
                <w:rFonts w:ascii="Arial" w:eastAsia="Calibri" w:hAnsi="Arial" w:cs="Arial"/>
                <w:b/>
                <w:sz w:val="18"/>
                <w:szCs w:val="20"/>
                <w:lang w:val="es-CO"/>
              </w:rPr>
              <w:t xml:space="preserve">CAPACIDAD OPERATIVA </w:t>
            </w:r>
          </w:p>
          <w:p w14:paraId="4548065F" w14:textId="77777777" w:rsidR="00127E6F" w:rsidRPr="005F6C4F" w:rsidRDefault="00127E6F" w:rsidP="000401C1">
            <w:pPr>
              <w:pStyle w:val="Textoindependiente2"/>
              <w:spacing w:after="0" w:line="240" w:lineRule="auto"/>
              <w:ind w:right="87"/>
              <w:jc w:val="both"/>
              <w:rPr>
                <w:rFonts w:ascii="Arial" w:eastAsia="Calibri" w:hAnsi="Arial" w:cs="Arial"/>
                <w:sz w:val="18"/>
                <w:szCs w:val="20"/>
                <w:lang w:val="es-CO"/>
              </w:rPr>
            </w:pPr>
          </w:p>
          <w:p w14:paraId="77295309" w14:textId="77777777" w:rsidR="00127E6F" w:rsidRPr="005F6C4F" w:rsidRDefault="00127E6F" w:rsidP="000401C1">
            <w:pPr>
              <w:pStyle w:val="Textoindependiente2"/>
              <w:spacing w:after="0" w:line="240" w:lineRule="auto"/>
              <w:ind w:right="87"/>
              <w:jc w:val="both"/>
              <w:rPr>
                <w:rFonts w:ascii="Arial" w:eastAsia="Calibri" w:hAnsi="Arial" w:cs="Arial"/>
                <w:sz w:val="18"/>
                <w:szCs w:val="20"/>
                <w:lang w:val="es-CO"/>
              </w:rPr>
            </w:pPr>
            <w:r w:rsidRPr="005F6C4F">
              <w:rPr>
                <w:rFonts w:ascii="Arial" w:eastAsia="Calibri" w:hAnsi="Arial" w:cs="Arial"/>
                <w:sz w:val="18"/>
                <w:szCs w:val="20"/>
                <w:lang w:val="es-CO"/>
              </w:rPr>
              <w:t xml:space="preserve">Este requisito esta consignado </w:t>
            </w:r>
            <w:r w:rsidRPr="005F6C4F">
              <w:rPr>
                <w:rFonts w:ascii="Arial" w:hAnsi="Arial" w:cs="Arial"/>
                <w:sz w:val="18"/>
                <w:szCs w:val="20"/>
                <w:lang w:val="es-CO"/>
              </w:rPr>
              <w:t>en el anexo ESPECIFICACIONES TÉCNICAS MÍNIMAS LOTE 1, 2 y 3</w:t>
            </w:r>
            <w:r w:rsidRPr="005F6C4F">
              <w:rPr>
                <w:rFonts w:ascii="Arial" w:eastAsia="Calibri" w:hAnsi="Arial" w:cs="Arial"/>
                <w:sz w:val="18"/>
                <w:szCs w:val="20"/>
                <w:lang w:val="es-CO"/>
              </w:rPr>
              <w:t xml:space="preserve"> y será verificado por los miembros del comité evaluador técnico.</w:t>
            </w:r>
          </w:p>
          <w:p w14:paraId="07636906" w14:textId="77777777" w:rsidR="00127E6F" w:rsidRPr="005F6C4F" w:rsidRDefault="00127E6F" w:rsidP="000401C1">
            <w:pPr>
              <w:pStyle w:val="Textoindependiente2"/>
              <w:spacing w:after="0" w:line="240" w:lineRule="auto"/>
              <w:ind w:right="87"/>
              <w:jc w:val="both"/>
              <w:rPr>
                <w:rFonts w:ascii="Arial" w:eastAsia="Calibri" w:hAnsi="Arial" w:cs="Arial"/>
                <w:sz w:val="18"/>
                <w:szCs w:val="20"/>
                <w:lang w:val="es-CO"/>
              </w:rPr>
            </w:pPr>
          </w:p>
          <w:p w14:paraId="0BC0BC43" w14:textId="77777777" w:rsidR="00127E6F" w:rsidRPr="005F6C4F" w:rsidRDefault="00127E6F" w:rsidP="000401C1">
            <w:pPr>
              <w:pStyle w:val="Textoindependiente2"/>
              <w:spacing w:after="0" w:line="240" w:lineRule="auto"/>
              <w:ind w:right="87"/>
              <w:jc w:val="both"/>
              <w:rPr>
                <w:rFonts w:ascii="Arial" w:eastAsia="Calibri" w:hAnsi="Arial" w:cs="Arial"/>
                <w:sz w:val="18"/>
                <w:szCs w:val="20"/>
              </w:rPr>
            </w:pPr>
            <w:r w:rsidRPr="005F6C4F">
              <w:rPr>
                <w:rFonts w:ascii="Arial" w:eastAsia="Calibri" w:hAnsi="Arial" w:cs="Arial"/>
                <w:sz w:val="18"/>
                <w:szCs w:val="20"/>
              </w:rPr>
              <w:t>El oferente mediante certificación escrita firmada por el representante legal, deberá certificar que cuenta con la infraestructura requerida, medios logísticos y tecnológicos, personal idóneo, equipos necesarios para la ejecución de acuerdo a lo establecido en el anexo N.º 2 especificaciones técnicas, del presente estudio previo.</w:t>
            </w:r>
          </w:p>
          <w:p w14:paraId="7C0308D7" w14:textId="77777777" w:rsidR="00127E6F" w:rsidRPr="005F6C4F" w:rsidRDefault="00127E6F" w:rsidP="000401C1">
            <w:pPr>
              <w:pStyle w:val="Textoindependiente2"/>
              <w:spacing w:after="0" w:line="240" w:lineRule="auto"/>
              <w:ind w:right="87"/>
              <w:jc w:val="both"/>
              <w:rPr>
                <w:rFonts w:ascii="Arial" w:eastAsia="Calibri" w:hAnsi="Arial" w:cs="Arial"/>
                <w:sz w:val="18"/>
                <w:szCs w:val="20"/>
              </w:rPr>
            </w:pPr>
          </w:p>
          <w:p w14:paraId="1B770A48" w14:textId="77777777" w:rsidR="00127E6F" w:rsidRPr="005F6C4F" w:rsidRDefault="00127E6F" w:rsidP="000401C1">
            <w:pPr>
              <w:pStyle w:val="Textoindependiente2"/>
              <w:spacing w:after="0" w:line="240" w:lineRule="auto"/>
              <w:ind w:right="87"/>
              <w:jc w:val="both"/>
              <w:rPr>
                <w:rFonts w:ascii="Arial" w:eastAsia="Calibri" w:hAnsi="Arial" w:cs="Arial"/>
                <w:sz w:val="18"/>
                <w:szCs w:val="20"/>
              </w:rPr>
            </w:pPr>
            <w:r w:rsidRPr="005F6C4F">
              <w:rPr>
                <w:rFonts w:ascii="Arial" w:eastAsia="Calibri" w:hAnsi="Arial" w:cs="Arial"/>
                <w:sz w:val="18"/>
                <w:szCs w:val="20"/>
              </w:rPr>
              <w:t>El oferente deberá mediante certificación firmada por el representante legal, donde garantice que cuenta con la capacidad administrativa, operacional de recurso humano, disponible de atención, transporte, recursos financieros y todo lo necesario para la prestación del servicio objeto del presente proceso de contratación.</w:t>
            </w:r>
          </w:p>
          <w:p w14:paraId="40D22E78" w14:textId="77777777" w:rsidR="00127E6F" w:rsidRPr="001908B4" w:rsidRDefault="00127E6F" w:rsidP="000401C1">
            <w:pPr>
              <w:pStyle w:val="Textoindependiente2"/>
              <w:spacing w:after="0" w:line="240" w:lineRule="auto"/>
              <w:ind w:left="12" w:right="616"/>
              <w:rPr>
                <w:rFonts w:ascii="Arial" w:eastAsia="Calibri" w:hAnsi="Arial" w:cs="Arial"/>
                <w:b/>
                <w:sz w:val="18"/>
                <w:szCs w:val="18"/>
                <w:lang w:val="es-CO"/>
              </w:rPr>
            </w:pPr>
          </w:p>
        </w:tc>
        <w:tc>
          <w:tcPr>
            <w:tcW w:w="945" w:type="dxa"/>
            <w:shd w:val="clear" w:color="auto" w:fill="FFFFFF" w:themeFill="background1"/>
            <w:vAlign w:val="center"/>
          </w:tcPr>
          <w:p w14:paraId="5A4D81EA" w14:textId="77777777" w:rsidR="00127E6F" w:rsidRPr="00BA27E4" w:rsidRDefault="00127E6F" w:rsidP="000401C1">
            <w:pPr>
              <w:pStyle w:val="Prrafodelista"/>
              <w:tabs>
                <w:tab w:val="left" w:pos="240"/>
                <w:tab w:val="center" w:pos="4459"/>
                <w:tab w:val="left" w:pos="5820"/>
              </w:tabs>
              <w:ind w:left="-31"/>
              <w:jc w:val="center"/>
              <w:rPr>
                <w:rFonts w:ascii="Arial" w:hAnsi="Arial" w:cs="Arial"/>
                <w:b/>
                <w:sz w:val="18"/>
                <w:szCs w:val="18"/>
              </w:rPr>
            </w:pPr>
          </w:p>
        </w:tc>
        <w:tc>
          <w:tcPr>
            <w:tcW w:w="1274" w:type="dxa"/>
            <w:shd w:val="clear" w:color="auto" w:fill="FFFFFF" w:themeFill="background1"/>
            <w:vAlign w:val="center"/>
          </w:tcPr>
          <w:p w14:paraId="6A7DE36B" w14:textId="77777777" w:rsidR="00127E6F" w:rsidRPr="00BA27E4" w:rsidRDefault="00127E6F" w:rsidP="000401C1">
            <w:pPr>
              <w:pStyle w:val="Prrafodelista"/>
              <w:tabs>
                <w:tab w:val="left" w:pos="240"/>
                <w:tab w:val="center" w:pos="4459"/>
                <w:tab w:val="left" w:pos="5820"/>
              </w:tabs>
              <w:ind w:left="-31"/>
              <w:jc w:val="center"/>
              <w:rPr>
                <w:rFonts w:ascii="Arial" w:hAnsi="Arial" w:cs="Arial"/>
                <w:b/>
                <w:sz w:val="18"/>
                <w:szCs w:val="18"/>
              </w:rPr>
            </w:pPr>
          </w:p>
        </w:tc>
      </w:tr>
      <w:tr w:rsidR="00127E6F" w:rsidRPr="00BA27E4" w14:paraId="0199D427" w14:textId="77777777" w:rsidTr="000401C1">
        <w:trPr>
          <w:trHeight w:val="47"/>
        </w:trPr>
        <w:tc>
          <w:tcPr>
            <w:tcW w:w="615" w:type="dxa"/>
            <w:vAlign w:val="center"/>
          </w:tcPr>
          <w:p w14:paraId="2C40E305" w14:textId="77777777" w:rsidR="00127E6F" w:rsidRPr="00BA27E4" w:rsidRDefault="00127E6F" w:rsidP="000401C1">
            <w:pPr>
              <w:pStyle w:val="Prrafodelista"/>
              <w:numPr>
                <w:ilvl w:val="0"/>
                <w:numId w:val="1"/>
              </w:numPr>
              <w:tabs>
                <w:tab w:val="left" w:pos="240"/>
                <w:tab w:val="center" w:pos="4459"/>
                <w:tab w:val="left" w:pos="5820"/>
              </w:tabs>
              <w:ind w:left="-31" w:right="-405"/>
              <w:jc w:val="center"/>
              <w:rPr>
                <w:rFonts w:ascii="Arial" w:eastAsia="MS Mincho" w:hAnsi="Arial" w:cs="Arial"/>
                <w:sz w:val="18"/>
                <w:szCs w:val="18"/>
              </w:rPr>
            </w:pPr>
          </w:p>
        </w:tc>
        <w:tc>
          <w:tcPr>
            <w:tcW w:w="7118" w:type="dxa"/>
          </w:tcPr>
          <w:p w14:paraId="5051F588"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r w:rsidRPr="00BA27E4">
              <w:rPr>
                <w:rFonts w:ascii="Arial" w:hAnsi="Arial" w:cs="Arial"/>
                <w:b/>
                <w:bCs/>
                <w:sz w:val="18"/>
                <w:szCs w:val="18"/>
                <w:lang w:val="es-CO"/>
              </w:rPr>
              <w:t>Garantía de Calidad y Cumplimiento Técnico</w:t>
            </w:r>
          </w:p>
          <w:p w14:paraId="73453D84" w14:textId="77777777" w:rsidR="00127E6F" w:rsidRPr="00BA27E4" w:rsidRDefault="00127E6F" w:rsidP="000401C1">
            <w:pPr>
              <w:pStyle w:val="Textoindependiente2"/>
              <w:spacing w:after="0" w:line="240" w:lineRule="auto"/>
              <w:ind w:left="-31"/>
              <w:jc w:val="both"/>
              <w:rPr>
                <w:rFonts w:ascii="Arial" w:hAnsi="Arial" w:cs="Arial"/>
                <w:sz w:val="18"/>
                <w:szCs w:val="18"/>
              </w:rPr>
            </w:pPr>
            <w:r w:rsidRPr="00BA27E4">
              <w:rPr>
                <w:rFonts w:ascii="Arial" w:hAnsi="Arial" w:cs="Arial"/>
                <w:sz w:val="18"/>
                <w:szCs w:val="18"/>
                <w:lang w:val="es-CO"/>
              </w:rPr>
              <w:t>El oferente deberá aportar una certificación escrita, suscrita por él mismo o su representante legal, en la que garantice que todos los bienes y servicios objeto del presente proceso cumplen estrictamente con las fichas técnicas y estándares de calidad exigidos. Mediante dicho documento, se entenderá prestado el compromiso, bajo la gravedad de juramento, de que los elementos suministrados son de óptima calidad y aptos para el uso institucional.</w:t>
            </w:r>
          </w:p>
        </w:tc>
        <w:tc>
          <w:tcPr>
            <w:tcW w:w="945" w:type="dxa"/>
          </w:tcPr>
          <w:p w14:paraId="4255EC5C"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p>
        </w:tc>
        <w:tc>
          <w:tcPr>
            <w:tcW w:w="1274" w:type="dxa"/>
          </w:tcPr>
          <w:p w14:paraId="7559658D"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p>
        </w:tc>
      </w:tr>
      <w:tr w:rsidR="00127E6F" w:rsidRPr="00BA27E4" w14:paraId="42D6EF98" w14:textId="77777777" w:rsidTr="000401C1">
        <w:trPr>
          <w:trHeight w:val="1645"/>
        </w:trPr>
        <w:tc>
          <w:tcPr>
            <w:tcW w:w="615" w:type="dxa"/>
            <w:vAlign w:val="center"/>
          </w:tcPr>
          <w:p w14:paraId="056C8E73" w14:textId="77777777" w:rsidR="00127E6F" w:rsidRPr="00BA27E4" w:rsidRDefault="00127E6F" w:rsidP="000401C1">
            <w:pPr>
              <w:pStyle w:val="Prrafodelista"/>
              <w:numPr>
                <w:ilvl w:val="0"/>
                <w:numId w:val="1"/>
              </w:numPr>
              <w:tabs>
                <w:tab w:val="left" w:pos="240"/>
                <w:tab w:val="center" w:pos="4459"/>
                <w:tab w:val="left" w:pos="5820"/>
              </w:tabs>
              <w:ind w:left="-31" w:right="-405"/>
              <w:jc w:val="center"/>
              <w:rPr>
                <w:rFonts w:ascii="Arial" w:eastAsia="MS Mincho" w:hAnsi="Arial" w:cs="Arial"/>
                <w:sz w:val="18"/>
                <w:szCs w:val="18"/>
              </w:rPr>
            </w:pPr>
          </w:p>
        </w:tc>
        <w:tc>
          <w:tcPr>
            <w:tcW w:w="7118" w:type="dxa"/>
          </w:tcPr>
          <w:p w14:paraId="30A180AF" w14:textId="77777777" w:rsidR="00127E6F" w:rsidRPr="00BA27E4" w:rsidRDefault="00127E6F" w:rsidP="000401C1">
            <w:pPr>
              <w:pStyle w:val="Textoindependiente2"/>
              <w:spacing w:after="0" w:line="240" w:lineRule="auto"/>
              <w:ind w:left="-31"/>
              <w:jc w:val="both"/>
              <w:rPr>
                <w:rFonts w:ascii="Arial" w:hAnsi="Arial" w:cs="Arial"/>
                <w:b/>
                <w:bCs/>
                <w:sz w:val="18"/>
                <w:szCs w:val="18"/>
              </w:rPr>
            </w:pPr>
            <w:r w:rsidRPr="00BA27E4">
              <w:rPr>
                <w:rFonts w:ascii="Arial" w:hAnsi="Arial" w:cs="Arial"/>
                <w:b/>
                <w:bCs/>
                <w:sz w:val="18"/>
                <w:szCs w:val="18"/>
              </w:rPr>
              <w:t>Obligación de Reposición y Cambio</w:t>
            </w:r>
          </w:p>
          <w:p w14:paraId="3ED293AC" w14:textId="77777777" w:rsidR="00127E6F" w:rsidRPr="00BA27E4" w:rsidRDefault="00127E6F" w:rsidP="000401C1">
            <w:pPr>
              <w:pStyle w:val="Textoindependiente2"/>
              <w:spacing w:after="0" w:line="240" w:lineRule="auto"/>
              <w:ind w:left="-31"/>
              <w:jc w:val="both"/>
              <w:rPr>
                <w:rFonts w:ascii="Arial" w:hAnsi="Arial" w:cs="Arial"/>
                <w:sz w:val="18"/>
                <w:szCs w:val="18"/>
              </w:rPr>
            </w:pPr>
            <w:r w:rsidRPr="00BA27E4">
              <w:rPr>
                <w:rFonts w:ascii="Arial" w:hAnsi="Arial" w:cs="Arial"/>
                <w:sz w:val="18"/>
                <w:szCs w:val="18"/>
              </w:rPr>
              <w:t>El contratista se obliga a realizar el cambio o reposición de los elementos, sin costo adicional para la Policía Nacional, cuando se presente cualquiera de las siguientes causales:</w:t>
            </w:r>
          </w:p>
          <w:p w14:paraId="2F77FCB9" w14:textId="77777777" w:rsidR="00127E6F" w:rsidRPr="00BA27E4" w:rsidRDefault="00127E6F" w:rsidP="000401C1">
            <w:pPr>
              <w:pStyle w:val="Textoindependiente2"/>
              <w:spacing w:after="0" w:line="240" w:lineRule="auto"/>
              <w:ind w:left="-31"/>
              <w:jc w:val="both"/>
              <w:rPr>
                <w:rFonts w:ascii="Arial" w:hAnsi="Arial" w:cs="Arial"/>
                <w:sz w:val="18"/>
                <w:szCs w:val="18"/>
              </w:rPr>
            </w:pPr>
          </w:p>
          <w:p w14:paraId="29270F17" w14:textId="77777777" w:rsidR="00127E6F" w:rsidRPr="00BA27E4" w:rsidRDefault="00127E6F" w:rsidP="000401C1">
            <w:pPr>
              <w:pStyle w:val="Textoindependiente2"/>
              <w:numPr>
                <w:ilvl w:val="0"/>
                <w:numId w:val="14"/>
              </w:numPr>
              <w:spacing w:after="0" w:line="240" w:lineRule="auto"/>
              <w:ind w:left="154" w:hanging="154"/>
              <w:jc w:val="both"/>
              <w:rPr>
                <w:rFonts w:ascii="Arial" w:hAnsi="Arial" w:cs="Arial"/>
                <w:sz w:val="18"/>
                <w:szCs w:val="18"/>
              </w:rPr>
            </w:pPr>
            <w:r w:rsidRPr="00BA27E4">
              <w:rPr>
                <w:rFonts w:ascii="Arial" w:hAnsi="Arial" w:cs="Arial"/>
                <w:sz w:val="18"/>
                <w:szCs w:val="18"/>
              </w:rPr>
              <w:t>Defectos de fabricación o vicios ocultos.</w:t>
            </w:r>
          </w:p>
          <w:p w14:paraId="5A7A9C94" w14:textId="77777777" w:rsidR="00127E6F" w:rsidRPr="00BA27E4" w:rsidRDefault="00127E6F" w:rsidP="000401C1">
            <w:pPr>
              <w:pStyle w:val="Textoindependiente2"/>
              <w:numPr>
                <w:ilvl w:val="0"/>
                <w:numId w:val="14"/>
              </w:numPr>
              <w:spacing w:after="0" w:line="240" w:lineRule="auto"/>
              <w:ind w:left="154" w:hanging="154"/>
              <w:jc w:val="both"/>
              <w:rPr>
                <w:rFonts w:ascii="Arial" w:hAnsi="Arial" w:cs="Arial"/>
                <w:sz w:val="18"/>
                <w:szCs w:val="18"/>
              </w:rPr>
            </w:pPr>
            <w:r w:rsidRPr="00BA27E4">
              <w:rPr>
                <w:rFonts w:ascii="Arial" w:hAnsi="Arial" w:cs="Arial"/>
                <w:sz w:val="18"/>
                <w:szCs w:val="18"/>
              </w:rPr>
              <w:t>Baja calidad de los insumos o materiales.</w:t>
            </w:r>
          </w:p>
          <w:p w14:paraId="2CD5AE96" w14:textId="77777777" w:rsidR="00127E6F" w:rsidRPr="00BA27E4" w:rsidRDefault="00127E6F" w:rsidP="000401C1">
            <w:pPr>
              <w:pStyle w:val="Textoindependiente2"/>
              <w:numPr>
                <w:ilvl w:val="0"/>
                <w:numId w:val="14"/>
              </w:numPr>
              <w:spacing w:after="0" w:line="240" w:lineRule="auto"/>
              <w:ind w:left="154" w:hanging="154"/>
              <w:jc w:val="both"/>
              <w:rPr>
                <w:rFonts w:ascii="Arial" w:hAnsi="Arial" w:cs="Arial"/>
                <w:sz w:val="18"/>
                <w:szCs w:val="18"/>
              </w:rPr>
            </w:pPr>
            <w:r w:rsidRPr="00BA27E4">
              <w:rPr>
                <w:rFonts w:ascii="Arial" w:hAnsi="Arial" w:cs="Arial"/>
                <w:sz w:val="18"/>
                <w:szCs w:val="18"/>
              </w:rPr>
              <w:t>Daños sufridos durante el cargue, traslado o descargue.</w:t>
            </w:r>
          </w:p>
          <w:p w14:paraId="1C977BA6" w14:textId="77777777" w:rsidR="00127E6F" w:rsidRPr="00BA27E4" w:rsidRDefault="00127E6F" w:rsidP="000401C1">
            <w:pPr>
              <w:pStyle w:val="Textoindependiente2"/>
              <w:numPr>
                <w:ilvl w:val="0"/>
                <w:numId w:val="14"/>
              </w:numPr>
              <w:spacing w:after="0" w:line="240" w:lineRule="auto"/>
              <w:ind w:left="154" w:hanging="154"/>
              <w:jc w:val="both"/>
              <w:rPr>
                <w:rFonts w:ascii="Arial" w:hAnsi="Arial" w:cs="Arial"/>
                <w:sz w:val="18"/>
                <w:szCs w:val="18"/>
              </w:rPr>
            </w:pPr>
            <w:r w:rsidRPr="00BA27E4">
              <w:rPr>
                <w:rFonts w:ascii="Arial" w:hAnsi="Arial" w:cs="Arial"/>
                <w:sz w:val="18"/>
                <w:szCs w:val="18"/>
              </w:rPr>
              <w:t>Cualquier alteración en sus condiciones físicas normales que afecte su funcionalidad o estética.</w:t>
            </w:r>
          </w:p>
        </w:tc>
        <w:tc>
          <w:tcPr>
            <w:tcW w:w="945" w:type="dxa"/>
          </w:tcPr>
          <w:p w14:paraId="7A6F49E5" w14:textId="77777777" w:rsidR="00127E6F" w:rsidRPr="00BA27E4" w:rsidRDefault="00127E6F" w:rsidP="000401C1">
            <w:pPr>
              <w:pStyle w:val="Textoindependiente2"/>
              <w:spacing w:after="0" w:line="240" w:lineRule="auto"/>
              <w:ind w:left="-31"/>
              <w:jc w:val="both"/>
              <w:rPr>
                <w:rFonts w:ascii="Arial" w:hAnsi="Arial" w:cs="Arial"/>
                <w:b/>
                <w:bCs/>
                <w:sz w:val="18"/>
                <w:szCs w:val="18"/>
              </w:rPr>
            </w:pPr>
          </w:p>
        </w:tc>
        <w:tc>
          <w:tcPr>
            <w:tcW w:w="1274" w:type="dxa"/>
          </w:tcPr>
          <w:p w14:paraId="1A72D80B" w14:textId="77777777" w:rsidR="00127E6F" w:rsidRPr="00BA27E4" w:rsidRDefault="00127E6F" w:rsidP="000401C1">
            <w:pPr>
              <w:pStyle w:val="Textoindependiente2"/>
              <w:spacing w:after="0" w:line="240" w:lineRule="auto"/>
              <w:ind w:left="-31"/>
              <w:jc w:val="both"/>
              <w:rPr>
                <w:rFonts w:ascii="Arial" w:hAnsi="Arial" w:cs="Arial"/>
                <w:b/>
                <w:bCs/>
                <w:sz w:val="18"/>
                <w:szCs w:val="18"/>
              </w:rPr>
            </w:pPr>
          </w:p>
        </w:tc>
      </w:tr>
      <w:tr w:rsidR="00127E6F" w:rsidRPr="00BA27E4" w14:paraId="7720C473" w14:textId="77777777" w:rsidTr="000401C1">
        <w:trPr>
          <w:trHeight w:val="42"/>
        </w:trPr>
        <w:tc>
          <w:tcPr>
            <w:tcW w:w="615" w:type="dxa"/>
            <w:vAlign w:val="center"/>
          </w:tcPr>
          <w:p w14:paraId="4AB26CA4" w14:textId="77777777" w:rsidR="00127E6F" w:rsidRPr="00BA27E4" w:rsidRDefault="00127E6F" w:rsidP="000401C1">
            <w:pPr>
              <w:pStyle w:val="Prrafodelista"/>
              <w:numPr>
                <w:ilvl w:val="0"/>
                <w:numId w:val="1"/>
              </w:numPr>
              <w:tabs>
                <w:tab w:val="left" w:pos="240"/>
                <w:tab w:val="center" w:pos="4459"/>
                <w:tab w:val="left" w:pos="5820"/>
              </w:tabs>
              <w:ind w:left="-31" w:right="-405"/>
              <w:jc w:val="center"/>
              <w:rPr>
                <w:rFonts w:ascii="Arial" w:eastAsia="MS Mincho" w:hAnsi="Arial" w:cs="Arial"/>
                <w:sz w:val="18"/>
                <w:szCs w:val="18"/>
              </w:rPr>
            </w:pPr>
          </w:p>
        </w:tc>
        <w:tc>
          <w:tcPr>
            <w:tcW w:w="7118" w:type="dxa"/>
          </w:tcPr>
          <w:p w14:paraId="39FEA1ED"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r w:rsidRPr="00BA27E4">
              <w:rPr>
                <w:rFonts w:ascii="Arial" w:hAnsi="Arial" w:cs="Arial"/>
                <w:b/>
                <w:bCs/>
                <w:sz w:val="18"/>
                <w:szCs w:val="18"/>
                <w:lang w:val="es-CO"/>
              </w:rPr>
              <w:t>Procedimiento y Tiempos de Respuesta</w:t>
            </w:r>
          </w:p>
          <w:p w14:paraId="7896CC79"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r w:rsidRPr="00BA27E4">
              <w:rPr>
                <w:rFonts w:ascii="Arial" w:hAnsi="Arial" w:cs="Arial"/>
                <w:sz w:val="18"/>
                <w:szCs w:val="18"/>
                <w:lang w:val="es-CO"/>
              </w:rPr>
              <w:t>El cambio de los bienes y/o servicios deberá efectuarse en un término no superior a cinco (5) días calendario, contados a partir de la notificación realizada por el supervisor del contrato. Para tal fin, el contratista deberá:</w:t>
            </w:r>
          </w:p>
          <w:p w14:paraId="4C2F33D2"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r w:rsidRPr="00BA27E4">
              <w:rPr>
                <w:rFonts w:ascii="Arial" w:hAnsi="Arial" w:cs="Arial"/>
                <w:sz w:val="18"/>
                <w:szCs w:val="18"/>
                <w:lang w:val="es-CO"/>
              </w:rPr>
              <w:t xml:space="preserve">Recoger los elementos en el Almacén de Intendencia de la Policía Metropolitana de Villavicencio (Carrera 21 Sur, vía </w:t>
            </w:r>
            <w:proofErr w:type="spellStart"/>
            <w:r w:rsidRPr="00BA27E4">
              <w:rPr>
                <w:rFonts w:ascii="Arial" w:hAnsi="Arial" w:cs="Arial"/>
                <w:sz w:val="18"/>
                <w:szCs w:val="18"/>
                <w:lang w:val="es-CO"/>
              </w:rPr>
              <w:t>Kirpas</w:t>
            </w:r>
            <w:proofErr w:type="spellEnd"/>
            <w:r w:rsidRPr="00BA27E4">
              <w:rPr>
                <w:rFonts w:ascii="Arial" w:hAnsi="Arial" w:cs="Arial"/>
                <w:sz w:val="18"/>
                <w:szCs w:val="18"/>
                <w:lang w:val="es-CO"/>
              </w:rPr>
              <w:t xml:space="preserve"> - Camino Ganadero, contiguo al Parque Las Malocas) o en el lugar que se coordine previamente con el supervisor (a).</w:t>
            </w:r>
          </w:p>
          <w:p w14:paraId="49E3CE7D" w14:textId="77777777" w:rsidR="00127E6F" w:rsidRPr="00BA27E4" w:rsidRDefault="00127E6F" w:rsidP="000401C1">
            <w:pPr>
              <w:pStyle w:val="Textoindependiente2"/>
              <w:spacing w:after="0" w:line="240" w:lineRule="auto"/>
              <w:jc w:val="both"/>
              <w:rPr>
                <w:rFonts w:ascii="Arial" w:hAnsi="Arial" w:cs="Arial"/>
                <w:b/>
                <w:bCs/>
                <w:sz w:val="18"/>
                <w:szCs w:val="18"/>
                <w:lang w:val="es-CO"/>
              </w:rPr>
            </w:pPr>
            <w:r w:rsidRPr="00BA27E4">
              <w:rPr>
                <w:rFonts w:ascii="Arial" w:hAnsi="Arial" w:cs="Arial"/>
                <w:sz w:val="18"/>
                <w:szCs w:val="18"/>
                <w:lang w:val="es-CO"/>
              </w:rPr>
              <w:t>Luego se entregará del servicio de la garantía y elementos debidamente empacados y sellados, garantizando un embalaje que asegure su conservación, integridad y que facilite el transporte posterior a otras unidades policiales.</w:t>
            </w:r>
          </w:p>
        </w:tc>
        <w:tc>
          <w:tcPr>
            <w:tcW w:w="945" w:type="dxa"/>
          </w:tcPr>
          <w:p w14:paraId="43756B06"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p>
        </w:tc>
        <w:tc>
          <w:tcPr>
            <w:tcW w:w="1274" w:type="dxa"/>
          </w:tcPr>
          <w:p w14:paraId="0A97A850"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p>
        </w:tc>
      </w:tr>
      <w:tr w:rsidR="00127E6F" w:rsidRPr="00BA27E4" w14:paraId="342B5DA7" w14:textId="77777777" w:rsidTr="000401C1">
        <w:trPr>
          <w:trHeight w:val="721"/>
        </w:trPr>
        <w:tc>
          <w:tcPr>
            <w:tcW w:w="615" w:type="dxa"/>
            <w:vAlign w:val="center"/>
          </w:tcPr>
          <w:p w14:paraId="3F1D633E" w14:textId="77777777" w:rsidR="00127E6F" w:rsidRPr="00BA27E4" w:rsidRDefault="00127E6F" w:rsidP="000401C1">
            <w:pPr>
              <w:pStyle w:val="Prrafodelista"/>
              <w:numPr>
                <w:ilvl w:val="0"/>
                <w:numId w:val="1"/>
              </w:numPr>
              <w:tabs>
                <w:tab w:val="left" w:pos="240"/>
                <w:tab w:val="center" w:pos="4459"/>
                <w:tab w:val="left" w:pos="5820"/>
              </w:tabs>
              <w:ind w:left="-31" w:right="-405"/>
              <w:jc w:val="center"/>
              <w:rPr>
                <w:rFonts w:ascii="Arial" w:eastAsia="MS Mincho" w:hAnsi="Arial" w:cs="Arial"/>
                <w:sz w:val="18"/>
                <w:szCs w:val="18"/>
              </w:rPr>
            </w:pPr>
          </w:p>
        </w:tc>
        <w:tc>
          <w:tcPr>
            <w:tcW w:w="7118" w:type="dxa"/>
          </w:tcPr>
          <w:p w14:paraId="657517EA"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r w:rsidRPr="00BA27E4">
              <w:rPr>
                <w:rFonts w:ascii="Arial" w:hAnsi="Arial" w:cs="Arial"/>
                <w:b/>
                <w:bCs/>
                <w:sz w:val="18"/>
                <w:szCs w:val="18"/>
                <w:lang w:val="es-CO"/>
              </w:rPr>
              <w:t>Vigencia y Alcance de la Garantía</w:t>
            </w:r>
          </w:p>
          <w:p w14:paraId="58235668"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r w:rsidRPr="00BA27E4">
              <w:rPr>
                <w:rFonts w:ascii="Arial" w:hAnsi="Arial" w:cs="Arial"/>
                <w:sz w:val="18"/>
                <w:szCs w:val="18"/>
                <w:lang w:val="es-CO"/>
              </w:rPr>
              <w:t>La garantía de calidad empezará a regir a partir de la firma del acta de recibo a satisfacción. Esta cobertura ampara defectos de fábrica y fallas de calidad, excluyendo explícitamente el desgaste natural por uso o el vencimiento del producto, siempre que este último haya sido entregado con una vida útil acorde a lo pactado.</w:t>
            </w:r>
          </w:p>
        </w:tc>
        <w:tc>
          <w:tcPr>
            <w:tcW w:w="945" w:type="dxa"/>
          </w:tcPr>
          <w:p w14:paraId="5EB6AAEC"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p>
        </w:tc>
        <w:tc>
          <w:tcPr>
            <w:tcW w:w="1274" w:type="dxa"/>
          </w:tcPr>
          <w:p w14:paraId="20C80317"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p>
        </w:tc>
      </w:tr>
      <w:tr w:rsidR="00127E6F" w:rsidRPr="00BA27E4" w14:paraId="433586F1" w14:textId="77777777" w:rsidTr="000401C1">
        <w:trPr>
          <w:trHeight w:val="53"/>
        </w:trPr>
        <w:tc>
          <w:tcPr>
            <w:tcW w:w="615" w:type="dxa"/>
            <w:vAlign w:val="center"/>
          </w:tcPr>
          <w:p w14:paraId="7EB49067" w14:textId="77777777" w:rsidR="00127E6F" w:rsidRPr="00BA27E4" w:rsidRDefault="00127E6F" w:rsidP="000401C1">
            <w:pPr>
              <w:pStyle w:val="Prrafodelista"/>
              <w:numPr>
                <w:ilvl w:val="0"/>
                <w:numId w:val="1"/>
              </w:numPr>
              <w:tabs>
                <w:tab w:val="left" w:pos="240"/>
                <w:tab w:val="center" w:pos="4459"/>
                <w:tab w:val="left" w:pos="5820"/>
              </w:tabs>
              <w:ind w:left="-31" w:right="-405"/>
              <w:jc w:val="center"/>
              <w:rPr>
                <w:rFonts w:ascii="Arial" w:eastAsia="MS Mincho" w:hAnsi="Arial" w:cs="Arial"/>
                <w:sz w:val="18"/>
                <w:szCs w:val="18"/>
              </w:rPr>
            </w:pPr>
          </w:p>
        </w:tc>
        <w:tc>
          <w:tcPr>
            <w:tcW w:w="7118" w:type="dxa"/>
          </w:tcPr>
          <w:p w14:paraId="7014BD38"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r w:rsidRPr="00BA27E4">
              <w:rPr>
                <w:rFonts w:ascii="Arial" w:hAnsi="Arial" w:cs="Arial"/>
                <w:b/>
                <w:bCs/>
                <w:sz w:val="18"/>
                <w:szCs w:val="18"/>
                <w:lang w:val="es-CO"/>
              </w:rPr>
              <w:t>Compatibilidad con el Amparo de Calidad</w:t>
            </w:r>
          </w:p>
          <w:p w14:paraId="66AC0CA5"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r w:rsidRPr="00BA27E4">
              <w:rPr>
                <w:rFonts w:ascii="Arial" w:hAnsi="Arial" w:cs="Arial"/>
                <w:sz w:val="18"/>
                <w:szCs w:val="18"/>
                <w:lang w:val="es-CO"/>
              </w:rPr>
              <w:t>Las obligaciones aquí estipuladas son complementarias y no excluyentes de las coberturas constituidas en la Póliza Única de Garantías a favor de Entidades Estatales, ni de las responsabilidades legales que se deriven del incumplimiento contractual.</w:t>
            </w:r>
          </w:p>
        </w:tc>
        <w:tc>
          <w:tcPr>
            <w:tcW w:w="945" w:type="dxa"/>
          </w:tcPr>
          <w:p w14:paraId="716E0728"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p>
        </w:tc>
        <w:tc>
          <w:tcPr>
            <w:tcW w:w="1274" w:type="dxa"/>
          </w:tcPr>
          <w:p w14:paraId="251574FB" w14:textId="77777777" w:rsidR="00127E6F" w:rsidRPr="00BA27E4" w:rsidRDefault="00127E6F" w:rsidP="000401C1">
            <w:pPr>
              <w:pStyle w:val="Textoindependiente2"/>
              <w:spacing w:after="0" w:line="240" w:lineRule="auto"/>
              <w:ind w:left="-31"/>
              <w:jc w:val="both"/>
              <w:rPr>
                <w:rFonts w:ascii="Arial" w:hAnsi="Arial" w:cs="Arial"/>
                <w:b/>
                <w:bCs/>
                <w:sz w:val="18"/>
                <w:szCs w:val="18"/>
                <w:lang w:val="es-CO"/>
              </w:rPr>
            </w:pPr>
          </w:p>
        </w:tc>
      </w:tr>
      <w:tr w:rsidR="00127E6F" w:rsidRPr="00BA27E4" w14:paraId="53648F06" w14:textId="77777777" w:rsidTr="000401C1">
        <w:trPr>
          <w:trHeight w:val="894"/>
        </w:trPr>
        <w:tc>
          <w:tcPr>
            <w:tcW w:w="615" w:type="dxa"/>
            <w:vAlign w:val="center"/>
          </w:tcPr>
          <w:p w14:paraId="7786A982" w14:textId="77777777" w:rsidR="00127E6F" w:rsidRPr="00BA27E4" w:rsidRDefault="00127E6F" w:rsidP="000401C1">
            <w:pPr>
              <w:pStyle w:val="Prrafodelista"/>
              <w:numPr>
                <w:ilvl w:val="0"/>
                <w:numId w:val="1"/>
              </w:numPr>
              <w:tabs>
                <w:tab w:val="left" w:pos="240"/>
                <w:tab w:val="center" w:pos="4459"/>
                <w:tab w:val="left" w:pos="5820"/>
              </w:tabs>
              <w:ind w:left="-31" w:right="-405"/>
              <w:jc w:val="center"/>
              <w:rPr>
                <w:rFonts w:ascii="Arial" w:eastAsia="MS Mincho" w:hAnsi="Arial" w:cs="Arial"/>
                <w:sz w:val="18"/>
                <w:szCs w:val="18"/>
              </w:rPr>
            </w:pPr>
          </w:p>
        </w:tc>
        <w:tc>
          <w:tcPr>
            <w:tcW w:w="7118" w:type="dxa"/>
          </w:tcPr>
          <w:p w14:paraId="0421D7E4" w14:textId="77777777" w:rsidR="00127E6F" w:rsidRPr="00BA27E4" w:rsidRDefault="00127E6F" w:rsidP="000401C1">
            <w:pPr>
              <w:pStyle w:val="Textoindependiente2"/>
              <w:spacing w:after="0" w:line="240" w:lineRule="auto"/>
              <w:ind w:left="-31"/>
              <w:rPr>
                <w:rFonts w:ascii="Arial" w:eastAsia="Calibri" w:hAnsi="Arial" w:cs="Arial"/>
                <w:b/>
                <w:color w:val="000000" w:themeColor="text1"/>
                <w:sz w:val="18"/>
                <w:szCs w:val="18"/>
                <w:lang w:val="es-CO"/>
              </w:rPr>
            </w:pPr>
            <w:r w:rsidRPr="00BA27E4">
              <w:rPr>
                <w:rFonts w:ascii="Arial" w:eastAsia="Calibri" w:hAnsi="Arial" w:cs="Arial"/>
                <w:b/>
                <w:color w:val="000000" w:themeColor="text1"/>
                <w:sz w:val="18"/>
                <w:szCs w:val="18"/>
                <w:lang w:val="es-CO"/>
              </w:rPr>
              <w:t>SISTEMA DE GESTIÓN DE SEGURIDAD Y SALUD EN EL TRABAJO</w:t>
            </w:r>
          </w:p>
          <w:p w14:paraId="2163FC74" w14:textId="77777777" w:rsidR="00127E6F" w:rsidRPr="00BA27E4" w:rsidRDefault="00127E6F" w:rsidP="000401C1">
            <w:pPr>
              <w:pStyle w:val="Textoindependiente2"/>
              <w:spacing w:after="0" w:line="240" w:lineRule="auto"/>
              <w:ind w:left="-31"/>
              <w:jc w:val="both"/>
              <w:rPr>
                <w:rFonts w:ascii="Arial" w:eastAsia="Calibri" w:hAnsi="Arial" w:cs="Arial"/>
                <w:color w:val="000000" w:themeColor="text1"/>
                <w:sz w:val="18"/>
                <w:szCs w:val="18"/>
                <w:lang w:val="es-CO"/>
              </w:rPr>
            </w:pPr>
            <w:bookmarkStart w:id="1" w:name="_Hlk120437888"/>
            <w:r w:rsidRPr="00BA27E4">
              <w:rPr>
                <w:rFonts w:ascii="Arial" w:eastAsia="Calibri" w:hAnsi="Arial" w:cs="Arial"/>
                <w:color w:val="000000" w:themeColor="text1"/>
                <w:sz w:val="18"/>
                <w:szCs w:val="18"/>
                <w:lang w:val="es-CO"/>
              </w:rPr>
              <w:t>El oferente conforme a certificación presentada firmada por el representante legal y por el profesional encargado de la implementación del SISTEMA DE GESTIÓN DE LA SEGURIDAD Y SALUD EN EL TRABAJO - SG-SST o de la ARL, garantizará el cumplimiento de los nuevos estándares mínimos del SG-SST establecidos en la Resolución No. 0312 de 2019, en concordancia con el Decreto 1072 de 2015.</w:t>
            </w:r>
          </w:p>
          <w:p w14:paraId="13D8B194" w14:textId="77777777" w:rsidR="00127E6F" w:rsidRPr="00BA27E4" w:rsidRDefault="00127E6F" w:rsidP="000401C1">
            <w:pPr>
              <w:pStyle w:val="Textoindependiente2"/>
              <w:spacing w:after="0" w:line="240" w:lineRule="auto"/>
              <w:jc w:val="both"/>
              <w:rPr>
                <w:rFonts w:ascii="Arial" w:eastAsia="Calibri" w:hAnsi="Arial" w:cs="Arial"/>
                <w:color w:val="000000" w:themeColor="text1"/>
                <w:sz w:val="18"/>
                <w:szCs w:val="18"/>
                <w:lang w:val="es-CO"/>
              </w:rPr>
            </w:pPr>
            <w:r w:rsidRPr="00BA27E4">
              <w:rPr>
                <w:rFonts w:ascii="Arial" w:eastAsia="Calibri" w:hAnsi="Arial" w:cs="Arial"/>
                <w:color w:val="000000" w:themeColor="text1"/>
                <w:sz w:val="18"/>
                <w:szCs w:val="18"/>
                <w:lang w:val="es-CO"/>
              </w:rPr>
              <w:t>De igual manera que se garantizará a tomar las medidas y acciones necesarias dirigidas a preservar, la vida e integridad de los empleados que realicen el traslado y entrega de los elementos, dando cumplimiento a las normas técnicas de seguridad industrial y salud ocupacional.</w:t>
            </w:r>
            <w:bookmarkEnd w:id="1"/>
          </w:p>
        </w:tc>
        <w:tc>
          <w:tcPr>
            <w:tcW w:w="945" w:type="dxa"/>
          </w:tcPr>
          <w:p w14:paraId="7B214085" w14:textId="77777777" w:rsidR="00127E6F" w:rsidRPr="00BA27E4" w:rsidRDefault="00127E6F" w:rsidP="000401C1">
            <w:pPr>
              <w:pStyle w:val="Textoindependiente2"/>
              <w:spacing w:after="0" w:line="240" w:lineRule="auto"/>
              <w:ind w:left="-31"/>
              <w:rPr>
                <w:rFonts w:ascii="Arial" w:eastAsia="Calibri" w:hAnsi="Arial" w:cs="Arial"/>
                <w:b/>
                <w:color w:val="000000" w:themeColor="text1"/>
                <w:sz w:val="18"/>
                <w:szCs w:val="18"/>
                <w:lang w:val="es-CO"/>
              </w:rPr>
            </w:pPr>
          </w:p>
        </w:tc>
        <w:tc>
          <w:tcPr>
            <w:tcW w:w="1274" w:type="dxa"/>
          </w:tcPr>
          <w:p w14:paraId="45B532A4" w14:textId="77777777" w:rsidR="00127E6F" w:rsidRPr="00BA27E4" w:rsidRDefault="00127E6F" w:rsidP="000401C1">
            <w:pPr>
              <w:pStyle w:val="Textoindependiente2"/>
              <w:spacing w:after="0" w:line="240" w:lineRule="auto"/>
              <w:ind w:left="-31"/>
              <w:rPr>
                <w:rFonts w:ascii="Arial" w:eastAsia="Calibri" w:hAnsi="Arial" w:cs="Arial"/>
                <w:b/>
                <w:color w:val="000000" w:themeColor="text1"/>
                <w:sz w:val="18"/>
                <w:szCs w:val="18"/>
                <w:lang w:val="es-CO"/>
              </w:rPr>
            </w:pPr>
          </w:p>
        </w:tc>
      </w:tr>
      <w:tr w:rsidR="00127E6F" w:rsidRPr="00BA27E4" w14:paraId="25E1EAB0" w14:textId="77777777" w:rsidTr="000401C1">
        <w:trPr>
          <w:trHeight w:val="45"/>
        </w:trPr>
        <w:tc>
          <w:tcPr>
            <w:tcW w:w="615" w:type="dxa"/>
            <w:vAlign w:val="center"/>
          </w:tcPr>
          <w:p w14:paraId="53CFC407" w14:textId="77777777" w:rsidR="00127E6F" w:rsidRPr="00BA27E4" w:rsidRDefault="00127E6F" w:rsidP="000401C1">
            <w:pPr>
              <w:pStyle w:val="Prrafodelista"/>
              <w:numPr>
                <w:ilvl w:val="0"/>
                <w:numId w:val="1"/>
              </w:numPr>
              <w:tabs>
                <w:tab w:val="left" w:pos="240"/>
                <w:tab w:val="center" w:pos="4459"/>
                <w:tab w:val="left" w:pos="5820"/>
              </w:tabs>
              <w:ind w:left="-31" w:right="-405"/>
              <w:jc w:val="center"/>
              <w:rPr>
                <w:rFonts w:ascii="Arial" w:eastAsia="MS Mincho" w:hAnsi="Arial" w:cs="Arial"/>
                <w:sz w:val="18"/>
                <w:szCs w:val="18"/>
              </w:rPr>
            </w:pPr>
          </w:p>
        </w:tc>
        <w:tc>
          <w:tcPr>
            <w:tcW w:w="7118" w:type="dxa"/>
          </w:tcPr>
          <w:p w14:paraId="64A01B21" w14:textId="77777777" w:rsidR="00127E6F" w:rsidRPr="00BA27E4" w:rsidRDefault="00127E6F" w:rsidP="000401C1">
            <w:pPr>
              <w:pStyle w:val="Textoindependiente2"/>
              <w:spacing w:after="0" w:line="240" w:lineRule="auto"/>
              <w:ind w:left="-31"/>
              <w:jc w:val="both"/>
              <w:rPr>
                <w:rFonts w:ascii="Arial" w:eastAsia="Calibri" w:hAnsi="Arial" w:cs="Arial"/>
                <w:b/>
                <w:bCs/>
                <w:sz w:val="18"/>
                <w:szCs w:val="18"/>
                <w:lang w:val="es-CO"/>
              </w:rPr>
            </w:pPr>
            <w:r w:rsidRPr="00BA27E4">
              <w:rPr>
                <w:rFonts w:ascii="Arial" w:eastAsia="Calibri" w:hAnsi="Arial" w:cs="Arial"/>
                <w:b/>
                <w:bCs/>
                <w:sz w:val="18"/>
                <w:szCs w:val="18"/>
                <w:lang w:val="es-CO"/>
              </w:rPr>
              <w:t>SISTEMA DE GESTIÓN AMBIENTAL</w:t>
            </w:r>
          </w:p>
          <w:p w14:paraId="6D3DB1FA"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bookmarkStart w:id="2" w:name="_Hlk96961731"/>
            <w:r w:rsidRPr="00BA27E4">
              <w:rPr>
                <w:rFonts w:ascii="Arial" w:hAnsi="Arial" w:cs="Arial"/>
                <w:sz w:val="18"/>
                <w:szCs w:val="18"/>
                <w:lang w:val="es-CO"/>
              </w:rPr>
              <w:t xml:space="preserve">El oferente </w:t>
            </w:r>
            <w:r w:rsidRPr="00BA27E4">
              <w:rPr>
                <w:rFonts w:ascii="Arial" w:eastAsia="Calibri" w:hAnsi="Arial" w:cs="Arial"/>
                <w:color w:val="000000" w:themeColor="text1"/>
                <w:sz w:val="18"/>
                <w:szCs w:val="18"/>
                <w:lang w:val="es-CO"/>
              </w:rPr>
              <w:t>conforme a certificación presentada</w:t>
            </w:r>
            <w:r w:rsidRPr="00BA27E4">
              <w:rPr>
                <w:rFonts w:ascii="Arial" w:hAnsi="Arial" w:cs="Arial"/>
                <w:sz w:val="18"/>
                <w:szCs w:val="18"/>
                <w:lang w:val="es-CO"/>
              </w:rPr>
              <w:t>, con la presentación de la oferta y el presente anexo firmado, que asume los siguientes compromisos:</w:t>
            </w:r>
          </w:p>
          <w:p w14:paraId="72E1C0B9" w14:textId="77777777" w:rsidR="00127E6F" w:rsidRDefault="00127E6F" w:rsidP="000401C1">
            <w:pPr>
              <w:pStyle w:val="Textoindependiente2"/>
              <w:numPr>
                <w:ilvl w:val="0"/>
                <w:numId w:val="2"/>
              </w:numPr>
              <w:spacing w:after="0" w:line="240" w:lineRule="auto"/>
              <w:ind w:left="-31" w:hanging="184"/>
              <w:jc w:val="both"/>
              <w:rPr>
                <w:rFonts w:ascii="Arial" w:hAnsi="Arial" w:cs="Arial"/>
                <w:sz w:val="18"/>
                <w:szCs w:val="18"/>
                <w:lang w:val="es-CO"/>
              </w:rPr>
            </w:pPr>
          </w:p>
          <w:p w14:paraId="59AB719E" w14:textId="77777777" w:rsidR="00127E6F" w:rsidRPr="00BA27E4" w:rsidRDefault="00127E6F" w:rsidP="000401C1">
            <w:pPr>
              <w:pStyle w:val="Textoindependiente2"/>
              <w:numPr>
                <w:ilvl w:val="0"/>
                <w:numId w:val="2"/>
              </w:numPr>
              <w:spacing w:after="0" w:line="240" w:lineRule="auto"/>
              <w:ind w:left="-31" w:hanging="184"/>
              <w:jc w:val="both"/>
              <w:rPr>
                <w:rFonts w:ascii="Arial" w:hAnsi="Arial" w:cs="Arial"/>
                <w:sz w:val="18"/>
                <w:szCs w:val="18"/>
                <w:lang w:val="es-CO"/>
              </w:rPr>
            </w:pPr>
            <w:r w:rsidRPr="00BA27E4">
              <w:rPr>
                <w:rFonts w:ascii="Arial" w:hAnsi="Arial" w:cs="Arial"/>
                <w:sz w:val="18"/>
                <w:szCs w:val="18"/>
                <w:lang w:val="es-CO"/>
              </w:rPr>
              <w:t>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integral de residuos sólidos, establecidas por la Policía Nacional en el marco de la Implementación del Sistema de Gestión Ambiental en las Instalaciones; que contribuyan al cumplimiento de la política ambiental y objetivos ambientales institucionales. De igual manera entregar los elementos en presentaciones de empacado y embalajes simples, cuya disposición final permita el reciclaje, transformación a otros productos y su fácil descomposición.</w:t>
            </w:r>
          </w:p>
          <w:p w14:paraId="21329058" w14:textId="77777777" w:rsidR="00127E6F" w:rsidRPr="00273790" w:rsidRDefault="00127E6F" w:rsidP="000401C1">
            <w:pPr>
              <w:pStyle w:val="Textoindependiente2"/>
              <w:numPr>
                <w:ilvl w:val="0"/>
                <w:numId w:val="2"/>
              </w:numPr>
              <w:spacing w:after="0" w:line="240" w:lineRule="auto"/>
              <w:ind w:left="-31" w:hanging="184"/>
              <w:jc w:val="both"/>
              <w:rPr>
                <w:rFonts w:ascii="Arial" w:hAnsi="Arial" w:cs="Arial"/>
                <w:sz w:val="18"/>
                <w:szCs w:val="18"/>
                <w:lang w:val="es-CO"/>
              </w:rPr>
            </w:pPr>
          </w:p>
          <w:p w14:paraId="2BD8408F" w14:textId="77777777" w:rsidR="00127E6F" w:rsidRPr="00BA27E4" w:rsidRDefault="00127E6F" w:rsidP="000401C1">
            <w:pPr>
              <w:pStyle w:val="Textoindependiente2"/>
              <w:numPr>
                <w:ilvl w:val="0"/>
                <w:numId w:val="2"/>
              </w:numPr>
              <w:spacing w:after="0" w:line="240" w:lineRule="auto"/>
              <w:ind w:left="-31" w:hanging="184"/>
              <w:jc w:val="both"/>
              <w:rPr>
                <w:rFonts w:ascii="Arial" w:hAnsi="Arial" w:cs="Arial"/>
                <w:sz w:val="18"/>
                <w:szCs w:val="18"/>
                <w:lang w:val="es-CO"/>
              </w:rPr>
            </w:pPr>
            <w:r w:rsidRPr="00BA27E4">
              <w:rPr>
                <w:rFonts w:ascii="Arial" w:hAnsi="Arial" w:cs="Arial"/>
                <w:b/>
                <w:bCs/>
                <w:sz w:val="18"/>
                <w:szCs w:val="18"/>
                <w:u w:val="single"/>
                <w:lang w:val="es-CO"/>
              </w:rPr>
              <w:t>Certificar por escrito</w:t>
            </w:r>
            <w:r w:rsidRPr="00BA27E4">
              <w:rPr>
                <w:rFonts w:ascii="Arial" w:hAnsi="Arial" w:cs="Arial"/>
                <w:sz w:val="18"/>
                <w:szCs w:val="18"/>
                <w:lang w:val="es-CO"/>
              </w:rPr>
              <w:t xml:space="preserve">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w:t>
            </w:r>
            <w:r w:rsidRPr="00BA27E4">
              <w:rPr>
                <w:rFonts w:ascii="Arial" w:hAnsi="Arial" w:cs="Arial"/>
                <w:sz w:val="18"/>
                <w:szCs w:val="18"/>
                <w:lang w:val="es-CO"/>
              </w:rPr>
              <w:lastRenderedPageBreak/>
              <w:t>otras disposiciones”, o cualquiera que la modifique o derogue; para lo cual deberá anexar el pantallazo del aplicativo Vital de la Autoridad Nacional de Licencias Ambientales ANLA.</w:t>
            </w:r>
          </w:p>
          <w:p w14:paraId="22317775"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p>
          <w:p w14:paraId="5EC07E3F" w14:textId="77777777" w:rsidR="00127E6F" w:rsidRPr="00BA27E4" w:rsidRDefault="00127E6F" w:rsidP="000401C1">
            <w:pPr>
              <w:pStyle w:val="Textoindependiente2"/>
              <w:numPr>
                <w:ilvl w:val="0"/>
                <w:numId w:val="2"/>
              </w:numPr>
              <w:spacing w:after="0" w:line="240" w:lineRule="auto"/>
              <w:ind w:left="-31" w:hanging="184"/>
              <w:jc w:val="both"/>
              <w:rPr>
                <w:rFonts w:ascii="Arial" w:hAnsi="Arial" w:cs="Arial"/>
                <w:sz w:val="18"/>
                <w:szCs w:val="18"/>
                <w:lang w:val="es-CO"/>
              </w:rPr>
            </w:pPr>
            <w:r w:rsidRPr="00BA27E4">
              <w:rPr>
                <w:rFonts w:ascii="Arial" w:hAnsi="Arial" w:cs="Arial"/>
                <w:sz w:val="18"/>
                <w:szCs w:val="18"/>
                <w:lang w:val="es-CO"/>
              </w:rPr>
              <w:t>Certificación suscrita por el representante legal donde manifieste que cuenta con la documentación correspondiente para su funcionamiento y que cualquier infracción ambiental por omisión de los mismos, será asumida como responsabilidad exclusiva del oferente.</w:t>
            </w:r>
          </w:p>
          <w:p w14:paraId="19B82050"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p>
          <w:p w14:paraId="47BC6658" w14:textId="77777777" w:rsidR="00127E6F" w:rsidRPr="00BA27E4" w:rsidRDefault="00127E6F" w:rsidP="000401C1">
            <w:pPr>
              <w:pStyle w:val="Textoindependiente2"/>
              <w:numPr>
                <w:ilvl w:val="0"/>
                <w:numId w:val="2"/>
              </w:numPr>
              <w:spacing w:after="0" w:line="240" w:lineRule="auto"/>
              <w:ind w:left="-31" w:hanging="184"/>
              <w:jc w:val="both"/>
              <w:rPr>
                <w:rFonts w:ascii="Arial" w:hAnsi="Arial" w:cs="Arial"/>
                <w:sz w:val="18"/>
                <w:szCs w:val="18"/>
                <w:lang w:val="es-CO"/>
              </w:rPr>
            </w:pPr>
            <w:r w:rsidRPr="00BA27E4">
              <w:rPr>
                <w:rFonts w:ascii="Arial" w:hAnsi="Arial" w:cs="Arial"/>
                <w:sz w:val="18"/>
                <w:szCs w:val="18"/>
                <w:lang w:val="es-CO"/>
              </w:rPr>
              <w:t>Cumplir con lo preceptuado en la norma ISO 14001 “NORMA INTERNACIONAL DEL SISTEMA DE GESTIÓN AMBIENTAL” (SGA).</w:t>
            </w:r>
          </w:p>
          <w:p w14:paraId="21AF0A2C"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p>
          <w:p w14:paraId="53260968" w14:textId="77777777" w:rsidR="00127E6F" w:rsidRPr="00BA27E4" w:rsidRDefault="00127E6F" w:rsidP="000401C1">
            <w:pPr>
              <w:spacing w:line="240" w:lineRule="auto"/>
              <w:ind w:left="-31"/>
              <w:contextualSpacing/>
              <w:jc w:val="both"/>
              <w:rPr>
                <w:rFonts w:ascii="Arial" w:eastAsia="Calibri" w:hAnsi="Arial" w:cs="Arial"/>
                <w:bCs/>
                <w:color w:val="000000" w:themeColor="text1"/>
                <w:sz w:val="18"/>
                <w:szCs w:val="18"/>
              </w:rPr>
            </w:pPr>
            <w:r w:rsidRPr="00BA27E4">
              <w:rPr>
                <w:rFonts w:ascii="Arial" w:hAnsi="Arial" w:cs="Arial"/>
                <w:sz w:val="18"/>
                <w:szCs w:val="18"/>
              </w:rPr>
              <w:t xml:space="preserve">De igual manera deberá </w:t>
            </w:r>
            <w:r w:rsidRPr="00BA27E4">
              <w:rPr>
                <w:rFonts w:ascii="Arial" w:hAnsi="Arial" w:cs="Arial"/>
                <w:b/>
                <w:bCs/>
                <w:sz w:val="18"/>
                <w:szCs w:val="18"/>
                <w:u w:val="single"/>
              </w:rPr>
              <w:t>presentar diligenciado y suscrito por el representante legal</w:t>
            </w:r>
            <w:r w:rsidRPr="00BA27E4">
              <w:rPr>
                <w:rFonts w:ascii="Arial" w:hAnsi="Arial" w:cs="Arial"/>
                <w:sz w:val="18"/>
                <w:szCs w:val="18"/>
              </w:rPr>
              <w:t xml:space="preserve">, el </w:t>
            </w:r>
            <w:r w:rsidRPr="00BA27E4">
              <w:rPr>
                <w:rFonts w:ascii="Arial" w:hAnsi="Arial" w:cs="Arial"/>
                <w:b/>
                <w:bCs/>
                <w:sz w:val="18"/>
                <w:szCs w:val="18"/>
                <w:u w:val="single"/>
              </w:rPr>
              <w:t>formulario Compromiso Sistema de Gestión Ambiental</w:t>
            </w:r>
            <w:r w:rsidRPr="00BA27E4">
              <w:rPr>
                <w:rFonts w:ascii="Arial" w:hAnsi="Arial" w:cs="Arial"/>
                <w:sz w:val="18"/>
                <w:szCs w:val="18"/>
              </w:rPr>
              <w:t>, dispuesto por la Policía Nacional Policía Metropolitana de Villavicencio.</w:t>
            </w:r>
            <w:bookmarkEnd w:id="2"/>
          </w:p>
        </w:tc>
        <w:tc>
          <w:tcPr>
            <w:tcW w:w="945" w:type="dxa"/>
          </w:tcPr>
          <w:p w14:paraId="7543C94C" w14:textId="77777777" w:rsidR="00127E6F" w:rsidRPr="00BA27E4" w:rsidRDefault="00127E6F" w:rsidP="000401C1">
            <w:pPr>
              <w:pStyle w:val="Textoindependiente2"/>
              <w:spacing w:after="0" w:line="240" w:lineRule="auto"/>
              <w:ind w:left="-31"/>
              <w:jc w:val="both"/>
              <w:rPr>
                <w:rFonts w:ascii="Arial" w:eastAsia="Calibri" w:hAnsi="Arial" w:cs="Arial"/>
                <w:b/>
                <w:bCs/>
                <w:sz w:val="18"/>
                <w:szCs w:val="18"/>
                <w:lang w:val="es-CO"/>
              </w:rPr>
            </w:pPr>
          </w:p>
        </w:tc>
        <w:tc>
          <w:tcPr>
            <w:tcW w:w="1274" w:type="dxa"/>
          </w:tcPr>
          <w:p w14:paraId="448E65BD" w14:textId="77777777" w:rsidR="00127E6F" w:rsidRPr="00BA27E4" w:rsidRDefault="00127E6F" w:rsidP="000401C1">
            <w:pPr>
              <w:pStyle w:val="Textoindependiente2"/>
              <w:spacing w:after="0" w:line="240" w:lineRule="auto"/>
              <w:ind w:left="-31"/>
              <w:jc w:val="both"/>
              <w:rPr>
                <w:rFonts w:ascii="Arial" w:eastAsia="Calibri" w:hAnsi="Arial" w:cs="Arial"/>
                <w:b/>
                <w:bCs/>
                <w:sz w:val="18"/>
                <w:szCs w:val="18"/>
                <w:lang w:val="es-CO"/>
              </w:rPr>
            </w:pPr>
          </w:p>
        </w:tc>
      </w:tr>
      <w:tr w:rsidR="00127E6F" w:rsidRPr="00BA27E4" w14:paraId="1E4F2BAB" w14:textId="77777777" w:rsidTr="000401C1">
        <w:trPr>
          <w:trHeight w:val="45"/>
        </w:trPr>
        <w:tc>
          <w:tcPr>
            <w:tcW w:w="615" w:type="dxa"/>
            <w:vAlign w:val="center"/>
          </w:tcPr>
          <w:p w14:paraId="66F53269" w14:textId="77777777" w:rsidR="00127E6F" w:rsidRPr="00BA27E4" w:rsidRDefault="00127E6F" w:rsidP="000401C1">
            <w:pPr>
              <w:pStyle w:val="Prrafodelista"/>
              <w:tabs>
                <w:tab w:val="left" w:pos="240"/>
                <w:tab w:val="center" w:pos="4459"/>
                <w:tab w:val="left" w:pos="5820"/>
              </w:tabs>
              <w:ind w:left="-31" w:right="-405"/>
              <w:rPr>
                <w:rFonts w:ascii="Arial" w:eastAsia="MS Mincho" w:hAnsi="Arial" w:cs="Arial"/>
                <w:sz w:val="18"/>
                <w:szCs w:val="18"/>
              </w:rPr>
            </w:pPr>
            <w:r>
              <w:rPr>
                <w:rFonts w:ascii="Arial" w:eastAsia="MS Mincho" w:hAnsi="Arial" w:cs="Arial"/>
                <w:sz w:val="18"/>
                <w:szCs w:val="18"/>
              </w:rPr>
              <w:t>8</w:t>
            </w:r>
          </w:p>
        </w:tc>
        <w:tc>
          <w:tcPr>
            <w:tcW w:w="7118" w:type="dxa"/>
          </w:tcPr>
          <w:p w14:paraId="679BC321" w14:textId="77777777" w:rsidR="00127E6F" w:rsidRPr="00BC2272" w:rsidRDefault="00127E6F" w:rsidP="000401C1">
            <w:pPr>
              <w:pStyle w:val="Textoindependiente2"/>
              <w:spacing w:after="0" w:line="240" w:lineRule="auto"/>
              <w:jc w:val="both"/>
              <w:rPr>
                <w:rFonts w:ascii="Arial" w:hAnsi="Arial" w:cs="Arial"/>
                <w:b/>
                <w:sz w:val="20"/>
                <w:szCs w:val="20"/>
                <w:lang w:val="es-CO"/>
              </w:rPr>
            </w:pPr>
            <w:bookmarkStart w:id="3" w:name="_Hlk116293783"/>
            <w:r w:rsidRPr="00BC2272">
              <w:rPr>
                <w:rFonts w:ascii="Arial" w:hAnsi="Arial" w:cs="Arial"/>
                <w:b/>
                <w:sz w:val="20"/>
                <w:szCs w:val="20"/>
                <w:lang w:val="es-CO"/>
              </w:rPr>
              <w:t xml:space="preserve">CALIDAD DEL SERVICIO Y CAMBIO DE LOS ELEMENTOS </w:t>
            </w:r>
            <w:r w:rsidRPr="00BC2272">
              <w:rPr>
                <w:rFonts w:ascii="Arial" w:eastAsia="Calibri" w:hAnsi="Arial" w:cs="Arial"/>
                <w:b/>
                <w:sz w:val="20"/>
                <w:szCs w:val="20"/>
                <w:lang w:val="es-CO"/>
              </w:rPr>
              <w:t xml:space="preserve">APLICA PARA </w:t>
            </w:r>
            <w:bookmarkEnd w:id="3"/>
            <w:r w:rsidRPr="00BC2272">
              <w:rPr>
                <w:rFonts w:ascii="Arial" w:eastAsia="Calibri" w:hAnsi="Arial" w:cs="Arial"/>
                <w:b/>
                <w:sz w:val="20"/>
                <w:szCs w:val="20"/>
                <w:lang w:val="es-CO"/>
              </w:rPr>
              <w:t>TODOS LOS LOTES</w:t>
            </w:r>
          </w:p>
          <w:p w14:paraId="5D99B2C9" w14:textId="77777777" w:rsidR="00127E6F" w:rsidRPr="00BC2272" w:rsidRDefault="00127E6F" w:rsidP="000401C1">
            <w:pPr>
              <w:pStyle w:val="Textoindependiente2"/>
              <w:spacing w:after="0" w:line="240" w:lineRule="auto"/>
              <w:jc w:val="both"/>
              <w:rPr>
                <w:rFonts w:ascii="Arial" w:hAnsi="Arial" w:cs="Arial"/>
                <w:b/>
                <w:sz w:val="20"/>
                <w:szCs w:val="20"/>
                <w:lang w:val="es-CO"/>
              </w:rPr>
            </w:pPr>
          </w:p>
          <w:p w14:paraId="6C6CB523" w14:textId="77777777" w:rsidR="00127E6F" w:rsidRPr="00BC2272" w:rsidRDefault="00127E6F" w:rsidP="000401C1">
            <w:pPr>
              <w:tabs>
                <w:tab w:val="left" w:pos="0"/>
              </w:tabs>
              <w:spacing w:after="0" w:line="240" w:lineRule="auto"/>
              <w:contextualSpacing/>
              <w:jc w:val="both"/>
              <w:rPr>
                <w:rFonts w:ascii="Arial" w:eastAsia="Calibri" w:hAnsi="Arial" w:cs="Arial"/>
                <w:sz w:val="20"/>
                <w:szCs w:val="20"/>
              </w:rPr>
            </w:pPr>
            <w:bookmarkStart w:id="4" w:name="_Hlk116293796"/>
            <w:bookmarkStart w:id="5" w:name="_Hlk134624871"/>
            <w:r w:rsidRPr="00BC2272">
              <w:rPr>
                <w:rFonts w:ascii="Arial" w:hAnsi="Arial" w:cs="Arial"/>
                <w:sz w:val="20"/>
                <w:szCs w:val="20"/>
                <w:lang w:eastAsia="es-CO"/>
              </w:rPr>
              <w:t>El oferente deberá presentar certificación firmada por el representante legal del proponente o persona natural,</w:t>
            </w:r>
            <w:r w:rsidRPr="00BC2272">
              <w:rPr>
                <w:rFonts w:ascii="Arial" w:eastAsia="Calibri" w:hAnsi="Arial" w:cs="Arial"/>
                <w:sz w:val="20"/>
                <w:szCs w:val="20"/>
              </w:rPr>
              <w:t xml:space="preserve"> donde manifieste que suministrará elementos y repuestos  originales, nuevos, genuinos, no remanufacturados, necesarios para el correcto funcionamiento de los equipos, ofreciendo una garantía de calidad mínima de doce (12) meses, contados a partir de la fecha de entrega y/o mantenimiento realizado; si durante el tiempo de</w:t>
            </w:r>
            <w:r w:rsidRPr="00944033">
              <w:rPr>
                <w:rFonts w:ascii="Arial" w:eastAsia="Calibri" w:hAnsi="Arial" w:cs="Arial"/>
                <w:sz w:val="20"/>
                <w:szCs w:val="20"/>
              </w:rPr>
              <w:t xml:space="preserve"> </w:t>
            </w:r>
            <w:r w:rsidRPr="00BC2272">
              <w:rPr>
                <w:rFonts w:ascii="Arial" w:eastAsia="Calibri" w:hAnsi="Arial" w:cs="Arial"/>
                <w:sz w:val="20"/>
                <w:szCs w:val="20"/>
              </w:rPr>
              <w:t xml:space="preserve">garantía los elementos instalados y/o entregados  debido a mantenimiento correctivo (cambio de pieza)  y/o  uso presenta falencia en su normal funcionamiento, como consecuencia de la mala calidad de los suministros instalados o la falta de idoneidad de la persona que realizó el trabajo, el contratista asumirá la reposición del bien que se interviene, sin generar ningún sobre costo para la entidad, dicha reposición será entregada dentro de los cinco (05) días calendario siguientes a la solicitud por parte del supervisor del contrato. </w:t>
            </w:r>
          </w:p>
          <w:p w14:paraId="216E040A" w14:textId="77777777" w:rsidR="00127E6F" w:rsidRPr="00BC2272" w:rsidRDefault="00127E6F" w:rsidP="000401C1">
            <w:pPr>
              <w:tabs>
                <w:tab w:val="left" w:pos="0"/>
              </w:tabs>
              <w:spacing w:after="0" w:line="240" w:lineRule="auto"/>
              <w:contextualSpacing/>
              <w:jc w:val="both"/>
              <w:rPr>
                <w:rFonts w:ascii="Arial" w:eastAsia="Calibri" w:hAnsi="Arial" w:cs="Arial"/>
                <w:sz w:val="20"/>
                <w:szCs w:val="20"/>
                <w:highlight w:val="yellow"/>
              </w:rPr>
            </w:pPr>
          </w:p>
          <w:p w14:paraId="149DC515" w14:textId="77777777" w:rsidR="00127E6F" w:rsidRPr="00BC2272" w:rsidRDefault="00127E6F" w:rsidP="000401C1">
            <w:pPr>
              <w:tabs>
                <w:tab w:val="left" w:pos="1980"/>
              </w:tabs>
              <w:spacing w:after="0" w:line="240" w:lineRule="auto"/>
              <w:jc w:val="both"/>
              <w:rPr>
                <w:rFonts w:ascii="Arial" w:hAnsi="Arial" w:cs="Arial"/>
                <w:sz w:val="20"/>
                <w:szCs w:val="20"/>
                <w:lang w:eastAsia="es-CO"/>
              </w:rPr>
            </w:pPr>
            <w:r w:rsidRPr="00BC2272">
              <w:rPr>
                <w:rFonts w:ascii="Arial" w:hAnsi="Arial" w:cs="Arial"/>
                <w:sz w:val="20"/>
                <w:szCs w:val="20"/>
                <w:lang w:eastAsia="es-CO"/>
              </w:rPr>
              <w:t>Este requisito y su forma de acreditación, se encuentra descrita en el anexo ESPECIFICACIONES TÉCNICAS MÍNIMAS la cual se verificará como CUMPLE o NO CUMPLE.</w:t>
            </w:r>
          </w:p>
          <w:p w14:paraId="039E7B1E" w14:textId="77777777" w:rsidR="00127E6F" w:rsidRPr="00BC2272" w:rsidRDefault="00127E6F" w:rsidP="000401C1">
            <w:pPr>
              <w:tabs>
                <w:tab w:val="left" w:pos="1980"/>
              </w:tabs>
              <w:spacing w:after="0" w:line="240" w:lineRule="auto"/>
              <w:ind w:right="-283"/>
              <w:jc w:val="both"/>
              <w:rPr>
                <w:rFonts w:ascii="Arial" w:hAnsi="Arial" w:cs="Arial"/>
                <w:sz w:val="20"/>
                <w:szCs w:val="20"/>
                <w:highlight w:val="yellow"/>
                <w:lang w:eastAsia="es-CO"/>
              </w:rPr>
            </w:pPr>
          </w:p>
          <w:p w14:paraId="71E5E21F" w14:textId="77777777" w:rsidR="00127E6F" w:rsidRPr="00BC2272" w:rsidRDefault="00127E6F" w:rsidP="000401C1">
            <w:pPr>
              <w:pStyle w:val="Textoindependiente2"/>
              <w:spacing w:after="0" w:line="240" w:lineRule="auto"/>
              <w:jc w:val="both"/>
              <w:rPr>
                <w:rFonts w:ascii="Arial" w:eastAsia="Calibri" w:hAnsi="Arial" w:cs="Arial"/>
                <w:b/>
                <w:bCs/>
                <w:i/>
                <w:iCs/>
                <w:sz w:val="20"/>
                <w:szCs w:val="20"/>
                <w:u w:val="single"/>
                <w:lang w:val="es-CO"/>
              </w:rPr>
            </w:pPr>
            <w:r w:rsidRPr="00BC2272">
              <w:rPr>
                <w:rFonts w:ascii="Arial" w:eastAsia="Calibri" w:hAnsi="Arial" w:cs="Arial"/>
                <w:b/>
                <w:bCs/>
                <w:i/>
                <w:iCs/>
                <w:sz w:val="20"/>
                <w:szCs w:val="20"/>
                <w:u w:val="single"/>
                <w:lang w:val="es-CO"/>
              </w:rPr>
              <w:t xml:space="preserve">El requisito que anteriormente se establece es aplicable para los </w:t>
            </w:r>
            <w:bookmarkEnd w:id="4"/>
            <w:r w:rsidRPr="00BC2272">
              <w:rPr>
                <w:rFonts w:ascii="Arial" w:eastAsia="Calibri" w:hAnsi="Arial" w:cs="Arial"/>
                <w:b/>
                <w:bCs/>
                <w:i/>
                <w:iCs/>
                <w:sz w:val="20"/>
                <w:szCs w:val="20"/>
                <w:u w:val="single"/>
                <w:lang w:val="es-CO"/>
              </w:rPr>
              <w:t>lotes.</w:t>
            </w:r>
          </w:p>
          <w:bookmarkEnd w:id="5"/>
          <w:p w14:paraId="1B20B042" w14:textId="77777777" w:rsidR="00127E6F" w:rsidRPr="00BC2272" w:rsidRDefault="00127E6F" w:rsidP="000401C1">
            <w:pPr>
              <w:pStyle w:val="Textoindependiente2"/>
              <w:spacing w:after="0" w:line="240" w:lineRule="auto"/>
              <w:jc w:val="both"/>
              <w:rPr>
                <w:rFonts w:ascii="Arial" w:eastAsia="Calibri" w:hAnsi="Arial" w:cs="Arial"/>
                <w:b/>
                <w:sz w:val="20"/>
                <w:szCs w:val="20"/>
              </w:rPr>
            </w:pPr>
          </w:p>
          <w:p w14:paraId="50168428" w14:textId="77777777" w:rsidR="00127E6F" w:rsidRPr="00BC2272" w:rsidRDefault="00127E6F" w:rsidP="000401C1">
            <w:pPr>
              <w:pStyle w:val="Textoindependiente2"/>
              <w:tabs>
                <w:tab w:val="left" w:pos="851"/>
              </w:tabs>
              <w:spacing w:after="0" w:line="240" w:lineRule="auto"/>
              <w:jc w:val="both"/>
              <w:rPr>
                <w:rFonts w:ascii="Arial" w:hAnsi="Arial" w:cs="Arial"/>
                <w:bCs/>
                <w:sz w:val="20"/>
                <w:szCs w:val="20"/>
                <w:lang w:val="es-CO" w:eastAsia="es-CO"/>
              </w:rPr>
            </w:pPr>
          </w:p>
          <w:p w14:paraId="0AD8C482" w14:textId="77777777" w:rsidR="00127E6F" w:rsidRPr="00BC2272" w:rsidRDefault="00127E6F" w:rsidP="000401C1">
            <w:pPr>
              <w:pStyle w:val="Textoindependiente2"/>
              <w:spacing w:after="0" w:line="240" w:lineRule="auto"/>
              <w:jc w:val="both"/>
              <w:rPr>
                <w:rFonts w:ascii="Arial" w:hAnsi="Arial" w:cs="Arial"/>
                <w:b/>
                <w:sz w:val="20"/>
                <w:szCs w:val="20"/>
                <w:lang w:val="es-CO"/>
              </w:rPr>
            </w:pPr>
            <w:bookmarkStart w:id="6" w:name="_Hlk134625031"/>
            <w:r w:rsidRPr="00BC2272">
              <w:rPr>
                <w:rFonts w:ascii="Arial" w:hAnsi="Arial" w:cs="Arial"/>
                <w:b/>
                <w:sz w:val="20"/>
                <w:szCs w:val="20"/>
                <w:lang w:val="es-CO"/>
              </w:rPr>
              <w:t xml:space="preserve">VERIFICACIÓN DEL RUIA </w:t>
            </w:r>
            <w:bookmarkStart w:id="7" w:name="_Hlk116293841"/>
            <w:r w:rsidRPr="00BC2272">
              <w:rPr>
                <w:rFonts w:ascii="Arial" w:eastAsia="Calibri" w:hAnsi="Arial" w:cs="Arial"/>
                <w:b/>
                <w:sz w:val="20"/>
                <w:szCs w:val="20"/>
                <w:lang w:val="es-CO"/>
              </w:rPr>
              <w:t>APLICA PARA</w:t>
            </w:r>
            <w:r>
              <w:rPr>
                <w:rFonts w:ascii="Arial" w:eastAsia="Calibri" w:hAnsi="Arial" w:cs="Arial"/>
                <w:b/>
                <w:sz w:val="20"/>
                <w:szCs w:val="20"/>
                <w:lang w:val="es-CO"/>
              </w:rPr>
              <w:t xml:space="preserve"> TODOS</w:t>
            </w:r>
            <w:r w:rsidRPr="00BC2272">
              <w:rPr>
                <w:rFonts w:ascii="Arial" w:eastAsia="Calibri" w:hAnsi="Arial" w:cs="Arial"/>
                <w:b/>
                <w:sz w:val="20"/>
                <w:szCs w:val="20"/>
                <w:lang w:val="es-CO"/>
              </w:rPr>
              <w:t xml:space="preserve"> LOS </w:t>
            </w:r>
            <w:bookmarkEnd w:id="7"/>
            <w:r w:rsidRPr="00BC2272">
              <w:rPr>
                <w:rFonts w:ascii="Arial" w:eastAsia="Calibri" w:hAnsi="Arial" w:cs="Arial"/>
                <w:b/>
                <w:sz w:val="20"/>
                <w:szCs w:val="20"/>
                <w:lang w:val="es-CO"/>
              </w:rPr>
              <w:t xml:space="preserve">LOTES </w:t>
            </w:r>
          </w:p>
          <w:p w14:paraId="38F757C3" w14:textId="77777777" w:rsidR="00127E6F" w:rsidRPr="00BC2272" w:rsidRDefault="00127E6F" w:rsidP="000401C1">
            <w:pPr>
              <w:pStyle w:val="Sinespaciado"/>
              <w:rPr>
                <w:rFonts w:ascii="Arial" w:hAnsi="Arial" w:cs="Arial"/>
                <w:b/>
                <w:sz w:val="20"/>
                <w:szCs w:val="20"/>
                <w:lang w:val="es-CO"/>
              </w:rPr>
            </w:pPr>
          </w:p>
          <w:p w14:paraId="03EEB7F3" w14:textId="77777777" w:rsidR="00127E6F" w:rsidRPr="00BC2272" w:rsidRDefault="00127E6F" w:rsidP="000401C1">
            <w:pPr>
              <w:spacing w:after="0" w:line="240" w:lineRule="auto"/>
              <w:jc w:val="both"/>
              <w:rPr>
                <w:rFonts w:ascii="Arial" w:eastAsia="Times New Roman" w:hAnsi="Arial" w:cs="Arial"/>
                <w:sz w:val="20"/>
                <w:szCs w:val="20"/>
                <w:lang w:eastAsia="es-ES"/>
              </w:rPr>
            </w:pPr>
            <w:bookmarkStart w:id="8" w:name="_Hlk101101534"/>
            <w:r w:rsidRPr="00BC2272">
              <w:rPr>
                <w:rFonts w:ascii="Arial" w:eastAsia="Times New Roman" w:hAnsi="Arial" w:cs="Arial"/>
                <w:sz w:val="20"/>
                <w:szCs w:val="20"/>
                <w:lang w:eastAsia="es-ES"/>
              </w:rPr>
              <w:t>Los oferentes que participen en el presente proceso no deberán estar reportados en el Registro Único de Infractores Ambientales RUIA. LA POLICÍA NACIONAL – POLICÍA METROPOLITANA DE VILLAVICENCIO, consultará el sistema del Registro Único de Infractores Ambientales.</w:t>
            </w:r>
          </w:p>
          <w:p w14:paraId="78138C29" w14:textId="77777777" w:rsidR="00127E6F" w:rsidRPr="00BC2272" w:rsidRDefault="00127E6F" w:rsidP="000401C1">
            <w:pPr>
              <w:spacing w:after="0" w:line="240" w:lineRule="auto"/>
              <w:jc w:val="both"/>
              <w:rPr>
                <w:rFonts w:ascii="Arial" w:eastAsia="Times New Roman" w:hAnsi="Arial" w:cs="Arial"/>
                <w:sz w:val="20"/>
                <w:szCs w:val="20"/>
                <w:lang w:eastAsia="es-ES"/>
              </w:rPr>
            </w:pPr>
          </w:p>
          <w:p w14:paraId="20F50B84" w14:textId="77777777" w:rsidR="00127E6F" w:rsidRPr="00BC2272" w:rsidRDefault="00127E6F" w:rsidP="000401C1">
            <w:pPr>
              <w:pStyle w:val="Textoindependiente2"/>
              <w:spacing w:after="0" w:line="240" w:lineRule="auto"/>
              <w:jc w:val="both"/>
              <w:rPr>
                <w:rFonts w:ascii="Arial" w:eastAsia="Calibri" w:hAnsi="Arial" w:cs="Arial"/>
                <w:b/>
                <w:bCs/>
                <w:i/>
                <w:iCs/>
                <w:sz w:val="20"/>
                <w:szCs w:val="20"/>
                <w:u w:val="single"/>
                <w:lang w:val="es-CO"/>
              </w:rPr>
            </w:pPr>
            <w:r w:rsidRPr="00BC2272">
              <w:rPr>
                <w:rFonts w:ascii="Arial" w:eastAsia="Calibri" w:hAnsi="Arial" w:cs="Arial"/>
                <w:b/>
                <w:bCs/>
                <w:i/>
                <w:iCs/>
                <w:sz w:val="20"/>
                <w:szCs w:val="20"/>
                <w:u w:val="single"/>
                <w:lang w:val="es-CO"/>
              </w:rPr>
              <w:t>El requisito que anteriormente se establece es aplicable para los lotes.</w:t>
            </w:r>
          </w:p>
          <w:bookmarkEnd w:id="6"/>
          <w:bookmarkEnd w:id="8"/>
          <w:p w14:paraId="73C77BED" w14:textId="77777777" w:rsidR="00127E6F" w:rsidRPr="00BC2272" w:rsidRDefault="00127E6F" w:rsidP="000401C1">
            <w:pPr>
              <w:pStyle w:val="Textoindependiente2"/>
              <w:spacing w:after="0" w:line="240" w:lineRule="auto"/>
              <w:jc w:val="both"/>
              <w:rPr>
                <w:rFonts w:ascii="Arial" w:hAnsi="Arial" w:cs="Arial"/>
                <w:b/>
                <w:sz w:val="20"/>
                <w:szCs w:val="20"/>
                <w:lang w:val="es-CO"/>
              </w:rPr>
            </w:pPr>
          </w:p>
          <w:p w14:paraId="46EA1D0C" w14:textId="77777777" w:rsidR="00127E6F" w:rsidRPr="00BA27E4" w:rsidRDefault="00127E6F" w:rsidP="000401C1">
            <w:pPr>
              <w:pStyle w:val="Textoindependiente2"/>
              <w:spacing w:after="0" w:line="240" w:lineRule="auto"/>
              <w:ind w:left="-31"/>
              <w:jc w:val="both"/>
              <w:rPr>
                <w:rFonts w:ascii="Arial" w:eastAsia="Calibri" w:hAnsi="Arial" w:cs="Arial"/>
                <w:b/>
                <w:bCs/>
                <w:sz w:val="18"/>
                <w:szCs w:val="18"/>
                <w:lang w:val="es-CO"/>
              </w:rPr>
            </w:pPr>
          </w:p>
        </w:tc>
        <w:tc>
          <w:tcPr>
            <w:tcW w:w="945" w:type="dxa"/>
          </w:tcPr>
          <w:p w14:paraId="1E692935" w14:textId="77777777" w:rsidR="00127E6F" w:rsidRPr="00BA27E4" w:rsidRDefault="00127E6F" w:rsidP="000401C1">
            <w:pPr>
              <w:pStyle w:val="Textoindependiente2"/>
              <w:spacing w:after="0" w:line="240" w:lineRule="auto"/>
              <w:ind w:left="-31"/>
              <w:jc w:val="both"/>
              <w:rPr>
                <w:rFonts w:ascii="Arial" w:eastAsia="Calibri" w:hAnsi="Arial" w:cs="Arial"/>
                <w:b/>
                <w:bCs/>
                <w:sz w:val="18"/>
                <w:szCs w:val="18"/>
                <w:lang w:val="es-CO"/>
              </w:rPr>
            </w:pPr>
          </w:p>
        </w:tc>
        <w:tc>
          <w:tcPr>
            <w:tcW w:w="1274" w:type="dxa"/>
          </w:tcPr>
          <w:p w14:paraId="435E938C" w14:textId="77777777" w:rsidR="00127E6F" w:rsidRPr="00BA27E4" w:rsidRDefault="00127E6F" w:rsidP="000401C1">
            <w:pPr>
              <w:pStyle w:val="Textoindependiente2"/>
              <w:spacing w:after="0" w:line="240" w:lineRule="auto"/>
              <w:ind w:left="-31"/>
              <w:jc w:val="both"/>
              <w:rPr>
                <w:rFonts w:ascii="Arial" w:eastAsia="Calibri" w:hAnsi="Arial" w:cs="Arial"/>
                <w:b/>
                <w:bCs/>
                <w:sz w:val="18"/>
                <w:szCs w:val="18"/>
                <w:lang w:val="es-CO"/>
              </w:rPr>
            </w:pPr>
          </w:p>
        </w:tc>
      </w:tr>
      <w:tr w:rsidR="00127E6F" w:rsidRPr="00BA27E4" w14:paraId="1998E533" w14:textId="77777777" w:rsidTr="000401C1">
        <w:tc>
          <w:tcPr>
            <w:tcW w:w="615" w:type="dxa"/>
            <w:vAlign w:val="center"/>
          </w:tcPr>
          <w:p w14:paraId="5E4AEF60" w14:textId="77777777" w:rsidR="00127E6F" w:rsidRPr="00BA27E4" w:rsidRDefault="00127E6F" w:rsidP="000401C1">
            <w:pPr>
              <w:pStyle w:val="Prrafodelista"/>
              <w:tabs>
                <w:tab w:val="left" w:pos="240"/>
                <w:tab w:val="center" w:pos="4459"/>
                <w:tab w:val="left" w:pos="5820"/>
              </w:tabs>
              <w:ind w:left="-31" w:right="-405"/>
              <w:rPr>
                <w:rFonts w:ascii="Arial" w:eastAsia="MS Mincho" w:hAnsi="Arial" w:cs="Arial"/>
                <w:sz w:val="18"/>
                <w:szCs w:val="18"/>
              </w:rPr>
            </w:pPr>
            <w:r>
              <w:rPr>
                <w:rFonts w:ascii="Arial" w:eastAsia="MS Mincho" w:hAnsi="Arial" w:cs="Arial"/>
                <w:sz w:val="18"/>
                <w:szCs w:val="18"/>
              </w:rPr>
              <w:t>9</w:t>
            </w:r>
          </w:p>
        </w:tc>
        <w:tc>
          <w:tcPr>
            <w:tcW w:w="7118" w:type="dxa"/>
          </w:tcPr>
          <w:p w14:paraId="7BCE0ED0" w14:textId="77777777" w:rsidR="00127E6F" w:rsidRPr="00BA27E4" w:rsidRDefault="00127E6F" w:rsidP="000401C1">
            <w:pPr>
              <w:pStyle w:val="Textoindependiente2"/>
              <w:spacing w:after="0" w:line="240" w:lineRule="auto"/>
              <w:ind w:left="-31"/>
              <w:jc w:val="both"/>
              <w:rPr>
                <w:rFonts w:ascii="Arial" w:eastAsia="Calibri" w:hAnsi="Arial" w:cs="Arial"/>
                <w:b/>
                <w:bCs/>
                <w:sz w:val="18"/>
                <w:szCs w:val="18"/>
                <w:lang w:val="es-CO"/>
              </w:rPr>
            </w:pPr>
            <w:r w:rsidRPr="00BA27E4">
              <w:rPr>
                <w:rFonts w:ascii="Arial" w:eastAsia="Calibri" w:hAnsi="Arial" w:cs="Arial"/>
                <w:b/>
                <w:bCs/>
                <w:sz w:val="18"/>
                <w:szCs w:val="18"/>
                <w:lang w:val="es-CO"/>
              </w:rPr>
              <w:t>CONFIDENCIALIDAD DE LA INFORMACIÓN</w:t>
            </w:r>
          </w:p>
          <w:p w14:paraId="2B1B32B5" w14:textId="77777777" w:rsidR="00127E6F" w:rsidRPr="00BA27E4" w:rsidRDefault="00127E6F" w:rsidP="000401C1">
            <w:pPr>
              <w:pStyle w:val="Textoindependiente2"/>
              <w:spacing w:after="0" w:line="240" w:lineRule="auto"/>
              <w:ind w:left="-31"/>
              <w:jc w:val="both"/>
              <w:rPr>
                <w:rFonts w:ascii="Arial" w:eastAsia="Calibri" w:hAnsi="Arial" w:cs="Arial"/>
                <w:sz w:val="18"/>
                <w:szCs w:val="18"/>
                <w:lang w:val="es-CO"/>
              </w:rPr>
            </w:pPr>
            <w:r w:rsidRPr="00BA27E4">
              <w:rPr>
                <w:rFonts w:ascii="Arial" w:eastAsia="Calibri" w:hAnsi="Arial" w:cs="Arial"/>
                <w:sz w:val="18"/>
                <w:szCs w:val="18"/>
                <w:lang w:val="es-CO"/>
              </w:rPr>
              <w:t xml:space="preserve">Confidencialidad e integridad de la información institucional: dada la naturaleza de las actividades a realizar en desarrollo del objeto contractual, el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w:t>
            </w:r>
            <w:r w:rsidRPr="00BA27E4">
              <w:rPr>
                <w:rFonts w:ascii="Arial" w:eastAsia="Calibri" w:hAnsi="Arial" w:cs="Arial"/>
                <w:sz w:val="18"/>
                <w:szCs w:val="18"/>
                <w:lang w:val="es-CO"/>
              </w:rPr>
              <w:lastRenderedPageBreak/>
              <w:t>divulgación, alteración, ocultamiento o utilización indebida y suscribirá con la entidad los formatos de confidencialidad o reserva a que haya lugar.</w:t>
            </w:r>
          </w:p>
          <w:p w14:paraId="4D750805" w14:textId="77777777" w:rsidR="00127E6F" w:rsidRPr="00BA27E4" w:rsidRDefault="00127E6F" w:rsidP="000401C1">
            <w:pPr>
              <w:pStyle w:val="Textoindependiente2"/>
              <w:spacing w:after="0" w:line="240" w:lineRule="auto"/>
              <w:ind w:left="-31"/>
              <w:jc w:val="both"/>
              <w:rPr>
                <w:rFonts w:ascii="Arial" w:eastAsia="Calibri" w:hAnsi="Arial" w:cs="Arial"/>
                <w:sz w:val="18"/>
                <w:szCs w:val="18"/>
                <w:lang w:val="es-CO"/>
              </w:rPr>
            </w:pPr>
          </w:p>
          <w:p w14:paraId="1DC17F7C" w14:textId="77777777" w:rsidR="00127E6F" w:rsidRPr="00BA27E4" w:rsidRDefault="00127E6F" w:rsidP="000401C1">
            <w:pPr>
              <w:pStyle w:val="Textoindependiente2"/>
              <w:spacing w:after="0" w:line="240" w:lineRule="auto"/>
              <w:ind w:left="-31"/>
              <w:jc w:val="both"/>
              <w:rPr>
                <w:rFonts w:ascii="Arial" w:eastAsia="Calibri" w:hAnsi="Arial" w:cs="Arial"/>
                <w:sz w:val="18"/>
                <w:szCs w:val="18"/>
                <w:lang w:val="es-CO"/>
              </w:rPr>
            </w:pPr>
            <w:r w:rsidRPr="00BA27E4">
              <w:rPr>
                <w:rFonts w:ascii="Arial" w:eastAsia="Calibri" w:hAnsi="Arial" w:cs="Arial"/>
                <w:sz w:val="18"/>
                <w:szCs w:val="18"/>
                <w:lang w:val="es-CO"/>
              </w:rPr>
              <w:t>En virtud del presente proceso contractual, el oferente seleccionado se obliga a no suministrar información que obtenga o conozca con ocasión de la ejecución del futuro contrato; así como sobre los lugares a los cuales tenga acceso con ocasión de su desarrollo.</w:t>
            </w:r>
          </w:p>
          <w:p w14:paraId="23447F75" w14:textId="77777777" w:rsidR="00127E6F" w:rsidRPr="00BA27E4" w:rsidRDefault="00127E6F" w:rsidP="000401C1">
            <w:pPr>
              <w:pStyle w:val="Textoindependiente2"/>
              <w:spacing w:after="0" w:line="240" w:lineRule="auto"/>
              <w:ind w:left="-31"/>
              <w:jc w:val="both"/>
              <w:rPr>
                <w:rFonts w:ascii="Arial" w:eastAsia="Calibri" w:hAnsi="Arial" w:cs="Arial"/>
                <w:sz w:val="18"/>
                <w:szCs w:val="18"/>
                <w:lang w:val="es-CO"/>
              </w:rPr>
            </w:pPr>
          </w:p>
          <w:p w14:paraId="15DA62F4" w14:textId="77777777" w:rsidR="00127E6F" w:rsidRPr="00BA27E4" w:rsidRDefault="00127E6F" w:rsidP="000401C1">
            <w:pPr>
              <w:pStyle w:val="Textoindependiente2"/>
              <w:spacing w:after="0" w:line="240" w:lineRule="auto"/>
              <w:ind w:left="-31"/>
              <w:jc w:val="both"/>
              <w:rPr>
                <w:rFonts w:ascii="Arial" w:eastAsia="Calibri" w:hAnsi="Arial" w:cs="Arial"/>
                <w:sz w:val="18"/>
                <w:szCs w:val="18"/>
                <w:lang w:val="es-CO"/>
              </w:rPr>
            </w:pPr>
            <w:r w:rsidRPr="00BA27E4">
              <w:rPr>
                <w:rFonts w:ascii="Arial" w:eastAsia="Calibri" w:hAnsi="Arial" w:cs="Arial"/>
                <w:sz w:val="18"/>
                <w:szCs w:val="18"/>
                <w:lang w:val="es-CO"/>
              </w:rPr>
              <w:t>El oferente deberá firmar un acuerdo de confidencialidad y no revelación de la información para lo cual deberá diligenciar y entregar junto con la propuesta el Formulario Acuerdo de Confidencialidad.</w:t>
            </w:r>
          </w:p>
          <w:p w14:paraId="7612EE00" w14:textId="77777777" w:rsidR="00127E6F" w:rsidRPr="00BA27E4" w:rsidRDefault="00127E6F" w:rsidP="000401C1">
            <w:pPr>
              <w:pStyle w:val="Textoindependiente2"/>
              <w:spacing w:after="0" w:line="240" w:lineRule="auto"/>
              <w:ind w:left="-31"/>
              <w:jc w:val="both"/>
              <w:rPr>
                <w:rFonts w:ascii="Arial" w:eastAsia="Calibri" w:hAnsi="Arial" w:cs="Arial"/>
                <w:sz w:val="18"/>
                <w:szCs w:val="18"/>
                <w:lang w:val="es-CO"/>
              </w:rPr>
            </w:pPr>
          </w:p>
          <w:p w14:paraId="4F415B27" w14:textId="77777777" w:rsidR="00127E6F" w:rsidRPr="00BA27E4" w:rsidRDefault="00127E6F" w:rsidP="000401C1">
            <w:pPr>
              <w:pStyle w:val="Textoindependiente2"/>
              <w:spacing w:after="0" w:line="240" w:lineRule="auto"/>
              <w:ind w:left="-31"/>
              <w:jc w:val="both"/>
              <w:rPr>
                <w:rFonts w:ascii="Arial" w:eastAsia="Calibri" w:hAnsi="Arial" w:cs="Arial"/>
                <w:bCs/>
                <w:color w:val="000000" w:themeColor="text1"/>
                <w:sz w:val="18"/>
                <w:szCs w:val="18"/>
                <w:lang w:val="es-CO"/>
              </w:rPr>
            </w:pPr>
            <w:r w:rsidRPr="00BA27E4">
              <w:rPr>
                <w:rFonts w:ascii="Arial" w:eastAsia="Calibri" w:hAnsi="Arial" w:cs="Arial"/>
                <w:sz w:val="18"/>
                <w:szCs w:val="18"/>
                <w:lang w:val="es-CO"/>
              </w:rPr>
              <w:t>En ese mismo sentido y dando cumplimiento a lo establecido en el Artículo Primero del Anexo No. 9 de la Resolución No. 08310 del 28 de diciembre de 2016 “por la cual se expide el manual del sistema de gestión de la seguridad de la información para la Policía Nacional”, el oferente y futuro contratista deberá diligenciar y entregar una vez adjudicado el proceso el formato No. 1DT-FR-0016 DECLARACIÓN DE CONFIDENCIALIDAD Y COMPROMISO CON LA SEGURIDAD DE LA INFORMACION CONTRATISTAS O TERCEROS</w:t>
            </w:r>
          </w:p>
        </w:tc>
        <w:tc>
          <w:tcPr>
            <w:tcW w:w="945" w:type="dxa"/>
          </w:tcPr>
          <w:p w14:paraId="1952C967" w14:textId="77777777" w:rsidR="00127E6F" w:rsidRPr="00BA27E4" w:rsidRDefault="00127E6F" w:rsidP="000401C1">
            <w:pPr>
              <w:pStyle w:val="Textoindependiente2"/>
              <w:spacing w:after="0" w:line="240" w:lineRule="auto"/>
              <w:ind w:left="-31"/>
              <w:jc w:val="both"/>
              <w:rPr>
                <w:rFonts w:ascii="Arial" w:eastAsia="Calibri" w:hAnsi="Arial" w:cs="Arial"/>
                <w:b/>
                <w:bCs/>
                <w:sz w:val="18"/>
                <w:szCs w:val="18"/>
                <w:lang w:val="es-CO"/>
              </w:rPr>
            </w:pPr>
          </w:p>
        </w:tc>
        <w:tc>
          <w:tcPr>
            <w:tcW w:w="1274" w:type="dxa"/>
          </w:tcPr>
          <w:p w14:paraId="18052CEB" w14:textId="77777777" w:rsidR="00127E6F" w:rsidRPr="00BA27E4" w:rsidRDefault="00127E6F" w:rsidP="000401C1">
            <w:pPr>
              <w:pStyle w:val="Textoindependiente2"/>
              <w:spacing w:after="0" w:line="240" w:lineRule="auto"/>
              <w:ind w:left="-31"/>
              <w:jc w:val="both"/>
              <w:rPr>
                <w:rFonts w:ascii="Arial" w:eastAsia="Calibri" w:hAnsi="Arial" w:cs="Arial"/>
                <w:b/>
                <w:bCs/>
                <w:sz w:val="18"/>
                <w:szCs w:val="18"/>
                <w:lang w:val="es-CO"/>
              </w:rPr>
            </w:pPr>
          </w:p>
        </w:tc>
      </w:tr>
      <w:tr w:rsidR="00127E6F" w:rsidRPr="00BA27E4" w14:paraId="2E493FE9" w14:textId="77777777" w:rsidTr="000401C1">
        <w:tc>
          <w:tcPr>
            <w:tcW w:w="615" w:type="dxa"/>
            <w:vAlign w:val="center"/>
          </w:tcPr>
          <w:p w14:paraId="199DA75A" w14:textId="77777777" w:rsidR="00127E6F" w:rsidRPr="00EE4E41" w:rsidRDefault="00127E6F" w:rsidP="000401C1">
            <w:pPr>
              <w:tabs>
                <w:tab w:val="left" w:pos="240"/>
                <w:tab w:val="center" w:pos="4459"/>
                <w:tab w:val="left" w:pos="5820"/>
              </w:tabs>
              <w:ind w:right="-405"/>
              <w:rPr>
                <w:rFonts w:ascii="Arial" w:eastAsia="MS Mincho" w:hAnsi="Arial" w:cs="Arial"/>
                <w:sz w:val="18"/>
                <w:szCs w:val="18"/>
              </w:rPr>
            </w:pPr>
            <w:r>
              <w:rPr>
                <w:rFonts w:ascii="Arial" w:eastAsia="MS Mincho" w:hAnsi="Arial" w:cs="Arial"/>
                <w:sz w:val="18"/>
                <w:szCs w:val="18"/>
              </w:rPr>
              <w:t>10</w:t>
            </w:r>
          </w:p>
        </w:tc>
        <w:tc>
          <w:tcPr>
            <w:tcW w:w="7118" w:type="dxa"/>
          </w:tcPr>
          <w:p w14:paraId="5029E8A8" w14:textId="77777777" w:rsidR="00127E6F" w:rsidRPr="00BA27E4" w:rsidRDefault="00127E6F" w:rsidP="000401C1">
            <w:pPr>
              <w:pStyle w:val="Textoindependiente2"/>
              <w:spacing w:after="0" w:line="240" w:lineRule="auto"/>
              <w:ind w:left="-31"/>
              <w:jc w:val="both"/>
              <w:rPr>
                <w:rFonts w:ascii="Arial" w:eastAsia="Calibri" w:hAnsi="Arial" w:cs="Arial"/>
                <w:b/>
                <w:sz w:val="18"/>
                <w:szCs w:val="18"/>
                <w:lang w:val="es-CO"/>
              </w:rPr>
            </w:pPr>
            <w:r w:rsidRPr="00BA27E4">
              <w:rPr>
                <w:rFonts w:ascii="Arial" w:eastAsia="Calibri" w:hAnsi="Arial" w:cs="Arial"/>
                <w:b/>
                <w:sz w:val="18"/>
                <w:szCs w:val="18"/>
                <w:lang w:val="es-CO"/>
              </w:rPr>
              <w:t>RESPONSABILIDADES CONTRACTUALES</w:t>
            </w:r>
          </w:p>
          <w:p w14:paraId="72CF6160" w14:textId="77777777" w:rsidR="00127E6F" w:rsidRPr="00BA27E4" w:rsidRDefault="00127E6F" w:rsidP="000401C1">
            <w:pPr>
              <w:pStyle w:val="Textoindependiente2"/>
              <w:spacing w:after="0" w:line="240" w:lineRule="auto"/>
              <w:ind w:left="-31"/>
              <w:jc w:val="both"/>
              <w:rPr>
                <w:rFonts w:ascii="Arial" w:eastAsia="Calibri" w:hAnsi="Arial" w:cs="Arial"/>
                <w:color w:val="000000" w:themeColor="text1"/>
                <w:sz w:val="18"/>
                <w:szCs w:val="18"/>
                <w:lang w:val="es-CO"/>
              </w:rPr>
            </w:pPr>
            <w:r w:rsidRPr="00BA27E4">
              <w:rPr>
                <w:rFonts w:ascii="Arial" w:eastAsia="Calibri" w:hAnsi="Arial" w:cs="Arial"/>
                <w:sz w:val="18"/>
                <w:szCs w:val="18"/>
                <w:lang w:val="es-CO"/>
              </w:rPr>
              <w:t>La celebración de subcontratos no relevará al CONTRATISTA de las responsabilidades que asume en virtud del presente contrato.</w:t>
            </w:r>
          </w:p>
        </w:tc>
        <w:tc>
          <w:tcPr>
            <w:tcW w:w="945" w:type="dxa"/>
          </w:tcPr>
          <w:p w14:paraId="18D792BE" w14:textId="77777777" w:rsidR="00127E6F" w:rsidRPr="00BA27E4" w:rsidRDefault="00127E6F" w:rsidP="000401C1">
            <w:pPr>
              <w:pStyle w:val="Textoindependiente2"/>
              <w:spacing w:after="0" w:line="240" w:lineRule="auto"/>
              <w:ind w:left="-31"/>
              <w:jc w:val="both"/>
              <w:rPr>
                <w:rFonts w:ascii="Arial" w:eastAsia="Calibri" w:hAnsi="Arial" w:cs="Arial"/>
                <w:b/>
                <w:sz w:val="18"/>
                <w:szCs w:val="18"/>
                <w:lang w:val="es-CO"/>
              </w:rPr>
            </w:pPr>
          </w:p>
        </w:tc>
        <w:tc>
          <w:tcPr>
            <w:tcW w:w="1274" w:type="dxa"/>
          </w:tcPr>
          <w:p w14:paraId="21254809" w14:textId="77777777" w:rsidR="00127E6F" w:rsidRPr="00BA27E4" w:rsidRDefault="00127E6F" w:rsidP="000401C1">
            <w:pPr>
              <w:pStyle w:val="Textoindependiente2"/>
              <w:spacing w:after="0" w:line="240" w:lineRule="auto"/>
              <w:ind w:left="-31"/>
              <w:jc w:val="both"/>
              <w:rPr>
                <w:rFonts w:ascii="Arial" w:eastAsia="Calibri" w:hAnsi="Arial" w:cs="Arial"/>
                <w:b/>
                <w:sz w:val="18"/>
                <w:szCs w:val="18"/>
                <w:lang w:val="es-CO"/>
              </w:rPr>
            </w:pPr>
          </w:p>
        </w:tc>
      </w:tr>
      <w:tr w:rsidR="00127E6F" w:rsidRPr="00BA27E4" w14:paraId="7637DEC2" w14:textId="77777777" w:rsidTr="000401C1">
        <w:tc>
          <w:tcPr>
            <w:tcW w:w="615" w:type="dxa"/>
            <w:vAlign w:val="center"/>
          </w:tcPr>
          <w:p w14:paraId="4B25A1CA" w14:textId="77777777" w:rsidR="00127E6F" w:rsidRPr="00EE4E41" w:rsidRDefault="00127E6F" w:rsidP="000401C1">
            <w:pPr>
              <w:tabs>
                <w:tab w:val="left" w:pos="240"/>
                <w:tab w:val="center" w:pos="4459"/>
                <w:tab w:val="left" w:pos="5820"/>
              </w:tabs>
              <w:ind w:right="-405"/>
              <w:rPr>
                <w:rFonts w:ascii="Arial" w:eastAsia="MS Mincho" w:hAnsi="Arial" w:cs="Arial"/>
                <w:sz w:val="18"/>
                <w:szCs w:val="18"/>
              </w:rPr>
            </w:pPr>
            <w:r>
              <w:rPr>
                <w:rFonts w:ascii="Arial" w:eastAsia="MS Mincho" w:hAnsi="Arial" w:cs="Arial"/>
                <w:sz w:val="18"/>
                <w:szCs w:val="18"/>
              </w:rPr>
              <w:t>11</w:t>
            </w:r>
          </w:p>
        </w:tc>
        <w:tc>
          <w:tcPr>
            <w:tcW w:w="7118" w:type="dxa"/>
          </w:tcPr>
          <w:p w14:paraId="7DBC9B8B" w14:textId="77777777" w:rsidR="00127E6F" w:rsidRPr="00BA27E4" w:rsidRDefault="00127E6F" w:rsidP="000401C1">
            <w:pPr>
              <w:pStyle w:val="Textoindependiente2"/>
              <w:spacing w:after="0" w:line="240" w:lineRule="auto"/>
              <w:ind w:left="-31"/>
              <w:jc w:val="both"/>
              <w:rPr>
                <w:rFonts w:ascii="Arial" w:eastAsia="Calibri" w:hAnsi="Arial" w:cs="Arial"/>
                <w:sz w:val="18"/>
                <w:szCs w:val="18"/>
                <w:lang w:val="es-CO"/>
              </w:rPr>
            </w:pPr>
            <w:r w:rsidRPr="00BA27E4">
              <w:rPr>
                <w:rFonts w:ascii="Arial" w:hAnsi="Arial" w:cs="Arial"/>
                <w:sz w:val="18"/>
                <w:szCs w:val="18"/>
                <w:lang w:val="es-CO"/>
              </w:rPr>
              <w:t>El oferente deberá mantener los precios y condiciones ofertados, durante la vigencia del presente contrato, toda vez que no se realizarán ajustes o adiciones fiscales al presupuesto existente del posible contrato.</w:t>
            </w:r>
          </w:p>
        </w:tc>
        <w:tc>
          <w:tcPr>
            <w:tcW w:w="945" w:type="dxa"/>
          </w:tcPr>
          <w:p w14:paraId="47A8298B"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p>
        </w:tc>
        <w:tc>
          <w:tcPr>
            <w:tcW w:w="1274" w:type="dxa"/>
          </w:tcPr>
          <w:p w14:paraId="194E91B0"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p>
        </w:tc>
      </w:tr>
      <w:tr w:rsidR="00127E6F" w:rsidRPr="00BA27E4" w14:paraId="7F671885" w14:textId="77777777" w:rsidTr="000401C1">
        <w:tc>
          <w:tcPr>
            <w:tcW w:w="615" w:type="dxa"/>
            <w:vAlign w:val="center"/>
          </w:tcPr>
          <w:p w14:paraId="58699FCD" w14:textId="77777777" w:rsidR="00127E6F" w:rsidRPr="00EE4E41" w:rsidRDefault="00127E6F" w:rsidP="000401C1">
            <w:pPr>
              <w:tabs>
                <w:tab w:val="left" w:pos="240"/>
                <w:tab w:val="center" w:pos="4459"/>
                <w:tab w:val="left" w:pos="5820"/>
              </w:tabs>
              <w:ind w:right="-405"/>
              <w:rPr>
                <w:rFonts w:ascii="Arial" w:eastAsia="MS Mincho" w:hAnsi="Arial" w:cs="Arial"/>
                <w:sz w:val="18"/>
                <w:szCs w:val="18"/>
              </w:rPr>
            </w:pPr>
            <w:r>
              <w:rPr>
                <w:rFonts w:ascii="Arial" w:eastAsia="MS Mincho" w:hAnsi="Arial" w:cs="Arial"/>
                <w:sz w:val="18"/>
                <w:szCs w:val="18"/>
              </w:rPr>
              <w:t>12</w:t>
            </w:r>
          </w:p>
        </w:tc>
        <w:tc>
          <w:tcPr>
            <w:tcW w:w="7118" w:type="dxa"/>
          </w:tcPr>
          <w:p w14:paraId="672467E4" w14:textId="77777777" w:rsidR="00127E6F" w:rsidRPr="00BA27E4" w:rsidRDefault="00127E6F" w:rsidP="000401C1">
            <w:pPr>
              <w:pStyle w:val="Textoindependiente2"/>
              <w:spacing w:after="0" w:line="240" w:lineRule="auto"/>
              <w:ind w:left="-31"/>
              <w:jc w:val="both"/>
              <w:rPr>
                <w:rFonts w:ascii="Arial" w:eastAsia="Calibri" w:hAnsi="Arial" w:cs="Arial"/>
                <w:bCs/>
                <w:color w:val="000000" w:themeColor="text1"/>
                <w:sz w:val="18"/>
                <w:szCs w:val="18"/>
                <w:lang w:val="es-CO"/>
              </w:rPr>
            </w:pPr>
            <w:r w:rsidRPr="00BA27E4">
              <w:rPr>
                <w:rFonts w:ascii="Arial" w:hAnsi="Arial" w:cs="Arial"/>
                <w:sz w:val="18"/>
                <w:szCs w:val="18"/>
                <w:lang w:val="es-CO"/>
              </w:rPr>
              <w:t>El oferente no podrá ceder total o parcialmente a persona ajena, natural o jurídica, la ejecución del presente contrato.</w:t>
            </w:r>
          </w:p>
        </w:tc>
        <w:tc>
          <w:tcPr>
            <w:tcW w:w="945" w:type="dxa"/>
          </w:tcPr>
          <w:p w14:paraId="7AB28FA9" w14:textId="77777777" w:rsidR="00127E6F" w:rsidRPr="00BA27E4" w:rsidRDefault="00127E6F" w:rsidP="000401C1">
            <w:pPr>
              <w:pStyle w:val="Textoindependiente2"/>
              <w:spacing w:after="0" w:line="240" w:lineRule="auto"/>
              <w:ind w:left="-31"/>
              <w:rPr>
                <w:rFonts w:ascii="Arial" w:hAnsi="Arial" w:cs="Arial"/>
                <w:sz w:val="18"/>
                <w:szCs w:val="18"/>
                <w:lang w:val="es-CO"/>
              </w:rPr>
            </w:pPr>
          </w:p>
        </w:tc>
        <w:tc>
          <w:tcPr>
            <w:tcW w:w="1274" w:type="dxa"/>
          </w:tcPr>
          <w:p w14:paraId="2F3E2D92" w14:textId="77777777" w:rsidR="00127E6F" w:rsidRPr="00BA27E4" w:rsidRDefault="00127E6F" w:rsidP="000401C1">
            <w:pPr>
              <w:pStyle w:val="Textoindependiente2"/>
              <w:spacing w:after="0" w:line="240" w:lineRule="auto"/>
              <w:ind w:left="-31"/>
              <w:rPr>
                <w:rFonts w:ascii="Arial" w:hAnsi="Arial" w:cs="Arial"/>
                <w:sz w:val="18"/>
                <w:szCs w:val="18"/>
                <w:lang w:val="es-CO"/>
              </w:rPr>
            </w:pPr>
          </w:p>
        </w:tc>
      </w:tr>
      <w:tr w:rsidR="00127E6F" w:rsidRPr="00BA27E4" w14:paraId="2F14CC82" w14:textId="77777777" w:rsidTr="000401C1">
        <w:trPr>
          <w:trHeight w:val="330"/>
        </w:trPr>
        <w:tc>
          <w:tcPr>
            <w:tcW w:w="615" w:type="dxa"/>
            <w:vAlign w:val="center"/>
          </w:tcPr>
          <w:p w14:paraId="3124A865" w14:textId="77777777" w:rsidR="00127E6F" w:rsidRPr="00BA27E4" w:rsidRDefault="00127E6F" w:rsidP="000401C1">
            <w:pPr>
              <w:pStyle w:val="Prrafodelista"/>
              <w:tabs>
                <w:tab w:val="left" w:pos="240"/>
                <w:tab w:val="center" w:pos="4459"/>
                <w:tab w:val="left" w:pos="5820"/>
              </w:tabs>
              <w:ind w:left="-31" w:right="-405"/>
              <w:rPr>
                <w:rFonts w:ascii="Arial" w:eastAsia="MS Mincho" w:hAnsi="Arial" w:cs="Arial"/>
                <w:sz w:val="18"/>
                <w:szCs w:val="18"/>
              </w:rPr>
            </w:pPr>
            <w:r>
              <w:rPr>
                <w:rFonts w:ascii="Arial" w:eastAsia="MS Mincho" w:hAnsi="Arial" w:cs="Arial"/>
                <w:sz w:val="18"/>
                <w:szCs w:val="18"/>
              </w:rPr>
              <w:t>13</w:t>
            </w:r>
          </w:p>
        </w:tc>
        <w:tc>
          <w:tcPr>
            <w:tcW w:w="7118" w:type="dxa"/>
          </w:tcPr>
          <w:p w14:paraId="665CEAC1" w14:textId="77777777" w:rsidR="00127E6F" w:rsidRPr="00BA27E4" w:rsidRDefault="00127E6F" w:rsidP="000401C1">
            <w:pPr>
              <w:pStyle w:val="Textoindependiente2"/>
              <w:spacing w:after="0" w:line="240" w:lineRule="auto"/>
              <w:ind w:left="-31"/>
              <w:jc w:val="both"/>
              <w:rPr>
                <w:rFonts w:ascii="Arial" w:eastAsia="Calibri" w:hAnsi="Arial" w:cs="Arial"/>
                <w:bCs/>
                <w:color w:val="000000" w:themeColor="text1"/>
                <w:sz w:val="18"/>
                <w:szCs w:val="18"/>
                <w:lang w:val="es-CO"/>
              </w:rPr>
            </w:pPr>
            <w:r w:rsidRPr="00BA27E4">
              <w:rPr>
                <w:rFonts w:ascii="Arial" w:hAnsi="Arial" w:cs="Arial"/>
                <w:sz w:val="18"/>
                <w:szCs w:val="18"/>
                <w:lang w:val="es-CO"/>
              </w:rPr>
              <w:t>Durante el periodo de garantía, el contratista debe atender los diferentes requerimientos técnicos vía telefónica y email, contando con una disponibilidad de horarios hábiles de oficina</w:t>
            </w:r>
          </w:p>
        </w:tc>
        <w:tc>
          <w:tcPr>
            <w:tcW w:w="945" w:type="dxa"/>
          </w:tcPr>
          <w:p w14:paraId="15A6D392" w14:textId="77777777" w:rsidR="00127E6F" w:rsidRPr="00BA27E4" w:rsidRDefault="00127E6F" w:rsidP="000401C1">
            <w:pPr>
              <w:pStyle w:val="Textoindependiente2"/>
              <w:spacing w:after="0" w:line="240" w:lineRule="auto"/>
              <w:ind w:left="-31"/>
              <w:rPr>
                <w:rFonts w:ascii="Arial" w:hAnsi="Arial" w:cs="Arial"/>
                <w:sz w:val="18"/>
                <w:szCs w:val="18"/>
                <w:lang w:val="es-CO"/>
              </w:rPr>
            </w:pPr>
          </w:p>
        </w:tc>
        <w:tc>
          <w:tcPr>
            <w:tcW w:w="1274" w:type="dxa"/>
          </w:tcPr>
          <w:p w14:paraId="3C0F3944" w14:textId="77777777" w:rsidR="00127E6F" w:rsidRPr="00BA27E4" w:rsidRDefault="00127E6F" w:rsidP="000401C1">
            <w:pPr>
              <w:pStyle w:val="Textoindependiente2"/>
              <w:spacing w:after="0" w:line="240" w:lineRule="auto"/>
              <w:ind w:left="-31"/>
              <w:rPr>
                <w:rFonts w:ascii="Arial" w:hAnsi="Arial" w:cs="Arial"/>
                <w:sz w:val="18"/>
                <w:szCs w:val="18"/>
                <w:lang w:val="es-CO"/>
              </w:rPr>
            </w:pPr>
          </w:p>
        </w:tc>
      </w:tr>
      <w:tr w:rsidR="00127E6F" w:rsidRPr="00BA27E4" w14:paraId="18D09381" w14:textId="77777777" w:rsidTr="000401C1">
        <w:tc>
          <w:tcPr>
            <w:tcW w:w="615" w:type="dxa"/>
            <w:vAlign w:val="center"/>
          </w:tcPr>
          <w:p w14:paraId="4BF652CB" w14:textId="77777777" w:rsidR="00127E6F" w:rsidRPr="00BA27E4" w:rsidRDefault="00127E6F" w:rsidP="000401C1">
            <w:pPr>
              <w:pStyle w:val="Prrafodelista"/>
              <w:tabs>
                <w:tab w:val="left" w:pos="240"/>
                <w:tab w:val="center" w:pos="4459"/>
                <w:tab w:val="left" w:pos="5820"/>
              </w:tabs>
              <w:ind w:left="-31" w:right="-405"/>
              <w:rPr>
                <w:rFonts w:ascii="Arial" w:eastAsia="MS Mincho" w:hAnsi="Arial" w:cs="Arial"/>
                <w:sz w:val="18"/>
                <w:szCs w:val="18"/>
              </w:rPr>
            </w:pPr>
            <w:r>
              <w:rPr>
                <w:rFonts w:ascii="Arial" w:eastAsia="MS Mincho" w:hAnsi="Arial" w:cs="Arial"/>
                <w:sz w:val="18"/>
                <w:szCs w:val="18"/>
              </w:rPr>
              <w:t>14</w:t>
            </w:r>
          </w:p>
        </w:tc>
        <w:tc>
          <w:tcPr>
            <w:tcW w:w="7118" w:type="dxa"/>
          </w:tcPr>
          <w:p w14:paraId="43D31F18"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r w:rsidRPr="00BA27E4">
              <w:rPr>
                <w:rFonts w:ascii="Arial" w:hAnsi="Arial" w:cs="Arial"/>
                <w:sz w:val="18"/>
                <w:szCs w:val="18"/>
                <w:lang w:val="es-CO"/>
              </w:rPr>
              <w:t>El oferente deberá garantizar que los requerimientos realizados por parte del supervisor del contrato, serán atendidos con un plazo no máximo a 48 horas, además que los trabajos se realizarán de una forma eficiente y oportuna sin procesos que conduzcan a demoras injustificadas.</w:t>
            </w:r>
          </w:p>
        </w:tc>
        <w:tc>
          <w:tcPr>
            <w:tcW w:w="945" w:type="dxa"/>
          </w:tcPr>
          <w:p w14:paraId="155CC466" w14:textId="77777777" w:rsidR="00127E6F" w:rsidRPr="00BA27E4" w:rsidRDefault="00127E6F" w:rsidP="000401C1">
            <w:pPr>
              <w:pStyle w:val="Textoindependiente2"/>
              <w:spacing w:after="0" w:line="240" w:lineRule="auto"/>
              <w:ind w:left="-31"/>
              <w:rPr>
                <w:rFonts w:ascii="Arial" w:hAnsi="Arial" w:cs="Arial"/>
                <w:sz w:val="18"/>
                <w:szCs w:val="18"/>
                <w:lang w:val="es-CO"/>
              </w:rPr>
            </w:pPr>
          </w:p>
        </w:tc>
        <w:tc>
          <w:tcPr>
            <w:tcW w:w="1274" w:type="dxa"/>
          </w:tcPr>
          <w:p w14:paraId="22E72704" w14:textId="77777777" w:rsidR="00127E6F" w:rsidRPr="00BA27E4" w:rsidRDefault="00127E6F" w:rsidP="000401C1">
            <w:pPr>
              <w:pStyle w:val="Textoindependiente2"/>
              <w:spacing w:after="0" w:line="240" w:lineRule="auto"/>
              <w:ind w:left="-31"/>
              <w:rPr>
                <w:rFonts w:ascii="Arial" w:hAnsi="Arial" w:cs="Arial"/>
                <w:sz w:val="18"/>
                <w:szCs w:val="18"/>
                <w:lang w:val="es-CO"/>
              </w:rPr>
            </w:pPr>
          </w:p>
        </w:tc>
      </w:tr>
      <w:tr w:rsidR="00127E6F" w:rsidRPr="00BA27E4" w14:paraId="7331F1FC" w14:textId="77777777" w:rsidTr="000401C1">
        <w:tc>
          <w:tcPr>
            <w:tcW w:w="615" w:type="dxa"/>
            <w:vAlign w:val="center"/>
          </w:tcPr>
          <w:p w14:paraId="14B7878B" w14:textId="77777777" w:rsidR="00127E6F" w:rsidRPr="00BA27E4" w:rsidRDefault="00127E6F" w:rsidP="000401C1">
            <w:pPr>
              <w:pStyle w:val="Prrafodelista"/>
              <w:tabs>
                <w:tab w:val="left" w:pos="240"/>
                <w:tab w:val="center" w:pos="4459"/>
                <w:tab w:val="left" w:pos="5820"/>
              </w:tabs>
              <w:ind w:left="-31" w:right="-405"/>
              <w:rPr>
                <w:rFonts w:ascii="Arial" w:eastAsia="MS Mincho" w:hAnsi="Arial" w:cs="Arial"/>
                <w:sz w:val="18"/>
                <w:szCs w:val="18"/>
              </w:rPr>
            </w:pPr>
            <w:r>
              <w:rPr>
                <w:rFonts w:ascii="Arial" w:eastAsia="MS Mincho" w:hAnsi="Arial" w:cs="Arial"/>
                <w:sz w:val="18"/>
                <w:szCs w:val="18"/>
              </w:rPr>
              <w:t>15</w:t>
            </w:r>
          </w:p>
        </w:tc>
        <w:tc>
          <w:tcPr>
            <w:tcW w:w="7118" w:type="dxa"/>
          </w:tcPr>
          <w:p w14:paraId="5FD7A481"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r w:rsidRPr="00BA27E4">
              <w:rPr>
                <w:rFonts w:ascii="Arial" w:hAnsi="Arial" w:cs="Arial"/>
                <w:sz w:val="18"/>
                <w:szCs w:val="18"/>
                <w:lang w:val="es-CO"/>
              </w:rPr>
              <w:t>El oferente asumirá el costo total de los daños causados durante la ejecución del contrato, remplazando en su totalidad los bienes y elementos afectados</w:t>
            </w:r>
          </w:p>
        </w:tc>
        <w:tc>
          <w:tcPr>
            <w:tcW w:w="945" w:type="dxa"/>
          </w:tcPr>
          <w:p w14:paraId="6ECECDDD" w14:textId="77777777" w:rsidR="00127E6F" w:rsidRPr="00BA27E4" w:rsidRDefault="00127E6F" w:rsidP="000401C1">
            <w:pPr>
              <w:pStyle w:val="Textoindependiente2"/>
              <w:spacing w:after="0" w:line="240" w:lineRule="auto"/>
              <w:ind w:left="-31"/>
              <w:rPr>
                <w:rFonts w:ascii="Arial" w:hAnsi="Arial" w:cs="Arial"/>
                <w:sz w:val="18"/>
                <w:szCs w:val="18"/>
                <w:lang w:val="es-CO"/>
              </w:rPr>
            </w:pPr>
          </w:p>
        </w:tc>
        <w:tc>
          <w:tcPr>
            <w:tcW w:w="1274" w:type="dxa"/>
          </w:tcPr>
          <w:p w14:paraId="0EBC91CC" w14:textId="77777777" w:rsidR="00127E6F" w:rsidRPr="00BA27E4" w:rsidRDefault="00127E6F" w:rsidP="000401C1">
            <w:pPr>
              <w:pStyle w:val="Textoindependiente2"/>
              <w:spacing w:after="0" w:line="240" w:lineRule="auto"/>
              <w:ind w:left="-31"/>
              <w:rPr>
                <w:rFonts w:ascii="Arial" w:hAnsi="Arial" w:cs="Arial"/>
                <w:sz w:val="18"/>
                <w:szCs w:val="18"/>
                <w:lang w:val="es-CO"/>
              </w:rPr>
            </w:pPr>
          </w:p>
        </w:tc>
      </w:tr>
      <w:tr w:rsidR="00127E6F" w:rsidRPr="00BA27E4" w14:paraId="6C1A3B19" w14:textId="77777777" w:rsidTr="000401C1">
        <w:tc>
          <w:tcPr>
            <w:tcW w:w="615" w:type="dxa"/>
            <w:vAlign w:val="center"/>
          </w:tcPr>
          <w:p w14:paraId="5E1D3732" w14:textId="77777777" w:rsidR="00127E6F" w:rsidRPr="00BA27E4" w:rsidRDefault="00127E6F" w:rsidP="000401C1">
            <w:pPr>
              <w:pStyle w:val="Prrafodelista"/>
              <w:tabs>
                <w:tab w:val="left" w:pos="240"/>
                <w:tab w:val="center" w:pos="4459"/>
                <w:tab w:val="left" w:pos="5820"/>
              </w:tabs>
              <w:ind w:left="-31" w:right="-405"/>
              <w:rPr>
                <w:rFonts w:ascii="Arial" w:eastAsia="MS Mincho" w:hAnsi="Arial" w:cs="Arial"/>
                <w:sz w:val="18"/>
                <w:szCs w:val="18"/>
              </w:rPr>
            </w:pPr>
            <w:r>
              <w:rPr>
                <w:rFonts w:ascii="Arial" w:eastAsia="MS Mincho" w:hAnsi="Arial" w:cs="Arial"/>
                <w:sz w:val="18"/>
                <w:szCs w:val="18"/>
              </w:rPr>
              <w:t>16</w:t>
            </w:r>
          </w:p>
        </w:tc>
        <w:tc>
          <w:tcPr>
            <w:tcW w:w="7118" w:type="dxa"/>
          </w:tcPr>
          <w:p w14:paraId="21DB73AD"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r w:rsidRPr="00BA27E4">
              <w:rPr>
                <w:rFonts w:ascii="Arial" w:hAnsi="Arial" w:cs="Arial"/>
                <w:sz w:val="18"/>
                <w:szCs w:val="18"/>
                <w:lang w:val="es-CO"/>
              </w:rPr>
              <w:t>El oferente deberá contar con auxiliares, conductores, vehículos, equipos y demás recursos (humanos y logísticos) que se requieran para llevar a cabo la ejecución del presente proceso, sin generar costo adicional para la Policía Nacional</w:t>
            </w:r>
          </w:p>
        </w:tc>
        <w:tc>
          <w:tcPr>
            <w:tcW w:w="945" w:type="dxa"/>
          </w:tcPr>
          <w:p w14:paraId="7AF166A5" w14:textId="77777777" w:rsidR="00127E6F" w:rsidRPr="00BA27E4" w:rsidRDefault="00127E6F" w:rsidP="000401C1">
            <w:pPr>
              <w:pStyle w:val="Textoindependiente2"/>
              <w:spacing w:after="0" w:line="240" w:lineRule="auto"/>
              <w:ind w:left="-31"/>
              <w:rPr>
                <w:rFonts w:ascii="Arial" w:hAnsi="Arial" w:cs="Arial"/>
                <w:sz w:val="18"/>
                <w:szCs w:val="18"/>
                <w:lang w:val="es-CO"/>
              </w:rPr>
            </w:pPr>
          </w:p>
        </w:tc>
        <w:tc>
          <w:tcPr>
            <w:tcW w:w="1274" w:type="dxa"/>
          </w:tcPr>
          <w:p w14:paraId="19FBCDFE" w14:textId="77777777" w:rsidR="00127E6F" w:rsidRPr="00BA27E4" w:rsidRDefault="00127E6F" w:rsidP="000401C1">
            <w:pPr>
              <w:pStyle w:val="Textoindependiente2"/>
              <w:spacing w:after="0" w:line="240" w:lineRule="auto"/>
              <w:ind w:left="-31"/>
              <w:rPr>
                <w:rFonts w:ascii="Arial" w:hAnsi="Arial" w:cs="Arial"/>
                <w:sz w:val="18"/>
                <w:szCs w:val="18"/>
                <w:lang w:val="es-CO"/>
              </w:rPr>
            </w:pPr>
          </w:p>
        </w:tc>
      </w:tr>
      <w:tr w:rsidR="00127E6F" w:rsidRPr="00BA27E4" w14:paraId="07F972D1" w14:textId="77777777" w:rsidTr="000401C1">
        <w:trPr>
          <w:trHeight w:val="224"/>
        </w:trPr>
        <w:tc>
          <w:tcPr>
            <w:tcW w:w="615" w:type="dxa"/>
            <w:vAlign w:val="center"/>
          </w:tcPr>
          <w:p w14:paraId="455A2644" w14:textId="77777777" w:rsidR="00127E6F" w:rsidRPr="00BA27E4" w:rsidRDefault="00127E6F" w:rsidP="000401C1">
            <w:pPr>
              <w:pStyle w:val="Prrafodelista"/>
              <w:tabs>
                <w:tab w:val="left" w:pos="240"/>
                <w:tab w:val="center" w:pos="4459"/>
                <w:tab w:val="left" w:pos="5820"/>
              </w:tabs>
              <w:ind w:left="-31" w:right="-405"/>
              <w:rPr>
                <w:rFonts w:ascii="Arial" w:eastAsia="MS Mincho" w:hAnsi="Arial" w:cs="Arial"/>
                <w:sz w:val="18"/>
                <w:szCs w:val="18"/>
              </w:rPr>
            </w:pPr>
            <w:r>
              <w:rPr>
                <w:rFonts w:ascii="Arial" w:eastAsia="MS Mincho" w:hAnsi="Arial" w:cs="Arial"/>
                <w:sz w:val="18"/>
                <w:szCs w:val="18"/>
              </w:rPr>
              <w:t>17</w:t>
            </w:r>
          </w:p>
        </w:tc>
        <w:tc>
          <w:tcPr>
            <w:tcW w:w="7118" w:type="dxa"/>
          </w:tcPr>
          <w:p w14:paraId="2E7AE608"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r w:rsidRPr="00BA27E4">
              <w:rPr>
                <w:rFonts w:ascii="Arial" w:hAnsi="Arial" w:cs="Arial"/>
                <w:sz w:val="18"/>
                <w:szCs w:val="18"/>
                <w:lang w:val="es-CO"/>
              </w:rPr>
              <w:t>Los costos de transporte y demás gastos ocasionados con el objeto de este proceso, serán asumidos por el contratista y no tendrán costo adicional al valor establecido en la propuesta</w:t>
            </w:r>
          </w:p>
        </w:tc>
        <w:tc>
          <w:tcPr>
            <w:tcW w:w="945" w:type="dxa"/>
          </w:tcPr>
          <w:p w14:paraId="3BD786E4"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p>
        </w:tc>
        <w:tc>
          <w:tcPr>
            <w:tcW w:w="1274" w:type="dxa"/>
          </w:tcPr>
          <w:p w14:paraId="565EA554" w14:textId="77777777" w:rsidR="00127E6F" w:rsidRPr="00BA27E4" w:rsidRDefault="00127E6F" w:rsidP="000401C1">
            <w:pPr>
              <w:pStyle w:val="Textoindependiente2"/>
              <w:spacing w:after="0" w:line="240" w:lineRule="auto"/>
              <w:ind w:left="-31"/>
              <w:jc w:val="both"/>
              <w:rPr>
                <w:rFonts w:ascii="Arial" w:hAnsi="Arial" w:cs="Arial"/>
                <w:sz w:val="18"/>
                <w:szCs w:val="18"/>
                <w:lang w:val="es-CO"/>
              </w:rPr>
            </w:pPr>
          </w:p>
        </w:tc>
      </w:tr>
    </w:tbl>
    <w:p w14:paraId="6CC772BF" w14:textId="77777777" w:rsidR="005A6E16" w:rsidRDefault="005A6E16" w:rsidP="00054F6F">
      <w:pPr>
        <w:spacing w:after="0" w:line="240" w:lineRule="auto"/>
        <w:jc w:val="both"/>
        <w:rPr>
          <w:rFonts w:ascii="Arial" w:hAnsi="Arial" w:cs="Arial"/>
          <w:color w:val="BFBFBF" w:themeColor="background1" w:themeShade="BF"/>
          <w:sz w:val="19"/>
          <w:szCs w:val="19"/>
          <w:lang w:eastAsia="es-CO"/>
        </w:rPr>
      </w:pPr>
    </w:p>
    <w:p w14:paraId="0D8088EB" w14:textId="7FB8BA13" w:rsidR="00297543" w:rsidRPr="00BA27E4" w:rsidRDefault="00297543" w:rsidP="00054F6F">
      <w:pPr>
        <w:spacing w:line="240" w:lineRule="auto"/>
        <w:jc w:val="both"/>
        <w:rPr>
          <w:rFonts w:ascii="Arial" w:hAnsi="Arial" w:cs="Arial"/>
          <w:color w:val="BFBFBF" w:themeColor="background1" w:themeShade="BF"/>
          <w:sz w:val="19"/>
          <w:szCs w:val="19"/>
          <w:lang w:eastAsia="es-CO"/>
        </w:rPr>
      </w:pPr>
      <w:r w:rsidRPr="00BA27E4">
        <w:rPr>
          <w:rFonts w:ascii="Arial" w:hAnsi="Arial" w:cs="Arial"/>
          <w:color w:val="BFBFBF" w:themeColor="background1" w:themeShade="BF"/>
          <w:sz w:val="19"/>
          <w:szCs w:val="19"/>
          <w:lang w:eastAsia="es-CO"/>
        </w:rPr>
        <w:t>El oferente diligenciara el formato de acuerdo al grupo al que desee presentar la oferta y borrar el otro en caso de que no se presente a los dos (borrar este texto posterior a su diligenciamiento)</w:t>
      </w:r>
    </w:p>
    <w:bookmarkEnd w:id="0"/>
    <w:p w14:paraId="2FD87117" w14:textId="77777777" w:rsidR="00FE7C1B" w:rsidRDefault="00FE7C1B" w:rsidP="00054F6F">
      <w:pPr>
        <w:pStyle w:val="Prrafodelista"/>
        <w:tabs>
          <w:tab w:val="left" w:pos="240"/>
          <w:tab w:val="left" w:pos="6210"/>
        </w:tabs>
        <w:ind w:left="0"/>
        <w:jc w:val="center"/>
        <w:rPr>
          <w:rFonts w:ascii="Arial" w:hAnsi="Arial" w:cs="Arial"/>
          <w:b/>
          <w:sz w:val="20"/>
          <w:szCs w:val="20"/>
        </w:rPr>
      </w:pPr>
    </w:p>
    <w:p w14:paraId="5C0D0116" w14:textId="77777777" w:rsidR="00494586" w:rsidRPr="000113F5" w:rsidRDefault="00494586" w:rsidP="00494586">
      <w:pPr>
        <w:pStyle w:val="Prrafodelista"/>
        <w:tabs>
          <w:tab w:val="left" w:pos="240"/>
          <w:tab w:val="left" w:pos="6210"/>
        </w:tabs>
        <w:ind w:left="0"/>
        <w:rPr>
          <w:rFonts w:ascii="Arial" w:hAnsi="Arial" w:cs="Arial"/>
          <w:b/>
          <w:sz w:val="18"/>
          <w:szCs w:val="18"/>
        </w:rPr>
      </w:pPr>
    </w:p>
    <w:p w14:paraId="79EF7D49" w14:textId="77777777" w:rsidR="00494586" w:rsidRPr="000113F5" w:rsidRDefault="00494586" w:rsidP="00494586">
      <w:pPr>
        <w:pStyle w:val="Prrafodelista"/>
        <w:tabs>
          <w:tab w:val="left" w:pos="240"/>
          <w:tab w:val="left" w:pos="6210"/>
        </w:tabs>
        <w:ind w:left="0"/>
        <w:jc w:val="center"/>
        <w:rPr>
          <w:rFonts w:ascii="Arial" w:hAnsi="Arial" w:cs="Arial"/>
          <w:b/>
          <w:sz w:val="18"/>
          <w:szCs w:val="18"/>
        </w:rPr>
      </w:pPr>
    </w:p>
    <w:p w14:paraId="73A6409E" w14:textId="77777777" w:rsidR="00494586" w:rsidRPr="000C38C2" w:rsidRDefault="00494586" w:rsidP="00494586">
      <w:pPr>
        <w:pStyle w:val="Sinespaciado1"/>
        <w:rPr>
          <w:rFonts w:ascii="Arial" w:hAnsi="Arial" w:cs="Arial"/>
          <w:sz w:val="22"/>
          <w:szCs w:val="22"/>
        </w:rPr>
      </w:pPr>
      <w:r w:rsidRPr="000C38C2">
        <w:rPr>
          <w:rFonts w:ascii="Arial" w:hAnsi="Arial" w:cs="Arial"/>
          <w:b/>
          <w:sz w:val="22"/>
          <w:szCs w:val="22"/>
        </w:rPr>
        <w:t>__________________________________</w:t>
      </w:r>
    </w:p>
    <w:p w14:paraId="4C09EB34" w14:textId="77777777" w:rsidR="00494586" w:rsidRPr="000C38C2" w:rsidRDefault="00494586" w:rsidP="00494586">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339102D5" w14:textId="77777777" w:rsidR="00494586" w:rsidRPr="000C38C2" w:rsidRDefault="00494586" w:rsidP="00494586">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1117227ADBA14239A1E7E30A767C1759"/>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5D267028" w14:textId="77777777" w:rsidR="00494586" w:rsidRPr="000C38C2" w:rsidRDefault="00494586" w:rsidP="00494586">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B0C94AA20BCA48E3A8FCDF3733E4EB52"/>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26A99303" w14:textId="77777777" w:rsidR="00494586" w:rsidRPr="000C38C2" w:rsidRDefault="00494586" w:rsidP="00494586">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F67E9EF56D9F441198B391B73C07FAA2"/>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5279A3D2" w14:textId="77777777" w:rsidR="00494586" w:rsidRPr="000C38C2" w:rsidRDefault="00494586" w:rsidP="00494586">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C7F57FAB30C94F939F4EFB5B008DC241"/>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1F8E7EF1" w14:textId="77777777" w:rsidR="00494586" w:rsidRPr="000C38C2" w:rsidRDefault="00494586" w:rsidP="00494586">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7832F4A63F084D1A95B0AB24AB84D893"/>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38A89A40" w14:textId="77777777" w:rsidR="00494586" w:rsidRPr="000C38C2" w:rsidRDefault="00494586" w:rsidP="00494586">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B1C3E226B3054D4A98B70B12147294BF"/>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373253A8" w14:textId="77777777" w:rsidR="00494586" w:rsidRDefault="00494586" w:rsidP="00494586">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98B1E4CEEBC14E7F932EA7FFFF75DA1E"/>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5EF3AC04" w14:textId="7BB95C8C" w:rsidR="00C1391F" w:rsidRDefault="00C1391F" w:rsidP="00D56C1D">
      <w:pPr>
        <w:pStyle w:val="Sinespaciado1"/>
        <w:rPr>
          <w:rFonts w:ascii="Arial" w:hAnsi="Arial" w:cs="Arial"/>
          <w:sz w:val="20"/>
          <w:szCs w:val="20"/>
        </w:rPr>
      </w:pPr>
      <w:bookmarkStart w:id="9" w:name="_GoBack"/>
      <w:bookmarkEnd w:id="9"/>
    </w:p>
    <w:sectPr w:rsidR="00C1391F" w:rsidSect="00367F09">
      <w:headerReference w:type="default" r:id="rId8"/>
      <w:pgSz w:w="12240" w:h="15840"/>
      <w:pgMar w:top="1417" w:right="1183"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3AA50" w14:textId="77777777" w:rsidR="00C440B5" w:rsidRDefault="00C440B5" w:rsidP="00F437E0">
      <w:pPr>
        <w:spacing w:after="0" w:line="240" w:lineRule="auto"/>
      </w:pPr>
      <w:r>
        <w:separator/>
      </w:r>
    </w:p>
  </w:endnote>
  <w:endnote w:type="continuationSeparator" w:id="0">
    <w:p w14:paraId="1ED3337D" w14:textId="77777777" w:rsidR="00C440B5" w:rsidRDefault="00C440B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4CF39" w14:textId="77777777" w:rsidR="00C440B5" w:rsidRDefault="00C440B5" w:rsidP="00F437E0">
      <w:pPr>
        <w:spacing w:after="0" w:line="240" w:lineRule="auto"/>
      </w:pPr>
      <w:r>
        <w:separator/>
      </w:r>
    </w:p>
  </w:footnote>
  <w:footnote w:type="continuationSeparator" w:id="0">
    <w:p w14:paraId="00815373" w14:textId="77777777" w:rsidR="00C440B5" w:rsidRDefault="00C440B5"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117F24" w:rsidRPr="00293DF3" w14:paraId="26E2BA66" w14:textId="77777777" w:rsidTr="00C156B8">
      <w:trPr>
        <w:cantSplit/>
        <w:trHeight w:val="416"/>
      </w:trPr>
      <w:tc>
        <w:tcPr>
          <w:tcW w:w="8506" w:type="dxa"/>
          <w:vAlign w:val="center"/>
        </w:tcPr>
        <w:p w14:paraId="6BC93074" w14:textId="2EF65ADE" w:rsidR="00117F24" w:rsidRDefault="00117F24" w:rsidP="00245CB7">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1912" w:type="dxa"/>
          <w:vMerge w:val="restart"/>
          <w:vAlign w:val="center"/>
        </w:tcPr>
        <w:p w14:paraId="2054CDD9" w14:textId="77777777" w:rsidR="00117F24" w:rsidRPr="00293DF3" w:rsidRDefault="00117F24" w:rsidP="00245CB7">
          <w:pPr>
            <w:pStyle w:val="Sinespaciado1"/>
            <w:jc w:val="center"/>
            <w:rPr>
              <w:noProof/>
            </w:rPr>
          </w:pPr>
          <w:r>
            <w:rPr>
              <w:noProof/>
              <w:lang w:eastAsia="es-CO"/>
            </w:rPr>
            <w:drawing>
              <wp:inline distT="0" distB="0" distL="0" distR="0" wp14:anchorId="1CDCECE3" wp14:editId="62787E21">
                <wp:extent cx="428625" cy="416719"/>
                <wp:effectExtent l="0" t="0" r="0" b="2540"/>
                <wp:docPr id="1609170035" name="Imagen 16091700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069D379" w14:textId="77777777" w:rsidR="00117F24" w:rsidRPr="00E23CA0" w:rsidRDefault="00117F24" w:rsidP="00245CB7">
          <w:pPr>
            <w:pStyle w:val="Sinespaciado1"/>
            <w:rPr>
              <w:rFonts w:ascii="Arial" w:hAnsi="Arial" w:cs="Arial"/>
              <w:b/>
              <w:bCs/>
            </w:rPr>
          </w:pPr>
          <w:r w:rsidRPr="00E23CA0">
            <w:rPr>
              <w:rFonts w:ascii="Arial" w:hAnsi="Arial" w:cs="Arial"/>
              <w:b/>
              <w:bCs/>
              <w:sz w:val="18"/>
              <w:szCs w:val="20"/>
            </w:rPr>
            <w:t>POLICÍA NACIONAL</w:t>
          </w:r>
        </w:p>
      </w:tc>
    </w:tr>
    <w:tr w:rsidR="00117F24" w:rsidRPr="00293DF3" w14:paraId="51614D3D" w14:textId="77777777" w:rsidTr="00BE48CD">
      <w:trPr>
        <w:cantSplit/>
        <w:trHeight w:val="127"/>
      </w:trPr>
      <w:tc>
        <w:tcPr>
          <w:tcW w:w="8506" w:type="dxa"/>
          <w:vAlign w:val="center"/>
        </w:tcPr>
        <w:p w14:paraId="6315B531" w14:textId="629FC478" w:rsidR="00117F24" w:rsidRPr="00A37E8A" w:rsidRDefault="00117F24" w:rsidP="00245CB7">
          <w:pPr>
            <w:pStyle w:val="Sinespaciado1"/>
            <w:jc w:val="center"/>
            <w:rPr>
              <w:rFonts w:ascii="Arial" w:eastAsia="Calibri" w:hAnsi="Arial" w:cs="Arial"/>
              <w:color w:val="000000" w:themeColor="text1"/>
            </w:rPr>
          </w:pPr>
          <w:r>
            <w:rPr>
              <w:rFonts w:ascii="Arial" w:hAnsi="Arial" w:cs="Arial"/>
              <w:b/>
              <w:sz w:val="18"/>
              <w:szCs w:val="18"/>
            </w:rPr>
            <w:t>ESPECIFICACIONES TÉCNICAS MÍNIMAS</w:t>
          </w:r>
        </w:p>
      </w:tc>
      <w:tc>
        <w:tcPr>
          <w:tcW w:w="1912" w:type="dxa"/>
          <w:vMerge/>
          <w:vAlign w:val="center"/>
        </w:tcPr>
        <w:p w14:paraId="52D50658" w14:textId="77777777" w:rsidR="00117F24" w:rsidRPr="00293DF3" w:rsidRDefault="00117F24" w:rsidP="00245CB7">
          <w:pPr>
            <w:spacing w:line="240" w:lineRule="auto"/>
            <w:jc w:val="center"/>
            <w:rPr>
              <w:rFonts w:ascii="Arial" w:hAnsi="Arial" w:cs="Arial"/>
              <w:b/>
              <w:noProof/>
              <w:sz w:val="18"/>
              <w:szCs w:val="18"/>
            </w:rPr>
          </w:pPr>
        </w:p>
      </w:tc>
    </w:tr>
  </w:tbl>
  <w:p w14:paraId="4112D594" w14:textId="77777777" w:rsidR="00117F24" w:rsidRDefault="00117F24"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66D57"/>
    <w:multiLevelType w:val="multilevel"/>
    <w:tmpl w:val="E4620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77B2E"/>
    <w:multiLevelType w:val="multilevel"/>
    <w:tmpl w:val="BF1C4A2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866"/>
        </w:tabs>
        <w:ind w:left="1866" w:hanging="360"/>
      </w:pPr>
      <w:rPr>
        <w:rFonts w:ascii="Courier New" w:hAnsi="Courier New" w:hint="default"/>
        <w:sz w:val="20"/>
      </w:rPr>
    </w:lvl>
    <w:lvl w:ilvl="2" w:tentative="1">
      <w:start w:val="1"/>
      <w:numFmt w:val="bullet"/>
      <w:lvlText w:val=""/>
      <w:lvlJc w:val="left"/>
      <w:pPr>
        <w:tabs>
          <w:tab w:val="num" w:pos="2586"/>
        </w:tabs>
        <w:ind w:left="2586" w:hanging="360"/>
      </w:pPr>
      <w:rPr>
        <w:rFonts w:ascii="Wingdings" w:hAnsi="Wingdings" w:hint="default"/>
        <w:sz w:val="20"/>
      </w:rPr>
    </w:lvl>
    <w:lvl w:ilvl="3" w:tentative="1">
      <w:start w:val="1"/>
      <w:numFmt w:val="bullet"/>
      <w:lvlText w:val=""/>
      <w:lvlJc w:val="left"/>
      <w:pPr>
        <w:tabs>
          <w:tab w:val="num" w:pos="3306"/>
        </w:tabs>
        <w:ind w:left="3306" w:hanging="360"/>
      </w:pPr>
      <w:rPr>
        <w:rFonts w:ascii="Wingdings" w:hAnsi="Wingdings" w:hint="default"/>
        <w:sz w:val="20"/>
      </w:rPr>
    </w:lvl>
    <w:lvl w:ilvl="4" w:tentative="1">
      <w:start w:val="1"/>
      <w:numFmt w:val="bullet"/>
      <w:lvlText w:val=""/>
      <w:lvlJc w:val="left"/>
      <w:pPr>
        <w:tabs>
          <w:tab w:val="num" w:pos="4026"/>
        </w:tabs>
        <w:ind w:left="4026" w:hanging="360"/>
      </w:pPr>
      <w:rPr>
        <w:rFonts w:ascii="Wingdings" w:hAnsi="Wingdings" w:hint="default"/>
        <w:sz w:val="20"/>
      </w:rPr>
    </w:lvl>
    <w:lvl w:ilvl="5" w:tentative="1">
      <w:start w:val="1"/>
      <w:numFmt w:val="bullet"/>
      <w:lvlText w:val=""/>
      <w:lvlJc w:val="left"/>
      <w:pPr>
        <w:tabs>
          <w:tab w:val="num" w:pos="4746"/>
        </w:tabs>
        <w:ind w:left="4746" w:hanging="360"/>
      </w:pPr>
      <w:rPr>
        <w:rFonts w:ascii="Wingdings" w:hAnsi="Wingdings" w:hint="default"/>
        <w:sz w:val="20"/>
      </w:rPr>
    </w:lvl>
    <w:lvl w:ilvl="6" w:tentative="1">
      <w:start w:val="1"/>
      <w:numFmt w:val="bullet"/>
      <w:lvlText w:val=""/>
      <w:lvlJc w:val="left"/>
      <w:pPr>
        <w:tabs>
          <w:tab w:val="num" w:pos="5466"/>
        </w:tabs>
        <w:ind w:left="5466" w:hanging="360"/>
      </w:pPr>
      <w:rPr>
        <w:rFonts w:ascii="Wingdings" w:hAnsi="Wingdings" w:hint="default"/>
        <w:sz w:val="20"/>
      </w:rPr>
    </w:lvl>
    <w:lvl w:ilvl="7" w:tentative="1">
      <w:start w:val="1"/>
      <w:numFmt w:val="bullet"/>
      <w:lvlText w:val=""/>
      <w:lvlJc w:val="left"/>
      <w:pPr>
        <w:tabs>
          <w:tab w:val="num" w:pos="6186"/>
        </w:tabs>
        <w:ind w:left="6186" w:hanging="360"/>
      </w:pPr>
      <w:rPr>
        <w:rFonts w:ascii="Wingdings" w:hAnsi="Wingdings" w:hint="default"/>
        <w:sz w:val="20"/>
      </w:rPr>
    </w:lvl>
    <w:lvl w:ilvl="8" w:tentative="1">
      <w:start w:val="1"/>
      <w:numFmt w:val="bullet"/>
      <w:lvlText w:val=""/>
      <w:lvlJc w:val="left"/>
      <w:pPr>
        <w:tabs>
          <w:tab w:val="num" w:pos="6906"/>
        </w:tabs>
        <w:ind w:left="6906" w:hanging="360"/>
      </w:pPr>
      <w:rPr>
        <w:rFonts w:ascii="Wingdings" w:hAnsi="Wingdings" w:hint="default"/>
        <w:sz w:val="20"/>
      </w:rPr>
    </w:lvl>
  </w:abstractNum>
  <w:abstractNum w:abstractNumId="2" w15:restartNumberingAfterBreak="0">
    <w:nsid w:val="0F6D0E0F"/>
    <w:multiLevelType w:val="multilevel"/>
    <w:tmpl w:val="0CDE1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721D73"/>
    <w:multiLevelType w:val="hybridMultilevel"/>
    <w:tmpl w:val="F4F04810"/>
    <w:lvl w:ilvl="0" w:tplc="240A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1BBC2B98"/>
    <w:multiLevelType w:val="hybridMultilevel"/>
    <w:tmpl w:val="54662F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34019E"/>
    <w:multiLevelType w:val="hybridMultilevel"/>
    <w:tmpl w:val="8E2A8D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4374099"/>
    <w:multiLevelType w:val="hybridMultilevel"/>
    <w:tmpl w:val="B614D4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43A1A92"/>
    <w:multiLevelType w:val="hybridMultilevel"/>
    <w:tmpl w:val="11B0C8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9F048C4"/>
    <w:multiLevelType w:val="hybridMultilevel"/>
    <w:tmpl w:val="ABE8975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0" w15:restartNumberingAfterBreak="0">
    <w:nsid w:val="51585B16"/>
    <w:multiLevelType w:val="multilevel"/>
    <w:tmpl w:val="44E20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3C5B5A"/>
    <w:multiLevelType w:val="hybridMultilevel"/>
    <w:tmpl w:val="8E2A8DA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7ED7665"/>
    <w:multiLevelType w:val="hybridMultilevel"/>
    <w:tmpl w:val="88AEE916"/>
    <w:lvl w:ilvl="0" w:tplc="95D0F51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D5002F6"/>
    <w:multiLevelType w:val="multilevel"/>
    <w:tmpl w:val="AA1A1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BD6BAD"/>
    <w:multiLevelType w:val="multilevel"/>
    <w:tmpl w:val="3E8E3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0344EF"/>
    <w:multiLevelType w:val="hybridMultilevel"/>
    <w:tmpl w:val="7D209D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C891C87"/>
    <w:multiLevelType w:val="multilevel"/>
    <w:tmpl w:val="516E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F92CB8"/>
    <w:multiLevelType w:val="hybridMultilevel"/>
    <w:tmpl w:val="863E9D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3"/>
  </w:num>
  <w:num w:numId="3">
    <w:abstractNumId w:val="17"/>
  </w:num>
  <w:num w:numId="4">
    <w:abstractNumId w:val="8"/>
  </w:num>
  <w:num w:numId="5">
    <w:abstractNumId w:val="5"/>
  </w:num>
  <w:num w:numId="6">
    <w:abstractNumId w:val="9"/>
  </w:num>
  <w:num w:numId="7">
    <w:abstractNumId w:val="15"/>
  </w:num>
  <w:num w:numId="8">
    <w:abstractNumId w:val="2"/>
  </w:num>
  <w:num w:numId="9">
    <w:abstractNumId w:val="0"/>
  </w:num>
  <w:num w:numId="10">
    <w:abstractNumId w:val="14"/>
  </w:num>
  <w:num w:numId="11">
    <w:abstractNumId w:val="16"/>
  </w:num>
  <w:num w:numId="12">
    <w:abstractNumId w:val="10"/>
  </w:num>
  <w:num w:numId="13">
    <w:abstractNumId w:val="13"/>
  </w:num>
  <w:num w:numId="14">
    <w:abstractNumId w:val="1"/>
  </w:num>
  <w:num w:numId="15">
    <w:abstractNumId w:val="6"/>
  </w:num>
  <w:num w:numId="16">
    <w:abstractNumId w:val="7"/>
  </w:num>
  <w:num w:numId="17">
    <w:abstractNumId w:val="12"/>
  </w:num>
  <w:num w:numId="1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E09"/>
    <w:rsid w:val="00000F91"/>
    <w:rsid w:val="0000154F"/>
    <w:rsid w:val="00001BE2"/>
    <w:rsid w:val="00002317"/>
    <w:rsid w:val="0000296D"/>
    <w:rsid w:val="00003E6B"/>
    <w:rsid w:val="000041A8"/>
    <w:rsid w:val="0001013C"/>
    <w:rsid w:val="00010E4B"/>
    <w:rsid w:val="000113F5"/>
    <w:rsid w:val="000118B2"/>
    <w:rsid w:val="00011CB9"/>
    <w:rsid w:val="000147A6"/>
    <w:rsid w:val="00016302"/>
    <w:rsid w:val="000201DB"/>
    <w:rsid w:val="00022013"/>
    <w:rsid w:val="00025998"/>
    <w:rsid w:val="00026899"/>
    <w:rsid w:val="00026B8A"/>
    <w:rsid w:val="00030500"/>
    <w:rsid w:val="00030535"/>
    <w:rsid w:val="00030839"/>
    <w:rsid w:val="000315EB"/>
    <w:rsid w:val="0003216C"/>
    <w:rsid w:val="000340EE"/>
    <w:rsid w:val="0003493F"/>
    <w:rsid w:val="00034997"/>
    <w:rsid w:val="00034CF2"/>
    <w:rsid w:val="0003529E"/>
    <w:rsid w:val="0003623B"/>
    <w:rsid w:val="0003767D"/>
    <w:rsid w:val="00037778"/>
    <w:rsid w:val="000405D7"/>
    <w:rsid w:val="00041C38"/>
    <w:rsid w:val="00041F9F"/>
    <w:rsid w:val="00042310"/>
    <w:rsid w:val="0004604E"/>
    <w:rsid w:val="0004683D"/>
    <w:rsid w:val="000473B6"/>
    <w:rsid w:val="00050674"/>
    <w:rsid w:val="000514E0"/>
    <w:rsid w:val="00052155"/>
    <w:rsid w:val="00054A0A"/>
    <w:rsid w:val="00054DEA"/>
    <w:rsid w:val="00054F6F"/>
    <w:rsid w:val="00055D9C"/>
    <w:rsid w:val="000604A5"/>
    <w:rsid w:val="00061CE7"/>
    <w:rsid w:val="000636E9"/>
    <w:rsid w:val="00065769"/>
    <w:rsid w:val="0007011A"/>
    <w:rsid w:val="00070B6A"/>
    <w:rsid w:val="00071B32"/>
    <w:rsid w:val="00074056"/>
    <w:rsid w:val="00075947"/>
    <w:rsid w:val="0007707A"/>
    <w:rsid w:val="0007708F"/>
    <w:rsid w:val="00077145"/>
    <w:rsid w:val="00077311"/>
    <w:rsid w:val="000775D8"/>
    <w:rsid w:val="0008093D"/>
    <w:rsid w:val="000840D1"/>
    <w:rsid w:val="0008417F"/>
    <w:rsid w:val="000846BC"/>
    <w:rsid w:val="00085A6B"/>
    <w:rsid w:val="000865D7"/>
    <w:rsid w:val="00090660"/>
    <w:rsid w:val="00091616"/>
    <w:rsid w:val="000959F2"/>
    <w:rsid w:val="00096307"/>
    <w:rsid w:val="00097C0D"/>
    <w:rsid w:val="000A1671"/>
    <w:rsid w:val="000A30FA"/>
    <w:rsid w:val="000A3954"/>
    <w:rsid w:val="000A39D6"/>
    <w:rsid w:val="000A4A23"/>
    <w:rsid w:val="000A56FE"/>
    <w:rsid w:val="000A5859"/>
    <w:rsid w:val="000A5DCD"/>
    <w:rsid w:val="000A7662"/>
    <w:rsid w:val="000B39C2"/>
    <w:rsid w:val="000B39D6"/>
    <w:rsid w:val="000B78C7"/>
    <w:rsid w:val="000C01F3"/>
    <w:rsid w:val="000C234B"/>
    <w:rsid w:val="000C2567"/>
    <w:rsid w:val="000C25B2"/>
    <w:rsid w:val="000C2775"/>
    <w:rsid w:val="000C3723"/>
    <w:rsid w:val="000C38C2"/>
    <w:rsid w:val="000C4564"/>
    <w:rsid w:val="000C4BE0"/>
    <w:rsid w:val="000C5C50"/>
    <w:rsid w:val="000D0348"/>
    <w:rsid w:val="000D0B00"/>
    <w:rsid w:val="000D10A1"/>
    <w:rsid w:val="000D28A4"/>
    <w:rsid w:val="000D290B"/>
    <w:rsid w:val="000D408B"/>
    <w:rsid w:val="000D4C89"/>
    <w:rsid w:val="000E1BD7"/>
    <w:rsid w:val="000E278E"/>
    <w:rsid w:val="000E59F6"/>
    <w:rsid w:val="000E7260"/>
    <w:rsid w:val="000E7B94"/>
    <w:rsid w:val="000F1AAD"/>
    <w:rsid w:val="000F497E"/>
    <w:rsid w:val="000F4BF0"/>
    <w:rsid w:val="000F6780"/>
    <w:rsid w:val="000F67B7"/>
    <w:rsid w:val="000F76C6"/>
    <w:rsid w:val="00101499"/>
    <w:rsid w:val="00103930"/>
    <w:rsid w:val="00103AF6"/>
    <w:rsid w:val="00104BFA"/>
    <w:rsid w:val="00104C4D"/>
    <w:rsid w:val="00104E21"/>
    <w:rsid w:val="00111CB7"/>
    <w:rsid w:val="001125B1"/>
    <w:rsid w:val="00113153"/>
    <w:rsid w:val="00113ECF"/>
    <w:rsid w:val="001169F4"/>
    <w:rsid w:val="00117459"/>
    <w:rsid w:val="00117797"/>
    <w:rsid w:val="00117BC4"/>
    <w:rsid w:val="00117F24"/>
    <w:rsid w:val="001202FB"/>
    <w:rsid w:val="00120857"/>
    <w:rsid w:val="00120979"/>
    <w:rsid w:val="001211C1"/>
    <w:rsid w:val="00124449"/>
    <w:rsid w:val="00124BEF"/>
    <w:rsid w:val="001271D0"/>
    <w:rsid w:val="00127E6F"/>
    <w:rsid w:val="001306F1"/>
    <w:rsid w:val="00135144"/>
    <w:rsid w:val="001364DE"/>
    <w:rsid w:val="00136687"/>
    <w:rsid w:val="00136CB6"/>
    <w:rsid w:val="001403CE"/>
    <w:rsid w:val="001414D0"/>
    <w:rsid w:val="00142323"/>
    <w:rsid w:val="001425B6"/>
    <w:rsid w:val="00142EC0"/>
    <w:rsid w:val="0014436B"/>
    <w:rsid w:val="001443DD"/>
    <w:rsid w:val="001470C2"/>
    <w:rsid w:val="00147E07"/>
    <w:rsid w:val="00150BAC"/>
    <w:rsid w:val="00151D11"/>
    <w:rsid w:val="00152247"/>
    <w:rsid w:val="00152278"/>
    <w:rsid w:val="001525E0"/>
    <w:rsid w:val="00155A87"/>
    <w:rsid w:val="001567E4"/>
    <w:rsid w:val="00157362"/>
    <w:rsid w:val="00157791"/>
    <w:rsid w:val="00163287"/>
    <w:rsid w:val="00163317"/>
    <w:rsid w:val="00163B2B"/>
    <w:rsid w:val="00166246"/>
    <w:rsid w:val="00166DDE"/>
    <w:rsid w:val="00167206"/>
    <w:rsid w:val="00167CA4"/>
    <w:rsid w:val="00172524"/>
    <w:rsid w:val="00172A28"/>
    <w:rsid w:val="0017391F"/>
    <w:rsid w:val="00174A55"/>
    <w:rsid w:val="001750C0"/>
    <w:rsid w:val="001771DF"/>
    <w:rsid w:val="001775F5"/>
    <w:rsid w:val="00183B82"/>
    <w:rsid w:val="0018491D"/>
    <w:rsid w:val="001856AB"/>
    <w:rsid w:val="001861AF"/>
    <w:rsid w:val="00190305"/>
    <w:rsid w:val="00190413"/>
    <w:rsid w:val="001908E4"/>
    <w:rsid w:val="00190FBB"/>
    <w:rsid w:val="00191DE4"/>
    <w:rsid w:val="0019328E"/>
    <w:rsid w:val="001956D0"/>
    <w:rsid w:val="00195786"/>
    <w:rsid w:val="001957A5"/>
    <w:rsid w:val="00195A67"/>
    <w:rsid w:val="00197C8E"/>
    <w:rsid w:val="001A24A9"/>
    <w:rsid w:val="001A2B9F"/>
    <w:rsid w:val="001A3C0B"/>
    <w:rsid w:val="001A48F1"/>
    <w:rsid w:val="001A5D42"/>
    <w:rsid w:val="001A68CC"/>
    <w:rsid w:val="001A7699"/>
    <w:rsid w:val="001B25B2"/>
    <w:rsid w:val="001B2CD2"/>
    <w:rsid w:val="001B3198"/>
    <w:rsid w:val="001B5799"/>
    <w:rsid w:val="001B5B4F"/>
    <w:rsid w:val="001B5DBF"/>
    <w:rsid w:val="001B67CB"/>
    <w:rsid w:val="001B716D"/>
    <w:rsid w:val="001B7751"/>
    <w:rsid w:val="001C099E"/>
    <w:rsid w:val="001C18E4"/>
    <w:rsid w:val="001C3F7D"/>
    <w:rsid w:val="001C4177"/>
    <w:rsid w:val="001C47B0"/>
    <w:rsid w:val="001C51C1"/>
    <w:rsid w:val="001C62A1"/>
    <w:rsid w:val="001C6937"/>
    <w:rsid w:val="001D139E"/>
    <w:rsid w:val="001D2128"/>
    <w:rsid w:val="001D23E6"/>
    <w:rsid w:val="001D2C34"/>
    <w:rsid w:val="001D469A"/>
    <w:rsid w:val="001D4A54"/>
    <w:rsid w:val="001D50A6"/>
    <w:rsid w:val="001D524D"/>
    <w:rsid w:val="001D6F25"/>
    <w:rsid w:val="001D7009"/>
    <w:rsid w:val="001D7462"/>
    <w:rsid w:val="001D771A"/>
    <w:rsid w:val="001E050F"/>
    <w:rsid w:val="001E11D7"/>
    <w:rsid w:val="001E17CA"/>
    <w:rsid w:val="001E3C37"/>
    <w:rsid w:val="001E4A30"/>
    <w:rsid w:val="001E5372"/>
    <w:rsid w:val="001E5B48"/>
    <w:rsid w:val="001E7938"/>
    <w:rsid w:val="001E7A17"/>
    <w:rsid w:val="001F1724"/>
    <w:rsid w:val="001F1C73"/>
    <w:rsid w:val="001F3921"/>
    <w:rsid w:val="001F52CE"/>
    <w:rsid w:val="001F5946"/>
    <w:rsid w:val="001F5EE0"/>
    <w:rsid w:val="001F7147"/>
    <w:rsid w:val="002001C1"/>
    <w:rsid w:val="002005E3"/>
    <w:rsid w:val="00202025"/>
    <w:rsid w:val="00202463"/>
    <w:rsid w:val="00203527"/>
    <w:rsid w:val="00204369"/>
    <w:rsid w:val="00204A3B"/>
    <w:rsid w:val="00205A4E"/>
    <w:rsid w:val="00207DDA"/>
    <w:rsid w:val="0021097F"/>
    <w:rsid w:val="00211AD6"/>
    <w:rsid w:val="002126B5"/>
    <w:rsid w:val="0021322E"/>
    <w:rsid w:val="002139C3"/>
    <w:rsid w:val="002145D8"/>
    <w:rsid w:val="00214C16"/>
    <w:rsid w:val="00214D90"/>
    <w:rsid w:val="00215019"/>
    <w:rsid w:val="0022188A"/>
    <w:rsid w:val="00221A4B"/>
    <w:rsid w:val="00222952"/>
    <w:rsid w:val="00222D34"/>
    <w:rsid w:val="002249BB"/>
    <w:rsid w:val="002258CF"/>
    <w:rsid w:val="00230DF7"/>
    <w:rsid w:val="00231778"/>
    <w:rsid w:val="00231C94"/>
    <w:rsid w:val="0023277A"/>
    <w:rsid w:val="0023392D"/>
    <w:rsid w:val="00234D5D"/>
    <w:rsid w:val="00235DB6"/>
    <w:rsid w:val="00235E37"/>
    <w:rsid w:val="002361DC"/>
    <w:rsid w:val="0023650C"/>
    <w:rsid w:val="00237565"/>
    <w:rsid w:val="00237B35"/>
    <w:rsid w:val="00241F23"/>
    <w:rsid w:val="00244173"/>
    <w:rsid w:val="00244E8C"/>
    <w:rsid w:val="00245CB7"/>
    <w:rsid w:val="00246FBF"/>
    <w:rsid w:val="00251B77"/>
    <w:rsid w:val="00252517"/>
    <w:rsid w:val="002525C9"/>
    <w:rsid w:val="002538F3"/>
    <w:rsid w:val="00255B82"/>
    <w:rsid w:val="00261099"/>
    <w:rsid w:val="00263689"/>
    <w:rsid w:val="00263712"/>
    <w:rsid w:val="002647FB"/>
    <w:rsid w:val="002709DB"/>
    <w:rsid w:val="002721C4"/>
    <w:rsid w:val="002725A3"/>
    <w:rsid w:val="00273790"/>
    <w:rsid w:val="0027429F"/>
    <w:rsid w:val="00275774"/>
    <w:rsid w:val="002762A2"/>
    <w:rsid w:val="00281783"/>
    <w:rsid w:val="00282AE7"/>
    <w:rsid w:val="00282EAC"/>
    <w:rsid w:val="002834C2"/>
    <w:rsid w:val="00286BF2"/>
    <w:rsid w:val="0028708D"/>
    <w:rsid w:val="00290547"/>
    <w:rsid w:val="00290B8A"/>
    <w:rsid w:val="0029175D"/>
    <w:rsid w:val="00291C1A"/>
    <w:rsid w:val="0029317E"/>
    <w:rsid w:val="00293C81"/>
    <w:rsid w:val="00296181"/>
    <w:rsid w:val="00296EA1"/>
    <w:rsid w:val="00297543"/>
    <w:rsid w:val="00297FFE"/>
    <w:rsid w:val="002A0901"/>
    <w:rsid w:val="002A0E90"/>
    <w:rsid w:val="002A2813"/>
    <w:rsid w:val="002A342E"/>
    <w:rsid w:val="002A646E"/>
    <w:rsid w:val="002B3CB9"/>
    <w:rsid w:val="002B4E44"/>
    <w:rsid w:val="002B68AE"/>
    <w:rsid w:val="002B790C"/>
    <w:rsid w:val="002C0AEA"/>
    <w:rsid w:val="002C1530"/>
    <w:rsid w:val="002C1745"/>
    <w:rsid w:val="002C2DA7"/>
    <w:rsid w:val="002C2F6C"/>
    <w:rsid w:val="002C5832"/>
    <w:rsid w:val="002C5B71"/>
    <w:rsid w:val="002D0D33"/>
    <w:rsid w:val="002D1ACB"/>
    <w:rsid w:val="002D2AFF"/>
    <w:rsid w:val="002D4042"/>
    <w:rsid w:val="002D579B"/>
    <w:rsid w:val="002D74A5"/>
    <w:rsid w:val="002D74C4"/>
    <w:rsid w:val="002E1187"/>
    <w:rsid w:val="002E3EB0"/>
    <w:rsid w:val="002E5BAD"/>
    <w:rsid w:val="002E65B0"/>
    <w:rsid w:val="002E722C"/>
    <w:rsid w:val="002E783C"/>
    <w:rsid w:val="002F05FC"/>
    <w:rsid w:val="002F0964"/>
    <w:rsid w:val="002F23CA"/>
    <w:rsid w:val="002F2F6C"/>
    <w:rsid w:val="002F414C"/>
    <w:rsid w:val="002F4700"/>
    <w:rsid w:val="002F49DA"/>
    <w:rsid w:val="002F52DF"/>
    <w:rsid w:val="002F5E8B"/>
    <w:rsid w:val="002F73CB"/>
    <w:rsid w:val="002F742B"/>
    <w:rsid w:val="002F74D9"/>
    <w:rsid w:val="002F7DB6"/>
    <w:rsid w:val="003001F0"/>
    <w:rsid w:val="00300D9D"/>
    <w:rsid w:val="00303955"/>
    <w:rsid w:val="00304972"/>
    <w:rsid w:val="00305A8F"/>
    <w:rsid w:val="00306E1D"/>
    <w:rsid w:val="00306EF8"/>
    <w:rsid w:val="003125AB"/>
    <w:rsid w:val="00313711"/>
    <w:rsid w:val="00314E0C"/>
    <w:rsid w:val="00314E49"/>
    <w:rsid w:val="00316AFC"/>
    <w:rsid w:val="003173DE"/>
    <w:rsid w:val="00320037"/>
    <w:rsid w:val="0032244A"/>
    <w:rsid w:val="00323129"/>
    <w:rsid w:val="003236B1"/>
    <w:rsid w:val="0032392A"/>
    <w:rsid w:val="0032467C"/>
    <w:rsid w:val="00325F6E"/>
    <w:rsid w:val="00332C43"/>
    <w:rsid w:val="00333E21"/>
    <w:rsid w:val="00333E39"/>
    <w:rsid w:val="00334111"/>
    <w:rsid w:val="00334A55"/>
    <w:rsid w:val="00334DB4"/>
    <w:rsid w:val="00335C1C"/>
    <w:rsid w:val="0034130D"/>
    <w:rsid w:val="00341753"/>
    <w:rsid w:val="003417FF"/>
    <w:rsid w:val="00347D77"/>
    <w:rsid w:val="00351523"/>
    <w:rsid w:val="00360FE7"/>
    <w:rsid w:val="00362D86"/>
    <w:rsid w:val="00363823"/>
    <w:rsid w:val="0036470B"/>
    <w:rsid w:val="00364E62"/>
    <w:rsid w:val="00366125"/>
    <w:rsid w:val="00367F09"/>
    <w:rsid w:val="00370772"/>
    <w:rsid w:val="00372A27"/>
    <w:rsid w:val="00374A15"/>
    <w:rsid w:val="00375898"/>
    <w:rsid w:val="00376821"/>
    <w:rsid w:val="00376BC9"/>
    <w:rsid w:val="0037733C"/>
    <w:rsid w:val="003779FC"/>
    <w:rsid w:val="00377DD5"/>
    <w:rsid w:val="00382142"/>
    <w:rsid w:val="00382B6A"/>
    <w:rsid w:val="00385169"/>
    <w:rsid w:val="00385D1C"/>
    <w:rsid w:val="00390000"/>
    <w:rsid w:val="00391314"/>
    <w:rsid w:val="00391859"/>
    <w:rsid w:val="003921D4"/>
    <w:rsid w:val="00393117"/>
    <w:rsid w:val="0039371A"/>
    <w:rsid w:val="00394785"/>
    <w:rsid w:val="00396B7D"/>
    <w:rsid w:val="00396FF1"/>
    <w:rsid w:val="003A0650"/>
    <w:rsid w:val="003A1055"/>
    <w:rsid w:val="003A1668"/>
    <w:rsid w:val="003A1B57"/>
    <w:rsid w:val="003A3E4C"/>
    <w:rsid w:val="003A5A72"/>
    <w:rsid w:val="003A69A5"/>
    <w:rsid w:val="003A7DF8"/>
    <w:rsid w:val="003B0B05"/>
    <w:rsid w:val="003B2053"/>
    <w:rsid w:val="003B3F1C"/>
    <w:rsid w:val="003B4C76"/>
    <w:rsid w:val="003C001B"/>
    <w:rsid w:val="003C16FC"/>
    <w:rsid w:val="003C4D25"/>
    <w:rsid w:val="003C5DE7"/>
    <w:rsid w:val="003C647A"/>
    <w:rsid w:val="003C6CFB"/>
    <w:rsid w:val="003C75B9"/>
    <w:rsid w:val="003D0B18"/>
    <w:rsid w:val="003D1377"/>
    <w:rsid w:val="003D20F7"/>
    <w:rsid w:val="003D2830"/>
    <w:rsid w:val="003D2BB7"/>
    <w:rsid w:val="003D6040"/>
    <w:rsid w:val="003D6DB3"/>
    <w:rsid w:val="003E1111"/>
    <w:rsid w:val="003E1D00"/>
    <w:rsid w:val="003E20BA"/>
    <w:rsid w:val="003E50CA"/>
    <w:rsid w:val="003E65BB"/>
    <w:rsid w:val="003F043A"/>
    <w:rsid w:val="003F05F5"/>
    <w:rsid w:val="003F13D0"/>
    <w:rsid w:val="003F30CE"/>
    <w:rsid w:val="003F448B"/>
    <w:rsid w:val="0040368F"/>
    <w:rsid w:val="0040469B"/>
    <w:rsid w:val="0040597D"/>
    <w:rsid w:val="0041007F"/>
    <w:rsid w:val="00411C73"/>
    <w:rsid w:val="00411DB5"/>
    <w:rsid w:val="00412190"/>
    <w:rsid w:val="004126F0"/>
    <w:rsid w:val="0041310B"/>
    <w:rsid w:val="00413DEC"/>
    <w:rsid w:val="004203A7"/>
    <w:rsid w:val="00421609"/>
    <w:rsid w:val="0042212D"/>
    <w:rsid w:val="0042213E"/>
    <w:rsid w:val="00422B08"/>
    <w:rsid w:val="00423952"/>
    <w:rsid w:val="00425A59"/>
    <w:rsid w:val="00427072"/>
    <w:rsid w:val="00427C1E"/>
    <w:rsid w:val="0043156F"/>
    <w:rsid w:val="00434090"/>
    <w:rsid w:val="00434480"/>
    <w:rsid w:val="00435D30"/>
    <w:rsid w:val="00436513"/>
    <w:rsid w:val="004365F9"/>
    <w:rsid w:val="0043749E"/>
    <w:rsid w:val="00437946"/>
    <w:rsid w:val="004404BA"/>
    <w:rsid w:val="004444F8"/>
    <w:rsid w:val="0044450D"/>
    <w:rsid w:val="00446593"/>
    <w:rsid w:val="00446780"/>
    <w:rsid w:val="00450EF9"/>
    <w:rsid w:val="00452056"/>
    <w:rsid w:val="0045256C"/>
    <w:rsid w:val="0045337D"/>
    <w:rsid w:val="00455E38"/>
    <w:rsid w:val="00455ECF"/>
    <w:rsid w:val="00456017"/>
    <w:rsid w:val="004568E4"/>
    <w:rsid w:val="00456E90"/>
    <w:rsid w:val="00460273"/>
    <w:rsid w:val="004619BA"/>
    <w:rsid w:val="004627B0"/>
    <w:rsid w:val="00462C09"/>
    <w:rsid w:val="00463A18"/>
    <w:rsid w:val="00465F7D"/>
    <w:rsid w:val="00466BE5"/>
    <w:rsid w:val="00467C54"/>
    <w:rsid w:val="00470AF9"/>
    <w:rsid w:val="0047475E"/>
    <w:rsid w:val="00474E57"/>
    <w:rsid w:val="00476C90"/>
    <w:rsid w:val="00480208"/>
    <w:rsid w:val="00480ADA"/>
    <w:rsid w:val="0048271F"/>
    <w:rsid w:val="00482FDD"/>
    <w:rsid w:val="004830F6"/>
    <w:rsid w:val="00483631"/>
    <w:rsid w:val="004853E5"/>
    <w:rsid w:val="00485D52"/>
    <w:rsid w:val="00487676"/>
    <w:rsid w:val="00490744"/>
    <w:rsid w:val="004917BE"/>
    <w:rsid w:val="00493BEA"/>
    <w:rsid w:val="00494586"/>
    <w:rsid w:val="00496132"/>
    <w:rsid w:val="00497B7F"/>
    <w:rsid w:val="004A0934"/>
    <w:rsid w:val="004A0A5D"/>
    <w:rsid w:val="004A0EB4"/>
    <w:rsid w:val="004A1214"/>
    <w:rsid w:val="004A5A97"/>
    <w:rsid w:val="004A5D13"/>
    <w:rsid w:val="004A7E71"/>
    <w:rsid w:val="004A7FC7"/>
    <w:rsid w:val="004B011D"/>
    <w:rsid w:val="004B0304"/>
    <w:rsid w:val="004B08A1"/>
    <w:rsid w:val="004B61F6"/>
    <w:rsid w:val="004B762F"/>
    <w:rsid w:val="004C05A0"/>
    <w:rsid w:val="004C0C39"/>
    <w:rsid w:val="004C206C"/>
    <w:rsid w:val="004C447F"/>
    <w:rsid w:val="004C4E6C"/>
    <w:rsid w:val="004C4F1A"/>
    <w:rsid w:val="004C7B23"/>
    <w:rsid w:val="004C7B55"/>
    <w:rsid w:val="004D122D"/>
    <w:rsid w:val="004D17AF"/>
    <w:rsid w:val="004D317F"/>
    <w:rsid w:val="004D34AD"/>
    <w:rsid w:val="004D3DF4"/>
    <w:rsid w:val="004D42CB"/>
    <w:rsid w:val="004D62E6"/>
    <w:rsid w:val="004D6D12"/>
    <w:rsid w:val="004D7D35"/>
    <w:rsid w:val="004E1B86"/>
    <w:rsid w:val="004E31AB"/>
    <w:rsid w:val="004E3318"/>
    <w:rsid w:val="004E33B6"/>
    <w:rsid w:val="004E3BFF"/>
    <w:rsid w:val="004E4429"/>
    <w:rsid w:val="004E4BBA"/>
    <w:rsid w:val="004E618C"/>
    <w:rsid w:val="004F0230"/>
    <w:rsid w:val="004F0896"/>
    <w:rsid w:val="004F17DD"/>
    <w:rsid w:val="004F2D67"/>
    <w:rsid w:val="004F3212"/>
    <w:rsid w:val="004F33D7"/>
    <w:rsid w:val="004F6098"/>
    <w:rsid w:val="004F6722"/>
    <w:rsid w:val="00500786"/>
    <w:rsid w:val="00500A15"/>
    <w:rsid w:val="00500BDE"/>
    <w:rsid w:val="00500CD7"/>
    <w:rsid w:val="0050150E"/>
    <w:rsid w:val="00501B0C"/>
    <w:rsid w:val="00501D61"/>
    <w:rsid w:val="00505AE9"/>
    <w:rsid w:val="00506E0A"/>
    <w:rsid w:val="005075F4"/>
    <w:rsid w:val="0051319F"/>
    <w:rsid w:val="005135B6"/>
    <w:rsid w:val="005138A5"/>
    <w:rsid w:val="00513DF6"/>
    <w:rsid w:val="00515214"/>
    <w:rsid w:val="00523A51"/>
    <w:rsid w:val="005258E5"/>
    <w:rsid w:val="0052702B"/>
    <w:rsid w:val="0053146A"/>
    <w:rsid w:val="00531802"/>
    <w:rsid w:val="00531AB8"/>
    <w:rsid w:val="00534EE5"/>
    <w:rsid w:val="00535BC4"/>
    <w:rsid w:val="005362A3"/>
    <w:rsid w:val="00542CB5"/>
    <w:rsid w:val="00543187"/>
    <w:rsid w:val="00545AE4"/>
    <w:rsid w:val="00547593"/>
    <w:rsid w:val="0055145A"/>
    <w:rsid w:val="0055145D"/>
    <w:rsid w:val="005514CB"/>
    <w:rsid w:val="00551D02"/>
    <w:rsid w:val="005542D5"/>
    <w:rsid w:val="005568D0"/>
    <w:rsid w:val="00556A31"/>
    <w:rsid w:val="005571A7"/>
    <w:rsid w:val="005572A3"/>
    <w:rsid w:val="00561011"/>
    <w:rsid w:val="00562033"/>
    <w:rsid w:val="005641A6"/>
    <w:rsid w:val="00565F47"/>
    <w:rsid w:val="005662D5"/>
    <w:rsid w:val="005679C6"/>
    <w:rsid w:val="00567EF4"/>
    <w:rsid w:val="00570B2A"/>
    <w:rsid w:val="005716BC"/>
    <w:rsid w:val="0057268D"/>
    <w:rsid w:val="005733D1"/>
    <w:rsid w:val="00575F0B"/>
    <w:rsid w:val="005763C8"/>
    <w:rsid w:val="00576553"/>
    <w:rsid w:val="00576590"/>
    <w:rsid w:val="00580AEC"/>
    <w:rsid w:val="00580ED8"/>
    <w:rsid w:val="00585181"/>
    <w:rsid w:val="00586D17"/>
    <w:rsid w:val="00586D89"/>
    <w:rsid w:val="005870E7"/>
    <w:rsid w:val="005907D4"/>
    <w:rsid w:val="0059176E"/>
    <w:rsid w:val="00593229"/>
    <w:rsid w:val="005969DA"/>
    <w:rsid w:val="005A00E9"/>
    <w:rsid w:val="005A38D4"/>
    <w:rsid w:val="005A3F82"/>
    <w:rsid w:val="005A3FC2"/>
    <w:rsid w:val="005A43CA"/>
    <w:rsid w:val="005A6450"/>
    <w:rsid w:val="005A6E16"/>
    <w:rsid w:val="005A700C"/>
    <w:rsid w:val="005B08B6"/>
    <w:rsid w:val="005B1118"/>
    <w:rsid w:val="005B379B"/>
    <w:rsid w:val="005B4806"/>
    <w:rsid w:val="005B4A94"/>
    <w:rsid w:val="005B66E0"/>
    <w:rsid w:val="005B6F42"/>
    <w:rsid w:val="005B7E3B"/>
    <w:rsid w:val="005C02C1"/>
    <w:rsid w:val="005C1461"/>
    <w:rsid w:val="005C21DE"/>
    <w:rsid w:val="005C29BA"/>
    <w:rsid w:val="005C32CC"/>
    <w:rsid w:val="005C4C6C"/>
    <w:rsid w:val="005C7CEA"/>
    <w:rsid w:val="005C7D1D"/>
    <w:rsid w:val="005D0E84"/>
    <w:rsid w:val="005D1706"/>
    <w:rsid w:val="005D354F"/>
    <w:rsid w:val="005D40CC"/>
    <w:rsid w:val="005D493A"/>
    <w:rsid w:val="005D4AA3"/>
    <w:rsid w:val="005D7C92"/>
    <w:rsid w:val="005D7E44"/>
    <w:rsid w:val="005E07F1"/>
    <w:rsid w:val="005E0E22"/>
    <w:rsid w:val="005E2622"/>
    <w:rsid w:val="005E2AC2"/>
    <w:rsid w:val="005E40DF"/>
    <w:rsid w:val="005E436C"/>
    <w:rsid w:val="005E55BE"/>
    <w:rsid w:val="005E6152"/>
    <w:rsid w:val="005E6551"/>
    <w:rsid w:val="005F46BE"/>
    <w:rsid w:val="005F529C"/>
    <w:rsid w:val="005F5979"/>
    <w:rsid w:val="005F618C"/>
    <w:rsid w:val="005F680B"/>
    <w:rsid w:val="005F694D"/>
    <w:rsid w:val="005F6C4F"/>
    <w:rsid w:val="00600D25"/>
    <w:rsid w:val="00601154"/>
    <w:rsid w:val="00601E89"/>
    <w:rsid w:val="006024FF"/>
    <w:rsid w:val="00602720"/>
    <w:rsid w:val="006028A3"/>
    <w:rsid w:val="00602EFD"/>
    <w:rsid w:val="00604077"/>
    <w:rsid w:val="0060427D"/>
    <w:rsid w:val="00604593"/>
    <w:rsid w:val="006072EF"/>
    <w:rsid w:val="006122D6"/>
    <w:rsid w:val="00612BB1"/>
    <w:rsid w:val="0061336D"/>
    <w:rsid w:val="00614DAE"/>
    <w:rsid w:val="006152D3"/>
    <w:rsid w:val="00616FB3"/>
    <w:rsid w:val="0061764D"/>
    <w:rsid w:val="006203E4"/>
    <w:rsid w:val="00621FFD"/>
    <w:rsid w:val="00623C83"/>
    <w:rsid w:val="0063106F"/>
    <w:rsid w:val="00631E91"/>
    <w:rsid w:val="00634649"/>
    <w:rsid w:val="006357D2"/>
    <w:rsid w:val="00636AB9"/>
    <w:rsid w:val="006373E9"/>
    <w:rsid w:val="00640769"/>
    <w:rsid w:val="00640E1C"/>
    <w:rsid w:val="00641E0C"/>
    <w:rsid w:val="006535F3"/>
    <w:rsid w:val="00653DFD"/>
    <w:rsid w:val="006558C0"/>
    <w:rsid w:val="00655DE9"/>
    <w:rsid w:val="006579DE"/>
    <w:rsid w:val="00661185"/>
    <w:rsid w:val="00664387"/>
    <w:rsid w:val="006651FE"/>
    <w:rsid w:val="00666557"/>
    <w:rsid w:val="00667FEE"/>
    <w:rsid w:val="0067177D"/>
    <w:rsid w:val="00671E98"/>
    <w:rsid w:val="006724F1"/>
    <w:rsid w:val="006748E2"/>
    <w:rsid w:val="00675FED"/>
    <w:rsid w:val="00676DF8"/>
    <w:rsid w:val="006825B9"/>
    <w:rsid w:val="00683347"/>
    <w:rsid w:val="00683E54"/>
    <w:rsid w:val="00685F26"/>
    <w:rsid w:val="00686057"/>
    <w:rsid w:val="0068774D"/>
    <w:rsid w:val="00687986"/>
    <w:rsid w:val="00687B86"/>
    <w:rsid w:val="00690CDA"/>
    <w:rsid w:val="00691A9A"/>
    <w:rsid w:val="00692759"/>
    <w:rsid w:val="0069504C"/>
    <w:rsid w:val="00696ACE"/>
    <w:rsid w:val="00697CE1"/>
    <w:rsid w:val="006A0031"/>
    <w:rsid w:val="006A023E"/>
    <w:rsid w:val="006A04D5"/>
    <w:rsid w:val="006A1097"/>
    <w:rsid w:val="006A1919"/>
    <w:rsid w:val="006A31BE"/>
    <w:rsid w:val="006A44C4"/>
    <w:rsid w:val="006A4767"/>
    <w:rsid w:val="006A5ED4"/>
    <w:rsid w:val="006B2141"/>
    <w:rsid w:val="006B223C"/>
    <w:rsid w:val="006C135E"/>
    <w:rsid w:val="006C1DA5"/>
    <w:rsid w:val="006C2E6D"/>
    <w:rsid w:val="006C2F6C"/>
    <w:rsid w:val="006C3B5C"/>
    <w:rsid w:val="006C591A"/>
    <w:rsid w:val="006D0452"/>
    <w:rsid w:val="006D0BAA"/>
    <w:rsid w:val="006D18BE"/>
    <w:rsid w:val="006D18C8"/>
    <w:rsid w:val="006D5080"/>
    <w:rsid w:val="006D5B42"/>
    <w:rsid w:val="006D6900"/>
    <w:rsid w:val="006E29D9"/>
    <w:rsid w:val="006E34C1"/>
    <w:rsid w:val="006F1C9A"/>
    <w:rsid w:val="006F3D60"/>
    <w:rsid w:val="006F4C0E"/>
    <w:rsid w:val="00700658"/>
    <w:rsid w:val="00701E3C"/>
    <w:rsid w:val="007022C6"/>
    <w:rsid w:val="00702381"/>
    <w:rsid w:val="007026DA"/>
    <w:rsid w:val="00703855"/>
    <w:rsid w:val="00704AB1"/>
    <w:rsid w:val="00706431"/>
    <w:rsid w:val="007064B8"/>
    <w:rsid w:val="007071EC"/>
    <w:rsid w:val="00707CA6"/>
    <w:rsid w:val="007105B8"/>
    <w:rsid w:val="00710928"/>
    <w:rsid w:val="00710C8A"/>
    <w:rsid w:val="00711A95"/>
    <w:rsid w:val="00712064"/>
    <w:rsid w:val="007120CC"/>
    <w:rsid w:val="0071396D"/>
    <w:rsid w:val="00716F28"/>
    <w:rsid w:val="00720775"/>
    <w:rsid w:val="00722557"/>
    <w:rsid w:val="00722C2B"/>
    <w:rsid w:val="007235E9"/>
    <w:rsid w:val="0072587C"/>
    <w:rsid w:val="00726A81"/>
    <w:rsid w:val="00727812"/>
    <w:rsid w:val="00732C49"/>
    <w:rsid w:val="00735B02"/>
    <w:rsid w:val="007376BC"/>
    <w:rsid w:val="007400B9"/>
    <w:rsid w:val="00740FE7"/>
    <w:rsid w:val="007416DD"/>
    <w:rsid w:val="0074170C"/>
    <w:rsid w:val="00741759"/>
    <w:rsid w:val="00742C72"/>
    <w:rsid w:val="00743F0C"/>
    <w:rsid w:val="007446D2"/>
    <w:rsid w:val="007454C5"/>
    <w:rsid w:val="0074631A"/>
    <w:rsid w:val="007463CF"/>
    <w:rsid w:val="007468EF"/>
    <w:rsid w:val="007469F8"/>
    <w:rsid w:val="00750946"/>
    <w:rsid w:val="00750FDB"/>
    <w:rsid w:val="00753080"/>
    <w:rsid w:val="007552B7"/>
    <w:rsid w:val="0075547C"/>
    <w:rsid w:val="007574BD"/>
    <w:rsid w:val="00757BB9"/>
    <w:rsid w:val="00757F69"/>
    <w:rsid w:val="007627D3"/>
    <w:rsid w:val="007627F2"/>
    <w:rsid w:val="007636E6"/>
    <w:rsid w:val="00764B57"/>
    <w:rsid w:val="007673BA"/>
    <w:rsid w:val="0077043B"/>
    <w:rsid w:val="00770A43"/>
    <w:rsid w:val="00773AB0"/>
    <w:rsid w:val="00774158"/>
    <w:rsid w:val="00775D4E"/>
    <w:rsid w:val="00776A50"/>
    <w:rsid w:val="00776ABD"/>
    <w:rsid w:val="00776B91"/>
    <w:rsid w:val="00776E4B"/>
    <w:rsid w:val="00777336"/>
    <w:rsid w:val="00777525"/>
    <w:rsid w:val="00777F8F"/>
    <w:rsid w:val="00781A26"/>
    <w:rsid w:val="00787877"/>
    <w:rsid w:val="00790C2C"/>
    <w:rsid w:val="00790E4E"/>
    <w:rsid w:val="00793F8C"/>
    <w:rsid w:val="007954A1"/>
    <w:rsid w:val="007971EF"/>
    <w:rsid w:val="007A0AC6"/>
    <w:rsid w:val="007A0B62"/>
    <w:rsid w:val="007A0E4A"/>
    <w:rsid w:val="007A1E18"/>
    <w:rsid w:val="007A1F1A"/>
    <w:rsid w:val="007A2565"/>
    <w:rsid w:val="007A2B54"/>
    <w:rsid w:val="007A3D40"/>
    <w:rsid w:val="007B045C"/>
    <w:rsid w:val="007B227B"/>
    <w:rsid w:val="007B471C"/>
    <w:rsid w:val="007B4B83"/>
    <w:rsid w:val="007B5A04"/>
    <w:rsid w:val="007B77C9"/>
    <w:rsid w:val="007B7E7F"/>
    <w:rsid w:val="007C094A"/>
    <w:rsid w:val="007C1578"/>
    <w:rsid w:val="007C1B51"/>
    <w:rsid w:val="007C3BD6"/>
    <w:rsid w:val="007C44D0"/>
    <w:rsid w:val="007C4A51"/>
    <w:rsid w:val="007D2DA8"/>
    <w:rsid w:val="007D2F17"/>
    <w:rsid w:val="007D5AA7"/>
    <w:rsid w:val="007D6B07"/>
    <w:rsid w:val="007D7D9E"/>
    <w:rsid w:val="007E07AF"/>
    <w:rsid w:val="007E1FE1"/>
    <w:rsid w:val="007E2914"/>
    <w:rsid w:val="007E529C"/>
    <w:rsid w:val="007E60F1"/>
    <w:rsid w:val="007E6456"/>
    <w:rsid w:val="007F1601"/>
    <w:rsid w:val="007F1EB4"/>
    <w:rsid w:val="007F2C65"/>
    <w:rsid w:val="007F5A94"/>
    <w:rsid w:val="007F7DE2"/>
    <w:rsid w:val="008007CC"/>
    <w:rsid w:val="00800BF2"/>
    <w:rsid w:val="008011C0"/>
    <w:rsid w:val="00802069"/>
    <w:rsid w:val="00805460"/>
    <w:rsid w:val="0080629C"/>
    <w:rsid w:val="00807F3F"/>
    <w:rsid w:val="0081023F"/>
    <w:rsid w:val="00811EEB"/>
    <w:rsid w:val="00813DEE"/>
    <w:rsid w:val="008140B6"/>
    <w:rsid w:val="00814D78"/>
    <w:rsid w:val="00816967"/>
    <w:rsid w:val="00816EB3"/>
    <w:rsid w:val="00817B12"/>
    <w:rsid w:val="00817FC1"/>
    <w:rsid w:val="008201E4"/>
    <w:rsid w:val="00823891"/>
    <w:rsid w:val="00824B95"/>
    <w:rsid w:val="00824EB7"/>
    <w:rsid w:val="008279A8"/>
    <w:rsid w:val="00830F2C"/>
    <w:rsid w:val="0083326A"/>
    <w:rsid w:val="0083357C"/>
    <w:rsid w:val="00834730"/>
    <w:rsid w:val="0083516B"/>
    <w:rsid w:val="008354D2"/>
    <w:rsid w:val="008375EB"/>
    <w:rsid w:val="00837885"/>
    <w:rsid w:val="00837EF1"/>
    <w:rsid w:val="00841AB5"/>
    <w:rsid w:val="0084411A"/>
    <w:rsid w:val="00845EA1"/>
    <w:rsid w:val="00846CA0"/>
    <w:rsid w:val="008476A6"/>
    <w:rsid w:val="00847CCE"/>
    <w:rsid w:val="00847E9E"/>
    <w:rsid w:val="00850D0E"/>
    <w:rsid w:val="0085198B"/>
    <w:rsid w:val="00851DE1"/>
    <w:rsid w:val="00852CA4"/>
    <w:rsid w:val="00852D8E"/>
    <w:rsid w:val="0085324B"/>
    <w:rsid w:val="00854B9B"/>
    <w:rsid w:val="0085510D"/>
    <w:rsid w:val="0085685A"/>
    <w:rsid w:val="0086096F"/>
    <w:rsid w:val="00860AF2"/>
    <w:rsid w:val="008610CA"/>
    <w:rsid w:val="008618F9"/>
    <w:rsid w:val="008645F9"/>
    <w:rsid w:val="00864EB9"/>
    <w:rsid w:val="008660F5"/>
    <w:rsid w:val="00866D77"/>
    <w:rsid w:val="008673BE"/>
    <w:rsid w:val="00871BC3"/>
    <w:rsid w:val="00873716"/>
    <w:rsid w:val="00873FC4"/>
    <w:rsid w:val="0087573C"/>
    <w:rsid w:val="00876880"/>
    <w:rsid w:val="00876E9F"/>
    <w:rsid w:val="00877973"/>
    <w:rsid w:val="00877EF3"/>
    <w:rsid w:val="008816A2"/>
    <w:rsid w:val="008834DB"/>
    <w:rsid w:val="00885898"/>
    <w:rsid w:val="00885A41"/>
    <w:rsid w:val="008871BC"/>
    <w:rsid w:val="00887B01"/>
    <w:rsid w:val="008906CD"/>
    <w:rsid w:val="00890913"/>
    <w:rsid w:val="00891547"/>
    <w:rsid w:val="00892647"/>
    <w:rsid w:val="00895284"/>
    <w:rsid w:val="008977DF"/>
    <w:rsid w:val="008A086D"/>
    <w:rsid w:val="008A11C8"/>
    <w:rsid w:val="008A1776"/>
    <w:rsid w:val="008A3087"/>
    <w:rsid w:val="008A38FB"/>
    <w:rsid w:val="008A3CA0"/>
    <w:rsid w:val="008A468E"/>
    <w:rsid w:val="008A7898"/>
    <w:rsid w:val="008B02C4"/>
    <w:rsid w:val="008B04EF"/>
    <w:rsid w:val="008B0577"/>
    <w:rsid w:val="008B0E9C"/>
    <w:rsid w:val="008B139E"/>
    <w:rsid w:val="008B1D7A"/>
    <w:rsid w:val="008B3D96"/>
    <w:rsid w:val="008B5AAD"/>
    <w:rsid w:val="008B5D13"/>
    <w:rsid w:val="008B7A29"/>
    <w:rsid w:val="008B7BDB"/>
    <w:rsid w:val="008C078D"/>
    <w:rsid w:val="008C1226"/>
    <w:rsid w:val="008C1E51"/>
    <w:rsid w:val="008C3C26"/>
    <w:rsid w:val="008C410F"/>
    <w:rsid w:val="008C44C0"/>
    <w:rsid w:val="008C52B1"/>
    <w:rsid w:val="008C5E6C"/>
    <w:rsid w:val="008C5E82"/>
    <w:rsid w:val="008C5E92"/>
    <w:rsid w:val="008C7E15"/>
    <w:rsid w:val="008D144B"/>
    <w:rsid w:val="008D242A"/>
    <w:rsid w:val="008D5DDE"/>
    <w:rsid w:val="008D65B6"/>
    <w:rsid w:val="008E1139"/>
    <w:rsid w:val="008E3A24"/>
    <w:rsid w:val="008E45C2"/>
    <w:rsid w:val="008E46F6"/>
    <w:rsid w:val="008E6112"/>
    <w:rsid w:val="008E63BE"/>
    <w:rsid w:val="008E6CA5"/>
    <w:rsid w:val="008F0ECD"/>
    <w:rsid w:val="008F1DBF"/>
    <w:rsid w:val="008F31F3"/>
    <w:rsid w:val="008F50CC"/>
    <w:rsid w:val="008F53B3"/>
    <w:rsid w:val="008F65A5"/>
    <w:rsid w:val="008F6B29"/>
    <w:rsid w:val="008F6B97"/>
    <w:rsid w:val="008F73DB"/>
    <w:rsid w:val="009012E5"/>
    <w:rsid w:val="00901DD4"/>
    <w:rsid w:val="00904A6A"/>
    <w:rsid w:val="00904CB5"/>
    <w:rsid w:val="00906B67"/>
    <w:rsid w:val="009079F5"/>
    <w:rsid w:val="00907A0B"/>
    <w:rsid w:val="00910A76"/>
    <w:rsid w:val="00911237"/>
    <w:rsid w:val="00911477"/>
    <w:rsid w:val="00913927"/>
    <w:rsid w:val="00914677"/>
    <w:rsid w:val="00914D4F"/>
    <w:rsid w:val="00915199"/>
    <w:rsid w:val="00915C7A"/>
    <w:rsid w:val="00916063"/>
    <w:rsid w:val="009210E9"/>
    <w:rsid w:val="0092147C"/>
    <w:rsid w:val="00921656"/>
    <w:rsid w:val="00921766"/>
    <w:rsid w:val="00921D1A"/>
    <w:rsid w:val="00921E4B"/>
    <w:rsid w:val="009220E4"/>
    <w:rsid w:val="00923623"/>
    <w:rsid w:val="009308A4"/>
    <w:rsid w:val="0093153B"/>
    <w:rsid w:val="00931EE8"/>
    <w:rsid w:val="0093493F"/>
    <w:rsid w:val="0093523D"/>
    <w:rsid w:val="0093650A"/>
    <w:rsid w:val="009369C5"/>
    <w:rsid w:val="00940067"/>
    <w:rsid w:val="00941DFF"/>
    <w:rsid w:val="00942354"/>
    <w:rsid w:val="009427A3"/>
    <w:rsid w:val="00942A07"/>
    <w:rsid w:val="00942B6E"/>
    <w:rsid w:val="00944710"/>
    <w:rsid w:val="009447F3"/>
    <w:rsid w:val="00945625"/>
    <w:rsid w:val="00950697"/>
    <w:rsid w:val="009507C0"/>
    <w:rsid w:val="009509ED"/>
    <w:rsid w:val="00950F29"/>
    <w:rsid w:val="00951608"/>
    <w:rsid w:val="00951F8D"/>
    <w:rsid w:val="009527D6"/>
    <w:rsid w:val="00952A67"/>
    <w:rsid w:val="00952D53"/>
    <w:rsid w:val="009551AE"/>
    <w:rsid w:val="009573C1"/>
    <w:rsid w:val="00960746"/>
    <w:rsid w:val="00960FF8"/>
    <w:rsid w:val="00961306"/>
    <w:rsid w:val="009617D5"/>
    <w:rsid w:val="00962E03"/>
    <w:rsid w:val="00963744"/>
    <w:rsid w:val="00963854"/>
    <w:rsid w:val="00964829"/>
    <w:rsid w:val="00967138"/>
    <w:rsid w:val="0096793F"/>
    <w:rsid w:val="009702F4"/>
    <w:rsid w:val="00971A6B"/>
    <w:rsid w:val="0097374E"/>
    <w:rsid w:val="009739CF"/>
    <w:rsid w:val="00973C5D"/>
    <w:rsid w:val="009765D6"/>
    <w:rsid w:val="0097797D"/>
    <w:rsid w:val="00982552"/>
    <w:rsid w:val="009850F6"/>
    <w:rsid w:val="00990A6D"/>
    <w:rsid w:val="00992345"/>
    <w:rsid w:val="00992F6D"/>
    <w:rsid w:val="009934B0"/>
    <w:rsid w:val="00994418"/>
    <w:rsid w:val="00995013"/>
    <w:rsid w:val="009965A0"/>
    <w:rsid w:val="0099697F"/>
    <w:rsid w:val="009A4272"/>
    <w:rsid w:val="009A4646"/>
    <w:rsid w:val="009A53EF"/>
    <w:rsid w:val="009B1077"/>
    <w:rsid w:val="009B2314"/>
    <w:rsid w:val="009B33EA"/>
    <w:rsid w:val="009B340E"/>
    <w:rsid w:val="009B5A9B"/>
    <w:rsid w:val="009B65BC"/>
    <w:rsid w:val="009B672C"/>
    <w:rsid w:val="009B7B08"/>
    <w:rsid w:val="009C04C5"/>
    <w:rsid w:val="009C10F6"/>
    <w:rsid w:val="009C17C6"/>
    <w:rsid w:val="009C2736"/>
    <w:rsid w:val="009C51AA"/>
    <w:rsid w:val="009C7922"/>
    <w:rsid w:val="009D169E"/>
    <w:rsid w:val="009D2C51"/>
    <w:rsid w:val="009D3899"/>
    <w:rsid w:val="009D38C1"/>
    <w:rsid w:val="009D44AB"/>
    <w:rsid w:val="009D4891"/>
    <w:rsid w:val="009D5020"/>
    <w:rsid w:val="009D546C"/>
    <w:rsid w:val="009D56B0"/>
    <w:rsid w:val="009D6D6C"/>
    <w:rsid w:val="009D7B01"/>
    <w:rsid w:val="009E13CB"/>
    <w:rsid w:val="009E37E0"/>
    <w:rsid w:val="009E3A3E"/>
    <w:rsid w:val="009E4E92"/>
    <w:rsid w:val="009E5631"/>
    <w:rsid w:val="009E59C1"/>
    <w:rsid w:val="009E70B2"/>
    <w:rsid w:val="009F0D66"/>
    <w:rsid w:val="009F442A"/>
    <w:rsid w:val="009F4DBB"/>
    <w:rsid w:val="009F5AD4"/>
    <w:rsid w:val="009F6331"/>
    <w:rsid w:val="009F6D63"/>
    <w:rsid w:val="00A010C2"/>
    <w:rsid w:val="00A01C8D"/>
    <w:rsid w:val="00A0284A"/>
    <w:rsid w:val="00A06B81"/>
    <w:rsid w:val="00A07481"/>
    <w:rsid w:val="00A0772A"/>
    <w:rsid w:val="00A131C5"/>
    <w:rsid w:val="00A1331C"/>
    <w:rsid w:val="00A16199"/>
    <w:rsid w:val="00A1699A"/>
    <w:rsid w:val="00A17EC1"/>
    <w:rsid w:val="00A25471"/>
    <w:rsid w:val="00A256AA"/>
    <w:rsid w:val="00A26BCD"/>
    <w:rsid w:val="00A26EEA"/>
    <w:rsid w:val="00A27E73"/>
    <w:rsid w:val="00A30815"/>
    <w:rsid w:val="00A33176"/>
    <w:rsid w:val="00A3324A"/>
    <w:rsid w:val="00A35A3A"/>
    <w:rsid w:val="00A36D69"/>
    <w:rsid w:val="00A37E8A"/>
    <w:rsid w:val="00A411FD"/>
    <w:rsid w:val="00A41371"/>
    <w:rsid w:val="00A42208"/>
    <w:rsid w:val="00A430B9"/>
    <w:rsid w:val="00A4444D"/>
    <w:rsid w:val="00A467C6"/>
    <w:rsid w:val="00A47467"/>
    <w:rsid w:val="00A476F7"/>
    <w:rsid w:val="00A502D6"/>
    <w:rsid w:val="00A51EA3"/>
    <w:rsid w:val="00A66FF6"/>
    <w:rsid w:val="00A67028"/>
    <w:rsid w:val="00A677EA"/>
    <w:rsid w:val="00A70DFE"/>
    <w:rsid w:val="00A714CC"/>
    <w:rsid w:val="00A73333"/>
    <w:rsid w:val="00A74056"/>
    <w:rsid w:val="00A76B20"/>
    <w:rsid w:val="00A811B8"/>
    <w:rsid w:val="00A81DDE"/>
    <w:rsid w:val="00A82BBF"/>
    <w:rsid w:val="00A83034"/>
    <w:rsid w:val="00A84E5A"/>
    <w:rsid w:val="00A86FD3"/>
    <w:rsid w:val="00A87055"/>
    <w:rsid w:val="00A870BE"/>
    <w:rsid w:val="00A92C8A"/>
    <w:rsid w:val="00A93148"/>
    <w:rsid w:val="00A932B9"/>
    <w:rsid w:val="00A935FE"/>
    <w:rsid w:val="00A966ED"/>
    <w:rsid w:val="00A96BA2"/>
    <w:rsid w:val="00AA029F"/>
    <w:rsid w:val="00AA07FB"/>
    <w:rsid w:val="00AA251E"/>
    <w:rsid w:val="00AA26DB"/>
    <w:rsid w:val="00AA2A07"/>
    <w:rsid w:val="00AA5383"/>
    <w:rsid w:val="00AA59DD"/>
    <w:rsid w:val="00AB0C85"/>
    <w:rsid w:val="00AB17BB"/>
    <w:rsid w:val="00AB43A1"/>
    <w:rsid w:val="00AB49D8"/>
    <w:rsid w:val="00AB56F2"/>
    <w:rsid w:val="00AB5B3C"/>
    <w:rsid w:val="00AB6404"/>
    <w:rsid w:val="00AB6720"/>
    <w:rsid w:val="00AC0765"/>
    <w:rsid w:val="00AC0ADF"/>
    <w:rsid w:val="00AC168F"/>
    <w:rsid w:val="00AC3378"/>
    <w:rsid w:val="00AC38EF"/>
    <w:rsid w:val="00AC41C4"/>
    <w:rsid w:val="00AC4324"/>
    <w:rsid w:val="00AC7D02"/>
    <w:rsid w:val="00AD0DD4"/>
    <w:rsid w:val="00AD264E"/>
    <w:rsid w:val="00AD2B50"/>
    <w:rsid w:val="00AD503D"/>
    <w:rsid w:val="00AD561F"/>
    <w:rsid w:val="00AD692D"/>
    <w:rsid w:val="00AD79C8"/>
    <w:rsid w:val="00AD7E30"/>
    <w:rsid w:val="00AE0A30"/>
    <w:rsid w:val="00AE15A6"/>
    <w:rsid w:val="00AE4FE3"/>
    <w:rsid w:val="00AE52FD"/>
    <w:rsid w:val="00AE5671"/>
    <w:rsid w:val="00AE5C56"/>
    <w:rsid w:val="00AE6CEB"/>
    <w:rsid w:val="00AF16BE"/>
    <w:rsid w:val="00AF43A9"/>
    <w:rsid w:val="00AF671E"/>
    <w:rsid w:val="00AF6E96"/>
    <w:rsid w:val="00AF7536"/>
    <w:rsid w:val="00B01B99"/>
    <w:rsid w:val="00B01BC3"/>
    <w:rsid w:val="00B02DA8"/>
    <w:rsid w:val="00B05702"/>
    <w:rsid w:val="00B057AC"/>
    <w:rsid w:val="00B05A30"/>
    <w:rsid w:val="00B075DC"/>
    <w:rsid w:val="00B07845"/>
    <w:rsid w:val="00B10CA7"/>
    <w:rsid w:val="00B10FDA"/>
    <w:rsid w:val="00B11062"/>
    <w:rsid w:val="00B11150"/>
    <w:rsid w:val="00B1187B"/>
    <w:rsid w:val="00B11C7E"/>
    <w:rsid w:val="00B16822"/>
    <w:rsid w:val="00B168F6"/>
    <w:rsid w:val="00B17EB0"/>
    <w:rsid w:val="00B2117D"/>
    <w:rsid w:val="00B2360A"/>
    <w:rsid w:val="00B26EA2"/>
    <w:rsid w:val="00B27D81"/>
    <w:rsid w:val="00B3061B"/>
    <w:rsid w:val="00B30EAE"/>
    <w:rsid w:val="00B33892"/>
    <w:rsid w:val="00B34FBD"/>
    <w:rsid w:val="00B367B3"/>
    <w:rsid w:val="00B40451"/>
    <w:rsid w:val="00B40A85"/>
    <w:rsid w:val="00B40E5A"/>
    <w:rsid w:val="00B412E7"/>
    <w:rsid w:val="00B45633"/>
    <w:rsid w:val="00B46383"/>
    <w:rsid w:val="00B5463D"/>
    <w:rsid w:val="00B55E21"/>
    <w:rsid w:val="00B561E2"/>
    <w:rsid w:val="00B563AC"/>
    <w:rsid w:val="00B573FA"/>
    <w:rsid w:val="00B601B9"/>
    <w:rsid w:val="00B60A5E"/>
    <w:rsid w:val="00B64161"/>
    <w:rsid w:val="00B67518"/>
    <w:rsid w:val="00B71787"/>
    <w:rsid w:val="00B72E4F"/>
    <w:rsid w:val="00B76EBE"/>
    <w:rsid w:val="00B77448"/>
    <w:rsid w:val="00B82ADF"/>
    <w:rsid w:val="00B83571"/>
    <w:rsid w:val="00B8436E"/>
    <w:rsid w:val="00B84FEB"/>
    <w:rsid w:val="00B902F2"/>
    <w:rsid w:val="00B91ABF"/>
    <w:rsid w:val="00B93CF5"/>
    <w:rsid w:val="00B94B13"/>
    <w:rsid w:val="00B95458"/>
    <w:rsid w:val="00B96875"/>
    <w:rsid w:val="00B9770D"/>
    <w:rsid w:val="00BA050C"/>
    <w:rsid w:val="00BA0DCF"/>
    <w:rsid w:val="00BA1AF0"/>
    <w:rsid w:val="00BA1BA7"/>
    <w:rsid w:val="00BA27E4"/>
    <w:rsid w:val="00BA2C14"/>
    <w:rsid w:val="00BA4F01"/>
    <w:rsid w:val="00BA576A"/>
    <w:rsid w:val="00BA7A93"/>
    <w:rsid w:val="00BB045B"/>
    <w:rsid w:val="00BB08ED"/>
    <w:rsid w:val="00BB0A66"/>
    <w:rsid w:val="00BB1CD8"/>
    <w:rsid w:val="00BB233E"/>
    <w:rsid w:val="00BB2E2F"/>
    <w:rsid w:val="00BB30AD"/>
    <w:rsid w:val="00BB42D6"/>
    <w:rsid w:val="00BB4AD2"/>
    <w:rsid w:val="00BB5B5A"/>
    <w:rsid w:val="00BB6A6F"/>
    <w:rsid w:val="00BB748A"/>
    <w:rsid w:val="00BB7F6E"/>
    <w:rsid w:val="00BC0C59"/>
    <w:rsid w:val="00BC1CE3"/>
    <w:rsid w:val="00BC21AD"/>
    <w:rsid w:val="00BC29D0"/>
    <w:rsid w:val="00BC463E"/>
    <w:rsid w:val="00BC485E"/>
    <w:rsid w:val="00BC4EBD"/>
    <w:rsid w:val="00BC6F03"/>
    <w:rsid w:val="00BC7DAF"/>
    <w:rsid w:val="00BC7FCF"/>
    <w:rsid w:val="00BD041A"/>
    <w:rsid w:val="00BD104D"/>
    <w:rsid w:val="00BD414A"/>
    <w:rsid w:val="00BD4969"/>
    <w:rsid w:val="00BD4E64"/>
    <w:rsid w:val="00BD7770"/>
    <w:rsid w:val="00BD7CA6"/>
    <w:rsid w:val="00BD7DCA"/>
    <w:rsid w:val="00BE032C"/>
    <w:rsid w:val="00BE05AD"/>
    <w:rsid w:val="00BE1E40"/>
    <w:rsid w:val="00BE2977"/>
    <w:rsid w:val="00BE31BD"/>
    <w:rsid w:val="00BE48CD"/>
    <w:rsid w:val="00BE755E"/>
    <w:rsid w:val="00BE758F"/>
    <w:rsid w:val="00BF1032"/>
    <w:rsid w:val="00BF1B74"/>
    <w:rsid w:val="00BF3E5B"/>
    <w:rsid w:val="00BF4AE1"/>
    <w:rsid w:val="00BF4EA9"/>
    <w:rsid w:val="00BF5955"/>
    <w:rsid w:val="00BF59BF"/>
    <w:rsid w:val="00BF628F"/>
    <w:rsid w:val="00BF7EE1"/>
    <w:rsid w:val="00C008A3"/>
    <w:rsid w:val="00C00FBB"/>
    <w:rsid w:val="00C03623"/>
    <w:rsid w:val="00C04859"/>
    <w:rsid w:val="00C062DD"/>
    <w:rsid w:val="00C11200"/>
    <w:rsid w:val="00C1196D"/>
    <w:rsid w:val="00C1391F"/>
    <w:rsid w:val="00C14AD6"/>
    <w:rsid w:val="00C14F59"/>
    <w:rsid w:val="00C15015"/>
    <w:rsid w:val="00C156B8"/>
    <w:rsid w:val="00C1657E"/>
    <w:rsid w:val="00C16654"/>
    <w:rsid w:val="00C16F1F"/>
    <w:rsid w:val="00C178A7"/>
    <w:rsid w:val="00C22B18"/>
    <w:rsid w:val="00C24F7B"/>
    <w:rsid w:val="00C272D1"/>
    <w:rsid w:val="00C27AB3"/>
    <w:rsid w:val="00C3036E"/>
    <w:rsid w:val="00C3135C"/>
    <w:rsid w:val="00C31C21"/>
    <w:rsid w:val="00C35723"/>
    <w:rsid w:val="00C36C4F"/>
    <w:rsid w:val="00C440B5"/>
    <w:rsid w:val="00C45EB6"/>
    <w:rsid w:val="00C476A7"/>
    <w:rsid w:val="00C479CE"/>
    <w:rsid w:val="00C511AA"/>
    <w:rsid w:val="00C51487"/>
    <w:rsid w:val="00C52E7C"/>
    <w:rsid w:val="00C5547B"/>
    <w:rsid w:val="00C56D7D"/>
    <w:rsid w:val="00C61156"/>
    <w:rsid w:val="00C62998"/>
    <w:rsid w:val="00C63238"/>
    <w:rsid w:val="00C63516"/>
    <w:rsid w:val="00C665EA"/>
    <w:rsid w:val="00C70A62"/>
    <w:rsid w:val="00C713E7"/>
    <w:rsid w:val="00C72C5C"/>
    <w:rsid w:val="00C73EFB"/>
    <w:rsid w:val="00C73F22"/>
    <w:rsid w:val="00C8017D"/>
    <w:rsid w:val="00C8020F"/>
    <w:rsid w:val="00C80A60"/>
    <w:rsid w:val="00C8103A"/>
    <w:rsid w:val="00C812CC"/>
    <w:rsid w:val="00C81B29"/>
    <w:rsid w:val="00C81B4F"/>
    <w:rsid w:val="00C83A24"/>
    <w:rsid w:val="00C8439D"/>
    <w:rsid w:val="00C86051"/>
    <w:rsid w:val="00C90BF4"/>
    <w:rsid w:val="00C916E5"/>
    <w:rsid w:val="00C91947"/>
    <w:rsid w:val="00C925CC"/>
    <w:rsid w:val="00C94D45"/>
    <w:rsid w:val="00C96B21"/>
    <w:rsid w:val="00C97B0A"/>
    <w:rsid w:val="00CA08E2"/>
    <w:rsid w:val="00CA0CA2"/>
    <w:rsid w:val="00CA1965"/>
    <w:rsid w:val="00CA5239"/>
    <w:rsid w:val="00CA6E6F"/>
    <w:rsid w:val="00CA7033"/>
    <w:rsid w:val="00CA7522"/>
    <w:rsid w:val="00CB02D2"/>
    <w:rsid w:val="00CB12A8"/>
    <w:rsid w:val="00CB15A8"/>
    <w:rsid w:val="00CB2D72"/>
    <w:rsid w:val="00CB36FC"/>
    <w:rsid w:val="00CB5D9D"/>
    <w:rsid w:val="00CB655E"/>
    <w:rsid w:val="00CB73A6"/>
    <w:rsid w:val="00CC5456"/>
    <w:rsid w:val="00CC55AE"/>
    <w:rsid w:val="00CD11D2"/>
    <w:rsid w:val="00CD29F9"/>
    <w:rsid w:val="00CD29FC"/>
    <w:rsid w:val="00CD5606"/>
    <w:rsid w:val="00CD5B48"/>
    <w:rsid w:val="00CD5DE3"/>
    <w:rsid w:val="00CE03F6"/>
    <w:rsid w:val="00CE089F"/>
    <w:rsid w:val="00CE11B2"/>
    <w:rsid w:val="00CE2637"/>
    <w:rsid w:val="00CE40FC"/>
    <w:rsid w:val="00CE7599"/>
    <w:rsid w:val="00CF140C"/>
    <w:rsid w:val="00CF2A7A"/>
    <w:rsid w:val="00CF2D18"/>
    <w:rsid w:val="00CF32E8"/>
    <w:rsid w:val="00CF5FDA"/>
    <w:rsid w:val="00CF6AE3"/>
    <w:rsid w:val="00CF6C09"/>
    <w:rsid w:val="00D013B1"/>
    <w:rsid w:val="00D0325F"/>
    <w:rsid w:val="00D0346D"/>
    <w:rsid w:val="00D039BB"/>
    <w:rsid w:val="00D04C6B"/>
    <w:rsid w:val="00D07A23"/>
    <w:rsid w:val="00D11B53"/>
    <w:rsid w:val="00D12BAA"/>
    <w:rsid w:val="00D13105"/>
    <w:rsid w:val="00D1344D"/>
    <w:rsid w:val="00D14C7D"/>
    <w:rsid w:val="00D2187D"/>
    <w:rsid w:val="00D24074"/>
    <w:rsid w:val="00D24DFA"/>
    <w:rsid w:val="00D2569D"/>
    <w:rsid w:val="00D26BA3"/>
    <w:rsid w:val="00D27662"/>
    <w:rsid w:val="00D27D62"/>
    <w:rsid w:val="00D30B43"/>
    <w:rsid w:val="00D31CED"/>
    <w:rsid w:val="00D34128"/>
    <w:rsid w:val="00D34CBC"/>
    <w:rsid w:val="00D34CE9"/>
    <w:rsid w:val="00D35B26"/>
    <w:rsid w:val="00D374A8"/>
    <w:rsid w:val="00D378BB"/>
    <w:rsid w:val="00D37AB2"/>
    <w:rsid w:val="00D41082"/>
    <w:rsid w:val="00D42814"/>
    <w:rsid w:val="00D44177"/>
    <w:rsid w:val="00D46B47"/>
    <w:rsid w:val="00D47E06"/>
    <w:rsid w:val="00D51494"/>
    <w:rsid w:val="00D557C1"/>
    <w:rsid w:val="00D5610B"/>
    <w:rsid w:val="00D56C1D"/>
    <w:rsid w:val="00D579C0"/>
    <w:rsid w:val="00D6171A"/>
    <w:rsid w:val="00D63D16"/>
    <w:rsid w:val="00D648E1"/>
    <w:rsid w:val="00D658CA"/>
    <w:rsid w:val="00D700DE"/>
    <w:rsid w:val="00D70767"/>
    <w:rsid w:val="00D7122A"/>
    <w:rsid w:val="00D728D3"/>
    <w:rsid w:val="00D75C11"/>
    <w:rsid w:val="00D768B4"/>
    <w:rsid w:val="00D8128D"/>
    <w:rsid w:val="00D816A6"/>
    <w:rsid w:val="00D818B4"/>
    <w:rsid w:val="00D82553"/>
    <w:rsid w:val="00D8339A"/>
    <w:rsid w:val="00D8410C"/>
    <w:rsid w:val="00D8538F"/>
    <w:rsid w:val="00D859B3"/>
    <w:rsid w:val="00D85DC7"/>
    <w:rsid w:val="00D85F49"/>
    <w:rsid w:val="00D866AB"/>
    <w:rsid w:val="00D870BB"/>
    <w:rsid w:val="00D92A4A"/>
    <w:rsid w:val="00D94DB4"/>
    <w:rsid w:val="00D952E8"/>
    <w:rsid w:val="00D970B8"/>
    <w:rsid w:val="00D9786C"/>
    <w:rsid w:val="00DA15E3"/>
    <w:rsid w:val="00DA1F60"/>
    <w:rsid w:val="00DA2372"/>
    <w:rsid w:val="00DA2474"/>
    <w:rsid w:val="00DA2BC8"/>
    <w:rsid w:val="00DA3783"/>
    <w:rsid w:val="00DA4767"/>
    <w:rsid w:val="00DA492C"/>
    <w:rsid w:val="00DA534C"/>
    <w:rsid w:val="00DA64CB"/>
    <w:rsid w:val="00DA7728"/>
    <w:rsid w:val="00DA78B0"/>
    <w:rsid w:val="00DB19E1"/>
    <w:rsid w:val="00DB1E9A"/>
    <w:rsid w:val="00DB2050"/>
    <w:rsid w:val="00DB2652"/>
    <w:rsid w:val="00DB59A1"/>
    <w:rsid w:val="00DB6920"/>
    <w:rsid w:val="00DB6DCC"/>
    <w:rsid w:val="00DC2819"/>
    <w:rsid w:val="00DC3AB8"/>
    <w:rsid w:val="00DC4362"/>
    <w:rsid w:val="00DC45B1"/>
    <w:rsid w:val="00DC4DFF"/>
    <w:rsid w:val="00DC6874"/>
    <w:rsid w:val="00DD06B6"/>
    <w:rsid w:val="00DD24AD"/>
    <w:rsid w:val="00DD2E69"/>
    <w:rsid w:val="00DD5266"/>
    <w:rsid w:val="00DD54C4"/>
    <w:rsid w:val="00DD5DA5"/>
    <w:rsid w:val="00DD67EE"/>
    <w:rsid w:val="00DE37AD"/>
    <w:rsid w:val="00DE45FB"/>
    <w:rsid w:val="00DE654D"/>
    <w:rsid w:val="00DE72B6"/>
    <w:rsid w:val="00DE7BE8"/>
    <w:rsid w:val="00DE7BEB"/>
    <w:rsid w:val="00DE7F90"/>
    <w:rsid w:val="00DF06CB"/>
    <w:rsid w:val="00DF0B87"/>
    <w:rsid w:val="00DF3A4C"/>
    <w:rsid w:val="00DF5BED"/>
    <w:rsid w:val="00DF61C8"/>
    <w:rsid w:val="00E00217"/>
    <w:rsid w:val="00E00479"/>
    <w:rsid w:val="00E02FA9"/>
    <w:rsid w:val="00E03BB2"/>
    <w:rsid w:val="00E04B50"/>
    <w:rsid w:val="00E05A75"/>
    <w:rsid w:val="00E067C7"/>
    <w:rsid w:val="00E069F5"/>
    <w:rsid w:val="00E07C8A"/>
    <w:rsid w:val="00E104BC"/>
    <w:rsid w:val="00E1220B"/>
    <w:rsid w:val="00E12BF5"/>
    <w:rsid w:val="00E14091"/>
    <w:rsid w:val="00E17E59"/>
    <w:rsid w:val="00E212CD"/>
    <w:rsid w:val="00E23CA0"/>
    <w:rsid w:val="00E24B33"/>
    <w:rsid w:val="00E24D71"/>
    <w:rsid w:val="00E255F5"/>
    <w:rsid w:val="00E25E35"/>
    <w:rsid w:val="00E27264"/>
    <w:rsid w:val="00E2797A"/>
    <w:rsid w:val="00E31C49"/>
    <w:rsid w:val="00E3474E"/>
    <w:rsid w:val="00E34808"/>
    <w:rsid w:val="00E35064"/>
    <w:rsid w:val="00E40F91"/>
    <w:rsid w:val="00E41C2C"/>
    <w:rsid w:val="00E421B7"/>
    <w:rsid w:val="00E421E2"/>
    <w:rsid w:val="00E43C07"/>
    <w:rsid w:val="00E43CA6"/>
    <w:rsid w:val="00E43CCC"/>
    <w:rsid w:val="00E44AC9"/>
    <w:rsid w:val="00E44F7C"/>
    <w:rsid w:val="00E45580"/>
    <w:rsid w:val="00E53271"/>
    <w:rsid w:val="00E54E4E"/>
    <w:rsid w:val="00E55221"/>
    <w:rsid w:val="00E66117"/>
    <w:rsid w:val="00E70E17"/>
    <w:rsid w:val="00E715EF"/>
    <w:rsid w:val="00E71720"/>
    <w:rsid w:val="00E7213F"/>
    <w:rsid w:val="00E73A52"/>
    <w:rsid w:val="00E73DEC"/>
    <w:rsid w:val="00E73F33"/>
    <w:rsid w:val="00E7536A"/>
    <w:rsid w:val="00E763D5"/>
    <w:rsid w:val="00E8160E"/>
    <w:rsid w:val="00E81D68"/>
    <w:rsid w:val="00E82782"/>
    <w:rsid w:val="00E84007"/>
    <w:rsid w:val="00E84CBB"/>
    <w:rsid w:val="00E855D2"/>
    <w:rsid w:val="00E86609"/>
    <w:rsid w:val="00E90C9F"/>
    <w:rsid w:val="00E93893"/>
    <w:rsid w:val="00E939A8"/>
    <w:rsid w:val="00E949BF"/>
    <w:rsid w:val="00E95CA3"/>
    <w:rsid w:val="00E962ED"/>
    <w:rsid w:val="00EA5ACF"/>
    <w:rsid w:val="00EA6E53"/>
    <w:rsid w:val="00EA7172"/>
    <w:rsid w:val="00EB183D"/>
    <w:rsid w:val="00EB24DA"/>
    <w:rsid w:val="00EB28E3"/>
    <w:rsid w:val="00EB3E82"/>
    <w:rsid w:val="00EB5C8E"/>
    <w:rsid w:val="00EC0572"/>
    <w:rsid w:val="00EC0ECC"/>
    <w:rsid w:val="00EC12BB"/>
    <w:rsid w:val="00EC137E"/>
    <w:rsid w:val="00EC36FC"/>
    <w:rsid w:val="00EC40D2"/>
    <w:rsid w:val="00EC4110"/>
    <w:rsid w:val="00EC4235"/>
    <w:rsid w:val="00EC42BA"/>
    <w:rsid w:val="00EC5175"/>
    <w:rsid w:val="00EC52F4"/>
    <w:rsid w:val="00EC5517"/>
    <w:rsid w:val="00EC7EAB"/>
    <w:rsid w:val="00ED1514"/>
    <w:rsid w:val="00ED302F"/>
    <w:rsid w:val="00ED3E47"/>
    <w:rsid w:val="00ED45D2"/>
    <w:rsid w:val="00ED51E9"/>
    <w:rsid w:val="00ED6A10"/>
    <w:rsid w:val="00EE26AC"/>
    <w:rsid w:val="00EE28AA"/>
    <w:rsid w:val="00EE3FD9"/>
    <w:rsid w:val="00EE4252"/>
    <w:rsid w:val="00EE4254"/>
    <w:rsid w:val="00EE4D65"/>
    <w:rsid w:val="00EF1B94"/>
    <w:rsid w:val="00EF226A"/>
    <w:rsid w:val="00EF3528"/>
    <w:rsid w:val="00EF4065"/>
    <w:rsid w:val="00EF4E55"/>
    <w:rsid w:val="00EF6864"/>
    <w:rsid w:val="00F00710"/>
    <w:rsid w:val="00F0104A"/>
    <w:rsid w:val="00F017B1"/>
    <w:rsid w:val="00F02433"/>
    <w:rsid w:val="00F02CEB"/>
    <w:rsid w:val="00F07221"/>
    <w:rsid w:val="00F106EC"/>
    <w:rsid w:val="00F10B04"/>
    <w:rsid w:val="00F116DE"/>
    <w:rsid w:val="00F12537"/>
    <w:rsid w:val="00F12EE0"/>
    <w:rsid w:val="00F13156"/>
    <w:rsid w:val="00F13F55"/>
    <w:rsid w:val="00F13F86"/>
    <w:rsid w:val="00F14398"/>
    <w:rsid w:val="00F16E32"/>
    <w:rsid w:val="00F22AC5"/>
    <w:rsid w:val="00F22DF2"/>
    <w:rsid w:val="00F25814"/>
    <w:rsid w:val="00F25CDE"/>
    <w:rsid w:val="00F261CA"/>
    <w:rsid w:val="00F26B0F"/>
    <w:rsid w:val="00F31424"/>
    <w:rsid w:val="00F32933"/>
    <w:rsid w:val="00F32D70"/>
    <w:rsid w:val="00F35388"/>
    <w:rsid w:val="00F36172"/>
    <w:rsid w:val="00F3732A"/>
    <w:rsid w:val="00F40059"/>
    <w:rsid w:val="00F40309"/>
    <w:rsid w:val="00F4299F"/>
    <w:rsid w:val="00F42CAD"/>
    <w:rsid w:val="00F42CF9"/>
    <w:rsid w:val="00F437E0"/>
    <w:rsid w:val="00F43F1B"/>
    <w:rsid w:val="00F4553E"/>
    <w:rsid w:val="00F45B09"/>
    <w:rsid w:val="00F50C1E"/>
    <w:rsid w:val="00F517E9"/>
    <w:rsid w:val="00F52603"/>
    <w:rsid w:val="00F52CFB"/>
    <w:rsid w:val="00F56E30"/>
    <w:rsid w:val="00F57A05"/>
    <w:rsid w:val="00F60A0D"/>
    <w:rsid w:val="00F64DD3"/>
    <w:rsid w:val="00F6517F"/>
    <w:rsid w:val="00F65A00"/>
    <w:rsid w:val="00F662F5"/>
    <w:rsid w:val="00F66639"/>
    <w:rsid w:val="00F7070E"/>
    <w:rsid w:val="00F71E1E"/>
    <w:rsid w:val="00F72E24"/>
    <w:rsid w:val="00F7398C"/>
    <w:rsid w:val="00F73BD2"/>
    <w:rsid w:val="00F76A97"/>
    <w:rsid w:val="00F76EFF"/>
    <w:rsid w:val="00F76F0D"/>
    <w:rsid w:val="00F77A80"/>
    <w:rsid w:val="00F8028B"/>
    <w:rsid w:val="00F841BB"/>
    <w:rsid w:val="00F8655A"/>
    <w:rsid w:val="00F87138"/>
    <w:rsid w:val="00F90FAB"/>
    <w:rsid w:val="00F935C1"/>
    <w:rsid w:val="00F938D3"/>
    <w:rsid w:val="00F961D7"/>
    <w:rsid w:val="00F96A00"/>
    <w:rsid w:val="00FA2AA8"/>
    <w:rsid w:val="00FA3741"/>
    <w:rsid w:val="00FA45B2"/>
    <w:rsid w:val="00FA4E85"/>
    <w:rsid w:val="00FB115F"/>
    <w:rsid w:val="00FB2447"/>
    <w:rsid w:val="00FB3D13"/>
    <w:rsid w:val="00FB68D2"/>
    <w:rsid w:val="00FB6C06"/>
    <w:rsid w:val="00FB74C7"/>
    <w:rsid w:val="00FC2944"/>
    <w:rsid w:val="00FC33EA"/>
    <w:rsid w:val="00FC383D"/>
    <w:rsid w:val="00FC45F7"/>
    <w:rsid w:val="00FC490F"/>
    <w:rsid w:val="00FC6495"/>
    <w:rsid w:val="00FC790E"/>
    <w:rsid w:val="00FD37F9"/>
    <w:rsid w:val="00FD6E8C"/>
    <w:rsid w:val="00FD7F0B"/>
    <w:rsid w:val="00FE2711"/>
    <w:rsid w:val="00FE36A9"/>
    <w:rsid w:val="00FE5929"/>
    <w:rsid w:val="00FE5A56"/>
    <w:rsid w:val="00FE62D6"/>
    <w:rsid w:val="00FE6553"/>
    <w:rsid w:val="00FE7B90"/>
    <w:rsid w:val="00FE7C1B"/>
    <w:rsid w:val="00FF1AC3"/>
    <w:rsid w:val="00FF230B"/>
    <w:rsid w:val="00FF38BF"/>
    <w:rsid w:val="00FF52A8"/>
    <w:rsid w:val="00FF56C6"/>
    <w:rsid w:val="00FF6174"/>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Car2, Car Car, Car2,Car2 Car Car Car, Car2 Car Car Car,Car31"/>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2 Car, Car Car Car, Car2 Car,Car2 Car Car Car Car, Car2 Car Car Car Car,Car31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styleId="Mencinsinresolver">
    <w:name w:val="Unresolved Mention"/>
    <w:basedOn w:val="Fuentedeprrafopredeter"/>
    <w:uiPriority w:val="99"/>
    <w:semiHidden/>
    <w:unhideWhenUsed/>
    <w:rsid w:val="00B11150"/>
    <w:rPr>
      <w:color w:val="605E5C"/>
      <w:shd w:val="clear" w:color="auto" w:fill="E1DFDD"/>
    </w:rPr>
  </w:style>
  <w:style w:type="paragraph" w:customStyle="1" w:styleId="xmsonormal">
    <w:name w:val="x_msonormal"/>
    <w:basedOn w:val="Normal"/>
    <w:rsid w:val="007A0AC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1414D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333E39"/>
    <w:rPr>
      <w:color w:val="954F72"/>
      <w:u w:val="single"/>
    </w:rPr>
  </w:style>
  <w:style w:type="paragraph" w:customStyle="1" w:styleId="msonormal0">
    <w:name w:val="msonormal"/>
    <w:basedOn w:val="Normal"/>
    <w:rsid w:val="00333E3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333E39"/>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rsid w:val="00333E39"/>
    <w:pPr>
      <w:spacing w:before="100" w:beforeAutospacing="1" w:after="100" w:afterAutospacing="1" w:line="240" w:lineRule="auto"/>
    </w:pPr>
    <w:rPr>
      <w:rFonts w:ascii="Arial" w:eastAsia="Times New Roman" w:hAnsi="Arial" w:cs="Arial"/>
      <w:b/>
      <w:bCs/>
      <w:color w:val="1F1F1F"/>
      <w:sz w:val="18"/>
      <w:szCs w:val="18"/>
      <w:lang w:eastAsia="es-CO"/>
    </w:rPr>
  </w:style>
  <w:style w:type="paragraph" w:customStyle="1" w:styleId="font7">
    <w:name w:val="font7"/>
    <w:basedOn w:val="Normal"/>
    <w:rsid w:val="00333E39"/>
    <w:pPr>
      <w:spacing w:before="100" w:beforeAutospacing="1" w:after="100" w:afterAutospacing="1" w:line="240" w:lineRule="auto"/>
    </w:pPr>
    <w:rPr>
      <w:rFonts w:ascii="Arial" w:eastAsia="Times New Roman" w:hAnsi="Arial" w:cs="Arial"/>
      <w:color w:val="1F1F1F"/>
      <w:sz w:val="18"/>
      <w:szCs w:val="18"/>
      <w:lang w:eastAsia="es-CO"/>
    </w:rPr>
  </w:style>
  <w:style w:type="paragraph" w:customStyle="1" w:styleId="font8">
    <w:name w:val="font8"/>
    <w:basedOn w:val="Normal"/>
    <w:rsid w:val="00333E39"/>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3">
    <w:name w:val="xl63"/>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4">
    <w:name w:val="xl64"/>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5">
    <w:name w:val="xl65"/>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F1F1F"/>
      <w:sz w:val="18"/>
      <w:szCs w:val="18"/>
      <w:lang w:eastAsia="es-CO"/>
    </w:rPr>
  </w:style>
  <w:style w:type="paragraph" w:customStyle="1" w:styleId="xl66">
    <w:name w:val="xl66"/>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1F1F1F"/>
      <w:sz w:val="18"/>
      <w:szCs w:val="18"/>
      <w:lang w:eastAsia="es-CO"/>
    </w:rPr>
  </w:style>
  <w:style w:type="paragraph" w:customStyle="1" w:styleId="xl67">
    <w:name w:val="xl67"/>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1F1F1F"/>
      <w:sz w:val="18"/>
      <w:szCs w:val="18"/>
      <w:lang w:eastAsia="es-CO"/>
    </w:rPr>
  </w:style>
  <w:style w:type="paragraph" w:customStyle="1" w:styleId="xl68">
    <w:name w:val="xl68"/>
    <w:basedOn w:val="Normal"/>
    <w:rsid w:val="00333E39"/>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9">
    <w:name w:val="xl69"/>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1F1F1F"/>
      <w:sz w:val="18"/>
      <w:szCs w:val="18"/>
      <w:lang w:eastAsia="es-CO"/>
    </w:rPr>
  </w:style>
  <w:style w:type="paragraph" w:customStyle="1" w:styleId="xl70">
    <w:name w:val="xl70"/>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1">
    <w:name w:val="xl71"/>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1F1F1F"/>
      <w:sz w:val="18"/>
      <w:szCs w:val="18"/>
      <w:lang w:eastAsia="es-CO"/>
    </w:rPr>
  </w:style>
  <w:style w:type="paragraph" w:customStyle="1" w:styleId="xl72">
    <w:name w:val="xl72"/>
    <w:basedOn w:val="Normal"/>
    <w:rsid w:val="00333E39"/>
    <w:pP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3">
    <w:name w:val="xl73"/>
    <w:basedOn w:val="Normal"/>
    <w:rsid w:val="00333E39"/>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4">
    <w:name w:val="xl74"/>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75">
    <w:name w:val="xl75"/>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333E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
    <w:name w:val="xl77"/>
    <w:basedOn w:val="Normal"/>
    <w:rsid w:val="00333E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1F1F1F"/>
      <w:sz w:val="18"/>
      <w:szCs w:val="18"/>
      <w:lang w:eastAsia="es-CO"/>
    </w:rPr>
  </w:style>
  <w:style w:type="paragraph" w:customStyle="1" w:styleId="xl78">
    <w:name w:val="xl78"/>
    <w:basedOn w:val="Normal"/>
    <w:rsid w:val="00333E3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1F1F1F"/>
      <w:sz w:val="18"/>
      <w:szCs w:val="18"/>
      <w:lang w:eastAsia="es-CO"/>
    </w:rPr>
  </w:style>
  <w:style w:type="paragraph" w:customStyle="1" w:styleId="xl79">
    <w:name w:val="xl79"/>
    <w:basedOn w:val="Normal"/>
    <w:rsid w:val="00333E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1F1F1F"/>
      <w:sz w:val="18"/>
      <w:szCs w:val="18"/>
      <w:lang w:eastAsia="es-CO"/>
    </w:rPr>
  </w:style>
  <w:style w:type="paragraph" w:customStyle="1" w:styleId="xl80">
    <w:name w:val="xl80"/>
    <w:basedOn w:val="Normal"/>
    <w:rsid w:val="00333E39"/>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1">
    <w:name w:val="xl81"/>
    <w:basedOn w:val="Normal"/>
    <w:rsid w:val="00333E39"/>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2">
    <w:name w:val="xl82"/>
    <w:basedOn w:val="Normal"/>
    <w:rsid w:val="00333E39"/>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
    <w:name w:val="xl83"/>
    <w:basedOn w:val="Normal"/>
    <w:rsid w:val="00333E39"/>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4">
    <w:name w:val="xl84"/>
    <w:basedOn w:val="Normal"/>
    <w:rsid w:val="00333E39"/>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5">
    <w:name w:val="xl85"/>
    <w:basedOn w:val="Normal"/>
    <w:rsid w:val="00333E39"/>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6">
    <w:name w:val="xl86"/>
    <w:basedOn w:val="Normal"/>
    <w:rsid w:val="00ED6A10"/>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7">
    <w:name w:val="xl87"/>
    <w:basedOn w:val="Normal"/>
    <w:rsid w:val="00ED6A10"/>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ED6A10"/>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9">
    <w:name w:val="xl89"/>
    <w:basedOn w:val="Normal"/>
    <w:rsid w:val="00ED6A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0">
    <w:name w:val="xl90"/>
    <w:basedOn w:val="Normal"/>
    <w:rsid w:val="00ED6A10"/>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1">
    <w:name w:val="xl91"/>
    <w:basedOn w:val="Normal"/>
    <w:rsid w:val="00ED6A1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2">
    <w:name w:val="xl92"/>
    <w:basedOn w:val="Normal"/>
    <w:rsid w:val="00ED6A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4782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3329887">
      <w:bodyDiv w:val="1"/>
      <w:marLeft w:val="0"/>
      <w:marRight w:val="0"/>
      <w:marTop w:val="0"/>
      <w:marBottom w:val="0"/>
      <w:divBdr>
        <w:top w:val="none" w:sz="0" w:space="0" w:color="auto"/>
        <w:left w:val="none" w:sz="0" w:space="0" w:color="auto"/>
        <w:bottom w:val="none" w:sz="0" w:space="0" w:color="auto"/>
        <w:right w:val="none" w:sz="0" w:space="0" w:color="auto"/>
      </w:divBdr>
    </w:div>
    <w:div w:id="118913210">
      <w:bodyDiv w:val="1"/>
      <w:marLeft w:val="0"/>
      <w:marRight w:val="0"/>
      <w:marTop w:val="0"/>
      <w:marBottom w:val="0"/>
      <w:divBdr>
        <w:top w:val="none" w:sz="0" w:space="0" w:color="auto"/>
        <w:left w:val="none" w:sz="0" w:space="0" w:color="auto"/>
        <w:bottom w:val="none" w:sz="0" w:space="0" w:color="auto"/>
        <w:right w:val="none" w:sz="0" w:space="0" w:color="auto"/>
      </w:divBdr>
    </w:div>
    <w:div w:id="156238773">
      <w:bodyDiv w:val="1"/>
      <w:marLeft w:val="0"/>
      <w:marRight w:val="0"/>
      <w:marTop w:val="0"/>
      <w:marBottom w:val="0"/>
      <w:divBdr>
        <w:top w:val="none" w:sz="0" w:space="0" w:color="auto"/>
        <w:left w:val="none" w:sz="0" w:space="0" w:color="auto"/>
        <w:bottom w:val="none" w:sz="0" w:space="0" w:color="auto"/>
        <w:right w:val="none" w:sz="0" w:space="0" w:color="auto"/>
      </w:divBdr>
    </w:div>
    <w:div w:id="214120892">
      <w:bodyDiv w:val="1"/>
      <w:marLeft w:val="0"/>
      <w:marRight w:val="0"/>
      <w:marTop w:val="0"/>
      <w:marBottom w:val="0"/>
      <w:divBdr>
        <w:top w:val="none" w:sz="0" w:space="0" w:color="auto"/>
        <w:left w:val="none" w:sz="0" w:space="0" w:color="auto"/>
        <w:bottom w:val="none" w:sz="0" w:space="0" w:color="auto"/>
        <w:right w:val="none" w:sz="0" w:space="0" w:color="auto"/>
      </w:divBdr>
    </w:div>
    <w:div w:id="215776452">
      <w:bodyDiv w:val="1"/>
      <w:marLeft w:val="0"/>
      <w:marRight w:val="0"/>
      <w:marTop w:val="0"/>
      <w:marBottom w:val="0"/>
      <w:divBdr>
        <w:top w:val="none" w:sz="0" w:space="0" w:color="auto"/>
        <w:left w:val="none" w:sz="0" w:space="0" w:color="auto"/>
        <w:bottom w:val="none" w:sz="0" w:space="0" w:color="auto"/>
        <w:right w:val="none" w:sz="0" w:space="0" w:color="auto"/>
      </w:divBdr>
    </w:div>
    <w:div w:id="304045604">
      <w:bodyDiv w:val="1"/>
      <w:marLeft w:val="0"/>
      <w:marRight w:val="0"/>
      <w:marTop w:val="0"/>
      <w:marBottom w:val="0"/>
      <w:divBdr>
        <w:top w:val="none" w:sz="0" w:space="0" w:color="auto"/>
        <w:left w:val="none" w:sz="0" w:space="0" w:color="auto"/>
        <w:bottom w:val="none" w:sz="0" w:space="0" w:color="auto"/>
        <w:right w:val="none" w:sz="0" w:space="0" w:color="auto"/>
      </w:divBdr>
    </w:div>
    <w:div w:id="347147074">
      <w:bodyDiv w:val="1"/>
      <w:marLeft w:val="0"/>
      <w:marRight w:val="0"/>
      <w:marTop w:val="0"/>
      <w:marBottom w:val="0"/>
      <w:divBdr>
        <w:top w:val="none" w:sz="0" w:space="0" w:color="auto"/>
        <w:left w:val="none" w:sz="0" w:space="0" w:color="auto"/>
        <w:bottom w:val="none" w:sz="0" w:space="0" w:color="auto"/>
        <w:right w:val="none" w:sz="0" w:space="0" w:color="auto"/>
      </w:divBdr>
    </w:div>
    <w:div w:id="362898442">
      <w:bodyDiv w:val="1"/>
      <w:marLeft w:val="0"/>
      <w:marRight w:val="0"/>
      <w:marTop w:val="0"/>
      <w:marBottom w:val="0"/>
      <w:divBdr>
        <w:top w:val="none" w:sz="0" w:space="0" w:color="auto"/>
        <w:left w:val="none" w:sz="0" w:space="0" w:color="auto"/>
        <w:bottom w:val="none" w:sz="0" w:space="0" w:color="auto"/>
        <w:right w:val="none" w:sz="0" w:space="0" w:color="auto"/>
      </w:divBdr>
    </w:div>
    <w:div w:id="36687845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1486833">
      <w:bodyDiv w:val="1"/>
      <w:marLeft w:val="0"/>
      <w:marRight w:val="0"/>
      <w:marTop w:val="0"/>
      <w:marBottom w:val="0"/>
      <w:divBdr>
        <w:top w:val="none" w:sz="0" w:space="0" w:color="auto"/>
        <w:left w:val="none" w:sz="0" w:space="0" w:color="auto"/>
        <w:bottom w:val="none" w:sz="0" w:space="0" w:color="auto"/>
        <w:right w:val="none" w:sz="0" w:space="0" w:color="auto"/>
      </w:divBdr>
    </w:div>
    <w:div w:id="479925316">
      <w:bodyDiv w:val="1"/>
      <w:marLeft w:val="0"/>
      <w:marRight w:val="0"/>
      <w:marTop w:val="0"/>
      <w:marBottom w:val="0"/>
      <w:divBdr>
        <w:top w:val="none" w:sz="0" w:space="0" w:color="auto"/>
        <w:left w:val="none" w:sz="0" w:space="0" w:color="auto"/>
        <w:bottom w:val="none" w:sz="0" w:space="0" w:color="auto"/>
        <w:right w:val="none" w:sz="0" w:space="0" w:color="auto"/>
      </w:divBdr>
    </w:div>
    <w:div w:id="534077905">
      <w:bodyDiv w:val="1"/>
      <w:marLeft w:val="0"/>
      <w:marRight w:val="0"/>
      <w:marTop w:val="0"/>
      <w:marBottom w:val="0"/>
      <w:divBdr>
        <w:top w:val="none" w:sz="0" w:space="0" w:color="auto"/>
        <w:left w:val="none" w:sz="0" w:space="0" w:color="auto"/>
        <w:bottom w:val="none" w:sz="0" w:space="0" w:color="auto"/>
        <w:right w:val="none" w:sz="0" w:space="0" w:color="auto"/>
      </w:divBdr>
    </w:div>
    <w:div w:id="55739819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97896684">
      <w:bodyDiv w:val="1"/>
      <w:marLeft w:val="0"/>
      <w:marRight w:val="0"/>
      <w:marTop w:val="0"/>
      <w:marBottom w:val="0"/>
      <w:divBdr>
        <w:top w:val="none" w:sz="0" w:space="0" w:color="auto"/>
        <w:left w:val="none" w:sz="0" w:space="0" w:color="auto"/>
        <w:bottom w:val="none" w:sz="0" w:space="0" w:color="auto"/>
        <w:right w:val="none" w:sz="0" w:space="0" w:color="auto"/>
      </w:divBdr>
    </w:div>
    <w:div w:id="832181878">
      <w:bodyDiv w:val="1"/>
      <w:marLeft w:val="0"/>
      <w:marRight w:val="0"/>
      <w:marTop w:val="0"/>
      <w:marBottom w:val="0"/>
      <w:divBdr>
        <w:top w:val="none" w:sz="0" w:space="0" w:color="auto"/>
        <w:left w:val="none" w:sz="0" w:space="0" w:color="auto"/>
        <w:bottom w:val="none" w:sz="0" w:space="0" w:color="auto"/>
        <w:right w:val="none" w:sz="0" w:space="0" w:color="auto"/>
      </w:divBdr>
    </w:div>
    <w:div w:id="900093950">
      <w:bodyDiv w:val="1"/>
      <w:marLeft w:val="0"/>
      <w:marRight w:val="0"/>
      <w:marTop w:val="0"/>
      <w:marBottom w:val="0"/>
      <w:divBdr>
        <w:top w:val="none" w:sz="0" w:space="0" w:color="auto"/>
        <w:left w:val="none" w:sz="0" w:space="0" w:color="auto"/>
        <w:bottom w:val="none" w:sz="0" w:space="0" w:color="auto"/>
        <w:right w:val="none" w:sz="0" w:space="0" w:color="auto"/>
      </w:divBdr>
    </w:div>
    <w:div w:id="1003781736">
      <w:bodyDiv w:val="1"/>
      <w:marLeft w:val="0"/>
      <w:marRight w:val="0"/>
      <w:marTop w:val="0"/>
      <w:marBottom w:val="0"/>
      <w:divBdr>
        <w:top w:val="none" w:sz="0" w:space="0" w:color="auto"/>
        <w:left w:val="none" w:sz="0" w:space="0" w:color="auto"/>
        <w:bottom w:val="none" w:sz="0" w:space="0" w:color="auto"/>
        <w:right w:val="none" w:sz="0" w:space="0" w:color="auto"/>
      </w:divBdr>
    </w:div>
    <w:div w:id="102918299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64452426">
      <w:bodyDiv w:val="1"/>
      <w:marLeft w:val="0"/>
      <w:marRight w:val="0"/>
      <w:marTop w:val="0"/>
      <w:marBottom w:val="0"/>
      <w:divBdr>
        <w:top w:val="none" w:sz="0" w:space="0" w:color="auto"/>
        <w:left w:val="none" w:sz="0" w:space="0" w:color="auto"/>
        <w:bottom w:val="none" w:sz="0" w:space="0" w:color="auto"/>
        <w:right w:val="none" w:sz="0" w:space="0" w:color="auto"/>
      </w:divBdr>
    </w:div>
    <w:div w:id="1085108804">
      <w:bodyDiv w:val="1"/>
      <w:marLeft w:val="0"/>
      <w:marRight w:val="0"/>
      <w:marTop w:val="0"/>
      <w:marBottom w:val="0"/>
      <w:divBdr>
        <w:top w:val="none" w:sz="0" w:space="0" w:color="auto"/>
        <w:left w:val="none" w:sz="0" w:space="0" w:color="auto"/>
        <w:bottom w:val="none" w:sz="0" w:space="0" w:color="auto"/>
        <w:right w:val="none" w:sz="0" w:space="0" w:color="auto"/>
      </w:divBdr>
    </w:div>
    <w:div w:id="1095326763">
      <w:bodyDiv w:val="1"/>
      <w:marLeft w:val="0"/>
      <w:marRight w:val="0"/>
      <w:marTop w:val="0"/>
      <w:marBottom w:val="0"/>
      <w:divBdr>
        <w:top w:val="none" w:sz="0" w:space="0" w:color="auto"/>
        <w:left w:val="none" w:sz="0" w:space="0" w:color="auto"/>
        <w:bottom w:val="none" w:sz="0" w:space="0" w:color="auto"/>
        <w:right w:val="none" w:sz="0" w:space="0" w:color="auto"/>
      </w:divBdr>
    </w:div>
    <w:div w:id="1106731338">
      <w:bodyDiv w:val="1"/>
      <w:marLeft w:val="0"/>
      <w:marRight w:val="0"/>
      <w:marTop w:val="0"/>
      <w:marBottom w:val="0"/>
      <w:divBdr>
        <w:top w:val="none" w:sz="0" w:space="0" w:color="auto"/>
        <w:left w:val="none" w:sz="0" w:space="0" w:color="auto"/>
        <w:bottom w:val="none" w:sz="0" w:space="0" w:color="auto"/>
        <w:right w:val="none" w:sz="0" w:space="0" w:color="auto"/>
      </w:divBdr>
    </w:div>
    <w:div w:id="1184785492">
      <w:bodyDiv w:val="1"/>
      <w:marLeft w:val="0"/>
      <w:marRight w:val="0"/>
      <w:marTop w:val="0"/>
      <w:marBottom w:val="0"/>
      <w:divBdr>
        <w:top w:val="none" w:sz="0" w:space="0" w:color="auto"/>
        <w:left w:val="none" w:sz="0" w:space="0" w:color="auto"/>
        <w:bottom w:val="none" w:sz="0" w:space="0" w:color="auto"/>
        <w:right w:val="none" w:sz="0" w:space="0" w:color="auto"/>
      </w:divBdr>
    </w:div>
    <w:div w:id="12093369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99728139">
      <w:bodyDiv w:val="1"/>
      <w:marLeft w:val="0"/>
      <w:marRight w:val="0"/>
      <w:marTop w:val="0"/>
      <w:marBottom w:val="0"/>
      <w:divBdr>
        <w:top w:val="none" w:sz="0" w:space="0" w:color="auto"/>
        <w:left w:val="none" w:sz="0" w:space="0" w:color="auto"/>
        <w:bottom w:val="none" w:sz="0" w:space="0" w:color="auto"/>
        <w:right w:val="none" w:sz="0" w:space="0" w:color="auto"/>
      </w:divBdr>
    </w:div>
    <w:div w:id="1305426341">
      <w:bodyDiv w:val="1"/>
      <w:marLeft w:val="0"/>
      <w:marRight w:val="0"/>
      <w:marTop w:val="0"/>
      <w:marBottom w:val="0"/>
      <w:divBdr>
        <w:top w:val="none" w:sz="0" w:space="0" w:color="auto"/>
        <w:left w:val="none" w:sz="0" w:space="0" w:color="auto"/>
        <w:bottom w:val="none" w:sz="0" w:space="0" w:color="auto"/>
        <w:right w:val="none" w:sz="0" w:space="0" w:color="auto"/>
      </w:divBdr>
    </w:div>
    <w:div w:id="1340229470">
      <w:bodyDiv w:val="1"/>
      <w:marLeft w:val="0"/>
      <w:marRight w:val="0"/>
      <w:marTop w:val="0"/>
      <w:marBottom w:val="0"/>
      <w:divBdr>
        <w:top w:val="none" w:sz="0" w:space="0" w:color="auto"/>
        <w:left w:val="none" w:sz="0" w:space="0" w:color="auto"/>
        <w:bottom w:val="none" w:sz="0" w:space="0" w:color="auto"/>
        <w:right w:val="none" w:sz="0" w:space="0" w:color="auto"/>
      </w:divBdr>
    </w:div>
    <w:div w:id="1349603756">
      <w:bodyDiv w:val="1"/>
      <w:marLeft w:val="0"/>
      <w:marRight w:val="0"/>
      <w:marTop w:val="0"/>
      <w:marBottom w:val="0"/>
      <w:divBdr>
        <w:top w:val="none" w:sz="0" w:space="0" w:color="auto"/>
        <w:left w:val="none" w:sz="0" w:space="0" w:color="auto"/>
        <w:bottom w:val="none" w:sz="0" w:space="0" w:color="auto"/>
        <w:right w:val="none" w:sz="0" w:space="0" w:color="auto"/>
      </w:divBdr>
    </w:div>
    <w:div w:id="1359889797">
      <w:bodyDiv w:val="1"/>
      <w:marLeft w:val="0"/>
      <w:marRight w:val="0"/>
      <w:marTop w:val="0"/>
      <w:marBottom w:val="0"/>
      <w:divBdr>
        <w:top w:val="none" w:sz="0" w:space="0" w:color="auto"/>
        <w:left w:val="none" w:sz="0" w:space="0" w:color="auto"/>
        <w:bottom w:val="none" w:sz="0" w:space="0" w:color="auto"/>
        <w:right w:val="none" w:sz="0" w:space="0" w:color="auto"/>
      </w:divBdr>
    </w:div>
    <w:div w:id="1365059911">
      <w:bodyDiv w:val="1"/>
      <w:marLeft w:val="0"/>
      <w:marRight w:val="0"/>
      <w:marTop w:val="0"/>
      <w:marBottom w:val="0"/>
      <w:divBdr>
        <w:top w:val="none" w:sz="0" w:space="0" w:color="auto"/>
        <w:left w:val="none" w:sz="0" w:space="0" w:color="auto"/>
        <w:bottom w:val="none" w:sz="0" w:space="0" w:color="auto"/>
        <w:right w:val="none" w:sz="0" w:space="0" w:color="auto"/>
      </w:divBdr>
    </w:div>
    <w:div w:id="1443496542">
      <w:bodyDiv w:val="1"/>
      <w:marLeft w:val="0"/>
      <w:marRight w:val="0"/>
      <w:marTop w:val="0"/>
      <w:marBottom w:val="0"/>
      <w:divBdr>
        <w:top w:val="none" w:sz="0" w:space="0" w:color="auto"/>
        <w:left w:val="none" w:sz="0" w:space="0" w:color="auto"/>
        <w:bottom w:val="none" w:sz="0" w:space="0" w:color="auto"/>
        <w:right w:val="none" w:sz="0" w:space="0" w:color="auto"/>
      </w:divBdr>
    </w:div>
    <w:div w:id="145648863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7380562">
      <w:bodyDiv w:val="1"/>
      <w:marLeft w:val="0"/>
      <w:marRight w:val="0"/>
      <w:marTop w:val="0"/>
      <w:marBottom w:val="0"/>
      <w:divBdr>
        <w:top w:val="none" w:sz="0" w:space="0" w:color="auto"/>
        <w:left w:val="none" w:sz="0" w:space="0" w:color="auto"/>
        <w:bottom w:val="none" w:sz="0" w:space="0" w:color="auto"/>
        <w:right w:val="none" w:sz="0" w:space="0" w:color="auto"/>
      </w:divBdr>
    </w:div>
    <w:div w:id="1523477616">
      <w:bodyDiv w:val="1"/>
      <w:marLeft w:val="0"/>
      <w:marRight w:val="0"/>
      <w:marTop w:val="0"/>
      <w:marBottom w:val="0"/>
      <w:divBdr>
        <w:top w:val="none" w:sz="0" w:space="0" w:color="auto"/>
        <w:left w:val="none" w:sz="0" w:space="0" w:color="auto"/>
        <w:bottom w:val="none" w:sz="0" w:space="0" w:color="auto"/>
        <w:right w:val="none" w:sz="0" w:space="0" w:color="auto"/>
      </w:divBdr>
    </w:div>
    <w:div w:id="1550074688">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6623939">
      <w:bodyDiv w:val="1"/>
      <w:marLeft w:val="0"/>
      <w:marRight w:val="0"/>
      <w:marTop w:val="0"/>
      <w:marBottom w:val="0"/>
      <w:divBdr>
        <w:top w:val="none" w:sz="0" w:space="0" w:color="auto"/>
        <w:left w:val="none" w:sz="0" w:space="0" w:color="auto"/>
        <w:bottom w:val="none" w:sz="0" w:space="0" w:color="auto"/>
        <w:right w:val="none" w:sz="0" w:space="0" w:color="auto"/>
      </w:divBdr>
    </w:div>
    <w:div w:id="1619919422">
      <w:bodyDiv w:val="1"/>
      <w:marLeft w:val="0"/>
      <w:marRight w:val="0"/>
      <w:marTop w:val="0"/>
      <w:marBottom w:val="0"/>
      <w:divBdr>
        <w:top w:val="none" w:sz="0" w:space="0" w:color="auto"/>
        <w:left w:val="none" w:sz="0" w:space="0" w:color="auto"/>
        <w:bottom w:val="none" w:sz="0" w:space="0" w:color="auto"/>
        <w:right w:val="none" w:sz="0" w:space="0" w:color="auto"/>
      </w:divBdr>
    </w:div>
    <w:div w:id="1628388282">
      <w:bodyDiv w:val="1"/>
      <w:marLeft w:val="0"/>
      <w:marRight w:val="0"/>
      <w:marTop w:val="0"/>
      <w:marBottom w:val="0"/>
      <w:divBdr>
        <w:top w:val="none" w:sz="0" w:space="0" w:color="auto"/>
        <w:left w:val="none" w:sz="0" w:space="0" w:color="auto"/>
        <w:bottom w:val="none" w:sz="0" w:space="0" w:color="auto"/>
        <w:right w:val="none" w:sz="0" w:space="0" w:color="auto"/>
      </w:divBdr>
    </w:div>
    <w:div w:id="165768213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96021103">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148250">
      <w:bodyDiv w:val="1"/>
      <w:marLeft w:val="0"/>
      <w:marRight w:val="0"/>
      <w:marTop w:val="0"/>
      <w:marBottom w:val="0"/>
      <w:divBdr>
        <w:top w:val="none" w:sz="0" w:space="0" w:color="auto"/>
        <w:left w:val="none" w:sz="0" w:space="0" w:color="auto"/>
        <w:bottom w:val="none" w:sz="0" w:space="0" w:color="auto"/>
        <w:right w:val="none" w:sz="0" w:space="0" w:color="auto"/>
      </w:divBdr>
    </w:div>
    <w:div w:id="1945914255">
      <w:bodyDiv w:val="1"/>
      <w:marLeft w:val="0"/>
      <w:marRight w:val="0"/>
      <w:marTop w:val="0"/>
      <w:marBottom w:val="0"/>
      <w:divBdr>
        <w:top w:val="none" w:sz="0" w:space="0" w:color="auto"/>
        <w:left w:val="none" w:sz="0" w:space="0" w:color="auto"/>
        <w:bottom w:val="none" w:sz="0" w:space="0" w:color="auto"/>
        <w:right w:val="none" w:sz="0" w:space="0" w:color="auto"/>
      </w:divBdr>
    </w:div>
    <w:div w:id="1975476985">
      <w:bodyDiv w:val="1"/>
      <w:marLeft w:val="0"/>
      <w:marRight w:val="0"/>
      <w:marTop w:val="0"/>
      <w:marBottom w:val="0"/>
      <w:divBdr>
        <w:top w:val="none" w:sz="0" w:space="0" w:color="auto"/>
        <w:left w:val="none" w:sz="0" w:space="0" w:color="auto"/>
        <w:bottom w:val="none" w:sz="0" w:space="0" w:color="auto"/>
        <w:right w:val="none" w:sz="0" w:space="0" w:color="auto"/>
      </w:divBdr>
    </w:div>
    <w:div w:id="1985814579">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41781798">
      <w:bodyDiv w:val="1"/>
      <w:marLeft w:val="0"/>
      <w:marRight w:val="0"/>
      <w:marTop w:val="0"/>
      <w:marBottom w:val="0"/>
      <w:divBdr>
        <w:top w:val="none" w:sz="0" w:space="0" w:color="auto"/>
        <w:left w:val="none" w:sz="0" w:space="0" w:color="auto"/>
        <w:bottom w:val="none" w:sz="0" w:space="0" w:color="auto"/>
        <w:right w:val="none" w:sz="0" w:space="0" w:color="auto"/>
      </w:divBdr>
    </w:div>
    <w:div w:id="2049715370">
      <w:bodyDiv w:val="1"/>
      <w:marLeft w:val="0"/>
      <w:marRight w:val="0"/>
      <w:marTop w:val="0"/>
      <w:marBottom w:val="0"/>
      <w:divBdr>
        <w:top w:val="none" w:sz="0" w:space="0" w:color="auto"/>
        <w:left w:val="none" w:sz="0" w:space="0" w:color="auto"/>
        <w:bottom w:val="none" w:sz="0" w:space="0" w:color="auto"/>
        <w:right w:val="none" w:sz="0" w:space="0" w:color="auto"/>
      </w:divBdr>
    </w:div>
    <w:div w:id="206308937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117227ADBA14239A1E7E30A767C1759"/>
        <w:category>
          <w:name w:val="General"/>
          <w:gallery w:val="placeholder"/>
        </w:category>
        <w:types>
          <w:type w:val="bbPlcHdr"/>
        </w:types>
        <w:behaviors>
          <w:behavior w:val="content"/>
        </w:behaviors>
        <w:guid w:val="{3DACCEB6-5723-4254-8716-FDA9B5926D3F}"/>
      </w:docPartPr>
      <w:docPartBody>
        <w:p w:rsidR="00000000" w:rsidRDefault="00884994" w:rsidP="00884994">
          <w:pPr>
            <w:pStyle w:val="1117227ADBA14239A1E7E30A767C175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B0C94AA20BCA48E3A8FCDF3733E4EB52"/>
        <w:category>
          <w:name w:val="General"/>
          <w:gallery w:val="placeholder"/>
        </w:category>
        <w:types>
          <w:type w:val="bbPlcHdr"/>
        </w:types>
        <w:behaviors>
          <w:behavior w:val="content"/>
        </w:behaviors>
        <w:guid w:val="{D5796275-5489-4F77-AB95-210D5AB09DF1}"/>
      </w:docPartPr>
      <w:docPartBody>
        <w:p w:rsidR="00000000" w:rsidRDefault="00884994" w:rsidP="00884994">
          <w:pPr>
            <w:pStyle w:val="B0C94AA20BCA48E3A8FCDF3733E4EB5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67E9EF56D9F441198B391B73C07FAA2"/>
        <w:category>
          <w:name w:val="General"/>
          <w:gallery w:val="placeholder"/>
        </w:category>
        <w:types>
          <w:type w:val="bbPlcHdr"/>
        </w:types>
        <w:behaviors>
          <w:behavior w:val="content"/>
        </w:behaviors>
        <w:guid w:val="{14E34E6C-F906-4FE1-9CE7-EF0CBFE9F0FD}"/>
      </w:docPartPr>
      <w:docPartBody>
        <w:p w:rsidR="00000000" w:rsidRDefault="00884994" w:rsidP="00884994">
          <w:pPr>
            <w:pStyle w:val="F67E9EF56D9F441198B391B73C07FAA2"/>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7F57FAB30C94F939F4EFB5B008DC241"/>
        <w:category>
          <w:name w:val="General"/>
          <w:gallery w:val="placeholder"/>
        </w:category>
        <w:types>
          <w:type w:val="bbPlcHdr"/>
        </w:types>
        <w:behaviors>
          <w:behavior w:val="content"/>
        </w:behaviors>
        <w:guid w:val="{EFFC3DFF-2498-4A9D-899F-8E7EB0EF3D93}"/>
      </w:docPartPr>
      <w:docPartBody>
        <w:p w:rsidR="00000000" w:rsidRDefault="00884994" w:rsidP="00884994">
          <w:pPr>
            <w:pStyle w:val="C7F57FAB30C94F939F4EFB5B008DC24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832F4A63F084D1A95B0AB24AB84D893"/>
        <w:category>
          <w:name w:val="General"/>
          <w:gallery w:val="placeholder"/>
        </w:category>
        <w:types>
          <w:type w:val="bbPlcHdr"/>
        </w:types>
        <w:behaviors>
          <w:behavior w:val="content"/>
        </w:behaviors>
        <w:guid w:val="{A517E5FD-990C-4676-8BA5-913D7A18A72E}"/>
      </w:docPartPr>
      <w:docPartBody>
        <w:p w:rsidR="00000000" w:rsidRDefault="00884994" w:rsidP="00884994">
          <w:pPr>
            <w:pStyle w:val="7832F4A63F084D1A95B0AB24AB84D893"/>
          </w:pPr>
          <w:r w:rsidRPr="000C38C2">
            <w:rPr>
              <w:rStyle w:val="Textodelmarcadordeposicin"/>
              <w:rFonts w:ascii="Arial" w:eastAsiaTheme="minorHAnsi" w:hAnsi="Arial" w:cs="Arial"/>
              <w:color w:val="FF8F8F"/>
              <w:u w:val="single"/>
            </w:rPr>
            <w:t>Diligenciar la dirección del proveedor</w:t>
          </w:r>
        </w:p>
      </w:docPartBody>
    </w:docPart>
    <w:docPart>
      <w:docPartPr>
        <w:name w:val="B1C3E226B3054D4A98B70B12147294BF"/>
        <w:category>
          <w:name w:val="General"/>
          <w:gallery w:val="placeholder"/>
        </w:category>
        <w:types>
          <w:type w:val="bbPlcHdr"/>
        </w:types>
        <w:behaviors>
          <w:behavior w:val="content"/>
        </w:behaviors>
        <w:guid w:val="{E6FB7C6D-DA95-44F1-BB5C-8730DB5331ED}"/>
      </w:docPartPr>
      <w:docPartBody>
        <w:p w:rsidR="00000000" w:rsidRDefault="00884994" w:rsidP="00884994">
          <w:pPr>
            <w:pStyle w:val="B1C3E226B3054D4A98B70B12147294B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8B1E4CEEBC14E7F932EA7FFFF75DA1E"/>
        <w:category>
          <w:name w:val="General"/>
          <w:gallery w:val="placeholder"/>
        </w:category>
        <w:types>
          <w:type w:val="bbPlcHdr"/>
        </w:types>
        <w:behaviors>
          <w:behavior w:val="content"/>
        </w:behaviors>
        <w:guid w:val="{2CB32C1E-FBC2-41BE-B60A-C07B5B384221}"/>
      </w:docPartPr>
      <w:docPartBody>
        <w:p w:rsidR="00000000" w:rsidRDefault="00884994" w:rsidP="00884994">
          <w:pPr>
            <w:pStyle w:val="98B1E4CEEBC14E7F932EA7FFFF75DA1E"/>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994"/>
    <w:rsid w:val="006A5269"/>
    <w:rsid w:val="008849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4994"/>
    <w:rPr>
      <w:color w:val="808080"/>
    </w:rPr>
  </w:style>
  <w:style w:type="paragraph" w:customStyle="1" w:styleId="1117227ADBA14239A1E7E30A767C1759">
    <w:name w:val="1117227ADBA14239A1E7E30A767C1759"/>
    <w:rsid w:val="00884994"/>
  </w:style>
  <w:style w:type="paragraph" w:customStyle="1" w:styleId="B0C94AA20BCA48E3A8FCDF3733E4EB52">
    <w:name w:val="B0C94AA20BCA48E3A8FCDF3733E4EB52"/>
    <w:rsid w:val="00884994"/>
  </w:style>
  <w:style w:type="paragraph" w:customStyle="1" w:styleId="F67E9EF56D9F441198B391B73C07FAA2">
    <w:name w:val="F67E9EF56D9F441198B391B73C07FAA2"/>
    <w:rsid w:val="00884994"/>
  </w:style>
  <w:style w:type="paragraph" w:customStyle="1" w:styleId="C7F57FAB30C94F939F4EFB5B008DC241">
    <w:name w:val="C7F57FAB30C94F939F4EFB5B008DC241"/>
    <w:rsid w:val="00884994"/>
  </w:style>
  <w:style w:type="paragraph" w:customStyle="1" w:styleId="7832F4A63F084D1A95B0AB24AB84D893">
    <w:name w:val="7832F4A63F084D1A95B0AB24AB84D893"/>
    <w:rsid w:val="00884994"/>
  </w:style>
  <w:style w:type="paragraph" w:customStyle="1" w:styleId="B1C3E226B3054D4A98B70B12147294BF">
    <w:name w:val="B1C3E226B3054D4A98B70B12147294BF"/>
    <w:rsid w:val="00884994"/>
  </w:style>
  <w:style w:type="paragraph" w:customStyle="1" w:styleId="98B1E4CEEBC14E7F932EA7FFFF75DA1E">
    <w:name w:val="98B1E4CEEBC14E7F932EA7FFFF75DA1E"/>
    <w:rsid w:val="008849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7DC70-D77F-4826-A9A0-16CD174D5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7553</Words>
  <Characters>41545</Characters>
  <Application>Microsoft Office Word</Application>
  <DocSecurity>0</DocSecurity>
  <Lines>346</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GINA MARCELA FUENTES MICAN</cp:lastModifiedBy>
  <cp:revision>2</cp:revision>
  <cp:lastPrinted>2026-08-27T22:22:00Z</cp:lastPrinted>
  <dcterms:created xsi:type="dcterms:W3CDTF">2026-08-27T22:47:00Z</dcterms:created>
  <dcterms:modified xsi:type="dcterms:W3CDTF">2026-08-27T22:47:00Z</dcterms:modified>
</cp:coreProperties>
</file>